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1231265" cy="487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31265" cy="487680"/>
                    </a:xfrm>
                    <a:prstGeom prst="rect"/>
                  </pic:spPr>
                </pic:pic>
              </a:graphicData>
            </a:graphic>
          </wp:inline>
        </w:drawing>
      </w:r>
    </w:p>
    <w:p>
      <w:pPr>
        <w:widowControl w:val="0"/>
        <w:spacing w:after="659" w:line="1" w:lineRule="exact"/>
      </w:pPr>
    </w:p>
    <w:p>
      <w:pPr>
        <w:pStyle w:val="Style7"/>
        <w:keepNext w:val="0"/>
        <w:keepLines w:val="0"/>
        <w:widowControl w:val="0"/>
        <w:shd w:val="clear" w:color="auto" w:fill="auto"/>
        <w:bidi w:val="0"/>
        <w:spacing w:before="0" w:after="2640" w:line="240" w:lineRule="auto"/>
        <w:ind w:left="0" w:right="0" w:firstLine="0"/>
        <w:jc w:val="left"/>
      </w:pPr>
      <w:r>
        <w:rPr>
          <w:b/>
          <w:bCs/>
          <w:color w:val="FF0000"/>
          <w:spacing w:val="0"/>
          <w:w w:val="100"/>
          <w:position w:val="0"/>
        </w:rPr>
        <w:t>公司代码：603000公司简称：人民网</w:t>
      </w:r>
    </w:p>
    <w:p>
      <w:pPr>
        <w:pStyle w:val="Style10"/>
        <w:keepNext/>
        <w:keepLines/>
        <w:widowControl w:val="0"/>
        <w:shd w:val="clear" w:color="auto" w:fill="auto"/>
        <w:bidi w:val="0"/>
        <w:spacing w:before="0" w:after="660" w:line="240" w:lineRule="auto"/>
        <w:ind w:left="0" w:right="0" w:firstLine="0"/>
        <w:jc w:val="center"/>
      </w:pPr>
      <w:bookmarkStart w:id="0" w:name="bookmark0"/>
      <w:bookmarkStart w:id="1" w:name="bookmark1"/>
      <w:bookmarkStart w:id="2" w:name="bookmark2"/>
      <w:r>
        <w:rPr>
          <w:spacing w:val="0"/>
          <w:w w:val="100"/>
          <w:position w:val="0"/>
        </w:rPr>
        <w:t>人民网股份有限公司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762" w:right="1249" w:bottom="1762" w:left="1771" w:header="0" w:footer="3" w:gutter="0"/>
          <w:pgNumType w:start="1"/>
          <w:cols w:space="720"/>
          <w:noEndnote/>
          <w:rtlGutter w:val="0"/>
          <w:docGrid w:linePitch="360"/>
        </w:sectPr>
      </w:pPr>
      <w:bookmarkStart w:id="0" w:name="bookmark0"/>
      <w:bookmarkStart w:id="1" w:name="bookmark1"/>
      <w:bookmarkStart w:id="3" w:name="bookmark3"/>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3"/>
    </w:p>
    <w:p>
      <w:pPr>
        <w:pStyle w:val="Style13"/>
        <w:keepNext/>
        <w:keepLines/>
        <w:widowControl w:val="0"/>
        <w:shd w:val="clear" w:color="auto" w:fill="auto"/>
        <w:bidi w:val="0"/>
        <w:spacing w:before="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7"/>
        <w:keepNext w:val="0"/>
        <w:keepLines w:val="0"/>
        <w:widowControl w:val="0"/>
        <w:shd w:val="clear" w:color="auto" w:fill="auto"/>
        <w:tabs>
          <w:tab w:pos="503" w:val="left"/>
        </w:tabs>
        <w:bidi w:val="0"/>
        <w:spacing w:before="0" w:after="240" w:line="408"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7"/>
        <w:keepNext w:val="0"/>
        <w:keepLines w:val="0"/>
        <w:widowControl w:val="0"/>
        <w:shd w:val="clear" w:color="auto" w:fill="auto"/>
        <w:tabs>
          <w:tab w:pos="503" w:val="left"/>
        </w:tabs>
        <w:bidi w:val="0"/>
        <w:spacing w:before="0" w:after="240" w:line="411"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7"/>
        <w:keepNext w:val="0"/>
        <w:keepLines w:val="0"/>
        <w:widowControl w:val="0"/>
        <w:shd w:val="clear" w:color="auto" w:fill="auto"/>
        <w:tabs>
          <w:tab w:pos="503" w:val="left"/>
        </w:tabs>
        <w:bidi w:val="0"/>
        <w:spacing w:before="0" w:after="300" w:line="411"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瑞华会计师事务所（特殊普通合伙）为本公司出具了标准无保留意见的审计报告。</w:t>
      </w:r>
    </w:p>
    <w:p>
      <w:pPr>
        <w:pStyle w:val="Style7"/>
        <w:keepNext w:val="0"/>
        <w:keepLines w:val="0"/>
        <w:widowControl w:val="0"/>
        <w:shd w:val="clear" w:color="auto" w:fill="auto"/>
        <w:tabs>
          <w:tab w:pos="503" w:val="left"/>
        </w:tabs>
        <w:bidi w:val="0"/>
        <w:spacing w:before="0" w:after="24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公司负责人牛一兵、主管会计工作负责人李奇及会计机构负责人（会计主管人员）张煜晓声 明：保证年度报告中财务报告的真实、准确、完整。</w:t>
      </w:r>
    </w:p>
    <w:p>
      <w:pPr>
        <w:pStyle w:val="Style7"/>
        <w:keepNext w:val="0"/>
        <w:keepLines w:val="0"/>
        <w:widowControl w:val="0"/>
        <w:shd w:val="clear" w:color="auto" w:fill="auto"/>
        <w:tabs>
          <w:tab w:pos="503" w:val="left"/>
        </w:tabs>
        <w:bidi w:val="0"/>
        <w:spacing w:before="0" w:after="0" w:line="411"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7"/>
        <w:keepNext w:val="0"/>
        <w:keepLines w:val="0"/>
        <w:widowControl w:val="0"/>
        <w:shd w:val="clear" w:color="auto" w:fill="auto"/>
        <w:bidi w:val="0"/>
        <w:spacing w:before="0" w:after="360" w:line="411" w:lineRule="exact"/>
        <w:ind w:left="0" w:right="0"/>
        <w:jc w:val="both"/>
      </w:pPr>
      <w:r>
        <w:rPr>
          <w:color w:val="000000"/>
          <w:spacing w:val="0"/>
          <w:w w:val="100"/>
          <w:position w:val="0"/>
        </w:rPr>
        <w:t>经公司第三届董事会第三次会议审议，公司</w:t>
      </w:r>
      <w:r>
        <w:rPr>
          <w:color w:val="000000"/>
          <w:spacing w:val="0"/>
          <w:w w:val="100"/>
          <w:position w:val="0"/>
          <w:sz w:val="18"/>
          <w:szCs w:val="18"/>
        </w:rPr>
        <w:t>2016</w:t>
      </w:r>
      <w:r>
        <w:rPr>
          <w:color w:val="000000"/>
          <w:spacing w:val="0"/>
          <w:w w:val="100"/>
          <w:position w:val="0"/>
        </w:rPr>
        <w:t>年度的利润分配方案拟定如下：公司拟以总 股本</w:t>
      </w:r>
      <w:r>
        <w:rPr>
          <w:color w:val="000000"/>
          <w:spacing w:val="0"/>
          <w:w w:val="100"/>
          <w:position w:val="0"/>
          <w:sz w:val="18"/>
          <w:szCs w:val="18"/>
        </w:rPr>
        <w:t>1,105,691,056</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0.45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共计分配现金股利人 民币</w:t>
      </w:r>
      <w:r>
        <w:rPr>
          <w:color w:val="000000"/>
          <w:spacing w:val="0"/>
          <w:w w:val="100"/>
          <w:position w:val="0"/>
          <w:sz w:val="18"/>
          <w:szCs w:val="18"/>
        </w:rPr>
        <w:t xml:space="preserve">49, 756, </w:t>
      </w:r>
      <w:r>
        <w:rPr>
          <w:color w:val="000000"/>
          <w:spacing w:val="0"/>
          <w:w w:val="100"/>
          <w:position w:val="0"/>
          <w:sz w:val="18"/>
          <w:szCs w:val="18"/>
        </w:rPr>
        <w:t>097.52</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剩余未分配利润将结转下一年度。上述利润分配方案尚需提交股 东大会审议通过。</w:t>
      </w:r>
    </w:p>
    <w:p>
      <w:pPr>
        <w:pStyle w:val="Style7"/>
        <w:keepNext w:val="0"/>
        <w:keepLines w:val="0"/>
        <w:widowControl w:val="0"/>
        <w:shd w:val="clear" w:color="auto" w:fill="auto"/>
        <w:tabs>
          <w:tab w:pos="503" w:val="left"/>
        </w:tabs>
        <w:bidi w:val="0"/>
        <w:spacing w:before="0" w:after="0" w:line="411"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7"/>
        <w:keepNext w:val="0"/>
        <w:keepLines w:val="0"/>
        <w:widowControl w:val="0"/>
        <w:shd w:val="clear" w:color="auto" w:fill="auto"/>
        <w:bidi w:val="0"/>
        <w:spacing w:before="0" w:after="240" w:line="4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503" w:val="left"/>
        </w:tabs>
        <w:bidi w:val="0"/>
        <w:spacing w:before="0" w:after="60" w:line="411"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7"/>
        <w:keepNext w:val="0"/>
        <w:keepLines w:val="0"/>
        <w:widowControl w:val="0"/>
        <w:shd w:val="clear" w:color="auto" w:fill="auto"/>
        <w:bidi w:val="0"/>
        <w:spacing w:before="0" w:after="240" w:line="411" w:lineRule="exact"/>
        <w:ind w:left="0" w:right="0" w:firstLine="0"/>
        <w:jc w:val="left"/>
      </w:pPr>
      <w:r>
        <w:rPr>
          <w:color w:val="000000"/>
          <w:spacing w:val="0"/>
          <w:w w:val="100"/>
          <w:position w:val="0"/>
        </w:rPr>
        <w:t>否</w:t>
      </w:r>
    </w:p>
    <w:p>
      <w:pPr>
        <w:pStyle w:val="Style7"/>
        <w:keepNext w:val="0"/>
        <w:keepLines w:val="0"/>
        <w:widowControl w:val="0"/>
        <w:shd w:val="clear" w:color="auto" w:fill="auto"/>
        <w:tabs>
          <w:tab w:pos="503" w:val="left"/>
        </w:tabs>
        <w:bidi w:val="0"/>
        <w:spacing w:before="0" w:after="0" w:line="411"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7"/>
        <w:keepNext w:val="0"/>
        <w:keepLines w:val="0"/>
        <w:widowControl w:val="0"/>
        <w:shd w:val="clear" w:color="auto" w:fill="auto"/>
        <w:bidi w:val="0"/>
        <w:spacing w:before="0" w:after="120" w:line="411" w:lineRule="exact"/>
        <w:ind w:left="0" w:right="0" w:firstLine="0"/>
        <w:jc w:val="left"/>
      </w:pPr>
      <w:r>
        <w:rPr>
          <w:color w:val="000000"/>
          <w:spacing w:val="0"/>
          <w:w w:val="100"/>
          <w:position w:val="0"/>
        </w:rPr>
        <w:t>否</w:t>
      </w:r>
    </w:p>
    <w:p>
      <w:pPr>
        <w:pStyle w:val="Style7"/>
        <w:keepNext w:val="0"/>
        <w:keepLines w:val="0"/>
        <w:widowControl w:val="0"/>
        <w:shd w:val="clear" w:color="auto" w:fill="auto"/>
        <w:tabs>
          <w:tab w:pos="503" w:val="left"/>
        </w:tabs>
        <w:bidi w:val="0"/>
        <w:spacing w:before="0" w:after="0" w:line="411"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重大风险提示</w:t>
      </w:r>
    </w:p>
    <w:p>
      <w:pPr>
        <w:pStyle w:val="Style7"/>
        <w:keepNext w:val="0"/>
        <w:keepLines w:val="0"/>
        <w:widowControl w:val="0"/>
        <w:shd w:val="clear" w:color="auto" w:fill="auto"/>
        <w:bidi w:val="0"/>
        <w:spacing w:before="0" w:after="300" w:line="411" w:lineRule="exact"/>
        <w:ind w:left="0" w:right="0" w:firstLine="0"/>
        <w:jc w:val="left"/>
      </w:pPr>
      <w:r>
        <w:rPr>
          <w:color w:val="000000"/>
          <w:spacing w:val="0"/>
          <w:w w:val="100"/>
          <w:position w:val="0"/>
        </w:rPr>
        <w:t>详见本报告第四节经营情况讨论与分析之公司可能面对的风险。</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7"/>
        <w:keepNext w:val="0"/>
        <w:keepLines w:val="0"/>
        <w:widowControl w:val="0"/>
        <w:shd w:val="clear" w:color="auto" w:fill="auto"/>
        <w:bidi w:val="0"/>
        <w:spacing w:before="0" w:after="240" w:line="4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8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1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2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0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03"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32"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174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184</w:t>
        </w:r>
      </w:hyperlink>
      <w:r>
        <w:br w:type="page"/>
      </w:r>
      <w:r>
        <w:fldChar w:fldCharType="end"/>
      </w:r>
    </w:p>
    <w:p>
      <w:pPr>
        <w:pStyle w:val="Style13"/>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1814"/>
        <w:gridCol w:w="706"/>
        <w:gridCol w:w="6542"/>
      </w:tblGrid>
      <w:tr>
        <w:trPr>
          <w:trHeight w:val="283"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"http://www.people.cn/" </w:instrText>
            </w:r>
            <w:r>
              <w:fldChar w:fldCharType="separate"/>
            </w:r>
            <w:r>
              <w:rPr>
                <w:color w:val="000000"/>
                <w:spacing w:val="0"/>
                <w:w w:val="100"/>
                <w:position w:val="0"/>
                <w:sz w:val="18"/>
                <w:szCs w:val="18"/>
              </w:rPr>
              <w:t>www.people.cn</w:t>
            </w:r>
            <w:r>
              <w:fldChar w:fldCharType="end"/>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环球时报在线（北京）文化传播有限公司，公司控股子公司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人民视讯文化有限公司，公司控股子公司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金台创业投资有限公司，公司控股子公司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网聚汇音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掌乐科技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北京掌乐科技有限公司，公司控股子公司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捷游互动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北京捷游互动科技有限公司，公司控股子公司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上海谷羽网络科技有限责任公司，公司控股子公司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古羌科技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网星传媒</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网际星辰文化传媒（北京）有限公司，公司控股子公司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文华在线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北京文华在线教育科技股份有限公司，公司联营企业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微屏软件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微屏软件科技（上海）有限公司，公司联营企业</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人民幼禾教育科技有限公司，公司联营企业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人民浙报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人民浙报传媒投资有限公司，公司合营企业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上海东方网股份有限公司，公司参股企业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重庆华龙网集团有限公司，公司参股企业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《人民网股份有限公司章程》</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546" w:right="1160" w:bottom="3912" w:left="1678" w:header="0" w:footer="3" w:gutter="0"/>
          <w:cols w:space="720"/>
          <w:noEndnote/>
          <w:rtlGutter w:val="0"/>
          <w:docGrid w:linePitch="360"/>
        </w:sectPr>
      </w:pPr>
    </w:p>
    <w:p>
      <w:pPr>
        <w:pStyle w:val="Style13"/>
        <w:keepNext/>
        <w:keepLines/>
        <w:widowControl w:val="0"/>
        <w:shd w:val="clear" w:color="auto" w:fill="auto"/>
        <w:bidi w:val="0"/>
        <w:spacing w:before="0" w:after="28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2"/>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2731"/>
        <w:gridCol w:w="6178"/>
      </w:tblGrid>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人民网股份有限公司</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People.cn</w:t>
            </w:r>
            <w:r>
              <w:rPr>
                <w:color w:val="000000"/>
                <w:spacing w:val="0"/>
                <w:w w:val="100"/>
                <w:position w:val="0"/>
                <w:sz w:val="18"/>
                <w:szCs w:val="18"/>
              </w:rPr>
              <w:t xml:space="preserve"> CO., LTD</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牛一兵</w:t>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2707"/>
        <w:gridCol w:w="3096"/>
        <w:gridCol w:w="31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王习习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"mailto:ir@people.cn" </w:instrText>
            </w:r>
            <w:r>
              <w:fldChar w:fldCharType="separate"/>
            </w:r>
            <w:r>
              <w:rPr>
                <w:color w:val="000000"/>
                <w:spacing w:val="0"/>
                <w:w w:val="100"/>
                <w:position w:val="0"/>
                <w:sz w:val="18"/>
                <w:szCs w:val="18"/>
                <w:u w:val="single"/>
              </w:rPr>
              <w:t>ir@people. cn</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"mailto:ir@people.cn" </w:instrText>
            </w:r>
            <w:r>
              <w:fldChar w:fldCharType="separate"/>
            </w:r>
            <w:r>
              <w:rPr>
                <w:color w:val="000000"/>
                <w:spacing w:val="0"/>
                <w:w w:val="100"/>
                <w:position w:val="0"/>
                <w:sz w:val="18"/>
                <w:szCs w:val="18"/>
              </w:rPr>
              <w:t>ir@people. cn</w:t>
            </w:r>
            <w:r>
              <w:fldChar w:fldCharType="end"/>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2731"/>
        <w:gridCol w:w="6178"/>
      </w:tblGrid>
      <w:tr>
        <w:trPr>
          <w:trHeight w:val="3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北京市西城区新街口外大街</w:t>
            </w:r>
            <w:r>
              <w:rPr>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234</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100026</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100733</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"http://www.people.cn/" </w:instrText>
            </w:r>
            <w:r>
              <w:fldChar w:fldCharType="separate"/>
            </w:r>
            <w:r>
              <w:rPr>
                <w:color w:val="000000"/>
                <w:spacing w:val="0"/>
                <w:w w:val="100"/>
                <w:position w:val="0"/>
                <w:sz w:val="18"/>
                <w:szCs w:val="18"/>
                <w:u w:val="single"/>
              </w:rPr>
              <w:t>www.people.cn</w:t>
            </w:r>
            <w:r>
              <w:fldChar w:fldCharType="end"/>
            </w:r>
          </w:p>
        </w:tc>
      </w:tr>
      <w:tr>
        <w:trPr>
          <w:trHeight w:val="3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"mailto:ir@people.cn" </w:instrText>
            </w:r>
            <w:r>
              <w:fldChar w:fldCharType="separate"/>
            </w:r>
            <w:r>
              <w:rPr>
                <w:color w:val="000000"/>
                <w:spacing w:val="0"/>
                <w:w w:val="100"/>
                <w:position w:val="0"/>
                <w:sz w:val="18"/>
                <w:szCs w:val="18"/>
                <w:u w:val="single"/>
              </w:rPr>
              <w:t>ir@people.cn</w:t>
            </w:r>
            <w:r>
              <w:fldChar w:fldCharType="end"/>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5846"/>
        <w:gridCol w:w="3062"/>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u w:val="single"/>
              </w:rPr>
              <w:t>www.sse.com.cn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310"/>
        <w:gridCol w:w="2410"/>
        <w:gridCol w:w="2126"/>
        <w:gridCol w:w="1421"/>
        <w:gridCol w:w="1642"/>
      </w:tblGrid>
      <w:tr>
        <w:trPr>
          <w:trHeight w:val="307" w:hRule="exact"/>
        </w:trPr>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1387"/>
        <w:gridCol w:w="2410"/>
        <w:gridCol w:w="5266"/>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公司聘请的 会计师事务 所（境内）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北京市东城区永定门西滨河路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号楼中海地产广 场西塔</w:t>
            </w:r>
            <w:r>
              <w:rPr>
                <w:color w:val="000000"/>
                <w:spacing w:val="0"/>
                <w:w w:val="100"/>
                <w:position w:val="0"/>
                <w:sz w:val="18"/>
                <w:szCs w:val="18"/>
              </w:rPr>
              <w:t>5-11</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黄简、崔迎</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报告期内履 行持续督导 职责的保荐 机构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color w:val="000000"/>
                <w:spacing w:val="0"/>
                <w:w w:val="100"/>
                <w:position w:val="0"/>
                <w:sz w:val="18"/>
                <w:szCs w:val="18"/>
              </w:rPr>
              <w:t>48</w:t>
            </w:r>
            <w:r>
              <w:rPr>
                <w:color w:val="000000"/>
                <w:spacing w:val="0"/>
                <w:w w:val="100"/>
                <w:position w:val="0"/>
              </w:rPr>
              <w:t>号中信证券大厦</w:t>
            </w:r>
            <w:r>
              <w:rPr>
                <w:color w:val="000000"/>
                <w:spacing w:val="0"/>
                <w:w w:val="100"/>
                <w:position w:val="0"/>
                <w:sz w:val="18"/>
                <w:szCs w:val="18"/>
              </w:rPr>
              <w:t>23</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程杰、屠正锋</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日截至报告期末， 持续督导期已届满，鉴于公司募集资金尚未使用完毕， 保荐代表人仍对公司涉及募集资金使用的事项履行持 续督导义务。</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七</w:t>
      </w:r>
      <w:bookmarkEnd w:id="27"/>
      <w:r>
        <w:rPr>
          <w:color w:val="000000"/>
          <w:spacing w:val="0"/>
          <w:w w:val="100"/>
          <w:position w:val="0"/>
        </w:rPr>
        <w:t>、近三年主要会计数据和财务指标</w:t>
      </w:r>
      <w:bookmarkEnd w:id="25"/>
      <w:bookmarkEnd w:id="26"/>
      <w:bookmarkEnd w:id="28"/>
    </w:p>
    <w:p>
      <w:pPr>
        <w:pStyle w:val="Style29"/>
        <w:keepNext/>
        <w:keepLines/>
        <w:widowControl w:val="0"/>
        <w:shd w:val="clear" w:color="auto" w:fill="auto"/>
        <w:bidi w:val="0"/>
        <w:spacing w:before="0" w:after="60" w:line="240" w:lineRule="auto"/>
        <w:ind w:left="0" w:right="0" w:firstLine="0"/>
        <w:jc w:val="both"/>
      </w:pPr>
      <w:bookmarkStart w:id="25" w:name="bookmark25"/>
      <w:bookmarkStart w:id="26" w:name="bookmark26"/>
      <w:bookmarkStart w:id="29" w:name="bookmark29"/>
      <w:bookmarkStart w:id="30" w:name="bookmark30"/>
      <w:r>
        <w:rPr>
          <w:rFonts w:ascii="Calibri" w:eastAsia="Calibri" w:hAnsi="Calibri" w:cs="Calibri"/>
          <w:color w:val="000000"/>
          <w:spacing w:val="0"/>
          <w:w w:val="100"/>
          <w:position w:val="0"/>
          <w:sz w:val="20"/>
          <w:szCs w:val="20"/>
        </w:rPr>
        <w:t>（</w:t>
      </w:r>
      <w:bookmarkEnd w:id="2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5"/>
      <w:bookmarkEnd w:id="26"/>
      <w:bookmarkEnd w:id="30"/>
    </w:p>
    <w:p>
      <w:pPr>
        <w:pStyle w:val="Style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54"/>
        <w:gridCol w:w="1901"/>
        <w:gridCol w:w="2069"/>
        <w:gridCol w:w="1234"/>
        <w:gridCol w:w="1906"/>
      </w:tblGrid>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p>
          <w:p>
            <w:pPr>
              <w:pStyle w:val="Style25"/>
              <w:keepNext w:val="0"/>
              <w:keepLines w:val="0"/>
              <w:widowControl w:val="0"/>
              <w:shd w:val="clear" w:color="auto" w:fill="auto"/>
              <w:bidi w:val="0"/>
              <w:spacing w:before="0" w:after="0" w:line="283" w:lineRule="exact"/>
              <w:ind w:left="0" w:right="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1,431, 792,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1,604, 762, </w:t>
            </w:r>
            <w:r>
              <w:rPr>
                <w:color w:val="000000"/>
                <w:spacing w:val="0"/>
                <w:w w:val="100"/>
                <w:position w:val="0"/>
                <w:sz w:val="18"/>
                <w:szCs w:val="18"/>
              </w:rPr>
              <w:t xml:space="preserve">288.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1,584, 059, </w:t>
            </w:r>
            <w:r>
              <w:rPr>
                <w:color w:val="000000"/>
                <w:spacing w:val="0"/>
                <w:w w:val="100"/>
                <w:position w:val="0"/>
                <w:sz w:val="18"/>
                <w:szCs w:val="18"/>
              </w:rPr>
              <w:t xml:space="preserve">382. </w:t>
            </w:r>
            <w:r>
              <w:rPr>
                <w:color w:val="000000"/>
                <w:spacing w:val="0"/>
                <w:w w:val="100"/>
                <w:position w:val="0"/>
                <w:sz w:val="18"/>
                <w:szCs w:val="18"/>
              </w:rPr>
              <w:t>48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106,002,915.63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274,280,594.31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330,222,551.16</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10,690,005.71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184,337,212.10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-94.20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264,094,495.00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240,180,415.67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364,992,469.15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365,184,219.28</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归属于上市公司股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东的净资产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2,733, 950, </w:t>
            </w:r>
            <w:r>
              <w:rPr>
                <w:color w:val="000000"/>
                <w:spacing w:val="0"/>
                <w:w w:val="100"/>
                <w:position w:val="0"/>
                <w:sz w:val="18"/>
                <w:szCs w:val="18"/>
              </w:rPr>
              <w:t xml:space="preserve">515.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2,694, 643, </w:t>
            </w:r>
            <w:r>
              <w:rPr>
                <w:color w:val="000000"/>
                <w:spacing w:val="0"/>
                <w:w w:val="100"/>
                <w:position w:val="0"/>
                <w:sz w:val="18"/>
                <w:szCs w:val="18"/>
              </w:rPr>
              <w:t xml:space="preserve">635.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2,535, 475, </w:t>
            </w:r>
            <w:r>
              <w:rPr>
                <w:color w:val="000000"/>
                <w:spacing w:val="0"/>
                <w:w w:val="100"/>
                <w:position w:val="0"/>
                <w:sz w:val="18"/>
                <w:szCs w:val="18"/>
              </w:rPr>
              <w:t xml:space="preserve">925. </w:t>
            </w:r>
            <w:r>
              <w:rPr>
                <w:color w:val="000000"/>
                <w:spacing w:val="0"/>
                <w:w w:val="100"/>
                <w:position w:val="0"/>
                <w:sz w:val="18"/>
                <w:szCs w:val="18"/>
              </w:rPr>
              <w:t>96</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3,699, 325, </w:t>
            </w:r>
            <w:r>
              <w:rPr>
                <w:color w:val="000000"/>
                <w:spacing w:val="0"/>
                <w:w w:val="100"/>
                <w:position w:val="0"/>
                <w:sz w:val="18"/>
                <w:szCs w:val="18"/>
              </w:rPr>
              <w:t xml:space="preserve">815.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3,603, 560, </w:t>
            </w:r>
            <w:r>
              <w:rPr>
                <w:color w:val="000000"/>
                <w:spacing w:val="0"/>
                <w:w w:val="100"/>
                <w:position w:val="0"/>
                <w:sz w:val="18"/>
                <w:szCs w:val="18"/>
              </w:rPr>
              <w:t xml:space="preserve">236.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3,515, 547, </w:t>
            </w:r>
            <w:r>
              <w:rPr>
                <w:color w:val="000000"/>
                <w:spacing w:val="0"/>
                <w:w w:val="100"/>
                <w:position w:val="0"/>
                <w:sz w:val="18"/>
                <w:szCs w:val="18"/>
              </w:rPr>
              <w:t xml:space="preserve">102. </w:t>
            </w:r>
            <w:r>
              <w:rPr>
                <w:color w:val="000000"/>
                <w:spacing w:val="0"/>
                <w:w w:val="100"/>
                <w:position w:val="0"/>
                <w:sz w:val="18"/>
                <w:szCs w:val="18"/>
              </w:rPr>
              <w:t>75</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p>
      <w:pPr>
        <w:widowControl w:val="0"/>
        <w:spacing w:after="299" w:line="1" w:lineRule="exact"/>
      </w:pPr>
    </w:p>
    <w:tbl>
      <w:tblPr>
        <w:tblOverlap w:val="never"/>
        <w:jc w:val="center"/>
        <w:tblLayout w:type="fixed"/>
      </w:tblPr>
      <w:tblGrid>
        <w:gridCol w:w="3034"/>
        <w:gridCol w:w="1190"/>
        <w:gridCol w:w="1133"/>
        <w:gridCol w:w="2693"/>
        <w:gridCol w:w="10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0.30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0.30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-94.12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0.24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减少</w:t>
            </w:r>
            <w:r>
              <w:rPr>
                <w:color w:val="000000"/>
                <w:spacing w:val="0"/>
                <w:w w:val="100"/>
                <w:position w:val="0"/>
                <w:sz w:val="18"/>
                <w:szCs w:val="18"/>
              </w:rPr>
              <w:t>6.54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13.80</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6.63</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11.04</w:t>
            </w:r>
          </w:p>
        </w:tc>
      </w:tr>
    </w:tbl>
    <w:p>
      <w:pPr>
        <w:widowControl w:val="0"/>
        <w:spacing w:after="239" w:line="1" w:lineRule="exact"/>
      </w:pPr>
    </w:p>
    <w:p>
      <w:pPr>
        <w:pStyle w:val="Style7"/>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71" w:lineRule="exact"/>
        <w:ind w:left="0" w:right="0" w:firstLine="0"/>
        <w:jc w:val="left"/>
      </w:pPr>
      <w:bookmarkStart w:id="31" w:name="bookmark31"/>
      <w:bookmarkStart w:id="32" w:name="bookmark32"/>
      <w:bookmarkStart w:id="33" w:name="bookmark33"/>
      <w:bookmarkStart w:id="34" w:name="bookmark34"/>
      <w:r>
        <w:rPr>
          <w:color w:val="000000"/>
          <w:spacing w:val="0"/>
          <w:w w:val="100"/>
          <w:position w:val="0"/>
        </w:rPr>
        <w:t>八</w:t>
      </w:r>
      <w:bookmarkEnd w:id="33"/>
      <w:r>
        <w:rPr>
          <w:color w:val="000000"/>
          <w:spacing w:val="0"/>
          <w:w w:val="100"/>
          <w:position w:val="0"/>
        </w:rPr>
        <w:t>、境内外会计准则下会计数据差异</w:t>
      </w:r>
      <w:bookmarkEnd w:id="31"/>
      <w:bookmarkEnd w:id="32"/>
      <w:bookmarkEnd w:id="34"/>
    </w:p>
    <w:p>
      <w:pPr>
        <w:pStyle w:val="Style29"/>
        <w:keepNext/>
        <w:keepLines/>
        <w:widowControl w:val="0"/>
        <w:shd w:val="clear" w:color="auto" w:fill="auto"/>
        <w:tabs>
          <w:tab w:pos="526" w:val="left"/>
        </w:tabs>
        <w:bidi w:val="0"/>
        <w:spacing w:before="0" w:after="60" w:line="274" w:lineRule="exact"/>
        <w:ind w:left="480" w:right="0" w:hanging="480"/>
        <w:jc w:val="left"/>
      </w:pPr>
      <w:bookmarkStart w:id="35" w:name="bookmark35"/>
      <w:bookmarkStart w:id="36" w:name="bookmark36"/>
      <w:bookmarkStart w:id="37" w:name="bookmark37"/>
      <w:bookmarkStart w:id="38" w:name="bookmark38"/>
      <w:r>
        <w:rPr>
          <w:rFonts w:ascii="Calibri" w:eastAsia="Calibri" w:hAnsi="Calibri" w:cs="Calibri"/>
          <w:color w:val="000000"/>
          <w:spacing w:val="0"/>
          <w:w w:val="100"/>
          <w:position w:val="0"/>
          <w:sz w:val="20"/>
          <w:szCs w:val="20"/>
        </w:rPr>
        <w:t>（</w:t>
      </w:r>
      <w:bookmarkEnd w:id="3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35"/>
      <w:bookmarkEnd w:id="36"/>
      <w:bookmarkEnd w:id="38"/>
    </w:p>
    <w:p>
      <w:pPr>
        <w:pStyle w:val="Style7"/>
        <w:keepNext w:val="0"/>
        <w:keepLines w:val="0"/>
        <w:widowControl w:val="0"/>
        <w:shd w:val="clear" w:color="auto" w:fill="auto"/>
        <w:bidi w:val="0"/>
        <w:spacing w:before="0" w:after="40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69" w:lineRule="exact"/>
        <w:ind w:left="480" w:right="0" w:hanging="480"/>
        <w:jc w:val="left"/>
      </w:pPr>
      <w:bookmarkStart w:id="39" w:name="bookmark39"/>
      <w:bookmarkStart w:id="40" w:name="bookmark40"/>
      <w:bookmarkStart w:id="41" w:name="bookmark41"/>
      <w:bookmarkStart w:id="42" w:name="bookmark42"/>
      <w:r>
        <w:rPr>
          <w:rFonts w:ascii="Calibri" w:eastAsia="Calibri" w:hAnsi="Calibri" w:cs="Calibri"/>
          <w:color w:val="000000"/>
          <w:spacing w:val="0"/>
          <w:w w:val="100"/>
          <w:position w:val="0"/>
          <w:sz w:val="20"/>
          <w:szCs w:val="20"/>
        </w:rPr>
        <w:t>（</w:t>
      </w:r>
      <w:bookmarkEnd w:id="4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39"/>
      <w:bookmarkEnd w:id="40"/>
      <w:bookmarkEnd w:id="42"/>
    </w:p>
    <w:p>
      <w:pPr>
        <w:pStyle w:val="Style7"/>
        <w:keepNext w:val="0"/>
        <w:keepLines w:val="0"/>
        <w:widowControl w:val="0"/>
        <w:shd w:val="clear" w:color="auto" w:fill="auto"/>
        <w:bidi w:val="0"/>
        <w:spacing w:before="0" w:after="4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40" w:lineRule="auto"/>
        <w:ind w:left="0" w:right="0" w:firstLine="0"/>
        <w:jc w:val="left"/>
      </w:pPr>
      <w:bookmarkStart w:id="43" w:name="bookmark43"/>
      <w:bookmarkStart w:id="44" w:name="bookmark44"/>
      <w:bookmarkStart w:id="45" w:name="bookmark45"/>
      <w:bookmarkStart w:id="46" w:name="bookmark46"/>
      <w:r>
        <w:rPr>
          <w:rFonts w:ascii="Calibri" w:eastAsia="Calibri" w:hAnsi="Calibri" w:cs="Calibri"/>
          <w:color w:val="000000"/>
          <w:spacing w:val="0"/>
          <w:w w:val="100"/>
          <w:position w:val="0"/>
          <w:sz w:val="20"/>
          <w:szCs w:val="20"/>
        </w:rPr>
        <w:t>（</w:t>
      </w:r>
      <w:bookmarkEnd w:id="4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境内外会计准则差异的说明:</w:t>
      </w:r>
      <w:bookmarkEnd w:id="43"/>
      <w:bookmarkEnd w:id="44"/>
      <w:bookmarkEnd w:id="46"/>
    </w:p>
    <w:p>
      <w:pPr>
        <w:pStyle w:val="Style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九、</w:t>
      </w:r>
      <w:r>
        <w:rPr>
          <w:rFonts w:ascii="Arial" w:eastAsia="Arial" w:hAnsi="Arial" w:cs="Arial"/>
          <w:color w:val="000000"/>
          <w:spacing w:val="0"/>
          <w:w w:val="100"/>
          <w:position w:val="0"/>
        </w:rPr>
        <w:t>2016</w:t>
      </w:r>
      <w:r>
        <w:rPr>
          <w:color w:val="000000"/>
          <w:spacing w:val="0"/>
          <w:w w:val="100"/>
          <w:position w:val="0"/>
        </w:rPr>
        <w:t>年分季度主要财务数据</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843"/>
        <w:gridCol w:w="1699"/>
        <w:gridCol w:w="1704"/>
        <w:gridCol w:w="171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291,797,463.50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289,357,753.50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330,738,109.81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519,899,276.69</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38,769,656.29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-7,197,777.53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43,551,079.13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30,879,957.74</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-20,034,070.47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-13,616,226.86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39,208,133.83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5,132,169.21</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-107,184,985.37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9,282, </w:t>
            </w:r>
            <w:r>
              <w:rPr>
                <w:color w:val="000000"/>
                <w:spacing w:val="0"/>
                <w:w w:val="100"/>
                <w:position w:val="0"/>
                <w:sz w:val="18"/>
                <w:szCs w:val="18"/>
              </w:rPr>
              <w:t xml:space="preserve">146.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-11,046,868.32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349,130,122.71</w:t>
            </w:r>
          </w:p>
        </w:tc>
      </w:tr>
    </w:tbl>
    <w:p>
      <w:pPr>
        <w:widowControl w:val="0"/>
        <w:spacing w:after="239" w:line="1" w:lineRule="exact"/>
      </w:pPr>
    </w:p>
    <w:p>
      <w:pPr>
        <w:pStyle w:val="Style7"/>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r>
        <w:rPr>
          <w:color w:val="000000"/>
          <w:spacing w:val="0"/>
          <w:w w:val="100"/>
          <w:position w:val="0"/>
        </w:rPr>
        <w:t>十、非经常性损益项目和金额</w:t>
      </w:r>
      <w:bookmarkEnd w:id="47"/>
      <w:bookmarkEnd w:id="48"/>
      <w:bookmarkEnd w:id="4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32"/>
        <w:gridCol w:w="1786"/>
        <w:gridCol w:w="672"/>
        <w:gridCol w:w="1579"/>
        <w:gridCol w:w="1594"/>
      </w:tblGrid>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附注 （如 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-135,421.15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-105,599.77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37,138.90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3,760, </w:t>
            </w:r>
            <w:r>
              <w:rPr>
                <w:color w:val="000000"/>
                <w:spacing w:val="0"/>
                <w:w w:val="100"/>
                <w:position w:val="0"/>
                <w:sz w:val="18"/>
                <w:szCs w:val="18"/>
              </w:rPr>
              <w:t xml:space="preserve">242. </w:t>
            </w:r>
            <w:r>
              <w:rPr>
                <w:color w:val="000000"/>
                <w:spacing w:val="0"/>
                <w:w w:val="100"/>
                <w:position w:val="0"/>
                <w:sz w:val="18"/>
                <w:szCs w:val="18"/>
              </w:rPr>
              <w:t>89</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 xml:space="preserve">15, 021, </w:t>
            </w:r>
            <w:r>
              <w:rPr>
                <w:color w:val="000000"/>
                <w:spacing w:val="0"/>
                <w:w w:val="100"/>
                <w:position w:val="0"/>
                <w:sz w:val="17"/>
                <w:szCs w:val="17"/>
              </w:rPr>
              <w:t xml:space="preserve">088. </w:t>
            </w:r>
            <w:r>
              <w:rPr>
                <w:color w:val="000000"/>
                <w:spacing w:val="0"/>
                <w:w w:val="100"/>
                <w:position w:val="0"/>
                <w:sz w:val="17"/>
                <w:szCs w:val="17"/>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11,428,154.44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27,822,999.90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与公司正常经营业务无关的或有事 项产生的损益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32" w:right="1158" w:bottom="1575" w:left="1680" w:header="0" w:footer="3" w:gutter="0"/>
          <w:cols w:space="720"/>
          <w:noEndnote/>
          <w:rtlGutter w:val="0"/>
          <w:docGrid w:linePitch="360"/>
        </w:sectPr>
      </w:pPr>
    </w:p>
    <w:tbl>
      <w:tblPr>
        <w:tblOverlap w:val="never"/>
        <w:jc w:val="center"/>
        <w:tblLayout w:type="fixed"/>
      </w:tblPr>
      <w:tblGrid>
        <w:gridCol w:w="3432"/>
        <w:gridCol w:w="1786"/>
        <w:gridCol w:w="672"/>
        <w:gridCol w:w="1579"/>
        <w:gridCol w:w="1594"/>
      </w:tblGrid>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附注 （如 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年金额</w:t>
            </w:r>
          </w:p>
        </w:tc>
      </w:tr>
      <w:tr>
        <w:trPr>
          <w:trHeight w:val="16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 xml:space="preserve">163,517, </w:t>
            </w:r>
            <w:r>
              <w:rPr>
                <w:color w:val="000000"/>
                <w:spacing w:val="0"/>
                <w:w w:val="100"/>
                <w:position w:val="0"/>
                <w:sz w:val="17"/>
                <w:szCs w:val="17"/>
              </w:rPr>
              <w:t xml:space="preserve">653.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83,479,218.44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35,548,571.95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 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 xml:space="preserve">17, 906, </w:t>
            </w:r>
            <w:r>
              <w:rPr>
                <w:color w:val="000000"/>
                <w:spacing w:val="0"/>
                <w:w w:val="100"/>
                <w:position w:val="0"/>
                <w:sz w:val="17"/>
                <w:szCs w:val="17"/>
              </w:rPr>
              <w:t xml:space="preserve">589. </w:t>
            </w:r>
            <w:r>
              <w:rPr>
                <w:color w:val="000000"/>
                <w:spacing w:val="0"/>
                <w:w w:val="100"/>
                <w:position w:val="0"/>
                <w:sz w:val="17"/>
                <w:szCs w:val="17"/>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-1,868,537.16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2,299, </w:t>
            </w:r>
            <w:r>
              <w:rPr>
                <w:color w:val="000000"/>
                <w:spacing w:val="0"/>
                <w:w w:val="100"/>
                <w:position w:val="0"/>
                <w:sz w:val="18"/>
                <w:szCs w:val="18"/>
              </w:rPr>
              <w:t xml:space="preserve">755. </w:t>
            </w:r>
            <w:r>
              <w:rPr>
                <w:color w:val="000000"/>
                <w:spacing w:val="0"/>
                <w:w w:val="100"/>
                <w:position w:val="0"/>
                <w:sz w:val="18"/>
                <w:szCs w:val="18"/>
              </w:rPr>
              <w:t>53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 xml:space="preserve">-77,591,878. </w:t>
            </w:r>
            <w:r>
              <w:rPr>
                <w:color w:val="000000"/>
                <w:spacing w:val="0"/>
                <w:w w:val="100"/>
                <w:position w:val="0"/>
                <w:sz w:val="17"/>
                <w:szCs w:val="17"/>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-918,181.30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-2,502,144.16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 xml:space="preserve">-23,405, 121. </w:t>
            </w:r>
            <w:r>
              <w:rPr>
                <w:color w:val="000000"/>
                <w:spacing w:val="0"/>
                <w:w w:val="100"/>
                <w:position w:val="0"/>
                <w:sz w:val="17"/>
                <w:szCs w:val="17"/>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-2,071,672.44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-838,508.85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 xml:space="preserve">95, 312, </w:t>
            </w:r>
            <w:r>
              <w:rPr>
                <w:color w:val="000000"/>
                <w:spacing w:val="0"/>
                <w:w w:val="100"/>
                <w:position w:val="0"/>
                <w:sz w:val="17"/>
                <w:szCs w:val="17"/>
              </w:rPr>
              <w:t xml:space="preserve">909. </w:t>
            </w:r>
            <w:r>
              <w:rPr>
                <w:color w:val="000000"/>
                <w:spacing w:val="0"/>
                <w:w w:val="100"/>
                <w:position w:val="0"/>
                <w:sz w:val="17"/>
                <w:szCs w:val="17"/>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89,943,382.21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66,128,056.16</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十一、采用公允价值计量的项目</w:t>
      </w:r>
      <w:bookmarkEnd w:id="50"/>
      <w:bookmarkEnd w:id="51"/>
      <w:bookmarkEnd w:id="5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持有东方网股份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18,630,000.00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33,480,000.00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33,480,000.00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0"/>
        <w:jc w:val="left"/>
      </w:pPr>
      <w:bookmarkStart w:id="53" w:name="bookmark53"/>
      <w:bookmarkStart w:id="54" w:name="bookmark54"/>
      <w:bookmarkStart w:id="55" w:name="bookmark55"/>
      <w:r>
        <w:rPr>
          <w:color w:val="000000"/>
          <w:spacing w:val="0"/>
          <w:w w:val="100"/>
          <w:position w:val="0"/>
        </w:rPr>
        <w:t>十二、其他</w:t>
      </w:r>
      <w:bookmarkEnd w:id="53"/>
      <w:bookmarkEnd w:id="54"/>
      <w:bookmarkEnd w:id="55"/>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9"/>
        <w:keepNext/>
        <w:keepLines/>
        <w:widowControl w:val="0"/>
        <w:shd w:val="clear" w:color="auto" w:fill="auto"/>
        <w:bidi w:val="0"/>
        <w:spacing w:before="0" w:after="0" w:line="409" w:lineRule="exact"/>
        <w:ind w:left="0" w:right="0" w:firstLine="0"/>
        <w:jc w:val="left"/>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、报告期内公司所从事的主要业务、经营模式及行业情况说明</w:t>
      </w:r>
      <w:bookmarkEnd w:id="59"/>
      <w:bookmarkEnd w:id="60"/>
      <w:bookmarkEnd w:id="62"/>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公司是由人民日报社控股的传媒文化上市公司，也是国际互联网上最大的综合性网络媒体之 一。作为国家重点新闻网站的排头兵与第一家上市的中央网络媒体，人民网致力于做最好内容的 网站，形成了新闻采写、网络评论、在线访谈、社区互动、视频直播、移动互联发布互相配合的 快速、权威、深度的新闻报道模式，日常传播覆盖超过</w:t>
      </w:r>
      <w:r>
        <w:rPr>
          <w:color w:val="000000"/>
          <w:spacing w:val="0"/>
          <w:w w:val="100"/>
          <w:position w:val="0"/>
          <w:sz w:val="18"/>
          <w:szCs w:val="18"/>
        </w:rPr>
        <w:t>1.3</w:t>
      </w:r>
      <w:r>
        <w:rPr>
          <w:color w:val="000000"/>
          <w:spacing w:val="0"/>
          <w:w w:val="100"/>
          <w:position w:val="0"/>
        </w:rPr>
        <w:t>亿人次，网民遍布</w:t>
      </w:r>
      <w:r>
        <w:rPr>
          <w:color w:val="000000"/>
          <w:spacing w:val="0"/>
          <w:w w:val="100"/>
          <w:position w:val="0"/>
          <w:sz w:val="18"/>
          <w:szCs w:val="18"/>
        </w:rPr>
        <w:t>210</w:t>
      </w:r>
      <w:r>
        <w:rPr>
          <w:color w:val="000000"/>
          <w:spacing w:val="0"/>
          <w:w w:val="100"/>
          <w:position w:val="0"/>
        </w:rPr>
        <w:t>多个国家和地 区。公司在</w:t>
      </w:r>
      <w:r>
        <w:rPr>
          <w:color w:val="000000"/>
          <w:spacing w:val="0"/>
          <w:w w:val="100"/>
          <w:position w:val="0"/>
          <w:sz w:val="18"/>
          <w:szCs w:val="18"/>
        </w:rPr>
        <w:t>31</w:t>
      </w:r>
      <w:r>
        <w:rPr>
          <w:color w:val="000000"/>
          <w:spacing w:val="0"/>
          <w:w w:val="100"/>
          <w:position w:val="0"/>
        </w:rPr>
        <w:t>个省市自治区设立地方分公司，旗下主要子公司包括环球网、海外网、人民在线、 人民视讯、人民澳客等，在日本东京、美国纽约、美国旧金山、韩国首尔、英国伦敦、俄罗斯莫</w:t>
      </w:r>
    </w:p>
    <w:p>
      <w:pPr>
        <w:pStyle w:val="Style35"/>
        <w:keepNext w:val="0"/>
        <w:keepLines w:val="0"/>
        <w:widowControl w:val="0"/>
        <w:shd w:val="clear" w:color="auto" w:fill="auto"/>
        <w:bidi w:val="0"/>
        <w:spacing w:before="0" w:line="240" w:lineRule="auto"/>
        <w:ind w:left="0" w:right="0" w:firstLine="0"/>
        <w:jc w:val="cente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522" w:right="1149" w:bottom="1191" w:left="1680" w:header="0" w:footer="3" w:gutter="0"/>
          <w:cols w:space="720"/>
          <w:noEndnote/>
          <w:rtlGutter w:val="0"/>
          <w:docGrid w:linePitch="360"/>
        </w:sectP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184</w:t>
      </w:r>
    </w:p>
    <w:p>
      <w:pPr>
        <w:pStyle w:val="Style7"/>
        <w:keepNext w:val="0"/>
        <w:keepLines w:val="0"/>
        <w:widowControl w:val="0"/>
        <w:shd w:val="clear" w:color="auto" w:fill="auto"/>
        <w:bidi w:val="0"/>
        <w:spacing w:before="0" w:after="0" w:line="411" w:lineRule="exact"/>
        <w:ind w:left="0" w:right="0" w:firstLine="0"/>
        <w:jc w:val="both"/>
      </w:pPr>
      <w:r>
        <w:rPr>
          <w:color w:val="000000"/>
          <w:spacing w:val="0"/>
          <w:w w:val="100"/>
          <w:position w:val="0"/>
        </w:rPr>
        <w:t>斯科、南非约翰内斯堡、澳大利亚悉尼、法国巴黎、北欧瑞典以及香港等</w:t>
      </w:r>
      <w:r>
        <w:rPr>
          <w:color w:val="000000"/>
          <w:spacing w:val="0"/>
          <w:w w:val="100"/>
          <w:position w:val="0"/>
          <w:sz w:val="18"/>
          <w:szCs w:val="18"/>
        </w:rPr>
        <w:t>10</w:t>
      </w:r>
      <w:r>
        <w:rPr>
          <w:color w:val="000000"/>
          <w:spacing w:val="0"/>
          <w:w w:val="100"/>
          <w:position w:val="0"/>
        </w:rPr>
        <w:t xml:space="preserve">个国家和地区设立了 </w:t>
      </w:r>
      <w:r>
        <w:rPr>
          <w:color w:val="000000"/>
          <w:spacing w:val="0"/>
          <w:w w:val="100"/>
          <w:position w:val="0"/>
          <w:sz w:val="18"/>
          <w:szCs w:val="18"/>
        </w:rPr>
        <w:t>11</w:t>
      </w:r>
      <w:r>
        <w:rPr>
          <w:color w:val="000000"/>
          <w:spacing w:val="0"/>
          <w:w w:val="100"/>
          <w:position w:val="0"/>
        </w:rPr>
        <w:t>个海外子公司或办事处。目前公司从事的主要业务包括以下类型：</w:t>
      </w:r>
    </w:p>
    <w:p>
      <w:pPr>
        <w:pStyle w:val="Style7"/>
        <w:keepNext w:val="0"/>
        <w:keepLines w:val="0"/>
        <w:widowControl w:val="0"/>
        <w:shd w:val="clear" w:color="auto" w:fill="auto"/>
        <w:tabs>
          <w:tab w:pos="738" w:val="left"/>
        </w:tabs>
        <w:bidi w:val="0"/>
        <w:spacing w:before="0" w:after="0" w:line="411" w:lineRule="exact"/>
        <w:ind w:left="0" w:right="0" w:firstLine="440"/>
        <w:jc w:val="both"/>
      </w:pPr>
      <w:bookmarkStart w:id="63" w:name="bookmark63"/>
      <w:r>
        <w:rPr>
          <w:color w:val="000000"/>
          <w:spacing w:val="0"/>
          <w:w w:val="100"/>
          <w:position w:val="0"/>
          <w:sz w:val="18"/>
          <w:szCs w:val="18"/>
        </w:rPr>
        <w:t>1</w:t>
      </w:r>
      <w:bookmarkEnd w:id="63"/>
      <w:r>
        <w:rPr>
          <w:color w:val="000000"/>
          <w:spacing w:val="0"/>
          <w:w w:val="100"/>
          <w:position w:val="0"/>
        </w:rPr>
        <w:t>、</w:t>
        <w:tab/>
        <w:t>广告及宣传服务：公司依托于人民网、环球网、海外网等网页运营平台，在网站主页及其 各频道、互动社区等页面上通过文字链、图片、多媒体等表现形式为客户提供广告服务，广告客 户涉及金融、房地产、食品、家电、通信等多个行业和领域。</w:t>
      </w:r>
    </w:p>
    <w:p>
      <w:pPr>
        <w:pStyle w:val="Style7"/>
        <w:keepNext w:val="0"/>
        <w:keepLines w:val="0"/>
        <w:widowControl w:val="0"/>
        <w:shd w:val="clear" w:color="auto" w:fill="auto"/>
        <w:tabs>
          <w:tab w:pos="738" w:val="left"/>
        </w:tabs>
        <w:bidi w:val="0"/>
        <w:spacing w:before="0" w:after="0" w:line="411" w:lineRule="exact"/>
        <w:ind w:left="0" w:right="0" w:firstLine="440"/>
        <w:jc w:val="both"/>
      </w:pPr>
      <w:bookmarkStart w:id="64" w:name="bookmark64"/>
      <w:r>
        <w:rPr>
          <w:color w:val="000000"/>
          <w:spacing w:val="0"/>
          <w:w w:val="100"/>
          <w:position w:val="0"/>
          <w:sz w:val="18"/>
          <w:szCs w:val="18"/>
        </w:rPr>
        <w:t>2</w:t>
      </w:r>
      <w:bookmarkEnd w:id="64"/>
      <w:r>
        <w:rPr>
          <w:color w:val="000000"/>
          <w:spacing w:val="0"/>
          <w:w w:val="100"/>
          <w:position w:val="0"/>
        </w:rPr>
        <w:t>、</w:t>
        <w:tab/>
        <w:t>移动增值业务：公司拥有跨地区增值电信业务经营许可证和包括手机视听节目内容服务在 内的信息网络传播视听节目许可证等经营资质，拥有</w:t>
      </w:r>
      <w:r>
        <w:rPr>
          <w:color w:val="000000"/>
          <w:spacing w:val="0"/>
          <w:w w:val="100"/>
          <w:position w:val="0"/>
          <w:sz w:val="18"/>
          <w:szCs w:val="18"/>
        </w:rPr>
        <w:t>WAP</w:t>
      </w:r>
      <w:r>
        <w:rPr>
          <w:color w:val="000000"/>
          <w:spacing w:val="0"/>
          <w:w w:val="100"/>
          <w:position w:val="0"/>
        </w:rPr>
        <w:t>门户网站、手机视频、手机阅读、手机 音乐、手机动漫等多项移动增值业务。通过自身运营及与电信运营商合作的方式，在移动互联网 领域，通过文字、图片、视频等多种形式，向用户提供新闻、舆情、生活、娱乐等内容信息服务。</w:t>
      </w:r>
    </w:p>
    <w:p>
      <w:pPr>
        <w:pStyle w:val="Style7"/>
        <w:keepNext w:val="0"/>
        <w:keepLines w:val="0"/>
        <w:widowControl w:val="0"/>
        <w:shd w:val="clear" w:color="auto" w:fill="auto"/>
        <w:tabs>
          <w:tab w:pos="743" w:val="left"/>
        </w:tabs>
        <w:bidi w:val="0"/>
        <w:spacing w:before="0" w:after="0" w:line="411" w:lineRule="exact"/>
        <w:ind w:left="0" w:right="0" w:firstLine="440"/>
        <w:jc w:val="both"/>
      </w:pPr>
      <w:bookmarkStart w:id="65" w:name="bookmark65"/>
      <w:r>
        <w:rPr>
          <w:color w:val="000000"/>
          <w:spacing w:val="0"/>
          <w:w w:val="100"/>
          <w:position w:val="0"/>
          <w:sz w:val="18"/>
          <w:szCs w:val="18"/>
        </w:rPr>
        <w:t>3</w:t>
      </w:r>
      <w:bookmarkEnd w:id="65"/>
      <w:r>
        <w:rPr>
          <w:color w:val="000000"/>
          <w:spacing w:val="0"/>
          <w:w w:val="100"/>
          <w:position w:val="0"/>
        </w:rPr>
        <w:t>、</w:t>
        <w:tab/>
        <w:t>信息服务：公司拥有电信与信息服务业务经营许可证、互联网新闻信息服务许可证等信息 服务类经营资质，已形成完整的“信息采编-策划-信息发布-信息服务”的一体化经营产业链，通 过新闻信息版权销售以及网络舆情咨询研究、数据库等其他信息增值服务形式，实现了公司优质 原创新闻内容的进一步传播。</w:t>
      </w:r>
    </w:p>
    <w:p>
      <w:pPr>
        <w:pStyle w:val="Style7"/>
        <w:keepNext w:val="0"/>
        <w:keepLines w:val="0"/>
        <w:widowControl w:val="0"/>
        <w:shd w:val="clear" w:color="auto" w:fill="auto"/>
        <w:tabs>
          <w:tab w:pos="738" w:val="left"/>
        </w:tabs>
        <w:bidi w:val="0"/>
        <w:spacing w:before="0" w:after="380" w:line="411" w:lineRule="exact"/>
        <w:ind w:left="0" w:right="0" w:firstLine="440"/>
        <w:jc w:val="both"/>
      </w:pPr>
      <w:bookmarkStart w:id="66" w:name="bookmark66"/>
      <w:r>
        <w:rPr>
          <w:color w:val="000000"/>
          <w:spacing w:val="0"/>
          <w:w w:val="100"/>
          <w:position w:val="0"/>
          <w:sz w:val="18"/>
          <w:szCs w:val="18"/>
        </w:rPr>
        <w:t>4</w:t>
      </w:r>
      <w:bookmarkEnd w:id="66"/>
      <w:r>
        <w:rPr>
          <w:color w:val="000000"/>
          <w:spacing w:val="0"/>
          <w:w w:val="100"/>
          <w:position w:val="0"/>
        </w:rPr>
        <w:t>、</w:t>
        <w:tab/>
        <w:t>技术服务：公司依托完备的技术设施、专业的技术人员、先进的管理理念，面向社会用户 提供网站建设、主机托管、网络接入、产品研发等多项专业技术服务。</w:t>
      </w:r>
    </w:p>
    <w:p>
      <w:pPr>
        <w:pStyle w:val="Style7"/>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根据证监会上市公司行业分类结果，公司属于信息传输、软件和信息技术服务业</w:t>
      </w:r>
      <w:r>
        <w:rPr>
          <w:color w:val="000000"/>
          <w:spacing w:val="0"/>
          <w:w w:val="100"/>
          <w:position w:val="0"/>
          <w:sz w:val="18"/>
          <w:szCs w:val="18"/>
        </w:rPr>
        <w:t>（D</w:t>
      </w:r>
      <w:r>
        <w:rPr>
          <w:color w:val="000000"/>
          <w:spacing w:val="0"/>
          <w:w w:val="100"/>
          <w:position w:val="0"/>
        </w:rPr>
        <w:t>门类中的 互联网和相关服务大类。</w:t>
      </w:r>
    </w:p>
    <w:p>
      <w:pPr>
        <w:pStyle w:val="Style29"/>
        <w:keepNext/>
        <w:keepLines/>
        <w:widowControl w:val="0"/>
        <w:shd w:val="clear" w:color="auto" w:fill="auto"/>
        <w:tabs>
          <w:tab w:pos="431" w:val="left"/>
        </w:tabs>
        <w:bidi w:val="0"/>
        <w:spacing w:before="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w:t>
        <w:tab/>
        <w:t>报告期内公司主要资产发生重大变化情况的说明</w:t>
      </w:r>
      <w:bookmarkEnd w:id="67"/>
      <w:bookmarkEnd w:id="68"/>
      <w:bookmarkEnd w:id="70"/>
    </w:p>
    <w:p>
      <w:pPr>
        <w:pStyle w:val="Style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36" w:val="left"/>
        </w:tabs>
        <w:bidi w:val="0"/>
        <w:spacing w:before="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w:t>
        <w:tab/>
        <w:t>报告期内核心竞争力分析</w:t>
      </w:r>
      <w:bookmarkEnd w:id="71"/>
      <w:bookmarkEnd w:id="72"/>
      <w:bookmarkEnd w:id="74"/>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9" w:lineRule="exact"/>
        <w:ind w:left="0" w:right="0" w:firstLine="440"/>
        <w:jc w:val="both"/>
      </w:pPr>
      <w:bookmarkStart w:id="75" w:name="bookmark75"/>
      <w:r>
        <w:rPr>
          <w:color w:val="000000"/>
          <w:spacing w:val="0"/>
          <w:w w:val="100"/>
          <w:position w:val="0"/>
          <w:sz w:val="18"/>
          <w:szCs w:val="18"/>
        </w:rPr>
        <w:t>1</w:t>
      </w:r>
      <w:bookmarkEnd w:id="75"/>
      <w:r>
        <w:rPr>
          <w:color w:val="000000"/>
          <w:spacing w:val="0"/>
          <w:w w:val="100"/>
          <w:position w:val="0"/>
        </w:rPr>
        <w:t>、品牌优势：人民网是世界十大报纸之一《人民日报》建设的以新闻为主的大型网上信息交 互平台，是人民日报社控股的传媒文化上市公司，也是国际互联网上最大的综合性网络媒体之一。 作为国家重点新闻网站的排头兵和第一家整体上市的媒体企业，人民网拥有“中国共产党新闻网”、</w:t>
      </w:r>
    </w:p>
    <w:p>
      <w:pPr>
        <w:pStyle w:val="Style7"/>
        <w:keepNext w:val="0"/>
        <w:keepLines w:val="0"/>
        <w:widowControl w:val="0"/>
        <w:shd w:val="clear" w:color="auto" w:fill="auto"/>
        <w:bidi w:val="0"/>
        <w:spacing w:before="0" w:after="380" w:line="409" w:lineRule="exact"/>
        <w:ind w:left="0" w:right="0" w:firstLine="0"/>
        <w:jc w:val="both"/>
        <w:sectPr>
          <w:footnotePr>
            <w:pos w:val="pageBottom"/>
            <w:numFmt w:val="decimal"/>
            <w:numRestart w:val="continuous"/>
          </w:footnotePr>
          <w:pgSz w:w="11900" w:h="16840"/>
          <w:pgMar w:top="1364" w:right="1144" w:bottom="1388" w:left="1771" w:header="0" w:footer="3" w:gutter="0"/>
          <w:cols w:space="720"/>
          <w:noEndnote/>
          <w:rtlGutter w:val="0"/>
          <w:docGrid w:linePitch="360"/>
        </w:sectPr>
      </w:pPr>
      <w:r>
        <w:rPr>
          <w:color w:val="000000"/>
          <w:spacing w:val="0"/>
          <w:w w:val="100"/>
          <w:position w:val="0"/>
        </w:rPr>
        <w:t xml:space="preserve">“强国论坛”、“地方领导留言板”、“人民微博”、“高端访谈”、“人民网舆情监测室”等 品牌栏目。主办了 </w:t>
      </w:r>
      <w:r>
        <w:rPr>
          <w:color w:val="000000"/>
          <w:spacing w:val="0"/>
          <w:w w:val="100"/>
          <w:position w:val="0"/>
        </w:rPr>
        <w:t>"</w:t>
      </w:r>
      <w:r>
        <w:rPr>
          <w:color w:val="000000"/>
          <w:spacing w:val="0"/>
          <w:w w:val="100"/>
          <w:position w:val="0"/>
        </w:rPr>
        <w:t>中国人大新闻网"、</w:t>
      </w:r>
      <w:r>
        <w:rPr>
          <w:color w:val="000000"/>
          <w:spacing w:val="0"/>
          <w:w w:val="100"/>
          <w:position w:val="0"/>
        </w:rPr>
        <w:t>"</w:t>
      </w:r>
      <w:r>
        <w:rPr>
          <w:color w:val="000000"/>
          <w:spacing w:val="0"/>
          <w:w w:val="100"/>
          <w:position w:val="0"/>
        </w:rPr>
        <w:t>中国政协新闻网"等多个专业性新闻网站，先后承办 多个党的主题教育活动官方网站以及党的十七大、十八大新闻中心官方网站，并成功建设了十一 个中央部委网站。公司品牌的知名度、影响力、公信力在互联网业界中拥有独特的优势。</w:t>
      </w:r>
      <w:r>
        <w:rPr>
          <w:color w:val="000000"/>
          <w:spacing w:val="0"/>
          <w:w w:val="100"/>
          <w:position w:val="0"/>
          <w:sz w:val="18"/>
          <w:szCs w:val="18"/>
        </w:rPr>
        <w:t>2016</w:t>
      </w:r>
      <w:r>
        <w:rPr>
          <w:color w:val="000000"/>
          <w:spacing w:val="0"/>
          <w:w w:val="100"/>
          <w:position w:val="0"/>
        </w:rPr>
        <w:t>年， 人民网获得中央网信办授予人民网“</w:t>
      </w:r>
      <w:r>
        <w:rPr>
          <w:color w:val="000000"/>
          <w:spacing w:val="0"/>
          <w:w w:val="100"/>
          <w:position w:val="0"/>
          <w:sz w:val="18"/>
          <w:szCs w:val="18"/>
        </w:rPr>
        <w:t>G20</w:t>
      </w:r>
      <w:r>
        <w:rPr>
          <w:color w:val="000000"/>
          <w:spacing w:val="0"/>
          <w:w w:val="100"/>
          <w:position w:val="0"/>
        </w:rPr>
        <w:t>峰会”网络工作先进集体称号；并先后获得“中国</w:t>
      </w:r>
      <w:r>
        <w:rPr>
          <w:color w:val="000000"/>
          <w:spacing w:val="0"/>
          <w:w w:val="100"/>
          <w:position w:val="0"/>
          <w:sz w:val="18"/>
          <w:szCs w:val="18"/>
        </w:rPr>
        <w:t xml:space="preserve">500 </w:t>
      </w:r>
      <w:r>
        <w:rPr>
          <w:color w:val="000000"/>
          <w:spacing w:val="0"/>
          <w:w w:val="100"/>
          <w:position w:val="0"/>
        </w:rPr>
        <w:t>最具价值品牌”、</w:t>
      </w:r>
      <w:r>
        <w:rPr>
          <w:color w:val="000000"/>
          <w:spacing w:val="0"/>
          <w:w w:val="100"/>
          <w:position w:val="0"/>
          <w:sz w:val="18"/>
          <w:szCs w:val="18"/>
        </w:rPr>
        <w:t>“2015</w:t>
      </w:r>
      <w:r>
        <w:rPr>
          <w:color w:val="000000"/>
          <w:spacing w:val="0"/>
          <w:w w:val="100"/>
          <w:position w:val="0"/>
        </w:rPr>
        <w:t>世界媒体</w:t>
      </w:r>
      <w:r>
        <w:rPr>
          <w:color w:val="000000"/>
          <w:spacing w:val="0"/>
          <w:w w:val="100"/>
          <w:position w:val="0"/>
          <w:sz w:val="18"/>
          <w:szCs w:val="18"/>
        </w:rPr>
        <w:t>500</w:t>
      </w:r>
      <w:r>
        <w:rPr>
          <w:color w:val="000000"/>
          <w:spacing w:val="0"/>
          <w:w w:val="100"/>
          <w:position w:val="0"/>
        </w:rPr>
        <w:t>强”、</w:t>
      </w:r>
      <w:r>
        <w:rPr>
          <w:color w:val="000000"/>
          <w:spacing w:val="0"/>
          <w:w w:val="100"/>
          <w:position w:val="0"/>
          <w:sz w:val="18"/>
          <w:szCs w:val="18"/>
        </w:rPr>
        <w:t>“2016</w:t>
      </w:r>
      <w:r>
        <w:rPr>
          <w:color w:val="000000"/>
          <w:spacing w:val="0"/>
          <w:w w:val="100"/>
          <w:position w:val="0"/>
        </w:rPr>
        <w:t>年中国互联网百强企业”等多项全国及国际 性荣誉称号。目前，人民日报媒体深度融合的巨大变革使人民网面临前所未有的重大机遇，人民</w:t>
      </w:r>
    </w:p>
    <w:p>
      <w:pPr>
        <w:pStyle w:val="Style7"/>
        <w:keepNext w:val="0"/>
        <w:keepLines w:val="0"/>
        <w:widowControl w:val="0"/>
        <w:shd w:val="clear" w:color="auto" w:fill="auto"/>
        <w:bidi w:val="0"/>
        <w:spacing w:before="0" w:after="0" w:line="409" w:lineRule="exact"/>
        <w:ind w:left="0" w:right="0" w:firstLine="0"/>
        <w:jc w:val="both"/>
      </w:pPr>
      <w:r>
        <w:rPr>
          <w:color w:val="000000"/>
          <w:spacing w:val="0"/>
          <w:w w:val="100"/>
          <w:position w:val="0"/>
        </w:rPr>
        <w:t>网将成为人民日报媒体融合发展的一方主阵地、主力军。可以预期，人民网的新闻生产力、传播 力、影响力将大幅度提升。</w:t>
      </w:r>
    </w:p>
    <w:p>
      <w:pPr>
        <w:pStyle w:val="Style7"/>
        <w:keepNext w:val="0"/>
        <w:keepLines w:val="0"/>
        <w:widowControl w:val="0"/>
        <w:shd w:val="clear" w:color="auto" w:fill="auto"/>
        <w:tabs>
          <w:tab w:pos="726" w:val="left"/>
        </w:tabs>
        <w:bidi w:val="0"/>
        <w:spacing w:before="0" w:after="0" w:line="409" w:lineRule="exact"/>
        <w:ind w:left="0" w:right="0" w:firstLine="440"/>
        <w:jc w:val="both"/>
      </w:pPr>
      <w:bookmarkStart w:id="76" w:name="bookmark76"/>
      <w:r>
        <w:rPr>
          <w:color w:val="000000"/>
          <w:spacing w:val="0"/>
          <w:w w:val="100"/>
          <w:position w:val="0"/>
          <w:sz w:val="18"/>
          <w:szCs w:val="18"/>
        </w:rPr>
        <w:t>2</w:t>
      </w:r>
      <w:bookmarkEnd w:id="76"/>
      <w:r>
        <w:rPr>
          <w:color w:val="000000"/>
          <w:spacing w:val="0"/>
          <w:w w:val="100"/>
          <w:position w:val="0"/>
        </w:rPr>
        <w:t>、</w:t>
        <w:tab/>
        <w:t>新闻内容优势：人民网始终坚守“网上的人民日报”定位，秉持“权威、实力，来自人民” 的办网理念，坚持“做最好内容的网站、做最好服务的平台”，形成了新闻采写、网络评论、在 线访谈、社区互动、视频直播、移动互联发布互相配合的快速、权威、深度新闻报道模式。</w:t>
      </w:r>
      <w:r>
        <w:rPr>
          <w:color w:val="000000"/>
          <w:spacing w:val="0"/>
          <w:w w:val="100"/>
          <w:position w:val="0"/>
          <w:sz w:val="18"/>
          <w:szCs w:val="18"/>
        </w:rPr>
        <w:t xml:space="preserve">2016 </w:t>
      </w:r>
      <w:r>
        <w:rPr>
          <w:color w:val="000000"/>
          <w:spacing w:val="0"/>
          <w:w w:val="100"/>
          <w:position w:val="0"/>
        </w:rPr>
        <w:t>年，人民网继续发扬党媒在时政宣传报道和舆论引导方面的优势，重大主题报道做到权威、深刻、 全面、及时。报告期内，人民网把宣传报道习近平总书记系列重要讲话精神和治国理政新理念新 思想新战略当作首要职责，并重点围绕建党</w:t>
      </w:r>
      <w:r>
        <w:rPr>
          <w:color w:val="000000"/>
          <w:spacing w:val="0"/>
          <w:w w:val="100"/>
          <w:position w:val="0"/>
          <w:sz w:val="18"/>
          <w:szCs w:val="18"/>
        </w:rPr>
        <w:t>95</w:t>
      </w:r>
      <w:r>
        <w:rPr>
          <w:color w:val="000000"/>
          <w:spacing w:val="0"/>
          <w:w w:val="100"/>
          <w:position w:val="0"/>
        </w:rPr>
        <w:t>周年、十八届六中全会、长征胜利</w:t>
      </w:r>
      <w:r>
        <w:rPr>
          <w:color w:val="000000"/>
          <w:spacing w:val="0"/>
          <w:w w:val="100"/>
          <w:position w:val="0"/>
          <w:sz w:val="18"/>
          <w:szCs w:val="18"/>
        </w:rPr>
        <w:t>80</w:t>
      </w:r>
      <w:r>
        <w:rPr>
          <w:color w:val="000000"/>
          <w:spacing w:val="0"/>
          <w:w w:val="100"/>
          <w:position w:val="0"/>
        </w:rPr>
        <w:t>周年等重大 主题开展了内容丰富、形式鲜活、亮点纷呈的报道，传播效果突出。</w:t>
      </w:r>
    </w:p>
    <w:p>
      <w:pPr>
        <w:pStyle w:val="Style7"/>
        <w:keepNext w:val="0"/>
        <w:keepLines w:val="0"/>
        <w:widowControl w:val="0"/>
        <w:shd w:val="clear" w:color="auto" w:fill="auto"/>
        <w:tabs>
          <w:tab w:pos="730" w:val="left"/>
        </w:tabs>
        <w:bidi w:val="0"/>
        <w:spacing w:before="0" w:after="0" w:line="409" w:lineRule="exact"/>
        <w:ind w:left="0" w:right="0" w:firstLine="440"/>
        <w:jc w:val="both"/>
      </w:pPr>
      <w:bookmarkStart w:id="77" w:name="bookmark77"/>
      <w:r>
        <w:rPr>
          <w:color w:val="000000"/>
          <w:spacing w:val="0"/>
          <w:w w:val="100"/>
          <w:position w:val="0"/>
          <w:sz w:val="18"/>
          <w:szCs w:val="18"/>
        </w:rPr>
        <w:t>3</w:t>
      </w:r>
      <w:bookmarkEnd w:id="77"/>
      <w:r>
        <w:rPr>
          <w:color w:val="000000"/>
          <w:spacing w:val="0"/>
          <w:w w:val="100"/>
          <w:position w:val="0"/>
        </w:rPr>
        <w:t>、</w:t>
        <w:tab/>
        <w:t>客户资源及渠道优势：人民网的受众群体以及公司的品牌形象决定了客户多为大型、知名 企业或者政府企事业单位。人民网通过加强客户服务，加强线上线下经营业务的互动与促进，加 强经营资源的整合，发力重大经营项目的策划与执行，广告业务客户资源保持稳中有升的优良态 势。在移动互联网领域，结合公司已有资源优势，积极拓展各领域合作方、渠道，带动访问量和 品牌影响力的进一步提升，充分发挥了人民网在手机端的主流舆论引导作用。</w:t>
      </w:r>
    </w:p>
    <w:p>
      <w:pPr>
        <w:pStyle w:val="Style7"/>
        <w:keepNext w:val="0"/>
        <w:keepLines w:val="0"/>
        <w:widowControl w:val="0"/>
        <w:shd w:val="clear" w:color="auto" w:fill="auto"/>
        <w:tabs>
          <w:tab w:pos="726" w:val="left"/>
        </w:tabs>
        <w:bidi w:val="0"/>
        <w:spacing w:before="0" w:after="920" w:line="409" w:lineRule="exact"/>
        <w:ind w:left="0" w:right="0" w:firstLine="440"/>
        <w:jc w:val="both"/>
      </w:pPr>
      <w:bookmarkStart w:id="78" w:name="bookmark78"/>
      <w:r>
        <w:rPr>
          <w:color w:val="000000"/>
          <w:spacing w:val="0"/>
          <w:w w:val="100"/>
          <w:position w:val="0"/>
          <w:sz w:val="18"/>
          <w:szCs w:val="18"/>
        </w:rPr>
        <w:t>4</w:t>
      </w:r>
      <w:bookmarkEnd w:id="78"/>
      <w:r>
        <w:rPr>
          <w:color w:val="000000"/>
          <w:spacing w:val="0"/>
          <w:w w:val="100"/>
          <w:position w:val="0"/>
        </w:rPr>
        <w:t>、</w:t>
        <w:tab/>
        <w:t>传播力及受众优势：人民网积极壮大主流宣传阵地，在</w:t>
      </w:r>
      <w:r>
        <w:rPr>
          <w:color w:val="000000"/>
          <w:spacing w:val="0"/>
          <w:w w:val="100"/>
          <w:position w:val="0"/>
          <w:sz w:val="18"/>
          <w:szCs w:val="18"/>
        </w:rPr>
        <w:t>31</w:t>
      </w:r>
      <w:r>
        <w:rPr>
          <w:color w:val="000000"/>
          <w:spacing w:val="0"/>
          <w:w w:val="100"/>
          <w:position w:val="0"/>
        </w:rPr>
        <w:t>个省市自治区设立地方分公司， 旗下有环球网、海外网、人民在线、人民视讯、人民澳客等多家控股子公司，在日本东京、美国 纽约、美国旧金山、韩国首尔、英国伦敦、俄罗斯莫斯科、南非约翰内斯堡、澳大利亚悉尼、法 国巴黎、北欧瑞典以及香港等</w:t>
      </w:r>
      <w:r>
        <w:rPr>
          <w:color w:val="000000"/>
          <w:spacing w:val="0"/>
          <w:w w:val="100"/>
          <w:position w:val="0"/>
          <w:sz w:val="18"/>
          <w:szCs w:val="18"/>
        </w:rPr>
        <w:t>10</w:t>
      </w:r>
      <w:r>
        <w:rPr>
          <w:color w:val="000000"/>
          <w:spacing w:val="0"/>
          <w:w w:val="100"/>
          <w:position w:val="0"/>
        </w:rPr>
        <w:t xml:space="preserve">个国家和地区设立了 </w:t>
      </w:r>
      <w:r>
        <w:rPr>
          <w:color w:val="000000"/>
          <w:spacing w:val="0"/>
          <w:w w:val="100"/>
          <w:position w:val="0"/>
          <w:sz w:val="18"/>
          <w:szCs w:val="18"/>
        </w:rPr>
        <w:t>11</w:t>
      </w:r>
      <w:r>
        <w:rPr>
          <w:color w:val="000000"/>
          <w:spacing w:val="0"/>
          <w:w w:val="100"/>
          <w:position w:val="0"/>
        </w:rPr>
        <w:t>个海外子公司或办事处。在传播形态上， 人民网已形成拥有</w:t>
      </w:r>
      <w:r>
        <w:rPr>
          <w:color w:val="000000"/>
          <w:spacing w:val="0"/>
          <w:w w:val="100"/>
          <w:position w:val="0"/>
          <w:sz w:val="18"/>
          <w:szCs w:val="18"/>
        </w:rPr>
        <w:t>PC</w:t>
      </w:r>
      <w:r>
        <w:rPr>
          <w:color w:val="000000"/>
          <w:spacing w:val="0"/>
          <w:w w:val="100"/>
          <w:position w:val="0"/>
        </w:rPr>
        <w:t>网站、网络视频、手机网站、手机电视、社区、博客、微博客、微信公众号 等在内的新媒体布局；在传播范围上，人民网传播覆盖超过</w:t>
      </w:r>
      <w:r>
        <w:rPr>
          <w:color w:val="000000"/>
          <w:spacing w:val="0"/>
          <w:w w:val="100"/>
          <w:position w:val="0"/>
          <w:sz w:val="18"/>
          <w:szCs w:val="18"/>
        </w:rPr>
        <w:t>1.3</w:t>
      </w:r>
      <w:r>
        <w:rPr>
          <w:color w:val="000000"/>
          <w:spacing w:val="0"/>
          <w:w w:val="100"/>
          <w:position w:val="0"/>
        </w:rPr>
        <w:t>亿人次，网民遍布</w:t>
      </w:r>
      <w:r>
        <w:rPr>
          <w:color w:val="000000"/>
          <w:spacing w:val="0"/>
          <w:w w:val="100"/>
          <w:position w:val="0"/>
          <w:sz w:val="18"/>
          <w:szCs w:val="18"/>
        </w:rPr>
        <w:t>210</w:t>
      </w:r>
      <w:r>
        <w:rPr>
          <w:color w:val="000000"/>
          <w:spacing w:val="0"/>
          <w:w w:val="100"/>
          <w:position w:val="0"/>
        </w:rPr>
        <w:t>多个国家 和地区，除中文版本外，还拥有</w:t>
      </w:r>
      <w:r>
        <w:rPr>
          <w:color w:val="000000"/>
          <w:spacing w:val="0"/>
          <w:w w:val="100"/>
          <w:position w:val="0"/>
          <w:sz w:val="18"/>
          <w:szCs w:val="18"/>
        </w:rPr>
        <w:t>7</w:t>
      </w:r>
      <w:r>
        <w:rPr>
          <w:color w:val="000000"/>
          <w:spacing w:val="0"/>
          <w:w w:val="100"/>
          <w:position w:val="0"/>
        </w:rPr>
        <w:t>种少数民族语言和</w:t>
      </w:r>
      <w:r>
        <w:rPr>
          <w:color w:val="000000"/>
          <w:spacing w:val="0"/>
          <w:w w:val="100"/>
          <w:position w:val="0"/>
          <w:sz w:val="18"/>
          <w:szCs w:val="18"/>
        </w:rPr>
        <w:t>9</w:t>
      </w:r>
      <w:r>
        <w:rPr>
          <w:color w:val="000000"/>
          <w:spacing w:val="0"/>
          <w:w w:val="100"/>
          <w:position w:val="0"/>
        </w:rPr>
        <w:t>种外文版本；在传播方式上，人民网紧随 互联网发展的趋势，不断深化对网络传播规律的认识，打通自有平台和社交平台，在生产有品质 的新闻基础上，积极推动信息的分发与转发，实现观点的分享与传播，进而实现用户规模的扩大 和粘性的增强。报告期内，公司在海外社交媒体层面推广成绩斐然，合作外媒达到</w:t>
      </w:r>
      <w:r>
        <w:rPr>
          <w:color w:val="000000"/>
          <w:spacing w:val="0"/>
          <w:w w:val="100"/>
          <w:position w:val="0"/>
          <w:sz w:val="18"/>
          <w:szCs w:val="18"/>
        </w:rPr>
        <w:t>70</w:t>
      </w:r>
      <w:r>
        <w:rPr>
          <w:color w:val="000000"/>
          <w:spacing w:val="0"/>
          <w:w w:val="100"/>
          <w:position w:val="0"/>
        </w:rPr>
        <w:t>余家，海外 社交媒体粉丝总量（含脸书、推特、</w:t>
      </w:r>
      <w:r>
        <w:rPr>
          <w:color w:val="000000"/>
          <w:spacing w:val="0"/>
          <w:w w:val="100"/>
          <w:position w:val="0"/>
          <w:sz w:val="18"/>
          <w:szCs w:val="18"/>
        </w:rPr>
        <w:t>LINE</w:t>
      </w:r>
      <w:r>
        <w:rPr>
          <w:color w:val="000000"/>
          <w:spacing w:val="0"/>
          <w:w w:val="100"/>
          <w:position w:val="0"/>
        </w:rPr>
        <w:t>、</w:t>
      </w:r>
      <w:r>
        <w:rPr>
          <w:color w:val="000000"/>
          <w:spacing w:val="0"/>
          <w:w w:val="100"/>
          <w:position w:val="0"/>
          <w:sz w:val="18"/>
          <w:szCs w:val="18"/>
        </w:rPr>
        <w:t>VK</w:t>
      </w:r>
      <w:r>
        <w:rPr>
          <w:color w:val="000000"/>
          <w:spacing w:val="0"/>
          <w:w w:val="100"/>
          <w:position w:val="0"/>
        </w:rPr>
        <w:t>等）突破</w:t>
      </w:r>
      <w:r>
        <w:rPr>
          <w:color w:val="000000"/>
          <w:spacing w:val="0"/>
          <w:w w:val="100"/>
          <w:position w:val="0"/>
          <w:sz w:val="18"/>
          <w:szCs w:val="18"/>
        </w:rPr>
        <w:t>3,000</w:t>
      </w:r>
      <w:r>
        <w:rPr>
          <w:color w:val="000000"/>
          <w:spacing w:val="0"/>
          <w:w w:val="100"/>
          <w:position w:val="0"/>
        </w:rPr>
        <w:t>万。在</w:t>
      </w:r>
      <w:r>
        <w:rPr>
          <w:color w:val="000000"/>
          <w:spacing w:val="0"/>
          <w:w w:val="100"/>
          <w:position w:val="0"/>
          <w:sz w:val="18"/>
          <w:szCs w:val="18"/>
        </w:rPr>
        <w:t>Instagram</w:t>
      </w:r>
      <w:r>
        <w:rPr>
          <w:color w:val="000000"/>
          <w:spacing w:val="0"/>
          <w:w w:val="100"/>
          <w:position w:val="0"/>
        </w:rPr>
        <w:t>平台，人民网英 文账号粉丝数超过</w:t>
      </w:r>
      <w:r>
        <w:rPr>
          <w:color w:val="000000"/>
          <w:spacing w:val="0"/>
          <w:w w:val="100"/>
          <w:position w:val="0"/>
          <w:sz w:val="18"/>
          <w:szCs w:val="18"/>
        </w:rPr>
        <w:t>65</w:t>
      </w:r>
      <w:r>
        <w:rPr>
          <w:color w:val="000000"/>
          <w:spacing w:val="0"/>
          <w:w w:val="100"/>
          <w:position w:val="0"/>
        </w:rPr>
        <w:t>万，单条互动人数超过</w:t>
      </w:r>
      <w:r>
        <w:rPr>
          <w:color w:val="000000"/>
          <w:spacing w:val="0"/>
          <w:w w:val="100"/>
          <w:position w:val="0"/>
          <w:sz w:val="18"/>
          <w:szCs w:val="18"/>
        </w:rPr>
        <w:t>1, 500</w:t>
      </w:r>
      <w:r>
        <w:rPr>
          <w:color w:val="000000"/>
          <w:spacing w:val="0"/>
          <w:w w:val="100"/>
          <w:position w:val="0"/>
        </w:rPr>
        <w:t>人次。在</w:t>
      </w:r>
      <w:r>
        <w:rPr>
          <w:color w:val="000000"/>
          <w:spacing w:val="0"/>
          <w:w w:val="100"/>
          <w:position w:val="0"/>
          <w:sz w:val="18"/>
          <w:szCs w:val="18"/>
        </w:rPr>
        <w:t>Youtube</w:t>
      </w:r>
      <w:r>
        <w:rPr>
          <w:color w:val="000000"/>
          <w:spacing w:val="0"/>
          <w:w w:val="100"/>
          <w:position w:val="0"/>
        </w:rPr>
        <w:t>平台，多条视频观看量过百 万，总观看量达到</w:t>
      </w:r>
      <w:r>
        <w:rPr>
          <w:color w:val="000000"/>
          <w:spacing w:val="0"/>
          <w:w w:val="100"/>
          <w:position w:val="0"/>
          <w:sz w:val="18"/>
          <w:szCs w:val="18"/>
        </w:rPr>
        <w:t>2,060</w:t>
      </w:r>
      <w:r>
        <w:rPr>
          <w:color w:val="000000"/>
          <w:spacing w:val="0"/>
          <w:w w:val="100"/>
          <w:position w:val="0"/>
        </w:rPr>
        <w:t>万，超过央视北美频道。</w:t>
      </w:r>
      <w:r>
        <w:rPr>
          <w:color w:val="000000"/>
          <w:spacing w:val="0"/>
          <w:w w:val="100"/>
          <w:position w:val="0"/>
          <w:sz w:val="18"/>
          <w:szCs w:val="18"/>
        </w:rPr>
        <w:t>2016</w:t>
      </w:r>
      <w:r>
        <w:rPr>
          <w:color w:val="000000"/>
          <w:spacing w:val="0"/>
          <w:w w:val="100"/>
          <w:position w:val="0"/>
        </w:rPr>
        <w:t>年，人民网荣获中央网信办《网络传播》 杂志颁发的</w:t>
      </w:r>
      <w:r>
        <w:rPr>
          <w:color w:val="000000"/>
          <w:spacing w:val="0"/>
          <w:w w:val="100"/>
          <w:position w:val="0"/>
          <w:sz w:val="18"/>
          <w:szCs w:val="18"/>
        </w:rPr>
        <w:t>2015-2016</w:t>
      </w:r>
      <w:r>
        <w:rPr>
          <w:color w:val="000000"/>
          <w:spacing w:val="0"/>
          <w:w w:val="100"/>
          <w:position w:val="0"/>
        </w:rPr>
        <w:t>年度中国新闻网站传播力十强、正能量传播优秀网站奖，且名次均位列第</w:t>
      </w:r>
    </w:p>
    <w:p>
      <w:pPr>
        <w:pStyle w:val="Style13"/>
        <w:keepNext/>
        <w:keepLines/>
        <w:widowControl w:val="0"/>
        <w:shd w:val="clear" w:color="auto" w:fill="auto"/>
        <w:bidi w:val="0"/>
        <w:spacing w:before="0" w:after="10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9"/>
        <w:keepNext/>
        <w:keepLines/>
        <w:widowControl w:val="0"/>
        <w:shd w:val="clear" w:color="auto" w:fill="auto"/>
        <w:bidi w:val="0"/>
        <w:spacing w:before="0" w:after="0" w:line="409"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、经营情况讨论与分析</w:t>
      </w:r>
      <w:bookmarkEnd w:id="82"/>
      <w:bookmarkEnd w:id="83"/>
      <w:bookmarkEnd w:id="85"/>
    </w:p>
    <w:p>
      <w:pPr>
        <w:pStyle w:val="Style7"/>
        <w:keepNext w:val="0"/>
        <w:keepLines w:val="0"/>
        <w:widowControl w:val="0"/>
        <w:shd w:val="clear" w:color="auto" w:fill="auto"/>
        <w:bidi w:val="0"/>
        <w:spacing w:before="0" w:after="0" w:line="422" w:lineRule="exact"/>
        <w:ind w:left="0" w:right="0" w:firstLine="440"/>
        <w:jc w:val="both"/>
      </w:pPr>
      <w:r>
        <w:rPr>
          <w:color w:val="000000"/>
          <w:spacing w:val="0"/>
          <w:w w:val="100"/>
          <w:position w:val="0"/>
          <w:sz w:val="18"/>
          <w:szCs w:val="18"/>
        </w:rPr>
        <w:t>2016</w:t>
      </w:r>
      <w:r>
        <w:rPr>
          <w:color w:val="000000"/>
          <w:spacing w:val="0"/>
          <w:w w:val="100"/>
          <w:position w:val="0"/>
        </w:rPr>
        <w:t>年，公司以“做好网上的人民日报”为目标，努力做最好内容的网站、最好服务的平台。 牢牢把握正确舆论导向，强力推进新闻报道创新，全面提升内部管理水平，深入挖掘潜在资源优</w:t>
      </w:r>
    </w:p>
    <w:p>
      <w:pPr>
        <w:pStyle w:val="Style3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74" w:right="1154" w:bottom="1192" w:left="1771" w:header="0" w:footer="3"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184</w:t>
      </w:r>
    </w:p>
    <w:p>
      <w:pPr>
        <w:pStyle w:val="Style7"/>
        <w:keepNext w:val="0"/>
        <w:keepLines w:val="0"/>
        <w:widowControl w:val="0"/>
        <w:shd w:val="clear" w:color="auto" w:fill="auto"/>
        <w:bidi w:val="0"/>
        <w:spacing w:before="0" w:after="0" w:line="413" w:lineRule="exact"/>
        <w:ind w:left="0" w:right="0" w:firstLine="0"/>
        <w:jc w:val="both"/>
      </w:pPr>
      <w:r>
        <w:rPr>
          <w:color w:val="000000"/>
          <w:spacing w:val="0"/>
          <w:w w:val="100"/>
          <w:position w:val="0"/>
        </w:rPr>
        <w:t>势，奋力加快转型发展步伐，应对危机，共度时艰，稳定队伍、稳定宣传、稳定经营，公司新闻 宣传和各项事业稳中有进，稳中提质。</w:t>
      </w:r>
    </w:p>
    <w:p>
      <w:pPr>
        <w:pStyle w:val="Style7"/>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日，习近平总书记前往人民日报社考察时，专门走进人民网演播室，同正在 两千公里之外的福建宁德赤溪村采访的记者视频连线，与赤溪村干部群众交流。这是党和国家的 最高领导人首次通过视频连线方式与基层百姓“面对面”。在当天召开的党的新闻舆论工作座谈 会上，总书记强调，党的新闻舆论工作是党的一项重要工作，是治国理政、定国安邦的大事，要 适应国内外形势发展，从党的工作全局出发把握定位，坚持党的领导，坚持正确政治方向，坚持 以人民为中心的工作导向，尊重新闻传播规律，创新方法手段，切实提高党的新闻舆论传播力、 引导力、影响力、公信力。人民网始终以习近平总书记</w:t>
      </w:r>
      <w:r>
        <w:rPr>
          <w:color w:val="000000"/>
          <w:spacing w:val="0"/>
          <w:w w:val="100"/>
          <w:position w:val="0"/>
          <w:sz w:val="18"/>
          <w:szCs w:val="18"/>
        </w:rPr>
        <w:t>"2-19"</w:t>
      </w:r>
      <w:r>
        <w:rPr>
          <w:color w:val="000000"/>
          <w:spacing w:val="0"/>
          <w:w w:val="100"/>
          <w:position w:val="0"/>
        </w:rPr>
        <w:t>重要讲话为遵循，努力践行党的 新闻舆论工作的使命职责。把宣传报道习近平总书记系列重要讲话精神和治国理政新理念新思想 新战略当作首要职责；把坚持以人民为中心、反映社情民意、回应群众关切、凝聚正向力量当作 工作导向；把加强海外传播能力建设、发挥联接中外、沟通世界的纽带桥梁作用当作光荣使命； 把移动优先、技术引领、形式内容变革创新当作始终追求；把丰富多彩的线下活动当作助推宣传 报道、树立品牌形象的有力载体。</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日，在中国共产党成立</w:t>
      </w:r>
      <w:r>
        <w:rPr>
          <w:color w:val="000000"/>
          <w:spacing w:val="0"/>
          <w:w w:val="100"/>
          <w:position w:val="0"/>
          <w:sz w:val="18"/>
          <w:szCs w:val="18"/>
        </w:rPr>
        <w:t>95</w:t>
      </w:r>
      <w:r>
        <w:rPr>
          <w:color w:val="000000"/>
          <w:spacing w:val="0"/>
          <w:w w:val="100"/>
          <w:position w:val="0"/>
        </w:rPr>
        <w:t>周年之际，公司旗下 三网（人民网、中国共产党新闻网、手机人民网）同步推出了新版首页。此次改版，秉承坚持正 确导向、主动设置议题、讲好中国故事、回应社会关切、创新呈现方式的原则，给读者带来了更 好的阅读、互动体验。</w:t>
      </w:r>
    </w:p>
    <w:p>
      <w:pPr>
        <w:pStyle w:val="Style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在经营发展方面，人民网积极面对市场的严峻考验，顺应</w:t>
      </w:r>
      <w:r>
        <w:rPr>
          <w:color w:val="000000"/>
          <w:spacing w:val="0"/>
          <w:w w:val="100"/>
          <w:position w:val="0"/>
          <w:sz w:val="18"/>
          <w:szCs w:val="18"/>
        </w:rPr>
        <w:t>PC</w:t>
      </w:r>
      <w:r>
        <w:rPr>
          <w:color w:val="000000"/>
          <w:spacing w:val="0"/>
          <w:w w:val="100"/>
          <w:position w:val="0"/>
        </w:rPr>
        <w:t>端向移动端加速转型的趋势，立 足传媒主业和互联网服务业，坚持内容与技术的双轮驱动，积极拓展经营版图，充分利用人民网 的品牌优势、资源优势、资本优势，撬动外部资本和市场资源，做强服务平台，做大建设平台， 积极布局新兴领域、加快成果转化，大力推动优势项目，在实现经营总体稳定的基础上，结合媒 体融合发展，着眼长远开展重点项目培育。在外延发展层面，人民网围绕公司战略，在健康、体 育、技术、视频、地方政务等方面确定突破目标，在业务规划、资源配置、投资方案、治理安排 等方面，精心设计、合理筹划，探索投资项目的体制机制创新，为战略领域内拓展产业布局打下 坚实的基础。</w:t>
      </w:r>
    </w:p>
    <w:p>
      <w:pPr>
        <w:pStyle w:val="Style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在主要子公司业务方面，环球网继续巩固互联网国际与军事报道领域优势地位，在财经深度 报道取得较大突破，手机网与两微一端发展迅速，微博微信粉丝数增长显著，网站长期位居中国 新闻网站传播力总榜前五名，蝉联中央行业新闻网站传播力多项冠军。人民在线谋求向“数据+ 咨询”的智库方向转型，舆情监测等传统业务稳中有升，新产品研发、新业务已逐渐成型，多项 新产品获得市场认可，在垂直领域市场实施打井战略，政法、旅游、金融、快销等行业取得良好 效果。人民视讯在保持传统电信运营商业务发展的同时创新发展，通过加强移动互联网创新产品 的开发和运营，在客户端重点发力影视、音乐类直播方面的合作和运营，提升核心竞争力，提高 服务转化和附加值。</w:t>
      </w:r>
    </w:p>
    <w:p>
      <w:pPr>
        <w:pStyle w:val="Style29"/>
        <w:keepNext/>
        <w:keepLines/>
        <w:widowControl w:val="0"/>
        <w:shd w:val="clear" w:color="auto" w:fill="auto"/>
        <w:bidi w:val="0"/>
        <w:spacing w:before="0" w:after="0" w:line="409" w:lineRule="exact"/>
        <w:ind w:left="0" w:right="0" w:firstLine="0"/>
        <w:jc w:val="left"/>
      </w:pPr>
      <w:bookmarkStart w:id="86" w:name="bookmark86"/>
      <w:bookmarkStart w:id="87" w:name="bookmark87"/>
      <w:bookmarkStart w:id="88" w:name="bookmark88"/>
      <w:r>
        <w:rPr>
          <w:color w:val="000000"/>
          <w:spacing w:val="0"/>
          <w:w w:val="100"/>
          <w:position w:val="0"/>
        </w:rPr>
        <w:t>二、报告期内主要经营情况</w:t>
      </w:r>
      <w:bookmarkEnd w:id="86"/>
      <w:bookmarkEnd w:id="87"/>
      <w:bookmarkEnd w:id="88"/>
    </w:p>
    <w:p>
      <w:pPr>
        <w:pStyle w:val="Style7"/>
        <w:keepNext w:val="0"/>
        <w:keepLines w:val="0"/>
        <w:widowControl w:val="0"/>
        <w:shd w:val="clear" w:color="auto" w:fill="auto"/>
        <w:bidi w:val="0"/>
        <w:spacing w:before="0" w:after="520" w:line="409" w:lineRule="exact"/>
        <w:ind w:left="0" w:right="0" w:firstLine="5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年末，人民网集团总资产达人民币</w:t>
      </w:r>
      <w:r>
        <w:rPr>
          <w:color w:val="000000"/>
          <w:spacing w:val="0"/>
          <w:w w:val="100"/>
          <w:position w:val="0"/>
          <w:sz w:val="18"/>
          <w:szCs w:val="18"/>
        </w:rPr>
        <w:t>36.99</w:t>
      </w:r>
      <w:r>
        <w:rPr>
          <w:color w:val="000000"/>
          <w:spacing w:val="0"/>
          <w:w w:val="100"/>
          <w:position w:val="0"/>
        </w:rPr>
        <w:t>亿元，归属于上市公司股东的净资产为人 民币</w:t>
      </w:r>
      <w:r>
        <w:rPr>
          <w:color w:val="000000"/>
          <w:spacing w:val="0"/>
          <w:w w:val="100"/>
          <w:position w:val="0"/>
          <w:sz w:val="18"/>
          <w:szCs w:val="18"/>
        </w:rPr>
        <w:t>27.34</w:t>
      </w:r>
      <w:r>
        <w:rPr>
          <w:color w:val="000000"/>
          <w:spacing w:val="0"/>
          <w:w w:val="100"/>
          <w:position w:val="0"/>
        </w:rPr>
        <w:t>亿元。报告期内，公司实现营业总收入人民币</w:t>
      </w:r>
      <w:r>
        <w:rPr>
          <w:color w:val="000000"/>
          <w:spacing w:val="0"/>
          <w:w w:val="100"/>
          <w:position w:val="0"/>
          <w:sz w:val="18"/>
          <w:szCs w:val="18"/>
        </w:rPr>
        <w:t xml:space="preserve">14.3 </w:t>
      </w:r>
      <w:r>
        <w:rPr>
          <w:color w:val="000000"/>
          <w:spacing w:val="0"/>
          <w:w w:val="100"/>
          <w:position w:val="0"/>
          <w:sz w:val="18"/>
          <w:szCs w:val="18"/>
        </w:rPr>
        <w:t>2</w:t>
      </w:r>
      <w:r>
        <w:rPr>
          <w:color w:val="000000"/>
          <w:spacing w:val="0"/>
          <w:w w:val="100"/>
          <w:position w:val="0"/>
        </w:rPr>
        <w:t>亿元，较去年同期下降</w:t>
      </w:r>
      <w:r>
        <w:rPr>
          <w:color w:val="000000"/>
          <w:spacing w:val="0"/>
          <w:w w:val="100"/>
          <w:position w:val="0"/>
          <w:sz w:val="18"/>
          <w:szCs w:val="18"/>
        </w:rPr>
        <w:t>10.78%</w:t>
      </w:r>
      <w:r>
        <w:rPr>
          <w:color w:val="000000"/>
          <w:spacing w:val="0"/>
          <w:w w:val="100"/>
          <w:position w:val="0"/>
        </w:rPr>
        <w:t>。 公司收入下降主要归因于以下几点：</w:t>
      </w:r>
      <w:r>
        <w:rPr>
          <w:color w:val="000000"/>
          <w:spacing w:val="0"/>
          <w:w w:val="100"/>
          <w:position w:val="0"/>
          <w:sz w:val="18"/>
          <w:szCs w:val="18"/>
        </w:rPr>
        <w:t>1</w:t>
      </w:r>
      <w:r>
        <w:rPr>
          <w:color w:val="000000"/>
          <w:spacing w:val="0"/>
          <w:w w:val="100"/>
          <w:position w:val="0"/>
        </w:rPr>
        <w:t>、新兴互联网媒体层出不穷，行业竞争日趋激烈，公司在广 告宣传及移动增值业务上面临较大压力，相关业务收入较上年同期相比出现下降;</w:t>
      </w:r>
      <w:r>
        <w:rPr>
          <w:color w:val="000000"/>
          <w:spacing w:val="0"/>
          <w:w w:val="100"/>
          <w:position w:val="0"/>
          <w:sz w:val="18"/>
          <w:szCs w:val="18"/>
        </w:rPr>
        <w:t>2</w:t>
      </w:r>
      <w:r>
        <w:rPr>
          <w:color w:val="000000"/>
          <w:spacing w:val="0"/>
          <w:w w:val="100"/>
          <w:position w:val="0"/>
        </w:rPr>
        <w:t>、因股权转让、 少数股东增资等原因，报告期内公司控股子公司数量有所减少，文华在线、微屏软件等不再纳入 公司合并范围；</w:t>
      </w:r>
      <w:r>
        <w:rPr>
          <w:color w:val="000000"/>
          <w:spacing w:val="0"/>
          <w:w w:val="100"/>
          <w:position w:val="0"/>
          <w:sz w:val="18"/>
          <w:szCs w:val="18"/>
        </w:rPr>
        <w:t>3</w:t>
      </w:r>
      <w:r>
        <w:rPr>
          <w:color w:val="000000"/>
          <w:spacing w:val="0"/>
          <w:w w:val="100"/>
          <w:position w:val="0"/>
        </w:rPr>
        <w:t>、受行业政策影响，子公司人民澳客原互联网彩票服务业务暂停，报告期内无营 业收入。此外，由于公司业务转型投入较大，营业成本增至人民币</w:t>
      </w:r>
      <w:r>
        <w:rPr>
          <w:color w:val="000000"/>
          <w:spacing w:val="0"/>
          <w:w w:val="100"/>
          <w:position w:val="0"/>
          <w:sz w:val="18"/>
          <w:szCs w:val="18"/>
        </w:rPr>
        <w:t>8.23</w:t>
      </w:r>
      <w:r>
        <w:rPr>
          <w:color w:val="000000"/>
          <w:spacing w:val="0"/>
          <w:w w:val="100"/>
          <w:position w:val="0"/>
        </w:rPr>
        <w:t>亿元，同比增长</w:t>
      </w:r>
      <w:r>
        <w:rPr>
          <w:color w:val="000000"/>
          <w:spacing w:val="0"/>
          <w:w w:val="100"/>
          <w:position w:val="0"/>
          <w:sz w:val="18"/>
          <w:szCs w:val="18"/>
        </w:rPr>
        <w:t xml:space="preserve">6. </w:t>
      </w:r>
      <w:r>
        <w:rPr>
          <w:color w:val="000000"/>
          <w:spacing w:val="0"/>
          <w:w w:val="100"/>
          <w:position w:val="0"/>
          <w:sz w:val="18"/>
          <w:szCs w:val="18"/>
        </w:rPr>
        <w:t xml:space="preserve">34%， </w:t>
      </w:r>
      <w:r>
        <w:rPr>
          <w:color w:val="000000"/>
          <w:spacing w:val="0"/>
          <w:w w:val="100"/>
          <w:position w:val="0"/>
        </w:rPr>
        <w:t>进一步导致</w:t>
      </w:r>
      <w:r>
        <w:rPr>
          <w:color w:val="000000"/>
          <w:spacing w:val="0"/>
          <w:w w:val="100"/>
          <w:position w:val="0"/>
          <w:sz w:val="18"/>
          <w:szCs w:val="18"/>
        </w:rPr>
        <w:t>2016</w:t>
      </w:r>
      <w:r>
        <w:rPr>
          <w:color w:val="000000"/>
          <w:spacing w:val="0"/>
          <w:w w:val="100"/>
          <w:position w:val="0"/>
        </w:rPr>
        <w:t>年度归属于上市公司股东净利润同比出现较大幅度下降，为人民币</w:t>
      </w:r>
      <w:r>
        <w:rPr>
          <w:color w:val="000000"/>
          <w:spacing w:val="0"/>
          <w:w w:val="100"/>
          <w:position w:val="0"/>
          <w:sz w:val="18"/>
          <w:szCs w:val="18"/>
        </w:rPr>
        <w:t>1.06</w:t>
      </w:r>
      <w:r>
        <w:rPr>
          <w:color w:val="000000"/>
          <w:spacing w:val="0"/>
          <w:w w:val="100"/>
          <w:position w:val="0"/>
        </w:rPr>
        <w:t>亿元。</w:t>
      </w:r>
    </w:p>
    <w:p>
      <w:pPr>
        <w:pStyle w:val="Style7"/>
        <w:keepNext w:val="0"/>
        <w:keepLines w:val="0"/>
        <w:widowControl w:val="0"/>
        <w:shd w:val="clear" w:color="auto" w:fill="auto"/>
        <w:bidi w:val="0"/>
        <w:spacing w:before="0" w:after="80" w:line="240" w:lineRule="auto"/>
        <w:ind w:left="0" w:right="0" w:firstLine="0"/>
        <w:jc w:val="left"/>
      </w:pPr>
      <w:bookmarkStart w:id="89" w:name="bookmark89"/>
      <w:r>
        <w:rPr>
          <w:rFonts w:ascii="Calibri" w:eastAsia="Calibri" w:hAnsi="Calibri" w:cs="Calibri"/>
          <w:b/>
          <w:bCs/>
          <w:color w:val="000000"/>
          <w:spacing w:val="0"/>
          <w:w w:val="100"/>
          <w:position w:val="0"/>
          <w:sz w:val="20"/>
          <w:szCs w:val="20"/>
        </w:rPr>
        <w:t>（</w:t>
      </w:r>
      <w:bookmarkEnd w:id="89"/>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主营业务分析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利润表及现金流量表相关科目变动分析表</w:t>
      </w:r>
    </w:p>
    <w:tbl>
      <w:tblPr>
        <w:tblOverlap w:val="never"/>
        <w:jc w:val="center"/>
        <w:tblLayout w:type="fixed"/>
      </w:tblPr>
      <w:tblGrid>
        <w:gridCol w:w="3360"/>
        <w:gridCol w:w="1896"/>
        <w:gridCol w:w="1901"/>
        <w:gridCol w:w="1906"/>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M</w:t>
            </w:r>
            <w:r>
              <w:rPr>
                <w:color w:val="000000"/>
                <w:spacing w:val="0"/>
                <w:w w:val="100"/>
                <w:position w:val="0"/>
              </w:rPr>
              <w:t>立:元币种:人民币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1,431,792,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1,604, 762, </w:t>
            </w:r>
            <w:r>
              <w:rPr>
                <w:color w:val="000000"/>
                <w:spacing w:val="0"/>
                <w:w w:val="100"/>
                <w:position w:val="0"/>
                <w:sz w:val="18"/>
                <w:szCs w:val="18"/>
              </w:rPr>
              <w:t xml:space="preserve">288.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-10.78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823,113,045.13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774,055,707.65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309,688,674.33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309,798,785.64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207,868,553.21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239,869,461.35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-13.34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-3,819,383.94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-2,925,783.79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-30.54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240,180,415.67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364,992,469.15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-34.20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-976,677,695.69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-492,051,462.04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-98.49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-89,136,316.81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-140,546,605.15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36.58</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45,220,956.78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41,279,058.46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r>
    </w:tbl>
    <w:p>
      <w:pPr>
        <w:widowControl w:val="0"/>
        <w:spacing w:after="599" w:line="1" w:lineRule="exact"/>
      </w:pPr>
    </w:p>
    <w:p>
      <w:pPr>
        <w:pStyle w:val="Style29"/>
        <w:keepNext/>
        <w:keepLines/>
        <w:widowControl w:val="0"/>
        <w:numPr>
          <w:ilvl w:val="0"/>
          <w:numId w:val="1"/>
        </w:numPr>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bookmarkEnd w:id="92"/>
      <w:r>
        <w:rPr>
          <w:color w:val="000000"/>
          <w:spacing w:val="0"/>
          <w:w w:val="100"/>
          <w:position w:val="0"/>
        </w:rPr>
        <w:t>收入和成本分析</w:t>
      </w:r>
      <w:bookmarkEnd w:id="90"/>
      <w:bookmarkEnd w:id="91"/>
      <w:bookmarkEnd w:id="93"/>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详见以下分行业、分产品、分地区情况的具体说明。</w:t>
      </w:r>
    </w:p>
    <w:p>
      <w:pPr>
        <w:pStyle w:val="Style29"/>
        <w:keepNext/>
        <w:keepLines/>
        <w:widowControl w:val="0"/>
        <w:shd w:val="clear" w:color="auto" w:fill="auto"/>
        <w:bidi w:val="0"/>
        <w:spacing w:before="0" w:after="34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color w:val="000000"/>
          <w:spacing w:val="0"/>
          <w:w w:val="100"/>
          <w:position w:val="0"/>
        </w:rPr>
        <w:t>1）.</w:t>
      </w:r>
      <w:r>
        <w:rPr>
          <w:color w:val="000000"/>
          <w:spacing w:val="0"/>
          <w:w w:val="100"/>
          <w:position w:val="0"/>
        </w:rPr>
        <w:t>主营业务分行业、分产品、分地区情况</w:t>
      </w:r>
      <w:bookmarkEnd w:id="94"/>
      <w:bookmarkEnd w:id="95"/>
      <w:bookmarkEnd w:id="97"/>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9"/>
        <w:gridCol w:w="1838"/>
        <w:gridCol w:w="1699"/>
        <w:gridCol w:w="850"/>
        <w:gridCol w:w="1138"/>
        <w:gridCol w:w="1133"/>
        <w:gridCol w:w="1296"/>
      </w:tblGrid>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p>
        </w:tc>
      </w:tr>
      <w:tr>
        <w:trPr>
          <w:trHeight w:val="56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互联网信 息服务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894,267,088.83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504,863,123.11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7.66 </w:t>
            </w:r>
            <w:r>
              <w:rPr>
                <w:color w:val="000000"/>
                <w:spacing w:val="0"/>
                <w:w w:val="100"/>
                <w:position w:val="0"/>
              </w:rPr>
              <w:t>个百分点</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69" w:right="1149" w:bottom="1964" w:left="1678" w:header="0" w:footer="3" w:gutter="0"/>
          <w:cols w:space="720"/>
          <w:noEndnote/>
          <w:rtlGutter w:val="0"/>
          <w:docGrid w:linePitch="360"/>
        </w:sectPr>
      </w:pPr>
    </w:p>
    <w:tbl>
      <w:tblPr>
        <w:tblOverlap w:val="never"/>
        <w:jc w:val="center"/>
        <w:tblLayout w:type="fixed"/>
      </w:tblPr>
      <w:tblGrid>
        <w:gridCol w:w="1109"/>
        <w:gridCol w:w="1858"/>
        <w:gridCol w:w="1709"/>
        <w:gridCol w:w="821"/>
        <w:gridCol w:w="1138"/>
        <w:gridCol w:w="1133"/>
        <w:gridCol w:w="1296"/>
      </w:tblGrid>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460,172,992.49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247,857,780.61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46.14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8.57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77,352,522.17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70,392,141.40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35.67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广告及宣 传服务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641,746,034.12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365,496,857.89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43.05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6.73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460,172,992.49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247,857,780.61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46.14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8.57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304,407,847.17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191,253,057.68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37.17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7.60 </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毛利率比上 年增减(%)</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1,421, 493, </w:t>
            </w:r>
            <w:r>
              <w:rPr>
                <w:color w:val="000000"/>
                <w:spacing w:val="0"/>
                <w:w w:val="100"/>
                <w:position w:val="0"/>
                <w:sz w:val="18"/>
                <w:szCs w:val="18"/>
              </w:rPr>
              <w:t xml:space="preserve">357.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818,041,665.37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42.45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9.32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10,299,246.05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5,071, </w:t>
            </w:r>
            <w:r>
              <w:rPr>
                <w:color w:val="000000"/>
                <w:spacing w:val="0"/>
                <w:w w:val="100"/>
                <w:position w:val="0"/>
                <w:sz w:val="18"/>
                <w:szCs w:val="18"/>
              </w:rPr>
              <w:t xml:space="preserve">379.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50.76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0.35 </w:t>
            </w:r>
            <w:r>
              <w:rPr>
                <w:color w:val="000000"/>
                <w:spacing w:val="0"/>
                <w:w w:val="100"/>
                <w:position w:val="0"/>
              </w:rPr>
              <w:t>个百分点</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主营业务分行业、分产品、分地区情况的说明</w:t>
      </w:r>
    </w:p>
    <w:p>
      <w:pPr>
        <w:pStyle w:val="Style7"/>
        <w:keepNext w:val="0"/>
        <w:keepLines w:val="0"/>
        <w:widowControl w:val="0"/>
        <w:shd w:val="clear" w:color="auto" w:fill="auto"/>
        <w:bidi w:val="0"/>
        <w:spacing w:before="0" w:after="0" w:line="40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7" w:lineRule="exact"/>
        <w:ind w:left="0" w:right="0" w:firstLine="520"/>
        <w:jc w:val="both"/>
      </w:pPr>
      <w:r>
        <w:rPr>
          <w:color w:val="000000"/>
          <w:spacing w:val="0"/>
          <w:w w:val="100"/>
          <w:position w:val="0"/>
        </w:rPr>
        <w:t>报告期内，公司主营业务以广告及宣传服务业务、移动增值业务、信息服务业务三类业务为 主，上述三类业务收入占营业收入的比例达</w:t>
      </w:r>
      <w:r>
        <w:rPr>
          <w:color w:val="000000"/>
          <w:spacing w:val="0"/>
          <w:w w:val="100"/>
          <w:position w:val="0"/>
          <w:sz w:val="18"/>
          <w:szCs w:val="18"/>
        </w:rPr>
        <w:t>98%</w:t>
      </w:r>
      <w:r>
        <w:rPr>
          <w:color w:val="000000"/>
          <w:spacing w:val="0"/>
          <w:w w:val="100"/>
          <w:position w:val="0"/>
        </w:rPr>
        <w:t>以上，各项业务的变动趋势及原因如下：</w:t>
      </w:r>
    </w:p>
    <w:p>
      <w:pPr>
        <w:pStyle w:val="Style7"/>
        <w:keepNext w:val="0"/>
        <w:keepLines w:val="0"/>
        <w:widowControl w:val="0"/>
        <w:numPr>
          <w:ilvl w:val="0"/>
          <w:numId w:val="3"/>
        </w:numPr>
        <w:shd w:val="clear" w:color="auto" w:fill="auto"/>
        <w:tabs>
          <w:tab w:pos="1004" w:val="left"/>
        </w:tabs>
        <w:bidi w:val="0"/>
        <w:spacing w:before="0" w:after="0" w:line="407" w:lineRule="exact"/>
        <w:ind w:left="0" w:right="0" w:firstLine="520"/>
        <w:jc w:val="both"/>
      </w:pPr>
      <w:bookmarkStart w:id="98" w:name="bookmark98"/>
      <w:bookmarkEnd w:id="98"/>
      <w:r>
        <w:rPr>
          <w:color w:val="000000"/>
          <w:spacing w:val="0"/>
          <w:w w:val="100"/>
          <w:position w:val="0"/>
        </w:rPr>
        <w:t>广告及宣传服务：</w:t>
      </w:r>
    </w:p>
    <w:p>
      <w:pPr>
        <w:pStyle w:val="Style7"/>
        <w:keepNext w:val="0"/>
        <w:keepLines w:val="0"/>
        <w:widowControl w:val="0"/>
        <w:shd w:val="clear" w:color="auto" w:fill="auto"/>
        <w:bidi w:val="0"/>
        <w:spacing w:before="0" w:after="0" w:line="407" w:lineRule="exact"/>
        <w:ind w:left="0" w:right="0" w:firstLine="520"/>
        <w:jc w:val="both"/>
      </w:pPr>
      <w:r>
        <w:rPr>
          <w:color w:val="000000"/>
          <w:spacing w:val="0"/>
          <w:w w:val="100"/>
          <w:position w:val="0"/>
          <w:sz w:val="18"/>
          <w:szCs w:val="18"/>
        </w:rPr>
        <w:t>2016</w:t>
      </w:r>
      <w:r>
        <w:rPr>
          <w:color w:val="000000"/>
          <w:spacing w:val="0"/>
          <w:w w:val="100"/>
          <w:position w:val="0"/>
        </w:rPr>
        <w:t>年，中</w:t>
      </w:r>
      <w:r>
        <w:fldChar w:fldCharType="begin"/>
      </w:r>
      <w:r>
        <w:rPr/>
        <w:instrText> HYPERLINK "http://www.askci.com/reports/index186.html" </w:instrText>
      </w:r>
      <w:r>
        <w:fldChar w:fldCharType="separate"/>
      </w:r>
      <w:r>
        <w:rPr>
          <w:color w:val="000000"/>
          <w:spacing w:val="0"/>
          <w:w w:val="100"/>
          <w:position w:val="0"/>
        </w:rPr>
        <w:t>国互联网广</w:t>
      </w:r>
      <w:r>
        <w:fldChar w:fldCharType="end"/>
      </w:r>
      <w:r>
        <w:fldChar w:fldCharType="begin"/>
      </w:r>
      <w:r>
        <w:rPr/>
        <w:instrText> HYPERLINK "http://www.askci.com/reports/index178.html" </w:instrText>
      </w:r>
      <w:r>
        <w:fldChar w:fldCharType="separate"/>
      </w:r>
      <w:r>
        <w:rPr>
          <w:color w:val="000000"/>
          <w:spacing w:val="0"/>
          <w:w w:val="100"/>
          <w:position w:val="0"/>
        </w:rPr>
        <w:t>告运营商市</w:t>
      </w:r>
      <w:r>
        <w:fldChar w:fldCharType="end"/>
      </w:r>
      <w:r>
        <w:rPr>
          <w:color w:val="000000"/>
          <w:spacing w:val="0"/>
          <w:w w:val="100"/>
          <w:position w:val="0"/>
        </w:rPr>
        <w:t>场规模达到</w:t>
      </w:r>
      <w:r>
        <w:rPr>
          <w:color w:val="000000"/>
          <w:spacing w:val="0"/>
          <w:w w:val="100"/>
          <w:position w:val="0"/>
          <w:sz w:val="18"/>
          <w:szCs w:val="18"/>
        </w:rPr>
        <w:t>2,500</w:t>
      </w:r>
      <w:r>
        <w:rPr>
          <w:color w:val="000000"/>
          <w:spacing w:val="0"/>
          <w:w w:val="100"/>
          <w:position w:val="0"/>
        </w:rPr>
        <w:t>余亿元，整体规模增速进一步放缓，视 频广告、移动端广告更受市场青睐，品牌广告加速向效果广告分流效应加剧，对包含人民网在内 的综合门户以及新闻门户带来巨大冲击，公司传统的广告及宣传业务面临空前挑战。报告期内， 公司加强客户服务，加强线上线下经营业务的互动与促进，加强经营资源的整合，发力重大经营 项目的策划与执行，节会营销、科普中国、福彩推广、精准扶贫、徒步迎新等项目均实现良好效 果，缓解了市场变化所带来的巨大冲击。</w:t>
      </w:r>
      <w:r>
        <w:rPr>
          <w:color w:val="000000"/>
          <w:spacing w:val="0"/>
          <w:w w:val="100"/>
          <w:position w:val="0"/>
          <w:sz w:val="18"/>
          <w:szCs w:val="18"/>
        </w:rPr>
        <w:t>2016</w:t>
      </w:r>
      <w:r>
        <w:rPr>
          <w:color w:val="000000"/>
          <w:spacing w:val="0"/>
          <w:w w:val="100"/>
          <w:position w:val="0"/>
        </w:rPr>
        <w:t>年度，公司广告及宣传服务实现收入人民币</w:t>
      </w:r>
      <w:r>
        <w:rPr>
          <w:color w:val="000000"/>
          <w:spacing w:val="0"/>
          <w:w w:val="100"/>
          <w:position w:val="0"/>
          <w:sz w:val="18"/>
          <w:szCs w:val="18"/>
        </w:rPr>
        <w:t xml:space="preserve">6.42 </w:t>
      </w:r>
      <w:r>
        <w:rPr>
          <w:color w:val="000000"/>
          <w:spacing w:val="0"/>
          <w:w w:val="100"/>
          <w:position w:val="0"/>
        </w:rPr>
        <w:t>亿元，同比下降</w:t>
      </w:r>
      <w:r>
        <w:rPr>
          <w:color w:val="000000"/>
          <w:spacing w:val="0"/>
          <w:w w:val="100"/>
          <w:position w:val="0"/>
          <w:sz w:val="18"/>
          <w:szCs w:val="18"/>
        </w:rPr>
        <w:t>11.78%</w:t>
      </w:r>
      <w:r>
        <w:rPr>
          <w:color w:val="000000"/>
          <w:spacing w:val="0"/>
          <w:w w:val="100"/>
          <w:position w:val="0"/>
        </w:rPr>
        <w:t>。</w:t>
      </w:r>
    </w:p>
    <w:p>
      <w:pPr>
        <w:pStyle w:val="Style7"/>
        <w:keepNext w:val="0"/>
        <w:keepLines w:val="0"/>
        <w:widowControl w:val="0"/>
        <w:numPr>
          <w:ilvl w:val="0"/>
          <w:numId w:val="3"/>
        </w:numPr>
        <w:shd w:val="clear" w:color="auto" w:fill="auto"/>
        <w:tabs>
          <w:tab w:pos="1004" w:val="left"/>
        </w:tabs>
        <w:bidi w:val="0"/>
        <w:spacing w:before="0" w:after="0" w:line="407" w:lineRule="exact"/>
        <w:ind w:left="0" w:right="0" w:firstLine="520"/>
        <w:jc w:val="both"/>
      </w:pPr>
      <w:bookmarkStart w:id="99" w:name="bookmark99"/>
      <w:bookmarkEnd w:id="99"/>
      <w:r>
        <w:rPr>
          <w:color w:val="000000"/>
          <w:spacing w:val="0"/>
          <w:w w:val="100"/>
          <w:position w:val="0"/>
        </w:rPr>
        <w:t>移动增值服务：</w:t>
      </w:r>
    </w:p>
    <w:p>
      <w:pPr>
        <w:pStyle w:val="Style7"/>
        <w:keepNext w:val="0"/>
        <w:keepLines w:val="0"/>
        <w:widowControl w:val="0"/>
        <w:shd w:val="clear" w:color="auto" w:fill="auto"/>
        <w:bidi w:val="0"/>
        <w:spacing w:before="0" w:after="0" w:line="407" w:lineRule="exact"/>
        <w:ind w:left="0" w:right="0" w:firstLine="520"/>
        <w:jc w:val="both"/>
      </w:pPr>
      <w:r>
        <w:rPr>
          <w:color w:val="000000"/>
          <w:spacing w:val="0"/>
          <w:w w:val="100"/>
          <w:position w:val="0"/>
          <w:sz w:val="18"/>
          <w:szCs w:val="18"/>
        </w:rPr>
        <w:t>2016</w:t>
      </w:r>
      <w:r>
        <w:rPr>
          <w:color w:val="000000"/>
          <w:spacing w:val="0"/>
          <w:w w:val="100"/>
          <w:position w:val="0"/>
        </w:rPr>
        <w:t>年，传统的无线增值业务在电信运营商严格管控下，市场空间受到较大压缩，公司的相</w:t>
      </w:r>
    </w:p>
    <w:p>
      <w:pPr>
        <w:pStyle w:val="Style7"/>
        <w:keepNext w:val="0"/>
        <w:keepLines w:val="0"/>
        <w:widowControl w:val="0"/>
        <w:shd w:val="clear" w:color="auto" w:fill="auto"/>
        <w:bidi w:val="0"/>
        <w:spacing w:before="0" w:after="160" w:line="408" w:lineRule="exact"/>
        <w:ind w:left="0" w:right="0" w:firstLine="0"/>
        <w:jc w:val="both"/>
      </w:pPr>
      <w:r>
        <w:rPr>
          <w:color w:val="000000"/>
          <w:spacing w:val="0"/>
          <w:w w:val="100"/>
          <w:position w:val="0"/>
        </w:rPr>
        <w:t>关业务也不可避免地面临着严峻的市场竞争压力。报告期内，公司无线团队积极应对市场环境变 化，进一步做好人民网资源在移动端的延伸，于</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日推出全新改版的手机人民网，推进两端</w:t>
      </w:r>
    </w:p>
    <w:p>
      <w:pPr>
        <w:pStyle w:val="Style35"/>
        <w:keepNext w:val="0"/>
        <w:keepLines w:val="0"/>
        <w:widowControl w:val="0"/>
        <w:shd w:val="clear" w:color="auto" w:fill="auto"/>
        <w:bidi w:val="0"/>
        <w:spacing w:before="0" w:after="80" w:line="240" w:lineRule="auto"/>
        <w:ind w:left="0" w:right="0" w:firstLine="0"/>
        <w:jc w:val="cente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522" w:right="1158" w:bottom="1167" w:left="1680" w:header="0" w:footer="739" w:gutter="0"/>
          <w:cols w:space="720"/>
          <w:noEndnote/>
          <w:rtlGutter w:val="0"/>
          <w:docGrid w:linePitch="360"/>
        </w:sectPr>
      </w:pPr>
      <w:r>
        <w:rPr>
          <w:color w:val="000000"/>
          <w:spacing w:val="0"/>
          <w:w w:val="100"/>
          <w:position w:val="0"/>
        </w:rPr>
        <w:t xml:space="preserve">13 </w:t>
      </w:r>
      <w:r>
        <w:rPr>
          <w:b w:val="0"/>
          <w:bCs w:val="0"/>
          <w:color w:val="000000"/>
          <w:spacing w:val="0"/>
          <w:w w:val="100"/>
          <w:position w:val="0"/>
        </w:rPr>
        <w:t xml:space="preserve">/ </w:t>
      </w:r>
      <w:r>
        <w:rPr>
          <w:color w:val="000000"/>
          <w:spacing w:val="0"/>
          <w:w w:val="100"/>
          <w:position w:val="0"/>
        </w:rPr>
        <w:t>184</w:t>
      </w:r>
    </w:p>
    <w:p>
      <w:pPr>
        <w:pStyle w:val="Style7"/>
        <w:keepNext w:val="0"/>
        <w:keepLines w:val="0"/>
        <w:widowControl w:val="0"/>
        <w:shd w:val="clear" w:color="auto" w:fill="auto"/>
        <w:bidi w:val="0"/>
        <w:spacing w:before="0" w:after="0" w:line="406" w:lineRule="exact"/>
        <w:ind w:left="0" w:right="0" w:firstLine="0"/>
        <w:jc w:val="both"/>
      </w:pPr>
      <w:r>
        <w:rPr>
          <w:color w:val="000000"/>
          <w:spacing w:val="0"/>
          <w:w w:val="100"/>
          <w:position w:val="0"/>
        </w:rPr>
        <w:t>内容融合，并加强自主策划，增加推广渠道。手机视频业务方面，子公司人民视讯调整业务策略， 在保持传统电信运营商业务的同时创新发展，加强了移动互联网创新产品的开发和运营，人民视 讯客户端重点发力影视、音乐类直播的合作和运营，人民律师客户端开拓法务律师</w:t>
      </w:r>
      <w:r>
        <w:rPr>
          <w:color w:val="000000"/>
          <w:spacing w:val="0"/>
          <w:w w:val="100"/>
          <w:position w:val="0"/>
          <w:sz w:val="18"/>
          <w:szCs w:val="18"/>
        </w:rPr>
        <w:t>O2O</w:t>
      </w:r>
      <w:r>
        <w:rPr>
          <w:color w:val="000000"/>
          <w:spacing w:val="0"/>
          <w:w w:val="100"/>
          <w:position w:val="0"/>
        </w:rPr>
        <w:t>行业，通 过多点布局，提升了核心竞争力，提高服务转化和附加值，在手机电视行业竞争愈发激烈的环境 背景下，仍保持相关业务收入的平稳增长。总体而言，受市场环境影响，公司</w:t>
      </w:r>
      <w:r>
        <w:rPr>
          <w:color w:val="000000"/>
          <w:spacing w:val="0"/>
          <w:w w:val="100"/>
          <w:position w:val="0"/>
          <w:sz w:val="18"/>
          <w:szCs w:val="18"/>
        </w:rPr>
        <w:t>2016</w:t>
      </w:r>
      <w:r>
        <w:rPr>
          <w:color w:val="000000"/>
          <w:spacing w:val="0"/>
          <w:w w:val="100"/>
          <w:position w:val="0"/>
        </w:rPr>
        <w:t>年度移动增值 服务实现收入人民币</w:t>
      </w:r>
      <w:r>
        <w:rPr>
          <w:color w:val="000000"/>
          <w:spacing w:val="0"/>
          <w:w w:val="100"/>
          <w:position w:val="0"/>
          <w:sz w:val="18"/>
          <w:szCs w:val="18"/>
        </w:rPr>
        <w:t>4.60</w:t>
      </w:r>
      <w:r>
        <w:rPr>
          <w:color w:val="000000"/>
          <w:spacing w:val="0"/>
          <w:w w:val="100"/>
          <w:position w:val="0"/>
        </w:rPr>
        <w:t>亿元，同比下降</w:t>
      </w:r>
      <w:r>
        <w:rPr>
          <w:color w:val="000000"/>
          <w:spacing w:val="0"/>
          <w:w w:val="100"/>
          <w:position w:val="0"/>
          <w:sz w:val="18"/>
          <w:szCs w:val="18"/>
        </w:rPr>
        <w:t>11.88%</w:t>
      </w:r>
      <w:r>
        <w:rPr>
          <w:color w:val="000000"/>
          <w:spacing w:val="0"/>
          <w:w w:val="100"/>
          <w:position w:val="0"/>
        </w:rPr>
        <w:t>。</w:t>
      </w:r>
    </w:p>
    <w:p>
      <w:pPr>
        <w:pStyle w:val="Style7"/>
        <w:keepNext w:val="0"/>
        <w:keepLines w:val="0"/>
        <w:widowControl w:val="0"/>
        <w:numPr>
          <w:ilvl w:val="0"/>
          <w:numId w:val="3"/>
        </w:numPr>
        <w:shd w:val="clear" w:color="auto" w:fill="auto"/>
        <w:bidi w:val="0"/>
        <w:spacing w:before="0" w:after="0" w:line="406" w:lineRule="exact"/>
        <w:ind w:left="0" w:right="0" w:firstLine="420"/>
        <w:jc w:val="both"/>
      </w:pPr>
      <w:bookmarkStart w:id="100" w:name="bookmark100"/>
      <w:bookmarkEnd w:id="100"/>
      <w:r>
        <w:rPr>
          <w:color w:val="000000"/>
          <w:spacing w:val="0"/>
          <w:w w:val="100"/>
          <w:position w:val="0"/>
        </w:rPr>
        <w:t>信息服务业务：</w:t>
      </w:r>
    </w:p>
    <w:p>
      <w:pPr>
        <w:pStyle w:val="Style7"/>
        <w:keepNext w:val="0"/>
        <w:keepLines w:val="0"/>
        <w:widowControl w:val="0"/>
        <w:shd w:val="clear" w:color="auto" w:fill="auto"/>
        <w:bidi w:val="0"/>
        <w:spacing w:before="0" w:after="500" w:line="406" w:lineRule="exact"/>
        <w:ind w:left="0" w:right="0" w:firstLine="420"/>
        <w:jc w:val="both"/>
      </w:pPr>
      <w:r>
        <w:rPr>
          <w:color w:val="000000"/>
          <w:spacing w:val="0"/>
          <w:w w:val="100"/>
          <w:position w:val="0"/>
          <w:sz w:val="18"/>
          <w:szCs w:val="18"/>
        </w:rPr>
        <w:t>2016</w:t>
      </w:r>
      <w:r>
        <w:rPr>
          <w:color w:val="000000"/>
          <w:spacing w:val="0"/>
          <w:w w:val="100"/>
          <w:position w:val="0"/>
        </w:rPr>
        <w:t>年，舆情市场竞争日趋激烈，子公司人民在线谋求向“数据</w:t>
      </w:r>
      <w:r>
        <w:rPr>
          <w:color w:val="000000"/>
          <w:spacing w:val="0"/>
          <w:w w:val="100"/>
          <w:position w:val="0"/>
          <w:sz w:val="18"/>
          <w:szCs w:val="18"/>
        </w:rPr>
        <w:t>+</w:t>
      </w:r>
      <w:r>
        <w:rPr>
          <w:color w:val="000000"/>
          <w:spacing w:val="0"/>
          <w:w w:val="100"/>
          <w:position w:val="0"/>
        </w:rPr>
        <w:t>咨询”的互联网新媒体智 库方向转型。舆情监测、杂志等传统业务稳中有升；公关、培训等衍生业务稳步发展；新产品研 发、新业务已逐渐成型；“众云”、“人民慕课”等产品获得市场广泛认可。通过在垂直领域市 场实施打井战略，在政法、旅游、金融、快销等行业取得良好效果。报告期内，公司信息服务业 务实现收入人民币</w:t>
      </w:r>
      <w:r>
        <w:rPr>
          <w:color w:val="000000"/>
          <w:spacing w:val="0"/>
          <w:w w:val="100"/>
          <w:position w:val="0"/>
          <w:sz w:val="18"/>
          <w:szCs w:val="18"/>
        </w:rPr>
        <w:t>3.04</w:t>
      </w:r>
      <w:r>
        <w:rPr>
          <w:color w:val="000000"/>
          <w:spacing w:val="0"/>
          <w:w w:val="100"/>
          <w:position w:val="0"/>
        </w:rPr>
        <w:t>亿元，同比保持平稳增长态势。</w:t>
      </w:r>
    </w:p>
    <w:p>
      <w:pPr>
        <w:pStyle w:val="Style29"/>
        <w:keepNext/>
        <w:keepLines/>
        <w:widowControl w:val="0"/>
        <w:shd w:val="clear" w:color="auto" w:fill="auto"/>
        <w:bidi w:val="0"/>
        <w:spacing w:before="0" w:after="100" w:line="240" w:lineRule="auto"/>
        <w:ind w:left="0" w:right="0" w:firstLine="0"/>
        <w:jc w:val="both"/>
      </w:pPr>
      <w:bookmarkStart w:id="101" w:name="bookmark101"/>
      <w:bookmarkStart w:id="102" w:name="bookmark102"/>
      <w:bookmarkStart w:id="103" w:name="bookmark103"/>
      <w:r>
        <w:rPr>
          <w:color w:val="000000"/>
          <w:spacing w:val="0"/>
          <w:w w:val="100"/>
          <w:position w:val="0"/>
        </w:rPr>
        <w:t>(2).</w:t>
      </w:r>
      <w:r>
        <w:rPr>
          <w:color w:val="000000"/>
          <w:spacing w:val="0"/>
          <w:w w:val="100"/>
          <w:position w:val="0"/>
        </w:rPr>
        <w:t>产销量情况分析表</w:t>
      </w:r>
      <w:bookmarkEnd w:id="101"/>
      <w:bookmarkEnd w:id="102"/>
      <w:bookmarkEnd w:id="103"/>
    </w:p>
    <w:p>
      <w:pPr>
        <w:pStyle w:val="Style7"/>
        <w:keepNext w:val="0"/>
        <w:keepLines w:val="0"/>
        <w:widowControl w:val="0"/>
        <w:shd w:val="clear" w:color="auto" w:fill="auto"/>
        <w:bidi w:val="0"/>
        <w:spacing w:before="0" w:after="40" w:line="240" w:lineRule="auto"/>
        <w:ind w:left="0" w:right="0" w:firstLine="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74" w:right="1250" w:bottom="1388" w:left="17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20" w:right="0" w:firstLine="0"/>
        <w:jc w:val="left"/>
      </w:pPr>
      <w:r>
        <w:rPr>
          <w:color w:val="000000"/>
          <w:spacing w:val="0"/>
          <w:w w:val="100"/>
          <w:position w:val="0"/>
        </w:rPr>
        <w:t>(3).</w:t>
      </w:r>
      <w:r>
        <w:rPr>
          <w:color w:val="000000"/>
          <w:spacing w:val="0"/>
          <w:w w:val="100"/>
          <w:position w:val="0"/>
        </w:rPr>
        <w:t>成本分析表</w:t>
      </w:r>
    </w:p>
    <w:p>
      <w:pPr>
        <w:pStyle w:val="Style22"/>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单位：元</w:t>
      </w:r>
    </w:p>
    <w:tbl>
      <w:tblPr>
        <w:tblOverlap w:val="never"/>
        <w:jc w:val="center"/>
        <w:tblLayout w:type="fixed"/>
      </w:tblPr>
      <w:tblGrid>
        <w:gridCol w:w="1109"/>
        <w:gridCol w:w="3970"/>
        <w:gridCol w:w="1843"/>
        <w:gridCol w:w="1277"/>
        <w:gridCol w:w="1843"/>
        <w:gridCol w:w="1138"/>
        <w:gridCol w:w="1373"/>
        <w:gridCol w:w="1555"/>
      </w:tblGrid>
      <w:tr>
        <w:trPr>
          <w:trHeight w:val="288"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本期占总成 本比例(%)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互联网信 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代理费、人工成本、编辑费、网络运行维 护成本、折旧及摊销、房租等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504,863,123.11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459,245,514.07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详见下述成本 分析情况说明</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版权成本、人工成本、渠道成本等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247,857,780.61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236,490,007.52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详见下述成本 分析情况说明</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版权成本、渠道成本、人工成本、网络运 行维护成本、折旧及摊销、房租等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70,392,141.40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78,320,186.06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详见下述成本 分析情况说明</w:t>
            </w:r>
          </w:p>
        </w:tc>
      </w:tr>
      <w:tr>
        <w:trPr>
          <w:trHeight w:val="283" w:hRule="exact"/>
        </w:trPr>
        <w:tc>
          <w:tcPr>
            <w:gridSpan w:val="8"/>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本期占总成 本比例(%)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广告及宣 传服务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代理费、人工成本、编辑费、网络运行维 护成本、折旧及摊销、房租等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365,496,857.89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365,349,265.86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详见下述成本 分析情况说明</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版权成本、人工成本、渠道成本等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247,857,780.61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236,490,007.52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详见下述成本 分析情况说明</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版权成本、人工成本、编辑费、网络运行 维护成本、折旧及摊销、房租等</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191,253,057.68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23.24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147,669,833.12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19.08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详见下述成本 分析情况说明</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成本分析其他情况说明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960" w:line="410" w:lineRule="exact"/>
        <w:ind w:left="0" w:right="0" w:firstLine="520"/>
        <w:jc w:val="both"/>
      </w:pPr>
      <w:r>
        <w:rPr>
          <w:color w:val="000000"/>
          <w:spacing w:val="0"/>
          <w:w w:val="100"/>
          <w:position w:val="0"/>
        </w:rPr>
        <w:t>报告期内，随着公司营业规模扩大，房租、运维成本、人工成本等都较上一年有所增加，</w:t>
      </w:r>
      <w:r>
        <w:rPr>
          <w:color w:val="000000"/>
          <w:spacing w:val="0"/>
          <w:w w:val="100"/>
          <w:position w:val="0"/>
          <w:sz w:val="18"/>
          <w:szCs w:val="18"/>
        </w:rPr>
        <w:t>2016</w:t>
      </w:r>
      <w:r>
        <w:rPr>
          <w:color w:val="000000"/>
          <w:spacing w:val="0"/>
          <w:w w:val="100"/>
          <w:position w:val="0"/>
        </w:rPr>
        <w:t>年，公司营业成本为人民币</w:t>
      </w:r>
      <w:r>
        <w:rPr>
          <w:color w:val="000000"/>
          <w:spacing w:val="0"/>
          <w:w w:val="100"/>
          <w:position w:val="0"/>
          <w:sz w:val="18"/>
          <w:szCs w:val="18"/>
        </w:rPr>
        <w:t>8.23</w:t>
      </w:r>
      <w:r>
        <w:rPr>
          <w:color w:val="000000"/>
          <w:spacing w:val="0"/>
          <w:w w:val="100"/>
          <w:position w:val="0"/>
        </w:rPr>
        <w:t>亿元，同比增长</w:t>
      </w:r>
      <w:r>
        <w:rPr>
          <w:color w:val="000000"/>
          <w:spacing w:val="0"/>
          <w:w w:val="100"/>
          <w:position w:val="0"/>
          <w:sz w:val="18"/>
          <w:szCs w:val="18"/>
        </w:rPr>
        <w:t xml:space="preserve">6.34%， </w:t>
      </w:r>
      <w:r>
        <w:rPr>
          <w:color w:val="000000"/>
          <w:spacing w:val="0"/>
          <w:w w:val="100"/>
          <w:position w:val="0"/>
        </w:rPr>
        <w:t>主要原因包括以下几点：</w:t>
      </w:r>
      <w:r>
        <w:rPr>
          <w:color w:val="000000"/>
          <w:spacing w:val="0"/>
          <w:w w:val="100"/>
          <w:position w:val="0"/>
          <w:sz w:val="18"/>
          <w:szCs w:val="18"/>
        </w:rPr>
        <w:t>(1)</w:t>
      </w:r>
      <w:r>
        <w:rPr>
          <w:color w:val="000000"/>
          <w:spacing w:val="0"/>
          <w:w w:val="100"/>
          <w:position w:val="0"/>
        </w:rPr>
        <w:t>办公区域租赁面积扩大，房租增长显著；</w:t>
      </w:r>
      <w:r>
        <w:rPr>
          <w:color w:val="000000"/>
          <w:spacing w:val="0"/>
          <w:w w:val="100"/>
          <w:position w:val="0"/>
          <w:sz w:val="18"/>
          <w:szCs w:val="18"/>
        </w:rPr>
        <w:t>(2)</w:t>
      </w:r>
      <w:r>
        <w:rPr>
          <w:color w:val="000000"/>
          <w:spacing w:val="0"/>
          <w:w w:val="100"/>
          <w:position w:val="0"/>
        </w:rPr>
        <w:t>受政策影响，人民澳客互联网彩票业务暂停，本期无收入，但其他运维、 开发等业务仍正常运转，成本下降不明显；</w:t>
      </w:r>
      <w:r>
        <w:rPr>
          <w:color w:val="000000"/>
          <w:spacing w:val="0"/>
          <w:w w:val="100"/>
          <w:position w:val="0"/>
          <w:sz w:val="18"/>
          <w:szCs w:val="18"/>
        </w:rPr>
        <w:t>(3)</w:t>
      </w:r>
      <w:r>
        <w:rPr>
          <w:color w:val="000000"/>
          <w:spacing w:val="0"/>
          <w:w w:val="100"/>
          <w:position w:val="0"/>
        </w:rPr>
        <w:t>报告期内公司对子公司微屏软件失去控制权，由于该子公司毛利较高，导致合并层面成本下降不明显。</w:t>
      </w:r>
    </w:p>
    <w:p>
      <w:pPr>
        <w:pStyle w:val="Style35"/>
        <w:keepNext w:val="0"/>
        <w:keepLines w:val="0"/>
        <w:widowControl w:val="0"/>
        <w:shd w:val="clear" w:color="auto" w:fill="auto"/>
        <w:bidi w:val="0"/>
        <w:spacing w:before="0" w:after="280" w:line="240" w:lineRule="auto"/>
        <w:ind w:left="0" w:right="0" w:firstLine="0"/>
        <w:jc w:val="cente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340" w:right="1316" w:bottom="1190" w:left="1407" w:header="0" w:footer="762"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bidi w:val="0"/>
        <w:spacing w:before="0" w:after="10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4）.</w:t>
      </w:r>
      <w:r>
        <w:rPr>
          <w:color w:val="000000"/>
          <w:spacing w:val="0"/>
          <w:w w:val="100"/>
          <w:position w:val="0"/>
        </w:rPr>
        <w:t>主要销售客户及主要供应商情况</w:t>
      </w:r>
      <w:bookmarkEnd w:id="104"/>
      <w:bookmarkEnd w:id="105"/>
      <w:bookmarkEnd w:id="10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前五名客户销售额</w:t>
      </w:r>
      <w:r>
        <w:rPr>
          <w:color w:val="000000"/>
          <w:spacing w:val="0"/>
          <w:w w:val="100"/>
          <w:position w:val="0"/>
          <w:sz w:val="18"/>
          <w:szCs w:val="18"/>
        </w:rPr>
        <w:t>25,275.71</w:t>
      </w:r>
      <w:r>
        <w:rPr>
          <w:color w:val="000000"/>
          <w:spacing w:val="0"/>
          <w:w w:val="100"/>
          <w:position w:val="0"/>
        </w:rPr>
        <w:t>万元，占年度销售总额</w:t>
      </w:r>
      <w:r>
        <w:rPr>
          <w:color w:val="000000"/>
          <w:spacing w:val="0"/>
          <w:w w:val="100"/>
          <w:position w:val="0"/>
          <w:sz w:val="18"/>
          <w:szCs w:val="18"/>
        </w:rPr>
        <w:t>17.65%；</w:t>
      </w:r>
      <w:r>
        <w:rPr>
          <w:color w:val="000000"/>
          <w:spacing w:val="0"/>
          <w:w w:val="100"/>
          <w:position w:val="0"/>
        </w:rPr>
        <w:t>其中前五名客户销售额中关联 方销售额</w:t>
      </w:r>
      <w:r>
        <w:rPr>
          <w:color w:val="000000"/>
          <w:spacing w:val="0"/>
          <w:w w:val="100"/>
          <w:position w:val="0"/>
          <w:sz w:val="18"/>
          <w:szCs w:val="18"/>
        </w:rPr>
        <w:t>3,527.04</w:t>
      </w:r>
      <w:r>
        <w:rPr>
          <w:color w:val="000000"/>
          <w:spacing w:val="0"/>
          <w:w w:val="100"/>
          <w:position w:val="0"/>
        </w:rPr>
        <w:t>万元，占年度销售总额</w:t>
      </w:r>
      <w:r>
        <w:rPr>
          <w:color w:val="000000"/>
          <w:spacing w:val="0"/>
          <w:w w:val="100"/>
          <w:position w:val="0"/>
          <w:sz w:val="18"/>
          <w:szCs w:val="18"/>
        </w:rPr>
        <w:t>2.46%</w:t>
      </w:r>
      <w:r>
        <w:rPr>
          <w:color w:val="000000"/>
          <w:spacing w:val="0"/>
          <w:w w:val="100"/>
          <w:position w:val="0"/>
        </w:rPr>
        <w:t>。</w:t>
      </w:r>
    </w:p>
    <w:p>
      <w:pPr>
        <w:pStyle w:val="Style7"/>
        <w:keepNext w:val="0"/>
        <w:keepLines w:val="0"/>
        <w:widowControl w:val="0"/>
        <w:shd w:val="clear" w:color="auto" w:fill="auto"/>
        <w:bidi w:val="0"/>
        <w:spacing w:before="0" w:after="600" w:line="408" w:lineRule="exact"/>
        <w:ind w:left="0" w:right="0" w:firstLine="520"/>
        <w:jc w:val="both"/>
      </w:pPr>
      <w:r>
        <w:rPr>
          <w:color w:val="000000"/>
          <w:spacing w:val="0"/>
          <w:w w:val="100"/>
          <w:position w:val="0"/>
        </w:rPr>
        <w:t>前五名供应商采购额</w:t>
      </w:r>
      <w:r>
        <w:rPr>
          <w:color w:val="000000"/>
          <w:spacing w:val="0"/>
          <w:w w:val="100"/>
          <w:position w:val="0"/>
          <w:sz w:val="18"/>
          <w:szCs w:val="18"/>
        </w:rPr>
        <w:t xml:space="preserve">17, </w:t>
      </w:r>
      <w:r>
        <w:rPr>
          <w:color w:val="000000"/>
          <w:spacing w:val="0"/>
          <w:w w:val="100"/>
          <w:position w:val="0"/>
          <w:sz w:val="18"/>
          <w:szCs w:val="18"/>
        </w:rPr>
        <w:t>538.48</w:t>
      </w:r>
      <w:r>
        <w:rPr>
          <w:color w:val="000000"/>
          <w:spacing w:val="0"/>
          <w:w w:val="100"/>
          <w:position w:val="0"/>
        </w:rPr>
        <w:t>万元，占年度采购总额</w:t>
      </w:r>
      <w:r>
        <w:rPr>
          <w:color w:val="000000"/>
          <w:spacing w:val="0"/>
          <w:w w:val="100"/>
          <w:position w:val="0"/>
          <w:sz w:val="18"/>
          <w:szCs w:val="18"/>
        </w:rPr>
        <w:t xml:space="preserve">13. </w:t>
      </w:r>
      <w:r>
        <w:rPr>
          <w:color w:val="000000"/>
          <w:spacing w:val="0"/>
          <w:w w:val="100"/>
          <w:position w:val="0"/>
          <w:sz w:val="18"/>
          <w:szCs w:val="18"/>
        </w:rPr>
        <w:t>08%；</w:t>
      </w:r>
      <w:r>
        <w:rPr>
          <w:color w:val="000000"/>
          <w:spacing w:val="0"/>
          <w:w w:val="100"/>
          <w:position w:val="0"/>
        </w:rPr>
        <w:t>其中前五名供应商采购额中 关联方采购额</w:t>
      </w:r>
      <w:r>
        <w:rPr>
          <w:color w:val="000000"/>
          <w:spacing w:val="0"/>
          <w:w w:val="100"/>
          <w:position w:val="0"/>
          <w:sz w:val="18"/>
          <w:szCs w:val="18"/>
        </w:rPr>
        <w:t>10,731.11</w:t>
      </w:r>
      <w:r>
        <w:rPr>
          <w:color w:val="000000"/>
          <w:spacing w:val="0"/>
          <w:w w:val="100"/>
          <w:position w:val="0"/>
        </w:rPr>
        <w:t>万元，占年度采购总额</w:t>
      </w:r>
      <w:r>
        <w:rPr>
          <w:color w:val="000000"/>
          <w:spacing w:val="0"/>
          <w:w w:val="100"/>
          <w:position w:val="0"/>
          <w:sz w:val="18"/>
          <w:szCs w:val="18"/>
        </w:rPr>
        <w:t>8.00%</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240" w:lineRule="auto"/>
        <w:ind w:left="0" w:right="0" w:firstLine="520"/>
        <w:jc w:val="both"/>
      </w:pPr>
      <w:r>
        <w:rPr>
          <w:color w:val="000000"/>
          <w:spacing w:val="0"/>
          <w:w w:val="100"/>
          <w:position w:val="0"/>
        </w:rPr>
        <w:t>无</w:t>
      </w:r>
    </w:p>
    <w:p>
      <w:pPr>
        <w:pStyle w:val="Style29"/>
        <w:keepNext/>
        <w:keepLines/>
        <w:widowControl w:val="0"/>
        <w:numPr>
          <w:ilvl w:val="0"/>
          <w:numId w:val="1"/>
        </w:numPr>
        <w:shd w:val="clear" w:color="auto" w:fill="auto"/>
        <w:tabs>
          <w:tab w:pos="422" w:val="left"/>
        </w:tabs>
        <w:bidi w:val="0"/>
        <w:spacing w:before="0" w:after="10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费用</w:t>
      </w:r>
      <w:bookmarkEnd w:id="108"/>
      <w:bookmarkEnd w:id="109"/>
      <w:bookmarkEnd w:id="11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报告期内，公司销售费用为人民币</w:t>
      </w:r>
      <w:r>
        <w:rPr>
          <w:color w:val="000000"/>
          <w:spacing w:val="0"/>
          <w:w w:val="100"/>
          <w:position w:val="0"/>
          <w:sz w:val="18"/>
          <w:szCs w:val="18"/>
        </w:rPr>
        <w:t xml:space="preserve">30, </w:t>
      </w:r>
      <w:r>
        <w:rPr>
          <w:color w:val="000000"/>
          <w:spacing w:val="0"/>
          <w:w w:val="100"/>
          <w:position w:val="0"/>
          <w:sz w:val="18"/>
          <w:szCs w:val="18"/>
        </w:rPr>
        <w:t>968.87</w:t>
      </w:r>
      <w:r>
        <w:rPr>
          <w:color w:val="000000"/>
          <w:spacing w:val="0"/>
          <w:w w:val="100"/>
          <w:position w:val="0"/>
        </w:rPr>
        <w:t>万元，同比下降</w:t>
      </w:r>
      <w:r>
        <w:rPr>
          <w:color w:val="000000"/>
          <w:spacing w:val="0"/>
          <w:w w:val="100"/>
          <w:position w:val="0"/>
          <w:sz w:val="18"/>
          <w:szCs w:val="18"/>
        </w:rPr>
        <w:t>0.04%</w:t>
      </w:r>
      <w:r>
        <w:rPr>
          <w:color w:val="000000"/>
          <w:spacing w:val="0"/>
          <w:w w:val="100"/>
          <w:position w:val="0"/>
        </w:rPr>
        <w:t>。管理费用为人民币</w:t>
      </w:r>
    </w:p>
    <w:p>
      <w:pPr>
        <w:pStyle w:val="Style7"/>
        <w:keepNext w:val="0"/>
        <w:keepLines w:val="0"/>
        <w:widowControl w:val="0"/>
        <w:shd w:val="clear" w:color="auto" w:fill="auto"/>
        <w:bidi w:val="0"/>
        <w:spacing w:before="0" w:after="500" w:line="411" w:lineRule="exact"/>
        <w:ind w:left="0" w:right="0" w:firstLine="0"/>
        <w:jc w:val="left"/>
      </w:pPr>
      <w:r>
        <w:rPr>
          <w:color w:val="000000"/>
          <w:spacing w:val="0"/>
          <w:w w:val="100"/>
          <w:position w:val="0"/>
          <w:sz w:val="18"/>
          <w:szCs w:val="18"/>
        </w:rPr>
        <w:t xml:space="preserve">20, </w:t>
      </w:r>
      <w:r>
        <w:rPr>
          <w:color w:val="000000"/>
          <w:spacing w:val="0"/>
          <w:w w:val="100"/>
          <w:position w:val="0"/>
          <w:sz w:val="18"/>
          <w:szCs w:val="18"/>
        </w:rPr>
        <w:t>786.86</w:t>
      </w:r>
      <w:r>
        <w:rPr>
          <w:color w:val="000000"/>
          <w:spacing w:val="0"/>
          <w:w w:val="100"/>
          <w:position w:val="0"/>
        </w:rPr>
        <w:t>万元，同比下降</w:t>
      </w:r>
      <w:r>
        <w:rPr>
          <w:color w:val="000000"/>
          <w:spacing w:val="0"/>
          <w:w w:val="100"/>
          <w:position w:val="0"/>
          <w:sz w:val="18"/>
          <w:szCs w:val="18"/>
        </w:rPr>
        <w:t>13.34%,</w:t>
      </w:r>
      <w:r>
        <w:rPr>
          <w:color w:val="000000"/>
          <w:spacing w:val="0"/>
          <w:w w:val="100"/>
          <w:position w:val="0"/>
        </w:rPr>
        <w:t>根据财政部颁布的《增值税会计处理规定》要求，自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日起，企业经营活动发生的房产税、土地使用税、车船使用税、印花税从“管理费用” 科目重分类至“税金及附加”科目，导致该科目余额有所下降。财务费用为人民币</w:t>
      </w:r>
      <w:r>
        <w:rPr>
          <w:color w:val="000000"/>
          <w:spacing w:val="0"/>
          <w:w w:val="100"/>
          <w:position w:val="0"/>
          <w:sz w:val="18"/>
          <w:szCs w:val="18"/>
        </w:rPr>
        <w:t>-381.94</w:t>
      </w:r>
      <w:r>
        <w:rPr>
          <w:color w:val="000000"/>
          <w:spacing w:val="0"/>
          <w:w w:val="100"/>
          <w:position w:val="0"/>
        </w:rPr>
        <w:t>万元， 主要为报告期内利息收入，较上年同期增长</w:t>
      </w:r>
      <w:r>
        <w:rPr>
          <w:color w:val="000000"/>
          <w:spacing w:val="0"/>
          <w:w w:val="100"/>
          <w:position w:val="0"/>
          <w:sz w:val="18"/>
          <w:szCs w:val="18"/>
        </w:rPr>
        <w:t>30.54%</w:t>
      </w:r>
      <w:r>
        <w:rPr>
          <w:color w:val="000000"/>
          <w:spacing w:val="0"/>
          <w:w w:val="100"/>
          <w:position w:val="0"/>
        </w:rPr>
        <w:t>。</w:t>
      </w:r>
    </w:p>
    <w:p>
      <w:pPr>
        <w:pStyle w:val="Style29"/>
        <w:keepNext/>
        <w:keepLines/>
        <w:widowControl w:val="0"/>
        <w:numPr>
          <w:ilvl w:val="0"/>
          <w:numId w:val="1"/>
        </w:numPr>
        <w:shd w:val="clear" w:color="auto" w:fill="auto"/>
        <w:tabs>
          <w:tab w:pos="422" w:val="left"/>
        </w:tabs>
        <w:bidi w:val="0"/>
        <w:spacing w:before="0" w:after="10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研发投入</w:t>
      </w:r>
      <w:bookmarkEnd w:id="112"/>
      <w:bookmarkEnd w:id="113"/>
      <w:bookmarkEnd w:id="115"/>
    </w:p>
    <w:p>
      <w:pPr>
        <w:pStyle w:val="Style29"/>
        <w:keepNext/>
        <w:keepLines/>
        <w:widowControl w:val="0"/>
        <w:shd w:val="clear" w:color="auto" w:fill="auto"/>
        <w:bidi w:val="0"/>
        <w:spacing w:before="0" w:after="100" w:line="240" w:lineRule="auto"/>
        <w:ind w:left="0" w:right="0" w:firstLine="0"/>
        <w:jc w:val="left"/>
      </w:pPr>
      <w:bookmarkStart w:id="112" w:name="bookmark112"/>
      <w:bookmarkStart w:id="113" w:name="bookmark113"/>
      <w:bookmarkStart w:id="116" w:name="bookmark116"/>
      <w:r>
        <w:rPr>
          <w:color w:val="000000"/>
          <w:spacing w:val="0"/>
          <w:w w:val="100"/>
          <w:position w:val="0"/>
        </w:rPr>
        <w:t>研发投入情况表</w:t>
      </w:r>
      <w:bookmarkEnd w:id="112"/>
      <w:bookmarkEnd w:id="113"/>
      <w:bookmarkEnd w:id="11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39,966,852.87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5,254, </w:t>
            </w:r>
            <w:r>
              <w:rPr>
                <w:color w:val="000000"/>
                <w:spacing w:val="0"/>
                <w:w w:val="100"/>
                <w:position w:val="0"/>
                <w:sz w:val="18"/>
                <w:szCs w:val="18"/>
              </w:rPr>
              <w:t>103.91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45,220,956.78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w:t>
            </w:r>
          </w:p>
        </w:tc>
      </w:tr>
    </w:tbl>
    <w:p>
      <w:pPr>
        <w:widowControl w:val="0"/>
        <w:spacing w:after="359" w:line="1" w:lineRule="exact"/>
      </w:pPr>
    </w:p>
    <w:p>
      <w:pPr>
        <w:pStyle w:val="Style29"/>
        <w:keepNext/>
        <w:keepLines/>
        <w:widowControl w:val="0"/>
        <w:shd w:val="clear" w:color="auto" w:fill="auto"/>
        <w:bidi w:val="0"/>
        <w:spacing w:before="0" w:after="0" w:line="240" w:lineRule="auto"/>
        <w:ind w:left="0" w:right="0" w:firstLine="0"/>
        <w:jc w:val="left"/>
      </w:pPr>
      <w:bookmarkStart w:id="117" w:name="bookmark117"/>
      <w:bookmarkStart w:id="118" w:name="bookmark118"/>
      <w:bookmarkStart w:id="119" w:name="bookmark119"/>
      <w:r>
        <w:rPr>
          <w:color w:val="000000"/>
          <w:spacing w:val="0"/>
          <w:w w:val="100"/>
          <w:position w:val="0"/>
        </w:rPr>
        <w:t>情况说明</w:t>
      </w:r>
      <w:bookmarkEnd w:id="117"/>
      <w:bookmarkEnd w:id="118"/>
      <w:bookmarkEnd w:id="119"/>
    </w:p>
    <w:p>
      <w:pPr>
        <w:pStyle w:val="Style7"/>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报告期内，公司费用化研发支出主要由人民在线、环球在线、人民澳客、古羌科技等子公司 投入其从事的信息及技术领域研发项目；资本化研发支出主要由网际星辰自主研发的快连无线管 理综合平台系统及运营平台系统于报告期内确认结转为无形资产。</w:t>
      </w:r>
    </w:p>
    <w:p>
      <w:pPr>
        <w:pStyle w:val="Style29"/>
        <w:keepNext/>
        <w:keepLines/>
        <w:widowControl w:val="0"/>
        <w:numPr>
          <w:ilvl w:val="0"/>
          <w:numId w:val="1"/>
        </w:numPr>
        <w:shd w:val="clear" w:color="auto" w:fill="auto"/>
        <w:bidi w:val="0"/>
        <w:spacing w:before="0" w:after="10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现金流</w:t>
      </w:r>
      <w:bookmarkEnd w:id="120"/>
      <w:bookmarkEnd w:id="121"/>
      <w:bookmarkEnd w:id="12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22" w:lineRule="exact"/>
        <w:ind w:left="0" w:right="0" w:firstLine="520"/>
        <w:jc w:val="left"/>
      </w:pPr>
      <w:r>
        <w:rPr>
          <w:color w:val="000000"/>
          <w:spacing w:val="0"/>
          <w:w w:val="100"/>
          <w:position w:val="0"/>
        </w:rPr>
        <w:t>报告期内，公司经营活动产生的现金流量净额为人民币</w:t>
      </w:r>
      <w:r>
        <w:rPr>
          <w:color w:val="000000"/>
          <w:spacing w:val="0"/>
          <w:w w:val="100"/>
          <w:position w:val="0"/>
          <w:sz w:val="18"/>
          <w:szCs w:val="18"/>
        </w:rPr>
        <w:t>24,018.04</w:t>
      </w:r>
      <w:r>
        <w:rPr>
          <w:color w:val="000000"/>
          <w:spacing w:val="0"/>
          <w:w w:val="100"/>
          <w:position w:val="0"/>
        </w:rPr>
        <w:t>万元，同比下降</w:t>
      </w:r>
      <w:r>
        <w:rPr>
          <w:color w:val="000000"/>
          <w:spacing w:val="0"/>
          <w:w w:val="100"/>
          <w:position w:val="0"/>
          <w:sz w:val="18"/>
          <w:szCs w:val="18"/>
        </w:rPr>
        <w:t xml:space="preserve">34.02%， </w:t>
      </w:r>
      <w:r>
        <w:rPr>
          <w:color w:val="000000"/>
          <w:spacing w:val="0"/>
          <w:w w:val="100"/>
          <w:position w:val="0"/>
        </w:rPr>
        <w:t>主要由于以下原因：</w:t>
      </w:r>
      <w:r>
        <w:rPr>
          <w:color w:val="000000"/>
          <w:spacing w:val="0"/>
          <w:w w:val="100"/>
          <w:position w:val="0"/>
          <w:sz w:val="18"/>
          <w:szCs w:val="18"/>
        </w:rPr>
        <w:t>（1）</w:t>
      </w:r>
      <w:r>
        <w:rPr>
          <w:color w:val="000000"/>
          <w:spacing w:val="0"/>
          <w:w w:val="100"/>
          <w:position w:val="0"/>
        </w:rPr>
        <w:t>人民澳客受政策影响相关业务暂停，导致该子公司经营活动现金流由净</w:t>
      </w:r>
    </w:p>
    <w:p>
      <w:pPr>
        <w:pStyle w:val="Style35"/>
        <w:keepNext w:val="0"/>
        <w:keepLines w:val="0"/>
        <w:widowControl w:val="0"/>
        <w:shd w:val="clear" w:color="auto" w:fill="auto"/>
        <w:bidi w:val="0"/>
        <w:spacing w:before="0" w:line="240" w:lineRule="auto"/>
        <w:ind w:left="0" w:right="0" w:firstLine="0"/>
        <w:jc w:val="cente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863" w:right="1149" w:bottom="1191" w:left="1680" w:header="0" w:footer="763" w:gutter="0"/>
          <w:cols w:space="720"/>
          <w:noEndnote/>
          <w:rtlGutter w:val="0"/>
          <w:docGrid w:linePitch="360"/>
        </w:sectPr>
      </w:pPr>
      <w:r>
        <w:rPr>
          <w:color w:val="000000"/>
          <w:spacing w:val="0"/>
          <w:w w:val="100"/>
          <w:position w:val="0"/>
        </w:rPr>
        <w:t xml:space="preserve">16 </w:t>
      </w:r>
      <w:r>
        <w:rPr>
          <w:b w:val="0"/>
          <w:bCs w:val="0"/>
          <w:color w:val="000000"/>
          <w:spacing w:val="0"/>
          <w:w w:val="100"/>
          <w:position w:val="0"/>
        </w:rPr>
        <w:t xml:space="preserve">/ </w:t>
      </w:r>
      <w:r>
        <w:rPr>
          <w:color w:val="000000"/>
          <w:spacing w:val="0"/>
          <w:w w:val="100"/>
          <w:position w:val="0"/>
        </w:rPr>
        <w:t>184</w:t>
      </w:r>
    </w:p>
    <w:p>
      <w:pPr>
        <w:pStyle w:val="Style7"/>
        <w:keepNext w:val="0"/>
        <w:keepLines w:val="0"/>
        <w:widowControl w:val="0"/>
        <w:shd w:val="clear" w:color="auto" w:fill="auto"/>
        <w:bidi w:val="0"/>
        <w:spacing w:before="0" w:after="0" w:line="413" w:lineRule="exact"/>
        <w:ind w:left="0" w:right="0" w:firstLine="0"/>
        <w:jc w:val="both"/>
      </w:pPr>
      <w:r>
        <w:rPr>
          <w:color w:val="000000"/>
          <w:spacing w:val="0"/>
          <w:w w:val="100"/>
          <w:position w:val="0"/>
        </w:rPr>
        <w:t>流入变为净流出；</w:t>
      </w:r>
      <w:r>
        <w:rPr>
          <w:color w:val="000000"/>
          <w:spacing w:val="0"/>
          <w:w w:val="100"/>
          <w:position w:val="0"/>
          <w:sz w:val="18"/>
          <w:szCs w:val="18"/>
        </w:rPr>
        <w:t>（2）</w:t>
      </w:r>
      <w:r>
        <w:rPr>
          <w:color w:val="000000"/>
          <w:spacing w:val="0"/>
          <w:w w:val="100"/>
          <w:position w:val="0"/>
        </w:rPr>
        <w:t>子公司微屏软件自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季度起不再纳入公司合并范围，相关经营活 动产生的现金流净额相应减少；</w:t>
      </w:r>
      <w:r>
        <w:rPr>
          <w:color w:val="000000"/>
          <w:spacing w:val="0"/>
          <w:w w:val="100"/>
          <w:position w:val="0"/>
          <w:sz w:val="18"/>
          <w:szCs w:val="18"/>
        </w:rPr>
        <w:t>（3）</w:t>
      </w:r>
      <w:r>
        <w:rPr>
          <w:color w:val="000000"/>
          <w:spacing w:val="0"/>
          <w:w w:val="100"/>
          <w:position w:val="0"/>
        </w:rPr>
        <w:t>子公司古羌科技受行业环境影响，报告期内业绩较上年同期 出现较大幅度下降。</w:t>
      </w:r>
    </w:p>
    <w:p>
      <w:pPr>
        <w:pStyle w:val="Style7"/>
        <w:keepNext w:val="0"/>
        <w:keepLines w:val="0"/>
        <w:widowControl w:val="0"/>
        <w:shd w:val="clear" w:color="auto" w:fill="auto"/>
        <w:bidi w:val="0"/>
        <w:spacing w:before="0" w:after="0" w:line="422" w:lineRule="exact"/>
        <w:ind w:left="0" w:right="0" w:firstLine="420"/>
        <w:jc w:val="both"/>
      </w:pPr>
      <w:r>
        <w:rPr>
          <w:color w:val="000000"/>
          <w:spacing w:val="0"/>
          <w:w w:val="100"/>
          <w:position w:val="0"/>
        </w:rPr>
        <w:t>投资活动产生的现金流量净额为人民币</w:t>
      </w:r>
      <w:r>
        <w:rPr>
          <w:color w:val="000000"/>
          <w:spacing w:val="0"/>
          <w:w w:val="100"/>
          <w:position w:val="0"/>
          <w:sz w:val="18"/>
          <w:szCs w:val="18"/>
        </w:rPr>
        <w:t>-97, 667.77</w:t>
      </w:r>
      <w:r>
        <w:rPr>
          <w:color w:val="000000"/>
          <w:spacing w:val="0"/>
          <w:w w:val="100"/>
          <w:position w:val="0"/>
        </w:rPr>
        <w:t>万元，同比下降</w:t>
      </w:r>
      <w:r>
        <w:rPr>
          <w:color w:val="000000"/>
          <w:spacing w:val="0"/>
          <w:w w:val="100"/>
          <w:position w:val="0"/>
          <w:sz w:val="18"/>
          <w:szCs w:val="18"/>
        </w:rPr>
        <w:t xml:space="preserve">98. </w:t>
      </w:r>
      <w:r>
        <w:rPr>
          <w:color w:val="000000"/>
          <w:spacing w:val="0"/>
          <w:w w:val="100"/>
          <w:position w:val="0"/>
          <w:sz w:val="18"/>
          <w:szCs w:val="18"/>
        </w:rPr>
        <w:t>49%，</w:t>
      </w:r>
      <w:r>
        <w:rPr>
          <w:color w:val="000000"/>
          <w:spacing w:val="0"/>
          <w:w w:val="100"/>
          <w:position w:val="0"/>
        </w:rPr>
        <w:t>主要由于报告期 末公司购买理财产品尚未到期所致。</w:t>
      </w:r>
    </w:p>
    <w:p>
      <w:pPr>
        <w:pStyle w:val="Style7"/>
        <w:keepNext w:val="0"/>
        <w:keepLines w:val="0"/>
        <w:widowControl w:val="0"/>
        <w:shd w:val="clear" w:color="auto" w:fill="auto"/>
        <w:bidi w:val="0"/>
        <w:spacing w:before="0" w:after="620" w:line="437" w:lineRule="exact"/>
        <w:ind w:left="0" w:right="0" w:firstLine="420"/>
        <w:jc w:val="both"/>
      </w:pPr>
      <w:r>
        <w:rPr>
          <w:color w:val="000000"/>
          <w:spacing w:val="0"/>
          <w:w w:val="100"/>
          <w:position w:val="0"/>
        </w:rPr>
        <w:t>筹资活动现金流量净额为人民币</w:t>
      </w:r>
      <w:r>
        <w:rPr>
          <w:color w:val="000000"/>
          <w:spacing w:val="0"/>
          <w:w w:val="100"/>
          <w:position w:val="0"/>
          <w:sz w:val="18"/>
          <w:szCs w:val="18"/>
        </w:rPr>
        <w:t>-8, 913.63</w:t>
      </w:r>
      <w:r>
        <w:rPr>
          <w:color w:val="000000"/>
          <w:spacing w:val="0"/>
          <w:w w:val="100"/>
          <w:position w:val="0"/>
        </w:rPr>
        <w:t>万元，小于去年同期净额人民币</w:t>
      </w:r>
      <w:r>
        <w:rPr>
          <w:color w:val="000000"/>
          <w:spacing w:val="0"/>
          <w:w w:val="100"/>
          <w:position w:val="0"/>
          <w:sz w:val="18"/>
          <w:szCs w:val="18"/>
        </w:rPr>
        <w:t>-14, 054.66</w:t>
      </w:r>
      <w:r>
        <w:rPr>
          <w:color w:val="000000"/>
          <w:spacing w:val="0"/>
          <w:w w:val="100"/>
          <w:position w:val="0"/>
        </w:rPr>
        <w:t>万元, 主要由于本报告期母公司及主要子公司利润分配总金额较去年相比大幅下降所致。</w:t>
      </w:r>
    </w:p>
    <w:p>
      <w:pPr>
        <w:pStyle w:val="Style29"/>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rFonts w:ascii="Calibri" w:eastAsia="Calibri" w:hAnsi="Calibri" w:cs="Calibri"/>
          <w:color w:val="000000"/>
          <w:spacing w:val="0"/>
          <w:w w:val="100"/>
          <w:position w:val="0"/>
          <w:sz w:val="20"/>
          <w:szCs w:val="20"/>
        </w:rPr>
        <w:t>（</w:t>
      </w:r>
      <w:bookmarkEnd w:id="126"/>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24"/>
      <w:bookmarkEnd w:id="125"/>
      <w:bookmarkEnd w:id="127"/>
    </w:p>
    <w:p>
      <w:pPr>
        <w:pStyle w:val="Style7"/>
        <w:keepNext w:val="0"/>
        <w:keepLines w:val="0"/>
        <w:widowControl w:val="0"/>
        <w:shd w:val="clear" w:color="auto" w:fill="auto"/>
        <w:bidi w:val="0"/>
        <w:spacing w:before="0" w:after="360" w:line="240" w:lineRule="auto"/>
        <w:ind w:left="0" w:right="0" w:firstLine="0"/>
        <w:jc w:val="both"/>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64" w:right="1143" w:bottom="1388" w:left="177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0"/>
        <w:jc w:val="left"/>
      </w:pPr>
      <w:bookmarkStart w:id="128" w:name="bookmark128"/>
      <w:r>
        <w:rPr>
          <w:rFonts w:ascii="Calibri" w:eastAsia="Calibri" w:hAnsi="Calibri" w:cs="Calibri"/>
          <w:b/>
          <w:bCs/>
          <w:color w:val="000000"/>
          <w:spacing w:val="0"/>
          <w:w w:val="100"/>
          <w:position w:val="0"/>
          <w:sz w:val="20"/>
          <w:szCs w:val="20"/>
        </w:rPr>
        <w:t>（</w:t>
      </w:r>
      <w:bookmarkEnd w:id="12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资产、负债情况分析</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5"/>
        </w:numPr>
        <w:shd w:val="clear" w:color="auto" w:fill="auto"/>
        <w:bidi w:val="0"/>
        <w:spacing w:before="0" w:after="80" w:line="240" w:lineRule="auto"/>
        <w:ind w:left="0" w:right="0" w:firstLine="0"/>
        <w:jc w:val="left"/>
      </w:pPr>
      <w:bookmarkStart w:id="129" w:name="bookmark129"/>
      <w:bookmarkEnd w:id="129"/>
      <w:r>
        <w:rPr>
          <w:b/>
          <w:bCs/>
          <w:color w:val="000000"/>
          <w:spacing w:val="0"/>
          <w:w w:val="100"/>
          <w:position w:val="0"/>
        </w:rPr>
        <w:t>资产及负债状况</w:t>
      </w:r>
    </w:p>
    <w:p>
      <w:pPr>
        <w:pStyle w:val="Style22"/>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单位：元</w:t>
      </w:r>
    </w:p>
    <w:tbl>
      <w:tblPr>
        <w:tblOverlap w:val="never"/>
        <w:jc w:val="center"/>
        <w:tblLayout w:type="fixed"/>
      </w:tblPr>
      <w:tblGrid>
        <w:gridCol w:w="1397"/>
        <w:gridCol w:w="1906"/>
        <w:gridCol w:w="1075"/>
        <w:gridCol w:w="1906"/>
        <w:gridCol w:w="1070"/>
        <w:gridCol w:w="1272"/>
        <w:gridCol w:w="5390"/>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 数占总资 产的比例</w:t>
            </w:r>
          </w:p>
          <w:p>
            <w:pPr>
              <w:pStyle w:val="Style25"/>
              <w:keepNext w:val="0"/>
              <w:keepLines w:val="0"/>
              <w:widowControl w:val="0"/>
              <w:shd w:val="clear" w:color="auto" w:fill="auto"/>
              <w:bidi w:val="0"/>
              <w:spacing w:before="0" w:after="0" w:line="271" w:lineRule="exact"/>
              <w:ind w:left="0" w:right="0" w:firstLine="260"/>
              <w:jc w:val="both"/>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1" w:lineRule="exact"/>
              <w:ind w:left="0" w:right="0" w:firstLine="0"/>
              <w:jc w:val="both"/>
            </w:pPr>
            <w:r>
              <w:rPr>
                <w:color w:val="000000"/>
                <w:spacing w:val="0"/>
                <w:w w:val="100"/>
                <w:position w:val="0"/>
              </w:rPr>
              <w:t>上期期末 数占总资 产的比例</w:t>
            </w:r>
          </w:p>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本期期末金 额较上期期 末变动比例</w:t>
            </w:r>
          </w:p>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427,244,538.71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1,251,352,636.22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下降原因主要由于报告期末，购买的理财产品尚未到期所 致。</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24,090,616.26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39,941,152.60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下降主要原因为本期合并范围发生变化，对子公司微屏软 件失去控制权，期末不再合并该公司相关科目所致。</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7,290, </w:t>
            </w:r>
            <w:r>
              <w:rPr>
                <w:color w:val="000000"/>
                <w:spacing w:val="0"/>
                <w:w w:val="100"/>
                <w:position w:val="0"/>
                <w:sz w:val="18"/>
                <w:szCs w:val="18"/>
              </w:rPr>
              <w:t xml:space="preserve">403.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4,848, </w:t>
            </w:r>
            <w:r>
              <w:rPr>
                <w:color w:val="000000"/>
                <w:spacing w:val="0"/>
                <w:w w:val="100"/>
                <w:position w:val="0"/>
                <w:sz w:val="18"/>
                <w:szCs w:val="18"/>
              </w:rPr>
              <w:t xml:space="preserve">947.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增长主要原因为子公司网际星辰本期购置存货产品导致。</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1,628, 560, </w:t>
            </w:r>
            <w:r>
              <w:rPr>
                <w:color w:val="000000"/>
                <w:spacing w:val="0"/>
                <w:w w:val="100"/>
                <w:position w:val="0"/>
                <w:sz w:val="18"/>
                <w:szCs w:val="18"/>
              </w:rPr>
              <w:t xml:space="preserve">158.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575,174,215.01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183.14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增长主要原因为报告期内购买的理财产品尚未到期所致。</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可供出售金 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88,380,000.00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371.36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left"/>
            </w:pPr>
            <w:r>
              <w:rPr>
                <w:color w:val="000000"/>
                <w:spacing w:val="0"/>
                <w:w w:val="100"/>
                <w:position w:val="0"/>
              </w:rPr>
              <w:t>增长主要原因为报告期内公司持有的东方网股权公允价 值变动，以及报告期内公司参与了华龙网发行股份的认 购，总计投资</w:t>
            </w:r>
            <w:r>
              <w:rPr>
                <w:color w:val="000000"/>
                <w:spacing w:val="0"/>
                <w:w w:val="100"/>
                <w:position w:val="0"/>
                <w:sz w:val="18"/>
                <w:szCs w:val="18"/>
              </w:rPr>
              <w:t>4, 990</w:t>
            </w:r>
            <w:r>
              <w:rPr>
                <w:color w:val="000000"/>
                <w:spacing w:val="0"/>
                <w:w w:val="100"/>
                <w:position w:val="0"/>
              </w:rPr>
              <w:t>万元，占其发行后股权比例</w:t>
            </w:r>
            <w:r>
              <w:rPr>
                <w:color w:val="000000"/>
                <w:spacing w:val="0"/>
                <w:w w:val="100"/>
                <w:position w:val="0"/>
                <w:sz w:val="18"/>
                <w:szCs w:val="18"/>
              </w:rPr>
              <w:t>4.99%</w:t>
            </w:r>
            <w:r>
              <w:rPr>
                <w:color w:val="000000"/>
                <w:spacing w:val="0"/>
                <w:w w:val="100"/>
                <w:position w:val="0"/>
              </w:rPr>
              <w:t>所 致。</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持有至到期 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52,251,508.33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19,531,657.43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增长主要原因为报告期内购买的保本保息理财产品尚未 到期所致。</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202,356,220.02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113,222,219.05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增长主要原因为为本期合并范围发生变化，对子公司微屏 软件失去控制权，对其核算由成本法变为权益法所致。</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135,044,985.26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376,270,794.33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下降主要原因为报告期内合并范围发生变化，对子公司微 屏软件失去控制权，期末不再纳入合并范围；此外，公司 在报告期末根据古羌科技的减值测试报告计提了长期股 权投资减值准备。</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189,855,152.22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141,416,529.86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增长主要原因为控股子公司人民视讯报告期末仍有主营 业务成本未支付导致。</w:t>
            </w:r>
          </w:p>
        </w:tc>
      </w:tr>
    </w:tbl>
    <w:p>
      <w:pPr>
        <w:widowControl w:val="0"/>
        <w:spacing w:after="939" w:line="1" w:lineRule="exact"/>
      </w:pPr>
    </w:p>
    <w:p>
      <w:pPr>
        <w:pStyle w:val="Style3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18 </w:t>
      </w:r>
      <w:r>
        <w:rPr>
          <w:b w:val="0"/>
          <w:bCs w:val="0"/>
          <w:color w:val="000000"/>
          <w:spacing w:val="0"/>
          <w:w w:val="100"/>
          <w:position w:val="0"/>
        </w:rPr>
        <w:t xml:space="preserve">/ </w:t>
      </w:r>
      <w:r>
        <w:rPr>
          <w:color w:val="000000"/>
          <w:spacing w:val="0"/>
          <w:w w:val="100"/>
          <w:position w:val="0"/>
        </w:rPr>
        <w:t>184</w:t>
      </w:r>
      <w:r>
        <w:br w:type="page"/>
      </w:r>
    </w:p>
    <w:tbl>
      <w:tblPr>
        <w:tblOverlap w:val="never"/>
        <w:jc w:val="center"/>
        <w:tblLayout w:type="fixed"/>
      </w:tblPr>
      <w:tblGrid>
        <w:gridCol w:w="1397"/>
        <w:gridCol w:w="1906"/>
        <w:gridCol w:w="1075"/>
        <w:gridCol w:w="1906"/>
        <w:gridCol w:w="1070"/>
        <w:gridCol w:w="1272"/>
        <w:gridCol w:w="5390"/>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 数占总资 产的比例</w:t>
            </w:r>
          </w:p>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64" w:lineRule="exact"/>
              <w:ind w:left="0" w:right="0" w:firstLine="0"/>
              <w:jc w:val="left"/>
            </w:pPr>
            <w:r>
              <w:rPr>
                <w:color w:val="000000"/>
                <w:spacing w:val="0"/>
                <w:w w:val="100"/>
                <w:position w:val="0"/>
              </w:rPr>
              <w:t>上期期末 数占总资 产的比例</w:t>
            </w:r>
          </w:p>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本期期末金 额较上期期 末变动比例</w:t>
            </w:r>
          </w:p>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39,549,366.10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67,584,014.99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下降主要原因为报告期内支付了微屏软件的股权收购款， 此外，古羌科技管理层人应向公司支付的赔偿金冲减了相 关股权收购款。</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35,466,163.09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16,016,666.72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增长主要原因为报告期内下属子公司人民在线、海外网收 到补助款所致。</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88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280" w:line="240" w:lineRule="auto"/>
        <w:ind w:left="0" w:right="0" w:firstLine="0"/>
        <w:jc w:val="cente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273" w:right="1417" w:bottom="1190" w:left="1407" w:header="0" w:footer="762" w:gutter="0"/>
          <w:cols w:space="720"/>
          <w:noEndnote/>
          <w:rtlGutter w:val="0"/>
          <w:docGrid w:linePitch="360"/>
        </w:sectPr>
      </w:pPr>
      <w:r>
        <w:rPr>
          <w:color w:val="000000"/>
          <w:spacing w:val="0"/>
          <w:w w:val="100"/>
          <w:position w:val="0"/>
        </w:rPr>
        <w:t xml:space="preserve">19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numPr>
          <w:ilvl w:val="0"/>
          <w:numId w:val="5"/>
        </w:numPr>
        <w:shd w:val="clear" w:color="auto" w:fill="auto"/>
        <w:tabs>
          <w:tab w:pos="409" w:val="left"/>
        </w:tabs>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截至报告期末主要资产受限情况</w:t>
      </w:r>
      <w:bookmarkEnd w:id="130"/>
      <w:bookmarkEnd w:id="131"/>
      <w:bookmarkEnd w:id="13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5"/>
        </w:numPr>
        <w:shd w:val="clear" w:color="auto" w:fill="auto"/>
        <w:tabs>
          <w:tab w:pos="409" w:val="left"/>
        </w:tabs>
        <w:bidi w:val="0"/>
        <w:spacing w:before="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其他说明</w:t>
      </w:r>
      <w:bookmarkEnd w:id="134"/>
      <w:bookmarkEnd w:id="135"/>
      <w:bookmarkEnd w:id="13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
        </w:numPr>
        <w:shd w:val="clear" w:color="auto" w:fill="auto"/>
        <w:tabs>
          <w:tab w:pos="526" w:val="left"/>
        </w:tabs>
        <w:bidi w:val="0"/>
        <w:spacing w:before="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行业经营性信息分析</w:t>
      </w:r>
      <w:bookmarkEnd w:id="138"/>
      <w:bookmarkEnd w:id="139"/>
      <w:bookmarkEnd w:id="141"/>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详见本节对行业竞争格局和发展趋势的讨论分析。</w:t>
      </w:r>
    </w:p>
    <w:p>
      <w:pPr>
        <w:pStyle w:val="Style29"/>
        <w:keepNext/>
        <w:keepLines/>
        <w:widowControl w:val="0"/>
        <w:numPr>
          <w:ilvl w:val="0"/>
          <w:numId w:val="7"/>
        </w:numPr>
        <w:shd w:val="clear" w:color="auto" w:fill="auto"/>
        <w:tabs>
          <w:tab w:pos="526" w:val="left"/>
        </w:tabs>
        <w:bidi w:val="0"/>
        <w:spacing w:before="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投资状况分析</w:t>
      </w:r>
      <w:bookmarkEnd w:id="142"/>
      <w:bookmarkEnd w:id="143"/>
      <w:bookmarkEnd w:id="145"/>
    </w:p>
    <w:p>
      <w:pPr>
        <w:pStyle w:val="Style29"/>
        <w:keepNext/>
        <w:keepLines/>
        <w:widowControl w:val="0"/>
        <w:shd w:val="clear" w:color="auto" w:fill="auto"/>
        <w:bidi w:val="0"/>
        <w:spacing w:before="0" w:line="240" w:lineRule="auto"/>
        <w:ind w:left="0" w:right="0" w:firstLine="0"/>
        <w:jc w:val="left"/>
      </w:pPr>
      <w:bookmarkStart w:id="142" w:name="bookmark142"/>
      <w:bookmarkStart w:id="143" w:name="bookmark143"/>
      <w:bookmarkStart w:id="146" w:name="bookmark146"/>
      <w:bookmarkStart w:id="147" w:name="bookmark147"/>
      <w:r>
        <w:rPr>
          <w:color w:val="000000"/>
          <w:spacing w:val="0"/>
          <w:w w:val="100"/>
          <w:position w:val="0"/>
        </w:rPr>
        <w:t>1</w:t>
      </w:r>
      <w:bookmarkEnd w:id="146"/>
      <w:r>
        <w:rPr>
          <w:color w:val="000000"/>
          <w:spacing w:val="0"/>
          <w:w w:val="100"/>
          <w:position w:val="0"/>
        </w:rPr>
        <w:t>、对外股权投资总体分析</w:t>
      </w:r>
      <w:bookmarkEnd w:id="142"/>
      <w:bookmarkEnd w:id="143"/>
      <w:bookmarkEnd w:id="147"/>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关于公司报告期内对外股权投资情况，请参见本报告第十一节、财务报告长期股权投资。</w:t>
      </w:r>
    </w:p>
    <w:p>
      <w:pPr>
        <w:pStyle w:val="Style29"/>
        <w:keepNext/>
        <w:keepLines/>
        <w:widowControl w:val="0"/>
        <w:numPr>
          <w:ilvl w:val="0"/>
          <w:numId w:val="9"/>
        </w:numPr>
        <w:shd w:val="clear" w:color="auto" w:fill="auto"/>
        <w:tabs>
          <w:tab w:pos="435" w:val="left"/>
        </w:tabs>
        <w:bidi w:val="0"/>
        <w:spacing w:before="0" w:line="240"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重大的股权投资</w:t>
      </w:r>
      <w:bookmarkEnd w:id="148"/>
      <w:bookmarkEnd w:id="149"/>
      <w:bookmarkEnd w:id="15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9"/>
        </w:numPr>
        <w:shd w:val="clear" w:color="auto" w:fill="auto"/>
        <w:tabs>
          <w:tab w:pos="435" w:val="left"/>
        </w:tabs>
        <w:bidi w:val="0"/>
        <w:spacing w:before="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重大的非股权投资</w:t>
      </w:r>
      <w:bookmarkEnd w:id="152"/>
      <w:bookmarkEnd w:id="153"/>
      <w:bookmarkEnd w:id="155"/>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9"/>
        </w:numPr>
        <w:shd w:val="clear" w:color="auto" w:fill="auto"/>
        <w:tabs>
          <w:tab w:pos="435" w:val="left"/>
        </w:tabs>
        <w:bidi w:val="0"/>
        <w:spacing w:before="0" w:line="240" w:lineRule="auto"/>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以公允价值计量的金融资产</w:t>
      </w:r>
      <w:bookmarkEnd w:id="156"/>
      <w:bookmarkEnd w:id="157"/>
      <w:bookmarkEnd w:id="159"/>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报告期内，公司对参股企业东方网由成本法计量转为公允价值计量。</w:t>
      </w:r>
    </w:p>
    <w:p>
      <w:pPr>
        <w:pStyle w:val="Style29"/>
        <w:keepNext/>
        <w:keepLines/>
        <w:widowControl w:val="0"/>
        <w:numPr>
          <w:ilvl w:val="0"/>
          <w:numId w:val="7"/>
        </w:numPr>
        <w:shd w:val="clear" w:color="auto" w:fill="auto"/>
        <w:tabs>
          <w:tab w:pos="526" w:val="left"/>
        </w:tabs>
        <w:bidi w:val="0"/>
        <w:spacing w:before="0" w:line="240" w:lineRule="auto"/>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重大资产和股权出售</w:t>
      </w:r>
      <w:bookmarkEnd w:id="160"/>
      <w:bookmarkEnd w:id="161"/>
      <w:bookmarkEnd w:id="163"/>
    </w:p>
    <w:p>
      <w:pPr>
        <w:pStyle w:val="Style7"/>
        <w:keepNext w:val="0"/>
        <w:keepLines w:val="0"/>
        <w:widowControl w:val="0"/>
        <w:shd w:val="clear" w:color="auto" w:fill="auto"/>
        <w:bidi w:val="0"/>
        <w:spacing w:before="0" w:after="80" w:line="240" w:lineRule="auto"/>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590" w:right="1259" w:bottom="1590"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Calibri" w:eastAsia="Calibri" w:hAnsi="Calibri" w:cs="Calibri"/>
          <w:color w:val="000000"/>
          <w:spacing w:val="0"/>
          <w:w w:val="100"/>
          <w:position w:val="0"/>
          <w:sz w:val="20"/>
          <w:szCs w:val="20"/>
        </w:rPr>
        <w:t>（</w:t>
      </w:r>
      <w:bookmarkEnd w:id="166"/>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64"/>
      <w:bookmarkEnd w:id="165"/>
      <w:bookmarkEnd w:id="16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报告期内，公司主要控股、参股公司基本信息及主要财务数据信息如下表所示:</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单位：人民币元</w:t>
      </w:r>
    </w:p>
    <w:tbl>
      <w:tblPr>
        <w:tblOverlap w:val="never"/>
        <w:jc w:val="center"/>
        <w:tblLayout w:type="fixed"/>
      </w:tblPr>
      <w:tblGrid>
        <w:gridCol w:w="2726"/>
        <w:gridCol w:w="1243"/>
        <w:gridCol w:w="874"/>
        <w:gridCol w:w="931"/>
        <w:gridCol w:w="1579"/>
        <w:gridCol w:w="1685"/>
        <w:gridCol w:w="1685"/>
        <w:gridCol w:w="1690"/>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北京人民在线网络有限公 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舆情信息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167,728,663.91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90,803,324.19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165,844,714.42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2,908, </w:t>
            </w:r>
            <w:r>
              <w:rPr>
                <w:color w:val="000000"/>
                <w:spacing w:val="0"/>
                <w:w w:val="100"/>
                <w:position w:val="0"/>
                <w:sz w:val="18"/>
                <w:szCs w:val="18"/>
              </w:rPr>
              <w:t xml:space="preserve">349. </w:t>
            </w:r>
            <w:r>
              <w:rPr>
                <w:color w:val="000000"/>
                <w:spacing w:val="0"/>
                <w:w w:val="100"/>
                <w:position w:val="0"/>
                <w:sz w:val="18"/>
                <w:szCs w:val="18"/>
              </w:rPr>
              <w:t>60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环球时报在线（北京）文化 传播有限公司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111,729,861.28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59,485,365.19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154,761,907.98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25,621,463.90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手机视频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177,349,758.92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108,349,527.18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170,959,021.73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35,040,587.01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112,249,348.90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97,818,994.27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69,167,551.00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-13,091,216.91</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人民澳客传媒科技有限公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信息技术 服务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54,545,500.00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408,190,033.16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382,318,753.85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12,604.28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98,405,925.87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Calibri" w:eastAsia="Calibri" w:hAnsi="Calibri" w:cs="Calibri"/>
          <w:color w:val="000000"/>
          <w:spacing w:val="0"/>
          <w:w w:val="100"/>
          <w:position w:val="0"/>
          <w:sz w:val="20"/>
          <w:szCs w:val="20"/>
        </w:rPr>
        <w:t>（</w:t>
      </w:r>
      <w:bookmarkEnd w:id="170"/>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68"/>
      <w:bookmarkEnd w:id="169"/>
      <w:bookmarkEnd w:id="171"/>
    </w:p>
    <w:p>
      <w:pPr>
        <w:pStyle w:val="Style7"/>
        <w:keepNext w:val="0"/>
        <w:keepLines w:val="0"/>
        <w:widowControl w:val="0"/>
        <w:shd w:val="clear" w:color="auto" w:fill="auto"/>
        <w:bidi w:val="0"/>
        <w:spacing w:before="0" w:after="3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center"/>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1609" w:right="1325" w:bottom="1190" w:left="1407" w:header="0" w:footer="762"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bidi w:val="0"/>
        <w:spacing w:before="500" w:after="10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三</w:t>
      </w:r>
      <w:bookmarkEnd w:id="174"/>
      <w:r>
        <w:rPr>
          <w:color w:val="000000"/>
          <w:spacing w:val="0"/>
          <w:w w:val="100"/>
          <w:position w:val="0"/>
        </w:rPr>
        <w:t>、公司关于公司未来发展的讨论与分析</w:t>
      </w:r>
      <w:bookmarkEnd w:id="172"/>
      <w:bookmarkEnd w:id="173"/>
      <w:bookmarkEnd w:id="175"/>
    </w:p>
    <w:p>
      <w:pPr>
        <w:pStyle w:val="Style29"/>
        <w:keepNext/>
        <w:keepLines/>
        <w:widowControl w:val="0"/>
        <w:shd w:val="clear" w:color="auto" w:fill="auto"/>
        <w:tabs>
          <w:tab w:pos="806" w:val="left"/>
        </w:tabs>
        <w:bidi w:val="0"/>
        <w:spacing w:before="0" w:after="100" w:line="240" w:lineRule="auto"/>
        <w:ind w:left="0" w:right="0" w:firstLine="0"/>
        <w:jc w:val="left"/>
      </w:pPr>
      <w:bookmarkStart w:id="172" w:name="bookmark172"/>
      <w:bookmarkStart w:id="173" w:name="bookmark173"/>
      <w:bookmarkStart w:id="176" w:name="bookmark176"/>
      <w:bookmarkStart w:id="177" w:name="bookmark177"/>
      <w:r>
        <w:rPr>
          <w:color w:val="000000"/>
          <w:spacing w:val="0"/>
          <w:w w:val="100"/>
          <w:position w:val="0"/>
        </w:rPr>
        <w:t>（</w:t>
      </w:r>
      <w:bookmarkEnd w:id="176"/>
      <w:r>
        <w:rPr>
          <w:color w:val="000000"/>
          <w:spacing w:val="0"/>
          <w:w w:val="100"/>
          <w:position w:val="0"/>
        </w:rPr>
        <w:t>一）</w:t>
        <w:tab/>
        <w:t>行业格局和趋势</w:t>
      </w:r>
      <w:bookmarkEnd w:id="172"/>
      <w:bookmarkEnd w:id="173"/>
      <w:bookmarkEnd w:id="17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2016</w:t>
      </w:r>
      <w:r>
        <w:rPr>
          <w:color w:val="000000"/>
          <w:spacing w:val="0"/>
          <w:w w:val="100"/>
          <w:position w:val="0"/>
        </w:rPr>
        <w:t>年，随着中国正式迈入“十三五”规划时期，“互联网</w:t>
      </w:r>
      <w:r>
        <w:rPr>
          <w:color w:val="000000"/>
          <w:spacing w:val="0"/>
          <w:w w:val="100"/>
          <w:position w:val="0"/>
          <w:sz w:val="18"/>
          <w:szCs w:val="18"/>
        </w:rPr>
        <w:t>+”</w:t>
      </w:r>
      <w:r>
        <w:rPr>
          <w:color w:val="000000"/>
          <w:spacing w:val="0"/>
          <w:w w:val="100"/>
          <w:position w:val="0"/>
        </w:rPr>
        <w:t>信息服务业进入快速发展阶 段，互联网信息服务市场规模不断扩大，迸发出巨大的发展潜力。截至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月，中国网民 规模已突破</w:t>
      </w:r>
      <w:r>
        <w:rPr>
          <w:color w:val="000000"/>
          <w:spacing w:val="0"/>
          <w:w w:val="100"/>
          <w:position w:val="0"/>
          <w:sz w:val="18"/>
          <w:szCs w:val="18"/>
        </w:rPr>
        <w:t>7</w:t>
      </w:r>
      <w:r>
        <w:rPr>
          <w:color w:val="000000"/>
          <w:spacing w:val="0"/>
          <w:w w:val="100"/>
          <w:position w:val="0"/>
        </w:rPr>
        <w:t>亿人，其中使用手机上网人群占比提升至</w:t>
      </w:r>
      <w:r>
        <w:rPr>
          <w:color w:val="000000"/>
          <w:spacing w:val="0"/>
          <w:w w:val="100"/>
          <w:position w:val="0"/>
          <w:sz w:val="18"/>
          <w:szCs w:val="18"/>
        </w:rPr>
        <w:t>95%，</w:t>
      </w:r>
      <w:r>
        <w:rPr>
          <w:color w:val="000000"/>
          <w:spacing w:val="0"/>
          <w:w w:val="100"/>
          <w:position w:val="0"/>
        </w:rPr>
        <w:t xml:space="preserve">已全面步入移动互联网时代。历经 </w:t>
      </w:r>
      <w:r>
        <w:rPr>
          <w:color w:val="000000"/>
          <w:spacing w:val="0"/>
          <w:w w:val="100"/>
          <w:position w:val="0"/>
          <w:sz w:val="18"/>
          <w:szCs w:val="18"/>
        </w:rPr>
        <w:t>20</w:t>
      </w:r>
      <w:r>
        <w:rPr>
          <w:color w:val="000000"/>
          <w:spacing w:val="0"/>
          <w:w w:val="100"/>
          <w:position w:val="0"/>
        </w:rPr>
        <w:t>多年的发展，互联网新闻产业链日渐完善，在新闻生产、渠道分发环节都形成了相对成熟的发 展机制，市场监管日益完善，参与主体日趋多元。此外，伴随着互联网技术的迭代更新和受众参 与型应用工具发展迅速，互联网新闻市场竞争日趋激烈，在内容资源、商业资源、渠道资源争夺 及生态布局上，资本参与程度不断加深，市场竞争逐渐从初级产品竞争升级到资本优势竞争。同 时，媒体在渠道、内容等领域的融合不断加快，“两微一端”传播矩阵成为各家新闻网站和新闻 媒体标配，新闻从生产到内容传播形式都呈现出传统媒体与新媒体相互融合的发展态势。</w:t>
      </w:r>
    </w:p>
    <w:p>
      <w:pPr>
        <w:pStyle w:val="Style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根据中国互联网信息中心研究报告显示，截至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月，我国网络新闻用户规模为</w:t>
      </w:r>
      <w:r>
        <w:rPr>
          <w:color w:val="000000"/>
          <w:spacing w:val="0"/>
          <w:w w:val="100"/>
          <w:position w:val="0"/>
          <w:sz w:val="18"/>
          <w:szCs w:val="18"/>
        </w:rPr>
        <w:t xml:space="preserve">6.14 </w:t>
      </w:r>
      <w:r>
        <w:rPr>
          <w:color w:val="000000"/>
          <w:spacing w:val="0"/>
          <w:w w:val="100"/>
          <w:position w:val="0"/>
        </w:rPr>
        <w:t>亿，网民使用比例达到</w:t>
      </w:r>
      <w:r>
        <w:rPr>
          <w:color w:val="000000"/>
          <w:spacing w:val="0"/>
          <w:w w:val="100"/>
          <w:position w:val="0"/>
          <w:sz w:val="18"/>
          <w:szCs w:val="18"/>
        </w:rPr>
        <w:t>84%；</w:t>
      </w:r>
      <w:r>
        <w:rPr>
          <w:color w:val="000000"/>
          <w:spacing w:val="0"/>
          <w:w w:val="100"/>
          <w:position w:val="0"/>
        </w:rPr>
        <w:t>手机端网络新闻用户规模达到</w:t>
      </w:r>
      <w:r>
        <w:rPr>
          <w:color w:val="000000"/>
          <w:spacing w:val="0"/>
          <w:w w:val="100"/>
          <w:position w:val="0"/>
          <w:sz w:val="18"/>
          <w:szCs w:val="18"/>
        </w:rPr>
        <w:t>5.71</w:t>
      </w:r>
      <w:r>
        <w:rPr>
          <w:color w:val="000000"/>
          <w:spacing w:val="0"/>
          <w:w w:val="100"/>
          <w:position w:val="0"/>
        </w:rPr>
        <w:t>亿，占移动网民的</w:t>
      </w:r>
      <w:r>
        <w:rPr>
          <w:color w:val="000000"/>
          <w:spacing w:val="0"/>
          <w:w w:val="100"/>
          <w:position w:val="0"/>
          <w:sz w:val="18"/>
          <w:szCs w:val="18"/>
        </w:rPr>
        <w:t>82.2%</w:t>
      </w:r>
      <w:r>
        <w:rPr>
          <w:color w:val="000000"/>
          <w:spacing w:val="0"/>
          <w:w w:val="100"/>
          <w:position w:val="0"/>
        </w:rPr>
        <w:t>。互联 网新闻已成为高频基础网络应用，社交媒体成为网络新闻获取、评论、转发的重要渠道，网络舆 论影响力日益增强，但研究同时发现，部分用户对网络新闻深度关注偏低，对新闻真实性质疑意 识不强，用户碎片化行为特征明显。</w:t>
      </w:r>
    </w:p>
    <w:p>
      <w:pPr>
        <w:pStyle w:val="Style7"/>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在此大环境下，如何积极有效引导社会舆论成为摆在主流新闻媒体面前的严峻问题。人民网 作为国家重点新闻网站的排头兵，始终坚守党网定位，为党立言，为民发声，以习近平总书记</w:t>
      </w:r>
      <w:r>
        <w:rPr>
          <w:color w:val="000000"/>
          <w:spacing w:val="0"/>
          <w:w w:val="100"/>
          <w:position w:val="0"/>
          <w:sz w:val="18"/>
          <w:szCs w:val="18"/>
        </w:rPr>
        <w:t>“2</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18"/>
          <w:szCs w:val="18"/>
        </w:rPr>
        <w:t xml:space="preserve">19” </w:t>
      </w:r>
      <w:r>
        <w:rPr>
          <w:color w:val="000000"/>
          <w:spacing w:val="0"/>
          <w:w w:val="100"/>
          <w:position w:val="0"/>
        </w:rPr>
        <w:t>重要讲话为遵循，努力践行党的新闻舆论工作的使命职责。未来，公司将进一步增强责任感使命 感，牢记肩负的责任与使命，始终坚持正确舆论导向，积极服务党和国家工作大局，强力推进新 闻报道创新，全面提升内部管理水平，深入挖掘潜在资源优势，奋力加快转型发展步伐，继续坚 持“做最好内容的网站、做最好服务的平台”。</w:t>
      </w:r>
    </w:p>
    <w:p>
      <w:pPr>
        <w:pStyle w:val="Style29"/>
        <w:keepNext/>
        <w:keepLines/>
        <w:widowControl w:val="0"/>
        <w:shd w:val="clear" w:color="auto" w:fill="auto"/>
        <w:tabs>
          <w:tab w:pos="806" w:val="left"/>
        </w:tabs>
        <w:bidi w:val="0"/>
        <w:spacing w:before="0" w:after="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color w:val="000000"/>
          <w:spacing w:val="0"/>
          <w:w w:val="100"/>
          <w:position w:val="0"/>
        </w:rPr>
        <w:t>二）</w:t>
        <w:tab/>
        <w:t>公司发展战略</w:t>
      </w:r>
      <w:bookmarkEnd w:id="178"/>
      <w:bookmarkEnd w:id="179"/>
      <w:bookmarkEnd w:id="181"/>
    </w:p>
    <w:p>
      <w:pPr>
        <w:pStyle w:val="Style7"/>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人民网作为国家重点新闻网站，始终坚持权威性、公信力、大众化的办网宗旨，弘扬主旋律、 传播正能量，是国内主流媒体网站的核心代表，是对外讲好中国故事、传播中国声音的重要力量 和桥梁。按照“人民网是人民日报的互联网媒体，是生产、传播优秀文化产品的国家级企业，是 同行业领军的上市公司，是人民日报融合发展下的新媒体旗舰”的四个定位，强化导向管理、提 升传播能力，努力打造一个多语种、多终端、全媒体、全球化、全覆盖的国际一流新闻媒体。积 极探索新形势下的经营模式，凭借独特市场优势加快打造传媒产业，深耕互联网服务业，加强兼 并重组等投融资业务，增强公司盈利能力，实现可持续发展。</w:t>
      </w:r>
    </w:p>
    <w:p>
      <w:pPr>
        <w:pStyle w:val="Style29"/>
        <w:keepNext/>
        <w:keepLines/>
        <w:widowControl w:val="0"/>
        <w:shd w:val="clear" w:color="auto" w:fill="auto"/>
        <w:bidi w:val="0"/>
        <w:spacing w:before="0" w:after="10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三）经营计划</w:t>
      </w:r>
      <w:bookmarkEnd w:id="182"/>
      <w:bookmarkEnd w:id="183"/>
      <w:bookmarkEnd w:id="18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14" w:lineRule="exact"/>
        <w:ind w:left="0" w:right="0" w:firstLine="420"/>
        <w:jc w:val="both"/>
      </w:pPr>
      <w:r>
        <w:rPr>
          <w:color w:val="000000"/>
          <w:spacing w:val="0"/>
          <w:w w:val="100"/>
          <w:position w:val="0"/>
          <w:sz w:val="18"/>
          <w:szCs w:val="18"/>
        </w:rPr>
        <w:t>2017</w:t>
      </w:r>
      <w:r>
        <w:rPr>
          <w:color w:val="000000"/>
          <w:spacing w:val="0"/>
          <w:w w:val="100"/>
          <w:position w:val="0"/>
        </w:rPr>
        <w:t>年，人民网迎来创办</w:t>
      </w:r>
      <w:r>
        <w:rPr>
          <w:color w:val="000000"/>
          <w:spacing w:val="0"/>
          <w:w w:val="100"/>
          <w:position w:val="0"/>
          <w:sz w:val="18"/>
          <w:szCs w:val="18"/>
        </w:rPr>
        <w:t>20</w:t>
      </w:r>
      <w:r>
        <w:rPr>
          <w:color w:val="000000"/>
          <w:spacing w:val="0"/>
          <w:w w:val="100"/>
          <w:position w:val="0"/>
        </w:rPr>
        <w:t>周年，也是落实融合发展战略部署的关键之年。公司将进一步 增强责任感使命感，牢记肩负的责任与使命，始终坚持正确舆论导向，积极服务党和国家工作大 局，努力开拓进取，积极做好以下几方面工作：</w:t>
      </w:r>
    </w:p>
    <w:p>
      <w:pPr>
        <w:pStyle w:val="Style7"/>
        <w:keepNext w:val="0"/>
        <w:keepLines w:val="0"/>
        <w:widowControl w:val="0"/>
        <w:shd w:val="clear" w:color="auto" w:fill="auto"/>
        <w:tabs>
          <w:tab w:pos="756" w:val="left"/>
        </w:tabs>
        <w:bidi w:val="0"/>
        <w:spacing w:before="0" w:after="0" w:line="414" w:lineRule="exact"/>
        <w:ind w:left="0" w:right="0" w:firstLine="420"/>
        <w:jc w:val="both"/>
      </w:pPr>
      <w:bookmarkStart w:id="186" w:name="bookmark186"/>
      <w:r>
        <w:rPr>
          <w:color w:val="000000"/>
          <w:spacing w:val="0"/>
          <w:w w:val="100"/>
          <w:position w:val="0"/>
          <w:sz w:val="18"/>
          <w:szCs w:val="18"/>
        </w:rPr>
        <w:t>1</w:t>
      </w:r>
      <w:bookmarkEnd w:id="186"/>
      <w:r>
        <w:rPr>
          <w:color w:val="000000"/>
          <w:spacing w:val="0"/>
          <w:w w:val="100"/>
          <w:position w:val="0"/>
        </w:rPr>
        <w:t>、</w:t>
        <w:tab/>
        <w:t>认真做好各项新闻宣传工作</w:t>
      </w:r>
    </w:p>
    <w:p>
      <w:pPr>
        <w:pStyle w:val="Style7"/>
        <w:keepNext w:val="0"/>
        <w:keepLines w:val="0"/>
        <w:widowControl w:val="0"/>
        <w:shd w:val="clear" w:color="auto" w:fill="auto"/>
        <w:tabs>
          <w:tab w:pos="998" w:val="left"/>
        </w:tabs>
        <w:bidi w:val="0"/>
        <w:spacing w:before="0" w:after="0" w:line="414" w:lineRule="exact"/>
        <w:ind w:left="0" w:right="0" w:firstLine="420"/>
        <w:jc w:val="both"/>
      </w:pPr>
      <w:bookmarkStart w:id="187" w:name="bookmark187"/>
      <w:r>
        <w:rPr>
          <w:color w:val="000000"/>
          <w:spacing w:val="0"/>
          <w:w w:val="100"/>
          <w:position w:val="0"/>
          <w:sz w:val="18"/>
          <w:szCs w:val="18"/>
        </w:rPr>
        <w:t>（</w:t>
      </w:r>
      <w:bookmarkEnd w:id="187"/>
      <w:r>
        <w:rPr>
          <w:color w:val="000000"/>
          <w:spacing w:val="0"/>
          <w:w w:val="100"/>
          <w:position w:val="0"/>
          <w:sz w:val="18"/>
          <w:szCs w:val="18"/>
        </w:rPr>
        <w:t>1）</w:t>
        <w:tab/>
      </w:r>
      <w:r>
        <w:rPr>
          <w:color w:val="000000"/>
          <w:spacing w:val="0"/>
          <w:w w:val="100"/>
          <w:position w:val="0"/>
        </w:rPr>
        <w:t>继续强化导向管理，严格政治纪律、宣传纪律，把好导向、做优内容，确保政治标准无 偏差、舆论导向不偏向。</w:t>
      </w:r>
    </w:p>
    <w:p>
      <w:pPr>
        <w:pStyle w:val="Style7"/>
        <w:keepNext w:val="0"/>
        <w:keepLines w:val="0"/>
        <w:widowControl w:val="0"/>
        <w:shd w:val="clear" w:color="auto" w:fill="auto"/>
        <w:tabs>
          <w:tab w:pos="994" w:val="left"/>
        </w:tabs>
        <w:bidi w:val="0"/>
        <w:spacing w:before="0" w:after="0" w:line="414" w:lineRule="exact"/>
        <w:ind w:left="0" w:right="0" w:firstLine="420"/>
        <w:jc w:val="both"/>
      </w:pPr>
      <w:bookmarkStart w:id="188" w:name="bookmark188"/>
      <w:r>
        <w:rPr>
          <w:color w:val="000000"/>
          <w:spacing w:val="0"/>
          <w:w w:val="100"/>
          <w:position w:val="0"/>
          <w:sz w:val="18"/>
          <w:szCs w:val="18"/>
        </w:rPr>
        <w:t>（</w:t>
      </w:r>
      <w:bookmarkEnd w:id="188"/>
      <w:r>
        <w:rPr>
          <w:color w:val="000000"/>
          <w:spacing w:val="0"/>
          <w:w w:val="100"/>
          <w:position w:val="0"/>
          <w:sz w:val="18"/>
          <w:szCs w:val="18"/>
        </w:rPr>
        <w:t>2）</w:t>
        <w:tab/>
      </w:r>
      <w:r>
        <w:rPr>
          <w:color w:val="000000"/>
          <w:spacing w:val="0"/>
          <w:w w:val="100"/>
          <w:position w:val="0"/>
        </w:rPr>
        <w:t>持续组织好习近平总书记系列重要讲话、治国理政新理念新思想新战略的宣传报道，统 筹推出一批成系列、有特色的精品力作，发挥重点新闻网站排头兵作用。</w:t>
      </w:r>
    </w:p>
    <w:p>
      <w:pPr>
        <w:pStyle w:val="Style7"/>
        <w:keepNext w:val="0"/>
        <w:keepLines w:val="0"/>
        <w:widowControl w:val="0"/>
        <w:shd w:val="clear" w:color="auto" w:fill="auto"/>
        <w:tabs>
          <w:tab w:pos="994" w:val="left"/>
        </w:tabs>
        <w:bidi w:val="0"/>
        <w:spacing w:before="0" w:after="0" w:line="414" w:lineRule="exact"/>
        <w:ind w:left="0" w:right="0" w:firstLine="420"/>
        <w:jc w:val="both"/>
      </w:pPr>
      <w:bookmarkStart w:id="189" w:name="bookmark189"/>
      <w:r>
        <w:rPr>
          <w:color w:val="000000"/>
          <w:spacing w:val="0"/>
          <w:w w:val="100"/>
          <w:position w:val="0"/>
          <w:sz w:val="18"/>
          <w:szCs w:val="18"/>
        </w:rPr>
        <w:t>（</w:t>
      </w:r>
      <w:bookmarkEnd w:id="189"/>
      <w:r>
        <w:rPr>
          <w:color w:val="000000"/>
          <w:spacing w:val="0"/>
          <w:w w:val="100"/>
          <w:position w:val="0"/>
          <w:sz w:val="18"/>
          <w:szCs w:val="18"/>
        </w:rPr>
        <w:t>3）</w:t>
        <w:tab/>
      </w:r>
      <w:r>
        <w:rPr>
          <w:color w:val="000000"/>
          <w:spacing w:val="0"/>
          <w:w w:val="100"/>
          <w:position w:val="0"/>
        </w:rPr>
        <w:t>扎实做好重大主题宣传，综合运用</w:t>
      </w:r>
      <w:r>
        <w:rPr>
          <w:color w:val="000000"/>
          <w:spacing w:val="0"/>
          <w:w w:val="100"/>
          <w:position w:val="0"/>
          <w:sz w:val="18"/>
          <w:szCs w:val="18"/>
        </w:rPr>
        <w:t>PC</w:t>
      </w:r>
      <w:r>
        <w:rPr>
          <w:color w:val="000000"/>
          <w:spacing w:val="0"/>
          <w:w w:val="100"/>
          <w:position w:val="0"/>
        </w:rPr>
        <w:t>端、移动端等资源优势，增强宣传报道的针对性、 实效性，推出适应分众化、差异化传播趋势的多元产品。认真筹划党的十九大、全国两会、金砖 峰会等重大主题报道。</w:t>
      </w:r>
    </w:p>
    <w:p>
      <w:pPr>
        <w:pStyle w:val="Style7"/>
        <w:keepNext w:val="0"/>
        <w:keepLines w:val="0"/>
        <w:widowControl w:val="0"/>
        <w:shd w:val="clear" w:color="auto" w:fill="auto"/>
        <w:tabs>
          <w:tab w:pos="989" w:val="left"/>
        </w:tabs>
        <w:bidi w:val="0"/>
        <w:spacing w:before="0" w:after="0" w:line="422" w:lineRule="exact"/>
        <w:ind w:left="0" w:right="0" w:firstLine="420"/>
        <w:jc w:val="both"/>
      </w:pPr>
      <w:bookmarkStart w:id="190" w:name="bookmark190"/>
      <w:r>
        <w:rPr>
          <w:color w:val="000000"/>
          <w:spacing w:val="0"/>
          <w:w w:val="100"/>
          <w:position w:val="0"/>
          <w:sz w:val="18"/>
          <w:szCs w:val="18"/>
        </w:rPr>
        <w:t>（</w:t>
      </w:r>
      <w:bookmarkEnd w:id="190"/>
      <w:r>
        <w:rPr>
          <w:color w:val="000000"/>
          <w:spacing w:val="0"/>
          <w:w w:val="100"/>
          <w:position w:val="0"/>
          <w:sz w:val="18"/>
          <w:szCs w:val="18"/>
        </w:rPr>
        <w:t>4）</w:t>
        <w:tab/>
      </w:r>
      <w:r>
        <w:rPr>
          <w:color w:val="000000"/>
          <w:spacing w:val="0"/>
          <w:w w:val="100"/>
          <w:position w:val="0"/>
        </w:rPr>
        <w:t>大力提升议题设置能力、主题策划能力，用一流的内容、栏目、产品提升人民网品牌影 响力、传播力，赢得传播优势。</w:t>
      </w:r>
    </w:p>
    <w:p>
      <w:pPr>
        <w:pStyle w:val="Style7"/>
        <w:keepNext w:val="0"/>
        <w:keepLines w:val="0"/>
        <w:widowControl w:val="0"/>
        <w:shd w:val="clear" w:color="auto" w:fill="auto"/>
        <w:tabs>
          <w:tab w:pos="994" w:val="left"/>
        </w:tabs>
        <w:bidi w:val="0"/>
        <w:spacing w:before="0" w:after="0" w:line="415" w:lineRule="exact"/>
        <w:ind w:left="0" w:right="0" w:firstLine="420"/>
        <w:jc w:val="both"/>
      </w:pPr>
      <w:bookmarkStart w:id="191" w:name="bookmark191"/>
      <w:r>
        <w:rPr>
          <w:color w:val="000000"/>
          <w:spacing w:val="0"/>
          <w:w w:val="100"/>
          <w:position w:val="0"/>
          <w:sz w:val="18"/>
          <w:szCs w:val="18"/>
        </w:rPr>
        <w:t>（</w:t>
      </w:r>
      <w:bookmarkEnd w:id="191"/>
      <w:r>
        <w:rPr>
          <w:color w:val="000000"/>
          <w:spacing w:val="0"/>
          <w:w w:val="100"/>
          <w:position w:val="0"/>
          <w:sz w:val="18"/>
          <w:szCs w:val="18"/>
        </w:rPr>
        <w:t>5）</w:t>
        <w:tab/>
      </w:r>
      <w:r>
        <w:rPr>
          <w:color w:val="000000"/>
          <w:spacing w:val="0"/>
          <w:w w:val="100"/>
          <w:position w:val="0"/>
        </w:rPr>
        <w:t>充分运用无人机、</w:t>
      </w:r>
      <w:r>
        <w:rPr>
          <w:color w:val="000000"/>
          <w:spacing w:val="0"/>
          <w:w w:val="100"/>
          <w:position w:val="0"/>
          <w:sz w:val="18"/>
          <w:szCs w:val="18"/>
        </w:rPr>
        <w:t>VR</w:t>
      </w:r>
      <w:r>
        <w:rPr>
          <w:color w:val="000000"/>
          <w:spacing w:val="0"/>
          <w:w w:val="100"/>
          <w:position w:val="0"/>
        </w:rPr>
        <w:t>等新技术、新手段，创新新闻宣传报道方式、呈现方式、传播方 式，尝试从目前的单机位直播变为多机位直播。</w:t>
      </w:r>
    </w:p>
    <w:p>
      <w:pPr>
        <w:pStyle w:val="Style7"/>
        <w:keepNext w:val="0"/>
        <w:keepLines w:val="0"/>
        <w:widowControl w:val="0"/>
        <w:shd w:val="clear" w:color="auto" w:fill="auto"/>
        <w:tabs>
          <w:tab w:pos="998" w:val="left"/>
        </w:tabs>
        <w:bidi w:val="0"/>
        <w:spacing w:before="0" w:after="0" w:line="415" w:lineRule="exact"/>
        <w:ind w:left="0" w:right="0" w:firstLine="420"/>
        <w:jc w:val="both"/>
      </w:pPr>
      <w:bookmarkStart w:id="192" w:name="bookmark192"/>
      <w:r>
        <w:rPr>
          <w:color w:val="000000"/>
          <w:spacing w:val="0"/>
          <w:w w:val="100"/>
          <w:position w:val="0"/>
          <w:sz w:val="18"/>
          <w:szCs w:val="18"/>
        </w:rPr>
        <w:t>（</w:t>
      </w:r>
      <w:bookmarkEnd w:id="192"/>
      <w:r>
        <w:rPr>
          <w:color w:val="000000"/>
          <w:spacing w:val="0"/>
          <w:w w:val="100"/>
          <w:position w:val="0"/>
          <w:sz w:val="18"/>
          <w:szCs w:val="18"/>
        </w:rPr>
        <w:t>6）</w:t>
        <w:tab/>
      </w:r>
      <w:r>
        <w:rPr>
          <w:color w:val="000000"/>
          <w:spacing w:val="0"/>
          <w:w w:val="100"/>
          <w:position w:val="0"/>
        </w:rPr>
        <w:t>加强海外传播力建设，加强国际新闻报道统筹力度，利用国内国外资源，在重大国际事 件报道上及时发出人民网声音；加强本土化媒体合作，做好稿件落地工作，通过定制推送等形式， 借力海外媒体深入传播中国声音，有效回应外部关切，推动人民网品牌国际化；加强海外社交媒 体平台建设，创新“讲好中国故事”的新形式。</w:t>
      </w:r>
    </w:p>
    <w:p>
      <w:pPr>
        <w:pStyle w:val="Style7"/>
        <w:keepNext w:val="0"/>
        <w:keepLines w:val="0"/>
        <w:widowControl w:val="0"/>
        <w:shd w:val="clear" w:color="auto" w:fill="auto"/>
        <w:tabs>
          <w:tab w:pos="998" w:val="left"/>
        </w:tabs>
        <w:bidi w:val="0"/>
        <w:spacing w:before="0" w:after="0" w:line="415" w:lineRule="exact"/>
        <w:ind w:left="0" w:right="0" w:firstLine="420"/>
        <w:jc w:val="both"/>
      </w:pPr>
      <w:bookmarkStart w:id="193" w:name="bookmark193"/>
      <w:r>
        <w:rPr>
          <w:color w:val="000000"/>
          <w:spacing w:val="0"/>
          <w:w w:val="100"/>
          <w:position w:val="0"/>
          <w:sz w:val="18"/>
          <w:szCs w:val="18"/>
        </w:rPr>
        <w:t>（</w:t>
      </w:r>
      <w:bookmarkEnd w:id="193"/>
      <w:r>
        <w:rPr>
          <w:color w:val="000000"/>
          <w:spacing w:val="0"/>
          <w:w w:val="100"/>
          <w:position w:val="0"/>
          <w:sz w:val="18"/>
          <w:szCs w:val="18"/>
        </w:rPr>
        <w:t>7）</w:t>
        <w:tab/>
      </w:r>
      <w:r>
        <w:rPr>
          <w:color w:val="000000"/>
          <w:spacing w:val="0"/>
          <w:w w:val="100"/>
          <w:position w:val="0"/>
        </w:rPr>
        <w:t>全面提高采编队伍综合能力，做好采编人员培训工作，为年轻员工营造鼓励创新、包容 个性的氛围，培育高素质采编人才成长的沃土。实施名记者、名主持人、名编辑、名栏目、名牌 计划战略，抓好业务、带好队伍，力争做到重大报道更有章法，选题策划更有计划。</w:t>
      </w:r>
    </w:p>
    <w:p>
      <w:pPr>
        <w:pStyle w:val="Style7"/>
        <w:keepNext w:val="0"/>
        <w:keepLines w:val="0"/>
        <w:widowControl w:val="0"/>
        <w:shd w:val="clear" w:color="auto" w:fill="auto"/>
        <w:tabs>
          <w:tab w:pos="909" w:val="left"/>
        </w:tabs>
        <w:bidi w:val="0"/>
        <w:spacing w:before="0" w:after="0" w:line="416" w:lineRule="exact"/>
        <w:ind w:left="0" w:right="0" w:firstLine="420"/>
        <w:jc w:val="both"/>
      </w:pPr>
      <w:bookmarkStart w:id="194" w:name="bookmark194"/>
      <w:r>
        <w:rPr>
          <w:color w:val="000000"/>
          <w:spacing w:val="0"/>
          <w:w w:val="100"/>
          <w:position w:val="0"/>
          <w:sz w:val="18"/>
          <w:szCs w:val="18"/>
        </w:rPr>
        <w:t>2</w:t>
      </w:r>
      <w:bookmarkEnd w:id="194"/>
      <w:r>
        <w:rPr>
          <w:color w:val="000000"/>
          <w:spacing w:val="0"/>
          <w:w w:val="100"/>
          <w:position w:val="0"/>
        </w:rPr>
        <w:t>、</w:t>
        <w:tab/>
        <w:t>全面推进落实转型发展任务</w:t>
      </w:r>
    </w:p>
    <w:p>
      <w:pPr>
        <w:pStyle w:val="Style7"/>
        <w:keepNext w:val="0"/>
        <w:keepLines w:val="0"/>
        <w:widowControl w:val="0"/>
        <w:shd w:val="clear" w:color="auto" w:fill="auto"/>
        <w:tabs>
          <w:tab w:pos="998" w:val="left"/>
        </w:tabs>
        <w:bidi w:val="0"/>
        <w:spacing w:before="0" w:after="0" w:line="416" w:lineRule="exact"/>
        <w:ind w:left="0" w:right="0" w:firstLine="420"/>
        <w:jc w:val="both"/>
      </w:pPr>
      <w:bookmarkStart w:id="195" w:name="bookmark195"/>
      <w:r>
        <w:rPr>
          <w:color w:val="000000"/>
          <w:spacing w:val="0"/>
          <w:w w:val="100"/>
          <w:position w:val="0"/>
          <w:sz w:val="18"/>
          <w:szCs w:val="18"/>
        </w:rPr>
        <w:t>（</w:t>
      </w:r>
      <w:bookmarkEnd w:id="195"/>
      <w:r>
        <w:rPr>
          <w:color w:val="000000"/>
          <w:spacing w:val="0"/>
          <w:w w:val="100"/>
          <w:position w:val="0"/>
          <w:sz w:val="18"/>
          <w:szCs w:val="18"/>
        </w:rPr>
        <w:t>1）</w:t>
        <w:tab/>
      </w:r>
      <w:r>
        <w:rPr>
          <w:color w:val="000000"/>
          <w:spacing w:val="0"/>
          <w:w w:val="100"/>
          <w:position w:val="0"/>
        </w:rPr>
        <w:t>巩固人民网传统优势业务，整合全网经营资源，增强经营资源的变现能力，拓展变现渠 道，保持广告业务、信息服务、无线增值等业务的平稳健康增长，使之成为人民网经营工作的压 舱石。</w:t>
      </w:r>
    </w:p>
    <w:p>
      <w:pPr>
        <w:pStyle w:val="Style7"/>
        <w:keepNext w:val="0"/>
        <w:keepLines w:val="0"/>
        <w:widowControl w:val="0"/>
        <w:shd w:val="clear" w:color="auto" w:fill="auto"/>
        <w:tabs>
          <w:tab w:pos="994" w:val="left"/>
        </w:tabs>
        <w:bidi w:val="0"/>
        <w:spacing w:before="0" w:after="0" w:line="416" w:lineRule="exact"/>
        <w:ind w:left="0" w:right="0" w:firstLine="420"/>
        <w:jc w:val="both"/>
      </w:pPr>
      <w:bookmarkStart w:id="196" w:name="bookmark196"/>
      <w:r>
        <w:rPr>
          <w:color w:val="000000"/>
          <w:spacing w:val="0"/>
          <w:w w:val="100"/>
          <w:position w:val="0"/>
          <w:sz w:val="18"/>
          <w:szCs w:val="18"/>
        </w:rPr>
        <w:t>（</w:t>
      </w:r>
      <w:bookmarkEnd w:id="196"/>
      <w:r>
        <w:rPr>
          <w:color w:val="000000"/>
          <w:spacing w:val="0"/>
          <w:w w:val="100"/>
          <w:position w:val="0"/>
          <w:sz w:val="18"/>
          <w:szCs w:val="18"/>
        </w:rPr>
        <w:t>2）</w:t>
        <w:tab/>
      </w:r>
      <w:r>
        <w:rPr>
          <w:color w:val="000000"/>
          <w:spacing w:val="0"/>
          <w:w w:val="100"/>
          <w:position w:val="0"/>
        </w:rPr>
        <w:t>积极推动关键领域重点项目的孵化落地，精选得力团队，遵循市场规律，加强合纵连横， 争取重点项目早日形成生产力。</w:t>
      </w:r>
    </w:p>
    <w:p>
      <w:pPr>
        <w:pStyle w:val="Style7"/>
        <w:keepNext w:val="0"/>
        <w:keepLines w:val="0"/>
        <w:widowControl w:val="0"/>
        <w:shd w:val="clear" w:color="auto" w:fill="auto"/>
        <w:tabs>
          <w:tab w:pos="994" w:val="left"/>
        </w:tabs>
        <w:bidi w:val="0"/>
        <w:spacing w:before="0" w:after="0" w:line="418" w:lineRule="exact"/>
        <w:ind w:left="0" w:right="0" w:firstLine="420"/>
        <w:jc w:val="both"/>
      </w:pPr>
      <w:bookmarkStart w:id="197" w:name="bookmark197"/>
      <w:r>
        <w:rPr>
          <w:color w:val="000000"/>
          <w:spacing w:val="0"/>
          <w:w w:val="100"/>
          <w:position w:val="0"/>
          <w:sz w:val="18"/>
          <w:szCs w:val="18"/>
        </w:rPr>
        <w:t>（</w:t>
      </w:r>
      <w:bookmarkEnd w:id="197"/>
      <w:r>
        <w:rPr>
          <w:color w:val="000000"/>
          <w:spacing w:val="0"/>
          <w:w w:val="100"/>
          <w:position w:val="0"/>
          <w:sz w:val="18"/>
          <w:szCs w:val="18"/>
        </w:rPr>
        <w:t>3）</w:t>
        <w:tab/>
      </w:r>
      <w:r>
        <w:rPr>
          <w:color w:val="000000"/>
          <w:spacing w:val="0"/>
          <w:w w:val="100"/>
          <w:position w:val="0"/>
        </w:rPr>
        <w:t>加强对子公司在资本、资源、人才等方面的支持力度，鼓励子公司立足主业做大做强， 统筹子公司资本运作、业务规划、队伍建设，促进子公司国有资本的保值增值。</w:t>
      </w:r>
    </w:p>
    <w:p>
      <w:pPr>
        <w:pStyle w:val="Style7"/>
        <w:keepNext w:val="0"/>
        <w:keepLines w:val="0"/>
        <w:widowControl w:val="0"/>
        <w:shd w:val="clear" w:color="auto" w:fill="auto"/>
        <w:tabs>
          <w:tab w:pos="974" w:val="left"/>
        </w:tabs>
        <w:bidi w:val="0"/>
        <w:spacing w:before="0" w:after="0" w:line="418" w:lineRule="exact"/>
        <w:ind w:left="0" w:right="0" w:firstLine="420"/>
        <w:jc w:val="both"/>
      </w:pPr>
      <w:bookmarkStart w:id="198" w:name="bookmark198"/>
      <w:r>
        <w:rPr>
          <w:color w:val="000000"/>
          <w:spacing w:val="0"/>
          <w:w w:val="100"/>
          <w:position w:val="0"/>
          <w:sz w:val="18"/>
          <w:szCs w:val="18"/>
        </w:rPr>
        <w:t>（</w:t>
      </w:r>
      <w:bookmarkEnd w:id="198"/>
      <w:r>
        <w:rPr>
          <w:color w:val="000000"/>
          <w:spacing w:val="0"/>
          <w:w w:val="100"/>
          <w:position w:val="0"/>
          <w:sz w:val="18"/>
          <w:szCs w:val="18"/>
        </w:rPr>
        <w:t>4）</w:t>
        <w:tab/>
      </w:r>
      <w:r>
        <w:rPr>
          <w:color w:val="000000"/>
          <w:spacing w:val="0"/>
          <w:w w:val="100"/>
          <w:position w:val="0"/>
        </w:rPr>
        <w:t>加强重组并购力度，助推产业合理布局和协同发展，坚持围绕主业向上下游产业链拓展， 以文化传媒、互联网项目为主要方向扩展人民网产业版图，实现经济效益和社会效益的统一。</w:t>
      </w:r>
    </w:p>
    <w:p>
      <w:pPr>
        <w:pStyle w:val="Style7"/>
        <w:keepNext w:val="0"/>
        <w:keepLines w:val="0"/>
        <w:widowControl w:val="0"/>
        <w:shd w:val="clear" w:color="auto" w:fill="auto"/>
        <w:bidi w:val="0"/>
        <w:spacing w:before="0" w:after="0" w:line="412" w:lineRule="exact"/>
        <w:ind w:left="0" w:right="0" w:firstLine="420"/>
        <w:jc w:val="both"/>
      </w:pPr>
      <w:bookmarkStart w:id="199" w:name="bookmark199"/>
      <w:r>
        <w:rPr>
          <w:color w:val="000000"/>
          <w:spacing w:val="0"/>
          <w:w w:val="100"/>
          <w:position w:val="0"/>
          <w:sz w:val="18"/>
          <w:szCs w:val="18"/>
        </w:rPr>
        <w:t>3</w:t>
      </w:r>
      <w:bookmarkEnd w:id="199"/>
      <w:r>
        <w:rPr>
          <w:color w:val="000000"/>
          <w:spacing w:val="0"/>
          <w:w w:val="100"/>
          <w:position w:val="0"/>
        </w:rPr>
        <w:t>、坚持严格内部管理</w:t>
      </w:r>
    </w:p>
    <w:p>
      <w:pPr>
        <w:pStyle w:val="Style7"/>
        <w:keepNext w:val="0"/>
        <w:keepLines w:val="0"/>
        <w:widowControl w:val="0"/>
        <w:shd w:val="clear" w:color="auto" w:fill="auto"/>
        <w:tabs>
          <w:tab w:pos="956" w:val="left"/>
        </w:tabs>
        <w:bidi w:val="0"/>
        <w:spacing w:before="0" w:after="0" w:line="412" w:lineRule="exact"/>
        <w:ind w:left="0" w:right="0" w:firstLine="420"/>
        <w:jc w:val="both"/>
      </w:pPr>
      <w:bookmarkStart w:id="200" w:name="bookmark200"/>
      <w:r>
        <w:rPr>
          <w:color w:val="000000"/>
          <w:spacing w:val="0"/>
          <w:w w:val="100"/>
          <w:position w:val="0"/>
          <w:sz w:val="18"/>
          <w:szCs w:val="18"/>
        </w:rPr>
        <w:t>（</w:t>
      </w:r>
      <w:bookmarkEnd w:id="200"/>
      <w:r>
        <w:rPr>
          <w:color w:val="000000"/>
          <w:spacing w:val="0"/>
          <w:w w:val="100"/>
          <w:position w:val="0"/>
          <w:sz w:val="18"/>
          <w:szCs w:val="18"/>
        </w:rPr>
        <w:t>1）</w:t>
        <w:tab/>
      </w:r>
      <w:r>
        <w:rPr>
          <w:color w:val="000000"/>
          <w:spacing w:val="0"/>
          <w:w w:val="100"/>
          <w:position w:val="0"/>
        </w:rPr>
        <w:t>切实加强党的建设，落实党委主体责任、纪委监督责任，继续深化“两学一做”教育活 动，夯实思想基础，特别是领导班子成员，要带头认真学、带头深入学。</w:t>
      </w:r>
    </w:p>
    <w:p>
      <w:pPr>
        <w:pStyle w:val="Style7"/>
        <w:keepNext w:val="0"/>
        <w:keepLines w:val="0"/>
        <w:widowControl w:val="0"/>
        <w:shd w:val="clear" w:color="auto" w:fill="auto"/>
        <w:tabs>
          <w:tab w:pos="937" w:val="left"/>
        </w:tabs>
        <w:bidi w:val="0"/>
        <w:spacing w:before="0" w:after="0" w:line="412" w:lineRule="exact"/>
        <w:ind w:left="0" w:right="0" w:firstLine="420"/>
        <w:jc w:val="both"/>
      </w:pPr>
      <w:bookmarkStart w:id="201" w:name="bookmark201"/>
      <w:r>
        <w:rPr>
          <w:color w:val="000000"/>
          <w:spacing w:val="0"/>
          <w:w w:val="100"/>
          <w:position w:val="0"/>
          <w:sz w:val="18"/>
          <w:szCs w:val="18"/>
        </w:rPr>
        <w:t>（</w:t>
      </w:r>
      <w:bookmarkEnd w:id="201"/>
      <w:r>
        <w:rPr>
          <w:color w:val="000000"/>
          <w:spacing w:val="0"/>
          <w:w w:val="100"/>
          <w:position w:val="0"/>
          <w:sz w:val="18"/>
          <w:szCs w:val="18"/>
        </w:rPr>
        <w:t>2）</w:t>
        <w:tab/>
      </w:r>
      <w:r>
        <w:rPr>
          <w:color w:val="000000"/>
          <w:spacing w:val="0"/>
          <w:w w:val="100"/>
          <w:position w:val="0"/>
        </w:rPr>
        <w:t>切实加强党风廉政建设，继续深入贯彻执行中央八项规定精神，贯彻《中国共产党廉洁 自律准则》《中国共产党纪律处分条例》，学习《关于新形势下党内政治生活的若干准则》《中 国共产党党内监督条例（试行）》。</w:t>
      </w:r>
    </w:p>
    <w:p>
      <w:pPr>
        <w:pStyle w:val="Style7"/>
        <w:keepNext w:val="0"/>
        <w:keepLines w:val="0"/>
        <w:widowControl w:val="0"/>
        <w:shd w:val="clear" w:color="auto" w:fill="auto"/>
        <w:tabs>
          <w:tab w:pos="956" w:val="left"/>
        </w:tabs>
        <w:bidi w:val="0"/>
        <w:spacing w:before="0" w:after="0" w:line="412" w:lineRule="exact"/>
        <w:ind w:left="0" w:right="0" w:firstLine="420"/>
        <w:jc w:val="both"/>
      </w:pPr>
      <w:bookmarkStart w:id="202" w:name="bookmark202"/>
      <w:r>
        <w:rPr>
          <w:color w:val="000000"/>
          <w:spacing w:val="0"/>
          <w:w w:val="100"/>
          <w:position w:val="0"/>
          <w:sz w:val="18"/>
          <w:szCs w:val="18"/>
        </w:rPr>
        <w:t>（</w:t>
      </w:r>
      <w:bookmarkEnd w:id="202"/>
      <w:r>
        <w:rPr>
          <w:color w:val="000000"/>
          <w:spacing w:val="0"/>
          <w:w w:val="100"/>
          <w:position w:val="0"/>
          <w:sz w:val="18"/>
          <w:szCs w:val="18"/>
        </w:rPr>
        <w:t>3）</w:t>
        <w:tab/>
      </w:r>
      <w:r>
        <w:rPr>
          <w:color w:val="000000"/>
          <w:spacing w:val="0"/>
          <w:w w:val="100"/>
          <w:position w:val="0"/>
        </w:rPr>
        <w:t>进一步严抓制度落实，确保各项制度落到实处，打好健康发展的基础，踩实有序运行的 基石。</w:t>
      </w:r>
    </w:p>
    <w:p>
      <w:pPr>
        <w:pStyle w:val="Style7"/>
        <w:keepNext w:val="0"/>
        <w:keepLines w:val="0"/>
        <w:widowControl w:val="0"/>
        <w:shd w:val="clear" w:color="auto" w:fill="auto"/>
        <w:tabs>
          <w:tab w:pos="848" w:val="left"/>
        </w:tabs>
        <w:bidi w:val="0"/>
        <w:spacing w:before="0" w:after="520" w:line="412" w:lineRule="exact"/>
        <w:ind w:left="0" w:right="0" w:firstLine="420"/>
        <w:jc w:val="both"/>
      </w:pPr>
      <w:bookmarkStart w:id="203" w:name="bookmark203"/>
      <w:r>
        <w:rPr>
          <w:color w:val="000000"/>
          <w:spacing w:val="0"/>
          <w:w w:val="100"/>
          <w:position w:val="0"/>
          <w:sz w:val="18"/>
          <w:szCs w:val="18"/>
        </w:rPr>
        <w:t>（</w:t>
      </w:r>
      <w:bookmarkEnd w:id="203"/>
      <w:r>
        <w:rPr>
          <w:color w:val="000000"/>
          <w:spacing w:val="0"/>
          <w:w w:val="100"/>
          <w:position w:val="0"/>
          <w:sz w:val="18"/>
          <w:szCs w:val="18"/>
        </w:rPr>
        <w:t>4）</w:t>
        <w:tab/>
      </w:r>
      <w:r>
        <w:rPr>
          <w:color w:val="000000"/>
          <w:spacing w:val="0"/>
          <w:w w:val="100"/>
          <w:position w:val="0"/>
        </w:rPr>
        <w:t>是严格管理重点项目，纪委审计全程介入，确保项目依法依规，经得起检查经得起审计。</w:t>
      </w:r>
    </w:p>
    <w:p>
      <w:pPr>
        <w:pStyle w:val="Style29"/>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四）可能面对的风险</w:t>
      </w:r>
      <w:bookmarkEnd w:id="204"/>
      <w:bookmarkEnd w:id="205"/>
      <w:bookmarkEnd w:id="207"/>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736" w:val="left"/>
        </w:tabs>
        <w:bidi w:val="0"/>
        <w:spacing w:before="0" w:after="0" w:line="410" w:lineRule="exact"/>
        <w:ind w:left="0" w:right="0" w:firstLine="420"/>
        <w:jc w:val="both"/>
      </w:pPr>
      <w:bookmarkStart w:id="208" w:name="bookmark208"/>
      <w:r>
        <w:rPr>
          <w:color w:val="000000"/>
          <w:spacing w:val="0"/>
          <w:w w:val="100"/>
          <w:position w:val="0"/>
          <w:sz w:val="18"/>
          <w:szCs w:val="18"/>
        </w:rPr>
        <w:t>1</w:t>
      </w:r>
      <w:bookmarkEnd w:id="208"/>
      <w:r>
        <w:rPr>
          <w:color w:val="000000"/>
          <w:spacing w:val="0"/>
          <w:w w:val="100"/>
          <w:position w:val="0"/>
        </w:rPr>
        <w:t>、</w:t>
        <w:tab/>
        <w:t>业务拓展风险：</w:t>
      </w:r>
      <w:r>
        <w:rPr>
          <w:color w:val="000000"/>
          <w:spacing w:val="0"/>
          <w:w w:val="100"/>
          <w:position w:val="0"/>
          <w:sz w:val="18"/>
          <w:szCs w:val="18"/>
        </w:rPr>
        <w:t>2016</w:t>
      </w:r>
      <w:r>
        <w:rPr>
          <w:color w:val="000000"/>
          <w:spacing w:val="0"/>
          <w:w w:val="100"/>
          <w:position w:val="0"/>
        </w:rPr>
        <w:t>年，中</w:t>
      </w:r>
      <w:r>
        <w:fldChar w:fldCharType="begin"/>
      </w:r>
      <w:r>
        <w:rPr/>
        <w:instrText> HYPERLINK "http://www.askci.com/reports/index186.html" </w:instrText>
      </w:r>
      <w:r>
        <w:fldChar w:fldCharType="separate"/>
      </w:r>
      <w:r>
        <w:rPr>
          <w:color w:val="000000"/>
          <w:spacing w:val="0"/>
          <w:w w:val="100"/>
          <w:position w:val="0"/>
        </w:rPr>
        <w:t>国互联网广</w:t>
      </w:r>
      <w:r>
        <w:fldChar w:fldCharType="end"/>
      </w:r>
      <w:r>
        <w:fldChar w:fldCharType="begin"/>
      </w:r>
      <w:r>
        <w:rPr/>
        <w:instrText> HYPERLINK "http://www.askci.com/reports/index178.html" </w:instrText>
      </w:r>
      <w:r>
        <w:fldChar w:fldCharType="separate"/>
      </w:r>
      <w:r>
        <w:rPr>
          <w:color w:val="000000"/>
          <w:spacing w:val="0"/>
          <w:w w:val="100"/>
          <w:position w:val="0"/>
        </w:rPr>
        <w:t>告运营商市</w:t>
      </w:r>
      <w:r>
        <w:fldChar w:fldCharType="end"/>
      </w:r>
      <w:r>
        <w:rPr>
          <w:color w:val="000000"/>
          <w:spacing w:val="0"/>
          <w:w w:val="100"/>
          <w:position w:val="0"/>
        </w:rPr>
        <w:t>场规模达到</w:t>
      </w:r>
      <w:r>
        <w:rPr>
          <w:color w:val="000000"/>
          <w:spacing w:val="0"/>
          <w:w w:val="100"/>
          <w:position w:val="0"/>
          <w:sz w:val="18"/>
          <w:szCs w:val="18"/>
        </w:rPr>
        <w:t>2,500</w:t>
      </w:r>
      <w:r>
        <w:rPr>
          <w:color w:val="000000"/>
          <w:spacing w:val="0"/>
          <w:w w:val="100"/>
          <w:position w:val="0"/>
        </w:rPr>
        <w:t>余亿元，整体规模 增速进一步放缓，视频广告、</w:t>
      </w:r>
      <w:r>
        <w:rPr>
          <w:color w:val="000000"/>
          <w:spacing w:val="0"/>
          <w:w w:val="100"/>
          <w:position w:val="0"/>
          <w:sz w:val="18"/>
          <w:szCs w:val="18"/>
        </w:rPr>
        <w:t>In-APP</w:t>
      </w:r>
      <w:r>
        <w:rPr>
          <w:color w:val="000000"/>
          <w:spacing w:val="0"/>
          <w:w w:val="100"/>
          <w:position w:val="0"/>
        </w:rPr>
        <w:t>视频、</w:t>
      </w:r>
      <w:r>
        <w:rPr>
          <w:color w:val="000000"/>
          <w:spacing w:val="0"/>
          <w:w w:val="100"/>
          <w:position w:val="0"/>
          <w:sz w:val="18"/>
          <w:szCs w:val="18"/>
        </w:rPr>
        <w:t>0TV</w:t>
      </w:r>
      <w:r>
        <w:rPr>
          <w:color w:val="000000"/>
          <w:spacing w:val="0"/>
          <w:w w:val="100"/>
          <w:position w:val="0"/>
        </w:rPr>
        <w:t>、</w:t>
      </w:r>
      <w:r>
        <w:rPr>
          <w:color w:val="000000"/>
          <w:spacing w:val="0"/>
          <w:w w:val="100"/>
          <w:position w:val="0"/>
        </w:rPr>
        <w:t>信息流等形式的移动广告受到市场青睐，投放 于门户网站的传统图文类型广告增长空间被进一步压缩。且随着资本参与程度不断加深，市场竞 争逐渐从初级产品竞争升级到资本优势的竞争，公司的广告经营业务面临严峻的挑战。基于公司 的新闻媒体属性，在网站流量方面与商业网站仍有较大差距，存在受众结构集中度较高、覆盖面 不够广泛等特点，在广告业务市场开拓方面仍面临挑战。在移动互联网领域，</w:t>
      </w:r>
      <w:r>
        <w:rPr>
          <w:color w:val="000000"/>
          <w:spacing w:val="0"/>
          <w:w w:val="100"/>
          <w:position w:val="0"/>
          <w:sz w:val="18"/>
          <w:szCs w:val="18"/>
        </w:rPr>
        <w:t>2016</w:t>
      </w:r>
      <w:r>
        <w:rPr>
          <w:color w:val="000000"/>
          <w:spacing w:val="0"/>
          <w:w w:val="100"/>
          <w:position w:val="0"/>
        </w:rPr>
        <w:t>年成为中国电 信产业发展转型与变革的关键之年，传统的无线增值业务在电信运营商严格管控下已进入下行通 道,大量业内公司被迫选择关闭或转型，人民网也不可避免地面临着严峻的市场环境和竞争压力， 必须尽快完成业务转型，寻找新的业务扩张点。</w:t>
      </w:r>
    </w:p>
    <w:p>
      <w:pPr>
        <w:pStyle w:val="Style7"/>
        <w:keepNext w:val="0"/>
        <w:keepLines w:val="0"/>
        <w:widowControl w:val="0"/>
        <w:shd w:val="clear" w:color="auto" w:fill="auto"/>
        <w:tabs>
          <w:tab w:pos="736" w:val="left"/>
        </w:tabs>
        <w:bidi w:val="0"/>
        <w:spacing w:before="0" w:after="0" w:line="410" w:lineRule="exact"/>
        <w:ind w:left="0" w:right="0" w:firstLine="420"/>
        <w:jc w:val="both"/>
      </w:pPr>
      <w:bookmarkStart w:id="209" w:name="bookmark209"/>
      <w:r>
        <w:rPr>
          <w:color w:val="000000"/>
          <w:spacing w:val="0"/>
          <w:w w:val="100"/>
          <w:position w:val="0"/>
          <w:sz w:val="18"/>
          <w:szCs w:val="18"/>
        </w:rPr>
        <w:t>2</w:t>
      </w:r>
      <w:bookmarkEnd w:id="209"/>
      <w:r>
        <w:rPr>
          <w:color w:val="000000"/>
          <w:spacing w:val="0"/>
          <w:w w:val="100"/>
          <w:position w:val="0"/>
        </w:rPr>
        <w:t>、</w:t>
        <w:tab/>
        <w:t>用户分流风险：随着技术水平的不断提高，新兴媒体形态不断涌现，移动互联网行业进入 井喷式发展。用户由</w:t>
      </w:r>
      <w:r>
        <w:rPr>
          <w:color w:val="000000"/>
          <w:spacing w:val="0"/>
          <w:w w:val="100"/>
          <w:position w:val="0"/>
          <w:sz w:val="18"/>
          <w:szCs w:val="18"/>
        </w:rPr>
        <w:t>PC</w:t>
      </w:r>
      <w:r>
        <w:rPr>
          <w:color w:val="000000"/>
          <w:spacing w:val="0"/>
          <w:w w:val="100"/>
          <w:position w:val="0"/>
        </w:rPr>
        <w:t>端向移动端迁移加速，在一定程度上对公司页面浏览量及访问者数的进一 步提升产生影响。此外，在媒体融合不断加深拓展的形势下，新闻信息的传播更加强调互动性、 开放性，媒体之间的竞争日益白热化，一大批具有资源及内容优势的传统媒体加速在互联网及移 动互联网领域的布局，也可能造成公司用户分流现象。尽快适应传播形态的多样性的变化，不断 强化平台的差异化优势，推出更完善的多元服务产品，并及时捕捉和快速响应用户需求的变化， 成为公司必须面临的挑战。</w:t>
      </w:r>
    </w:p>
    <w:p>
      <w:pPr>
        <w:pStyle w:val="Style7"/>
        <w:keepNext w:val="0"/>
        <w:keepLines w:val="0"/>
        <w:widowControl w:val="0"/>
        <w:shd w:val="clear" w:color="auto" w:fill="auto"/>
        <w:tabs>
          <w:tab w:pos="736" w:val="left"/>
        </w:tabs>
        <w:bidi w:val="0"/>
        <w:spacing w:before="0" w:after="0" w:line="410" w:lineRule="exact"/>
        <w:ind w:left="0" w:right="0" w:firstLine="420"/>
        <w:jc w:val="both"/>
      </w:pPr>
      <w:bookmarkStart w:id="210" w:name="bookmark210"/>
      <w:r>
        <w:rPr>
          <w:color w:val="000000"/>
          <w:spacing w:val="0"/>
          <w:w w:val="100"/>
          <w:position w:val="0"/>
          <w:sz w:val="18"/>
          <w:szCs w:val="18"/>
        </w:rPr>
        <w:t>3</w:t>
      </w:r>
      <w:bookmarkEnd w:id="210"/>
      <w:r>
        <w:rPr>
          <w:color w:val="000000"/>
          <w:spacing w:val="0"/>
          <w:w w:val="100"/>
          <w:position w:val="0"/>
        </w:rPr>
        <w:t>、</w:t>
        <w:tab/>
        <w:t>募集资金投资项目风险：公司首次公开发行募集资金投资项目投资总额为</w:t>
      </w:r>
      <w:r>
        <w:rPr>
          <w:color w:val="000000"/>
          <w:spacing w:val="0"/>
          <w:w w:val="100"/>
          <w:position w:val="0"/>
          <w:sz w:val="18"/>
          <w:szCs w:val="18"/>
        </w:rPr>
        <w:t>5.27</w:t>
      </w:r>
      <w:r>
        <w:rPr>
          <w:color w:val="000000"/>
          <w:spacing w:val="0"/>
          <w:w w:val="100"/>
          <w:position w:val="0"/>
        </w:rPr>
        <w:t>亿元，其 中，超过</w:t>
      </w:r>
      <w:r>
        <w:rPr>
          <w:color w:val="000000"/>
          <w:spacing w:val="0"/>
          <w:w w:val="100"/>
          <w:position w:val="0"/>
          <w:sz w:val="18"/>
          <w:szCs w:val="18"/>
        </w:rPr>
        <w:t>2</w:t>
      </w:r>
      <w:r>
        <w:rPr>
          <w:color w:val="000000"/>
          <w:spacing w:val="0"/>
          <w:w w:val="100"/>
          <w:position w:val="0"/>
        </w:rPr>
        <w:t xml:space="preserve">亿元用于购置设备等固定资产和软件等无形资产，且技术平台改造升级项目和采编平 台扩充升级项目不能直接带来经济效益，项目实施后资产结构发生变化，可能会对公司未来收益 造成一定的压力。另外，由于互联网行业市场参与者众多、技术升级速度加快，行业同质化竞争 加剧，市场开发风险逐步加大，为避免募集资金浪费，公司出于审慎考虑，暂时未将募集资金依 </w:t>
      </w:r>
      <w:r>
        <w:rPr>
          <w:color w:val="000000"/>
          <w:spacing w:val="0"/>
          <w:w w:val="100"/>
          <w:position w:val="0"/>
        </w:rPr>
        <w:t>预期进度投入募投项目中，如上述业务未实现预定的市场开发计划，将影响募集资金项目的开展 进度以及投资回报的实现。</w:t>
      </w:r>
    </w:p>
    <w:p>
      <w:pPr>
        <w:pStyle w:val="Style7"/>
        <w:keepNext w:val="0"/>
        <w:keepLines w:val="0"/>
        <w:widowControl w:val="0"/>
        <w:shd w:val="clear" w:color="auto" w:fill="auto"/>
        <w:bidi w:val="0"/>
        <w:spacing w:before="0" w:after="500" w:line="414" w:lineRule="exact"/>
        <w:ind w:left="0" w:right="0" w:firstLine="520"/>
        <w:jc w:val="left"/>
      </w:pPr>
      <w:bookmarkStart w:id="211" w:name="bookmark211"/>
      <w:r>
        <w:rPr>
          <w:color w:val="000000"/>
          <w:spacing w:val="0"/>
          <w:w w:val="100"/>
          <w:position w:val="0"/>
          <w:sz w:val="18"/>
          <w:szCs w:val="18"/>
        </w:rPr>
        <w:t>4</w:t>
      </w:r>
      <w:bookmarkEnd w:id="211"/>
      <w:r>
        <w:rPr>
          <w:color w:val="000000"/>
          <w:spacing w:val="0"/>
          <w:w w:val="100"/>
          <w:position w:val="0"/>
        </w:rPr>
        <w:t>、互联网彩票服务业务继续暂停的风险：</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月末，国家体育总局发布《体育总局关 于切实落实彩票资金专项审计意见加强体育彩票管理工作的通知》，要求切实贯彻落实《财政部民 政部国家体育总局关于开展擅自利用互联网销售彩票行为自查自纠工作有关问题的通知》。为积 极响应上述《通知》要求，公司下属控股子公司人民澳客自</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日起，暂停体彩、福彩的彩票 委托业务。截至目前，公司尚未接到主管部门关于恢复相关业务的通知，尚不能明确该业务的恢 复时间，故目前该事项对公司未来业绩的影响仍存在不确定性。</w:t>
      </w:r>
    </w:p>
    <w:p>
      <w:pPr>
        <w:pStyle w:val="Style29"/>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五）其他</w:t>
      </w:r>
      <w:bookmarkEnd w:id="212"/>
      <w:bookmarkEnd w:id="213"/>
      <w:bookmarkEnd w:id="215"/>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40" w:line="341" w:lineRule="exact"/>
        <w:ind w:left="0" w:right="0" w:firstLine="0"/>
        <w:jc w:val="both"/>
      </w:pPr>
      <w:bookmarkStart w:id="216" w:name="bookmark216"/>
      <w:r>
        <w:rPr>
          <w:b/>
          <w:bCs/>
          <w:color w:val="000000"/>
          <w:spacing w:val="0"/>
          <w:w w:val="100"/>
          <w:position w:val="0"/>
        </w:rPr>
        <w:t>四</w:t>
      </w:r>
      <w:bookmarkEnd w:id="21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217" w:name="bookmark217"/>
      <w:bookmarkStart w:id="218" w:name="bookmark218"/>
      <w:bookmarkStart w:id="219" w:name="bookmark219"/>
      <w:r>
        <w:rPr>
          <w:color w:val="000000"/>
          <w:spacing w:val="0"/>
          <w:w w:val="100"/>
          <w:position w:val="0"/>
        </w:rPr>
        <w:t>第五节重要事项</w:t>
      </w:r>
      <w:bookmarkEnd w:id="217"/>
      <w:bookmarkEnd w:id="218"/>
      <w:bookmarkEnd w:id="219"/>
    </w:p>
    <w:p>
      <w:pPr>
        <w:pStyle w:val="Style29"/>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一</w:t>
      </w:r>
      <w:bookmarkEnd w:id="222"/>
      <w:r>
        <w:rPr>
          <w:color w:val="000000"/>
          <w:spacing w:val="0"/>
          <w:w w:val="100"/>
          <w:position w:val="0"/>
        </w:rPr>
        <w:t>、普通股利润分配或资本公积金转增预案</w:t>
      </w:r>
      <w:bookmarkEnd w:id="220"/>
      <w:bookmarkEnd w:id="221"/>
      <w:bookmarkEnd w:id="223"/>
    </w:p>
    <w:p>
      <w:pPr>
        <w:pStyle w:val="Style29"/>
        <w:keepNext/>
        <w:keepLines/>
        <w:widowControl w:val="0"/>
        <w:shd w:val="clear" w:color="auto" w:fill="auto"/>
        <w:tabs>
          <w:tab w:pos="520" w:val="left"/>
        </w:tabs>
        <w:bidi w:val="0"/>
        <w:spacing w:before="0" w:line="240" w:lineRule="auto"/>
        <w:ind w:left="0" w:right="0" w:firstLine="0"/>
        <w:jc w:val="left"/>
      </w:pPr>
      <w:bookmarkStart w:id="220" w:name="bookmark220"/>
      <w:bookmarkStart w:id="221" w:name="bookmark221"/>
      <w:bookmarkStart w:id="224" w:name="bookmark224"/>
      <w:bookmarkStart w:id="225" w:name="bookmark225"/>
      <w:r>
        <w:rPr>
          <w:rFonts w:ascii="Calibri" w:eastAsia="Calibri" w:hAnsi="Calibri" w:cs="Calibri"/>
          <w:color w:val="000000"/>
          <w:spacing w:val="0"/>
          <w:w w:val="100"/>
          <w:position w:val="0"/>
          <w:sz w:val="20"/>
          <w:szCs w:val="20"/>
        </w:rPr>
        <w:t>（</w:t>
      </w:r>
      <w:bookmarkEnd w:id="22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20"/>
      <w:bookmarkEnd w:id="221"/>
      <w:bookmarkEnd w:id="22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32" w:lineRule="exact"/>
        <w:ind w:left="0" w:right="0" w:firstLine="520"/>
        <w:jc w:val="both"/>
      </w:pPr>
      <w:r>
        <w:rPr>
          <w:color w:val="000000"/>
          <w:spacing w:val="0"/>
          <w:w w:val="100"/>
          <w:position w:val="0"/>
        </w:rPr>
        <w:t>公司在</w:t>
      </w:r>
      <w:r>
        <w:rPr>
          <w:color w:val="000000"/>
          <w:spacing w:val="0"/>
          <w:w w:val="100"/>
          <w:position w:val="0"/>
          <w:sz w:val="18"/>
          <w:szCs w:val="18"/>
        </w:rPr>
        <w:t>2011</w:t>
      </w:r>
      <w:r>
        <w:rPr>
          <w:color w:val="000000"/>
          <w:spacing w:val="0"/>
          <w:w w:val="100"/>
          <w:position w:val="0"/>
        </w:rPr>
        <w:t>年第三次临时股东大会上对《公司章程》中股利分配政策进行了修改与明确，公 司实行持续、稳定的利润分配政策，重视对投资者的合理投资回报并兼顾公司的可持续发展。</w:t>
      </w:r>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年年度股东大会上审议通过了《关于〈人民网股份有限 公司</w:t>
      </w:r>
      <w:r>
        <w:rPr>
          <w:color w:val="000000"/>
          <w:spacing w:val="0"/>
          <w:w w:val="100"/>
          <w:position w:val="0"/>
          <w:sz w:val="18"/>
          <w:szCs w:val="18"/>
        </w:rPr>
        <w:t>2015</w:t>
      </w:r>
      <w:r>
        <w:rPr>
          <w:color w:val="000000"/>
          <w:spacing w:val="0"/>
          <w:w w:val="100"/>
          <w:position w:val="0"/>
        </w:rPr>
        <w:t>年度利润分配方案〉的议案》，同意公司以总股本</w:t>
      </w:r>
      <w:r>
        <w:rPr>
          <w:color w:val="000000"/>
          <w:spacing w:val="0"/>
          <w:w w:val="100"/>
          <w:position w:val="0"/>
          <w:sz w:val="18"/>
          <w:szCs w:val="18"/>
        </w:rPr>
        <w:t>1,105,691,056</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0.75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共计分配现金股利人民币</w:t>
      </w:r>
      <w:r>
        <w:rPr>
          <w:color w:val="000000"/>
          <w:spacing w:val="0"/>
          <w:w w:val="100"/>
          <w:position w:val="0"/>
          <w:sz w:val="18"/>
          <w:szCs w:val="18"/>
        </w:rPr>
        <w:t>82,926,829.20</w:t>
      </w:r>
      <w:r>
        <w:rPr>
          <w:color w:val="000000"/>
          <w:spacing w:val="0"/>
          <w:w w:val="100"/>
          <w:position w:val="0"/>
        </w:rPr>
        <w:t>元（含 税）。上述利润分配方案已于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月实施完毕，详见公司于当月在上海证券交易所网站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rPr>
        <w:t>披露的相关公告。</w:t>
      </w:r>
    </w:p>
    <w:p>
      <w:pPr>
        <w:pStyle w:val="Style7"/>
        <w:keepNext w:val="0"/>
        <w:keepLines w:val="0"/>
        <w:widowControl w:val="0"/>
        <w:shd w:val="clear" w:color="auto" w:fill="auto"/>
        <w:bidi w:val="0"/>
        <w:spacing w:before="0" w:after="500" w:line="409" w:lineRule="exact"/>
        <w:ind w:left="0" w:right="0" w:firstLine="520"/>
        <w:jc w:val="both"/>
      </w:pPr>
      <w:r>
        <w:rPr>
          <w:color w:val="000000"/>
          <w:spacing w:val="0"/>
          <w:w w:val="100"/>
          <w:position w:val="0"/>
        </w:rPr>
        <w:t>经公司第三届董事会第三次会议审议，公司</w:t>
      </w:r>
      <w:r>
        <w:rPr>
          <w:color w:val="000000"/>
          <w:spacing w:val="0"/>
          <w:w w:val="100"/>
          <w:position w:val="0"/>
          <w:sz w:val="18"/>
          <w:szCs w:val="18"/>
        </w:rPr>
        <w:t>2016</w:t>
      </w:r>
      <w:r>
        <w:rPr>
          <w:color w:val="000000"/>
          <w:spacing w:val="0"/>
          <w:w w:val="100"/>
          <w:position w:val="0"/>
        </w:rPr>
        <w:t>年度的利润分配方案拟定如下：公司拟以总 股本</w:t>
      </w:r>
      <w:r>
        <w:rPr>
          <w:color w:val="000000"/>
          <w:spacing w:val="0"/>
          <w:w w:val="100"/>
          <w:position w:val="0"/>
          <w:sz w:val="18"/>
          <w:szCs w:val="18"/>
        </w:rPr>
        <w:t>1,105,691,056</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0.45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共计分配现金股利人 民币</w:t>
      </w:r>
      <w:r>
        <w:rPr>
          <w:color w:val="000000"/>
          <w:spacing w:val="0"/>
          <w:w w:val="100"/>
          <w:position w:val="0"/>
          <w:sz w:val="18"/>
          <w:szCs w:val="18"/>
        </w:rPr>
        <w:t xml:space="preserve">49, 756, </w:t>
      </w:r>
      <w:r>
        <w:rPr>
          <w:color w:val="000000"/>
          <w:spacing w:val="0"/>
          <w:w w:val="100"/>
          <w:position w:val="0"/>
          <w:sz w:val="18"/>
          <w:szCs w:val="18"/>
        </w:rPr>
        <w:t>097.52</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剩余未分配利润将结转下一年度。上述利润分配方案尚需提交股 东大会审议通过。</w:t>
      </w:r>
    </w:p>
    <w:p>
      <w:pPr>
        <w:pStyle w:val="Style29"/>
        <w:keepNext/>
        <w:keepLines/>
        <w:widowControl w:val="0"/>
        <w:shd w:val="clear" w:color="auto" w:fill="auto"/>
        <w:tabs>
          <w:tab w:pos="520"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Calibri" w:eastAsia="Calibri" w:hAnsi="Calibri" w:cs="Calibri"/>
          <w:color w:val="000000"/>
          <w:spacing w:val="0"/>
          <w:w w:val="100"/>
          <w:position w:val="0"/>
          <w:sz w:val="20"/>
          <w:szCs w:val="20"/>
        </w:rPr>
        <w:t>（</w:t>
      </w:r>
      <w:bookmarkEnd w:id="22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26"/>
      <w:bookmarkEnd w:id="227"/>
      <w:bookmarkEnd w:id="229"/>
    </w:p>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950"/>
        <w:gridCol w:w="1152"/>
        <w:gridCol w:w="1114"/>
        <w:gridCol w:w="1147"/>
        <w:gridCol w:w="1584"/>
        <w:gridCol w:w="1685"/>
        <w:gridCol w:w="1430"/>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 额</w:t>
            </w:r>
          </w:p>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市公司普通 股股东的净 利润的比率</w:t>
            </w:r>
          </w:p>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49,756,097.52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106,002,915.63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46.94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82,926,829.20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274,280,594.31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30.23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99,512,195.04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330,222,551.16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30.13</w:t>
            </w:r>
          </w:p>
        </w:tc>
      </w:tr>
    </w:tbl>
    <w:p>
      <w:pPr>
        <w:widowControl w:val="0"/>
        <w:spacing w:after="319" w:line="1" w:lineRule="exact"/>
      </w:pPr>
    </w:p>
    <w:p>
      <w:pPr>
        <w:pStyle w:val="Style29"/>
        <w:keepNext/>
        <w:keepLines/>
        <w:widowControl w:val="0"/>
        <w:shd w:val="clear" w:color="auto" w:fill="auto"/>
        <w:tabs>
          <w:tab w:pos="526" w:val="left"/>
        </w:tabs>
        <w:bidi w:val="0"/>
        <w:spacing w:before="0" w:after="40" w:line="274" w:lineRule="exact"/>
        <w:ind w:left="0" w:right="0" w:firstLine="0"/>
        <w:jc w:val="left"/>
      </w:pPr>
      <w:bookmarkStart w:id="230" w:name="bookmark230"/>
      <w:bookmarkStart w:id="231" w:name="bookmark231"/>
      <w:bookmarkStart w:id="232" w:name="bookmark232"/>
      <w:bookmarkStart w:id="233" w:name="bookmark233"/>
      <w:r>
        <w:rPr>
          <w:rFonts w:ascii="Calibri" w:eastAsia="Calibri" w:hAnsi="Calibri" w:cs="Calibri"/>
          <w:color w:val="000000"/>
          <w:spacing w:val="0"/>
          <w:w w:val="100"/>
          <w:position w:val="0"/>
          <w:sz w:val="20"/>
          <w:szCs w:val="20"/>
        </w:rPr>
        <w:t>（</w:t>
      </w:r>
      <w:bookmarkEnd w:id="23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30"/>
      <w:bookmarkEnd w:id="231"/>
      <w:bookmarkEnd w:id="233"/>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40" w:line="274" w:lineRule="exact"/>
        <w:ind w:left="520" w:right="0" w:hanging="520"/>
        <w:jc w:val="left"/>
      </w:pPr>
      <w:bookmarkStart w:id="234" w:name="bookmark234"/>
      <w:r>
        <w:rPr>
          <w:rFonts w:ascii="Calibri" w:eastAsia="Calibri" w:hAnsi="Calibri" w:cs="Calibri"/>
          <w:b/>
          <w:bCs/>
          <w:color w:val="000000"/>
          <w:spacing w:val="0"/>
          <w:w w:val="100"/>
          <w:position w:val="0"/>
          <w:sz w:val="20"/>
          <w:szCs w:val="20"/>
        </w:rPr>
        <w:t>（</w:t>
      </w:r>
      <w:bookmarkEnd w:id="23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7"/>
        <w:keepNext w:val="0"/>
        <w:keepLines w:val="0"/>
        <w:widowControl w:val="0"/>
        <w:shd w:val="clear" w:color="auto" w:fill="auto"/>
        <w:bidi w:val="0"/>
        <w:spacing w:before="0" w:after="40" w:line="274" w:lineRule="exact"/>
        <w:ind w:left="0" w:right="0" w:firstLine="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64" w:right="1136" w:bottom="1686" w:left="170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115" w:right="0" w:firstLine="0"/>
        <w:jc w:val="left"/>
      </w:pPr>
      <w:r>
        <w:rPr>
          <w:color w:val="000000"/>
          <w:spacing w:val="0"/>
          <w:w w:val="100"/>
          <w:position w:val="0"/>
        </w:rPr>
        <w:t>二、承诺事项履行情况</w:t>
      </w:r>
    </w:p>
    <w:p>
      <w:pPr>
        <w:pStyle w:val="Style22"/>
        <w:keepNext w:val="0"/>
        <w:keepLines w:val="0"/>
        <w:widowControl w:val="0"/>
        <w:shd w:val="clear" w:color="auto" w:fill="auto"/>
        <w:bidi w:val="0"/>
        <w:spacing w:before="0" w:after="80" w:line="240" w:lineRule="auto"/>
        <w:ind w:left="115"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10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720"/>
        <w:gridCol w:w="691"/>
        <w:gridCol w:w="710"/>
        <w:gridCol w:w="7512"/>
        <w:gridCol w:w="710"/>
        <w:gridCol w:w="706"/>
        <w:gridCol w:w="710"/>
        <w:gridCol w:w="1277"/>
        <w:gridCol w:w="1085"/>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承诺 时间 及期 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5" w:lineRule="exact"/>
              <w:ind w:left="0" w:right="0" w:firstLine="14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如未能及 时履行应 说明下一 步计划</w:t>
            </w:r>
          </w:p>
        </w:tc>
      </w:tr>
      <w:tr>
        <w:trPr>
          <w:trHeight w:val="628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控股 股东 -人 民日 报社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pos="734" w:val="left"/>
              </w:tabs>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w:t>
              <w:tab/>
              <w:t>致力于把人民网打造成人民日报社下唯一的“综合性新闻网站”、“经 营性网站（搜索引擎除外）”业务的单位，从事互联网新闻信息服务、互联网广 告业务、移动增值业务等与互联网相关的经营性业务，并支持人民网在该领域发 展和扩大竞争优势。</w:t>
            </w:r>
          </w:p>
          <w:p>
            <w:pPr>
              <w:pStyle w:val="Style25"/>
              <w:keepNext w:val="0"/>
              <w:keepLines w:val="0"/>
              <w:widowControl w:val="0"/>
              <w:shd w:val="clear" w:color="auto" w:fill="auto"/>
              <w:tabs>
                <w:tab w:pos="734" w:val="left"/>
              </w:tabs>
              <w:bidi w:val="0"/>
              <w:spacing w:before="0" w:after="0" w:line="274" w:lineRule="exact"/>
              <w:ind w:left="0" w:right="0" w:firstLine="520"/>
              <w:jc w:val="both"/>
            </w:pPr>
            <w:r>
              <w:rPr>
                <w:color w:val="000000"/>
                <w:spacing w:val="0"/>
                <w:w w:val="100"/>
                <w:position w:val="0"/>
                <w:sz w:val="18"/>
                <w:szCs w:val="18"/>
              </w:rPr>
              <w:t>2</w:t>
            </w:r>
            <w:r>
              <w:rPr>
                <w:color w:val="000000"/>
                <w:spacing w:val="0"/>
                <w:w w:val="100"/>
                <w:position w:val="0"/>
              </w:rPr>
              <w:t>、</w:t>
              <w:tab/>
              <w:t>人民日报社以及下属单位及企业（不包括人民网，以下相同概念同此理 解）目前没有从事或参与任何与人民网主营业务类似的业务；并承诺自本承诺函 正式签署和出具之日起，人民日报社不会及促使下属单位及企业不会：①、在中 国境内外以任何形式（包括但不限于投资、并购、联营、合资、合作、合伙、承 包或租赁经营、购买上市公司股票；以下相同概念同此涵义）从事或参与与人民 网主营业务类似的业务。②、在中国境内外以任何形式支持人民网及其全资及/ 或控股子公司以外的第三方从事或参与与人民网主营业务类似的业务。</w:t>
            </w:r>
          </w:p>
          <w:p>
            <w:pPr>
              <w:pStyle w:val="Style25"/>
              <w:keepNext w:val="0"/>
              <w:keepLines w:val="0"/>
              <w:widowControl w:val="0"/>
              <w:shd w:val="clear" w:color="auto" w:fill="auto"/>
              <w:tabs>
                <w:tab w:pos="734" w:val="left"/>
              </w:tabs>
              <w:bidi w:val="0"/>
              <w:spacing w:before="0" w:after="0" w:line="274" w:lineRule="exact"/>
              <w:ind w:left="0" w:right="0" w:firstLine="520"/>
              <w:jc w:val="both"/>
            </w:pPr>
            <w:r>
              <w:rPr>
                <w:color w:val="000000"/>
                <w:spacing w:val="0"/>
                <w:w w:val="100"/>
                <w:position w:val="0"/>
                <w:sz w:val="18"/>
                <w:szCs w:val="18"/>
              </w:rPr>
              <w:t>3</w:t>
            </w:r>
            <w:r>
              <w:rPr>
                <w:color w:val="000000"/>
                <w:spacing w:val="0"/>
                <w:w w:val="100"/>
                <w:position w:val="0"/>
              </w:rPr>
              <w:t>、</w:t>
              <w:tab/>
              <w:t>人民日报社以及下属单位及企业如从任何第三方获得的商业机会与人民 网及其全资及/或控股子公司的主营业务可能构成直接或间接的竞争，则人民日 报社并承诺促使下属单位及企业将立即告知人民网及其全资及/或控股子公司， 并尽力促使该商业机会按合理和公平的条款和条件首先提供给人民网及其全资 及/或控股子公司。</w:t>
            </w:r>
          </w:p>
          <w:p>
            <w:pPr>
              <w:pStyle w:val="Style25"/>
              <w:keepNext w:val="0"/>
              <w:keepLines w:val="0"/>
              <w:widowControl w:val="0"/>
              <w:shd w:val="clear" w:color="auto" w:fill="auto"/>
              <w:tabs>
                <w:tab w:pos="672" w:val="left"/>
              </w:tabs>
              <w:bidi w:val="0"/>
              <w:spacing w:before="0" w:after="0" w:line="274" w:lineRule="exact"/>
              <w:ind w:left="0" w:right="0" w:firstLine="520"/>
              <w:jc w:val="both"/>
            </w:pPr>
            <w:r>
              <w:rPr>
                <w:color w:val="000000"/>
                <w:spacing w:val="0"/>
                <w:w w:val="100"/>
                <w:position w:val="0"/>
                <w:sz w:val="18"/>
                <w:szCs w:val="18"/>
              </w:rPr>
              <w:t>4</w:t>
            </w:r>
            <w:r>
              <w:rPr>
                <w:color w:val="000000"/>
                <w:spacing w:val="0"/>
                <w:w w:val="100"/>
                <w:position w:val="0"/>
              </w:rPr>
              <w:t>、</w:t>
              <w:tab/>
              <w:t>人民日报社保证不利用控股股东的地位损害人民网及其全资及/或控股子 公司的合法权益，也不利用自身特殊地位谋取非正常的额外利益。</w:t>
            </w:r>
          </w:p>
          <w:p>
            <w:pPr>
              <w:pStyle w:val="Style25"/>
              <w:keepNext w:val="0"/>
              <w:keepLines w:val="0"/>
              <w:widowControl w:val="0"/>
              <w:shd w:val="clear" w:color="auto" w:fill="auto"/>
              <w:tabs>
                <w:tab w:pos="754" w:val="left"/>
              </w:tabs>
              <w:bidi w:val="0"/>
              <w:spacing w:before="0" w:after="0" w:line="283" w:lineRule="exact"/>
              <w:ind w:left="0" w:right="0" w:firstLine="520"/>
              <w:jc w:val="both"/>
            </w:pPr>
            <w:r>
              <w:rPr>
                <w:color w:val="000000"/>
                <w:spacing w:val="0"/>
                <w:w w:val="100"/>
                <w:position w:val="0"/>
                <w:sz w:val="18"/>
                <w:szCs w:val="18"/>
              </w:rPr>
              <w:t>5</w:t>
            </w:r>
            <w:r>
              <w:rPr>
                <w:color w:val="000000"/>
                <w:spacing w:val="0"/>
                <w:w w:val="100"/>
                <w:position w:val="0"/>
              </w:rPr>
              <w:t>、</w:t>
              <w:tab/>
              <w:t>以上承诺于人民日报社一直作为人民网的控股股东期间持续有效，且是 不可撤销的。</w:t>
            </w:r>
          </w:p>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6</w:t>
            </w:r>
            <w:r>
              <w:rPr>
                <w:color w:val="000000"/>
                <w:spacing w:val="0"/>
                <w:w w:val="100"/>
                <w:position w:val="0"/>
              </w:rPr>
              <w:t>、如因人民日报社未履行在本承诺函中所作的承诺及保证而给人民网及其全资 及/或控股子公司造成损失，人民日报社将赔偿人民网及其全资及/或控股子公司 的一切实际损失。</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承诺 时间 为 </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 承诺 期限 为长 期有 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859" w:line="1" w:lineRule="exact"/>
      </w:pPr>
    </w:p>
    <w:p>
      <w:pPr>
        <w:pStyle w:val="Style35"/>
        <w:keepNext w:val="0"/>
        <w:keepLines w:val="0"/>
        <w:widowControl w:val="0"/>
        <w:shd w:val="clear" w:color="auto" w:fill="auto"/>
        <w:bidi w:val="0"/>
        <w:spacing w:before="0" w:after="0" w:line="240" w:lineRule="auto"/>
        <w:ind w:left="0" w:right="0" w:firstLine="0"/>
        <w:jc w:val="cente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278" w:right="1330" w:bottom="1190" w:left="1388" w:header="0" w:footer="762" w:gutter="0"/>
          <w:cols w:space="720"/>
          <w:noEndnote/>
          <w:rtlGutter w:val="0"/>
          <w:docGrid w:linePitch="360"/>
        </w:sectPr>
      </w:pPr>
      <w:r>
        <w:rPr>
          <w:color w:val="000000"/>
          <w:spacing w:val="0"/>
          <w:w w:val="100"/>
          <w:position w:val="0"/>
        </w:rPr>
        <w:t xml:space="preserve">27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rFonts w:ascii="Calibri" w:eastAsia="Calibri" w:hAnsi="Calibri" w:cs="Calibri"/>
          <w:color w:val="000000"/>
          <w:spacing w:val="0"/>
          <w:w w:val="100"/>
          <w:position w:val="0"/>
          <w:sz w:val="20"/>
          <w:szCs w:val="20"/>
        </w:rPr>
        <w:t>（</w:t>
      </w:r>
      <w:bookmarkEnd w:id="237"/>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w:t>
      </w:r>
      <w:bookmarkEnd w:id="235"/>
      <w:bookmarkEnd w:id="236"/>
      <w:bookmarkEnd w:id="238"/>
    </w:p>
    <w:p>
      <w:pPr>
        <w:pStyle w:val="Style29"/>
        <w:keepNext/>
        <w:keepLines/>
        <w:widowControl w:val="0"/>
        <w:shd w:val="clear" w:color="auto" w:fill="auto"/>
        <w:bidi w:val="0"/>
        <w:spacing w:before="0" w:after="0" w:line="240" w:lineRule="auto"/>
        <w:ind w:left="0" w:right="0" w:firstLine="0"/>
        <w:jc w:val="left"/>
      </w:pPr>
      <w:bookmarkStart w:id="235" w:name="bookmark235"/>
      <w:bookmarkStart w:id="236" w:name="bookmark236"/>
      <w:bookmarkStart w:id="239" w:name="bookmark239"/>
      <w:r>
        <w:rPr>
          <w:color w:val="000000"/>
          <w:spacing w:val="0"/>
          <w:w w:val="100"/>
          <w:position w:val="0"/>
        </w:rPr>
        <w:t>是否达到原盈利预测及其原因作出说明</w:t>
      </w:r>
      <w:bookmarkEnd w:id="235"/>
      <w:bookmarkEnd w:id="236"/>
      <w:bookmarkEnd w:id="239"/>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三</w:t>
      </w:r>
      <w:bookmarkEnd w:id="242"/>
      <w:r>
        <w:rPr>
          <w:color w:val="000000"/>
          <w:spacing w:val="0"/>
          <w:w w:val="100"/>
          <w:position w:val="0"/>
        </w:rPr>
        <w:t>、</w:t>
        <w:tab/>
        <w:t>报告期内资金被占用情况及清欠进展情况</w:t>
      </w:r>
      <w:bookmarkEnd w:id="240"/>
      <w:bookmarkEnd w:id="241"/>
      <w:bookmarkEnd w:id="243"/>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四</w:t>
      </w:r>
      <w:bookmarkEnd w:id="246"/>
      <w:r>
        <w:rPr>
          <w:color w:val="000000"/>
          <w:spacing w:val="0"/>
          <w:w w:val="100"/>
          <w:position w:val="0"/>
        </w:rPr>
        <w:t>、</w:t>
        <w:tab/>
        <w:t>公司对会计师事务所“非标准意见审计报告”的说明</w:t>
      </w:r>
      <w:bookmarkEnd w:id="244"/>
      <w:bookmarkEnd w:id="245"/>
      <w:bookmarkEnd w:id="247"/>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五</w:t>
      </w:r>
      <w:bookmarkEnd w:id="250"/>
      <w:r>
        <w:rPr>
          <w:color w:val="000000"/>
          <w:spacing w:val="0"/>
          <w:w w:val="100"/>
          <w:position w:val="0"/>
        </w:rPr>
        <w:t>、</w:t>
        <w:tab/>
        <w:t>公司对会计政策、会计估计变更或重大会计差错更正原因和影响的分析说明</w:t>
      </w:r>
      <w:bookmarkEnd w:id="248"/>
      <w:bookmarkEnd w:id="249"/>
      <w:bookmarkEnd w:id="251"/>
    </w:p>
    <w:p>
      <w:pPr>
        <w:pStyle w:val="Style29"/>
        <w:keepNext/>
        <w:keepLines/>
        <w:widowControl w:val="0"/>
        <w:shd w:val="clear" w:color="auto" w:fill="auto"/>
        <w:tabs>
          <w:tab w:pos="733" w:val="left"/>
        </w:tabs>
        <w:bidi w:val="0"/>
        <w:spacing w:before="0" w:line="240" w:lineRule="auto"/>
        <w:ind w:left="0" w:right="0" w:firstLine="0"/>
        <w:jc w:val="left"/>
      </w:pPr>
      <w:bookmarkStart w:id="248" w:name="bookmark248"/>
      <w:bookmarkStart w:id="249" w:name="bookmark249"/>
      <w:bookmarkStart w:id="252" w:name="bookmark252"/>
      <w:bookmarkStart w:id="253" w:name="bookmark253"/>
      <w:r>
        <w:rPr>
          <w:color w:val="000000"/>
          <w:spacing w:val="0"/>
          <w:w w:val="100"/>
          <w:position w:val="0"/>
        </w:rPr>
        <w:t>（</w:t>
      </w:r>
      <w:bookmarkEnd w:id="252"/>
      <w:r>
        <w:rPr>
          <w:color w:val="000000"/>
          <w:spacing w:val="0"/>
          <w:w w:val="100"/>
          <w:position w:val="0"/>
        </w:rPr>
        <w:t>一）</w:t>
        <w:tab/>
        <w:t>公司对会计政策、会计估计变更原因及影响的分析说明</w:t>
      </w:r>
      <w:bookmarkEnd w:id="248"/>
      <w:bookmarkEnd w:id="249"/>
      <w:bookmarkEnd w:id="25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7"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日，财政部颁布了《增值税会计处理规定》，明确</w:t>
      </w:r>
      <w:r>
        <w:rPr>
          <w:color w:val="000000"/>
          <w:spacing w:val="0"/>
          <w:w w:val="100"/>
          <w:position w:val="0"/>
          <w:sz w:val="18"/>
          <w:szCs w:val="18"/>
        </w:rPr>
        <w:t>：（</w:t>
      </w:r>
      <w:r>
        <w:rPr>
          <w:color w:val="000000"/>
          <w:spacing w:val="0"/>
          <w:w w:val="100"/>
          <w:position w:val="0"/>
        </w:rPr>
        <w:t>一）全面试行营业税 改征增值税后，“营业税金及附加”科目名称调整为“税金及附加”科目，该科目核算企业经营 活动发生的消费税、城市维护建设税、资源税、教育费附加及房产税、土地使用税、车船使用税、 印花税等相关税费；利润表中的“营业税金及附加”项目调整为“税金及附加”项目。（二）</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日至本规定施行之间发生的交易由于本规定而影响资产、负债等金额的，应按本规定调 整。</w:t>
      </w:r>
    </w:p>
    <w:p>
      <w:pPr>
        <w:pStyle w:val="Style7"/>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人民网原会计政策为：企业经营活动发生的房产税、土地使用税、车船使用税、印花税在“管 理费用”核算及列示；消费税、城市维护建设税、资源税、教育费附加在“营业税金及附加”科 目核算，在利润表中“营业税金及附加”项目列示。现根据《增值税会计处理规定》，人民网会 计政策变更为：企业经营活动发生的消费税、城市维护建设税、资源税、教育费附加及房产税、 土地使用税、车船使用税、印花税等相关税费在“税金及附加”核算及列示。</w:t>
      </w:r>
    </w:p>
    <w:p>
      <w:pPr>
        <w:pStyle w:val="Style7"/>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会计政策变更后，人民网经营活动发生的房产税、土地使用税、车船使用税、印花税从“管 理费用”科目重分类至“税金及附加”科目。对</w:t>
      </w:r>
      <w:r>
        <w:rPr>
          <w:color w:val="000000"/>
          <w:spacing w:val="0"/>
          <w:w w:val="100"/>
          <w:position w:val="0"/>
          <w:sz w:val="18"/>
          <w:szCs w:val="18"/>
        </w:rPr>
        <w:t>2016</w:t>
      </w:r>
      <w:r>
        <w:rPr>
          <w:color w:val="000000"/>
          <w:spacing w:val="0"/>
          <w:w w:val="100"/>
          <w:position w:val="0"/>
        </w:rPr>
        <w:t>年财务报表累计影响为：“税金及附加”项 目增加</w:t>
      </w:r>
      <w:r>
        <w:rPr>
          <w:color w:val="000000"/>
          <w:spacing w:val="0"/>
          <w:w w:val="100"/>
          <w:position w:val="0"/>
          <w:sz w:val="18"/>
          <w:szCs w:val="18"/>
        </w:rPr>
        <w:t>591.34</w:t>
      </w:r>
      <w:r>
        <w:rPr>
          <w:color w:val="000000"/>
          <w:spacing w:val="0"/>
          <w:w w:val="100"/>
          <w:position w:val="0"/>
        </w:rPr>
        <w:t>万元，“管理费用”项目减少</w:t>
      </w:r>
      <w:r>
        <w:rPr>
          <w:color w:val="000000"/>
          <w:spacing w:val="0"/>
          <w:w w:val="100"/>
          <w:position w:val="0"/>
          <w:sz w:val="18"/>
          <w:szCs w:val="18"/>
        </w:rPr>
        <w:t>591.34</w:t>
      </w:r>
      <w:r>
        <w:rPr>
          <w:color w:val="000000"/>
          <w:spacing w:val="0"/>
          <w:w w:val="100"/>
          <w:position w:val="0"/>
        </w:rPr>
        <w:t>万元。</w:t>
      </w:r>
    </w:p>
    <w:p>
      <w:pPr>
        <w:pStyle w:val="Style7"/>
        <w:keepNext w:val="0"/>
        <w:keepLines w:val="0"/>
        <w:widowControl w:val="0"/>
        <w:shd w:val="clear" w:color="auto" w:fill="auto"/>
        <w:bidi w:val="0"/>
        <w:spacing w:before="0" w:after="500" w:line="407" w:lineRule="exact"/>
        <w:ind w:left="0" w:right="0" w:firstLine="440"/>
        <w:jc w:val="left"/>
      </w:pPr>
      <w:r>
        <w:rPr>
          <w:color w:val="000000"/>
          <w:spacing w:val="0"/>
          <w:w w:val="100"/>
          <w:position w:val="0"/>
        </w:rPr>
        <w:t>本次修订对公司无重大影响，对当期及前期列报的损益、总资产、净资产不产生影响。</w:t>
      </w:r>
    </w:p>
    <w:p>
      <w:pPr>
        <w:pStyle w:val="Style29"/>
        <w:keepNext/>
        <w:keepLines/>
        <w:widowControl w:val="0"/>
        <w:shd w:val="clear" w:color="auto" w:fill="auto"/>
        <w:tabs>
          <w:tab w:pos="733" w:val="left"/>
        </w:tabs>
        <w:bidi w:val="0"/>
        <w:spacing w:before="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w:t>
      </w:r>
      <w:bookmarkEnd w:id="256"/>
      <w:r>
        <w:rPr>
          <w:color w:val="000000"/>
          <w:spacing w:val="0"/>
          <w:w w:val="100"/>
          <w:position w:val="0"/>
        </w:rPr>
        <w:t>二）</w:t>
        <w:tab/>
        <w:t>公司对重大会计差错更正原因及影响的分析说明</w:t>
      </w:r>
      <w:bookmarkEnd w:id="254"/>
      <w:bookmarkEnd w:id="255"/>
      <w:bookmarkEnd w:id="257"/>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733"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三）</w:t>
        <w:tab/>
        <w:t>与前任会计师事务所进行的沟通情况</w:t>
      </w:r>
      <w:bookmarkEnd w:id="258"/>
      <w:bookmarkEnd w:id="259"/>
      <w:bookmarkEnd w:id="261"/>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733"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四）</w:t>
        <w:tab/>
        <w:t>其他说明</w:t>
      </w:r>
      <w:bookmarkEnd w:id="262"/>
      <w:bookmarkEnd w:id="263"/>
      <w:bookmarkEnd w:id="265"/>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六、聘任、解聘会计师事务所情况</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086"/>
        <w:gridCol w:w="5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86"/>
        <w:gridCol w:w="3830"/>
        <w:gridCol w:w="214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widowControl w:val="0"/>
        <w:spacing w:after="259" w:line="1" w:lineRule="exact"/>
      </w:pPr>
    </w:p>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60" w:line="259"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七</w:t>
      </w:r>
      <w:bookmarkEnd w:id="268"/>
      <w:r>
        <w:rPr>
          <w:color w:val="000000"/>
          <w:spacing w:val="0"/>
          <w:w w:val="100"/>
          <w:position w:val="0"/>
        </w:rPr>
        <w:t>、</w:t>
        <w:tab/>
        <w:t>面临暂停上市风险的情况</w:t>
      </w:r>
      <w:bookmarkEnd w:id="266"/>
      <w:bookmarkEnd w:id="267"/>
      <w:bookmarkEnd w:id="269"/>
    </w:p>
    <w:p>
      <w:pPr>
        <w:pStyle w:val="Style29"/>
        <w:keepNext/>
        <w:keepLines/>
        <w:widowControl w:val="0"/>
        <w:shd w:val="clear" w:color="auto" w:fill="auto"/>
        <w:tabs>
          <w:tab w:pos="809" w:val="left"/>
        </w:tabs>
        <w:bidi w:val="0"/>
        <w:spacing w:before="0" w:after="60" w:line="259" w:lineRule="exact"/>
        <w:ind w:left="0" w:right="0" w:firstLine="0"/>
        <w:jc w:val="left"/>
      </w:pPr>
      <w:bookmarkStart w:id="266" w:name="bookmark266"/>
      <w:bookmarkStart w:id="267" w:name="bookmark267"/>
      <w:bookmarkStart w:id="270" w:name="bookmark270"/>
      <w:bookmarkStart w:id="271" w:name="bookmark271"/>
      <w:r>
        <w:rPr>
          <w:color w:val="000000"/>
          <w:spacing w:val="0"/>
          <w:w w:val="100"/>
          <w:position w:val="0"/>
        </w:rPr>
        <w:t>（</w:t>
      </w:r>
      <w:bookmarkEnd w:id="270"/>
      <w:r>
        <w:rPr>
          <w:color w:val="000000"/>
          <w:spacing w:val="0"/>
          <w:w w:val="100"/>
          <w:position w:val="0"/>
        </w:rPr>
        <w:t>一）</w:t>
        <w:tab/>
        <w:t>导致暂停上市的原因</w:t>
      </w:r>
      <w:bookmarkEnd w:id="266"/>
      <w:bookmarkEnd w:id="267"/>
      <w:bookmarkEnd w:id="271"/>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809" w:val="left"/>
        </w:tabs>
        <w:bidi w:val="0"/>
        <w:spacing w:before="0" w:after="60" w:line="259"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二）</w:t>
        <w:tab/>
        <w:t>公司拟采取的应对措施</w:t>
      </w:r>
      <w:bookmarkEnd w:id="272"/>
      <w:bookmarkEnd w:id="273"/>
      <w:bookmarkEnd w:id="275"/>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60" w:line="259"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八</w:t>
      </w:r>
      <w:bookmarkEnd w:id="278"/>
      <w:r>
        <w:rPr>
          <w:color w:val="000000"/>
          <w:spacing w:val="0"/>
          <w:w w:val="100"/>
          <w:position w:val="0"/>
        </w:rPr>
        <w:t>、</w:t>
        <w:tab/>
        <w:t>面临终止上市的情况和原因</w:t>
      </w:r>
      <w:bookmarkEnd w:id="276"/>
      <w:bookmarkEnd w:id="277"/>
      <w:bookmarkEnd w:id="279"/>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60" w:line="259"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九</w:t>
      </w:r>
      <w:bookmarkEnd w:id="282"/>
      <w:r>
        <w:rPr>
          <w:color w:val="000000"/>
          <w:spacing w:val="0"/>
          <w:w w:val="100"/>
          <w:position w:val="0"/>
        </w:rPr>
        <w:t>、</w:t>
        <w:tab/>
        <w:t>破产重整相关事项</w:t>
      </w:r>
      <w:bookmarkEnd w:id="280"/>
      <w:bookmarkEnd w:id="281"/>
      <w:bookmarkEnd w:id="283"/>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59" w:lineRule="exact"/>
        <w:ind w:left="0" w:right="0" w:firstLine="0"/>
        <w:jc w:val="left"/>
      </w:pPr>
      <w:bookmarkStart w:id="284" w:name="bookmark284"/>
      <w:bookmarkStart w:id="285" w:name="bookmark285"/>
      <w:bookmarkStart w:id="286" w:name="bookmark286"/>
      <w:r>
        <w:rPr>
          <w:color w:val="000000"/>
          <w:spacing w:val="0"/>
          <w:w w:val="100"/>
          <w:position w:val="0"/>
        </w:rPr>
        <w:t>十、重大诉讼、仲裁事项</w:t>
      </w:r>
      <w:bookmarkEnd w:id="284"/>
      <w:bookmarkEnd w:id="285"/>
      <w:bookmarkEnd w:id="286"/>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9"/>
        <w:keepNext/>
        <w:keepLines/>
        <w:widowControl w:val="0"/>
        <w:shd w:val="clear" w:color="auto" w:fill="auto"/>
        <w:bidi w:val="0"/>
        <w:spacing w:before="0" w:after="60" w:line="259" w:lineRule="exact"/>
        <w:ind w:left="520" w:right="0" w:hanging="520"/>
        <w:jc w:val="left"/>
      </w:pPr>
      <w:bookmarkStart w:id="287" w:name="bookmark287"/>
      <w:bookmarkStart w:id="288" w:name="bookmark288"/>
      <w:bookmarkStart w:id="289" w:name="bookmark289"/>
      <w:r>
        <w:rPr>
          <w:color w:val="000000"/>
          <w:spacing w:val="0"/>
          <w:w w:val="100"/>
          <w:position w:val="0"/>
        </w:rPr>
        <w:t>十一、上市公司及其董事、监事、高级管理人员、控股股东、实际控制人、收购人处罚及整改情 况</w:t>
      </w:r>
      <w:bookmarkEnd w:id="287"/>
      <w:bookmarkEnd w:id="288"/>
      <w:bookmarkEnd w:id="289"/>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59" w:lineRule="exact"/>
        <w:ind w:left="0" w:right="0" w:firstLine="0"/>
        <w:jc w:val="left"/>
      </w:pPr>
      <w:bookmarkStart w:id="290" w:name="bookmark290"/>
      <w:bookmarkStart w:id="291" w:name="bookmark291"/>
      <w:bookmarkStart w:id="292" w:name="bookmark292"/>
      <w:r>
        <w:rPr>
          <w:color w:val="000000"/>
          <w:spacing w:val="0"/>
          <w:w w:val="100"/>
          <w:position w:val="0"/>
        </w:rPr>
        <w:t>十二、报告期内公司及其控股股东、实际控制人诚信状况的说明</w:t>
      </w:r>
      <w:bookmarkEnd w:id="290"/>
      <w:bookmarkEnd w:id="291"/>
      <w:bookmarkEnd w:id="292"/>
    </w:p>
    <w:p>
      <w:pPr>
        <w:pStyle w:val="Style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59" w:lineRule="exact"/>
        <w:ind w:left="0" w:right="0" w:firstLine="0"/>
        <w:jc w:val="left"/>
      </w:pPr>
      <w:bookmarkStart w:id="293" w:name="bookmark293"/>
      <w:bookmarkStart w:id="294" w:name="bookmark294"/>
      <w:bookmarkStart w:id="295" w:name="bookmark295"/>
      <w:r>
        <w:rPr>
          <w:color w:val="000000"/>
          <w:spacing w:val="0"/>
          <w:w w:val="100"/>
          <w:position w:val="0"/>
        </w:rPr>
        <w:t>十三、公司股权激励计划、员工持股计划或其他员工激励措施的情况及其影响</w:t>
      </w:r>
      <w:bookmarkEnd w:id="293"/>
      <w:bookmarkEnd w:id="294"/>
      <w:bookmarkEnd w:id="295"/>
    </w:p>
    <w:p>
      <w:pPr>
        <w:pStyle w:val="Style29"/>
        <w:keepNext/>
        <w:keepLines/>
        <w:widowControl w:val="0"/>
        <w:shd w:val="clear" w:color="auto" w:fill="auto"/>
        <w:bidi w:val="0"/>
        <w:spacing w:before="0" w:after="60" w:line="259" w:lineRule="exact"/>
        <w:ind w:left="0" w:right="0" w:firstLine="0"/>
        <w:jc w:val="left"/>
      </w:pPr>
      <w:bookmarkStart w:id="293" w:name="bookmark293"/>
      <w:bookmarkStart w:id="294" w:name="bookmark294"/>
      <w:bookmarkStart w:id="296" w:name="bookmark296"/>
      <w:bookmarkStart w:id="297" w:name="bookmark297"/>
      <w:r>
        <w:rPr>
          <w:color w:val="000000"/>
          <w:spacing w:val="0"/>
          <w:w w:val="100"/>
          <w:position w:val="0"/>
        </w:rPr>
        <w:t>（</w:t>
      </w:r>
      <w:bookmarkEnd w:id="296"/>
      <w:r>
        <w:rPr>
          <w:color w:val="000000"/>
          <w:spacing w:val="0"/>
          <w:w w:val="100"/>
          <w:position w:val="0"/>
        </w:rPr>
        <w:t>一）相关激励事项已在临时公告披露且后续实施无进展或变化的</w:t>
      </w:r>
      <w:bookmarkEnd w:id="293"/>
      <w:bookmarkEnd w:id="294"/>
      <w:bookmarkEnd w:id="297"/>
    </w:p>
    <w:p>
      <w:pPr>
        <w:pStyle w:val="Style7"/>
        <w:keepNext w:val="0"/>
        <w:keepLines w:val="0"/>
        <w:widowControl w:val="0"/>
        <w:shd w:val="clear" w:color="auto" w:fill="auto"/>
        <w:bidi w:val="0"/>
        <w:spacing w:before="0" w:after="40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二）临时公告未披露或有后续进展的激励情况</w:t>
      </w:r>
      <w:bookmarkEnd w:id="298"/>
      <w:bookmarkEnd w:id="299"/>
      <w:bookmarkEnd w:id="301"/>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股权激励情况</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十四、重大关联交易</w:t>
      </w:r>
    </w:p>
    <w:p>
      <w:pPr>
        <w:pStyle w:val="Style7"/>
        <w:keepNext w:val="0"/>
        <w:keepLines w:val="0"/>
        <w:widowControl w:val="0"/>
        <w:shd w:val="clear" w:color="auto" w:fill="auto"/>
        <w:bidi w:val="0"/>
        <w:spacing w:before="0" w:after="100" w:line="240" w:lineRule="auto"/>
        <w:ind w:left="0" w:right="0" w:firstLine="0"/>
        <w:jc w:val="left"/>
      </w:pPr>
      <w:bookmarkStart w:id="302" w:name="bookmark302"/>
      <w:r>
        <w:rPr>
          <w:rFonts w:ascii="Calibri" w:eastAsia="Calibri" w:hAnsi="Calibri" w:cs="Calibri"/>
          <w:b/>
          <w:bCs/>
          <w:color w:val="000000"/>
          <w:spacing w:val="0"/>
          <w:w w:val="100"/>
          <w:position w:val="0"/>
          <w:sz w:val="20"/>
          <w:szCs w:val="20"/>
        </w:rPr>
        <w:t>（</w:t>
      </w:r>
      <w:bookmarkEnd w:id="30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7"/>
        <w:keepNext w:val="0"/>
        <w:keepLines w:val="0"/>
        <w:widowControl w:val="0"/>
        <w:shd w:val="clear" w:color="auto" w:fill="auto"/>
        <w:bidi w:val="0"/>
        <w:spacing w:before="0" w:after="100" w:line="240" w:lineRule="auto"/>
        <w:ind w:left="0" w:right="0" w:firstLine="0"/>
        <w:jc w:val="left"/>
      </w:pPr>
      <w:bookmarkStart w:id="303" w:name="bookmark303"/>
      <w:r>
        <w:rPr>
          <w:b/>
          <w:bCs/>
          <w:color w:val="000000"/>
          <w:spacing w:val="0"/>
          <w:w w:val="100"/>
          <w:position w:val="0"/>
        </w:rPr>
        <w:t>1</w:t>
      </w:r>
      <w:bookmarkEnd w:id="303"/>
      <w:r>
        <w:rPr>
          <w:b/>
          <w:bCs/>
          <w:color w:val="000000"/>
          <w:spacing w:val="0"/>
          <w:w w:val="100"/>
          <w:position w:val="0"/>
        </w:rPr>
        <w:t>、已在临时公告披露且后续实施无进展或变化的事项</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经公司第二届董事会第二十次会议以及公司 </w:t>
            </w:r>
            <w:r>
              <w:rPr>
                <w:color w:val="000000"/>
                <w:spacing w:val="0"/>
                <w:w w:val="100"/>
                <w:position w:val="0"/>
                <w:sz w:val="18"/>
                <w:szCs w:val="18"/>
              </w:rPr>
              <w:t>2016</w:t>
            </w:r>
            <w:r>
              <w:rPr>
                <w:color w:val="000000"/>
                <w:spacing w:val="0"/>
                <w:w w:val="100"/>
                <w:position w:val="0"/>
              </w:rPr>
              <w:t>年第一次临时股东大会审议批准，公司与 控股股东人民日报社签署了《人民日报数据中心 （一期）委托建设合同》和《人民日报客户端开 发、升级迭代和运维（委托）合同》，上述合同 总金额为人民币</w:t>
            </w:r>
            <w:r>
              <w:rPr>
                <w:color w:val="000000"/>
                <w:spacing w:val="0"/>
                <w:w w:val="100"/>
                <w:position w:val="0"/>
                <w:sz w:val="18"/>
                <w:szCs w:val="18"/>
              </w:rPr>
              <w:t xml:space="preserve">7, </w:t>
            </w:r>
            <w:r>
              <w:rPr>
                <w:color w:val="000000"/>
                <w:spacing w:val="0"/>
                <w:w w:val="100"/>
                <w:position w:val="0"/>
                <w:sz w:val="18"/>
                <w:szCs w:val="18"/>
              </w:rPr>
              <w:t xml:space="preserve">975. </w:t>
            </w:r>
            <w:r>
              <w:rPr>
                <w:color w:val="000000"/>
                <w:spacing w:val="0"/>
                <w:w w:val="100"/>
                <w:position w:val="0"/>
                <w:sz w:val="18"/>
                <w:szCs w:val="18"/>
              </w:rPr>
              <w:t>60</w:t>
            </w:r>
            <w:r>
              <w:rPr>
                <w:color w:val="000000"/>
                <w:spacing w:val="0"/>
                <w:w w:val="100"/>
                <w:position w:val="0"/>
              </w:rPr>
              <w:t>万元，交易价格为市 场公允价格，遵循公平、合理、公允的定价原则。</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月登载于上海证券交易所 网站的《人民网股份有限公司关于与控股股东签 署委托建设合同及系统开发合同的关联交易公 告》。</w:t>
            </w:r>
          </w:p>
        </w:tc>
      </w:tr>
      <w:tr>
        <w:trPr>
          <w:trHeight w:val="24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经公司第二届董事会第二十四次会议审议批准， 公司与控股股东人民日报社签订了一系列与日 常经营相关的关联交易协议。同时，公司对</w:t>
            </w:r>
            <w:r>
              <w:rPr>
                <w:color w:val="000000"/>
                <w:spacing w:val="0"/>
                <w:w w:val="100"/>
                <w:position w:val="0"/>
                <w:sz w:val="18"/>
                <w:szCs w:val="18"/>
              </w:rPr>
              <w:t xml:space="preserve">2016 </w:t>
            </w:r>
            <w:r>
              <w:rPr>
                <w:color w:val="000000"/>
                <w:spacing w:val="0"/>
                <w:w w:val="100"/>
                <w:position w:val="0"/>
              </w:rPr>
              <w:t>年度日常关联交易情况进行了预计，预计交易类 别主要为与日常经营相关的采购商品</w:t>
            </w:r>
            <w:r>
              <w:rPr>
                <w:rFonts w:ascii="Calibri" w:eastAsia="Calibri" w:hAnsi="Calibri" w:cs="Calibri"/>
                <w:color w:val="000000"/>
                <w:spacing w:val="0"/>
                <w:w w:val="100"/>
                <w:position w:val="0"/>
                <w:sz w:val="20"/>
                <w:szCs w:val="20"/>
              </w:rPr>
              <w:t>/</w:t>
            </w:r>
            <w:r>
              <w:rPr>
                <w:color w:val="000000"/>
                <w:spacing w:val="0"/>
                <w:w w:val="100"/>
                <w:position w:val="0"/>
              </w:rPr>
              <w:t>接受劳 务、出售商品</w:t>
            </w:r>
            <w:r>
              <w:rPr>
                <w:rFonts w:ascii="Calibri" w:eastAsia="Calibri" w:hAnsi="Calibri" w:cs="Calibri"/>
                <w:color w:val="000000"/>
                <w:spacing w:val="0"/>
                <w:w w:val="100"/>
                <w:position w:val="0"/>
                <w:sz w:val="20"/>
                <w:szCs w:val="20"/>
              </w:rPr>
              <w:t>/</w:t>
            </w:r>
            <w:r>
              <w:rPr>
                <w:color w:val="000000"/>
                <w:spacing w:val="0"/>
                <w:w w:val="100"/>
                <w:position w:val="0"/>
              </w:rPr>
              <w:t>提供劳务以及房屋租赁等，所有 交易均与相应的交易方签订书面协议，交易价格 按公开、公平、公正的原则，以市场价格为基础， 遵循公平合理的定价原则。</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月登载于上海证券交易所 网站的《人民网股份有限公司关于</w:t>
            </w:r>
            <w:r>
              <w:rPr>
                <w:color w:val="000000"/>
                <w:spacing w:val="0"/>
                <w:w w:val="100"/>
                <w:position w:val="0"/>
                <w:sz w:val="18"/>
                <w:szCs w:val="18"/>
              </w:rPr>
              <w:t>2016</w:t>
            </w:r>
            <w:r>
              <w:rPr>
                <w:color w:val="000000"/>
                <w:spacing w:val="0"/>
                <w:w w:val="100"/>
                <w:position w:val="0"/>
              </w:rPr>
              <w:t>年度日 常关联交易预计及协议签署的公告》。</w:t>
            </w:r>
          </w:p>
        </w:tc>
      </w:tr>
      <w:tr>
        <w:trPr>
          <w:trHeight w:val="165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经公司第三届董事会第一次会议审议批准，公司 与控股股东人民日报社签署了《人民日报客户端 （第四期）开发、升级迭代和运维（委托）合同》，</w:t>
            </w:r>
          </w:p>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rPr>
              <w:t>合同总金额为人民币</w:t>
            </w:r>
            <w:r>
              <w:rPr>
                <w:color w:val="000000"/>
                <w:spacing w:val="0"/>
                <w:w w:val="100"/>
                <w:position w:val="0"/>
                <w:sz w:val="18"/>
                <w:szCs w:val="18"/>
              </w:rPr>
              <w:t xml:space="preserve">19, </w:t>
            </w:r>
            <w:r>
              <w:rPr>
                <w:color w:val="000000"/>
                <w:spacing w:val="0"/>
                <w:w w:val="100"/>
                <w:position w:val="0"/>
                <w:sz w:val="18"/>
                <w:szCs w:val="18"/>
              </w:rPr>
              <w:t>758,000.00</w:t>
            </w:r>
            <w:r>
              <w:rPr>
                <w:color w:val="000000"/>
                <w:spacing w:val="0"/>
                <w:w w:val="100"/>
                <w:position w:val="0"/>
              </w:rPr>
              <w:t>元（含税）， 交易定价遵循市场化原则。本事项尚需经公司股 东大会审议批准。</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月登载于上海证券交易所 网站的《人民网股份有限公司关于与控股股东签 署客户端（第四期）开发、升级迭代和运维（委 托）合同的关联交易公告》。</w:t>
            </w:r>
          </w:p>
        </w:tc>
      </w:tr>
    </w:tbl>
    <w:p>
      <w:pPr>
        <w:widowControl w:val="0"/>
        <w:spacing w:after="319" w:line="1" w:lineRule="exact"/>
      </w:pPr>
    </w:p>
    <w:p>
      <w:pPr>
        <w:pStyle w:val="Style29"/>
        <w:keepNext/>
        <w:keepLines/>
        <w:widowControl w:val="0"/>
        <w:shd w:val="clear" w:color="auto" w:fill="auto"/>
        <w:tabs>
          <w:tab w:pos="434" w:val="left"/>
        </w:tabs>
        <w:bidi w:val="0"/>
        <w:spacing w:before="0" w:after="1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2</w:t>
      </w:r>
      <w:bookmarkEnd w:id="306"/>
      <w:r>
        <w:rPr>
          <w:color w:val="000000"/>
          <w:spacing w:val="0"/>
          <w:w w:val="100"/>
          <w:position w:val="0"/>
        </w:rPr>
        <w:t>、</w:t>
        <w:tab/>
        <w:t>已在临时公告披露，但有后续实施的进展或变化的事项</w:t>
      </w:r>
      <w:bookmarkEnd w:id="304"/>
      <w:bookmarkEnd w:id="305"/>
      <w:bookmarkEnd w:id="307"/>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34" w:val="left"/>
        </w:tabs>
        <w:bidi w:val="0"/>
        <w:spacing w:before="0" w:after="10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3</w:t>
      </w:r>
      <w:bookmarkEnd w:id="310"/>
      <w:r>
        <w:rPr>
          <w:color w:val="000000"/>
          <w:spacing w:val="0"/>
          <w:w w:val="100"/>
          <w:position w:val="0"/>
        </w:rPr>
        <w:t>、</w:t>
        <w:tab/>
        <w:t>临时公告未披露的事项</w:t>
      </w:r>
      <w:bookmarkEnd w:id="308"/>
      <w:bookmarkEnd w:id="309"/>
      <w:bookmarkEnd w:id="311"/>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二）资产或股权收购、出售发生的关联交易</w:t>
      </w:r>
      <w:bookmarkEnd w:id="312"/>
      <w:bookmarkEnd w:id="313"/>
      <w:bookmarkEnd w:id="315"/>
    </w:p>
    <w:p>
      <w:pPr>
        <w:pStyle w:val="Style29"/>
        <w:keepNext/>
        <w:keepLines/>
        <w:widowControl w:val="0"/>
        <w:shd w:val="clear" w:color="auto" w:fill="auto"/>
        <w:bidi w:val="0"/>
        <w:spacing w:before="0" w:after="100" w:line="240" w:lineRule="auto"/>
        <w:ind w:left="0" w:right="0" w:firstLine="0"/>
        <w:jc w:val="left"/>
      </w:pPr>
      <w:bookmarkStart w:id="312" w:name="bookmark312"/>
      <w:bookmarkStart w:id="313" w:name="bookmark313"/>
      <w:bookmarkStart w:id="316" w:name="bookmark316"/>
      <w:bookmarkStart w:id="317" w:name="bookmark317"/>
      <w:r>
        <w:rPr>
          <w:color w:val="000000"/>
          <w:spacing w:val="0"/>
          <w:w w:val="100"/>
          <w:position w:val="0"/>
        </w:rPr>
        <w:t>1</w:t>
      </w:r>
      <w:bookmarkEnd w:id="316"/>
      <w:r>
        <w:rPr>
          <w:color w:val="000000"/>
          <w:spacing w:val="0"/>
          <w:w w:val="100"/>
          <w:position w:val="0"/>
        </w:rPr>
        <w:t>、已在临时公告披露且后续实施无进展或变化的事项</w:t>
      </w:r>
      <w:bookmarkEnd w:id="312"/>
      <w:bookmarkEnd w:id="313"/>
      <w:bookmarkEnd w:id="317"/>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18" w:name="bookmark318"/>
      <w:r>
        <w:rPr>
          <w:b/>
          <w:bCs/>
          <w:color w:val="000000"/>
          <w:spacing w:val="0"/>
          <w:w w:val="100"/>
          <w:position w:val="0"/>
        </w:rPr>
        <w:t>2</w:t>
      </w:r>
      <w:bookmarkEnd w:id="318"/>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19" w:name="bookmark319"/>
      <w:r>
        <w:rPr>
          <w:b/>
          <w:bCs/>
          <w:color w:val="000000"/>
          <w:spacing w:val="0"/>
          <w:w w:val="100"/>
          <w:position w:val="0"/>
        </w:rPr>
        <w:t>3</w:t>
      </w:r>
      <w:bookmarkEnd w:id="319"/>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0" w:name="bookmark320"/>
      <w:r>
        <w:rPr>
          <w:b/>
          <w:bCs/>
          <w:color w:val="000000"/>
          <w:spacing w:val="0"/>
          <w:w w:val="100"/>
          <w:position w:val="0"/>
        </w:rPr>
        <w:t>4</w:t>
      </w:r>
      <w:bookmarkEnd w:id="320"/>
      <w:r>
        <w:rPr>
          <w:b/>
          <w:bCs/>
          <w:color w:val="000000"/>
          <w:spacing w:val="0"/>
          <w:w w:val="100"/>
          <w:position w:val="0"/>
        </w:rPr>
        <w:t>、</w:t>
        <w:tab/>
        <w:t>涉及业绩约定的，应当披露报告期内的业绩实现情况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100" w:line="240" w:lineRule="auto"/>
        <w:ind w:left="0" w:right="0" w:firstLine="0"/>
        <w:jc w:val="left"/>
      </w:pPr>
      <w:bookmarkStart w:id="321" w:name="bookmark321"/>
      <w:r>
        <w:rPr>
          <w:rFonts w:ascii="Calibri" w:eastAsia="Calibri" w:hAnsi="Calibri" w:cs="Calibri"/>
          <w:b/>
          <w:bCs/>
          <w:color w:val="000000"/>
          <w:spacing w:val="0"/>
          <w:w w:val="100"/>
          <w:position w:val="0"/>
          <w:sz w:val="20"/>
          <w:szCs w:val="20"/>
        </w:rPr>
        <w:t>（</w:t>
      </w:r>
      <w:bookmarkEnd w:id="32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2" w:name="bookmark322"/>
      <w:r>
        <w:rPr>
          <w:b/>
          <w:bCs/>
          <w:color w:val="000000"/>
          <w:spacing w:val="0"/>
          <w:w w:val="100"/>
          <w:position w:val="0"/>
        </w:rPr>
        <w:t>1</w:t>
      </w:r>
      <w:bookmarkEnd w:id="322"/>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3" w:name="bookmark323"/>
      <w:r>
        <w:rPr>
          <w:b/>
          <w:bCs/>
          <w:color w:val="000000"/>
          <w:spacing w:val="0"/>
          <w:w w:val="100"/>
          <w:position w:val="0"/>
        </w:rPr>
        <w:t>2</w:t>
      </w:r>
      <w:bookmarkEnd w:id="323"/>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4" w:name="bookmark324"/>
      <w:r>
        <w:rPr>
          <w:b/>
          <w:bCs/>
          <w:color w:val="000000"/>
          <w:spacing w:val="0"/>
          <w:w w:val="100"/>
          <w:position w:val="0"/>
        </w:rPr>
        <w:t>3</w:t>
      </w:r>
      <w:bookmarkEnd w:id="324"/>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100" w:line="240" w:lineRule="auto"/>
        <w:ind w:left="0" w:right="0" w:firstLine="0"/>
        <w:jc w:val="left"/>
      </w:pPr>
      <w:bookmarkStart w:id="325" w:name="bookmark325"/>
      <w:r>
        <w:rPr>
          <w:rFonts w:ascii="Calibri" w:eastAsia="Calibri" w:hAnsi="Calibri" w:cs="Calibri"/>
          <w:b/>
          <w:bCs/>
          <w:color w:val="000000"/>
          <w:spacing w:val="0"/>
          <w:w w:val="100"/>
          <w:position w:val="0"/>
          <w:sz w:val="20"/>
          <w:szCs w:val="20"/>
        </w:rPr>
        <w:t>（</w:t>
      </w:r>
      <w:bookmarkEnd w:id="32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6" w:name="bookmark326"/>
      <w:r>
        <w:rPr>
          <w:b/>
          <w:bCs/>
          <w:color w:val="000000"/>
          <w:spacing w:val="0"/>
          <w:w w:val="100"/>
          <w:position w:val="0"/>
        </w:rPr>
        <w:t>1</w:t>
      </w:r>
      <w:bookmarkEnd w:id="326"/>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7" w:name="bookmark327"/>
      <w:r>
        <w:rPr>
          <w:b/>
          <w:bCs/>
          <w:color w:val="000000"/>
          <w:spacing w:val="0"/>
          <w:w w:val="100"/>
          <w:position w:val="0"/>
        </w:rPr>
        <w:t>2</w:t>
      </w:r>
      <w:bookmarkEnd w:id="327"/>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28" w:name="bookmark328"/>
      <w:r>
        <w:rPr>
          <w:b/>
          <w:bCs/>
          <w:color w:val="000000"/>
          <w:spacing w:val="0"/>
          <w:w w:val="100"/>
          <w:position w:val="0"/>
        </w:rPr>
        <w:t>3</w:t>
      </w:r>
      <w:bookmarkEnd w:id="328"/>
      <w:r>
        <w:rPr>
          <w:b/>
          <w:bCs/>
          <w:color w:val="000000"/>
          <w:spacing w:val="0"/>
          <w:w w:val="100"/>
          <w:position w:val="0"/>
        </w:rPr>
        <w:t>、</w:t>
        <w:tab/>
        <w:t>临时公告未披露的事项</w:t>
      </w:r>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526" w:val="left"/>
        </w:tabs>
        <w:bidi w:val="0"/>
        <w:spacing w:before="0" w:after="100" w:line="240" w:lineRule="auto"/>
        <w:ind w:left="0" w:right="0" w:firstLine="0"/>
        <w:jc w:val="left"/>
      </w:pPr>
      <w:bookmarkStart w:id="329" w:name="bookmark329"/>
      <w:r>
        <w:rPr>
          <w:rFonts w:ascii="Calibri" w:eastAsia="Calibri" w:hAnsi="Calibri" w:cs="Calibri"/>
          <w:b/>
          <w:bCs/>
          <w:color w:val="000000"/>
          <w:spacing w:val="0"/>
          <w:w w:val="100"/>
          <w:position w:val="0"/>
          <w:sz w:val="20"/>
          <w:szCs w:val="20"/>
        </w:rPr>
        <w:t>（</w:t>
      </w:r>
      <w:bookmarkEnd w:id="329"/>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7"/>
        <w:keepNext w:val="0"/>
        <w:keepLines w:val="0"/>
        <w:widowControl w:val="0"/>
        <w:shd w:val="clear" w:color="auto" w:fill="auto"/>
        <w:tabs>
          <w:tab w:pos="802" w:val="left"/>
        </w:tabs>
        <w:bidi w:val="0"/>
        <w:spacing w:before="0" w:after="100" w:line="240" w:lineRule="auto"/>
        <w:ind w:left="0" w:right="0" w:firstLine="0"/>
        <w:jc w:val="left"/>
      </w:pPr>
      <w:bookmarkStart w:id="330" w:name="bookmark330"/>
      <w:r>
        <w:rPr>
          <w:b/>
          <w:bCs/>
          <w:color w:val="000000"/>
          <w:spacing w:val="0"/>
          <w:w w:val="100"/>
          <w:position w:val="0"/>
        </w:rPr>
        <w:t>（</w:t>
      </w:r>
      <w:bookmarkEnd w:id="330"/>
      <w:r>
        <w:rPr>
          <w:b/>
          <w:bCs/>
          <w:color w:val="000000"/>
          <w:spacing w:val="0"/>
          <w:w w:val="100"/>
          <w:position w:val="0"/>
        </w:rPr>
        <w:t>一）</w:t>
        <w:tab/>
        <w:t>托管、承包、租赁事项</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31" w:name="bookmark331"/>
      <w:r>
        <w:rPr>
          <w:b/>
          <w:bCs/>
          <w:color w:val="000000"/>
          <w:spacing w:val="0"/>
          <w:w w:val="100"/>
          <w:position w:val="0"/>
        </w:rPr>
        <w:t>1</w:t>
      </w:r>
      <w:bookmarkEnd w:id="331"/>
      <w:r>
        <w:rPr>
          <w:b/>
          <w:bCs/>
          <w:color w:val="000000"/>
          <w:spacing w:val="0"/>
          <w:w w:val="100"/>
          <w:position w:val="0"/>
        </w:rPr>
        <w:t>、</w:t>
        <w:tab/>
        <w:t>托管情况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332" w:name="bookmark332"/>
      <w:r>
        <w:rPr>
          <w:b/>
          <w:bCs/>
          <w:color w:val="000000"/>
          <w:spacing w:val="0"/>
          <w:w w:val="100"/>
          <w:position w:val="0"/>
        </w:rPr>
        <w:t>2</w:t>
      </w:r>
      <w:bookmarkEnd w:id="332"/>
      <w:r>
        <w:rPr>
          <w:b/>
          <w:bCs/>
          <w:color w:val="000000"/>
          <w:spacing w:val="0"/>
          <w:w w:val="100"/>
          <w:position w:val="0"/>
        </w:rPr>
        <w:t>、</w:t>
        <w:tab/>
        <w:t>承包情况</w:t>
      </w:r>
    </w:p>
    <w:p>
      <w:pPr>
        <w:pStyle w:val="Style7"/>
        <w:keepNext w:val="0"/>
        <w:keepLines w:val="0"/>
        <w:widowControl w:val="0"/>
        <w:shd w:val="clear" w:color="auto" w:fill="auto"/>
        <w:bidi w:val="0"/>
        <w:spacing w:before="0" w:after="100" w:line="240" w:lineRule="auto"/>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532" w:right="1158" w:bottom="1676"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、租赁情况</w:t>
      </w:r>
      <w:bookmarkEnd w:id="333"/>
      <w:bookmarkEnd w:id="334"/>
      <w:bookmarkEnd w:id="33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77"/>
        <w:gridCol w:w="1982"/>
        <w:gridCol w:w="1421"/>
        <w:gridCol w:w="1277"/>
        <w:gridCol w:w="1262"/>
        <w:gridCol w:w="1162"/>
        <w:gridCol w:w="850"/>
        <w:gridCol w:w="1987"/>
        <w:gridCol w:w="854"/>
        <w:gridCol w:w="571"/>
      </w:tblGrid>
      <w:tr>
        <w:trPr>
          <w:trHeight w:val="13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租赁资产涉 及金额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租赁收 益确定 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租赁收益对公司影 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是否关 联交易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关 联 关 系</w:t>
            </w:r>
          </w:p>
        </w:tc>
      </w:tr>
      <w:tr>
        <w:trPr>
          <w:trHeight w:val="16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人民网母公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建筑面积为</w:t>
            </w:r>
            <w:r>
              <w:rPr>
                <w:color w:val="000000"/>
                <w:spacing w:val="0"/>
                <w:w w:val="100"/>
                <w:position w:val="0"/>
                <w:sz w:val="18"/>
                <w:szCs w:val="18"/>
              </w:rPr>
              <w:t xml:space="preserve">22, 916 </w:t>
            </w:r>
            <w:r>
              <w:rPr>
                <w:color w:val="000000"/>
                <w:spacing w:val="0"/>
                <w:w w:val="100"/>
                <w:position w:val="0"/>
              </w:rPr>
              <w:t>平方米的办公场所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6,638. </w:t>
            </w:r>
            <w:r>
              <w:rPr>
                <w:color w:val="000000"/>
                <w:spacing w:val="0"/>
                <w:w w:val="100"/>
                <w:position w:val="0"/>
                <w:sz w:val="18"/>
                <w:szCs w:val="18"/>
              </w:rPr>
              <w:t>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-6,639.69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市场化 原则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租赁可有效缓解公 司办公场所紧张局 面，可有效减少业 务外包支出，有利 于公司经营业务拓 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left"/>
            </w:pPr>
            <w:r>
              <w:rPr>
                <w:color w:val="000000"/>
                <w:spacing w:val="0"/>
                <w:w w:val="100"/>
                <w:position w:val="0"/>
              </w:rPr>
              <w:t>控股股东</w:t>
            </w:r>
          </w:p>
        </w:tc>
      </w:tr>
      <w:tr>
        <w:trPr>
          <w:trHeight w:val="165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建筑面积为</w:t>
            </w:r>
            <w:r>
              <w:rPr>
                <w:color w:val="000000"/>
                <w:spacing w:val="0"/>
                <w:w w:val="100"/>
                <w:position w:val="0"/>
                <w:sz w:val="18"/>
                <w:szCs w:val="18"/>
              </w:rPr>
              <w:t xml:space="preserve">3, 350 </w:t>
            </w:r>
            <w:r>
              <w:rPr>
                <w:color w:val="000000"/>
                <w:spacing w:val="0"/>
                <w:w w:val="100"/>
                <w:position w:val="0"/>
              </w:rPr>
              <w:t>平方米的办公场所</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999.01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2016-12-31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-999.01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市场化 原则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租赁可有效缓解公 司办公场所紧张局 面,可有效减少业 务外包支出，有利 于公司经营业务拓 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left"/>
            </w:pPr>
            <w:r>
              <w:rPr>
                <w:color w:val="000000"/>
                <w:spacing w:val="0"/>
                <w:w w:val="100"/>
                <w:position w:val="0"/>
              </w:rPr>
              <w:t>控股股东</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7"/>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上述租赁费用为不含增值税的年租金况，相关租赁事项已经公司第二届董事会第十九次会议审议批准。</w:t>
      </w:r>
    </w:p>
    <w:p>
      <w:pPr>
        <w:pStyle w:val="Style29"/>
        <w:keepNext/>
        <w:keepLines/>
        <w:widowControl w:val="0"/>
        <w:shd w:val="clear" w:color="auto" w:fill="auto"/>
        <w:bidi w:val="0"/>
        <w:spacing w:before="0" w:after="10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二）担保情况</w:t>
      </w:r>
      <w:bookmarkEnd w:id="337"/>
      <w:bookmarkEnd w:id="338"/>
      <w:bookmarkEnd w:id="340"/>
    </w:p>
    <w:p>
      <w:pPr>
        <w:pStyle w:val="Style7"/>
        <w:keepNext w:val="0"/>
        <w:keepLines w:val="0"/>
        <w:widowControl w:val="0"/>
        <w:shd w:val="clear" w:color="auto" w:fill="auto"/>
        <w:bidi w:val="0"/>
        <w:spacing w:before="0" w:after="1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0"/>
        <w:jc w:val="center"/>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609" w:right="1397" w:bottom="1190" w:left="1407" w:header="0" w:footer="762" w:gutter="0"/>
          <w:cols w:space="720"/>
          <w:noEndnote/>
          <w:rtlGutter w:val="0"/>
          <w:docGrid w:linePitch="360"/>
        </w:sectP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tabs>
          <w:tab w:pos="818" w:val="left"/>
        </w:tabs>
        <w:bidi w:val="0"/>
        <w:spacing w:before="520" w:after="10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三）</w:t>
        <w:tab/>
        <w:t>委托他人进行现金资产管理的情况</w:t>
      </w:r>
      <w:bookmarkEnd w:id="341"/>
      <w:bookmarkEnd w:id="342"/>
      <w:bookmarkEnd w:id="344"/>
    </w:p>
    <w:p>
      <w:pPr>
        <w:pStyle w:val="Style29"/>
        <w:keepNext/>
        <w:keepLines/>
        <w:widowControl w:val="0"/>
        <w:shd w:val="clear" w:color="auto" w:fill="auto"/>
        <w:tabs>
          <w:tab w:pos="413" w:val="left"/>
        </w:tabs>
        <w:bidi w:val="0"/>
        <w:spacing w:before="0" w:after="100" w:line="240" w:lineRule="auto"/>
        <w:ind w:left="0" w:right="0" w:firstLine="0"/>
        <w:jc w:val="left"/>
      </w:pPr>
      <w:bookmarkStart w:id="341" w:name="bookmark341"/>
      <w:bookmarkStart w:id="342" w:name="bookmark342"/>
      <w:bookmarkStart w:id="345" w:name="bookmark345"/>
      <w:bookmarkStart w:id="346" w:name="bookmark346"/>
      <w:r>
        <w:rPr>
          <w:color w:val="000000"/>
          <w:spacing w:val="0"/>
          <w:w w:val="100"/>
          <w:position w:val="0"/>
        </w:rPr>
        <w:t>1</w:t>
      </w:r>
      <w:bookmarkEnd w:id="345"/>
      <w:r>
        <w:rPr>
          <w:color w:val="000000"/>
          <w:spacing w:val="0"/>
          <w:w w:val="100"/>
          <w:position w:val="0"/>
        </w:rPr>
        <w:t>、</w:t>
        <w:tab/>
        <w:t>委托理财情况</w:t>
      </w:r>
      <w:bookmarkEnd w:id="341"/>
      <w:bookmarkEnd w:id="342"/>
      <w:bookmarkEnd w:id="346"/>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13" w:val="left"/>
        </w:tabs>
        <w:bidi w:val="0"/>
        <w:spacing w:before="0" w:after="10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w:t>
        <w:tab/>
        <w:t>委托贷款情况</w:t>
      </w:r>
      <w:bookmarkEnd w:id="347"/>
      <w:bookmarkEnd w:id="348"/>
      <w:bookmarkEnd w:id="350"/>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13" w:val="left"/>
        </w:tabs>
        <w:bidi w:val="0"/>
        <w:spacing w:before="0" w:after="10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w:t>
        <w:tab/>
        <w:t>其他投资理财及衍生品投资情况</w:t>
      </w:r>
      <w:bookmarkEnd w:id="351"/>
      <w:bookmarkEnd w:id="352"/>
      <w:bookmarkEnd w:id="354"/>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818" w:val="left"/>
        </w:tabs>
        <w:bidi w:val="0"/>
        <w:spacing w:before="0" w:after="10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四）</w:t>
        <w:tab/>
        <w:t>其他重大合同</w:t>
      </w:r>
      <w:bookmarkEnd w:id="355"/>
      <w:bookmarkEnd w:id="356"/>
      <w:bookmarkEnd w:id="35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59" w:name="bookmark359"/>
      <w:bookmarkStart w:id="360" w:name="bookmark360"/>
      <w:bookmarkStart w:id="361" w:name="bookmark361"/>
      <w:r>
        <w:rPr>
          <w:color w:val="000000"/>
          <w:spacing w:val="0"/>
          <w:w w:val="100"/>
          <w:position w:val="0"/>
        </w:rPr>
        <w:t>十六、其他重大事项的说明</w:t>
      </w:r>
      <w:bookmarkEnd w:id="359"/>
      <w:bookmarkEnd w:id="360"/>
      <w:bookmarkEnd w:id="361"/>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62" w:name="bookmark362"/>
      <w:bookmarkStart w:id="363" w:name="bookmark363"/>
      <w:bookmarkStart w:id="364" w:name="bookmark364"/>
      <w:r>
        <w:rPr>
          <w:color w:val="000000"/>
          <w:spacing w:val="0"/>
          <w:w w:val="100"/>
          <w:position w:val="0"/>
        </w:rPr>
        <w:t>十七、积极履行社会责任的工作情况</w:t>
      </w:r>
      <w:bookmarkEnd w:id="362"/>
      <w:bookmarkEnd w:id="363"/>
      <w:bookmarkEnd w:id="364"/>
    </w:p>
    <w:p>
      <w:pPr>
        <w:pStyle w:val="Style29"/>
        <w:keepNext/>
        <w:keepLines/>
        <w:widowControl w:val="0"/>
        <w:shd w:val="clear" w:color="auto" w:fill="auto"/>
        <w:bidi w:val="0"/>
        <w:spacing w:before="0" w:after="100" w:line="240" w:lineRule="auto"/>
        <w:ind w:left="0" w:right="0" w:firstLine="0"/>
        <w:jc w:val="left"/>
      </w:pPr>
      <w:bookmarkStart w:id="362" w:name="bookmark362"/>
      <w:bookmarkStart w:id="363" w:name="bookmark363"/>
      <w:bookmarkStart w:id="365" w:name="bookmark365"/>
      <w:bookmarkStart w:id="366" w:name="bookmark366"/>
      <w:r>
        <w:rPr>
          <w:color w:val="000000"/>
          <w:spacing w:val="0"/>
          <w:w w:val="100"/>
          <w:position w:val="0"/>
        </w:rPr>
        <w:t>（</w:t>
      </w:r>
      <w:bookmarkEnd w:id="365"/>
      <w:r>
        <w:rPr>
          <w:color w:val="000000"/>
          <w:spacing w:val="0"/>
          <w:w w:val="100"/>
          <w:position w:val="0"/>
        </w:rPr>
        <w:t>一）上市公司扶贫工作情况</w:t>
      </w:r>
      <w:bookmarkEnd w:id="362"/>
      <w:bookmarkEnd w:id="363"/>
      <w:bookmarkEnd w:id="366"/>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keepLines/>
        <w:widowControl w:val="0"/>
        <w:numPr>
          <w:ilvl w:val="0"/>
          <w:numId w:val="11"/>
        </w:numPr>
        <w:shd w:val="clear" w:color="auto" w:fill="auto"/>
        <w:tabs>
          <w:tab w:pos="413" w:val="left"/>
        </w:tabs>
        <w:bidi w:val="0"/>
        <w:spacing w:before="0" w:after="0" w:line="240" w:lineRule="auto"/>
        <w:ind w:left="0" w:right="0" w:firstLine="0"/>
        <w:jc w:val="both"/>
      </w:pPr>
      <w:bookmarkStart w:id="367" w:name="bookmark367"/>
      <w:bookmarkStart w:id="368" w:name="bookmark368"/>
      <w:bookmarkStart w:id="369" w:name="bookmark369"/>
      <w:bookmarkStart w:id="370" w:name="bookmark370"/>
      <w:bookmarkEnd w:id="369"/>
      <w:r>
        <w:rPr>
          <w:color w:val="000000"/>
          <w:spacing w:val="0"/>
          <w:w w:val="100"/>
          <w:position w:val="0"/>
        </w:rPr>
        <w:t>精准扶贫规划</w:t>
      </w:r>
      <w:bookmarkEnd w:id="367"/>
      <w:bookmarkEnd w:id="368"/>
      <w:bookmarkEnd w:id="370"/>
    </w:p>
    <w:p>
      <w:pPr>
        <w:pStyle w:val="Style7"/>
        <w:keepNext w:val="0"/>
        <w:keepLines w:val="0"/>
        <w:widowControl w:val="0"/>
        <w:shd w:val="clear" w:color="auto" w:fill="auto"/>
        <w:bidi w:val="0"/>
        <w:spacing w:before="0" w:after="320" w:line="410" w:lineRule="exact"/>
        <w:ind w:left="0" w:right="0" w:firstLine="520"/>
        <w:jc w:val="both"/>
      </w:pPr>
      <w:r>
        <w:rPr>
          <w:color w:val="000000"/>
          <w:spacing w:val="0"/>
          <w:w w:val="100"/>
          <w:position w:val="0"/>
        </w:rPr>
        <w:t>人民网始终将社会效益放在第一位。报告期内，人民网建设全媒体扶贫信息平台，致力打造 信息资讯、产业支持、农产品价格查询、大数据支撑、智库献策、扶贫项目展示的涉农经济综合 平台。公司与兰考县达成战略合作，搭建兰考县精准扶贫信息平台，为精准扶贫、信息化扶贫的 实现迈出了重要一步。人民健康网发起建设人民健康公益平台，汇集救助入口，发布救助援助动 态信息，为引导开展援助方和受助方的互动交流。</w:t>
      </w:r>
    </w:p>
    <w:p>
      <w:pPr>
        <w:pStyle w:val="Style29"/>
        <w:keepNext/>
        <w:keepLines/>
        <w:widowControl w:val="0"/>
        <w:numPr>
          <w:ilvl w:val="0"/>
          <w:numId w:val="11"/>
        </w:numPr>
        <w:shd w:val="clear" w:color="auto" w:fill="auto"/>
        <w:tabs>
          <w:tab w:pos="413" w:val="left"/>
        </w:tabs>
        <w:bidi w:val="0"/>
        <w:spacing w:before="0" w:after="0" w:line="409" w:lineRule="exact"/>
        <w:ind w:left="0" w:right="0" w:firstLine="0"/>
        <w:jc w:val="left"/>
      </w:pPr>
      <w:bookmarkStart w:id="371" w:name="bookmark371"/>
      <w:bookmarkStart w:id="372" w:name="bookmark372"/>
      <w:bookmarkStart w:id="373" w:name="bookmark373"/>
      <w:bookmarkStart w:id="374" w:name="bookmark374"/>
      <w:bookmarkEnd w:id="373"/>
      <w:r>
        <w:rPr>
          <w:color w:val="000000"/>
          <w:spacing w:val="0"/>
          <w:w w:val="100"/>
          <w:position w:val="0"/>
        </w:rPr>
        <w:t>年度精准扶贫概要</w:t>
      </w:r>
      <w:bookmarkEnd w:id="371"/>
      <w:bookmarkEnd w:id="372"/>
      <w:bookmarkEnd w:id="374"/>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年度扶贫工作情况主要包括以下几方面：</w:t>
      </w:r>
    </w:p>
    <w:p>
      <w:pPr>
        <w:pStyle w:val="Style7"/>
        <w:keepNext w:val="0"/>
        <w:keepLines w:val="0"/>
        <w:widowControl w:val="0"/>
        <w:shd w:val="clear" w:color="auto" w:fill="auto"/>
        <w:tabs>
          <w:tab w:pos="874" w:val="left"/>
        </w:tabs>
        <w:bidi w:val="0"/>
        <w:spacing w:before="0" w:after="0" w:line="409" w:lineRule="exact"/>
        <w:ind w:left="0" w:right="0" w:firstLine="520"/>
        <w:jc w:val="both"/>
      </w:pPr>
      <w:bookmarkStart w:id="375" w:name="bookmark375"/>
      <w:r>
        <w:rPr>
          <w:color w:val="000000"/>
          <w:spacing w:val="0"/>
          <w:w w:val="100"/>
          <w:position w:val="0"/>
          <w:sz w:val="18"/>
          <w:szCs w:val="18"/>
        </w:rPr>
        <w:t>1</w:t>
      </w:r>
      <w:bookmarkEnd w:id="375"/>
      <w:r>
        <w:rPr>
          <w:color w:val="000000"/>
          <w:spacing w:val="0"/>
          <w:w w:val="100"/>
          <w:position w:val="0"/>
        </w:rPr>
        <w:t>、</w:t>
        <w:tab/>
        <w:t>人民网全媒体扶贫信息平台建设</w:t>
      </w:r>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人民网全媒体扶贫信息平台，是人民网依托主流媒体采编优势，打造信息扶贫、产业支持、 大数据支撑、智库献策、农业产业查询、扶贫项目展示为一体的涉农经济综合平台。在上市公司 践行国家脱贫攻坚战略上，平台为精准扶贫节约成本、为稳定脱贫提供支撑、洞悉中国农业产业 动向、跨界整合打造平台经济，在上市公司参与扶贫方面发挥鲜明、独特的作用，起到积极的社 会责任效果。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日，平台正式上线后，国务院扶贫办在官网要闻区位置进行重点展 示，引发扶贫系统内相关单位高度关注。</w:t>
      </w:r>
    </w:p>
    <w:p>
      <w:pPr>
        <w:pStyle w:val="Style7"/>
        <w:keepNext w:val="0"/>
        <w:keepLines w:val="0"/>
        <w:widowControl w:val="0"/>
        <w:shd w:val="clear" w:color="auto" w:fill="auto"/>
        <w:tabs>
          <w:tab w:pos="888" w:val="left"/>
        </w:tabs>
        <w:bidi w:val="0"/>
        <w:spacing w:before="0" w:after="100" w:line="409" w:lineRule="exact"/>
        <w:ind w:left="0" w:right="0" w:firstLine="520"/>
        <w:jc w:val="both"/>
      </w:pPr>
      <w:bookmarkStart w:id="376" w:name="bookmark376"/>
      <w:r>
        <w:rPr>
          <w:color w:val="000000"/>
          <w:spacing w:val="0"/>
          <w:w w:val="100"/>
          <w:position w:val="0"/>
          <w:sz w:val="18"/>
          <w:szCs w:val="18"/>
        </w:rPr>
        <w:t>2</w:t>
      </w:r>
      <w:bookmarkEnd w:id="376"/>
      <w:r>
        <w:rPr>
          <w:color w:val="000000"/>
          <w:spacing w:val="0"/>
          <w:w w:val="100"/>
          <w:position w:val="0"/>
        </w:rPr>
        <w:t>、</w:t>
        <w:tab/>
        <w:t>兰考县精准扶贫信息平台搭建</w:t>
      </w:r>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2016</w:t>
      </w:r>
      <w:r>
        <w:rPr>
          <w:color w:val="000000"/>
          <w:spacing w:val="0"/>
          <w:w w:val="100"/>
          <w:position w:val="0"/>
        </w:rPr>
        <w:t>年是“十三五”开局之年，实施精准脱贫工程的第一年，也是我国全面建成小康社会的 决胜阶段、脱贫攻坚的冲刺阶段。人民网长期关注并落实“三农”事业发展与“精准扶贫、精准 脱贫”的基本方略。</w:t>
      </w:r>
      <w:r>
        <w:rPr>
          <w:color w:val="000000"/>
          <w:spacing w:val="0"/>
          <w:w w:val="100"/>
          <w:position w:val="0"/>
          <w:sz w:val="18"/>
          <w:szCs w:val="18"/>
        </w:rPr>
        <w:t>2016</w:t>
      </w:r>
      <w:r>
        <w:rPr>
          <w:color w:val="000000"/>
          <w:spacing w:val="0"/>
          <w:w w:val="100"/>
          <w:position w:val="0"/>
        </w:rPr>
        <w:t>年初，公司与兰考县人民政府成功签署了 “兰考县精准扶贫信息平台” 战略合作协议，为精准扶贫、信息化扶贫的实现迈出了重要一步。</w:t>
      </w:r>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“兰考县精准扶贫信息平台”是一个将信息化技术与脱贫工作相结合的综合化信息平台，平 台通过移动互联技术实现扶贫信息交互式传递，实现贫困户精准建档立账、扶贫资金透明化管理、 扶贫工作过程监管、扶贫效果反馈及时、脱贫评估精准等工作需要。平台将具体实践扶贫工作“六 个精准”要求，并进一步加快实现兰考全县贫困人口脱贫致富的战略目标。</w:t>
      </w:r>
      <w:r>
        <w:rPr>
          <w:color w:val="000000"/>
          <w:spacing w:val="0"/>
          <w:w w:val="100"/>
          <w:position w:val="0"/>
          <w:sz w:val="18"/>
          <w:szCs w:val="18"/>
        </w:rPr>
        <w:t>2016</w:t>
      </w:r>
      <w:r>
        <w:rPr>
          <w:color w:val="000000"/>
          <w:spacing w:val="0"/>
          <w:w w:val="100"/>
          <w:position w:val="0"/>
        </w:rPr>
        <w:t>年，平台页面访 问量近三万。</w:t>
      </w:r>
    </w:p>
    <w:p>
      <w:pPr>
        <w:pStyle w:val="Style7"/>
        <w:keepNext w:val="0"/>
        <w:keepLines w:val="0"/>
        <w:widowControl w:val="0"/>
        <w:shd w:val="clear" w:color="auto" w:fill="auto"/>
        <w:tabs>
          <w:tab w:pos="853" w:val="left"/>
        </w:tabs>
        <w:bidi w:val="0"/>
        <w:spacing w:before="0" w:after="0" w:line="409" w:lineRule="exact"/>
        <w:ind w:left="0" w:right="0" w:firstLine="520"/>
        <w:jc w:val="both"/>
      </w:pPr>
      <w:bookmarkStart w:id="377" w:name="bookmark377"/>
      <w:r>
        <w:rPr>
          <w:color w:val="000000"/>
          <w:spacing w:val="0"/>
          <w:w w:val="100"/>
          <w:position w:val="0"/>
          <w:sz w:val="18"/>
          <w:szCs w:val="18"/>
        </w:rPr>
        <w:t>3</w:t>
      </w:r>
      <w:bookmarkEnd w:id="377"/>
      <w:r>
        <w:rPr>
          <w:color w:val="000000"/>
          <w:spacing w:val="0"/>
          <w:w w:val="100"/>
          <w:position w:val="0"/>
        </w:rPr>
        <w:t>、</w:t>
        <w:tab/>
        <w:t>人民健康公益平台建设</w:t>
      </w:r>
    </w:p>
    <w:p>
      <w:pPr>
        <w:pStyle w:val="Style7"/>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人民网旗下子网站一人民健康网将作为发起方，探索医疗健康精准扶贫、“互联网+全民健 康”公益，线上将搭建人民健康公益援助平台，通过平台，给乐于奉献的机构和人群提供渠道， 让需要帮助的地方和人群更顺畅地获得机会。平台建设将重点发挥互联网新媒体的整合优势、传 播优势，集中传递社会正能量。合作机构将包括民政部门、卫生计生部门、各地党委政府、各大 慈善公益组织，医疗健康领域协会、基金会，各大医疗机构，各大金融机构，大中型企业，各大 健康类媒体等。</w:t>
      </w:r>
    </w:p>
    <w:p>
      <w:pPr>
        <w:pStyle w:val="Style7"/>
        <w:keepNext w:val="0"/>
        <w:keepLines w:val="0"/>
        <w:widowControl w:val="0"/>
        <w:shd w:val="clear" w:color="auto" w:fill="auto"/>
        <w:tabs>
          <w:tab w:pos="858" w:val="left"/>
        </w:tabs>
        <w:bidi w:val="0"/>
        <w:spacing w:before="0" w:after="0" w:line="409" w:lineRule="exact"/>
        <w:ind w:left="0" w:right="0" w:firstLine="520"/>
        <w:jc w:val="both"/>
      </w:pPr>
      <w:bookmarkStart w:id="378" w:name="bookmark378"/>
      <w:r>
        <w:rPr>
          <w:color w:val="000000"/>
          <w:spacing w:val="0"/>
          <w:w w:val="100"/>
          <w:position w:val="0"/>
          <w:sz w:val="18"/>
          <w:szCs w:val="18"/>
        </w:rPr>
        <w:t>4</w:t>
      </w:r>
      <w:bookmarkEnd w:id="378"/>
      <w:r>
        <w:rPr>
          <w:color w:val="000000"/>
          <w:spacing w:val="0"/>
          <w:w w:val="100"/>
          <w:position w:val="0"/>
        </w:rPr>
        <w:t>、</w:t>
        <w:tab/>
        <w:t>人民网工会扶贫项目开展情况</w:t>
      </w:r>
    </w:p>
    <w:p>
      <w:pPr>
        <w:pStyle w:val="Style7"/>
        <w:keepNext w:val="0"/>
        <w:keepLines w:val="0"/>
        <w:widowControl w:val="0"/>
        <w:shd w:val="clear" w:color="auto" w:fill="auto"/>
        <w:bidi w:val="0"/>
        <w:spacing w:before="0" w:after="460" w:line="409" w:lineRule="exact"/>
        <w:ind w:left="0" w:right="0" w:firstLine="520"/>
        <w:jc w:val="both"/>
      </w:pPr>
      <w:r>
        <w:rPr>
          <w:color w:val="000000"/>
          <w:spacing w:val="0"/>
          <w:w w:val="100"/>
          <w:position w:val="0"/>
          <w:sz w:val="18"/>
          <w:szCs w:val="18"/>
        </w:rPr>
        <w:t>2016</w:t>
      </w:r>
      <w:r>
        <w:rPr>
          <w:color w:val="000000"/>
          <w:spacing w:val="0"/>
          <w:w w:val="100"/>
          <w:position w:val="0"/>
        </w:rPr>
        <w:t>年是公司参与“幸福工程”救助贫困母亲活动的第</w:t>
      </w:r>
      <w:r>
        <w:rPr>
          <w:color w:val="000000"/>
          <w:spacing w:val="0"/>
          <w:w w:val="100"/>
          <w:position w:val="0"/>
          <w:sz w:val="18"/>
          <w:szCs w:val="18"/>
        </w:rPr>
        <w:t>18</w:t>
      </w:r>
      <w:r>
        <w:rPr>
          <w:color w:val="000000"/>
          <w:spacing w:val="0"/>
          <w:w w:val="100"/>
          <w:position w:val="0"/>
        </w:rPr>
        <w:t>年，</w:t>
      </w:r>
      <w:r>
        <w:rPr>
          <w:color w:val="000000"/>
          <w:spacing w:val="0"/>
          <w:w w:val="100"/>
          <w:position w:val="0"/>
          <w:sz w:val="18"/>
          <w:szCs w:val="18"/>
        </w:rPr>
        <w:t>2016</w:t>
      </w:r>
      <w:r>
        <w:rPr>
          <w:color w:val="000000"/>
          <w:spacing w:val="0"/>
          <w:w w:val="100"/>
          <w:position w:val="0"/>
        </w:rPr>
        <w:t>年公司工会共捐款人民 币</w:t>
      </w:r>
      <w:r>
        <w:rPr>
          <w:color w:val="000000"/>
          <w:spacing w:val="0"/>
          <w:w w:val="100"/>
          <w:position w:val="0"/>
          <w:sz w:val="18"/>
          <w:szCs w:val="18"/>
        </w:rPr>
        <w:t>3,000</w:t>
      </w:r>
      <w:r>
        <w:rPr>
          <w:color w:val="000000"/>
          <w:spacing w:val="0"/>
          <w:w w:val="100"/>
          <w:position w:val="0"/>
        </w:rPr>
        <w:t>元。此外，</w:t>
      </w:r>
      <w:r>
        <w:rPr>
          <w:color w:val="000000"/>
          <w:spacing w:val="0"/>
          <w:w w:val="100"/>
          <w:position w:val="0"/>
          <w:sz w:val="18"/>
          <w:szCs w:val="18"/>
        </w:rPr>
        <w:t>2016</w:t>
      </w:r>
      <w:r>
        <w:rPr>
          <w:color w:val="000000"/>
          <w:spacing w:val="0"/>
          <w:w w:val="100"/>
          <w:position w:val="0"/>
        </w:rPr>
        <w:t>年，公司响应中央号召，利用工会经费中的员工福利费，从贫困地区滦 平县、信丰县购买农副产品发放员工，</w:t>
      </w:r>
      <w:r>
        <w:rPr>
          <w:color w:val="000000"/>
          <w:spacing w:val="0"/>
          <w:w w:val="100"/>
          <w:position w:val="0"/>
          <w:sz w:val="18"/>
          <w:szCs w:val="18"/>
        </w:rPr>
        <w:t>2016</w:t>
      </w:r>
      <w:r>
        <w:rPr>
          <w:color w:val="000000"/>
          <w:spacing w:val="0"/>
          <w:w w:val="100"/>
          <w:position w:val="0"/>
        </w:rPr>
        <w:t>年共采购蔬菜、杂粮、鸡蛋等农副产品</w:t>
      </w:r>
      <w:r>
        <w:rPr>
          <w:color w:val="000000"/>
          <w:spacing w:val="0"/>
          <w:w w:val="100"/>
          <w:position w:val="0"/>
          <w:sz w:val="18"/>
          <w:szCs w:val="18"/>
        </w:rPr>
        <w:t>45</w:t>
      </w:r>
      <w:r>
        <w:rPr>
          <w:color w:val="000000"/>
          <w:spacing w:val="0"/>
          <w:w w:val="100"/>
          <w:position w:val="0"/>
        </w:rPr>
        <w:t>万余元。</w:t>
      </w:r>
    </w:p>
    <w:p>
      <w:pPr>
        <w:pStyle w:val="Style7"/>
        <w:keepNext w:val="0"/>
        <w:keepLines w:val="0"/>
        <w:widowControl w:val="0"/>
        <w:numPr>
          <w:ilvl w:val="0"/>
          <w:numId w:val="11"/>
        </w:numPr>
        <w:shd w:val="clear" w:color="auto" w:fill="auto"/>
        <w:bidi w:val="0"/>
        <w:spacing w:before="0" w:after="80" w:line="409" w:lineRule="exact"/>
        <w:ind w:left="0" w:right="0" w:firstLine="0"/>
        <w:jc w:val="left"/>
      </w:pPr>
      <w:bookmarkStart w:id="379" w:name="bookmark379"/>
      <w:bookmarkEnd w:id="379"/>
      <w:r>
        <w:rPr>
          <w:b/>
          <w:bCs/>
          <w:color w:val="000000"/>
          <w:spacing w:val="0"/>
          <w:w w:val="100"/>
          <w:position w:val="0"/>
        </w:rPr>
        <w:t>上市公司</w:t>
      </w:r>
      <w:r>
        <w:rPr>
          <w:rFonts w:ascii="Cambria" w:eastAsia="Cambria" w:hAnsi="Cambria" w:cs="Cambria"/>
          <w:b/>
          <w:bCs/>
          <w:color w:val="000000"/>
          <w:spacing w:val="0"/>
          <w:w w:val="100"/>
          <w:position w:val="0"/>
        </w:rPr>
        <w:t>2016</w:t>
      </w:r>
      <w:r>
        <w:rPr>
          <w:b/>
          <w:bCs/>
          <w:color w:val="000000"/>
          <w:spacing w:val="0"/>
          <w:w w:val="100"/>
          <w:position w:val="0"/>
        </w:rPr>
        <w:t>年精准扶贫工作情况统计表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w:t>
            </w:r>
          </w:p>
        </w:tc>
      </w:tr>
    </w:tbl>
    <w:p>
      <w:pPr>
        <w:widowControl w:val="0"/>
        <w:spacing w:after="139" w:line="1" w:lineRule="exact"/>
      </w:pPr>
    </w:p>
    <w:p>
      <w:pPr>
        <w:pStyle w:val="Style29"/>
        <w:keepNext/>
        <w:keepLines/>
        <w:widowControl w:val="0"/>
        <w:numPr>
          <w:ilvl w:val="0"/>
          <w:numId w:val="11"/>
        </w:numPr>
        <w:shd w:val="clear" w:color="auto" w:fill="auto"/>
        <w:bidi w:val="0"/>
        <w:spacing w:before="0" w:after="0" w:line="415" w:lineRule="exact"/>
        <w:ind w:left="0" w:right="0" w:firstLine="0"/>
        <w:jc w:val="both"/>
      </w:pPr>
      <w:bookmarkStart w:id="380" w:name="bookmark380"/>
      <w:bookmarkStart w:id="381" w:name="bookmark381"/>
      <w:bookmarkStart w:id="382" w:name="bookmark382"/>
      <w:bookmarkStart w:id="383" w:name="bookmark383"/>
      <w:bookmarkEnd w:id="382"/>
      <w:r>
        <w:rPr>
          <w:color w:val="000000"/>
          <w:spacing w:val="0"/>
          <w:w w:val="100"/>
          <w:position w:val="0"/>
        </w:rPr>
        <w:t>后续精准扶贫计划</w:t>
      </w:r>
      <w:bookmarkEnd w:id="380"/>
      <w:bookmarkEnd w:id="381"/>
      <w:bookmarkEnd w:id="383"/>
    </w:p>
    <w:p>
      <w:pPr>
        <w:pStyle w:val="Style7"/>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8"/>
          <w:szCs w:val="18"/>
        </w:rPr>
        <w:t>2017</w:t>
      </w:r>
      <w:r>
        <w:rPr>
          <w:color w:val="000000"/>
          <w:spacing w:val="0"/>
          <w:w w:val="100"/>
          <w:position w:val="0"/>
        </w:rPr>
        <w:t>年，公司拟继续大力发展上述扶贫平台，在网络化扶贫内容和产品的设计上，寻求新闻 报道与传播方式、展现工具的创新、跨界资源匹配的能力整合、移动端应用工具研发的突破等。 具体计划包括：</w:t>
      </w:r>
    </w:p>
    <w:p>
      <w:pPr>
        <w:pStyle w:val="Style7"/>
        <w:keepNext w:val="0"/>
        <w:keepLines w:val="0"/>
        <w:widowControl w:val="0"/>
        <w:shd w:val="clear" w:color="auto" w:fill="auto"/>
        <w:tabs>
          <w:tab w:pos="844" w:val="left"/>
        </w:tabs>
        <w:bidi w:val="0"/>
        <w:spacing w:before="0" w:after="0" w:line="415" w:lineRule="exact"/>
        <w:ind w:left="0" w:right="0" w:firstLine="520"/>
        <w:jc w:val="both"/>
      </w:pPr>
      <w:bookmarkStart w:id="384" w:name="bookmark384"/>
      <w:r>
        <w:rPr>
          <w:color w:val="000000"/>
          <w:spacing w:val="0"/>
          <w:w w:val="100"/>
          <w:position w:val="0"/>
          <w:sz w:val="18"/>
          <w:szCs w:val="18"/>
        </w:rPr>
        <w:t>1</w:t>
      </w:r>
      <w:bookmarkEnd w:id="384"/>
      <w:r>
        <w:rPr>
          <w:color w:val="000000"/>
          <w:spacing w:val="0"/>
          <w:w w:val="100"/>
          <w:position w:val="0"/>
        </w:rPr>
        <w:t>、</w:t>
        <w:tab/>
        <w:t>重点打造《图话扶贫》、《扶贫第一书记》等品牌栏目；</w:t>
      </w:r>
    </w:p>
    <w:p>
      <w:pPr>
        <w:pStyle w:val="Style7"/>
        <w:keepNext w:val="0"/>
        <w:keepLines w:val="0"/>
        <w:widowControl w:val="0"/>
        <w:shd w:val="clear" w:color="auto" w:fill="auto"/>
        <w:tabs>
          <w:tab w:pos="858" w:val="left"/>
        </w:tabs>
        <w:bidi w:val="0"/>
        <w:spacing w:before="0" w:after="0" w:line="415" w:lineRule="exact"/>
        <w:ind w:left="0" w:right="0" w:firstLine="520"/>
        <w:jc w:val="both"/>
      </w:pPr>
      <w:bookmarkStart w:id="385" w:name="bookmark385"/>
      <w:r>
        <w:rPr>
          <w:color w:val="000000"/>
          <w:spacing w:val="0"/>
          <w:w w:val="100"/>
          <w:position w:val="0"/>
          <w:sz w:val="18"/>
          <w:szCs w:val="18"/>
        </w:rPr>
        <w:t>2</w:t>
      </w:r>
      <w:bookmarkEnd w:id="385"/>
      <w:r>
        <w:rPr>
          <w:color w:val="000000"/>
          <w:spacing w:val="0"/>
          <w:w w:val="100"/>
          <w:position w:val="0"/>
        </w:rPr>
        <w:t>、</w:t>
        <w:tab/>
        <w:t>与农业部对接，做强《农说》视频访谈栏目；</w:t>
      </w:r>
    </w:p>
    <w:p>
      <w:pPr>
        <w:pStyle w:val="Style7"/>
        <w:keepNext w:val="0"/>
        <w:keepLines w:val="0"/>
        <w:widowControl w:val="0"/>
        <w:shd w:val="clear" w:color="auto" w:fill="auto"/>
        <w:tabs>
          <w:tab w:pos="858" w:val="left"/>
        </w:tabs>
        <w:bidi w:val="0"/>
        <w:spacing w:before="0" w:after="0" w:line="415" w:lineRule="exact"/>
        <w:ind w:left="0" w:right="0" w:firstLine="520"/>
        <w:jc w:val="both"/>
      </w:pPr>
      <w:bookmarkStart w:id="386" w:name="bookmark386"/>
      <w:r>
        <w:rPr>
          <w:color w:val="000000"/>
          <w:spacing w:val="0"/>
          <w:w w:val="100"/>
          <w:position w:val="0"/>
          <w:sz w:val="18"/>
          <w:szCs w:val="18"/>
        </w:rPr>
        <w:t>2</w:t>
      </w:r>
      <w:bookmarkEnd w:id="386"/>
      <w:r>
        <w:rPr>
          <w:color w:val="000000"/>
          <w:spacing w:val="0"/>
          <w:w w:val="100"/>
          <w:position w:val="0"/>
        </w:rPr>
        <w:t>、</w:t>
        <w:tab/>
        <w:t>以兰考县、虞城县相关县域特色产品进行试点，开展“一村一品”品牌报道平台；</w:t>
      </w:r>
    </w:p>
    <w:p>
      <w:pPr>
        <w:pStyle w:val="Style7"/>
        <w:keepNext w:val="0"/>
        <w:keepLines w:val="0"/>
        <w:widowControl w:val="0"/>
        <w:shd w:val="clear" w:color="auto" w:fill="auto"/>
        <w:tabs>
          <w:tab w:pos="858" w:val="left"/>
        </w:tabs>
        <w:bidi w:val="0"/>
        <w:spacing w:before="0" w:after="40" w:line="415" w:lineRule="exact"/>
        <w:ind w:left="0" w:right="0" w:firstLine="52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64" w:right="1148" w:bottom="1772" w:left="1684" w:header="0" w:footer="3" w:gutter="0"/>
          <w:cols w:space="720"/>
          <w:noEndnote/>
          <w:rtlGutter w:val="0"/>
          <w:docGrid w:linePitch="360"/>
        </w:sectPr>
      </w:pPr>
      <w:bookmarkStart w:id="387" w:name="bookmark387"/>
      <w:r>
        <w:rPr>
          <w:color w:val="000000"/>
          <w:spacing w:val="0"/>
          <w:w w:val="100"/>
          <w:position w:val="0"/>
          <w:sz w:val="18"/>
          <w:szCs w:val="18"/>
        </w:rPr>
        <w:t>3</w:t>
      </w:r>
      <w:bookmarkEnd w:id="387"/>
      <w:r>
        <w:rPr>
          <w:color w:val="000000"/>
          <w:spacing w:val="0"/>
          <w:w w:val="100"/>
          <w:position w:val="0"/>
        </w:rPr>
        <w:t>、</w:t>
        <w:tab/>
        <w:t>以线下沙龙形式开展扶贫公开课；</w:t>
      </w:r>
    </w:p>
    <w:p>
      <w:pPr>
        <w:pStyle w:val="Style7"/>
        <w:keepNext w:val="0"/>
        <w:keepLines w:val="0"/>
        <w:widowControl w:val="0"/>
        <w:shd w:val="clear" w:color="auto" w:fill="auto"/>
        <w:tabs>
          <w:tab w:pos="888" w:val="left"/>
        </w:tabs>
        <w:bidi w:val="0"/>
        <w:spacing w:before="0" w:after="60" w:line="394" w:lineRule="exact"/>
        <w:ind w:left="0" w:right="0" w:firstLine="520"/>
        <w:jc w:val="left"/>
      </w:pPr>
      <w:bookmarkStart w:id="388" w:name="bookmark388"/>
      <w:r>
        <w:rPr>
          <w:color w:val="000000"/>
          <w:spacing w:val="0"/>
          <w:w w:val="100"/>
          <w:position w:val="0"/>
          <w:sz w:val="18"/>
          <w:szCs w:val="18"/>
        </w:rPr>
        <w:t>4</w:t>
      </w:r>
      <w:bookmarkEnd w:id="388"/>
      <w:r>
        <w:rPr>
          <w:color w:val="000000"/>
          <w:spacing w:val="0"/>
          <w:w w:val="100"/>
          <w:position w:val="0"/>
        </w:rPr>
        <w:t>、</w:t>
        <w:tab/>
        <w:t>为县域提供网络化信息产品，开展并报道电子商务进农村示范项目；</w:t>
      </w:r>
    </w:p>
    <w:p>
      <w:pPr>
        <w:pStyle w:val="Style7"/>
        <w:keepNext w:val="0"/>
        <w:keepLines w:val="0"/>
        <w:widowControl w:val="0"/>
        <w:shd w:val="clear" w:color="auto" w:fill="auto"/>
        <w:tabs>
          <w:tab w:pos="888" w:val="left"/>
        </w:tabs>
        <w:bidi w:val="0"/>
        <w:spacing w:before="0" w:after="240" w:line="394" w:lineRule="exact"/>
        <w:ind w:left="0" w:right="0" w:firstLine="520"/>
        <w:jc w:val="left"/>
      </w:pPr>
      <w:bookmarkStart w:id="389" w:name="bookmark389"/>
      <w:r>
        <w:rPr>
          <w:color w:val="000000"/>
          <w:spacing w:val="0"/>
          <w:w w:val="100"/>
          <w:position w:val="0"/>
          <w:sz w:val="18"/>
          <w:szCs w:val="18"/>
        </w:rPr>
        <w:t>5</w:t>
      </w:r>
      <w:bookmarkEnd w:id="389"/>
      <w:r>
        <w:rPr>
          <w:color w:val="000000"/>
          <w:spacing w:val="0"/>
          <w:w w:val="100"/>
          <w:position w:val="0"/>
        </w:rPr>
        <w:t>、</w:t>
        <w:tab/>
        <w:t>创建多个维度的扶贫地图，通过应用场景实现商业价值。</w:t>
      </w:r>
    </w:p>
    <w:p>
      <w:pPr>
        <w:pStyle w:val="Style29"/>
        <w:keepNext/>
        <w:keepLines/>
        <w:widowControl w:val="0"/>
        <w:shd w:val="clear" w:color="auto" w:fill="auto"/>
        <w:tabs>
          <w:tab w:pos="541" w:val="left"/>
        </w:tabs>
        <w:bidi w:val="0"/>
        <w:spacing w:before="0" w:after="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二）</w:t>
        <w:tab/>
        <w:t>社会责任工作情况</w:t>
      </w:r>
      <w:bookmarkEnd w:id="390"/>
      <w:bookmarkEnd w:id="391"/>
      <w:bookmarkEnd w:id="393"/>
    </w:p>
    <w:p>
      <w:pPr>
        <w:pStyle w:val="Style7"/>
        <w:keepNext w:val="0"/>
        <w:keepLines w:val="0"/>
        <w:widowControl w:val="0"/>
        <w:shd w:val="clear" w:color="auto" w:fill="auto"/>
        <w:bidi w:val="0"/>
        <w:spacing w:before="0" w:after="0" w:line="39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20" w:line="394" w:lineRule="exact"/>
        <w:ind w:left="0" w:right="0" w:firstLine="520"/>
        <w:jc w:val="left"/>
      </w:pPr>
      <w:r>
        <w:rPr>
          <w:color w:val="000000"/>
          <w:spacing w:val="0"/>
          <w:w w:val="100"/>
          <w:position w:val="0"/>
        </w:rPr>
        <w:t xml:space="preserve">公司报告期内履行社会责任的工作情况，请详见与本报告同时在上海证券交易所网站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rPr>
        <w:t>上披露的《人民网股份有限公司</w:t>
      </w:r>
      <w:r>
        <w:rPr>
          <w:color w:val="000000"/>
          <w:spacing w:val="0"/>
          <w:w w:val="100"/>
          <w:position w:val="0"/>
          <w:sz w:val="18"/>
          <w:szCs w:val="18"/>
        </w:rPr>
        <w:t>2016</w:t>
      </w:r>
      <w:r>
        <w:rPr>
          <w:color w:val="000000"/>
          <w:spacing w:val="0"/>
          <w:w w:val="100"/>
          <w:position w:val="0"/>
        </w:rPr>
        <w:t>年度社会责任报告》。</w:t>
      </w:r>
    </w:p>
    <w:p>
      <w:pPr>
        <w:pStyle w:val="Style29"/>
        <w:keepNext/>
        <w:keepLines/>
        <w:widowControl w:val="0"/>
        <w:shd w:val="clear" w:color="auto" w:fill="auto"/>
        <w:tabs>
          <w:tab w:pos="541" w:val="left"/>
        </w:tabs>
        <w:bidi w:val="0"/>
        <w:spacing w:before="0" w:after="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三）</w:t>
        <w:tab/>
        <w:t>属于环境保护部门公布的重点排污单位的公司及其子公司的环保情况说明</w:t>
      </w:r>
      <w:bookmarkEnd w:id="394"/>
      <w:bookmarkEnd w:id="395"/>
      <w:bookmarkEnd w:id="397"/>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41" w:val="left"/>
        </w:tabs>
        <w:bidi w:val="0"/>
        <w:spacing w:before="0" w:after="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四）</w:t>
        <w:tab/>
        <w:t>其他说明</w:t>
      </w:r>
      <w:bookmarkEnd w:id="398"/>
      <w:bookmarkEnd w:id="399"/>
      <w:bookmarkEnd w:id="401"/>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40" w:lineRule="auto"/>
        <w:ind w:left="0" w:right="0" w:firstLine="0"/>
        <w:jc w:val="left"/>
      </w:pPr>
      <w:bookmarkStart w:id="402" w:name="bookmark402"/>
      <w:bookmarkStart w:id="403" w:name="bookmark403"/>
      <w:bookmarkStart w:id="404" w:name="bookmark404"/>
      <w:r>
        <w:rPr>
          <w:color w:val="000000"/>
          <w:spacing w:val="0"/>
          <w:w w:val="100"/>
          <w:position w:val="0"/>
        </w:rPr>
        <w:t>十八、可转换公司债券情况</w:t>
      </w:r>
      <w:bookmarkEnd w:id="402"/>
      <w:bookmarkEnd w:id="403"/>
      <w:bookmarkEnd w:id="404"/>
    </w:p>
    <w:p>
      <w:pPr>
        <w:pStyle w:val="Style29"/>
        <w:keepNext/>
        <w:keepLines/>
        <w:widowControl w:val="0"/>
        <w:shd w:val="clear" w:color="auto" w:fill="auto"/>
        <w:tabs>
          <w:tab w:pos="526" w:val="left"/>
        </w:tabs>
        <w:bidi w:val="0"/>
        <w:spacing w:before="0" w:after="60" w:line="240" w:lineRule="auto"/>
        <w:ind w:left="0" w:right="0" w:firstLine="0"/>
        <w:jc w:val="left"/>
      </w:pPr>
      <w:bookmarkStart w:id="402" w:name="bookmark402"/>
      <w:bookmarkStart w:id="403" w:name="bookmark403"/>
      <w:bookmarkStart w:id="405" w:name="bookmark405"/>
      <w:bookmarkStart w:id="406" w:name="bookmark406"/>
      <w:r>
        <w:rPr>
          <w:rFonts w:ascii="Calibri" w:eastAsia="Calibri" w:hAnsi="Calibri" w:cs="Calibri"/>
          <w:color w:val="000000"/>
          <w:spacing w:val="0"/>
          <w:w w:val="100"/>
          <w:position w:val="0"/>
          <w:sz w:val="20"/>
          <w:szCs w:val="20"/>
        </w:rPr>
        <w:t>（</w:t>
      </w:r>
      <w:bookmarkEnd w:id="40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02"/>
      <w:bookmarkEnd w:id="403"/>
      <w:bookmarkEnd w:id="406"/>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40" w:lineRule="auto"/>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07"/>
      <w:bookmarkEnd w:id="408"/>
      <w:bookmarkEnd w:id="410"/>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40" w:lineRule="auto"/>
        <w:ind w:left="0" w:right="0" w:firstLine="0"/>
        <w:jc w:val="left"/>
      </w:pPr>
      <w:bookmarkStart w:id="411" w:name="bookmark411"/>
      <w:bookmarkStart w:id="412" w:name="bookmark412"/>
      <w:bookmarkStart w:id="413" w:name="bookmark413"/>
      <w:bookmarkStart w:id="414" w:name="bookmark414"/>
      <w:r>
        <w:rPr>
          <w:rFonts w:ascii="Calibri" w:eastAsia="Calibri" w:hAnsi="Calibri" w:cs="Calibri"/>
          <w:color w:val="000000"/>
          <w:spacing w:val="0"/>
          <w:w w:val="100"/>
          <w:position w:val="0"/>
          <w:sz w:val="20"/>
          <w:szCs w:val="20"/>
        </w:rPr>
        <w:t>（</w:t>
      </w:r>
      <w:bookmarkEnd w:id="41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411"/>
      <w:bookmarkEnd w:id="412"/>
      <w:bookmarkEnd w:id="414"/>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报告期转债累计转股情况</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40" w:lineRule="auto"/>
        <w:ind w:left="0" w:right="0" w:firstLine="0"/>
        <w:jc w:val="left"/>
      </w:pPr>
      <w:bookmarkStart w:id="415" w:name="bookmark415"/>
      <w:bookmarkStart w:id="416" w:name="bookmark416"/>
      <w:bookmarkStart w:id="417" w:name="bookmark417"/>
      <w:bookmarkStart w:id="418" w:name="bookmark418"/>
      <w:r>
        <w:rPr>
          <w:rFonts w:ascii="Calibri" w:eastAsia="Calibri" w:hAnsi="Calibri" w:cs="Calibri"/>
          <w:color w:val="000000"/>
          <w:spacing w:val="0"/>
          <w:w w:val="100"/>
          <w:position w:val="0"/>
          <w:sz w:val="20"/>
          <w:szCs w:val="20"/>
        </w:rPr>
        <w:t>（</w:t>
      </w:r>
      <w:bookmarkEnd w:id="41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415"/>
      <w:bookmarkEnd w:id="416"/>
      <w:bookmarkEnd w:id="418"/>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40" w:lineRule="auto"/>
        <w:ind w:left="0" w:right="0" w:firstLine="0"/>
        <w:jc w:val="left"/>
      </w:pPr>
      <w:bookmarkStart w:id="419" w:name="bookmark419"/>
      <w:bookmarkStart w:id="420" w:name="bookmark420"/>
      <w:bookmarkStart w:id="421" w:name="bookmark421"/>
      <w:bookmarkStart w:id="422" w:name="bookmark422"/>
      <w:r>
        <w:rPr>
          <w:rFonts w:ascii="Calibri" w:eastAsia="Calibri" w:hAnsi="Calibri" w:cs="Calibri"/>
          <w:color w:val="000000"/>
          <w:spacing w:val="0"/>
          <w:w w:val="100"/>
          <w:position w:val="0"/>
          <w:sz w:val="20"/>
          <w:szCs w:val="20"/>
        </w:rPr>
        <w:t>（</w:t>
      </w:r>
      <w:bookmarkEnd w:id="421"/>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公司的负债情况、资信变化情况及在未来年度还债的现金安排</w:t>
      </w:r>
      <w:bookmarkEnd w:id="419"/>
      <w:bookmarkEnd w:id="420"/>
      <w:bookmarkEnd w:id="422"/>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40" w:lineRule="auto"/>
        <w:ind w:left="0" w:right="0" w:firstLine="0"/>
        <w:jc w:val="left"/>
      </w:pPr>
      <w:bookmarkStart w:id="423" w:name="bookmark423"/>
      <w:bookmarkStart w:id="424" w:name="bookmark424"/>
      <w:bookmarkStart w:id="425" w:name="bookmark425"/>
      <w:bookmarkStart w:id="426" w:name="bookmark426"/>
      <w:r>
        <w:rPr>
          <w:rFonts w:ascii="Calibri" w:eastAsia="Calibri" w:hAnsi="Calibri" w:cs="Calibri"/>
          <w:color w:val="000000"/>
          <w:spacing w:val="0"/>
          <w:w w:val="100"/>
          <w:position w:val="0"/>
          <w:sz w:val="20"/>
          <w:szCs w:val="20"/>
        </w:rPr>
        <w:t>（</w:t>
      </w:r>
      <w:bookmarkEnd w:id="425"/>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转债其他情况说明</w:t>
      </w:r>
      <w:bookmarkEnd w:id="423"/>
      <w:bookmarkEnd w:id="424"/>
      <w:bookmarkEnd w:id="426"/>
    </w:p>
    <w:p>
      <w:pPr>
        <w:pStyle w:val="Style7"/>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427" w:name="bookmark427"/>
      <w:bookmarkStart w:id="428" w:name="bookmark428"/>
      <w:bookmarkStart w:id="429" w:name="bookmark429"/>
      <w:r>
        <w:rPr>
          <w:color w:val="000000"/>
          <w:spacing w:val="0"/>
          <w:w w:val="100"/>
          <w:position w:val="0"/>
        </w:rPr>
        <w:t>第六节普通股股份变动及股东情况</w:t>
      </w:r>
      <w:bookmarkEnd w:id="427"/>
      <w:bookmarkEnd w:id="428"/>
      <w:bookmarkEnd w:id="429"/>
    </w:p>
    <w:p>
      <w:pPr>
        <w:pStyle w:val="Style7"/>
        <w:keepNext w:val="0"/>
        <w:keepLines w:val="0"/>
        <w:widowControl w:val="0"/>
        <w:shd w:val="clear" w:color="auto" w:fill="auto"/>
        <w:bidi w:val="0"/>
        <w:spacing w:before="0" w:after="140" w:line="240" w:lineRule="auto"/>
        <w:ind w:left="0" w:right="0" w:firstLine="0"/>
        <w:jc w:val="left"/>
      </w:pPr>
      <w:bookmarkStart w:id="430" w:name="bookmark430"/>
      <w:r>
        <w:rPr>
          <w:b/>
          <w:bCs/>
          <w:color w:val="000000"/>
          <w:spacing w:val="0"/>
          <w:w w:val="100"/>
          <w:position w:val="0"/>
        </w:rPr>
        <w:t>一</w:t>
      </w:r>
      <w:bookmarkEnd w:id="430"/>
      <w:r>
        <w:rPr>
          <w:b/>
          <w:bCs/>
          <w:color w:val="000000"/>
          <w:spacing w:val="0"/>
          <w:w w:val="100"/>
          <w:position w:val="0"/>
        </w:rPr>
        <w:t>、普通股股本变动情况</w:t>
      </w:r>
    </w:p>
    <w:p>
      <w:pPr>
        <w:pStyle w:val="Style7"/>
        <w:keepNext w:val="0"/>
        <w:keepLines w:val="0"/>
        <w:widowControl w:val="0"/>
        <w:shd w:val="clear" w:color="auto" w:fill="auto"/>
        <w:bidi w:val="0"/>
        <w:spacing w:before="0" w:after="60" w:line="240" w:lineRule="auto"/>
        <w:ind w:left="0" w:right="0" w:firstLine="0"/>
        <w:jc w:val="left"/>
      </w:pPr>
      <w:bookmarkStart w:id="431" w:name="bookmark431"/>
      <w:r>
        <w:rPr>
          <w:rFonts w:ascii="Calibri" w:eastAsia="Calibri" w:hAnsi="Calibri" w:cs="Calibri"/>
          <w:b/>
          <w:bCs/>
          <w:color w:val="000000"/>
          <w:spacing w:val="0"/>
          <w:w w:val="100"/>
          <w:position w:val="0"/>
          <w:sz w:val="20"/>
          <w:szCs w:val="20"/>
        </w:rPr>
        <w:t>（</w:t>
      </w:r>
      <w:bookmarkEnd w:id="43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7"/>
        <w:keepNext w:val="0"/>
        <w:keepLines w:val="0"/>
        <w:widowControl w:val="0"/>
        <w:shd w:val="clear" w:color="auto" w:fill="auto"/>
        <w:bidi w:val="0"/>
        <w:spacing w:before="0" w:after="60" w:line="240" w:lineRule="auto"/>
        <w:ind w:left="0" w:right="0" w:firstLine="0"/>
        <w:jc w:val="left"/>
      </w:pPr>
      <w:bookmarkStart w:id="432" w:name="bookmark432"/>
      <w:r>
        <w:rPr>
          <w:b/>
          <w:bCs/>
          <w:color w:val="000000"/>
          <w:spacing w:val="0"/>
          <w:w w:val="100"/>
          <w:position w:val="0"/>
        </w:rPr>
        <w:t>1</w:t>
      </w:r>
      <w:bookmarkEnd w:id="432"/>
      <w:r>
        <w:rPr>
          <w:b/>
          <w:bCs/>
          <w:color w:val="000000"/>
          <w:spacing w:val="0"/>
          <w:w w:val="100"/>
          <w:position w:val="0"/>
        </w:rPr>
        <w:t>、普通股股份变动情况表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报告期内，公司普通股股份总数及股本结构未发生变化。</w:t>
      </w:r>
    </w:p>
    <w:p>
      <w:pPr>
        <w:pStyle w:val="Style35"/>
        <w:keepNext w:val="0"/>
        <w:keepLines w:val="0"/>
        <w:widowControl w:val="0"/>
        <w:shd w:val="clear" w:color="auto" w:fill="auto"/>
        <w:bidi w:val="0"/>
        <w:spacing w:before="0" w:line="240" w:lineRule="auto"/>
        <w:ind w:left="0" w:right="0" w:firstLine="0"/>
        <w:jc w:val="cente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78" w:right="1154" w:bottom="1191" w:left="1680" w:header="0" w:footer="763"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tabs>
          <w:tab w:pos="406" w:val="left"/>
        </w:tabs>
        <w:bidi w:val="0"/>
        <w:spacing w:before="340" w:after="1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2</w:t>
      </w:r>
      <w:bookmarkEnd w:id="435"/>
      <w:r>
        <w:rPr>
          <w:color w:val="000000"/>
          <w:spacing w:val="0"/>
          <w:w w:val="100"/>
          <w:position w:val="0"/>
        </w:rPr>
        <w:t>、</w:t>
        <w:tab/>
        <w:t>普通股股份变动情况说明</w:t>
      </w:r>
      <w:bookmarkEnd w:id="433"/>
      <w:bookmarkEnd w:id="434"/>
      <w:bookmarkEnd w:id="436"/>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06" w:val="left"/>
        </w:tabs>
        <w:bidi w:val="0"/>
        <w:spacing w:before="0" w:after="10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3</w:t>
      </w:r>
      <w:bookmarkEnd w:id="439"/>
      <w:r>
        <w:rPr>
          <w:color w:val="000000"/>
          <w:spacing w:val="0"/>
          <w:w w:val="100"/>
          <w:position w:val="0"/>
        </w:rPr>
        <w:t>、</w:t>
        <w:tab/>
        <w:t>普通股股份变动对最近一年和最近一期每股收益、每股净资产等财务指标的影响（如有）</w:t>
      </w:r>
      <w:bookmarkEnd w:id="437"/>
      <w:bookmarkEnd w:id="438"/>
      <w:bookmarkEnd w:id="440"/>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06" w:val="left"/>
        </w:tabs>
        <w:bidi w:val="0"/>
        <w:spacing w:before="0" w:after="10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4</w:t>
      </w:r>
      <w:bookmarkEnd w:id="443"/>
      <w:r>
        <w:rPr>
          <w:color w:val="000000"/>
          <w:spacing w:val="0"/>
          <w:w w:val="100"/>
          <w:position w:val="0"/>
        </w:rPr>
        <w:t>、</w:t>
        <w:tab/>
        <w:t>公司认为必要或证券监管机构要求披露的其他内容</w:t>
      </w:r>
      <w:bookmarkEnd w:id="441"/>
      <w:bookmarkEnd w:id="442"/>
      <w:bookmarkEnd w:id="444"/>
    </w:p>
    <w:p>
      <w:pPr>
        <w:pStyle w:val="Style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445" w:name="bookmark445"/>
      <w:bookmarkStart w:id="446" w:name="bookmark446"/>
      <w:bookmarkStart w:id="447" w:name="bookmark447"/>
      <w:bookmarkStart w:id="448" w:name="bookmark448"/>
      <w:r>
        <w:rPr>
          <w:rFonts w:ascii="Calibri" w:eastAsia="Calibri" w:hAnsi="Calibri" w:cs="Calibri"/>
          <w:color w:val="000000"/>
          <w:spacing w:val="0"/>
          <w:w w:val="100"/>
          <w:position w:val="0"/>
          <w:sz w:val="20"/>
          <w:szCs w:val="20"/>
        </w:rPr>
        <w:t>（</w:t>
      </w:r>
      <w:bookmarkEnd w:id="447"/>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45"/>
      <w:bookmarkEnd w:id="446"/>
      <w:bookmarkEnd w:id="448"/>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、证券发行与上市情况</w:t>
      </w:r>
      <w:bookmarkEnd w:id="449"/>
      <w:bookmarkEnd w:id="450"/>
      <w:bookmarkEnd w:id="452"/>
    </w:p>
    <w:p>
      <w:pPr>
        <w:pStyle w:val="Style29"/>
        <w:keepNext/>
        <w:keepLines/>
        <w:widowControl w:val="0"/>
        <w:shd w:val="clear" w:color="auto" w:fill="auto"/>
        <w:tabs>
          <w:tab w:pos="541" w:val="left"/>
        </w:tabs>
        <w:bidi w:val="0"/>
        <w:spacing w:before="0" w:after="100" w:line="240" w:lineRule="auto"/>
        <w:ind w:left="0" w:right="0" w:firstLine="0"/>
        <w:jc w:val="left"/>
      </w:pPr>
      <w:bookmarkStart w:id="449" w:name="bookmark449"/>
      <w:bookmarkStart w:id="450" w:name="bookmark450"/>
      <w:bookmarkStart w:id="453" w:name="bookmark453"/>
      <w:bookmarkStart w:id="454" w:name="bookmark454"/>
      <w:r>
        <w:rPr>
          <w:color w:val="000000"/>
          <w:spacing w:val="0"/>
          <w:w w:val="100"/>
          <w:position w:val="0"/>
        </w:rPr>
        <w:t>（</w:t>
      </w:r>
      <w:bookmarkEnd w:id="453"/>
      <w:r>
        <w:rPr>
          <w:color w:val="000000"/>
          <w:spacing w:val="0"/>
          <w:w w:val="100"/>
          <w:position w:val="0"/>
        </w:rPr>
        <w:t>一）</w:t>
        <w:tab/>
        <w:t>截至报告期内证券发行情况</w:t>
      </w:r>
      <w:bookmarkEnd w:id="449"/>
      <w:bookmarkEnd w:id="450"/>
      <w:bookmarkEnd w:id="454"/>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截至报告期内证券发行情况的说明（存续期内利率不同的债券，请分别说明）：</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41" w:val="left"/>
        </w:tabs>
        <w:bidi w:val="0"/>
        <w:spacing w:before="0" w:after="10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二）</w:t>
        <w:tab/>
        <w:t>公司普通股股份总数及股东结构变动及公司资产和负债结构的变动情况</w:t>
      </w:r>
      <w:bookmarkEnd w:id="455"/>
      <w:bookmarkEnd w:id="456"/>
      <w:bookmarkEnd w:id="45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41" w:val="left"/>
        </w:tabs>
        <w:bidi w:val="0"/>
        <w:spacing w:before="0" w:after="10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三）</w:t>
        <w:tab/>
        <w:t>现存的内部职工股情况</w:t>
      </w:r>
      <w:bookmarkEnd w:id="459"/>
      <w:bookmarkEnd w:id="460"/>
      <w:bookmarkEnd w:id="462"/>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三、股东和实际控制人情况</w:t>
      </w:r>
    </w:p>
    <w:p>
      <w:pPr>
        <w:pStyle w:val="Style22"/>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5213"/>
        <w:gridCol w:w="385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60,586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66,288</w:t>
            </w:r>
          </w:p>
        </w:tc>
      </w:tr>
    </w:tbl>
    <w:p>
      <w:pPr>
        <w:widowControl w:val="0"/>
        <w:spacing w:after="359" w:line="1" w:lineRule="exact"/>
      </w:pPr>
    </w:p>
    <w:p>
      <w:pPr>
        <w:pStyle w:val="Style22"/>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22"/>
        <w:keepNext w:val="0"/>
        <w:keepLines w:val="0"/>
        <w:widowControl w:val="0"/>
        <w:shd w:val="clear" w:color="auto" w:fill="auto"/>
        <w:bidi w:val="0"/>
        <w:spacing w:before="0" w:after="0" w:line="240" w:lineRule="auto"/>
        <w:ind w:left="8198" w:right="0" w:firstLine="0"/>
        <w:jc w:val="left"/>
      </w:pPr>
      <w:r>
        <w:rPr>
          <w:b w:val="0"/>
          <w:bCs w:val="0"/>
          <w:color w:val="000000"/>
          <w:spacing w:val="0"/>
          <w:w w:val="100"/>
          <w:position w:val="0"/>
        </w:rPr>
        <w:t>单位:股</w:t>
      </w:r>
    </w:p>
    <w:tbl>
      <w:tblPr>
        <w:tblOverlap w:val="never"/>
        <w:jc w:val="center"/>
        <w:tblLayout w:type="fixed"/>
      </w:tblPr>
      <w:tblGrid>
        <w:gridCol w:w="2381"/>
        <w:gridCol w:w="1430"/>
        <w:gridCol w:w="1402"/>
        <w:gridCol w:w="854"/>
        <w:gridCol w:w="706"/>
        <w:gridCol w:w="710"/>
        <w:gridCol w:w="566"/>
        <w:gridCol w:w="1157"/>
      </w:tblGrid>
      <w:tr>
        <w:trPr>
          <w:trHeight w:val="28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一十名股东持股情况</w:t>
            </w:r>
          </w:p>
        </w:tc>
      </w:tr>
      <w:tr>
        <w:trPr>
          <w:trHeight w:val="55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right"/>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535,540,064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94,910,136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24,040,404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全国社保基金四一七组 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17,264,058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17,264,058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中国联合网络通信集团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16,026,936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英大传媒投资集团有限 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15,040,302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bl>
    <w:p>
      <w:pPr>
        <w:spacing w:lineRule="exact" w:line="1"/>
        <w:rPr>
          <w:sz w:val="2"/>
          <w:szCs w:val="2"/>
        </w:rPr>
      </w:pPr>
      <w:r>
        <w:br w:type="page"/>
      </w:r>
    </w:p>
    <w:tbl>
      <w:tblPr>
        <w:tblOverlap w:val="never"/>
        <w:jc w:val="center"/>
        <w:tblLayout w:type="fixed"/>
      </w:tblPr>
      <w:tblGrid>
        <w:gridCol w:w="2381"/>
        <w:gridCol w:w="1450"/>
        <w:gridCol w:w="1392"/>
        <w:gridCol w:w="845"/>
        <w:gridCol w:w="706"/>
        <w:gridCol w:w="710"/>
        <w:gridCol w:w="566"/>
        <w:gridCol w:w="1157"/>
      </w:tblGrid>
      <w:tr>
        <w:trPr>
          <w:trHeight w:val="28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40" w:right="0" w:firstLine="0"/>
              <w:jc w:val="left"/>
            </w:pPr>
            <w:r>
              <w:rPr>
                <w:color w:val="000000"/>
                <w:spacing w:val="0"/>
                <w:w w:val="100"/>
                <w:position w:val="0"/>
              </w:rPr>
              <w:t>前</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■十名股东持股情况</w:t>
            </w:r>
          </w:p>
        </w:tc>
      </w:tr>
      <w:tr>
        <w:trPr>
          <w:trHeight w:val="55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right"/>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中国证券金融股份有限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-1,784,700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13,691,018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中国人寿保险股份有限 公司一传统一普通保险 产品一</w:t>
            </w:r>
            <w:r>
              <w:rPr>
                <w:color w:val="000000"/>
                <w:spacing w:val="0"/>
                <w:w w:val="100"/>
                <w:position w:val="0"/>
                <w:sz w:val="18"/>
                <w:szCs w:val="18"/>
              </w:rPr>
              <w:t xml:space="preserve">005L —CT001 </w:t>
            </w:r>
            <w:r>
              <w:rPr>
                <w:color w:val="000000"/>
                <w:spacing w:val="0"/>
                <w:w w:val="100"/>
                <w:position w:val="0"/>
              </w:rPr>
              <w:t>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7,015, 984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9,077, 923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8,013, 468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中央汇金资产管理有限 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7,075, 400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78"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 条件流通股 的数量</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47"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535,540,064</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535,540,064</w:t>
            </w:r>
          </w:p>
        </w:tc>
      </w:tr>
      <w:tr>
        <w:trPr>
          <w:trHeight w:val="27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94,910,136</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94,910,136</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24,040,404</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24,040,404</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全国社保基金四一七组合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17,264,058</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17,264,058</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16,026,936</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16,026,936</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英大传媒投资集团有限公司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15,040,302</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15,040,302</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13,691,018</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13,691,018</w:t>
            </w:r>
          </w:p>
        </w:tc>
      </w:tr>
      <w:tr>
        <w:trPr>
          <w:trHeight w:val="552"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中国人寿保险股份有限公司一传统一普 通保险产品一</w:t>
            </w:r>
            <w:r>
              <w:rPr>
                <w:color w:val="000000"/>
                <w:spacing w:val="0"/>
                <w:w w:val="100"/>
                <w:position w:val="0"/>
                <w:sz w:val="18"/>
                <w:szCs w:val="18"/>
              </w:rPr>
              <w:t>005L —CT001</w:t>
            </w:r>
            <w:r>
              <w:rPr>
                <w:color w:val="000000"/>
                <w:spacing w:val="0"/>
                <w:w w:val="100"/>
                <w:position w:val="0"/>
              </w:rPr>
              <w:t>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9,077, 923</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9,077, 923</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8,013, 468</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8,013, 468</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7,075, 400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7,075, 400</w:t>
            </w:r>
          </w:p>
        </w:tc>
      </w:tr>
      <w:tr>
        <w:trPr>
          <w:trHeight w:val="1099"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上述股东中，《环球时报》社为控股股东人民日报社的 下属企业。公司未知上述其他股东是否存在关联关系， 也未知上述其他股东是否属于《上市公司股东持股变动 信息披露管理办法》规定的一致行动人。</w:t>
            </w:r>
          </w:p>
        </w:tc>
      </w:tr>
      <w:tr>
        <w:trPr>
          <w:trHeight w:val="562" w:hRule="exact"/>
        </w:trPr>
        <w:tc>
          <w:tcPr>
            <w:gridSpan w:val="2"/>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表决权恢复的优先股股东及持股数量的 说明</w:t>
            </w:r>
          </w:p>
        </w:tc>
        <w:tc>
          <w:tcPr>
            <w:gridSpan w:val="6"/>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前十名有限售条件股东持股数量及限售条件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19" w:line="1" w:lineRule="exact"/>
      </w:pPr>
    </w:p>
    <w:p>
      <w:pPr>
        <w:pStyle w:val="Style7"/>
        <w:keepNext w:val="0"/>
        <w:keepLines w:val="0"/>
        <w:widowControl w:val="0"/>
        <w:shd w:val="clear" w:color="auto" w:fill="auto"/>
        <w:bidi w:val="0"/>
        <w:spacing w:before="0" w:after="280" w:line="341" w:lineRule="exact"/>
        <w:ind w:left="0" w:right="0" w:firstLine="0"/>
        <w:jc w:val="left"/>
      </w:pPr>
      <w:bookmarkStart w:id="463" w:name="bookmark463"/>
      <w:r>
        <w:rPr>
          <w:rFonts w:ascii="Calibri" w:eastAsia="Calibri" w:hAnsi="Calibri" w:cs="Calibri"/>
          <w:b/>
          <w:bCs/>
          <w:color w:val="000000"/>
          <w:spacing w:val="0"/>
          <w:w w:val="100"/>
          <w:position w:val="0"/>
          <w:sz w:val="20"/>
          <w:szCs w:val="20"/>
        </w:rPr>
        <w:t>（</w:t>
      </w:r>
      <w:bookmarkEnd w:id="46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41" w:lineRule="exact"/>
        <w:ind w:left="0" w:right="0" w:firstLine="0"/>
        <w:jc w:val="left"/>
      </w:pPr>
      <w:bookmarkStart w:id="464" w:name="bookmark464"/>
      <w:r>
        <w:rPr>
          <w:b/>
          <w:bCs/>
          <w:color w:val="000000"/>
          <w:spacing w:val="0"/>
          <w:w w:val="100"/>
          <w:position w:val="0"/>
        </w:rPr>
        <w:t>四</w:t>
      </w:r>
      <w:bookmarkEnd w:id="464"/>
      <w:r>
        <w:rPr>
          <w:b/>
          <w:bCs/>
          <w:color w:val="000000"/>
          <w:spacing w:val="0"/>
          <w:w w:val="100"/>
          <w:position w:val="0"/>
        </w:rPr>
        <w:t>、控股股东及实际控制人情况</w:t>
      </w:r>
    </w:p>
    <w:p>
      <w:pPr>
        <w:pStyle w:val="Style7"/>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7"/>
        <w:keepNext w:val="0"/>
        <w:keepLines w:val="0"/>
        <w:widowControl w:val="0"/>
        <w:numPr>
          <w:ilvl w:val="0"/>
          <w:numId w:val="13"/>
        </w:numPr>
        <w:shd w:val="clear" w:color="auto" w:fill="auto"/>
        <w:tabs>
          <w:tab w:pos="403" w:val="left"/>
        </w:tabs>
        <w:bidi w:val="0"/>
        <w:spacing w:before="0" w:after="0" w:line="341" w:lineRule="exact"/>
        <w:ind w:left="0" w:right="0" w:firstLine="0"/>
        <w:jc w:val="left"/>
      </w:pPr>
      <w:bookmarkStart w:id="465" w:name="bookmark465"/>
      <w:bookmarkEnd w:id="465"/>
      <w:r>
        <w:rPr>
          <w:b/>
          <w:bCs/>
          <w:color w:val="000000"/>
          <w:spacing w:val="0"/>
          <w:w w:val="100"/>
          <w:position w:val="0"/>
        </w:rPr>
        <w:t>法人</w:t>
      </w:r>
    </w:p>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639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杨振武</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1948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2664"/>
        <w:gridCol w:w="6398"/>
      </w:tblGrid>
      <w:tr>
        <w:trPr>
          <w:trHeight w:val="192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人民日报社系中共中央举办的国有事业单位，承担党中央机关报职 能，其宗旨是宣传中国共产党的理论和路线方针政策，弘扬社会正 气，通达社情民意，引导社会热点，疏导公众情绪，搞好舆论监督， 及时传播国内外各领域的信息，报道世界上发生的重大事件并发表 评论，发挥好党治国理政的重要资源和重要手段作用；业务范围主 要是《人民日报》、《人民日报海外版》等报纸的出版、网络新闻 宣传、信息传播技术开发、印刷发行、新闻研究与业务培训等。</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报告期内控股和参股的其 他境内外上市公司的股权 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29"/>
        <w:keepNext/>
        <w:keepLines/>
        <w:widowControl w:val="0"/>
        <w:numPr>
          <w:ilvl w:val="0"/>
          <w:numId w:val="13"/>
        </w:numPr>
        <w:shd w:val="clear" w:color="auto" w:fill="auto"/>
        <w:tabs>
          <w:tab w:pos="434" w:val="left"/>
        </w:tabs>
        <w:bidi w:val="0"/>
        <w:spacing w:before="0" w:after="100" w:line="240" w:lineRule="auto"/>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自然人</w:t>
      </w:r>
      <w:bookmarkEnd w:id="466"/>
      <w:bookmarkEnd w:id="467"/>
      <w:bookmarkEnd w:id="469"/>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3"/>
        </w:numPr>
        <w:shd w:val="clear" w:color="auto" w:fill="auto"/>
        <w:tabs>
          <w:tab w:pos="434" w:val="left"/>
        </w:tabs>
        <w:bidi w:val="0"/>
        <w:spacing w:before="0" w:after="100" w:line="240" w:lineRule="auto"/>
        <w:ind w:left="0"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公司不存在控股股东情况的特别说明</w:t>
      </w:r>
      <w:bookmarkEnd w:id="470"/>
      <w:bookmarkEnd w:id="471"/>
      <w:bookmarkEnd w:id="473"/>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3"/>
        </w:numPr>
        <w:shd w:val="clear" w:color="auto" w:fill="auto"/>
        <w:tabs>
          <w:tab w:pos="434" w:val="left"/>
        </w:tabs>
        <w:bidi w:val="0"/>
        <w:spacing w:before="0" w:after="100" w:line="240" w:lineRule="auto"/>
        <w:ind w:left="0" w:right="0" w:firstLine="0"/>
        <w:jc w:val="left"/>
      </w:pPr>
      <w:bookmarkStart w:id="474" w:name="bookmark474"/>
      <w:bookmarkStart w:id="475" w:name="bookmark475"/>
      <w:bookmarkStart w:id="476" w:name="bookmark476"/>
      <w:bookmarkStart w:id="477" w:name="bookmark477"/>
      <w:bookmarkEnd w:id="476"/>
      <w:r>
        <w:rPr>
          <w:color w:val="000000"/>
          <w:spacing w:val="0"/>
          <w:w w:val="100"/>
          <w:position w:val="0"/>
        </w:rPr>
        <w:t>报告期内控股股东变更情况索引及日期</w:t>
      </w:r>
      <w:bookmarkEnd w:id="474"/>
      <w:bookmarkEnd w:id="475"/>
      <w:bookmarkEnd w:id="477"/>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公司与控股股东之间的产权及控制关系的方框图</w:t>
      </w: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jc w:val="left"/>
        <w:rPr>
          <w:sz w:val="2"/>
          <w:szCs w:val="2"/>
        </w:rPr>
      </w:pPr>
      <w:r>
        <w:drawing>
          <wp:inline>
            <wp:extent cx="4693920" cy="2584450"/>
            <wp:docPr id="138" name="Picut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5"/>
                    <a:stretch/>
                  </pic:blipFill>
                  <pic:spPr>
                    <a:xfrm>
                      <a:ext cx="4693920" cy="2584450"/>
                    </a:xfrm>
                    <a:prstGeom prst="rect"/>
                  </pic:spPr>
                </pic:pic>
              </a:graphicData>
            </a:graphic>
          </wp:inline>
        </w:drawing>
      </w:r>
    </w:p>
    <w:p>
      <w:pPr>
        <w:widowControl w:val="0"/>
        <w:spacing w:after="339" w:line="1" w:lineRule="exact"/>
      </w:pPr>
    </w:p>
    <w:p>
      <w:pPr>
        <w:pStyle w:val="Style22"/>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1 法人</w:t>
      </w: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664"/>
        <w:gridCol w:w="639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杨振武</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成立日期</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1948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2664"/>
        <w:gridCol w:w="6398"/>
      </w:tblGrid>
      <w:tr>
        <w:trPr>
          <w:trHeight w:val="192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人民日报社系中共中央举办的国有事业单位，承担党中央机关报职 能，其宗旨是宣传中国共产党的理论和路线方针政策，弘扬社会正 气，通达社情民意，引导社会热点，疏导公众情绪，搞好舆论监督， 及时传播国内外各领域的信息，报道世界上发生的重大事件并发表 评论，发挥好党治国理政的重要资源和重要手段作用；业务范围主 要是《人民日报》、《人民日报海外版》等报纸的出版、网络新闻 宣传、信息传播技术开发、印刷发行、新闻研究与业务培训等。</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报告期内控股和参股的其 他境内外上市公司的股权 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9"/>
        <w:keepNext/>
        <w:keepLines/>
        <w:widowControl w:val="0"/>
        <w:numPr>
          <w:ilvl w:val="0"/>
          <w:numId w:val="15"/>
        </w:numPr>
        <w:shd w:val="clear" w:color="auto" w:fill="auto"/>
        <w:tabs>
          <w:tab w:pos="430" w:val="left"/>
        </w:tabs>
        <w:bidi w:val="0"/>
        <w:spacing w:before="0" w:after="100" w:line="240" w:lineRule="auto"/>
        <w:ind w:left="0" w:right="0" w:firstLine="0"/>
        <w:jc w:val="left"/>
      </w:pPr>
      <w:bookmarkStart w:id="478" w:name="bookmark478"/>
      <w:bookmarkStart w:id="479" w:name="bookmark479"/>
      <w:bookmarkStart w:id="480" w:name="bookmark480"/>
      <w:bookmarkStart w:id="481" w:name="bookmark481"/>
      <w:bookmarkEnd w:id="480"/>
      <w:r>
        <w:rPr>
          <w:color w:val="000000"/>
          <w:spacing w:val="0"/>
          <w:w w:val="100"/>
          <w:position w:val="0"/>
        </w:rPr>
        <w:t>自然人</w:t>
      </w:r>
      <w:bookmarkEnd w:id="478"/>
      <w:bookmarkEnd w:id="479"/>
      <w:bookmarkEnd w:id="481"/>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5"/>
        </w:numPr>
        <w:shd w:val="clear" w:color="auto" w:fill="auto"/>
        <w:tabs>
          <w:tab w:pos="430" w:val="left"/>
        </w:tabs>
        <w:bidi w:val="0"/>
        <w:spacing w:before="0" w:after="100" w:line="240" w:lineRule="auto"/>
        <w:ind w:left="0" w:right="0" w:firstLine="0"/>
        <w:jc w:val="both"/>
      </w:pPr>
      <w:bookmarkStart w:id="482" w:name="bookmark482"/>
      <w:bookmarkStart w:id="483" w:name="bookmark483"/>
      <w:bookmarkStart w:id="484" w:name="bookmark484"/>
      <w:bookmarkStart w:id="485" w:name="bookmark485"/>
      <w:bookmarkEnd w:id="484"/>
      <w:r>
        <w:rPr>
          <w:color w:val="000000"/>
          <w:spacing w:val="0"/>
          <w:w w:val="100"/>
          <w:position w:val="0"/>
        </w:rPr>
        <w:t>公司不存在实际控制人情况的特别说明</w:t>
      </w:r>
      <w:bookmarkEnd w:id="482"/>
      <w:bookmarkEnd w:id="483"/>
      <w:bookmarkEnd w:id="485"/>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5"/>
        </w:numPr>
        <w:shd w:val="clear" w:color="auto" w:fill="auto"/>
        <w:tabs>
          <w:tab w:pos="430" w:val="left"/>
        </w:tabs>
        <w:bidi w:val="0"/>
        <w:spacing w:before="0" w:after="100" w:line="240" w:lineRule="auto"/>
        <w:ind w:left="0" w:right="0" w:firstLine="0"/>
        <w:jc w:val="both"/>
      </w:pPr>
      <w:bookmarkStart w:id="486" w:name="bookmark486"/>
      <w:bookmarkStart w:id="487" w:name="bookmark487"/>
      <w:bookmarkStart w:id="488" w:name="bookmark488"/>
      <w:bookmarkStart w:id="489" w:name="bookmark489"/>
      <w:bookmarkEnd w:id="488"/>
      <w:r>
        <w:rPr>
          <w:color w:val="000000"/>
          <w:spacing w:val="0"/>
          <w:w w:val="100"/>
          <w:position w:val="0"/>
        </w:rPr>
        <w:t>报告期内实际控制人变更情况索引及日期</w:t>
      </w:r>
      <w:bookmarkEnd w:id="486"/>
      <w:bookmarkEnd w:id="487"/>
      <w:bookmarkEnd w:id="489"/>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jc w:val="left"/>
        <w:rPr>
          <w:sz w:val="2"/>
          <w:szCs w:val="2"/>
        </w:rPr>
      </w:pPr>
      <w:r>
        <w:drawing>
          <wp:inline>
            <wp:extent cx="4718050" cy="2828290"/>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7"/>
                    <a:stretch/>
                  </pic:blipFill>
                  <pic:spPr>
                    <a:xfrm>
                      <a:ext cx="4718050" cy="2828290"/>
                    </a:xfrm>
                    <a:prstGeom prst="rect"/>
                  </pic:spPr>
                </pic:pic>
              </a:graphicData>
            </a:graphic>
          </wp:inline>
        </w:drawing>
      </w:r>
    </w:p>
    <w:p>
      <w:pPr>
        <w:widowControl w:val="0"/>
        <w:spacing w:after="359" w:line="1" w:lineRule="exact"/>
      </w:pPr>
    </w:p>
    <w:p>
      <w:pPr>
        <w:pStyle w:val="Style29"/>
        <w:keepNext/>
        <w:keepLines/>
        <w:widowControl w:val="0"/>
        <w:shd w:val="clear" w:color="auto" w:fill="auto"/>
        <w:tabs>
          <w:tab w:pos="430" w:val="left"/>
        </w:tabs>
        <w:bidi w:val="0"/>
        <w:spacing w:before="0" w:after="100" w:line="240" w:lineRule="auto"/>
        <w:ind w:left="0" w:right="0" w:firstLine="0"/>
        <w:jc w:val="both"/>
      </w:pPr>
      <w:bookmarkStart w:id="490" w:name="bookmark490"/>
      <w:bookmarkStart w:id="491" w:name="bookmark491"/>
      <w:bookmarkStart w:id="492" w:name="bookmark492"/>
      <w:r>
        <w:rPr>
          <w:color w:val="000000"/>
          <w:spacing w:val="0"/>
          <w:w w:val="100"/>
          <w:position w:val="0"/>
        </w:rPr>
        <w:t>6</w:t>
        <w:tab/>
        <w:t>实际控制人通过信托或其他资产管理方式控制公司</w:t>
      </w:r>
      <w:bookmarkEnd w:id="490"/>
      <w:bookmarkEnd w:id="491"/>
      <w:bookmarkEnd w:id="492"/>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493" w:name="bookmark493"/>
      <w:bookmarkStart w:id="494" w:name="bookmark494"/>
      <w:bookmarkStart w:id="495" w:name="bookmark495"/>
      <w:bookmarkStart w:id="496" w:name="bookmark496"/>
      <w:r>
        <w:rPr>
          <w:rFonts w:ascii="Calibri" w:eastAsia="Calibri" w:hAnsi="Calibri" w:cs="Calibri"/>
          <w:color w:val="000000"/>
          <w:spacing w:val="0"/>
          <w:w w:val="100"/>
          <w:position w:val="0"/>
          <w:sz w:val="20"/>
          <w:szCs w:val="20"/>
        </w:rPr>
        <w:t>（</w:t>
      </w:r>
      <w:bookmarkEnd w:id="49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93"/>
      <w:bookmarkEnd w:id="494"/>
      <w:bookmarkEnd w:id="496"/>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78" w:val="left"/>
        </w:tabs>
        <w:bidi w:val="0"/>
        <w:spacing w:before="0" w:after="80" w:line="240" w:lineRule="auto"/>
        <w:ind w:left="0" w:right="0" w:firstLine="0"/>
        <w:jc w:val="left"/>
      </w:pPr>
      <w:bookmarkStart w:id="497" w:name="bookmark497"/>
      <w:r>
        <w:rPr>
          <w:b/>
          <w:bCs/>
          <w:color w:val="000000"/>
          <w:spacing w:val="0"/>
          <w:w w:val="100"/>
          <w:position w:val="0"/>
        </w:rPr>
        <w:t>五</w:t>
      </w:r>
      <w:bookmarkEnd w:id="497"/>
      <w:r>
        <w:rPr>
          <w:b/>
          <w:bCs/>
          <w:color w:val="000000"/>
          <w:spacing w:val="0"/>
          <w:w w:val="100"/>
          <w:position w:val="0"/>
        </w:rPr>
        <w:t>、</w:t>
        <w:tab/>
        <w:t>其他持股在百分之十以上的法人股东</w:t>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83" w:val="left"/>
        </w:tabs>
        <w:bidi w:val="0"/>
        <w:spacing w:before="0" w:after="80" w:line="240" w:lineRule="auto"/>
        <w:ind w:left="0" w:right="0" w:firstLine="0"/>
        <w:jc w:val="left"/>
      </w:pPr>
      <w:bookmarkStart w:id="498" w:name="bookmark498"/>
      <w:r>
        <w:rPr>
          <w:b/>
          <w:bCs/>
          <w:color w:val="000000"/>
          <w:spacing w:val="0"/>
          <w:w w:val="100"/>
          <w:position w:val="0"/>
        </w:rPr>
        <w:t>六</w:t>
      </w:r>
      <w:bookmarkEnd w:id="498"/>
      <w:r>
        <w:rPr>
          <w:b/>
          <w:bCs/>
          <w:color w:val="000000"/>
          <w:spacing w:val="0"/>
          <w:w w:val="100"/>
          <w:position w:val="0"/>
        </w:rPr>
        <w:t>、</w:t>
        <w:tab/>
        <w:t>股份限制减持情况说明</w:t>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p>
      <w:pPr>
        <w:pStyle w:val="Style7"/>
        <w:keepNext w:val="0"/>
        <w:keepLines w:val="0"/>
        <w:widowControl w:val="0"/>
        <w:shd w:val="clear" w:color="auto" w:fill="auto"/>
        <w:bidi w:val="0"/>
        <w:spacing w:before="0" w:after="320" w:line="240" w:lineRule="auto"/>
        <w:ind w:left="0"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522" w:right="1057" w:bottom="1618" w:left="1636"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0" w:after="80" w:line="240" w:lineRule="auto"/>
        <w:ind w:left="0" w:right="0" w:firstLine="0"/>
        <w:jc w:val="center"/>
      </w:pPr>
      <w:bookmarkStart w:id="502" w:name="bookmark502"/>
      <w:bookmarkStart w:id="503" w:name="bookmark503"/>
      <w:bookmarkStart w:id="504" w:name="bookmark504"/>
      <w:r>
        <w:rPr>
          <w:color w:val="000000"/>
          <w:spacing w:val="0"/>
          <w:w w:val="100"/>
          <w:position w:val="0"/>
        </w:rPr>
        <w:t>第八节董事、监事、高级管理人员和员工情况</w:t>
      </w:r>
      <w:bookmarkEnd w:id="502"/>
      <w:bookmarkEnd w:id="503"/>
      <w:bookmarkEnd w:id="504"/>
    </w:p>
    <w:p>
      <w:pPr>
        <w:pStyle w:val="Style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一、持股变动情况及报酬情况</w:t>
      </w:r>
    </w:p>
    <w:p>
      <w:pPr>
        <w:pStyle w:val="Style7"/>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970"/>
        <w:gridCol w:w="3398"/>
        <w:gridCol w:w="710"/>
        <w:gridCol w:w="710"/>
        <w:gridCol w:w="1560"/>
        <w:gridCol w:w="1555"/>
        <w:gridCol w:w="710"/>
        <w:gridCol w:w="710"/>
        <w:gridCol w:w="850"/>
        <w:gridCol w:w="710"/>
        <w:gridCol w:w="1272"/>
        <w:gridCol w:w="955"/>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年初 持股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年末 持股 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 股份增 减变动</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增减 变动 原因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是否在 公司关 联方获 取报酬</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王一彪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牛一兵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余清楚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董事、总编辑、副总裁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胡锡进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董事、副总编辑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唐维红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宋丽云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2012-12-17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施丹丹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刘凯湘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涂子沛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宋光茂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董事会秘书兼财务总监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惠章志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陈利民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刘世平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李颖芝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6725" w:right="0" w:firstLine="0"/>
        <w:jc w:val="left"/>
        <w:rPr>
          <w:sz w:val="18"/>
          <w:szCs w:val="18"/>
        </w:rPr>
      </w:pPr>
      <w:r>
        <w:rPr>
          <w:rFonts w:ascii="Calibri" w:eastAsia="Calibri" w:hAnsi="Calibri" w:cs="Calibri"/>
          <w:color w:val="000000"/>
          <w:spacing w:val="0"/>
          <w:w w:val="100"/>
          <w:position w:val="0"/>
          <w:sz w:val="18"/>
          <w:szCs w:val="18"/>
        </w:rPr>
        <w:t xml:space="preserve">41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184</w:t>
      </w:r>
      <w:r>
        <w:br w:type="page"/>
      </w:r>
    </w:p>
    <w:p>
      <w:pPr>
        <w:pStyle w:val="Style22"/>
        <w:keepNext w:val="0"/>
        <w:keepLines w:val="0"/>
        <w:widowControl w:val="0"/>
        <w:shd w:val="clear" w:color="auto" w:fill="auto"/>
        <w:bidi w:val="0"/>
        <w:spacing w:before="0" w:after="0" w:line="240" w:lineRule="auto"/>
        <w:ind w:left="518" w:right="0" w:firstLine="0"/>
        <w:jc w:val="left"/>
      </w:pPr>
      <w:r>
        <w:rPr>
          <w:b w:val="0"/>
          <w:bCs w:val="0"/>
          <w:color w:val="000000"/>
          <w:spacing w:val="0"/>
          <w:w w:val="100"/>
          <w:position w:val="0"/>
        </w:rPr>
        <w:t>备注：其中税前报酬总额因存在延期支付情况，实际支付税前报酬总额为人民币</w:t>
      </w:r>
      <w:r>
        <w:rPr>
          <w:b w:val="0"/>
          <w:bCs w:val="0"/>
          <w:color w:val="000000"/>
          <w:spacing w:val="0"/>
          <w:w w:val="100"/>
          <w:position w:val="0"/>
          <w:sz w:val="18"/>
          <w:szCs w:val="18"/>
        </w:rPr>
        <w:t xml:space="preserve">503. </w:t>
      </w:r>
      <w:r>
        <w:rPr>
          <w:b w:val="0"/>
          <w:bCs w:val="0"/>
          <w:color w:val="000000"/>
          <w:spacing w:val="0"/>
          <w:w w:val="100"/>
          <w:position w:val="0"/>
          <w:sz w:val="18"/>
          <w:szCs w:val="18"/>
        </w:rPr>
        <w:t>21</w:t>
      </w:r>
      <w:r>
        <w:rPr>
          <w:b w:val="0"/>
          <w:bCs w:val="0"/>
          <w:color w:val="000000"/>
          <w:spacing w:val="0"/>
          <w:w w:val="100"/>
          <w:position w:val="0"/>
        </w:rPr>
        <w:t>万元。</w:t>
      </w: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王一彪</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月任中宣部政策法规研究室巡视员、副主任；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月任人民日报社秘书长；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月至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月任人民日报社编委委员、秘书长；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月任人民日报社编委委员、副总编辑、秘书长；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 今任人民日报社编委委员、副总编辑；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月至今任公司董事长。</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牛一兵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月任天津日报社（天津日报报业集团）党委书记、社长；</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月，任人民日报社地方部主 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月起任公司总裁，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月至今，任公司副董事长、总裁。</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余清楚</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月任人民日报社报刊管理部主任；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月任中国报业协会秘书长；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4</w:t>
            </w:r>
            <w:r>
              <w:rPr>
                <w:color w:val="000000"/>
                <w:spacing w:val="0"/>
                <w:w w:val="100"/>
                <w:position w:val="0"/>
              </w:rPr>
              <w:t>月任人民日报社福建分社社长；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月，任公司总编辑兼副总裁，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月至今，任公司董事、总编辑、副总裁。</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胡锡进</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月至今担任环球时报总编辑；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月至今任公司董事。</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月先后任人民日报记者部副主任、人民日报社地方部副主任；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月任人民日报社四川分社 社长；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月至今，任人民日报社地方部主任；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月至今任公司董事。</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月担任人民网发展有限公司副总裁；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月任公司董事、副总裁，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 董事、副总编辑。</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月任人民网发展有限公司总裁助理兼要闻部主任、高级编辑；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月至今任公司董事、副总裁。</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月任公司办公室主任，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月任公司副总编辑兼办公室主任，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月至今任公司总裁 助理、副总编辑兼办公室主任，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月任公司副总裁兼办公室主任，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月至今任公司董事、副总裁兼办公 室主任。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r>
              <w:rPr>
                <w:color w:val="000000"/>
                <w:spacing w:val="0"/>
                <w:w w:val="100"/>
                <w:position w:val="0"/>
                <w:sz w:val="18"/>
                <w:szCs w:val="18"/>
              </w:rPr>
              <w:t>KKR</w:t>
            </w:r>
            <w:r>
              <w:rPr>
                <w:color w:val="000000"/>
                <w:spacing w:val="0"/>
                <w:w w:val="100"/>
                <w:position w:val="0"/>
              </w:rPr>
              <w:t>亚洲有限公司顾问，华致酒行连锁管理股份有限公司董事；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月至今任公司独立董事。</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月就职于瑞华会计师事务所，任至总经理助理；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月至今任大华会计师事务所合伙人；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 任公司独立董事。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月至今任职于北京大学法学院；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月至今任公司独立董事。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涂子沛</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月美国匹兹堡</w:t>
            </w:r>
            <w:r>
              <w:rPr>
                <w:color w:val="000000"/>
                <w:spacing w:val="0"/>
                <w:w w:val="100"/>
                <w:position w:val="0"/>
                <w:sz w:val="18"/>
                <w:szCs w:val="18"/>
              </w:rPr>
              <w:t>KIT Solutions,Inc.</w:t>
            </w:r>
            <w:r>
              <w:rPr>
                <w:color w:val="000000"/>
                <w:spacing w:val="0"/>
                <w:w w:val="100"/>
                <w:position w:val="0"/>
              </w:rPr>
              <w:t>数据库经理、数据中心主任、亚太事务总监；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月任 美国圣荷西</w:t>
            </w:r>
            <w:r>
              <w:rPr>
                <w:color w:val="000000"/>
                <w:spacing w:val="0"/>
                <w:w w:val="100"/>
                <w:position w:val="0"/>
                <w:sz w:val="18"/>
                <w:szCs w:val="18"/>
              </w:rPr>
              <w:t>Datayes,Inc</w:t>
            </w:r>
            <w:r>
              <w:rPr>
                <w:color w:val="000000"/>
                <w:spacing w:val="0"/>
                <w:w w:val="100"/>
                <w:position w:val="0"/>
              </w:rPr>
              <w:t>首席研究员；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月任阿里巴巴集团副总裁；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月至今任杭州涂子沛数据科技咨 询有限公司董事长；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月至今任公司独立董事。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唐宁</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月任人民日报社内参部主任；</w:t>
            </w:r>
            <w:r>
              <w:rPr>
                <w:color w:val="000000"/>
                <w:spacing w:val="0"/>
                <w:w w:val="100"/>
                <w:position w:val="0"/>
                <w:sz w:val="18"/>
                <w:szCs w:val="18"/>
              </w:rPr>
              <w:t>2010</w:t>
            </w:r>
            <w:r>
              <w:rPr>
                <w:color w:val="000000"/>
                <w:spacing w:val="0"/>
                <w:w w:val="100"/>
                <w:position w:val="0"/>
              </w:rPr>
              <w:t>年至今任中央纪委监察部特约监察员；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月至今任公司监事会主席。</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宋光茂</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月任人民日报社上海分社社长；</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月任人民日报社计划财务部副主任；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 人民日报社计划财务部主任；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月至今任公司监事。</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赵岍</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月任公司人力资源部主管，</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11</w:t>
            </w:r>
            <w:r>
              <w:rPr>
                <w:color w:val="000000"/>
                <w:spacing w:val="0"/>
                <w:w w:val="100"/>
                <w:position w:val="0"/>
              </w:rPr>
              <w:t>月任公司品牌部主管，</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月任公司品牌部副 主任，</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月至今任公司品牌部主任，</w:t>
            </w:r>
            <w:r>
              <w:rPr>
                <w:color w:val="000000"/>
                <w:spacing w:val="0"/>
                <w:w w:val="100"/>
                <w:position w:val="0"/>
                <w:sz w:val="18"/>
                <w:szCs w:val="18"/>
              </w:rPr>
              <w:t>2012</w:t>
            </w:r>
            <w:r>
              <w:rPr>
                <w:color w:val="000000"/>
                <w:spacing w:val="0"/>
                <w:w w:val="100"/>
                <w:position w:val="0"/>
              </w:rPr>
              <w:t>年至今任公司团委书记，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月至今任公司职工监事。</w:t>
            </w:r>
          </w:p>
        </w:tc>
      </w:tr>
    </w:tbl>
    <w:p>
      <w:pPr>
        <w:widowControl w:val="0"/>
        <w:spacing w:after="699" w:line="1" w:lineRule="exact"/>
      </w:pPr>
    </w:p>
    <w:p>
      <w:pPr>
        <w:pStyle w:val="Style35"/>
        <w:keepNext w:val="0"/>
        <w:keepLines w:val="0"/>
        <w:widowControl w:val="0"/>
        <w:numPr>
          <w:ilvl w:val="0"/>
          <w:numId w:val="17"/>
        </w:numPr>
        <w:shd w:val="clear" w:color="auto" w:fill="auto"/>
        <w:tabs>
          <w:tab w:pos="373" w:val="left"/>
        </w:tabs>
        <w:bidi w:val="0"/>
        <w:spacing w:before="0" w:after="0" w:line="240" w:lineRule="auto"/>
        <w:ind w:left="0" w:right="0" w:firstLine="0"/>
        <w:jc w:val="center"/>
      </w:pPr>
      <w:bookmarkStart w:id="505" w:name="bookmark505"/>
      <w:bookmarkEnd w:id="505"/>
      <w:r>
        <w:rPr>
          <w:b w:val="0"/>
          <w:bCs w:val="0"/>
          <w:color w:val="000000"/>
          <w:spacing w:val="0"/>
          <w:w w:val="100"/>
          <w:position w:val="0"/>
        </w:rPr>
        <w:t xml:space="preserve">/ </w:t>
      </w:r>
      <w:r>
        <w:rPr>
          <w:color w:val="000000"/>
          <w:spacing w:val="0"/>
          <w:w w:val="100"/>
          <w:position w:val="0"/>
        </w:rPr>
        <w:t>184</w:t>
      </w: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月任人民日报社计划财务部资产管理处副处长、处长；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月任人民日报社计划财务部计 划处处长；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月任公司财务总监，</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月至今，任公司董事会秘书兼财务总监。</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惠章志</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月任人民日报社人事局副局长；</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月任人民日报社计划财务部副主任；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2</w:t>
            </w:r>
            <w:r>
              <w:rPr>
                <w:color w:val="000000"/>
                <w:spacing w:val="0"/>
                <w:w w:val="100"/>
                <w:position w:val="0"/>
              </w:rPr>
              <w:t>月任人民日报社发行出版部主任；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月任公司董事。</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陈利民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现任北京市中伦律师事务所律师、合伙人；</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月任公司独立董事。</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刘世平</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现任吉贝克信息技术（北京）有限公司董事长，中国科学院大学教授、博士生导师、中国科学院大学金融科技研究中心主任；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月任公司独立董事。</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李颖芝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月至今任公司妇委会主任、工会主席，</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月任公司职工监事。</w:t>
            </w:r>
          </w:p>
        </w:tc>
      </w:tr>
    </w:tbl>
    <w:p>
      <w:pPr>
        <w:widowControl w:val="0"/>
        <w:spacing w:after="239" w:line="1" w:lineRule="exact"/>
      </w:pPr>
    </w:p>
    <w:p>
      <w:pPr>
        <w:pStyle w:val="Style7"/>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40" w:line="32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96" w:right="0" w:firstLine="0"/>
        <w:jc w:val="left"/>
      </w:pPr>
      <w:r>
        <w:rPr>
          <w:color w:val="000000"/>
          <w:spacing w:val="0"/>
          <w:w w:val="100"/>
          <w:position w:val="0"/>
        </w:rPr>
        <w:t>二、现任及报告期内离任董事、监事和高级管理人员的任职情况</w:t>
      </w:r>
    </w:p>
    <w:p>
      <w:pPr>
        <w:pStyle w:val="Style22"/>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编委委员、副总编辑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胡锡进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总编辑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地方部主任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宋光茂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计划财务部主任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惠章志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发行出版部主任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以上为公司董事、监事在股东单位任职的情况。</w:t>
            </w:r>
          </w:p>
        </w:tc>
      </w:tr>
    </w:tbl>
    <w:p>
      <w:pPr>
        <w:widowControl w:val="0"/>
        <w:spacing w:after="599" w:line="1" w:lineRule="exact"/>
      </w:pPr>
    </w:p>
    <w:p>
      <w:pPr>
        <w:pStyle w:val="Style29"/>
        <w:keepNext/>
        <w:keepLines/>
        <w:widowControl w:val="0"/>
        <w:shd w:val="clear" w:color="auto" w:fill="auto"/>
        <w:bidi w:val="0"/>
        <w:spacing w:before="0" w:after="60" w:line="240" w:lineRule="auto"/>
        <w:ind w:left="0" w:right="0" w:firstLine="0"/>
        <w:jc w:val="left"/>
      </w:pPr>
      <w:bookmarkStart w:id="506" w:name="bookmark506"/>
      <w:bookmarkStart w:id="507" w:name="bookmark507"/>
      <w:bookmarkStart w:id="508" w:name="bookmark50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bookmarkEnd w:id="506"/>
      <w:bookmarkEnd w:id="507"/>
      <w:bookmarkEnd w:id="508"/>
    </w:p>
    <w:p>
      <w:pPr>
        <w:pStyle w:val="Style7"/>
        <w:keepNext w:val="0"/>
        <w:keepLines w:val="0"/>
        <w:widowControl w:val="0"/>
        <w:shd w:val="clear" w:color="auto" w:fill="auto"/>
        <w:bidi w:val="0"/>
        <w:spacing w:before="0" w:after="4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val="0"/>
        <w:keepLines w:val="0"/>
        <w:widowControl w:val="0"/>
        <w:numPr>
          <w:ilvl w:val="0"/>
          <w:numId w:val="17"/>
        </w:numPr>
        <w:shd w:val="clear" w:color="auto" w:fill="auto"/>
        <w:tabs>
          <w:tab w:pos="373" w:val="left"/>
        </w:tabs>
        <w:bidi w:val="0"/>
        <w:spacing w:before="0" w:after="320" w:line="240" w:lineRule="auto"/>
        <w:ind w:left="0" w:right="0" w:firstLine="0"/>
        <w:jc w:val="center"/>
      </w:pPr>
      <w:bookmarkStart w:id="509" w:name="bookmark509"/>
      <w:bookmarkEnd w:id="509"/>
      <w:r>
        <w:rPr>
          <w:b w:val="0"/>
          <w:bCs w:val="0"/>
          <w:color w:val="000000"/>
          <w:spacing w:val="0"/>
          <w:w w:val="100"/>
          <w:position w:val="0"/>
        </w:rPr>
        <w:t xml:space="preserve">/ </w:t>
      </w:r>
      <w:r>
        <w:rPr>
          <w:color w:val="000000"/>
          <w:spacing w:val="0"/>
          <w:w w:val="100"/>
          <w:position w:val="0"/>
        </w:rPr>
        <w:t>184</w:t>
      </w: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李响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KKR</w:t>
            </w:r>
            <w:r>
              <w:rPr>
                <w:color w:val="000000"/>
                <w:spacing w:val="0"/>
                <w:w w:val="100"/>
                <w:position w:val="0"/>
              </w:rPr>
              <w:t>亚洲有限公司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施丹丹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刘凯湘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北京大学法学院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涂子沛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杭州涂子沛数据科技咨询有限公司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陈利民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北京市中伦律师事务所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律师、合伙人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刘世平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吉贝克信息技术（北京）有限公司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以上为公司独立董事在其他单位任职的情况。</w:t>
            </w:r>
          </w:p>
        </w:tc>
      </w:tr>
    </w:tbl>
    <w:p>
      <w:pPr>
        <w:widowControl w:val="0"/>
        <w:spacing w:after="6919" w:line="1" w:lineRule="exact"/>
      </w:pPr>
    </w:p>
    <w:p>
      <w:pPr>
        <w:pStyle w:val="Style35"/>
        <w:keepNext w:val="0"/>
        <w:keepLines w:val="0"/>
        <w:widowControl w:val="0"/>
        <w:numPr>
          <w:ilvl w:val="0"/>
          <w:numId w:val="17"/>
        </w:numPr>
        <w:shd w:val="clear" w:color="auto" w:fill="auto"/>
        <w:tabs>
          <w:tab w:pos="378" w:val="left"/>
        </w:tabs>
        <w:bidi w:val="0"/>
        <w:spacing w:before="0" w:after="0" w:line="240" w:lineRule="auto"/>
        <w:ind w:left="0" w:right="0" w:firstLine="0"/>
        <w:jc w:val="center"/>
        <w:sectPr>
          <w:headerReference w:type="default" r:id="rId83"/>
          <w:footerReference w:type="default" r:id="rId84"/>
          <w:headerReference w:type="even" r:id="rId85"/>
          <w:footerReference w:type="even" r:id="rId86"/>
          <w:footnotePr>
            <w:pos w:val="pageBottom"/>
            <w:numFmt w:val="decimal"/>
            <w:numRestart w:val="continuous"/>
          </w:footnotePr>
          <w:pgSz w:w="16840" w:h="11900" w:orient="landscape"/>
          <w:pgMar w:top="1273" w:right="1322" w:bottom="1190" w:left="1405" w:header="0" w:footer="762" w:gutter="0"/>
          <w:cols w:space="720"/>
          <w:noEndnote/>
          <w:rtlGutter w:val="0"/>
          <w:docGrid w:linePitch="360"/>
        </w:sectPr>
      </w:pPr>
      <w:bookmarkStart w:id="510" w:name="bookmark510"/>
      <w:bookmarkEnd w:id="510"/>
      <w:r>
        <w:rPr>
          <w:b w:val="0"/>
          <w:bCs w:val="0"/>
          <w:color w:val="000000"/>
          <w:spacing w:val="0"/>
          <w:w w:val="100"/>
          <w:position w:val="0"/>
        </w:rPr>
        <w:t xml:space="preserve">/ </w:t>
      </w:r>
      <w:r>
        <w:rPr>
          <w:color w:val="000000"/>
          <w:spacing w:val="0"/>
          <w:w w:val="100"/>
          <w:position w:val="0"/>
        </w:rPr>
        <w:t>184</w:t>
      </w:r>
    </w:p>
    <w:p>
      <w:pPr>
        <w:widowControl w:val="0"/>
        <w:spacing w:after="179" w:line="1" w:lineRule="exact"/>
      </w:pP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三、董事、监事、高级管理人员报酬情况</w:t>
      </w:r>
    </w:p>
    <w:p>
      <w:pPr>
        <w:pStyle w:val="Style22"/>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75"/>
        <w:gridCol w:w="6187"/>
      </w:tblGrid>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董事的薪酬由公司董事会薪酬与考核委员会拟定，董事会、股东 大会审议通过后实施；监事的薪酬由公司监事会提出、股东大会 审议通过后实施；高级管理人员的薪酬由董事会薪酬与考核委员 会拟定，董事会审议通过后实施。</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公司董事、监事的薪酬方案参照公司相同行业或相当规模并结合 公司经营绩效确定，具体标准参照《公司章程》、《公司董事、 监事及高级管理人员薪酬制度》等相关规定。</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报告期内，因存在延期支付情况，董事、监事和高级管理人员报 酬的实际支付总金额为人民币</w:t>
            </w:r>
            <w:r>
              <w:rPr>
                <w:color w:val="000000"/>
                <w:spacing w:val="0"/>
                <w:w w:val="100"/>
                <w:position w:val="0"/>
                <w:sz w:val="18"/>
                <w:szCs w:val="18"/>
              </w:rPr>
              <w:t xml:space="preserve">503. </w:t>
            </w:r>
            <w:r>
              <w:rPr>
                <w:color w:val="000000"/>
                <w:spacing w:val="0"/>
                <w:w w:val="100"/>
                <w:position w:val="0"/>
                <w:sz w:val="18"/>
                <w:szCs w:val="18"/>
              </w:rPr>
              <w:t>21</w:t>
            </w:r>
            <w:r>
              <w:rPr>
                <w:color w:val="000000"/>
                <w:spacing w:val="0"/>
                <w:w w:val="100"/>
                <w:position w:val="0"/>
              </w:rPr>
              <w:t>万元（含税）。</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报告期内，董事、监事和高级管理人员实际应获得的报酬金额合 计为人民币</w:t>
            </w:r>
            <w:r>
              <w:rPr>
                <w:color w:val="000000"/>
                <w:spacing w:val="0"/>
                <w:w w:val="100"/>
                <w:position w:val="0"/>
                <w:sz w:val="18"/>
                <w:szCs w:val="18"/>
              </w:rPr>
              <w:t>576.87</w:t>
            </w:r>
            <w:r>
              <w:rPr>
                <w:color w:val="000000"/>
                <w:spacing w:val="0"/>
                <w:w w:val="100"/>
                <w:position w:val="0"/>
              </w:rPr>
              <w:t>万元（含税）。</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110" w:right="0" w:firstLine="0"/>
        <w:jc w:val="left"/>
      </w:pPr>
      <w:r>
        <w:rPr>
          <w:color w:val="000000"/>
          <w:spacing w:val="0"/>
          <w:w w:val="100"/>
          <w:position w:val="0"/>
        </w:rPr>
        <w:t>四、公司董事、监事、高级管理人员变动情况</w:t>
      </w:r>
    </w:p>
    <w:p>
      <w:pPr>
        <w:pStyle w:val="Style22"/>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222"/>
        <w:gridCol w:w="2304"/>
        <w:gridCol w:w="1680"/>
        <w:gridCol w:w="285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王一彪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董事会、股东大会选举</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董事会、股东大会选举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董事会、股东大会选举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董事会、股东大会选举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涂子沛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董事会、股东大会选举</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监事会、股东大会选举</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职工代表大会选举</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惠章志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因退休辞职</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陈利民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董事会换届，任期满</w:t>
            </w:r>
            <w:r>
              <w:rPr>
                <w:color w:val="000000"/>
                <w:spacing w:val="0"/>
                <w:w w:val="100"/>
                <w:position w:val="0"/>
                <w:sz w:val="18"/>
                <w:szCs w:val="18"/>
              </w:rPr>
              <w:t>6</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刘世平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董事会换届，任期满</w:t>
            </w:r>
            <w:r>
              <w:rPr>
                <w:color w:val="000000"/>
                <w:spacing w:val="0"/>
                <w:w w:val="100"/>
                <w:position w:val="0"/>
                <w:sz w:val="18"/>
                <w:szCs w:val="18"/>
              </w:rPr>
              <w:t>6</w:t>
            </w:r>
            <w:r>
              <w:rPr>
                <w:color w:val="000000"/>
                <w:spacing w:val="0"/>
                <w:w w:val="100"/>
                <w:position w:val="0"/>
              </w:rPr>
              <w:t>年</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李颖芝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原职工监事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五</w:t>
      </w:r>
      <w:bookmarkEnd w:id="513"/>
      <w:r>
        <w:rPr>
          <w:color w:val="000000"/>
          <w:spacing w:val="0"/>
          <w:w w:val="100"/>
          <w:position w:val="0"/>
        </w:rPr>
        <w:t>、近三年受证券监管机构处罚的情况说明</w:t>
      </w:r>
      <w:bookmarkEnd w:id="511"/>
      <w:bookmarkEnd w:id="512"/>
      <w:bookmarkEnd w:id="514"/>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六、母公司和主要子公司的员工情况</w:t>
      </w:r>
    </w:p>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（5）.</w:t>
      </w:r>
      <w:r>
        <w:rPr>
          <w:color w:val="000000"/>
          <w:spacing w:val="0"/>
          <w:w w:val="100"/>
          <w:position w:val="0"/>
        </w:rPr>
        <w:t>员工情况</w:t>
      </w:r>
    </w:p>
    <w:tbl>
      <w:tblPr>
        <w:tblOverlap w:val="never"/>
        <w:jc w:val="center"/>
        <w:tblLayout w:type="fixed"/>
      </w:tblPr>
      <w:tblGrid>
        <w:gridCol w:w="4930"/>
        <w:gridCol w:w="397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1,589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1,169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2,758</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采编人员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1,314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2,758</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1,799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2,758</w:t>
            </w:r>
          </w:p>
        </w:tc>
      </w:tr>
    </w:tbl>
    <w:p>
      <w:pPr>
        <w:widowControl w:val="0"/>
        <w:spacing w:after="599" w:line="1" w:lineRule="exact"/>
      </w:pPr>
    </w:p>
    <w:p>
      <w:pPr>
        <w:pStyle w:val="Style29"/>
        <w:keepNext/>
        <w:keepLines/>
        <w:widowControl w:val="0"/>
        <w:shd w:val="clear" w:color="auto" w:fill="auto"/>
        <w:tabs>
          <w:tab w:pos="522" w:val="left"/>
        </w:tabs>
        <w:bidi w:val="0"/>
        <w:spacing w:before="0" w:line="240" w:lineRule="auto"/>
        <w:ind w:left="0" w:right="0" w:firstLine="0"/>
        <w:jc w:val="both"/>
      </w:pPr>
      <w:bookmarkStart w:id="515" w:name="bookmark515"/>
      <w:bookmarkStart w:id="516" w:name="bookmark516"/>
      <w:bookmarkStart w:id="517" w:name="bookmark517"/>
      <w:bookmarkStart w:id="518" w:name="bookmark518"/>
      <w:r>
        <w:rPr>
          <w:rFonts w:ascii="Calibri" w:eastAsia="Calibri" w:hAnsi="Calibri" w:cs="Calibri"/>
          <w:color w:val="000000"/>
          <w:spacing w:val="0"/>
          <w:w w:val="100"/>
          <w:position w:val="0"/>
          <w:sz w:val="20"/>
          <w:szCs w:val="20"/>
        </w:rPr>
        <w:t>（</w:t>
      </w:r>
      <w:bookmarkEnd w:id="51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15"/>
      <w:bookmarkEnd w:id="516"/>
      <w:bookmarkEnd w:id="518"/>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建立合理且富有竞争力的薪酬福利体系是公司不断努力的方向。公司自成立以来，逐步建立 了与行业接轨的薪酬福利体系，保持了内部公平与外部竞争力，体现了让员工与公司共同发展， 共享发展成果的付薪理念。</w:t>
      </w:r>
    </w:p>
    <w:p>
      <w:pPr>
        <w:pStyle w:val="Style7"/>
        <w:keepNext w:val="0"/>
        <w:keepLines w:val="0"/>
        <w:widowControl w:val="0"/>
        <w:shd w:val="clear" w:color="auto" w:fill="auto"/>
        <w:bidi w:val="0"/>
        <w:spacing w:before="0" w:after="0" w:line="413" w:lineRule="exact"/>
        <w:ind w:left="0" w:right="0" w:firstLine="520"/>
        <w:jc w:val="both"/>
      </w:pPr>
      <w:r>
        <w:rPr>
          <w:color w:val="000000"/>
          <w:spacing w:val="0"/>
          <w:w w:val="100"/>
          <w:position w:val="0"/>
        </w:rPr>
        <w:t>为保证各岗位的合理性，公司依据岗位类别分为高层管理系列、管理系列、采编系列、技术 系列、运营/经营系列及通用支持系列。每个系列有独立的工资级别与标准。</w:t>
      </w:r>
    </w:p>
    <w:p>
      <w:pPr>
        <w:pStyle w:val="Style7"/>
        <w:keepNext w:val="0"/>
        <w:keepLines w:val="0"/>
        <w:widowControl w:val="0"/>
        <w:shd w:val="clear" w:color="auto" w:fill="auto"/>
        <w:bidi w:val="0"/>
        <w:spacing w:before="0" w:after="460" w:line="413" w:lineRule="exact"/>
        <w:ind w:left="0" w:right="0" w:firstLine="300"/>
        <w:jc w:val="both"/>
      </w:pPr>
      <w:r>
        <w:rPr>
          <w:color w:val="000000"/>
          <w:spacing w:val="0"/>
          <w:w w:val="100"/>
          <w:position w:val="0"/>
        </w:rPr>
        <w:t>除此之外，薪酬结构也细分为固定部分及浮动部分，既保障了员工的基本生活也加强了对员工 的激励作用。</w:t>
      </w:r>
    </w:p>
    <w:p>
      <w:pPr>
        <w:pStyle w:val="Style29"/>
        <w:keepNext/>
        <w:keepLines/>
        <w:widowControl w:val="0"/>
        <w:shd w:val="clear" w:color="auto" w:fill="auto"/>
        <w:tabs>
          <w:tab w:pos="522" w:val="left"/>
        </w:tabs>
        <w:bidi w:val="0"/>
        <w:spacing w:before="0" w:line="240" w:lineRule="auto"/>
        <w:ind w:left="0" w:right="0" w:firstLine="0"/>
        <w:jc w:val="both"/>
      </w:pPr>
      <w:bookmarkStart w:id="519" w:name="bookmark519"/>
      <w:bookmarkStart w:id="520" w:name="bookmark520"/>
      <w:bookmarkStart w:id="521" w:name="bookmark521"/>
      <w:bookmarkStart w:id="522" w:name="bookmark522"/>
      <w:r>
        <w:rPr>
          <w:rFonts w:ascii="Calibri" w:eastAsia="Calibri" w:hAnsi="Calibri" w:cs="Calibri"/>
          <w:color w:val="000000"/>
          <w:spacing w:val="0"/>
          <w:w w:val="100"/>
          <w:position w:val="0"/>
          <w:sz w:val="20"/>
          <w:szCs w:val="20"/>
        </w:rPr>
        <w:t>（</w:t>
      </w:r>
      <w:bookmarkEnd w:id="52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19"/>
      <w:bookmarkEnd w:id="520"/>
      <w:bookmarkEnd w:id="522"/>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409" w:lineRule="exact"/>
        <w:ind w:left="0" w:right="0" w:firstLine="520"/>
        <w:jc w:val="both"/>
      </w:pPr>
      <w:r>
        <w:rPr>
          <w:color w:val="000000"/>
          <w:spacing w:val="0"/>
          <w:w w:val="100"/>
          <w:position w:val="0"/>
          <w:sz w:val="18"/>
          <w:szCs w:val="18"/>
        </w:rPr>
        <w:t>2016</w:t>
      </w:r>
      <w:r>
        <w:rPr>
          <w:color w:val="000000"/>
          <w:spacing w:val="0"/>
          <w:w w:val="100"/>
          <w:position w:val="0"/>
        </w:rPr>
        <w:t>年年初，公司根据中宣部及报社相关文件要求，结合各业务部门培训需求，制订了 “人 民网员工年度培训指导”。</w:t>
      </w:r>
      <w:r>
        <w:rPr>
          <w:color w:val="000000"/>
          <w:spacing w:val="0"/>
          <w:w w:val="100"/>
          <w:position w:val="0"/>
          <w:sz w:val="18"/>
          <w:szCs w:val="18"/>
        </w:rPr>
        <w:t>2016</w:t>
      </w:r>
      <w:r>
        <w:rPr>
          <w:color w:val="000000"/>
          <w:spacing w:val="0"/>
          <w:w w:val="100"/>
          <w:position w:val="0"/>
        </w:rPr>
        <w:t>年完成培训</w:t>
      </w:r>
      <w:r>
        <w:rPr>
          <w:color w:val="000000"/>
          <w:spacing w:val="0"/>
          <w:w w:val="100"/>
          <w:position w:val="0"/>
          <w:sz w:val="18"/>
          <w:szCs w:val="18"/>
        </w:rPr>
        <w:t>50</w:t>
      </w:r>
      <w:r>
        <w:rPr>
          <w:color w:val="000000"/>
          <w:spacing w:val="0"/>
          <w:w w:val="100"/>
          <w:position w:val="0"/>
        </w:rPr>
        <w:t>余场，现场培训员工千余人，其中包括：针对操 作层推出视频培训“人民职场”栏目新视频</w:t>
      </w:r>
      <w:r>
        <w:rPr>
          <w:color w:val="000000"/>
          <w:spacing w:val="0"/>
          <w:w w:val="100"/>
          <w:position w:val="0"/>
          <w:sz w:val="18"/>
          <w:szCs w:val="18"/>
        </w:rPr>
        <w:t>20</w:t>
      </w:r>
      <w:r>
        <w:rPr>
          <w:color w:val="000000"/>
          <w:spacing w:val="0"/>
          <w:w w:val="100"/>
          <w:position w:val="0"/>
        </w:rPr>
        <w:t>期;针对执行层推出网络学院管理专题视频培训课 程推荐</w:t>
      </w:r>
      <w:r>
        <w:rPr>
          <w:color w:val="000000"/>
          <w:spacing w:val="0"/>
          <w:w w:val="100"/>
          <w:position w:val="0"/>
          <w:sz w:val="18"/>
          <w:szCs w:val="18"/>
        </w:rPr>
        <w:t>11</w:t>
      </w:r>
      <w:r>
        <w:rPr>
          <w:color w:val="000000"/>
          <w:spacing w:val="0"/>
          <w:w w:val="100"/>
          <w:position w:val="0"/>
        </w:rPr>
        <w:t>期；配合各业务部门完成外派商业化培训</w:t>
      </w:r>
      <w:r>
        <w:rPr>
          <w:color w:val="000000"/>
          <w:spacing w:val="0"/>
          <w:w w:val="100"/>
          <w:position w:val="0"/>
          <w:sz w:val="18"/>
          <w:szCs w:val="18"/>
        </w:rPr>
        <w:t>16</w:t>
      </w:r>
      <w:r>
        <w:rPr>
          <w:color w:val="000000"/>
          <w:spacing w:val="0"/>
          <w:w w:val="100"/>
          <w:position w:val="0"/>
        </w:rPr>
        <w:t>期；配合网信办完成互联网采编资格培训 四期（共</w:t>
      </w:r>
      <w:r>
        <w:rPr>
          <w:color w:val="000000"/>
          <w:spacing w:val="0"/>
          <w:w w:val="100"/>
          <w:position w:val="0"/>
          <w:sz w:val="18"/>
          <w:szCs w:val="18"/>
        </w:rPr>
        <w:t>30</w:t>
      </w:r>
      <w:r>
        <w:rPr>
          <w:color w:val="000000"/>
          <w:spacing w:val="0"/>
          <w:w w:val="100"/>
          <w:position w:val="0"/>
        </w:rPr>
        <w:t>人参加）；配合报社组织采编资格培训一期（共</w:t>
      </w:r>
      <w:r>
        <w:rPr>
          <w:color w:val="000000"/>
          <w:spacing w:val="0"/>
          <w:w w:val="100"/>
          <w:position w:val="0"/>
          <w:sz w:val="18"/>
          <w:szCs w:val="18"/>
        </w:rPr>
        <w:t>20</w:t>
      </w:r>
      <w:r>
        <w:rPr>
          <w:color w:val="000000"/>
          <w:spacing w:val="0"/>
          <w:w w:val="100"/>
          <w:position w:val="0"/>
        </w:rPr>
        <w:t>人参加）。</w:t>
      </w:r>
    </w:p>
    <w:p>
      <w:pPr>
        <w:pStyle w:val="Style7"/>
        <w:keepNext w:val="0"/>
        <w:keepLines w:val="0"/>
        <w:widowControl w:val="0"/>
        <w:shd w:val="clear" w:color="auto" w:fill="auto"/>
        <w:bidi w:val="0"/>
        <w:spacing w:before="0" w:after="500" w:line="422" w:lineRule="exact"/>
        <w:ind w:left="0" w:right="0" w:firstLine="560"/>
        <w:jc w:val="both"/>
      </w:pPr>
      <w:r>
        <w:rPr>
          <w:color w:val="000000"/>
          <w:spacing w:val="0"/>
          <w:w w:val="100"/>
          <w:position w:val="0"/>
          <w:sz w:val="18"/>
          <w:szCs w:val="18"/>
        </w:rPr>
        <w:t>2016</w:t>
      </w:r>
      <w:r>
        <w:rPr>
          <w:color w:val="000000"/>
          <w:spacing w:val="0"/>
          <w:w w:val="100"/>
          <w:position w:val="0"/>
        </w:rPr>
        <w:t>年，公司还顺利完成了技术类培训的需求调研工作，组织技术岗位员工、培训讲师为人 民网员工量身定制课程体系及方案，促成技术类系列培训成功举办。</w:t>
      </w:r>
    </w:p>
    <w:p>
      <w:pPr>
        <w:pStyle w:val="Style29"/>
        <w:keepNext/>
        <w:keepLines/>
        <w:widowControl w:val="0"/>
        <w:shd w:val="clear" w:color="auto" w:fill="auto"/>
        <w:bidi w:val="0"/>
        <w:spacing w:before="0" w:line="240" w:lineRule="auto"/>
        <w:ind w:left="0" w:right="0" w:firstLine="0"/>
        <w:jc w:val="both"/>
      </w:pPr>
      <w:bookmarkStart w:id="523" w:name="bookmark523"/>
      <w:bookmarkStart w:id="524" w:name="bookmark524"/>
      <w:bookmarkStart w:id="525" w:name="bookmark525"/>
      <w:bookmarkStart w:id="526" w:name="bookmark526"/>
      <w:r>
        <w:rPr>
          <w:rFonts w:ascii="Calibri" w:eastAsia="Calibri" w:hAnsi="Calibri" w:cs="Calibri"/>
          <w:color w:val="000000"/>
          <w:spacing w:val="0"/>
          <w:w w:val="100"/>
          <w:position w:val="0"/>
          <w:sz w:val="20"/>
          <w:szCs w:val="20"/>
        </w:rPr>
        <w:t>（</w:t>
      </w:r>
      <w:bookmarkEnd w:id="525"/>
      <w:r>
        <w:rPr>
          <w:color w:val="000000"/>
          <w:spacing w:val="0"/>
          <w:w w:val="100"/>
          <w:position w:val="0"/>
        </w:rPr>
        <w:t>三</w:t>
      </w:r>
      <w:r>
        <w:rPr>
          <w:color w:val="000000"/>
          <w:spacing w:val="0"/>
          <w:w w:val="100"/>
          <w:position w:val="0"/>
          <w:sz w:val="22"/>
          <w:szCs w:val="22"/>
        </w:rPr>
        <w:t>）</w:t>
      </w:r>
      <w:r>
        <w:rPr>
          <w:color w:val="000000"/>
          <w:spacing w:val="0"/>
          <w:w w:val="100"/>
          <w:position w:val="0"/>
        </w:rPr>
        <w:t>劳务外包情况</w:t>
      </w:r>
      <w:bookmarkEnd w:id="523"/>
      <w:bookmarkEnd w:id="524"/>
      <w:bookmarkEnd w:id="526"/>
    </w:p>
    <w:p>
      <w:pPr>
        <w:pStyle w:val="Style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七</w:t>
      </w:r>
      <w:bookmarkEnd w:id="529"/>
      <w:r>
        <w:rPr>
          <w:color w:val="000000"/>
          <w:spacing w:val="0"/>
          <w:w w:val="100"/>
          <w:position w:val="0"/>
        </w:rPr>
        <w:t>、其他</w:t>
      </w:r>
      <w:bookmarkEnd w:id="527"/>
      <w:bookmarkEnd w:id="528"/>
      <w:bookmarkEnd w:id="530"/>
    </w:p>
    <w:p>
      <w:pPr>
        <w:pStyle w:val="Style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31" w:name="bookmark531"/>
      <w:bookmarkStart w:id="532" w:name="bookmark532"/>
      <w:bookmarkStart w:id="533" w:name="bookmark533"/>
      <w:r>
        <w:rPr>
          <w:color w:val="000000"/>
          <w:spacing w:val="0"/>
          <w:w w:val="100"/>
          <w:position w:val="0"/>
        </w:rPr>
        <w:t>第九节公司治理</w:t>
      </w:r>
      <w:bookmarkEnd w:id="531"/>
      <w:bookmarkEnd w:id="532"/>
      <w:bookmarkEnd w:id="533"/>
    </w:p>
    <w:p>
      <w:pPr>
        <w:pStyle w:val="Style29"/>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r>
        <w:rPr>
          <w:color w:val="000000"/>
          <w:spacing w:val="0"/>
          <w:w w:val="100"/>
          <w:position w:val="0"/>
        </w:rPr>
        <w:t>一、公司治理相关情况说明</w:t>
      </w:r>
      <w:bookmarkEnd w:id="534"/>
      <w:bookmarkEnd w:id="535"/>
      <w:bookmarkEnd w:id="536"/>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80" w:line="410" w:lineRule="exact"/>
        <w:ind w:left="0" w:right="0" w:firstLine="560"/>
        <w:jc w:val="left"/>
      </w:pPr>
      <w:r>
        <w:rPr>
          <w:color w:val="000000"/>
          <w:spacing w:val="0"/>
          <w:w w:val="100"/>
          <w:position w:val="0"/>
        </w:rPr>
        <w:t>报告期内，公司严格按照《公司法》、《证券法》、《上市公司治理准则》和中国证监会、 上海证券交易所有关要求，规范公司运作，完善公司法人治理结构，健全内控制度，加强信息披 露工作。公司股东大会、董事会、监事会及经理层之间权责明确，各司其职、各尽其责、相互制 衡、相互协调。公司在股东与股东大会、控股股东与上市公司、董事与董事会、监事与监事会、 绩效评价与激励约束机制、利益相关者、信息披露与透明度等主要治理方面均符合监管部门有关 文件的要求。公司董事会及各专业委员会以及董、监事，高级管理人员都能够在日常经营中，严 格按照公司现有各项制度规范运作。公司治理的实际状况符合《公司法》和中国证监会相关规定 要求。</w:t>
      </w:r>
    </w:p>
    <w:p>
      <w:pPr>
        <w:pStyle w:val="Style7"/>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2016</w:t>
            </w:r>
            <w:r>
              <w:rPr>
                <w:color w:val="000000"/>
                <w:spacing w:val="0"/>
                <w:w w:val="100"/>
                <w:position w:val="0"/>
              </w:rPr>
              <w:t>第一次临时股东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2016</w:t>
            </w:r>
            <w:r>
              <w:rPr>
                <w:color w:val="000000"/>
                <w:spacing w:val="0"/>
                <w:w w:val="100"/>
                <w:position w:val="0"/>
              </w:rPr>
              <w:t>年第二次临时股 东大会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bl>
    <w:p>
      <w:pPr>
        <w:widowControl w:val="0"/>
        <w:spacing w:after="259" w:line="1" w:lineRule="exact"/>
      </w:pPr>
    </w:p>
    <w:p>
      <w:pPr>
        <w:pStyle w:val="Style7"/>
        <w:keepNext w:val="0"/>
        <w:keepLines w:val="0"/>
        <w:widowControl w:val="0"/>
        <w:shd w:val="clear" w:color="auto" w:fill="auto"/>
        <w:bidi w:val="0"/>
        <w:spacing w:before="0" w:after="8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 xml:space="preserve">不适用 </w:t>
      </w:r>
      <w:bookmarkStart w:id="537" w:name="bookmark537"/>
      <w:r>
        <w:rPr>
          <w:b/>
          <w:bCs/>
          <w:color w:val="000000"/>
          <w:spacing w:val="0"/>
          <w:w w:val="100"/>
          <w:position w:val="0"/>
        </w:rPr>
        <w:t>三</w:t>
      </w:r>
      <w:bookmarkEnd w:id="537"/>
      <w:r>
        <w:rPr>
          <w:b/>
          <w:bCs/>
          <w:color w:val="000000"/>
          <w:spacing w:val="0"/>
          <w:w w:val="100"/>
          <w:position w:val="0"/>
        </w:rPr>
        <w:t>、董事履行职责情况</w:t>
      </w:r>
    </w:p>
    <w:p>
      <w:pPr>
        <w:pStyle w:val="Style7"/>
        <w:keepNext w:val="0"/>
        <w:keepLines w:val="0"/>
        <w:widowControl w:val="0"/>
        <w:shd w:val="clear" w:color="auto" w:fill="auto"/>
        <w:bidi w:val="0"/>
        <w:spacing w:before="0" w:after="3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r>
        <w:br w:type="page"/>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牛一兵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余清楚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胡锡进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唐维红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宋丽云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施丹丹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刘凯湘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涂子沛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59" w:line="1" w:lineRule="exact"/>
      </w:pPr>
    </w:p>
    <w:p>
      <w:pPr>
        <w:pStyle w:val="Style7"/>
        <w:keepNext w:val="0"/>
        <w:keepLines w:val="0"/>
        <w:widowControl w:val="0"/>
        <w:shd w:val="clear" w:color="auto" w:fill="auto"/>
        <w:bidi w:val="0"/>
        <w:spacing w:before="0" w:after="260" w:line="277" w:lineRule="exact"/>
        <w:ind w:left="0" w:right="0" w:firstLine="520"/>
        <w:jc w:val="both"/>
      </w:pPr>
      <w:r>
        <w:rPr>
          <w:color w:val="000000"/>
          <w:spacing w:val="0"/>
          <w:w w:val="100"/>
          <w:position w:val="0"/>
        </w:rPr>
        <w:t>备注：公司于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w:t>
      </w:r>
      <w:r>
        <w:rPr>
          <w:color w:val="000000"/>
          <w:spacing w:val="0"/>
          <w:w w:val="100"/>
          <w:position w:val="0"/>
          <w:sz w:val="18"/>
          <w:szCs w:val="18"/>
        </w:rPr>
        <w:t>2016</w:t>
      </w:r>
      <w:r>
        <w:rPr>
          <w:color w:val="000000"/>
          <w:spacing w:val="0"/>
          <w:w w:val="100"/>
          <w:position w:val="0"/>
        </w:rPr>
        <w:t>年第二次临时股东大会进行董事会换届选举，独 立董事陈利民先生和刘世平先生由于已在公司担任</w:t>
      </w:r>
      <w:r>
        <w:rPr>
          <w:color w:val="000000"/>
          <w:spacing w:val="0"/>
          <w:w w:val="100"/>
          <w:position w:val="0"/>
          <w:sz w:val="18"/>
          <w:szCs w:val="18"/>
        </w:rPr>
        <w:t>6</w:t>
      </w:r>
      <w:r>
        <w:rPr>
          <w:color w:val="000000"/>
          <w:spacing w:val="0"/>
          <w:w w:val="100"/>
          <w:position w:val="0"/>
        </w:rPr>
        <w:t>年独立董事，所以自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日起不 再担任公司独立董事，增补刘凯湘先生和涂子沛先生任公司独立董事。同时选举张忠先生和宋丽 云女士担任公司董事。</w:t>
      </w:r>
    </w:p>
    <w:p>
      <w:pPr>
        <w:pStyle w:val="Style7"/>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5640"/>
        <w:gridCol w:w="3422"/>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bl>
    <w:p>
      <w:pPr>
        <w:widowControl w:val="0"/>
        <w:spacing w:after="259" w:line="1" w:lineRule="exact"/>
      </w:pPr>
    </w:p>
    <w:p>
      <w:pPr>
        <w:pStyle w:val="Style7"/>
        <w:keepNext w:val="0"/>
        <w:keepLines w:val="0"/>
        <w:widowControl w:val="0"/>
        <w:shd w:val="clear" w:color="auto" w:fill="auto"/>
        <w:bidi w:val="0"/>
        <w:spacing w:before="0" w:after="360" w:line="341" w:lineRule="exact"/>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40" w:lineRule="auto"/>
        <w:ind w:left="0" w:right="0" w:firstLine="0"/>
        <w:jc w:val="both"/>
      </w:pPr>
      <w:bookmarkStart w:id="538" w:name="bookmark538"/>
      <w:bookmarkStart w:id="539" w:name="bookmark539"/>
      <w:bookmarkStart w:id="540" w:name="bookmark540"/>
      <w:bookmarkStart w:id="541" w:name="bookmark541"/>
      <w:r>
        <w:rPr>
          <w:rFonts w:ascii="Calibri" w:eastAsia="Calibri" w:hAnsi="Calibri" w:cs="Calibri"/>
          <w:color w:val="000000"/>
          <w:spacing w:val="0"/>
          <w:w w:val="100"/>
          <w:position w:val="0"/>
          <w:sz w:val="20"/>
          <w:szCs w:val="20"/>
        </w:rPr>
        <w:t>（</w:t>
      </w:r>
      <w:bookmarkEnd w:id="54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38"/>
      <w:bookmarkEnd w:id="539"/>
      <w:bookmarkEnd w:id="541"/>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69" w:lineRule="exact"/>
        <w:ind w:left="520" w:right="0" w:hanging="520"/>
        <w:jc w:val="both"/>
      </w:pPr>
      <w:bookmarkStart w:id="542" w:name="bookmark542"/>
      <w:bookmarkStart w:id="543" w:name="bookmark543"/>
      <w:bookmarkStart w:id="544" w:name="bookmark544"/>
      <w:bookmarkStart w:id="545" w:name="bookmark545"/>
      <w:r>
        <w:rPr>
          <w:color w:val="000000"/>
          <w:spacing w:val="0"/>
          <w:w w:val="100"/>
          <w:position w:val="0"/>
        </w:rPr>
        <w:t>四</w:t>
      </w:r>
      <w:bookmarkEnd w:id="544"/>
      <w:r>
        <w:rPr>
          <w:color w:val="000000"/>
          <w:spacing w:val="0"/>
          <w:w w:val="100"/>
          <w:position w:val="0"/>
        </w:rPr>
        <w:t>、董事会下设专门委员会在报告期内履行职责时所提出的重要意见和建议，存在异议事项的, 应当披露具体情况</w:t>
      </w:r>
      <w:bookmarkEnd w:id="542"/>
      <w:bookmarkEnd w:id="543"/>
      <w:bookmarkEnd w:id="545"/>
    </w:p>
    <w:p>
      <w:pPr>
        <w:pStyle w:val="Style7"/>
        <w:keepNext w:val="0"/>
        <w:keepLines w:val="0"/>
        <w:widowControl w:val="0"/>
        <w:shd w:val="clear" w:color="auto" w:fill="auto"/>
        <w:bidi w:val="0"/>
        <w:spacing w:before="0" w:after="36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、监事会发现公司存在风险的说明</w:t>
      </w:r>
      <w:bookmarkEnd w:id="546"/>
      <w:bookmarkEnd w:id="547"/>
      <w:bookmarkEnd w:id="549"/>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00" w:line="278" w:lineRule="exact"/>
        <w:ind w:left="440" w:right="0" w:hanging="440"/>
        <w:jc w:val="left"/>
      </w:pPr>
      <w:bookmarkStart w:id="550" w:name="bookmark550"/>
      <w:bookmarkStart w:id="551" w:name="bookmark551"/>
      <w:bookmarkStart w:id="552" w:name="bookmark552"/>
      <w:bookmarkStart w:id="553" w:name="bookmark553"/>
      <w:r>
        <w:rPr>
          <w:color w:val="000000"/>
          <w:spacing w:val="0"/>
          <w:w w:val="100"/>
          <w:position w:val="0"/>
        </w:rPr>
        <w:t>六</w:t>
      </w:r>
      <w:bookmarkEnd w:id="552"/>
      <w:r>
        <w:rPr>
          <w:color w:val="000000"/>
          <w:spacing w:val="0"/>
          <w:w w:val="100"/>
          <w:position w:val="0"/>
        </w:rPr>
        <w:t>、</w:t>
        <w:tab/>
        <w:t>公司就其与控股股东在业务、人员、资产、机构、财务等方面存在的不能保证独立性、不能 保持自主经营能力的情况说明</w:t>
      </w:r>
      <w:bookmarkEnd w:id="550"/>
      <w:bookmarkEnd w:id="551"/>
      <w:bookmarkEnd w:id="553"/>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七</w:t>
      </w:r>
      <w:bookmarkEnd w:id="556"/>
      <w:r>
        <w:rPr>
          <w:color w:val="000000"/>
          <w:spacing w:val="0"/>
          <w:w w:val="100"/>
          <w:position w:val="0"/>
        </w:rPr>
        <w:t>、</w:t>
        <w:tab/>
        <w:t>报告期内对高级管理人员的考评机制，以及激励机制的建立、实施情况</w:t>
      </w:r>
      <w:bookmarkEnd w:id="554"/>
      <w:bookmarkEnd w:id="555"/>
      <w:bookmarkEnd w:id="557"/>
    </w:p>
    <w:p>
      <w:pPr>
        <w:pStyle w:val="Style7"/>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公司高级管理人员薪酬按照《董事、监事及高级管理人员制度》制定执行，公司根据目标完 成情况对高级管理人员进行业绩考核，考核结果作为年度奖励、确定报酬和是否续聘的重要依据。 公司将在不断的实践过程中，不断完善符合公司情况的高级管理人员的绩效考核、激励与约束机 制。</w:t>
      </w:r>
    </w:p>
    <w:p>
      <w:pPr>
        <w:pStyle w:val="Style29"/>
        <w:keepNext/>
        <w:keepLines/>
        <w:widowControl w:val="0"/>
        <w:shd w:val="clear" w:color="auto" w:fill="auto"/>
        <w:tabs>
          <w:tab w:pos="483" w:val="left"/>
        </w:tabs>
        <w:bidi w:val="0"/>
        <w:spacing w:before="0" w:after="10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八</w:t>
      </w:r>
      <w:bookmarkEnd w:id="560"/>
      <w:r>
        <w:rPr>
          <w:color w:val="000000"/>
          <w:spacing w:val="0"/>
          <w:w w:val="100"/>
          <w:position w:val="0"/>
        </w:rPr>
        <w:t>、</w:t>
        <w:tab/>
        <w:t>是否披露内部控制自我评价报告</w:t>
      </w:r>
      <w:bookmarkEnd w:id="558"/>
      <w:bookmarkEnd w:id="559"/>
      <w:bookmarkEnd w:id="561"/>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80" w:line="427" w:lineRule="exact"/>
        <w:ind w:left="0" w:right="0" w:firstLine="440"/>
        <w:jc w:val="both"/>
      </w:pPr>
      <w:r>
        <w:rPr>
          <w:color w:val="000000"/>
          <w:spacing w:val="0"/>
          <w:w w:val="100"/>
          <w:position w:val="0"/>
        </w:rPr>
        <w:t>详见与本报告同时披露于上海证券交易所网站</w:t>
      </w:r>
      <w:r>
        <w:rPr>
          <w:color w:val="000000"/>
          <w:spacing w:val="0"/>
          <w:w w:val="100"/>
          <w:position w:val="0"/>
          <w:sz w:val="18"/>
          <w:szCs w:val="18"/>
        </w:rPr>
        <w:t>(www.sse.com.cn)</w:t>
      </w:r>
      <w:r>
        <w:rPr>
          <w:color w:val="000000"/>
          <w:spacing w:val="0"/>
          <w:w w:val="100"/>
          <w:position w:val="0"/>
        </w:rPr>
        <w:t>的《</w:t>
      </w:r>
      <w:r>
        <w:rPr>
          <w:color w:val="000000"/>
          <w:spacing w:val="0"/>
          <w:w w:val="100"/>
          <w:position w:val="0"/>
          <w:sz w:val="18"/>
          <w:szCs w:val="18"/>
        </w:rPr>
        <w:t>2016</w:t>
      </w:r>
      <w:r>
        <w:rPr>
          <w:color w:val="000000"/>
          <w:spacing w:val="0"/>
          <w:w w:val="100"/>
          <w:position w:val="0"/>
        </w:rPr>
        <w:t>年度内部控制评 价报告》。</w:t>
      </w:r>
    </w:p>
    <w:p>
      <w:pPr>
        <w:pStyle w:val="Style7"/>
        <w:keepNext w:val="0"/>
        <w:keepLines w:val="0"/>
        <w:widowControl w:val="0"/>
        <w:shd w:val="clear" w:color="auto" w:fill="auto"/>
        <w:bidi w:val="0"/>
        <w:spacing w:before="0" w:after="380" w:line="26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九</w:t>
      </w:r>
      <w:bookmarkEnd w:id="564"/>
      <w:r>
        <w:rPr>
          <w:color w:val="000000"/>
          <w:spacing w:val="0"/>
          <w:w w:val="100"/>
          <w:position w:val="0"/>
        </w:rPr>
        <w:t>、</w:t>
        <w:tab/>
        <w:t>内部控制审计报告的相关情况说明</w:t>
      </w:r>
      <w:bookmarkEnd w:id="562"/>
      <w:bookmarkEnd w:id="563"/>
      <w:bookmarkEnd w:id="565"/>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80" w:line="422" w:lineRule="exact"/>
        <w:ind w:left="0" w:right="0" w:firstLine="440"/>
        <w:jc w:val="both"/>
      </w:pPr>
      <w:r>
        <w:rPr>
          <w:color w:val="000000"/>
          <w:spacing w:val="0"/>
          <w:w w:val="100"/>
          <w:position w:val="0"/>
        </w:rPr>
        <w:t>报告全文于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日与本报告同时披露于上海证券交易所网站</w:t>
      </w:r>
      <w:r>
        <w:rPr>
          <w:color w:val="000000"/>
          <w:spacing w:val="0"/>
          <w:w w:val="100"/>
          <w:position w:val="0"/>
          <w:sz w:val="18"/>
          <w:szCs w:val="18"/>
        </w:rPr>
        <w:t>(www.sse.com.cn)</w:t>
      </w:r>
      <w:r>
        <w:rPr>
          <w:color w:val="000000"/>
          <w:spacing w:val="0"/>
          <w:w w:val="100"/>
          <w:position w:val="0"/>
        </w:rPr>
        <w:t xml:space="preserve">。 </w:t>
      </w:r>
      <w:r>
        <w:rPr>
          <w:color w:val="000000"/>
          <w:spacing w:val="0"/>
          <w:w w:val="100"/>
          <w:position w:val="0"/>
        </w:rPr>
        <w:t>是否披露内部控制审计报告：是</w:t>
      </w:r>
    </w:p>
    <w:p>
      <w:pPr>
        <w:pStyle w:val="Style29"/>
        <w:keepNext/>
        <w:keepLines/>
        <w:widowControl w:val="0"/>
        <w:shd w:val="clear" w:color="auto" w:fill="auto"/>
        <w:bidi w:val="0"/>
        <w:spacing w:before="0" w:after="100" w:line="240" w:lineRule="auto"/>
        <w:ind w:left="0" w:right="0" w:firstLine="0"/>
        <w:jc w:val="both"/>
      </w:pPr>
      <w:bookmarkStart w:id="566" w:name="bookmark566"/>
      <w:bookmarkStart w:id="567" w:name="bookmark567"/>
      <w:bookmarkStart w:id="568" w:name="bookmark568"/>
      <w:r>
        <w:rPr>
          <w:color w:val="000000"/>
          <w:spacing w:val="0"/>
          <w:w w:val="100"/>
          <w:position w:val="0"/>
        </w:rPr>
        <w:t>十、其他</w:t>
      </w:r>
      <w:bookmarkEnd w:id="566"/>
      <w:bookmarkEnd w:id="567"/>
      <w:bookmarkEnd w:id="568"/>
    </w:p>
    <w:p>
      <w:pPr>
        <w:pStyle w:val="Style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center"/>
      </w:pPr>
      <w:bookmarkStart w:id="569" w:name="bookmark569"/>
      <w:bookmarkStart w:id="570" w:name="bookmark570"/>
      <w:bookmarkStart w:id="571" w:name="bookmark571"/>
      <w:r>
        <w:rPr>
          <w:color w:val="000000"/>
          <w:spacing w:val="0"/>
          <w:w w:val="100"/>
          <w:position w:val="0"/>
        </w:rPr>
        <w:t>第十节公司债券相关情况</w:t>
      </w:r>
      <w:bookmarkEnd w:id="569"/>
      <w:bookmarkEnd w:id="570"/>
      <w:bookmarkEnd w:id="571"/>
    </w:p>
    <w:p>
      <w:pPr>
        <w:pStyle w:val="Style7"/>
        <w:keepNext w:val="0"/>
        <w:keepLines w:val="0"/>
        <w:widowControl w:val="0"/>
        <w:shd w:val="clear" w:color="auto" w:fill="auto"/>
        <w:bidi w:val="0"/>
        <w:spacing w:before="0" w:after="320" w:line="410" w:lineRule="exact"/>
        <w:ind w:left="0" w:right="0" w:firstLine="0"/>
        <w:jc w:val="both"/>
      </w:pPr>
      <w:r>
        <w:rPr>
          <w:color w:val="000000"/>
          <w:spacing w:val="0"/>
          <w:w w:val="100"/>
          <w:position w:val="0"/>
        </w:rPr>
        <w:t>口适用"不适用</w:t>
      </w:r>
    </w:p>
    <w:p>
      <w:pPr>
        <w:pStyle w:val="Style13"/>
        <w:keepNext/>
        <w:keepLines/>
        <w:widowControl w:val="0"/>
        <w:shd w:val="clear" w:color="auto" w:fill="auto"/>
        <w:bidi w:val="0"/>
        <w:spacing w:before="0" w:line="240" w:lineRule="auto"/>
        <w:ind w:left="0" w:right="0" w:firstLine="0"/>
        <w:jc w:val="center"/>
      </w:pPr>
      <w:bookmarkStart w:id="572" w:name="bookmark572"/>
      <w:bookmarkStart w:id="573" w:name="bookmark573"/>
      <w:bookmarkStart w:id="574" w:name="bookmark574"/>
      <w:r>
        <w:rPr>
          <w:color w:val="000000"/>
          <w:spacing w:val="0"/>
          <w:w w:val="100"/>
          <w:position w:val="0"/>
        </w:rPr>
        <w:t>第十一节财务报告</w:t>
      </w:r>
      <w:bookmarkEnd w:id="572"/>
      <w:bookmarkEnd w:id="573"/>
      <w:bookmarkEnd w:id="574"/>
    </w:p>
    <w:p>
      <w:pPr>
        <w:pStyle w:val="Style29"/>
        <w:keepNext/>
        <w:keepLines/>
        <w:widowControl w:val="0"/>
        <w:shd w:val="clear" w:color="auto" w:fill="auto"/>
        <w:bidi w:val="0"/>
        <w:spacing w:before="0" w:after="120" w:line="240" w:lineRule="auto"/>
        <w:ind w:left="0" w:right="0" w:firstLine="0"/>
        <w:jc w:val="left"/>
      </w:pPr>
      <w:bookmarkStart w:id="575" w:name="bookmark575"/>
      <w:bookmarkStart w:id="576" w:name="bookmark576"/>
      <w:bookmarkStart w:id="577" w:name="bookmark577"/>
      <w:r>
        <w:rPr>
          <w:color w:val="000000"/>
          <w:spacing w:val="0"/>
          <w:w w:val="100"/>
          <w:position w:val="0"/>
        </w:rPr>
        <w:t>一、审计报告</w:t>
      </w:r>
      <w:bookmarkEnd w:id="575"/>
      <w:bookmarkEnd w:id="576"/>
      <w:bookmarkEnd w:id="577"/>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46" w:lineRule="exact"/>
        <w:ind w:left="0" w:right="0" w:firstLine="440"/>
        <w:jc w:val="both"/>
        <w:rPr>
          <w:sz w:val="22"/>
          <w:szCs w:val="22"/>
        </w:rPr>
      </w:pPr>
      <w:r>
        <w:rPr>
          <w:color w:val="000000"/>
          <w:spacing w:val="0"/>
          <w:w w:val="100"/>
          <w:position w:val="0"/>
          <w:sz w:val="20"/>
          <w:szCs w:val="20"/>
        </w:rPr>
        <w:t>公司年度财务报告已经瑞华会计师事务所（特殊普通合伙）注册会计师黄简、崔迎审计，并出 具了标准无保留意见的审计报告</w:t>
      </w:r>
      <w:r>
        <w:rPr>
          <w:color w:val="000000"/>
          <w:spacing w:val="0"/>
          <w:w w:val="100"/>
          <w:position w:val="0"/>
          <w:sz w:val="22"/>
          <w:szCs w:val="22"/>
        </w:rPr>
        <w:t>。</w:t>
      </w:r>
    </w:p>
    <w:p>
      <w:pPr>
        <w:pStyle w:val="Style29"/>
        <w:keepNext/>
        <w:keepLines/>
        <w:widowControl w:val="0"/>
        <w:shd w:val="clear" w:color="auto" w:fill="auto"/>
        <w:bidi w:val="0"/>
        <w:spacing w:before="0" w:after="380" w:line="446" w:lineRule="exact"/>
        <w:ind w:left="0" w:right="0" w:firstLine="0"/>
        <w:jc w:val="center"/>
      </w:pPr>
      <w:bookmarkStart w:id="578" w:name="bookmark578"/>
      <w:bookmarkStart w:id="579" w:name="bookmark579"/>
      <w:bookmarkStart w:id="580" w:name="bookmark580"/>
      <w:r>
        <w:rPr>
          <w:color w:val="000000"/>
          <w:spacing w:val="0"/>
          <w:w w:val="100"/>
          <w:position w:val="0"/>
        </w:rPr>
        <w:t>审计报告</w:t>
      </w:r>
      <w:bookmarkEnd w:id="578"/>
      <w:bookmarkEnd w:id="579"/>
      <w:bookmarkEnd w:id="580"/>
    </w:p>
    <w:p>
      <w:pPr>
        <w:pStyle w:val="Style60"/>
        <w:keepNext w:val="0"/>
        <w:keepLines w:val="0"/>
        <w:widowControl w:val="0"/>
        <w:shd w:val="clear" w:color="auto" w:fill="auto"/>
        <w:bidi w:val="0"/>
        <w:spacing w:before="0" w:after="420" w:line="410" w:lineRule="exact"/>
        <w:ind w:left="0" w:right="0" w:firstLine="0"/>
        <w:jc w:val="right"/>
        <w:rPr>
          <w:sz w:val="20"/>
          <w:szCs w:val="20"/>
        </w:rPr>
      </w:pPr>
      <w:r>
        <w:rPr>
          <w:color w:val="000000"/>
          <w:spacing w:val="0"/>
          <w:w w:val="100"/>
          <w:position w:val="0"/>
          <w:sz w:val="20"/>
          <w:szCs w:val="20"/>
        </w:rPr>
        <w:t>瑞华审字</w:t>
      </w:r>
      <w:r>
        <w:rPr>
          <w:color w:val="000000"/>
          <w:spacing w:val="0"/>
          <w:w w:val="100"/>
          <w:position w:val="0"/>
          <w:sz w:val="18"/>
          <w:szCs w:val="18"/>
        </w:rPr>
        <w:t>[2017]02090016</w:t>
      </w:r>
      <w:r>
        <w:rPr>
          <w:color w:val="000000"/>
          <w:spacing w:val="0"/>
          <w:w w:val="100"/>
          <w:position w:val="0"/>
          <w:sz w:val="20"/>
          <w:szCs w:val="20"/>
        </w:rPr>
        <w:t>号</w:t>
      </w:r>
    </w:p>
    <w:p>
      <w:pPr>
        <w:pStyle w:val="Style29"/>
        <w:keepNext/>
        <w:keepLines/>
        <w:widowControl w:val="0"/>
        <w:shd w:val="clear" w:color="auto" w:fill="auto"/>
        <w:bidi w:val="0"/>
        <w:spacing w:before="0" w:after="380" w:line="410" w:lineRule="exact"/>
        <w:ind w:left="0" w:right="0" w:firstLine="440"/>
        <w:jc w:val="both"/>
      </w:pPr>
      <w:bookmarkStart w:id="581" w:name="bookmark581"/>
      <w:bookmarkStart w:id="582" w:name="bookmark582"/>
      <w:bookmarkStart w:id="583" w:name="bookmark583"/>
      <w:r>
        <w:rPr>
          <w:color w:val="000000"/>
          <w:spacing w:val="0"/>
          <w:w w:val="100"/>
          <w:position w:val="0"/>
        </w:rPr>
        <w:t>人民网股份有限公司全体股东：</w:t>
      </w:r>
      <w:bookmarkEnd w:id="581"/>
      <w:bookmarkEnd w:id="582"/>
      <w:bookmarkEnd w:id="583"/>
    </w:p>
    <w:p>
      <w:pPr>
        <w:pStyle w:val="Style7"/>
        <w:keepNext w:val="0"/>
        <w:keepLines w:val="0"/>
        <w:widowControl w:val="0"/>
        <w:shd w:val="clear" w:color="auto" w:fill="auto"/>
        <w:bidi w:val="0"/>
        <w:spacing w:before="0" w:after="380" w:line="415" w:lineRule="exact"/>
        <w:ind w:left="0" w:right="0" w:firstLine="440"/>
        <w:jc w:val="both"/>
      </w:pPr>
      <w:r>
        <w:rPr>
          <w:color w:val="000000"/>
          <w:spacing w:val="0"/>
          <w:w w:val="100"/>
          <w:position w:val="0"/>
        </w:rPr>
        <w:t>我们审计了后附的人民网股份有限公司（以下简称"人民网公司"</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日合并及公司的资产负债表，</w:t>
      </w:r>
      <w:r>
        <w:rPr>
          <w:color w:val="000000"/>
          <w:spacing w:val="0"/>
          <w:w w:val="100"/>
          <w:position w:val="0"/>
          <w:sz w:val="18"/>
          <w:szCs w:val="18"/>
        </w:rPr>
        <w:t>2016</w:t>
      </w:r>
      <w:r>
        <w:rPr>
          <w:color w:val="000000"/>
          <w:spacing w:val="0"/>
          <w:w w:val="100"/>
          <w:position w:val="0"/>
        </w:rPr>
        <w:t>年度合并及公司的利润表、合并及公司的现金流量 表和合并及公司的股东权益变动表以及财务报表附注。</w:t>
      </w:r>
    </w:p>
    <w:p>
      <w:pPr>
        <w:pStyle w:val="Style29"/>
        <w:keepNext/>
        <w:keepLines/>
        <w:widowControl w:val="0"/>
        <w:shd w:val="clear" w:color="auto" w:fill="auto"/>
        <w:tabs>
          <w:tab w:pos="923" w:val="left"/>
        </w:tabs>
        <w:bidi w:val="0"/>
        <w:spacing w:before="0" w:after="0" w:line="413" w:lineRule="exact"/>
        <w:ind w:left="0" w:right="0" w:firstLine="440"/>
        <w:jc w:val="both"/>
      </w:pPr>
      <w:bookmarkStart w:id="584" w:name="bookmark584"/>
      <w:bookmarkStart w:id="585" w:name="bookmark585"/>
      <w:bookmarkStart w:id="586" w:name="bookmark586"/>
      <w:bookmarkStart w:id="587" w:name="bookmark587"/>
      <w:r>
        <w:rPr>
          <w:color w:val="000000"/>
          <w:spacing w:val="0"/>
          <w:w w:val="100"/>
          <w:position w:val="0"/>
        </w:rPr>
        <w:t>一</w:t>
      </w:r>
      <w:bookmarkEnd w:id="586"/>
      <w:r>
        <w:rPr>
          <w:color w:val="000000"/>
          <w:spacing w:val="0"/>
          <w:w w:val="100"/>
          <w:position w:val="0"/>
        </w:rPr>
        <w:t>、</w:t>
        <w:tab/>
        <w:t>管理层对财务报表的责任</w:t>
      </w:r>
      <w:bookmarkEnd w:id="584"/>
      <w:bookmarkEnd w:id="585"/>
      <w:bookmarkEnd w:id="587"/>
    </w:p>
    <w:p>
      <w:pPr>
        <w:pStyle w:val="Style7"/>
        <w:keepNext w:val="0"/>
        <w:keepLines w:val="0"/>
        <w:widowControl w:val="0"/>
        <w:shd w:val="clear" w:color="auto" w:fill="auto"/>
        <w:bidi w:val="0"/>
        <w:spacing w:before="0" w:after="380" w:line="413" w:lineRule="exact"/>
        <w:ind w:left="0" w:right="0" w:firstLine="440"/>
        <w:jc w:val="both"/>
      </w:pPr>
      <w:r>
        <w:rPr>
          <w:color w:val="000000"/>
          <w:spacing w:val="0"/>
          <w:w w:val="100"/>
          <w:position w:val="0"/>
        </w:rPr>
        <w:t>编制和公允列报财务报表是人民网公司管理层的责任。这种责任包括：</w:t>
      </w:r>
      <w:r>
        <w:rPr>
          <w:color w:val="000000"/>
          <w:spacing w:val="0"/>
          <w:w w:val="100"/>
          <w:position w:val="0"/>
          <w:sz w:val="18"/>
          <w:szCs w:val="18"/>
        </w:rPr>
        <w:t>（1）</w:t>
      </w:r>
      <w:r>
        <w:rPr>
          <w:color w:val="000000"/>
          <w:spacing w:val="0"/>
          <w:w w:val="100"/>
          <w:position w:val="0"/>
        </w:rPr>
        <w:t>按照企业会计准 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 务报表不存在由于舞弊或错误导致的重大错报。</w:t>
      </w:r>
    </w:p>
    <w:p>
      <w:pPr>
        <w:pStyle w:val="Style29"/>
        <w:keepNext/>
        <w:keepLines/>
        <w:widowControl w:val="0"/>
        <w:shd w:val="clear" w:color="auto" w:fill="auto"/>
        <w:tabs>
          <w:tab w:pos="923" w:val="left"/>
        </w:tabs>
        <w:bidi w:val="0"/>
        <w:spacing w:before="0" w:after="0" w:line="407" w:lineRule="exact"/>
        <w:ind w:left="0" w:right="0" w:firstLine="440"/>
        <w:jc w:val="both"/>
      </w:pPr>
      <w:bookmarkStart w:id="588" w:name="bookmark588"/>
      <w:bookmarkStart w:id="589" w:name="bookmark589"/>
      <w:bookmarkStart w:id="590" w:name="bookmark590"/>
      <w:bookmarkStart w:id="591" w:name="bookmark591"/>
      <w:r>
        <w:rPr>
          <w:color w:val="000000"/>
          <w:spacing w:val="0"/>
          <w:w w:val="100"/>
          <w:position w:val="0"/>
        </w:rPr>
        <w:t>二</w:t>
      </w:r>
      <w:bookmarkEnd w:id="590"/>
      <w:r>
        <w:rPr>
          <w:color w:val="000000"/>
          <w:spacing w:val="0"/>
          <w:w w:val="100"/>
          <w:position w:val="0"/>
        </w:rPr>
        <w:t>、</w:t>
        <w:tab/>
        <w:t>注册会计师的责任</w:t>
      </w:r>
      <w:bookmarkEnd w:id="588"/>
      <w:bookmarkEnd w:id="589"/>
      <w:bookmarkEnd w:id="591"/>
    </w:p>
    <w:p>
      <w:pPr>
        <w:pStyle w:val="Style7"/>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7"/>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7"/>
        <w:keepNext w:val="0"/>
        <w:keepLines w:val="0"/>
        <w:widowControl w:val="0"/>
        <w:shd w:val="clear" w:color="auto" w:fill="auto"/>
        <w:bidi w:val="0"/>
        <w:spacing w:before="0" w:after="380" w:line="407" w:lineRule="exact"/>
        <w:ind w:left="0" w:right="0" w:firstLine="440"/>
        <w:jc w:val="left"/>
      </w:pPr>
      <w:r>
        <w:rPr>
          <w:color w:val="000000"/>
          <w:spacing w:val="0"/>
          <w:w w:val="100"/>
          <w:position w:val="0"/>
        </w:rPr>
        <w:t>我们相信，我们获取的审计证据是充分、适当的，为发表审计意见提供了基础。</w:t>
      </w:r>
    </w:p>
    <w:p>
      <w:pPr>
        <w:pStyle w:val="Style7"/>
        <w:keepNext w:val="0"/>
        <w:keepLines w:val="0"/>
        <w:widowControl w:val="0"/>
        <w:shd w:val="clear" w:color="auto" w:fill="auto"/>
        <w:tabs>
          <w:tab w:pos="923" w:val="left"/>
        </w:tabs>
        <w:bidi w:val="0"/>
        <w:spacing w:before="0" w:after="380" w:line="410" w:lineRule="exact"/>
        <w:ind w:left="0" w:right="0" w:firstLine="440"/>
        <w:jc w:val="both"/>
      </w:pPr>
      <w:bookmarkStart w:id="592" w:name="bookmark592"/>
      <w:r>
        <w:rPr>
          <w:b/>
          <w:bCs/>
          <w:color w:val="000000"/>
          <w:spacing w:val="0"/>
          <w:w w:val="100"/>
          <w:position w:val="0"/>
        </w:rPr>
        <w:t>三</w:t>
      </w:r>
      <w:bookmarkEnd w:id="592"/>
      <w:r>
        <w:rPr>
          <w:b/>
          <w:bCs/>
          <w:color w:val="000000"/>
          <w:spacing w:val="0"/>
          <w:w w:val="100"/>
          <w:position w:val="0"/>
        </w:rPr>
        <w:t>、</w:t>
        <w:tab/>
        <w:t>审计意见</w:t>
      </w:r>
    </w:p>
    <w:p>
      <w:pPr>
        <w:pStyle w:val="Style7"/>
        <w:keepNext w:val="0"/>
        <w:keepLines w:val="0"/>
        <w:widowControl w:val="0"/>
        <w:shd w:val="clear" w:color="auto" w:fill="auto"/>
        <w:bidi w:val="0"/>
        <w:spacing w:before="0" w:after="980" w:line="410" w:lineRule="exact"/>
        <w:ind w:left="0" w:right="0" w:firstLine="420"/>
        <w:jc w:val="both"/>
      </w:pPr>
      <w:r>
        <w:rPr>
          <w:color w:val="000000"/>
          <w:spacing w:val="0"/>
          <w:w w:val="100"/>
          <w:position w:val="0"/>
        </w:rPr>
        <w:t>我们认为，上述财务报表在所有重大方面按照企业会计准则的规定编制，公允反映了人民网 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日合并及公司的财务状况以及</w:t>
      </w:r>
      <w:r>
        <w:rPr>
          <w:color w:val="000000"/>
          <w:spacing w:val="0"/>
          <w:w w:val="100"/>
          <w:position w:val="0"/>
          <w:sz w:val="18"/>
          <w:szCs w:val="18"/>
        </w:rPr>
        <w:t>2016</w:t>
      </w:r>
      <w:r>
        <w:rPr>
          <w:color w:val="000000"/>
          <w:spacing w:val="0"/>
          <w:w w:val="100"/>
          <w:position w:val="0"/>
        </w:rPr>
        <w:t>年度合并及公司的经营成果和 现金流量。</w:t>
      </w:r>
    </w:p>
    <w:p>
      <w:pPr>
        <w:pStyle w:val="Style7"/>
        <w:keepNext w:val="0"/>
        <w:keepLines w:val="0"/>
        <w:widowControl w:val="0"/>
        <w:shd w:val="clear" w:color="auto" w:fill="auto"/>
        <w:tabs>
          <w:tab w:pos="5204" w:val="left"/>
        </w:tabs>
        <w:bidi w:val="0"/>
        <w:spacing w:before="0" w:after="940" w:line="240" w:lineRule="auto"/>
        <w:ind w:left="0" w:right="0" w:firstLine="620"/>
        <w:jc w:val="both"/>
      </w:pPr>
      <w:r>
        <w:rPr>
          <w:color w:val="000000"/>
          <w:spacing w:val="0"/>
          <w:w w:val="100"/>
          <w:position w:val="0"/>
        </w:rPr>
        <w:t>瑞华会计师事务所（特殊普通合伙）</w:t>
        <w:tab/>
        <w:t>中国注册会计师：黄简</w:t>
      </w:r>
    </w:p>
    <w:p>
      <w:pPr>
        <w:pStyle w:val="Style7"/>
        <w:keepNext w:val="0"/>
        <w:keepLines w:val="0"/>
        <w:widowControl w:val="0"/>
        <w:shd w:val="clear" w:color="auto" w:fill="auto"/>
        <w:tabs>
          <w:tab w:pos="3422" w:val="left"/>
        </w:tabs>
        <w:bidi w:val="0"/>
        <w:spacing w:before="0" w:after="860" w:line="240" w:lineRule="auto"/>
        <w:ind w:left="0" w:right="0" w:firstLine="0"/>
        <w:jc w:val="center"/>
      </w:pPr>
      <w:r>
        <w:rPr>
          <w:color w:val="000000"/>
          <w:spacing w:val="0"/>
          <w:w w:val="100"/>
          <w:position w:val="0"/>
        </w:rPr>
        <w:t>中国•北京</w:t>
        <w:tab/>
        <w:t>中国注册会计师：崔迎</w:t>
      </w:r>
    </w:p>
    <w:p>
      <w:pPr>
        <w:pStyle w:val="Style7"/>
        <w:keepNext w:val="0"/>
        <w:keepLines w:val="0"/>
        <w:widowControl w:val="0"/>
        <w:shd w:val="clear" w:color="auto" w:fill="auto"/>
        <w:bidi w:val="0"/>
        <w:spacing w:before="0" w:after="0" w:line="240" w:lineRule="auto"/>
        <w:ind w:left="0" w:right="1540" w:firstLine="0"/>
        <w:jc w:val="right"/>
      </w:pPr>
      <w:r>
        <w:rPr>
          <w:color w:val="000000"/>
          <w:spacing w:val="0"/>
          <w:w w:val="100"/>
          <w:position w:val="0"/>
        </w:rPr>
        <w:t>二</w:t>
      </w:r>
      <w:r>
        <w:rPr>
          <w:color w:val="000000"/>
          <w:spacing w:val="0"/>
          <w:w w:val="100"/>
          <w:position w:val="0"/>
          <w:sz w:val="18"/>
          <w:szCs w:val="18"/>
        </w:rPr>
        <w:t>O</w:t>
      </w:r>
      <w:r>
        <w:rPr>
          <w:color w:val="000000"/>
          <w:spacing w:val="0"/>
          <w:w w:val="100"/>
          <w:position w:val="0"/>
        </w:rPr>
        <w:t>一^年四月十八日</w:t>
      </w:r>
      <w:r>
        <w:br w:type="page"/>
      </w:r>
    </w:p>
    <w:p>
      <w:pPr>
        <w:pStyle w:val="Style29"/>
        <w:keepNext/>
        <w:keepLines/>
        <w:widowControl w:val="0"/>
        <w:shd w:val="clear" w:color="auto" w:fill="auto"/>
        <w:bidi w:val="0"/>
        <w:spacing w:before="0" w:after="100" w:line="288" w:lineRule="exact"/>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二</w:t>
      </w:r>
      <w:bookmarkEnd w:id="595"/>
      <w:r>
        <w:rPr>
          <w:color w:val="000000"/>
          <w:spacing w:val="0"/>
          <w:w w:val="100"/>
          <w:position w:val="0"/>
        </w:rPr>
        <w:t>、财务报表</w:t>
      </w:r>
      <w:bookmarkEnd w:id="593"/>
      <w:bookmarkEnd w:id="594"/>
      <w:bookmarkEnd w:id="596"/>
    </w:p>
    <w:p>
      <w:pPr>
        <w:pStyle w:val="Style29"/>
        <w:keepNext/>
        <w:keepLines/>
        <w:widowControl w:val="0"/>
        <w:shd w:val="clear" w:color="auto" w:fill="auto"/>
        <w:bidi w:val="0"/>
        <w:spacing w:before="0" w:after="0" w:line="240" w:lineRule="auto"/>
        <w:ind w:left="0" w:right="0" w:firstLine="0"/>
        <w:jc w:val="center"/>
      </w:pPr>
      <w:bookmarkStart w:id="593" w:name="bookmark593"/>
      <w:bookmarkStart w:id="594" w:name="bookmark594"/>
      <w:bookmarkStart w:id="597" w:name="bookmark597"/>
      <w:r>
        <w:rPr>
          <w:color w:val="000000"/>
          <w:spacing w:val="0"/>
          <w:w w:val="100"/>
          <w:position w:val="0"/>
        </w:rPr>
        <w:t>合并资产负债表</w:t>
      </w:r>
      <w:bookmarkEnd w:id="593"/>
      <w:bookmarkEnd w:id="594"/>
      <w:bookmarkEnd w:id="597"/>
    </w:p>
    <w:p>
      <w:pPr>
        <w:pStyle w:val="Style7"/>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编制单位：人民网股份有限公司</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427,244,538.71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1,251,352,636.22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479,164,019.00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526,665,650.88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20,370,717.40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24,752,267.61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6,575.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24,090,616.26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39,941,152.60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7,290, </w:t>
            </w:r>
            <w:r>
              <w:rPr>
                <w:color w:val="000000"/>
                <w:spacing w:val="0"/>
                <w:w w:val="100"/>
                <w:position w:val="0"/>
                <w:sz w:val="18"/>
                <w:szCs w:val="18"/>
              </w:rPr>
              <w:t xml:space="preserve">403.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4,848, </w:t>
            </w:r>
            <w:r>
              <w:rPr>
                <w:color w:val="000000"/>
                <w:spacing w:val="0"/>
                <w:w w:val="100"/>
                <w:position w:val="0"/>
                <w:sz w:val="18"/>
                <w:szCs w:val="18"/>
              </w:rPr>
              <w:t xml:space="preserve">947.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1,628, 560, </w:t>
            </w:r>
            <w:r>
              <w:rPr>
                <w:color w:val="000000"/>
                <w:spacing w:val="0"/>
                <w:w w:val="100"/>
                <w:position w:val="0"/>
                <w:sz w:val="18"/>
                <w:szCs w:val="18"/>
              </w:rPr>
              <w:t xml:space="preserve">158.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575,174,215.01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2,592, 327, </w:t>
            </w:r>
            <w:r>
              <w:rPr>
                <w:color w:val="000000"/>
                <w:spacing w:val="0"/>
                <w:w w:val="100"/>
                <w:position w:val="0"/>
                <w:sz w:val="18"/>
                <w:szCs w:val="18"/>
              </w:rPr>
              <w:t xml:space="preserve">029.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2,422, 734, </w:t>
            </w:r>
            <w:r>
              <w:rPr>
                <w:color w:val="000000"/>
                <w:spacing w:val="0"/>
                <w:w w:val="100"/>
                <w:position w:val="0"/>
                <w:sz w:val="18"/>
                <w:szCs w:val="18"/>
              </w:rPr>
              <w:t xml:space="preserve">870.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88,380,000.00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18,750,000.00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52,251,508.33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19,531,657.43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202,356,220.02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113,222,219.05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157,066,319.40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176,899,931.11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84,954,098.98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86,518,152.49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2,470, </w:t>
            </w:r>
            <w:r>
              <w:rPr>
                <w:color w:val="000000"/>
                <w:spacing w:val="0"/>
                <w:w w:val="100"/>
                <w:position w:val="0"/>
                <w:sz w:val="18"/>
                <w:szCs w:val="18"/>
              </w:rPr>
              <w:t xml:space="preserve">419.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135,044,985.26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376,270,794.33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36,052,570.01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48,213,721.53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5,171, </w:t>
            </w:r>
            <w:r>
              <w:rPr>
                <w:color w:val="000000"/>
                <w:spacing w:val="0"/>
                <w:w w:val="100"/>
                <w:position w:val="0"/>
                <w:sz w:val="18"/>
                <w:szCs w:val="18"/>
              </w:rPr>
              <w:t xml:space="preserve">150.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3,903, </w:t>
            </w:r>
            <w:r>
              <w:rPr>
                <w:color w:val="000000"/>
                <w:spacing w:val="0"/>
                <w:w w:val="100"/>
                <w:position w:val="0"/>
                <w:sz w:val="18"/>
                <w:szCs w:val="18"/>
              </w:rPr>
              <w:t xml:space="preserve">909.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345,721,934.00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335,044,560.12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1,106, 998, </w:t>
            </w:r>
            <w:r>
              <w:rPr>
                <w:color w:val="000000"/>
                <w:spacing w:val="0"/>
                <w:w w:val="100"/>
                <w:position w:val="0"/>
                <w:sz w:val="18"/>
                <w:szCs w:val="18"/>
              </w:rPr>
              <w:t xml:space="preserve">786.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1,180, 825, </w:t>
            </w:r>
            <w:r>
              <w:rPr>
                <w:color w:val="000000"/>
                <w:spacing w:val="0"/>
                <w:w w:val="100"/>
                <w:position w:val="0"/>
                <w:sz w:val="18"/>
                <w:szCs w:val="18"/>
              </w:rPr>
              <w:t xml:space="preserve">365. </w:t>
            </w:r>
            <w:r>
              <w:rPr>
                <w:color w:val="000000"/>
                <w:spacing w:val="0"/>
                <w:w w:val="100"/>
                <w:position w:val="0"/>
                <w:sz w:val="18"/>
                <w:szCs w:val="18"/>
              </w:rPr>
              <w:t>71</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3,699, 325, </w:t>
            </w:r>
            <w:r>
              <w:rPr>
                <w:color w:val="000000"/>
                <w:spacing w:val="0"/>
                <w:w w:val="100"/>
                <w:position w:val="0"/>
                <w:sz w:val="18"/>
                <w:szCs w:val="18"/>
              </w:rPr>
              <w:t xml:space="preserve">815.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3,603, 560, </w:t>
            </w:r>
            <w:r>
              <w:rPr>
                <w:color w:val="000000"/>
                <w:spacing w:val="0"/>
                <w:w w:val="100"/>
                <w:position w:val="0"/>
                <w:sz w:val="18"/>
                <w:szCs w:val="18"/>
              </w:rPr>
              <w:t xml:space="preserve">236. </w:t>
            </w:r>
            <w:r>
              <w:rPr>
                <w:color w:val="000000"/>
                <w:spacing w:val="0"/>
                <w:w w:val="100"/>
                <w:position w:val="0"/>
                <w:sz w:val="18"/>
                <w:szCs w:val="18"/>
              </w:rPr>
              <w:t>02</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189,855,152.22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141,416,529.86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218,877,297.41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183,985,848.25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22,432,331.65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20,487,632.80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43,433,651.15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39,190,703.35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39,549,366.10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67,584,014.99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6,103, </w:t>
            </w:r>
            <w:r>
              <w:rPr>
                <w:color w:val="000000"/>
                <w:spacing w:val="0"/>
                <w:w w:val="100"/>
                <w:position w:val="0"/>
                <w:sz w:val="18"/>
                <w:szCs w:val="18"/>
              </w:rPr>
              <w:t xml:space="preserve">876.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18,100,179.60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520,251,674.71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470,764,908.85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766,435.52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35,466,163.09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16,016,666.72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35,466,163.09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16,783,102.24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555,717,837.80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487,548,011.09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745,005,150.37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745,005,150.37</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9,960, </w:t>
            </w:r>
            <w:r>
              <w:rPr>
                <w:color w:val="000000"/>
                <w:spacing w:val="0"/>
                <w:w w:val="100"/>
                <w:position w:val="0"/>
                <w:sz w:val="18"/>
                <w:szCs w:val="18"/>
              </w:rPr>
              <w:t xml:space="preserve">987.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-6,269,805.13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145,170,857.97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127,231,794.30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728,122,463.21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722,985,440.45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2,733, 950, </w:t>
            </w:r>
            <w:r>
              <w:rPr>
                <w:color w:val="000000"/>
                <w:spacing w:val="0"/>
                <w:w w:val="100"/>
                <w:position w:val="0"/>
                <w:sz w:val="18"/>
                <w:szCs w:val="18"/>
              </w:rPr>
              <w:t xml:space="preserve">515.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2,694, 643, </w:t>
            </w:r>
            <w:r>
              <w:rPr>
                <w:color w:val="000000"/>
                <w:spacing w:val="0"/>
                <w:w w:val="100"/>
                <w:position w:val="0"/>
                <w:sz w:val="18"/>
                <w:szCs w:val="18"/>
              </w:rPr>
              <w:t xml:space="preserve">635.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409,657,462.42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421,368,588.94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3,143, 607, </w:t>
            </w:r>
            <w:r>
              <w:rPr>
                <w:color w:val="000000"/>
                <w:spacing w:val="0"/>
                <w:w w:val="100"/>
                <w:position w:val="0"/>
                <w:sz w:val="18"/>
                <w:szCs w:val="18"/>
              </w:rPr>
              <w:t xml:space="preserve">977.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3,116,012, </w:t>
            </w:r>
            <w:r>
              <w:rPr>
                <w:color w:val="000000"/>
                <w:spacing w:val="0"/>
                <w:w w:val="100"/>
                <w:position w:val="0"/>
                <w:sz w:val="18"/>
                <w:szCs w:val="18"/>
              </w:rPr>
              <w:t xml:space="preserve">224. </w:t>
            </w:r>
            <w:r>
              <w:rPr>
                <w:color w:val="000000"/>
                <w:spacing w:val="0"/>
                <w:w w:val="100"/>
                <w:position w:val="0"/>
                <w:sz w:val="18"/>
                <w:szCs w:val="18"/>
              </w:rPr>
              <w:t>93</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3,699, 325, </w:t>
            </w:r>
            <w:r>
              <w:rPr>
                <w:color w:val="000000"/>
                <w:spacing w:val="0"/>
                <w:w w:val="100"/>
                <w:position w:val="0"/>
                <w:sz w:val="18"/>
                <w:szCs w:val="18"/>
              </w:rPr>
              <w:t xml:space="preserve">815.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3,603, 560, </w:t>
            </w:r>
            <w:r>
              <w:rPr>
                <w:color w:val="000000"/>
                <w:spacing w:val="0"/>
                <w:w w:val="100"/>
                <w:position w:val="0"/>
                <w:sz w:val="18"/>
                <w:szCs w:val="18"/>
              </w:rPr>
              <w:t xml:space="preserve">236. </w:t>
            </w:r>
            <w:r>
              <w:rPr>
                <w:color w:val="000000"/>
                <w:spacing w:val="0"/>
                <w:w w:val="100"/>
                <w:position w:val="0"/>
                <w:sz w:val="18"/>
                <w:szCs w:val="18"/>
              </w:rPr>
              <w:t>02</w:t>
            </w:r>
          </w:p>
        </w:tc>
      </w:tr>
    </w:tbl>
    <w:p>
      <w:pPr>
        <w:pStyle w:val="Style22"/>
        <w:keepNext w:val="0"/>
        <w:keepLines w:val="0"/>
        <w:widowControl w:val="0"/>
        <w:shd w:val="clear" w:color="auto" w:fill="auto"/>
        <w:tabs>
          <w:tab w:pos="2731" w:val="left"/>
          <w:tab w:pos="6086" w:val="left"/>
        </w:tabs>
        <w:bidi w:val="0"/>
        <w:spacing w:before="0" w:after="0" w:line="240" w:lineRule="auto"/>
        <w:ind w:left="0" w:right="0" w:firstLine="0"/>
        <w:jc w:val="center"/>
      </w:pPr>
      <w:r>
        <w:rPr>
          <w:b w:val="0"/>
          <w:bCs w:val="0"/>
          <w:color w:val="000000"/>
          <w:spacing w:val="0"/>
          <w:w w:val="100"/>
          <w:position w:val="0"/>
        </w:rPr>
        <w:t>法定代表人：牛一兵</w:t>
        <w:tab/>
        <w:t>主管会计工作负责人：李奇</w:t>
        <w:tab/>
        <w:t>会计机构负责人：张煜晓</w:t>
      </w:r>
      <w:r>
        <w:br w:type="page"/>
      </w:r>
    </w:p>
    <w:p>
      <w:pPr>
        <w:pStyle w:val="Style29"/>
        <w:keepNext/>
        <w:keepLines/>
        <w:widowControl w:val="0"/>
        <w:shd w:val="clear" w:color="auto" w:fill="auto"/>
        <w:bidi w:val="0"/>
        <w:spacing w:before="0" w:after="0" w:line="240" w:lineRule="auto"/>
        <w:ind w:left="0" w:right="0" w:firstLine="0"/>
        <w:jc w:val="center"/>
      </w:pPr>
      <w:bookmarkStart w:id="598" w:name="bookmark598"/>
      <w:bookmarkStart w:id="599" w:name="bookmark599"/>
      <w:bookmarkStart w:id="600" w:name="bookmark600"/>
      <w:r>
        <w:rPr>
          <w:color w:val="000000"/>
          <w:spacing w:val="0"/>
          <w:w w:val="100"/>
          <w:position w:val="0"/>
        </w:rPr>
        <w:t>母公司资产负债表</w:t>
      </w:r>
      <w:bookmarkEnd w:id="598"/>
      <w:bookmarkEnd w:id="599"/>
      <w:bookmarkEnd w:id="600"/>
    </w:p>
    <w:p>
      <w:pPr>
        <w:pStyle w:val="Style7"/>
        <w:keepNext w:val="0"/>
        <w:keepLines w:val="0"/>
        <w:widowControl w:val="0"/>
        <w:shd w:val="clear" w:color="auto" w:fill="auto"/>
        <w:bidi w:val="0"/>
        <w:spacing w:before="0" w:after="0" w:line="288" w:lineRule="exact"/>
        <w:ind w:left="0" w:right="0" w:firstLine="36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编制单位:人民网股份有限公司</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222,777,508.04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880,114,333.34</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225,306,780.16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293,507,152.97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10,977,510.77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10,512,801.97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37,841,270.48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36,956,600.13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3,428, </w:t>
            </w:r>
            <w:r>
              <w:rPr>
                <w:color w:val="000000"/>
                <w:spacing w:val="0"/>
                <w:w w:val="100"/>
                <w:position w:val="0"/>
                <w:sz w:val="18"/>
                <w:szCs w:val="18"/>
              </w:rPr>
              <w:t xml:space="preserve">343.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3,689, </w:t>
            </w:r>
            <w:r>
              <w:rPr>
                <w:color w:val="000000"/>
                <w:spacing w:val="0"/>
                <w:w w:val="100"/>
                <w:position w:val="0"/>
                <w:sz w:val="18"/>
                <w:szCs w:val="18"/>
              </w:rPr>
              <w:t xml:space="preserve">058.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1,043, 413, </w:t>
            </w:r>
            <w:r>
              <w:rPr>
                <w:color w:val="000000"/>
                <w:spacing w:val="0"/>
                <w:w w:val="100"/>
                <w:position w:val="0"/>
                <w:sz w:val="18"/>
                <w:szCs w:val="18"/>
              </w:rPr>
              <w:t xml:space="preserve">099.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343,486,275.03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1,549, 344, </w:t>
            </w:r>
            <w:r>
              <w:rPr>
                <w:color w:val="000000"/>
                <w:spacing w:val="0"/>
                <w:w w:val="100"/>
                <w:position w:val="0"/>
                <w:sz w:val="18"/>
                <w:szCs w:val="18"/>
              </w:rPr>
              <w:t xml:space="preserve">512.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1,568, 266, </w:t>
            </w:r>
            <w:r>
              <w:rPr>
                <w:color w:val="000000"/>
                <w:spacing w:val="0"/>
                <w:w w:val="100"/>
                <w:position w:val="0"/>
                <w:sz w:val="18"/>
                <w:szCs w:val="18"/>
              </w:rPr>
              <w:t>222.26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83,380,000.00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18,630,000.00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22,198,400.00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19,480,800.00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695,754,874.26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730,408,417.94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128,377,880.70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145,697,883.16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22,965,789.12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21,086,376.06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32,606,121.79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46,385,574.84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345,721,934.00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332,776,942.46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1,331, 004, </w:t>
            </w:r>
            <w:r>
              <w:rPr>
                <w:color w:val="000000"/>
                <w:spacing w:val="0"/>
                <w:w w:val="100"/>
                <w:position w:val="0"/>
                <w:sz w:val="18"/>
                <w:szCs w:val="18"/>
              </w:rPr>
              <w:t xml:space="preserve">999.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1,314, 465, </w:t>
            </w:r>
            <w:r>
              <w:rPr>
                <w:color w:val="000000"/>
                <w:spacing w:val="0"/>
                <w:w w:val="100"/>
                <w:position w:val="0"/>
                <w:sz w:val="18"/>
                <w:szCs w:val="18"/>
              </w:rPr>
              <w:t xml:space="preserve">994.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2,880, 349, </w:t>
            </w:r>
            <w:r>
              <w:rPr>
                <w:color w:val="000000"/>
                <w:spacing w:val="0"/>
                <w:w w:val="100"/>
                <w:position w:val="0"/>
                <w:sz w:val="18"/>
                <w:szCs w:val="18"/>
              </w:rPr>
              <w:t xml:space="preserve">511.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2,882, 732, </w:t>
            </w:r>
            <w:r>
              <w:rPr>
                <w:color w:val="000000"/>
                <w:spacing w:val="0"/>
                <w:w w:val="100"/>
                <w:position w:val="0"/>
                <w:sz w:val="18"/>
                <w:szCs w:val="18"/>
              </w:rPr>
              <w:t xml:space="preserve">216.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70,952,932.13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77,692,195.83</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139,643,324.42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110,849,643.83</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13,212,509.96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10,818,141.86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9,400, </w:t>
            </w:r>
            <w:r>
              <w:rPr>
                <w:color w:val="000000"/>
                <w:spacing w:val="0"/>
                <w:w w:val="100"/>
                <w:position w:val="0"/>
                <w:sz w:val="18"/>
                <w:szCs w:val="18"/>
              </w:rPr>
              <w:t xml:space="preserve">548.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9,049,651.40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23,342,295.39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62,425,136.68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256,551,610.03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270,834,769.60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14,495,257.32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15,466,666.72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14,495,257.32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15,466,666.72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271,046,867.35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286,301,436.32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674,830,630.19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674,830,630.19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136,238,531.72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128,143,662.38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677,692,426.70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687,765,431.83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2,609, 302, </w:t>
            </w:r>
            <w:r>
              <w:rPr>
                <w:color w:val="000000"/>
                <w:spacing w:val="0"/>
                <w:w w:val="100"/>
                <w:position w:val="0"/>
                <w:sz w:val="18"/>
                <w:szCs w:val="18"/>
              </w:rPr>
              <w:t xml:space="preserve">644.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2,596, 430, </w:t>
            </w:r>
            <w:r>
              <w:rPr>
                <w:color w:val="000000"/>
                <w:spacing w:val="0"/>
                <w:w w:val="100"/>
                <w:position w:val="0"/>
                <w:sz w:val="18"/>
                <w:szCs w:val="18"/>
              </w:rPr>
              <w:t xml:space="preserve">780. </w:t>
            </w:r>
            <w:r>
              <w:rPr>
                <w:color w:val="000000"/>
                <w:spacing w:val="0"/>
                <w:w w:val="100"/>
                <w:position w:val="0"/>
                <w:sz w:val="18"/>
                <w:szCs w:val="18"/>
              </w:rPr>
              <w:t>40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2,880, 349, </w:t>
            </w:r>
            <w:r>
              <w:rPr>
                <w:color w:val="000000"/>
                <w:spacing w:val="0"/>
                <w:w w:val="100"/>
                <w:position w:val="0"/>
                <w:sz w:val="18"/>
                <w:szCs w:val="18"/>
              </w:rPr>
              <w:t xml:space="preserve">511.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2,882, 732, </w:t>
            </w:r>
            <w:r>
              <w:rPr>
                <w:color w:val="000000"/>
                <w:spacing w:val="0"/>
                <w:w w:val="100"/>
                <w:position w:val="0"/>
                <w:sz w:val="18"/>
                <w:szCs w:val="18"/>
              </w:rPr>
              <w:t xml:space="preserve">216. </w:t>
            </w:r>
            <w:r>
              <w:rPr>
                <w:color w:val="000000"/>
                <w:spacing w:val="0"/>
                <w:w w:val="100"/>
                <w:position w:val="0"/>
                <w:sz w:val="18"/>
                <w:szCs w:val="18"/>
              </w:rPr>
              <w:t>72</w:t>
            </w:r>
          </w:p>
        </w:tc>
      </w:tr>
    </w:tbl>
    <w:p>
      <w:pPr>
        <w:pStyle w:val="Style22"/>
        <w:keepNext w:val="0"/>
        <w:keepLines w:val="0"/>
        <w:widowControl w:val="0"/>
        <w:shd w:val="clear" w:color="auto" w:fill="auto"/>
        <w:tabs>
          <w:tab w:pos="2731" w:val="left"/>
          <w:tab w:pos="6086" w:val="left"/>
        </w:tabs>
        <w:bidi w:val="0"/>
        <w:spacing w:before="0" w:after="0" w:line="240" w:lineRule="auto"/>
        <w:ind w:left="0" w:right="0" w:firstLine="0"/>
        <w:jc w:val="center"/>
      </w:pPr>
      <w:r>
        <w:rPr>
          <w:b w:val="0"/>
          <w:bCs w:val="0"/>
          <w:color w:val="000000"/>
          <w:spacing w:val="0"/>
          <w:w w:val="100"/>
          <w:position w:val="0"/>
        </w:rPr>
        <w:t>法定代表人：牛一兵</w:t>
        <w:tab/>
        <w:t>主管会计工作负责人：李奇</w:t>
        <w:tab/>
        <w:t>会计机构负责人：张煜晓</w:t>
      </w:r>
      <w:r>
        <w:br w:type="page"/>
      </w:r>
    </w:p>
    <w:p>
      <w:pPr>
        <w:pStyle w:val="Style29"/>
        <w:keepNext/>
        <w:keepLines/>
        <w:widowControl w:val="0"/>
        <w:shd w:val="clear" w:color="auto" w:fill="auto"/>
        <w:bidi w:val="0"/>
        <w:spacing w:before="0" w:after="0" w:line="240" w:lineRule="auto"/>
        <w:ind w:left="0" w:right="0" w:firstLine="0"/>
        <w:jc w:val="center"/>
      </w:pPr>
      <w:bookmarkStart w:id="601" w:name="bookmark601"/>
      <w:bookmarkStart w:id="602" w:name="bookmark602"/>
      <w:bookmarkStart w:id="603" w:name="bookmark603"/>
      <w:r>
        <w:rPr>
          <w:color w:val="000000"/>
          <w:spacing w:val="0"/>
          <w:w w:val="100"/>
          <w:position w:val="0"/>
        </w:rPr>
        <w:t>合并利润表</w:t>
      </w:r>
      <w:bookmarkEnd w:id="601"/>
      <w:bookmarkEnd w:id="602"/>
      <w:bookmarkEnd w:id="603"/>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1,431,792,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1,604, 762, </w:t>
            </w:r>
            <w:r>
              <w:rPr>
                <w:color w:val="000000"/>
                <w:spacing w:val="0"/>
                <w:w w:val="100"/>
                <w:position w:val="0"/>
                <w:sz w:val="18"/>
                <w:szCs w:val="18"/>
              </w:rPr>
              <w:t xml:space="preserve">288.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1,431,792,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1,604, 762, </w:t>
            </w:r>
            <w:r>
              <w:rPr>
                <w:color w:val="000000"/>
                <w:spacing w:val="0"/>
                <w:w w:val="100"/>
                <w:position w:val="0"/>
                <w:sz w:val="18"/>
                <w:szCs w:val="18"/>
              </w:rPr>
              <w:t xml:space="preserve">288.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1,442, 894, </w:t>
            </w:r>
            <w:r>
              <w:rPr>
                <w:color w:val="000000"/>
                <w:spacing w:val="0"/>
                <w:w w:val="100"/>
                <w:position w:val="0"/>
                <w:sz w:val="18"/>
                <w:szCs w:val="18"/>
              </w:rPr>
              <w:t xml:space="preserve">360.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1,344, 342, </w:t>
            </w:r>
            <w:r>
              <w:rPr>
                <w:color w:val="000000"/>
                <w:spacing w:val="0"/>
                <w:w w:val="100"/>
                <w:position w:val="0"/>
                <w:sz w:val="18"/>
                <w:szCs w:val="18"/>
              </w:rPr>
              <w:t xml:space="preserve">232.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823,113,045.13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774,055,707.65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19,907,299.85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15,389,951.34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309,688,674.33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309,798,785.64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207,868,553.21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239,869,461.35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-3,819,383.94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-2,925,783.79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86,136,172.26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8,154, </w:t>
            </w:r>
            <w:r>
              <w:rPr>
                <w:color w:val="000000"/>
                <w:spacing w:val="0"/>
                <w:w w:val="100"/>
                <w:position w:val="0"/>
                <w:sz w:val="18"/>
                <w:szCs w:val="18"/>
              </w:rPr>
              <w:t xml:space="preserve">110. </w:t>
            </w:r>
            <w:r>
              <w:rPr>
                <w:color w:val="000000"/>
                <w:spacing w:val="0"/>
                <w:w w:val="100"/>
                <w:position w:val="0"/>
                <w:sz w:val="18"/>
                <w:szCs w:val="18"/>
              </w:rPr>
              <w:t>24</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211,633,360.25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144,480,893.23</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200,531,602.91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404,900,949.57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33,369,099.71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13,000,659.16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12,210.42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576,843.38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3,546, </w:t>
            </w:r>
            <w:r>
              <w:rPr>
                <w:color w:val="000000"/>
                <w:spacing w:val="0"/>
                <w:w w:val="100"/>
                <w:position w:val="0"/>
                <w:sz w:val="18"/>
                <w:szCs w:val="18"/>
              </w:rPr>
              <w:t xml:space="preserve">641.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147,631.57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108,389.77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233,323,859.24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414,354,967.08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29,932,466.42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22,071,208.54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203,391,392.82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392,283,758.54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106,002,915.63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274,280,594.31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97,388,477.19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118,003,164.23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16,273,942.68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-15,124,750.64</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16,230,792.91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-15,073,003.46</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b/>
                <w:bCs/>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16,230,792.91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-15,073,003.46</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-14,724,400.00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792.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-348,603.46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43,149.77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-51,747.18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219,665,335.50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377,159,007.90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122,233,708.54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259,207,590.85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97,431,626.96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117,951,417.05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w:t>
            </w:r>
          </w:p>
        </w:tc>
      </w:tr>
    </w:tbl>
    <w:p>
      <w:pPr>
        <w:widowControl w:val="0"/>
        <w:spacing w:after="239" w:line="1" w:lineRule="exact"/>
      </w:pP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2731" w:val="left"/>
          <w:tab w:pos="6086" w:val="left"/>
        </w:tabs>
        <w:bidi w:val="0"/>
        <w:spacing w:before="0" w:after="0" w:line="278" w:lineRule="exact"/>
        <w:ind w:left="0" w:right="0" w:firstLine="0"/>
        <w:jc w:val="left"/>
      </w:pPr>
      <w:r>
        <w:rPr>
          <w:color w:val="000000"/>
          <w:spacing w:val="0"/>
          <w:w w:val="100"/>
          <w:position w:val="0"/>
        </w:rPr>
        <w:t>法定代表人：牛一兵</w:t>
        <w:tab/>
        <w:t>主管会计工作负责人：李奇</w:t>
        <w:tab/>
        <w:t>会计机构负责人：张煜晓</w:t>
      </w:r>
      <w:r>
        <w:br w:type="page"/>
      </w:r>
    </w:p>
    <w:p>
      <w:pPr>
        <w:pStyle w:val="Style29"/>
        <w:keepNext/>
        <w:keepLines/>
        <w:widowControl w:val="0"/>
        <w:shd w:val="clear" w:color="auto" w:fill="auto"/>
        <w:bidi w:val="0"/>
        <w:spacing w:before="0" w:after="0" w:line="240" w:lineRule="auto"/>
        <w:ind w:left="0" w:right="0" w:firstLine="0"/>
        <w:jc w:val="center"/>
      </w:pPr>
      <w:bookmarkStart w:id="604" w:name="bookmark604"/>
      <w:bookmarkStart w:id="605" w:name="bookmark605"/>
      <w:bookmarkStart w:id="606" w:name="bookmark606"/>
      <w:r>
        <w:rPr>
          <w:color w:val="000000"/>
          <w:spacing w:val="0"/>
          <w:w w:val="100"/>
          <w:position w:val="0"/>
        </w:rPr>
        <w:t>母公司利润表</w:t>
      </w:r>
      <w:bookmarkEnd w:id="604"/>
      <w:bookmarkEnd w:id="605"/>
      <w:bookmarkEnd w:id="606"/>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left"/>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731,518,477.50</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742,505,633.74</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402,453,082.72</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360,137,692.89</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14,037,882.62</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10,605,786.63</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159,295,304.31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160,590,348.41</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85,677,461.84</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82,786,762.34</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-2,725,139.20</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-1,982,086.94</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68,712,153.29</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5,933, </w:t>
            </w:r>
            <w:r>
              <w:rPr>
                <w:color w:val="000000"/>
                <w:spacing w:val="0"/>
                <w:w w:val="100"/>
                <w:position w:val="0"/>
                <w:sz w:val="18"/>
                <w:szCs w:val="18"/>
              </w:rPr>
              <w:t xml:space="preserve">230. </w:t>
            </w:r>
            <w:r>
              <w:rPr>
                <w:color w:val="000000"/>
                <w:spacing w:val="0"/>
                <w:w w:val="100"/>
                <w:position w:val="0"/>
                <w:sz w:val="18"/>
                <w:szCs w:val="18"/>
              </w:rPr>
              <w:t>48</w:t>
            </w:r>
          </w:p>
        </w:tc>
      </w:tr>
      <w:tr>
        <w:trPr>
          <w:trHeight w:val="557"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57,466,072.89</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178,364,301.11</w:t>
            </w:r>
          </w:p>
        </w:tc>
      </w:tr>
      <w:tr>
        <w:trPr>
          <w:trHeight w:val="562"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61,533,804.81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302,798,201.04</w:t>
            </w:r>
          </w:p>
        </w:tc>
      </w:tr>
      <w:tr>
        <w:trPr>
          <w:trHeight w:val="283"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19,901,690.94</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2,487, </w:t>
            </w:r>
            <w:r>
              <w:rPr>
                <w:color w:val="000000"/>
                <w:spacing w:val="0"/>
                <w:w w:val="100"/>
                <w:position w:val="0"/>
                <w:sz w:val="18"/>
                <w:szCs w:val="18"/>
              </w:rPr>
              <w:t xml:space="preserve">837.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1,187.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486,802.34</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2,433, </w:t>
            </w:r>
            <w:r>
              <w:rPr>
                <w:color w:val="000000"/>
                <w:spacing w:val="0"/>
                <w:w w:val="100"/>
                <w:position w:val="0"/>
                <w:sz w:val="18"/>
                <w:szCs w:val="18"/>
              </w:rPr>
              <w:t xml:space="preserve">725.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85,802.71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1,411. </w:t>
            </w: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80,948,693.41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302,852,312.78</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7,902. </w:t>
            </w:r>
            <w:r>
              <w:rPr>
                <w:color w:val="000000"/>
                <w:spacing w:val="0"/>
                <w:w w:val="100"/>
                <w:position w:val="0"/>
                <w:sz w:val="18"/>
                <w:szCs w:val="18"/>
              </w:rPr>
              <w:t>49</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80,948,693.41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302,844,410.29</w:t>
            </w:r>
          </w:p>
        </w:tc>
      </w:tr>
      <w:tr>
        <w:trPr>
          <w:trHeight w:val="283"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-14,724,400.00</w:t>
            </w:r>
          </w:p>
        </w:tc>
      </w:tr>
      <w:tr>
        <w:trPr>
          <w:trHeight w:val="562"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6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-14,724,400.00</w:t>
            </w:r>
          </w:p>
        </w:tc>
      </w:tr>
      <w:tr>
        <w:trPr>
          <w:trHeight w:val="557"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14,850,000.00</w:t>
            </w:r>
          </w:p>
        </w:tc>
        <w:tc>
          <w:tcPr>
            <w:tcBorders>
              <w:top w:val="single" w:sz="4"/>
              <w:left w:val="single" w:sz="4"/>
              <w:righ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-14,724,400.00</w:t>
            </w:r>
          </w:p>
        </w:tc>
      </w:tr>
      <w:tr>
        <w:trPr>
          <w:trHeight w:val="562"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95,798,693.41</w:t>
            </w:r>
          </w:p>
        </w:tc>
        <w:tc>
          <w:tcPr>
            <w:tcBorders>
              <w:top w:val="single" w:sz="4"/>
              <w:left w:val="single" w:sz="4"/>
              <w:righ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288,120,010.29</w:t>
            </w: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9067" w:h="12240" w:vSpace="264" w:wrap="notBeside" w:vAnchor="text" w:hAnchor="text" w:y="265"/>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framePr w:w="9067" w:h="12240" w:vSpace="264" w:wrap="notBeside" w:vAnchor="text" w:hAnchor="text" w:y="265"/>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9067" w:h="12240" w:vSpace="264" w:wrap="notBeside" w:vAnchor="text" w:hAnchor="text" w:y="265"/>
              <w:widowControl w:val="0"/>
              <w:rPr>
                <w:sz w:val="10"/>
                <w:szCs w:val="10"/>
              </w:rPr>
            </w:pPr>
          </w:p>
        </w:tc>
        <w:tc>
          <w:tcPr>
            <w:tcBorders>
              <w:top w:val="single" w:sz="4"/>
              <w:left w:val="single" w:sz="4"/>
              <w:bottom w:val="single" w:sz="4"/>
              <w:right w:val="single" w:sz="4"/>
            </w:tcBorders>
            <w:shd w:val="clear" w:color="auto" w:fill="FFFFFF"/>
            <w:vAlign w:val="top"/>
          </w:tcPr>
          <w:p>
            <w:pPr>
              <w:framePr w:w="9067" w:h="12240" w:vSpace="264" w:wrap="notBeside" w:vAnchor="text" w:hAnchor="text" w:y="265"/>
              <w:widowControl w:val="0"/>
              <w:rPr>
                <w:sz w:val="10"/>
                <w:szCs w:val="10"/>
              </w:rPr>
            </w:pPr>
          </w:p>
        </w:tc>
      </w:tr>
    </w:tbl>
    <w:p>
      <w:pPr>
        <w:pStyle w:val="Style22"/>
        <w:keepNext w:val="0"/>
        <w:keepLines w:val="0"/>
        <w:framePr w:w="2136" w:h="259" w:hSpace="6931" w:wrap="notBeside" w:vAnchor="text" w:hAnchor="text" w:x="6836" w:y="1"/>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22"/>
        <w:keepNext w:val="0"/>
        <w:keepLines w:val="0"/>
        <w:framePr w:w="2554" w:h="264" w:hSpace="6513" w:wrap="notBeside" w:vAnchor="text" w:hAnchor="text" w:x="2838" w:y="12788"/>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主管会计工作负责人：李奇</w:t>
      </w:r>
    </w:p>
    <w:p>
      <w:pPr>
        <w:pStyle w:val="Style22"/>
        <w:keepNext w:val="0"/>
        <w:keepLines w:val="0"/>
        <w:framePr w:w="1930" w:h="264" w:hSpace="7137" w:wrap="notBeside" w:vAnchor="text" w:hAnchor="text" w:x="102" w:y="12788"/>
        <w:widowControl w:val="0"/>
        <w:shd w:val="clear" w:color="auto" w:fill="auto"/>
        <w:bidi w:val="0"/>
        <w:spacing w:before="0" w:after="0" w:line="240" w:lineRule="auto"/>
        <w:ind w:left="0" w:right="0" w:firstLine="0"/>
        <w:jc w:val="left"/>
      </w:pPr>
      <w:r>
        <w:rPr>
          <w:b w:val="0"/>
          <w:bCs w:val="0"/>
          <w:color w:val="000000"/>
          <w:spacing w:val="0"/>
          <w:w w:val="100"/>
          <w:position w:val="0"/>
        </w:rPr>
        <w:t>法定代表人：牛一兵</w:t>
      </w:r>
    </w:p>
    <w:p>
      <w:pPr>
        <w:pStyle w:val="Style22"/>
        <w:keepNext w:val="0"/>
        <w:keepLines w:val="0"/>
        <w:framePr w:w="2347" w:h="269" w:hSpace="6720" w:wrap="notBeside" w:vAnchor="text" w:hAnchor="text" w:x="6087" w:y="12788"/>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会计机构负责人：张煜晓</w:t>
      </w:r>
    </w:p>
    <w:p>
      <w:pPr>
        <w:widowControl w:val="0"/>
        <w:spacing w:line="1" w:lineRule="exact"/>
      </w:pPr>
      <w:r>
        <w:br w:type="page"/>
      </w:r>
    </w:p>
    <w:p>
      <w:pPr>
        <w:pStyle w:val="Style29"/>
        <w:keepNext/>
        <w:keepLines/>
        <w:widowControl w:val="0"/>
        <w:shd w:val="clear" w:color="auto" w:fill="auto"/>
        <w:bidi w:val="0"/>
        <w:spacing w:before="0" w:after="0" w:line="240" w:lineRule="auto"/>
        <w:ind w:left="0" w:right="0" w:firstLine="0"/>
        <w:jc w:val="center"/>
      </w:pPr>
      <w:bookmarkStart w:id="607" w:name="bookmark607"/>
      <w:bookmarkStart w:id="608" w:name="bookmark608"/>
      <w:bookmarkStart w:id="609" w:name="bookmark609"/>
      <w:r>
        <w:rPr>
          <w:color w:val="000000"/>
          <w:spacing w:val="0"/>
          <w:w w:val="100"/>
          <w:position w:val="0"/>
        </w:rPr>
        <w:t>合并现金流量表</w:t>
      </w:r>
      <w:bookmarkEnd w:id="607"/>
      <w:bookmarkEnd w:id="608"/>
      <w:bookmarkEnd w:id="609"/>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1,548, 656, </w:t>
            </w:r>
            <w:r>
              <w:rPr>
                <w:color w:val="000000"/>
                <w:spacing w:val="0"/>
                <w:w w:val="100"/>
                <w:position w:val="0"/>
                <w:sz w:val="18"/>
                <w:szCs w:val="18"/>
              </w:rPr>
              <w:t xml:space="preserve">832.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1,517, 566, </w:t>
            </w:r>
            <w:r>
              <w:rPr>
                <w:color w:val="000000"/>
                <w:spacing w:val="0"/>
                <w:w w:val="100"/>
                <w:position w:val="0"/>
                <w:sz w:val="18"/>
                <w:szCs w:val="18"/>
              </w:rPr>
              <w:t>196.43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2,892, </w:t>
            </w:r>
            <w:r>
              <w:rPr>
                <w:color w:val="000000"/>
                <w:spacing w:val="0"/>
                <w:w w:val="100"/>
                <w:position w:val="0"/>
                <w:sz w:val="18"/>
                <w:szCs w:val="18"/>
              </w:rPr>
              <w:t xml:space="preserve">430.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27,486,228.64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68,842,830.93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178,468,290.78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1,620, 392, </w:t>
            </w:r>
            <w:r>
              <w:rPr>
                <w:color w:val="000000"/>
                <w:spacing w:val="0"/>
                <w:w w:val="100"/>
                <w:position w:val="0"/>
                <w:sz w:val="18"/>
                <w:szCs w:val="18"/>
              </w:rPr>
              <w:t xml:space="preserve">093.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1,723, 520, </w:t>
            </w:r>
            <w:r>
              <w:rPr>
                <w:color w:val="000000"/>
                <w:spacing w:val="0"/>
                <w:w w:val="100"/>
                <w:position w:val="0"/>
                <w:sz w:val="18"/>
                <w:szCs w:val="18"/>
              </w:rPr>
              <w:t xml:space="preserve">715.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481,409,271.89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514,861,769.85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548,015,237.21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532,494,732.40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87,964,241.13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106,744,063.07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262,822,927.71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204,427,681.38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1,380,211,677.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1,358, 528, </w:t>
            </w:r>
            <w:r>
              <w:rPr>
                <w:color w:val="000000"/>
                <w:spacing w:val="0"/>
                <w:w w:val="100"/>
                <w:position w:val="0"/>
                <w:sz w:val="18"/>
                <w:szCs w:val="18"/>
              </w:rPr>
              <w:t xml:space="preserve">246.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240,180,415.67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364,992,469.15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8, 392, 607, </w:t>
            </w:r>
            <w:r>
              <w:rPr>
                <w:color w:val="000000"/>
                <w:spacing w:val="0"/>
                <w:w w:val="100"/>
                <w:position w:val="0"/>
                <w:sz w:val="18"/>
                <w:szCs w:val="18"/>
              </w:rPr>
              <w:t xml:space="preserve">656.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8,786, 852, </w:t>
            </w:r>
            <w:r>
              <w:rPr>
                <w:color w:val="000000"/>
                <w:spacing w:val="0"/>
                <w:w w:val="100"/>
                <w:position w:val="0"/>
                <w:sz w:val="18"/>
                <w:szCs w:val="18"/>
              </w:rPr>
              <w:t xml:space="preserve">647.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50,277,846.38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87,561,281.56</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51,021.65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160,388.04</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174,394,845.23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1,493, </w:t>
            </w:r>
            <w:r>
              <w:rPr>
                <w:color w:val="000000"/>
                <w:spacing w:val="0"/>
                <w:w w:val="100"/>
                <w:position w:val="0"/>
                <w:sz w:val="18"/>
                <w:szCs w:val="18"/>
              </w:rPr>
              <w:t xml:space="preserve">060.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266,400.00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8,618, 824, </w:t>
            </w:r>
            <w:r>
              <w:rPr>
                <w:color w:val="000000"/>
                <w:spacing w:val="0"/>
                <w:w w:val="100"/>
                <w:position w:val="0"/>
                <w:sz w:val="18"/>
                <w:szCs w:val="18"/>
              </w:rPr>
              <w:t xml:space="preserve">429.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8,874, 840, </w:t>
            </w:r>
            <w:r>
              <w:rPr>
                <w:color w:val="000000"/>
                <w:spacing w:val="0"/>
                <w:w w:val="100"/>
                <w:position w:val="0"/>
                <w:sz w:val="18"/>
                <w:szCs w:val="18"/>
              </w:rPr>
              <w:t xml:space="preserve">717. </w:t>
            </w:r>
            <w:r>
              <w:rPr>
                <w:color w:val="000000"/>
                <w:spacing w:val="0"/>
                <w:w w:val="100"/>
                <w:position w:val="0"/>
                <w:sz w:val="18"/>
                <w:szCs w:val="18"/>
              </w:rPr>
              <w:t>54</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57,953,353.39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191,768,974.89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9, 501, 940, </w:t>
            </w:r>
            <w:r>
              <w:rPr>
                <w:color w:val="000000"/>
                <w:spacing w:val="0"/>
                <w:w w:val="100"/>
                <w:position w:val="0"/>
                <w:sz w:val="18"/>
                <w:szCs w:val="18"/>
              </w:rPr>
              <w:t xml:space="preserve">229.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8,997, 648, </w:t>
            </w:r>
            <w:r>
              <w:rPr>
                <w:color w:val="000000"/>
                <w:spacing w:val="0"/>
                <w:w w:val="100"/>
                <w:position w:val="0"/>
                <w:sz w:val="18"/>
                <w:szCs w:val="18"/>
              </w:rPr>
              <w:t xml:space="preserve">257.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28,608,542.02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104,478,900.00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72,996,047.34</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9,595, 502, </w:t>
            </w:r>
            <w:r>
              <w:rPr>
                <w:color w:val="000000"/>
                <w:spacing w:val="0"/>
                <w:w w:val="100"/>
                <w:position w:val="0"/>
                <w:sz w:val="18"/>
                <w:szCs w:val="18"/>
              </w:rPr>
              <w:t xml:space="preserve">125.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9,366, 892, </w:t>
            </w:r>
            <w:r>
              <w:rPr>
                <w:color w:val="000000"/>
                <w:spacing w:val="0"/>
                <w:w w:val="100"/>
                <w:position w:val="0"/>
                <w:sz w:val="18"/>
                <w:szCs w:val="18"/>
              </w:rPr>
              <w:t xml:space="preserve">179. </w:t>
            </w:r>
            <w:r>
              <w:rPr>
                <w:color w:val="000000"/>
                <w:spacing w:val="0"/>
                <w:w w:val="100"/>
                <w:position w:val="0"/>
                <w:sz w:val="18"/>
                <w:szCs w:val="18"/>
              </w:rPr>
              <w:t>58</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-976,677,695.69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-492,051,462.04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78,000,000.00</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78,000,000.00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6,542, </w:t>
            </w:r>
            <w:r>
              <w:rPr>
                <w:color w:val="000000"/>
                <w:spacing w:val="0"/>
                <w:w w:val="100"/>
                <w:position w:val="0"/>
                <w:sz w:val="18"/>
                <w:szCs w:val="18"/>
              </w:rPr>
              <w:t xml:space="preserve">832.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84,542,832.92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92,726,829.20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221,950,744.72</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122,438,549.68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3,138, </w:t>
            </w:r>
            <w:r>
              <w:rPr>
                <w:color w:val="000000"/>
                <w:spacing w:val="0"/>
                <w:w w:val="100"/>
                <w:position w:val="0"/>
                <w:sz w:val="18"/>
                <w:szCs w:val="18"/>
              </w:rPr>
              <w:t xml:space="preserve">693.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92,726,829.20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225,089,438.07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-89,136,316.81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-140,546,605.15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499.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-559,863.17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-824,108,097.51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-268,165,461.21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1,251,352,636.22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1,519, 518, </w:t>
            </w:r>
            <w:r>
              <w:rPr>
                <w:color w:val="000000"/>
                <w:spacing w:val="0"/>
                <w:w w:val="100"/>
                <w:position w:val="0"/>
                <w:sz w:val="18"/>
                <w:szCs w:val="18"/>
              </w:rPr>
              <w:t xml:space="preserve">097. </w:t>
            </w:r>
            <w:r>
              <w:rPr>
                <w:color w:val="000000"/>
                <w:spacing w:val="0"/>
                <w:w w:val="100"/>
                <w:position w:val="0"/>
                <w:sz w:val="18"/>
                <w:szCs w:val="18"/>
              </w:rPr>
              <w:t>43</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427,244,538.71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1,251,352,636.22</w:t>
            </w:r>
          </w:p>
        </w:tc>
      </w:tr>
    </w:tbl>
    <w:p>
      <w:pPr>
        <w:pStyle w:val="Style22"/>
        <w:keepNext w:val="0"/>
        <w:keepLines w:val="0"/>
        <w:widowControl w:val="0"/>
        <w:shd w:val="clear" w:color="auto" w:fill="auto"/>
        <w:tabs>
          <w:tab w:pos="2731" w:val="left"/>
          <w:tab w:pos="6086" w:val="left"/>
        </w:tabs>
        <w:bidi w:val="0"/>
        <w:spacing w:before="0" w:after="0" w:line="240" w:lineRule="auto"/>
        <w:ind w:left="0" w:right="0" w:firstLine="0"/>
        <w:jc w:val="center"/>
      </w:pPr>
      <w:r>
        <w:rPr>
          <w:b w:val="0"/>
          <w:bCs w:val="0"/>
          <w:color w:val="000000"/>
          <w:spacing w:val="0"/>
          <w:w w:val="100"/>
          <w:position w:val="0"/>
        </w:rPr>
        <w:t>法定代表人：牛一兵</w:t>
        <w:tab/>
        <w:t>主管会计工作负责人：李奇</w:t>
        <w:tab/>
        <w:t>会计机构负责人：张煜晓</w:t>
      </w:r>
      <w:r>
        <w:br w:type="page"/>
      </w:r>
    </w:p>
    <w:p>
      <w:pPr>
        <w:pStyle w:val="Style29"/>
        <w:keepNext/>
        <w:keepLines/>
        <w:widowControl w:val="0"/>
        <w:shd w:val="clear" w:color="auto" w:fill="auto"/>
        <w:bidi w:val="0"/>
        <w:spacing w:before="0" w:after="40" w:line="240" w:lineRule="auto"/>
        <w:ind w:left="0" w:right="0" w:firstLine="0"/>
        <w:jc w:val="center"/>
      </w:pPr>
      <w:bookmarkStart w:id="610" w:name="bookmark610"/>
      <w:bookmarkStart w:id="611" w:name="bookmark611"/>
      <w:bookmarkStart w:id="612" w:name="bookmark612"/>
      <w:r>
        <w:rPr>
          <w:color w:val="000000"/>
          <w:spacing w:val="0"/>
          <w:w w:val="100"/>
          <w:position w:val="0"/>
        </w:rPr>
        <w:t>母公司现金流量表</w:t>
      </w:r>
      <w:bookmarkEnd w:id="610"/>
      <w:bookmarkEnd w:id="611"/>
      <w:bookmarkEnd w:id="612"/>
    </w:p>
    <w:p>
      <w:pPr>
        <w:pStyle w:val="Style6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829,582,149.93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712,421,461.89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522,511.96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26,809,262.29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25,683,276.61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69,927,105.71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855,787,938.50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809,157,829.89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141,545,490.93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145,320,161.28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328,164,396.28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324,492,295.59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44,981,141.33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31,810,291.82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168,986,804.47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266,793,432.72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683,677,833.01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768,416,181.41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172,110,105.49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40,741,648.48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5,281, 318, </w:t>
            </w:r>
            <w:r>
              <w:rPr>
                <w:color w:val="000000"/>
                <w:spacing w:val="0"/>
                <w:w w:val="100"/>
                <w:position w:val="0"/>
                <w:sz w:val="18"/>
                <w:szCs w:val="18"/>
              </w:rPr>
              <w:t>744.41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7,488, 186, </w:t>
            </w:r>
            <w:r>
              <w:rPr>
                <w:color w:val="000000"/>
                <w:spacing w:val="0"/>
                <w:w w:val="100"/>
                <w:position w:val="0"/>
                <w:sz w:val="18"/>
                <w:szCs w:val="18"/>
              </w:rPr>
              <w:t xml:space="preserve">600.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48,853,121.21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156,226,146.38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25.00</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266,400.00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5,330, 198, </w:t>
            </w:r>
            <w:r>
              <w:rPr>
                <w:color w:val="000000"/>
                <w:spacing w:val="0"/>
                <w:w w:val="100"/>
                <w:position w:val="0"/>
                <w:sz w:val="18"/>
                <w:szCs w:val="18"/>
              </w:rPr>
              <w:t xml:space="preserve">865.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7,644, 679, </w:t>
            </w:r>
            <w:r>
              <w:rPr>
                <w:color w:val="000000"/>
                <w:spacing w:val="0"/>
                <w:w w:val="100"/>
                <w:position w:val="0"/>
                <w:sz w:val="18"/>
                <w:szCs w:val="18"/>
              </w:rPr>
              <w:t xml:space="preserve">171. </w:t>
            </w:r>
            <w:r>
              <w:rPr>
                <w:color w:val="000000"/>
                <w:spacing w:val="0"/>
                <w:w w:val="100"/>
                <w:position w:val="0"/>
                <w:sz w:val="18"/>
                <w:szCs w:val="18"/>
              </w:rPr>
              <w:t>38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34,256,509.05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174,145,357.28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6,012, 444, </w:t>
            </w:r>
            <w:r>
              <w:rPr>
                <w:color w:val="000000"/>
                <w:spacing w:val="0"/>
                <w:w w:val="100"/>
                <w:position w:val="0"/>
                <w:sz w:val="18"/>
                <w:szCs w:val="18"/>
              </w:rPr>
              <w:t xml:space="preserve">428.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7,553, 462, </w:t>
            </w:r>
            <w:r>
              <w:rPr>
                <w:color w:val="000000"/>
                <w:spacing w:val="0"/>
                <w:w w:val="100"/>
                <w:position w:val="0"/>
                <w:sz w:val="18"/>
                <w:szCs w:val="18"/>
              </w:rPr>
              <w:t xml:space="preserve">400.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28,608,542.02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51,655,802.74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6,080, 309, </w:t>
            </w:r>
            <w:r>
              <w:rPr>
                <w:color w:val="000000"/>
                <w:spacing w:val="0"/>
                <w:w w:val="100"/>
                <w:position w:val="0"/>
                <w:sz w:val="18"/>
                <w:szCs w:val="18"/>
              </w:rPr>
              <w:t xml:space="preserve">479.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7,779, 263, </w:t>
            </w:r>
            <w:r>
              <w:rPr>
                <w:color w:val="000000"/>
                <w:spacing w:val="0"/>
                <w:w w:val="100"/>
                <w:position w:val="0"/>
                <w:sz w:val="18"/>
                <w:szCs w:val="18"/>
              </w:rPr>
              <w:t xml:space="preserve">560.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-750,110,613.98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-134,584,388.64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5,708, </w:t>
            </w:r>
            <w:r>
              <w:rPr>
                <w:color w:val="000000"/>
                <w:spacing w:val="0"/>
                <w:w w:val="100"/>
                <w:position w:val="0"/>
                <w:sz w:val="18"/>
                <w:szCs w:val="18"/>
              </w:rPr>
              <w:t xml:space="preserve">936.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5,708, </w:t>
            </w:r>
            <w:r>
              <w:rPr>
                <w:color w:val="000000"/>
                <w:spacing w:val="0"/>
                <w:w w:val="100"/>
                <w:position w:val="0"/>
                <w:sz w:val="18"/>
                <w:szCs w:val="18"/>
              </w:rPr>
              <w:t xml:space="preserve">936.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82,926,829.20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99,512,195.04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2,789, </w:t>
            </w:r>
            <w:r>
              <w:rPr>
                <w:color w:val="000000"/>
                <w:spacing w:val="0"/>
                <w:w w:val="100"/>
                <w:position w:val="0"/>
                <w:sz w:val="18"/>
                <w:szCs w:val="18"/>
              </w:rPr>
              <w:t xml:space="preserve">312.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82,926,829.20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102,301,507.07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-79,336,316.81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-96,592,570.15</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-657,336,825.30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-190,435,310.31</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880,114,333.34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1,070, 549, </w:t>
            </w:r>
            <w:r>
              <w:rPr>
                <w:color w:val="000000"/>
                <w:spacing w:val="0"/>
                <w:w w:val="100"/>
                <w:position w:val="0"/>
                <w:sz w:val="18"/>
                <w:szCs w:val="18"/>
              </w:rPr>
              <w:t xml:space="preserve">643. </w:t>
            </w:r>
            <w:r>
              <w:rPr>
                <w:color w:val="000000"/>
                <w:spacing w:val="0"/>
                <w:w w:val="100"/>
                <w:position w:val="0"/>
                <w:sz w:val="18"/>
                <w:szCs w:val="18"/>
              </w:rPr>
              <w:t>65</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 w:right="0" w:firstLine="0"/>
              <w:jc w:val="center"/>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222,777,508.04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880,114,333.34</w:t>
            </w:r>
          </w:p>
        </w:tc>
      </w:tr>
    </w:tbl>
    <w:p>
      <w:pPr>
        <w:pStyle w:val="Style22"/>
        <w:keepNext w:val="0"/>
        <w:keepLines w:val="0"/>
        <w:widowControl w:val="0"/>
        <w:shd w:val="clear" w:color="auto" w:fill="auto"/>
        <w:tabs>
          <w:tab w:pos="2731" w:val="left"/>
          <w:tab w:pos="6086" w:val="left"/>
        </w:tabs>
        <w:bidi w:val="0"/>
        <w:spacing w:before="0" w:after="0" w:line="240" w:lineRule="auto"/>
        <w:ind w:left="0" w:right="0" w:firstLine="0"/>
        <w:jc w:val="cente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49" w:right="1160" w:bottom="1519" w:left="1674" w:header="0" w:footer="3" w:gutter="0"/>
          <w:cols w:space="720"/>
          <w:noEndnote/>
          <w:rtlGutter w:val="0"/>
          <w:docGrid w:linePitch="360"/>
        </w:sectPr>
      </w:pPr>
      <w:r>
        <w:rPr>
          <w:b w:val="0"/>
          <w:bCs w:val="0"/>
          <w:color w:val="000000"/>
          <w:spacing w:val="0"/>
          <w:w w:val="100"/>
          <w:position w:val="0"/>
        </w:rPr>
        <w:t>法定代表人：牛一兵</w:t>
        <w:tab/>
        <w:t>主管会计工作负责人：李奇</w:t>
        <w:tab/>
        <w:t>会计机构负责人：张煜晓</w:t>
      </w:r>
    </w:p>
    <w:p>
      <w:pPr>
        <w:pStyle w:val="Style29"/>
        <w:keepNext/>
        <w:keepLines/>
        <w:widowControl w:val="0"/>
        <w:shd w:val="clear" w:color="auto" w:fill="auto"/>
        <w:bidi w:val="0"/>
        <w:spacing w:before="300" w:after="40" w:line="240" w:lineRule="auto"/>
        <w:ind w:left="0" w:right="0" w:firstLine="0"/>
        <w:jc w:val="center"/>
      </w:pPr>
      <w:bookmarkStart w:id="613" w:name="bookmark613"/>
      <w:bookmarkStart w:id="614" w:name="bookmark614"/>
      <w:bookmarkStart w:id="615" w:name="bookmark615"/>
      <w:r>
        <w:rPr>
          <w:color w:val="000000"/>
          <w:spacing w:val="0"/>
          <w:w w:val="100"/>
          <w:position w:val="0"/>
        </w:rPr>
        <w:t>合并所有者权益变动表</w:t>
      </w:r>
      <w:bookmarkEnd w:id="613"/>
      <w:bookmarkEnd w:id="614"/>
      <w:bookmarkEnd w:id="615"/>
    </w:p>
    <w:p>
      <w:pPr>
        <w:pStyle w:val="Style6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40" w:line="240" w:lineRule="auto"/>
        <w:ind w:left="13040" w:right="0" w:firstLine="0"/>
        <w:jc w:val="left"/>
      </w:pPr>
      <w:r>
        <w:rPr>
          <w:color w:val="000000"/>
          <w:spacing w:val="0"/>
          <w:w w:val="100"/>
          <w:position w:val="0"/>
        </w:rPr>
        <w:t>单位:元币种:人民币</w:t>
      </w:r>
    </w:p>
    <w:tbl>
      <w:tblPr>
        <w:tblOverlap w:val="never"/>
        <w:jc w:val="center"/>
        <w:tblLayout w:type="fixed"/>
      </w:tblPr>
      <w:tblGrid>
        <w:gridCol w:w="2136"/>
        <w:gridCol w:w="1699"/>
        <w:gridCol w:w="422"/>
        <w:gridCol w:w="427"/>
        <w:gridCol w:w="427"/>
        <w:gridCol w:w="1699"/>
        <w:gridCol w:w="427"/>
        <w:gridCol w:w="1555"/>
        <w:gridCol w:w="427"/>
        <w:gridCol w:w="1560"/>
        <w:gridCol w:w="427"/>
        <w:gridCol w:w="1699"/>
        <w:gridCol w:w="1699"/>
        <w:gridCol w:w="1714"/>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745, </w:t>
            </w:r>
            <w:r>
              <w:rPr>
                <w:color w:val="000000"/>
                <w:spacing w:val="0"/>
                <w:w w:val="100"/>
                <w:position w:val="0"/>
                <w:sz w:val="15"/>
                <w:szCs w:val="15"/>
              </w:rPr>
              <w:t xml:space="preserve">005,150. </w:t>
            </w:r>
            <w:r>
              <w:rPr>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-6,269, 805. </w:t>
            </w:r>
            <w:r>
              <w:rPr>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127,231,794.30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722, 985, </w:t>
            </w:r>
            <w:r>
              <w:rPr>
                <w:color w:val="000000"/>
                <w:spacing w:val="0"/>
                <w:w w:val="100"/>
                <w:position w:val="0"/>
                <w:sz w:val="15"/>
                <w:szCs w:val="15"/>
              </w:rPr>
              <w:t xml:space="preserve">440. </w:t>
            </w:r>
            <w:r>
              <w:rPr>
                <w:color w:val="000000"/>
                <w:spacing w:val="0"/>
                <w:w w:val="100"/>
                <w:position w:val="0"/>
                <w:sz w:val="15"/>
                <w:szCs w:val="15"/>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421,368, </w:t>
            </w:r>
            <w:r>
              <w:rPr>
                <w:color w:val="000000"/>
                <w:spacing w:val="0"/>
                <w:w w:val="100"/>
                <w:position w:val="0"/>
                <w:sz w:val="15"/>
                <w:szCs w:val="15"/>
              </w:rPr>
              <w:t xml:space="preserve">588. </w:t>
            </w:r>
            <w:r>
              <w:rPr>
                <w:color w:val="000000"/>
                <w:spacing w:val="0"/>
                <w:w w:val="100"/>
                <w:position w:val="0"/>
                <w:sz w:val="15"/>
                <w:szCs w:val="15"/>
              </w:rPr>
              <w:t>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116,012,224. </w:t>
            </w:r>
            <w:r>
              <w:rPr>
                <w:color w:val="000000"/>
                <w:spacing w:val="0"/>
                <w:w w:val="100"/>
                <w:position w:val="0"/>
                <w:sz w:val="15"/>
                <w:szCs w:val="15"/>
              </w:rPr>
              <w:t>93</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745, </w:t>
            </w:r>
            <w:r>
              <w:rPr>
                <w:color w:val="000000"/>
                <w:spacing w:val="0"/>
                <w:w w:val="100"/>
                <w:position w:val="0"/>
                <w:sz w:val="15"/>
                <w:szCs w:val="15"/>
              </w:rPr>
              <w:t xml:space="preserve">005,150. </w:t>
            </w:r>
            <w:r>
              <w:rPr>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-6,269, 805. </w:t>
            </w:r>
            <w:r>
              <w:rPr>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127,231,794.30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722, 985, </w:t>
            </w:r>
            <w:r>
              <w:rPr>
                <w:color w:val="000000"/>
                <w:spacing w:val="0"/>
                <w:w w:val="100"/>
                <w:position w:val="0"/>
                <w:sz w:val="15"/>
                <w:szCs w:val="15"/>
              </w:rPr>
              <w:t xml:space="preserve">440. </w:t>
            </w:r>
            <w:r>
              <w:rPr>
                <w:color w:val="000000"/>
                <w:spacing w:val="0"/>
                <w:w w:val="100"/>
                <w:position w:val="0"/>
                <w:sz w:val="15"/>
                <w:szCs w:val="15"/>
              </w:rPr>
              <w:t>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421,368, </w:t>
            </w:r>
            <w:r>
              <w:rPr>
                <w:color w:val="000000"/>
                <w:spacing w:val="0"/>
                <w:w w:val="100"/>
                <w:position w:val="0"/>
                <w:sz w:val="15"/>
                <w:szCs w:val="15"/>
              </w:rPr>
              <w:t xml:space="preserve">588. </w:t>
            </w:r>
            <w:r>
              <w:rPr>
                <w:color w:val="000000"/>
                <w:spacing w:val="0"/>
                <w:w w:val="100"/>
                <w:position w:val="0"/>
                <w:sz w:val="15"/>
                <w:szCs w:val="15"/>
              </w:rPr>
              <w:t>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116,012,224. </w:t>
            </w:r>
            <w:r>
              <w:rPr>
                <w:color w:val="000000"/>
                <w:spacing w:val="0"/>
                <w:w w:val="100"/>
                <w:position w:val="0"/>
                <w:sz w:val="15"/>
                <w:szCs w:val="15"/>
              </w:rPr>
              <w:t>93</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16,230,792.91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17,939, </w:t>
            </w:r>
            <w:r>
              <w:rPr>
                <w:color w:val="000000"/>
                <w:spacing w:val="0"/>
                <w:w w:val="100"/>
                <w:position w:val="0"/>
                <w:sz w:val="15"/>
                <w:szCs w:val="15"/>
              </w:rPr>
              <w:t xml:space="preserve">063. </w:t>
            </w:r>
            <w:r>
              <w:rPr>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5, 137, </w:t>
            </w:r>
            <w:r>
              <w:rPr>
                <w:color w:val="000000"/>
                <w:spacing w:val="0"/>
                <w:w w:val="100"/>
                <w:position w:val="0"/>
                <w:sz w:val="15"/>
                <w:szCs w:val="15"/>
              </w:rPr>
              <w:t xml:space="preserve">022. </w:t>
            </w:r>
            <w:r>
              <w:rPr>
                <w:color w:val="000000"/>
                <w:spacing w:val="0"/>
                <w:w w:val="100"/>
                <w:position w:val="0"/>
                <w:sz w:val="15"/>
                <w:szCs w:val="15"/>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-11,711,126.52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27,595,752.82</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16,230,792.91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106, </w:t>
            </w:r>
            <w:r>
              <w:rPr>
                <w:color w:val="000000"/>
                <w:spacing w:val="0"/>
                <w:w w:val="100"/>
                <w:position w:val="0"/>
                <w:sz w:val="15"/>
                <w:szCs w:val="15"/>
              </w:rPr>
              <w:t>002,915.63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97,431,626.96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219, </w:t>
            </w:r>
            <w:r>
              <w:rPr>
                <w:color w:val="000000"/>
                <w:spacing w:val="0"/>
                <w:w w:val="100"/>
                <w:position w:val="0"/>
                <w:sz w:val="15"/>
                <w:szCs w:val="15"/>
              </w:rPr>
              <w:t>665,335.50</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-99, 342,753.48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-99, 342,753.48</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-99, 342,753.48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-99, 342,753.48</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17,939, </w:t>
            </w:r>
            <w:r>
              <w:rPr>
                <w:color w:val="000000"/>
                <w:spacing w:val="0"/>
                <w:w w:val="100"/>
                <w:position w:val="0"/>
                <w:sz w:val="15"/>
                <w:szCs w:val="15"/>
              </w:rPr>
              <w:t xml:space="preserve">063. </w:t>
            </w:r>
            <w:r>
              <w:rPr>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-100, 865,892.87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800, </w:t>
            </w:r>
            <w:r>
              <w:rPr>
                <w:color w:val="000000"/>
                <w:spacing w:val="0"/>
                <w:w w:val="100"/>
                <w:position w:val="0"/>
                <w:sz w:val="15"/>
                <w:szCs w:val="15"/>
              </w:rPr>
              <w:t>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-92,726, 829. </w:t>
            </w:r>
            <w:r>
              <w:rPr>
                <w:color w:val="000000"/>
                <w:spacing w:val="0"/>
                <w:w w:val="100"/>
                <w:position w:val="0"/>
                <w:sz w:val="15"/>
                <w:szCs w:val="15"/>
              </w:rPr>
              <w:t>20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17,939, </w:t>
            </w:r>
            <w:r>
              <w:rPr>
                <w:color w:val="000000"/>
                <w:spacing w:val="0"/>
                <w:w w:val="100"/>
                <w:position w:val="0"/>
                <w:sz w:val="15"/>
                <w:szCs w:val="15"/>
              </w:rPr>
              <w:t xml:space="preserve">063. </w:t>
            </w:r>
            <w:r>
              <w:rPr>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-17, </w:t>
            </w:r>
            <w:r>
              <w:rPr>
                <w:color w:val="000000"/>
                <w:spacing w:val="0"/>
                <w:w w:val="100"/>
                <w:position w:val="0"/>
                <w:sz w:val="15"/>
                <w:szCs w:val="15"/>
              </w:rPr>
              <w:t xml:space="preserve">939, </w:t>
            </w:r>
            <w:r>
              <w:rPr>
                <w:color w:val="000000"/>
                <w:spacing w:val="0"/>
                <w:w w:val="100"/>
                <w:position w:val="0"/>
                <w:sz w:val="15"/>
                <w:szCs w:val="15"/>
              </w:rPr>
              <w:t xml:space="preserve">063. </w:t>
            </w:r>
            <w:r>
              <w:rPr>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699"/>
        <w:gridCol w:w="422"/>
        <w:gridCol w:w="427"/>
        <w:gridCol w:w="427"/>
        <w:gridCol w:w="1699"/>
        <w:gridCol w:w="427"/>
        <w:gridCol w:w="1555"/>
        <w:gridCol w:w="427"/>
        <w:gridCol w:w="1560"/>
        <w:gridCol w:w="427"/>
        <w:gridCol w:w="1699"/>
        <w:gridCol w:w="1699"/>
        <w:gridCol w:w="1714"/>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-82, </w:t>
            </w:r>
            <w:r>
              <w:rPr>
                <w:color w:val="000000"/>
                <w:spacing w:val="0"/>
                <w:w w:val="100"/>
                <w:position w:val="0"/>
                <w:sz w:val="15"/>
                <w:szCs w:val="15"/>
              </w:rPr>
              <w:t xml:space="preserve">926, </w:t>
            </w:r>
            <w:r>
              <w:rPr>
                <w:color w:val="000000"/>
                <w:spacing w:val="0"/>
                <w:w w:val="100"/>
                <w:position w:val="0"/>
                <w:sz w:val="15"/>
                <w:szCs w:val="15"/>
              </w:rPr>
              <w:t xml:space="preserve">829. </w:t>
            </w:r>
            <w:r>
              <w:rPr>
                <w:color w:val="000000"/>
                <w:spacing w:val="0"/>
                <w:w w:val="100"/>
                <w:position w:val="0"/>
                <w:sz w:val="15"/>
                <w:szCs w:val="15"/>
              </w:rPr>
              <w:t>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800, </w:t>
            </w:r>
            <w:r>
              <w:rPr>
                <w:color w:val="000000"/>
                <w:spacing w:val="0"/>
                <w:w w:val="100"/>
                <w:position w:val="0"/>
                <w:sz w:val="15"/>
                <w:szCs w:val="15"/>
              </w:rPr>
              <w:t>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-92,726, 829. </w:t>
            </w:r>
            <w:r>
              <w:rPr>
                <w:color w:val="000000"/>
                <w:spacing w:val="0"/>
                <w:w w:val="100"/>
                <w:position w:val="0"/>
                <w:sz w:val="15"/>
                <w:szCs w:val="15"/>
              </w:rPr>
              <w:t>20</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745, </w:t>
            </w:r>
            <w:r>
              <w:rPr>
                <w:color w:val="000000"/>
                <w:spacing w:val="0"/>
                <w:w w:val="100"/>
                <w:position w:val="0"/>
                <w:sz w:val="15"/>
                <w:szCs w:val="15"/>
              </w:rPr>
              <w:t xml:space="preserve">005,150. </w:t>
            </w:r>
            <w:r>
              <w:rPr>
                <w:color w:val="000000"/>
                <w:spacing w:val="0"/>
                <w:w w:val="100"/>
                <w:position w:val="0"/>
                <w:sz w:val="15"/>
                <w:szCs w:val="15"/>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9, 960, </w:t>
            </w:r>
            <w:r>
              <w:rPr>
                <w:color w:val="000000"/>
                <w:spacing w:val="0"/>
                <w:w w:val="100"/>
                <w:position w:val="0"/>
                <w:sz w:val="15"/>
                <w:szCs w:val="15"/>
              </w:rPr>
              <w:t xml:space="preserve">987. </w:t>
            </w:r>
            <w:r>
              <w:rPr>
                <w:color w:val="000000"/>
                <w:spacing w:val="0"/>
                <w:w w:val="100"/>
                <w:position w:val="0"/>
                <w:sz w:val="15"/>
                <w:szCs w:val="15"/>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145,170, </w:t>
            </w:r>
            <w:r>
              <w:rPr>
                <w:color w:val="000000"/>
                <w:spacing w:val="0"/>
                <w:w w:val="100"/>
                <w:position w:val="0"/>
                <w:sz w:val="15"/>
                <w:szCs w:val="15"/>
              </w:rPr>
              <w:t xml:space="preserve">857. </w:t>
            </w:r>
            <w:r>
              <w:rPr>
                <w:color w:val="000000"/>
                <w:spacing w:val="0"/>
                <w:w w:val="100"/>
                <w:position w:val="0"/>
                <w:sz w:val="15"/>
                <w:szCs w:val="15"/>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728,122, </w:t>
            </w:r>
            <w:r>
              <w:rPr>
                <w:color w:val="000000"/>
                <w:spacing w:val="0"/>
                <w:w w:val="100"/>
                <w:position w:val="0"/>
                <w:sz w:val="15"/>
                <w:szCs w:val="15"/>
              </w:rPr>
              <w:t xml:space="preserve">463. </w:t>
            </w:r>
            <w:r>
              <w:rPr>
                <w:color w:val="000000"/>
                <w:spacing w:val="0"/>
                <w:w w:val="100"/>
                <w:position w:val="0"/>
                <w:sz w:val="15"/>
                <w:szCs w:val="15"/>
              </w:rPr>
              <w:t>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409, </w:t>
            </w:r>
            <w:r>
              <w:rPr>
                <w:color w:val="000000"/>
                <w:spacing w:val="0"/>
                <w:w w:val="100"/>
                <w:position w:val="0"/>
                <w:sz w:val="15"/>
                <w:szCs w:val="15"/>
              </w:rPr>
              <w:t>657,462.42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3,143,607,977.75</w:t>
            </w:r>
          </w:p>
        </w:tc>
      </w:tr>
    </w:tbl>
    <w:p>
      <w:pPr>
        <w:widowControl w:val="0"/>
        <w:spacing w:line="1" w:lineRule="exact"/>
      </w:pPr>
      <w:r>
        <w:br w:type="page"/>
      </w:r>
    </w:p>
    <w:tbl>
      <w:tblPr>
        <w:tblOverlap w:val="never"/>
        <w:jc w:val="center"/>
        <w:tblLayout w:type="fixed"/>
      </w:tblPr>
      <w:tblGrid>
        <w:gridCol w:w="2136"/>
        <w:gridCol w:w="1699"/>
        <w:gridCol w:w="422"/>
        <w:gridCol w:w="427"/>
        <w:gridCol w:w="427"/>
        <w:gridCol w:w="1699"/>
        <w:gridCol w:w="427"/>
        <w:gridCol w:w="1555"/>
        <w:gridCol w:w="427"/>
        <w:gridCol w:w="1560"/>
        <w:gridCol w:w="427"/>
        <w:gridCol w:w="1699"/>
        <w:gridCol w:w="1699"/>
        <w:gridCol w:w="1714"/>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1,297, 850, </w:t>
            </w:r>
            <w:r>
              <w:rPr>
                <w:color w:val="000000"/>
                <w:spacing w:val="0"/>
                <w:w w:val="100"/>
                <w:position w:val="0"/>
                <w:sz w:val="15"/>
                <w:szCs w:val="15"/>
              </w:rPr>
              <w:t xml:space="preserve">678. </w:t>
            </w:r>
            <w:r>
              <w:rPr>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8, </w:t>
            </w:r>
            <w:r>
              <w:rPr>
                <w:color w:val="000000"/>
                <w:spacing w:val="0"/>
                <w:w w:val="100"/>
                <w:position w:val="0"/>
                <w:sz w:val="15"/>
                <w:szCs w:val="15"/>
              </w:rPr>
              <w:t>803,198.33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96, </w:t>
            </w:r>
            <w:r>
              <w:rPr>
                <w:color w:val="000000"/>
                <w:spacing w:val="0"/>
                <w:w w:val="100"/>
                <w:position w:val="0"/>
                <w:sz w:val="15"/>
                <w:szCs w:val="15"/>
              </w:rPr>
              <w:t>947,353.27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579, 029, </w:t>
            </w:r>
            <w:r>
              <w:rPr>
                <w:color w:val="000000"/>
                <w:spacing w:val="0"/>
                <w:w w:val="100"/>
                <w:position w:val="0"/>
                <w:sz w:val="15"/>
                <w:szCs w:val="15"/>
              </w:rPr>
              <w:t xml:space="preserve">167. </w:t>
            </w:r>
            <w:r>
              <w:rPr>
                <w:color w:val="000000"/>
                <w:spacing w:val="0"/>
                <w:w w:val="100"/>
                <w:position w:val="0"/>
                <w:sz w:val="15"/>
                <w:szCs w:val="15"/>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442,055,361.37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2,977,531,287.33</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7"/>
                <w:szCs w:val="17"/>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1,297, 850, </w:t>
            </w:r>
            <w:r>
              <w:rPr>
                <w:color w:val="000000"/>
                <w:spacing w:val="0"/>
                <w:w w:val="100"/>
                <w:position w:val="0"/>
                <w:sz w:val="15"/>
                <w:szCs w:val="15"/>
              </w:rPr>
              <w:t xml:space="preserve">678. </w:t>
            </w:r>
            <w:r>
              <w:rPr>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8, </w:t>
            </w:r>
            <w:r>
              <w:rPr>
                <w:color w:val="000000"/>
                <w:spacing w:val="0"/>
                <w:w w:val="100"/>
                <w:position w:val="0"/>
                <w:sz w:val="15"/>
                <w:szCs w:val="15"/>
              </w:rPr>
              <w:t>803,198.33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96, </w:t>
            </w:r>
            <w:r>
              <w:rPr>
                <w:color w:val="000000"/>
                <w:spacing w:val="0"/>
                <w:w w:val="100"/>
                <w:position w:val="0"/>
                <w:sz w:val="15"/>
                <w:szCs w:val="15"/>
              </w:rPr>
              <w:t>947,353.27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579, 029, </w:t>
            </w:r>
            <w:r>
              <w:rPr>
                <w:color w:val="000000"/>
                <w:spacing w:val="0"/>
                <w:w w:val="100"/>
                <w:position w:val="0"/>
                <w:sz w:val="15"/>
                <w:szCs w:val="15"/>
              </w:rPr>
              <w:t xml:space="preserve">167. </w:t>
            </w:r>
            <w:r>
              <w:rPr>
                <w:color w:val="000000"/>
                <w:spacing w:val="0"/>
                <w:w w:val="100"/>
                <w:position w:val="0"/>
                <w:sz w:val="15"/>
                <w:szCs w:val="15"/>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442,055,361.37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2,977,531,287.33</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三、本期增减变动金额 （减少以“一”号填列）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-552,845,528.00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-15,073,003.46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143, </w:t>
            </w:r>
            <w:r>
              <w:rPr>
                <w:color w:val="000000"/>
                <w:spacing w:val="0"/>
                <w:w w:val="100"/>
                <w:position w:val="0"/>
                <w:sz w:val="15"/>
                <w:szCs w:val="15"/>
              </w:rPr>
              <w:t>956,272.46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686, </w:t>
            </w:r>
            <w:r>
              <w:rPr>
                <w:color w:val="000000"/>
                <w:spacing w:val="0"/>
                <w:w w:val="100"/>
                <w:position w:val="0"/>
                <w:sz w:val="15"/>
                <w:szCs w:val="15"/>
              </w:rPr>
              <w:t>772.43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138, 480, </w:t>
            </w:r>
            <w:r>
              <w:rPr>
                <w:color w:val="000000"/>
                <w:spacing w:val="0"/>
                <w:w w:val="100"/>
                <w:position w:val="0"/>
                <w:sz w:val="15"/>
                <w:szCs w:val="15"/>
              </w:rPr>
              <w:t xml:space="preserve">937. </w:t>
            </w:r>
            <w:r>
              <w:rPr>
                <w:color w:val="000000"/>
                <w:spacing w:val="0"/>
                <w:w w:val="100"/>
                <w:position w:val="0"/>
                <w:sz w:val="15"/>
                <w:szCs w:val="15"/>
              </w:rPr>
              <w:t>60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-15,073,003.46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274,280,594.31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117,951,417.05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377, 159, </w:t>
            </w:r>
            <w:r>
              <w:rPr>
                <w:color w:val="000000"/>
                <w:spacing w:val="0"/>
                <w:w w:val="100"/>
                <w:position w:val="0"/>
                <w:sz w:val="15"/>
                <w:szCs w:val="15"/>
              </w:rPr>
              <w:t xml:space="preserve">007. </w:t>
            </w:r>
            <w:r>
              <w:rPr>
                <w:color w:val="000000"/>
                <w:spacing w:val="0"/>
                <w:w w:val="100"/>
                <w:position w:val="0"/>
                <w:sz w:val="15"/>
                <w:szCs w:val="15"/>
              </w:rPr>
              <w:t>90</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-9, 837,325.58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-9, 837,325.58</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18, </w:t>
            </w:r>
            <w:r>
              <w:rPr>
                <w:color w:val="000000"/>
                <w:spacing w:val="0"/>
                <w:w w:val="100"/>
                <w:position w:val="0"/>
                <w:sz w:val="15"/>
                <w:szCs w:val="15"/>
              </w:rPr>
              <w:t>670,911.98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18, </w:t>
            </w:r>
            <w:r>
              <w:rPr>
                <w:color w:val="000000"/>
                <w:spacing w:val="0"/>
                <w:w w:val="100"/>
                <w:position w:val="0"/>
                <w:sz w:val="15"/>
                <w:szCs w:val="15"/>
              </w:rPr>
              <w:t>670,911.98</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-28, </w:t>
            </w:r>
            <w:r>
              <w:rPr>
                <w:color w:val="000000"/>
                <w:spacing w:val="0"/>
                <w:w w:val="100"/>
                <w:position w:val="0"/>
                <w:sz w:val="15"/>
                <w:szCs w:val="15"/>
              </w:rPr>
              <w:t xml:space="preserve">508, </w:t>
            </w:r>
            <w:r>
              <w:rPr>
                <w:color w:val="000000"/>
                <w:spacing w:val="0"/>
                <w:w w:val="100"/>
                <w:position w:val="0"/>
                <w:sz w:val="15"/>
                <w:szCs w:val="15"/>
              </w:rPr>
              <w:t xml:space="preserve">237. </w:t>
            </w:r>
            <w:r>
              <w:rPr>
                <w:color w:val="000000"/>
                <w:spacing w:val="0"/>
                <w:w w:val="100"/>
                <w:position w:val="0"/>
                <w:sz w:val="15"/>
                <w:szCs w:val="15"/>
              </w:rPr>
              <w:t>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-28, </w:t>
            </w:r>
            <w:r>
              <w:rPr>
                <w:color w:val="000000"/>
                <w:spacing w:val="0"/>
                <w:w w:val="100"/>
                <w:position w:val="0"/>
                <w:sz w:val="15"/>
                <w:szCs w:val="15"/>
              </w:rPr>
              <w:t xml:space="preserve">508, </w:t>
            </w:r>
            <w:r>
              <w:rPr>
                <w:color w:val="000000"/>
                <w:spacing w:val="0"/>
                <w:w w:val="100"/>
                <w:position w:val="0"/>
                <w:sz w:val="15"/>
                <w:szCs w:val="15"/>
              </w:rPr>
              <w:t xml:space="preserve">237. </w:t>
            </w:r>
            <w:r>
              <w:rPr>
                <w:color w:val="000000"/>
                <w:spacing w:val="0"/>
                <w:w w:val="100"/>
                <w:position w:val="0"/>
                <w:sz w:val="15"/>
                <w:szCs w:val="15"/>
              </w:rPr>
              <w:t>56</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-130,324,321.85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-128, </w:t>
            </w:r>
            <w:r>
              <w:rPr>
                <w:color w:val="000000"/>
                <w:spacing w:val="0"/>
                <w:w w:val="100"/>
                <w:position w:val="0"/>
                <w:sz w:val="15"/>
                <w:szCs w:val="15"/>
              </w:rPr>
              <w:t xml:space="preserve">800, </w:t>
            </w:r>
            <w:r>
              <w:rPr>
                <w:color w:val="000000"/>
                <w:spacing w:val="0"/>
                <w:w w:val="100"/>
                <w:position w:val="0"/>
                <w:sz w:val="15"/>
                <w:szCs w:val="15"/>
              </w:rPr>
              <w:t>863.90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-228, </w:t>
            </w:r>
            <w:r>
              <w:rPr>
                <w:color w:val="000000"/>
                <w:spacing w:val="0"/>
                <w:w w:val="100"/>
                <w:position w:val="0"/>
                <w:sz w:val="15"/>
                <w:szCs w:val="15"/>
              </w:rPr>
              <w:t xml:space="preserve">840, </w:t>
            </w:r>
            <w:r>
              <w:rPr>
                <w:color w:val="000000"/>
                <w:spacing w:val="0"/>
                <w:w w:val="100"/>
                <w:position w:val="0"/>
                <w:sz w:val="15"/>
                <w:szCs w:val="15"/>
              </w:rPr>
              <w:t xml:space="preserve">744. </w:t>
            </w:r>
            <w:r>
              <w:rPr>
                <w:color w:val="000000"/>
                <w:spacing w:val="0"/>
                <w:w w:val="100"/>
                <w:position w:val="0"/>
                <w:sz w:val="15"/>
                <w:szCs w:val="15"/>
              </w:rPr>
              <w:t>72</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-30, </w:t>
            </w:r>
            <w:r>
              <w:rPr>
                <w:color w:val="000000"/>
                <w:spacing w:val="0"/>
                <w:w w:val="100"/>
                <w:position w:val="0"/>
                <w:sz w:val="15"/>
                <w:szCs w:val="15"/>
              </w:rPr>
              <w:t xml:space="preserve">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-99,512,195.04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-129,328, 549. </w:t>
            </w:r>
            <w:r>
              <w:rPr>
                <w:color w:val="000000"/>
                <w:spacing w:val="0"/>
                <w:w w:val="100"/>
                <w:position w:val="0"/>
                <w:sz w:val="15"/>
                <w:szCs w:val="15"/>
              </w:rPr>
              <w:t>68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-228, </w:t>
            </w:r>
            <w:r>
              <w:rPr>
                <w:color w:val="000000"/>
                <w:spacing w:val="0"/>
                <w:w w:val="100"/>
                <w:position w:val="0"/>
                <w:sz w:val="15"/>
                <w:szCs w:val="15"/>
              </w:rPr>
              <w:t xml:space="preserve">840, </w:t>
            </w:r>
            <w:r>
              <w:rPr>
                <w:color w:val="000000"/>
                <w:spacing w:val="0"/>
                <w:w w:val="100"/>
                <w:position w:val="0"/>
                <w:sz w:val="15"/>
                <w:szCs w:val="15"/>
              </w:rPr>
              <w:t xml:space="preserve">744. </w:t>
            </w:r>
            <w:r>
              <w:rPr>
                <w:color w:val="000000"/>
                <w:spacing w:val="0"/>
                <w:w w:val="100"/>
                <w:position w:val="0"/>
                <w:sz w:val="15"/>
                <w:szCs w:val="15"/>
              </w:rPr>
              <w:t>72</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-527,685.78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527,685.78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-552,845,528.00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6515100" simplePos="0" relativeHeight="125829378" behindDoc="0" locked="0" layoutInCell="1" allowOverlap="1">
                <wp:simplePos x="0" y="0"/>
                <wp:positionH relativeFrom="page">
                  <wp:posOffset>976630</wp:posOffset>
                </wp:positionH>
                <wp:positionV relativeFrom="margin">
                  <wp:posOffset>3084830</wp:posOffset>
                </wp:positionV>
                <wp:extent cx="1228090" cy="167640"/>
                <wp:wrapTopAndBottom/>
                <wp:docPr id="166" name="Shape 166"/>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法定代表人：牛一兵</w:t>
                            </w:r>
                          </w:p>
                        </w:txbxContent>
                      </wps:txbx>
                      <wps:bodyPr wrap="none" lIns="0" tIns="0" rIns="0" bIns="0">
                        <a:noAutoFit/>
                      </wps:bodyPr>
                    </wps:wsp>
                  </a:graphicData>
                </a:graphic>
              </wp:anchor>
            </w:drawing>
          </mc:Choice>
          <mc:Fallback>
            <w:pict>
              <v:shape id="_x0000_s1192" type="#_x0000_t202" style="position:absolute;margin-left:76.900000000000006pt;margin-top:242.90000000000001pt;width:96.700000000000003pt;height:13.200000000000001pt;z-index:-125829375;mso-wrap-distance-left:9.pt;mso-wrap-distance-right:513.pt;mso-wrap-distance-bottom:0.25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法定代表人：牛一兵</w:t>
                      </w:r>
                    </w:p>
                  </w:txbxContent>
                </v:textbox>
                <w10:wrap type="topAndBottom" anchorx="page" anchory="margin"/>
              </v:shape>
            </w:pict>
          </mc:Fallback>
        </mc:AlternateContent>
      </w:r>
      <w:r>
        <mc:AlternateContent>
          <mc:Choice Requires="wps">
            <w:drawing>
              <wp:anchor distT="0" distB="3175" distL="2988310" distR="3247390" simplePos="0" relativeHeight="125829380" behindDoc="0" locked="0" layoutInCell="1" allowOverlap="1">
                <wp:simplePos x="0" y="0"/>
                <wp:positionH relativeFrom="page">
                  <wp:posOffset>3850640</wp:posOffset>
                </wp:positionH>
                <wp:positionV relativeFrom="margin">
                  <wp:posOffset>3084830</wp:posOffset>
                </wp:positionV>
                <wp:extent cx="1621790" cy="167640"/>
                <wp:wrapTopAndBottom/>
                <wp:docPr id="168" name="Shape 168"/>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主管会计工作负责人：李奇</w:t>
                            </w:r>
                          </w:p>
                        </w:txbxContent>
                      </wps:txbx>
                      <wps:bodyPr wrap="none" lIns="0" tIns="0" rIns="0" bIns="0">
                        <a:noAutoFit/>
                      </wps:bodyPr>
                    </wps:wsp>
                  </a:graphicData>
                </a:graphic>
              </wp:anchor>
            </w:drawing>
          </mc:Choice>
          <mc:Fallback>
            <w:pict>
              <v:shape id="_x0000_s1194" type="#_x0000_t202" style="position:absolute;margin-left:303.19999999999999pt;margin-top:242.90000000000001pt;width:127.7pt;height:13.200000000000001pt;z-index:-125829373;mso-wrap-distance-left:235.30000000000001pt;mso-wrap-distance-right:255.70000000000002pt;mso-wrap-distance-bottom:0.25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主管会计工作负责人：李奇</w:t>
                      </w:r>
                    </w:p>
                  </w:txbxContent>
                </v:textbox>
                <w10:wrap type="topAndBottom" anchorx="page" anchory="margin"/>
              </v:shape>
            </w:pict>
          </mc:Fallback>
        </mc:AlternateContent>
      </w:r>
      <w:r>
        <mc:AlternateContent>
          <mc:Choice Requires="wps">
            <w:drawing>
              <wp:anchor distT="0" distB="0" distL="6249670" distR="114300" simplePos="0" relativeHeight="125829382" behindDoc="0" locked="0" layoutInCell="1" allowOverlap="1">
                <wp:simplePos x="0" y="0"/>
                <wp:positionH relativeFrom="page">
                  <wp:posOffset>7112000</wp:posOffset>
                </wp:positionH>
                <wp:positionV relativeFrom="margin">
                  <wp:posOffset>3084830</wp:posOffset>
                </wp:positionV>
                <wp:extent cx="1493520" cy="170815"/>
                <wp:wrapTopAndBottom/>
                <wp:docPr id="170" name="Shape 170"/>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会计机构负责人：张煜晓</w:t>
                            </w:r>
                          </w:p>
                        </w:txbxContent>
                      </wps:txbx>
                      <wps:bodyPr wrap="none" lIns="0" tIns="0" rIns="0" bIns="0">
                        <a:noAutoFit/>
                      </wps:bodyPr>
                    </wps:wsp>
                  </a:graphicData>
                </a:graphic>
              </wp:anchor>
            </w:drawing>
          </mc:Choice>
          <mc:Fallback>
            <w:pict>
              <v:shape id="_x0000_s1196" type="#_x0000_t202" style="position:absolute;margin-left:560.pt;margin-top:242.90000000000001pt;width:117.60000000000001pt;height:13.450000000000001pt;z-index:-125829371;mso-wrap-distance-left:492.10000000000002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会计机构负责人：张煜晓</w:t>
                      </w:r>
                    </w:p>
                  </w:txbxContent>
                </v:textbox>
                <w10:wrap type="topAndBottom" anchorx="page" anchory="margin"/>
              </v:shape>
            </w:pict>
          </mc:Fallback>
        </mc:AlternateContent>
      </w:r>
    </w:p>
    <w:tbl>
      <w:tblPr>
        <w:tblOverlap w:val="never"/>
        <w:jc w:val="center"/>
        <w:tblLayout w:type="fixed"/>
      </w:tblPr>
      <w:tblGrid>
        <w:gridCol w:w="2136"/>
        <w:gridCol w:w="1699"/>
        <w:gridCol w:w="422"/>
        <w:gridCol w:w="427"/>
        <w:gridCol w:w="427"/>
        <w:gridCol w:w="1699"/>
        <w:gridCol w:w="427"/>
        <w:gridCol w:w="1555"/>
        <w:gridCol w:w="427"/>
        <w:gridCol w:w="1560"/>
        <w:gridCol w:w="427"/>
        <w:gridCol w:w="1699"/>
        <w:gridCol w:w="1699"/>
        <w:gridCol w:w="1714"/>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-552,845,528.00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745, </w:t>
            </w:r>
            <w:r>
              <w:rPr>
                <w:color w:val="000000"/>
                <w:spacing w:val="0"/>
                <w:w w:val="100"/>
                <w:position w:val="0"/>
                <w:sz w:val="15"/>
                <w:szCs w:val="15"/>
              </w:rPr>
              <w:t xml:space="preserve">005,150. </w:t>
            </w:r>
            <w:r>
              <w:rPr>
                <w:color w:val="000000"/>
                <w:spacing w:val="0"/>
                <w:w w:val="100"/>
                <w:position w:val="0"/>
                <w:sz w:val="15"/>
                <w:szCs w:val="15"/>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-6,269, 805. </w:t>
            </w:r>
            <w:r>
              <w:rPr>
                <w:color w:val="000000"/>
                <w:spacing w:val="0"/>
                <w:w w:val="100"/>
                <w:position w:val="0"/>
                <w:sz w:val="15"/>
                <w:szCs w:val="15"/>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127,231,794.30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722, 985, </w:t>
            </w:r>
            <w:r>
              <w:rPr>
                <w:color w:val="000000"/>
                <w:spacing w:val="0"/>
                <w:w w:val="100"/>
                <w:position w:val="0"/>
                <w:sz w:val="15"/>
                <w:szCs w:val="15"/>
              </w:rPr>
              <w:t xml:space="preserve">440. </w:t>
            </w:r>
            <w:r>
              <w:rPr>
                <w:color w:val="000000"/>
                <w:spacing w:val="0"/>
                <w:w w:val="100"/>
                <w:position w:val="0"/>
                <w:sz w:val="15"/>
                <w:szCs w:val="15"/>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421,368, </w:t>
            </w:r>
            <w:r>
              <w:rPr>
                <w:color w:val="000000"/>
                <w:spacing w:val="0"/>
                <w:w w:val="100"/>
                <w:position w:val="0"/>
                <w:sz w:val="15"/>
                <w:szCs w:val="15"/>
              </w:rPr>
              <w:t xml:space="preserve">588. </w:t>
            </w:r>
            <w:r>
              <w:rPr>
                <w:color w:val="000000"/>
                <w:spacing w:val="0"/>
                <w:w w:val="100"/>
                <w:position w:val="0"/>
                <w:sz w:val="15"/>
                <w:szCs w:val="15"/>
              </w:rPr>
              <w:t>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3,116,012,224. </w:t>
            </w:r>
            <w:r>
              <w:rPr>
                <w:color w:val="000000"/>
                <w:spacing w:val="0"/>
                <w:w w:val="100"/>
                <w:position w:val="0"/>
                <w:sz w:val="15"/>
                <w:szCs w:val="15"/>
              </w:rPr>
              <w:t>93</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center"/>
      </w:pPr>
      <w:bookmarkStart w:id="616" w:name="bookmark616"/>
      <w:bookmarkStart w:id="617" w:name="bookmark617"/>
      <w:bookmarkStart w:id="618" w:name="bookmark618"/>
      <w:r>
        <w:rPr>
          <w:color w:val="000000"/>
          <w:spacing w:val="0"/>
          <w:w w:val="100"/>
          <w:position w:val="0"/>
        </w:rPr>
        <w:t>母公司所有者权益变动表</w:t>
      </w:r>
      <w:bookmarkEnd w:id="616"/>
      <w:bookmarkEnd w:id="617"/>
      <w:bookmarkEnd w:id="618"/>
    </w:p>
    <w:p>
      <w:pPr>
        <w:pStyle w:val="Style6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0" w:line="240" w:lineRule="auto"/>
        <w:ind w:left="12620" w:right="0" w:firstLine="0"/>
        <w:jc w:val="left"/>
      </w:pPr>
      <w:r>
        <w:rPr>
          <w:color w:val="000000"/>
          <w:spacing w:val="0"/>
          <w:w w:val="100"/>
          <w:position w:val="0"/>
        </w:rPr>
        <w:t>单位:元币种:人民币</w:t>
      </w:r>
    </w:p>
    <w:tbl>
      <w:tblPr>
        <w:tblOverlap w:val="never"/>
        <w:jc w:val="center"/>
        <w:tblLayout w:type="fixed"/>
      </w:tblPr>
      <w:tblGrid>
        <w:gridCol w:w="1714"/>
        <w:gridCol w:w="1699"/>
        <w:gridCol w:w="850"/>
        <w:gridCol w:w="850"/>
        <w:gridCol w:w="715"/>
        <w:gridCol w:w="1699"/>
        <w:gridCol w:w="850"/>
        <w:gridCol w:w="1560"/>
        <w:gridCol w:w="706"/>
        <w:gridCol w:w="1560"/>
        <w:gridCol w:w="1704"/>
        <w:gridCol w:w="1709"/>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674, 830, </w:t>
            </w:r>
            <w:r>
              <w:rPr>
                <w:color w:val="000000"/>
                <w:spacing w:val="0"/>
                <w:w w:val="100"/>
                <w:position w:val="0"/>
                <w:sz w:val="15"/>
                <w:szCs w:val="15"/>
              </w:rPr>
              <w:t xml:space="preserve">630.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127, </w:t>
            </w:r>
            <w:r>
              <w:rPr>
                <w:color w:val="000000"/>
                <w:spacing w:val="0"/>
                <w:w w:val="100"/>
                <w:position w:val="0"/>
                <w:sz w:val="15"/>
                <w:szCs w:val="15"/>
              </w:rPr>
              <w:t>689,360.91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683, </w:t>
            </w:r>
            <w:r>
              <w:rPr>
                <w:color w:val="000000"/>
                <w:spacing w:val="0"/>
                <w:w w:val="100"/>
                <w:position w:val="0"/>
                <w:sz w:val="15"/>
                <w:szCs w:val="15"/>
              </w:rPr>
              <w:t xml:space="preserve">676,718. </w:t>
            </w:r>
            <w:r>
              <w:rPr>
                <w:color w:val="000000"/>
                <w:spacing w:val="0"/>
                <w:w w:val="100"/>
                <w:position w:val="0"/>
                <w:sz w:val="15"/>
                <w:szCs w:val="15"/>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2,591,887,765.70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454,301.47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088,713.23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4, 543, </w:t>
            </w:r>
            <w:r>
              <w:rPr>
                <w:color w:val="000000"/>
                <w:spacing w:val="0"/>
                <w:w w:val="100"/>
                <w:position w:val="0"/>
                <w:sz w:val="15"/>
                <w:szCs w:val="15"/>
              </w:rPr>
              <w:t xml:space="preserve">014. </w:t>
            </w:r>
            <w:r>
              <w:rPr>
                <w:color w:val="000000"/>
                <w:spacing w:val="0"/>
                <w:w w:val="100"/>
                <w:position w:val="0"/>
                <w:sz w:val="15"/>
                <w:szCs w:val="15"/>
              </w:rPr>
              <w:t>70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1,105,691,056.00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674, 830, </w:t>
            </w:r>
            <w:r>
              <w:rPr>
                <w:color w:val="000000"/>
                <w:spacing w:val="0"/>
                <w:w w:val="100"/>
                <w:position w:val="0"/>
                <w:sz w:val="15"/>
                <w:szCs w:val="15"/>
              </w:rPr>
              <w:t xml:space="preserve">630.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128, 143, </w:t>
            </w:r>
            <w:r>
              <w:rPr>
                <w:color w:val="000000"/>
                <w:spacing w:val="0"/>
                <w:w w:val="100"/>
                <w:position w:val="0"/>
                <w:sz w:val="15"/>
                <w:szCs w:val="15"/>
              </w:rPr>
              <w:t xml:space="preserve">662. </w:t>
            </w:r>
            <w:r>
              <w:rPr>
                <w:color w:val="000000"/>
                <w:spacing w:val="0"/>
                <w:w w:val="100"/>
                <w:position w:val="0"/>
                <w:sz w:val="15"/>
                <w:szCs w:val="15"/>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687, 765, </w:t>
            </w:r>
            <w:r>
              <w:rPr>
                <w:color w:val="000000"/>
                <w:spacing w:val="0"/>
                <w:w w:val="100"/>
                <w:position w:val="0"/>
                <w:sz w:val="15"/>
                <w:szCs w:val="15"/>
              </w:rPr>
              <w:t xml:space="preserve">431. </w:t>
            </w:r>
            <w:r>
              <w:rPr>
                <w:color w:val="000000"/>
                <w:spacing w:val="0"/>
                <w:w w:val="100"/>
                <w:position w:val="0"/>
                <w:sz w:val="15"/>
                <w:szCs w:val="15"/>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2,596, 430, </w:t>
            </w:r>
            <w:r>
              <w:rPr>
                <w:color w:val="000000"/>
                <w:spacing w:val="0"/>
                <w:w w:val="100"/>
                <w:position w:val="0"/>
                <w:sz w:val="15"/>
                <w:szCs w:val="15"/>
              </w:rPr>
              <w:t xml:space="preserve">780. </w:t>
            </w:r>
            <w:r>
              <w:rPr>
                <w:color w:val="000000"/>
                <w:spacing w:val="0"/>
                <w:w w:val="100"/>
                <w:position w:val="0"/>
                <w:sz w:val="15"/>
                <w:szCs w:val="15"/>
              </w:rPr>
              <w:t>40</w:t>
            </w:r>
          </w:p>
        </w:tc>
      </w:tr>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 金额（减少以</w:t>
            </w:r>
          </w:p>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14, 850, </w:t>
            </w:r>
            <w:r>
              <w:rPr>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8, 094, </w:t>
            </w:r>
            <w:r>
              <w:rPr>
                <w:color w:val="000000"/>
                <w:spacing w:val="0"/>
                <w:w w:val="100"/>
                <w:position w:val="0"/>
                <w:sz w:val="15"/>
                <w:szCs w:val="15"/>
              </w:rPr>
              <w:t xml:space="preserve">869. </w:t>
            </w:r>
            <w:r>
              <w:rPr>
                <w:color w:val="000000"/>
                <w:spacing w:val="0"/>
                <w:w w:val="100"/>
                <w:position w:val="0"/>
                <w:sz w:val="15"/>
                <w:szCs w:val="15"/>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-10, </w:t>
            </w:r>
            <w:r>
              <w:rPr>
                <w:color w:val="000000"/>
                <w:spacing w:val="0"/>
                <w:w w:val="100"/>
                <w:position w:val="0"/>
                <w:sz w:val="15"/>
                <w:szCs w:val="15"/>
              </w:rPr>
              <w:t xml:space="preserve">073, </w:t>
            </w:r>
            <w:r>
              <w:rPr>
                <w:color w:val="000000"/>
                <w:spacing w:val="0"/>
                <w:w w:val="100"/>
                <w:position w:val="0"/>
                <w:sz w:val="15"/>
                <w:szCs w:val="15"/>
              </w:rPr>
              <w:t xml:space="preserve">005. </w:t>
            </w:r>
            <w:r>
              <w:rPr>
                <w:color w:val="000000"/>
                <w:spacing w:val="0"/>
                <w:w w:val="100"/>
                <w:position w:val="0"/>
                <w:sz w:val="15"/>
                <w:szCs w:val="15"/>
              </w:rPr>
              <w:t>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12,871,864.21</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14, 850, </w:t>
            </w:r>
            <w:r>
              <w:rPr>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80, 948, </w:t>
            </w:r>
            <w:r>
              <w:rPr>
                <w:color w:val="000000"/>
                <w:spacing w:val="0"/>
                <w:w w:val="100"/>
                <w:position w:val="0"/>
                <w:sz w:val="15"/>
                <w:szCs w:val="15"/>
              </w:rPr>
              <w:t>693.41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95,798, </w:t>
            </w:r>
            <w:r>
              <w:rPr>
                <w:color w:val="000000"/>
                <w:spacing w:val="0"/>
                <w:w w:val="100"/>
                <w:position w:val="0"/>
                <w:sz w:val="15"/>
                <w:szCs w:val="15"/>
              </w:rPr>
              <w:t>693.41</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8, 094, </w:t>
            </w:r>
            <w:r>
              <w:rPr>
                <w:color w:val="000000"/>
                <w:spacing w:val="0"/>
                <w:w w:val="100"/>
                <w:position w:val="0"/>
                <w:sz w:val="15"/>
                <w:szCs w:val="15"/>
              </w:rPr>
              <w:t xml:space="preserve">869. </w:t>
            </w:r>
            <w:r>
              <w:rPr>
                <w:color w:val="000000"/>
                <w:spacing w:val="0"/>
                <w:w w:val="100"/>
                <w:position w:val="0"/>
                <w:sz w:val="15"/>
                <w:szCs w:val="15"/>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-91,021,698. </w:t>
            </w:r>
            <w:r>
              <w:rPr>
                <w:color w:val="000000"/>
                <w:spacing w:val="0"/>
                <w:w w:val="100"/>
                <w:position w:val="0"/>
                <w:sz w:val="15"/>
                <w:szCs w:val="15"/>
              </w:rPr>
              <w:t>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-82, </w:t>
            </w:r>
            <w:r>
              <w:rPr>
                <w:color w:val="000000"/>
                <w:spacing w:val="0"/>
                <w:w w:val="100"/>
                <w:position w:val="0"/>
                <w:sz w:val="15"/>
                <w:szCs w:val="15"/>
              </w:rPr>
              <w:t xml:space="preserve">926, </w:t>
            </w:r>
            <w:r>
              <w:rPr>
                <w:color w:val="000000"/>
                <w:spacing w:val="0"/>
                <w:w w:val="100"/>
                <w:position w:val="0"/>
                <w:sz w:val="15"/>
                <w:szCs w:val="15"/>
              </w:rPr>
              <w:t xml:space="preserve">829. </w:t>
            </w:r>
            <w:r>
              <w:rPr>
                <w:color w:val="000000"/>
                <w:spacing w:val="0"/>
                <w:w w:val="100"/>
                <w:position w:val="0"/>
                <w:sz w:val="15"/>
                <w:szCs w:val="15"/>
              </w:rPr>
              <w:t>20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8, 094, </w:t>
            </w:r>
            <w:r>
              <w:rPr>
                <w:color w:val="000000"/>
                <w:spacing w:val="0"/>
                <w:w w:val="100"/>
                <w:position w:val="0"/>
                <w:sz w:val="15"/>
                <w:szCs w:val="15"/>
              </w:rPr>
              <w:t xml:space="preserve">869. </w:t>
            </w:r>
            <w:r>
              <w:rPr>
                <w:color w:val="000000"/>
                <w:spacing w:val="0"/>
                <w:w w:val="100"/>
                <w:position w:val="0"/>
                <w:sz w:val="15"/>
                <w:szCs w:val="15"/>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-8, </w:t>
            </w:r>
            <w:r>
              <w:rPr>
                <w:color w:val="000000"/>
                <w:spacing w:val="0"/>
                <w:w w:val="100"/>
                <w:position w:val="0"/>
                <w:sz w:val="15"/>
                <w:szCs w:val="15"/>
              </w:rPr>
              <w:t xml:space="preserve">094, </w:t>
            </w:r>
            <w:r>
              <w:rPr>
                <w:color w:val="000000"/>
                <w:spacing w:val="0"/>
                <w:w w:val="100"/>
                <w:position w:val="0"/>
                <w:sz w:val="15"/>
                <w:szCs w:val="15"/>
              </w:rPr>
              <w:t xml:space="preserve">869. </w:t>
            </w:r>
            <w:r>
              <w:rPr>
                <w:color w:val="000000"/>
                <w:spacing w:val="0"/>
                <w:w w:val="100"/>
                <w:position w:val="0"/>
                <w:sz w:val="15"/>
                <w:szCs w:val="15"/>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-82, </w:t>
            </w:r>
            <w:r>
              <w:rPr>
                <w:color w:val="000000"/>
                <w:spacing w:val="0"/>
                <w:w w:val="100"/>
                <w:position w:val="0"/>
                <w:sz w:val="15"/>
                <w:szCs w:val="15"/>
              </w:rPr>
              <w:t xml:space="preserve">926, </w:t>
            </w:r>
            <w:r>
              <w:rPr>
                <w:color w:val="000000"/>
                <w:spacing w:val="0"/>
                <w:w w:val="100"/>
                <w:position w:val="0"/>
                <w:sz w:val="15"/>
                <w:szCs w:val="15"/>
              </w:rPr>
              <w:t xml:space="preserve">829. </w:t>
            </w:r>
            <w:r>
              <w:rPr>
                <w:color w:val="000000"/>
                <w:spacing w:val="0"/>
                <w:w w:val="100"/>
                <w:position w:val="0"/>
                <w:sz w:val="15"/>
                <w:szCs w:val="15"/>
              </w:rPr>
              <w:t>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-82, </w:t>
            </w:r>
            <w:r>
              <w:rPr>
                <w:color w:val="000000"/>
                <w:spacing w:val="0"/>
                <w:w w:val="100"/>
                <w:position w:val="0"/>
                <w:sz w:val="15"/>
                <w:szCs w:val="15"/>
              </w:rPr>
              <w:t xml:space="preserve">926, </w:t>
            </w:r>
            <w:r>
              <w:rPr>
                <w:color w:val="000000"/>
                <w:spacing w:val="0"/>
                <w:w w:val="100"/>
                <w:position w:val="0"/>
                <w:sz w:val="15"/>
                <w:szCs w:val="15"/>
              </w:rPr>
              <w:t xml:space="preserve">829. </w:t>
            </w:r>
            <w:r>
              <w:rPr>
                <w:color w:val="000000"/>
                <w:spacing w:val="0"/>
                <w:w w:val="100"/>
                <w:position w:val="0"/>
                <w:sz w:val="15"/>
                <w:szCs w:val="15"/>
              </w:rPr>
              <w:t>20</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1699"/>
        <w:gridCol w:w="850"/>
        <w:gridCol w:w="850"/>
        <w:gridCol w:w="715"/>
        <w:gridCol w:w="1699"/>
        <w:gridCol w:w="850"/>
        <w:gridCol w:w="1560"/>
        <w:gridCol w:w="706"/>
        <w:gridCol w:w="1560"/>
        <w:gridCol w:w="1704"/>
        <w:gridCol w:w="1709"/>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1,105,691,056.00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674, 830, </w:t>
            </w:r>
            <w:r>
              <w:rPr>
                <w:color w:val="000000"/>
                <w:spacing w:val="0"/>
                <w:w w:val="100"/>
                <w:position w:val="0"/>
                <w:sz w:val="15"/>
                <w:szCs w:val="15"/>
              </w:rPr>
              <w:t xml:space="preserve">630. </w:t>
            </w:r>
            <w:r>
              <w:rPr>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14, 850, </w:t>
            </w:r>
            <w:r>
              <w:rPr>
                <w:color w:val="000000"/>
                <w:spacing w:val="0"/>
                <w:w w:val="100"/>
                <w:position w:val="0"/>
                <w:sz w:val="15"/>
                <w:szCs w:val="15"/>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136,238,531.72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677, 692, </w:t>
            </w:r>
            <w:r>
              <w:rPr>
                <w:color w:val="000000"/>
                <w:spacing w:val="0"/>
                <w:w w:val="100"/>
                <w:position w:val="0"/>
                <w:sz w:val="15"/>
                <w:szCs w:val="15"/>
              </w:rPr>
              <w:t xml:space="preserve">426. </w:t>
            </w:r>
            <w:r>
              <w:rPr>
                <w:color w:val="000000"/>
                <w:spacing w:val="0"/>
                <w:w w:val="100"/>
                <w:position w:val="0"/>
                <w:sz w:val="15"/>
                <w:szCs w:val="15"/>
              </w:rPr>
              <w:t>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2, 609, 302, </w:t>
            </w:r>
            <w:r>
              <w:rPr>
                <w:color w:val="000000"/>
                <w:spacing w:val="0"/>
                <w:w w:val="100"/>
                <w:position w:val="0"/>
                <w:sz w:val="15"/>
                <w:szCs w:val="15"/>
              </w:rPr>
              <w:t xml:space="preserve">644. </w:t>
            </w:r>
            <w:r>
              <w:rPr>
                <w:color w:val="000000"/>
                <w:spacing w:val="0"/>
                <w:w w:val="100"/>
                <w:position w:val="0"/>
                <w:sz w:val="15"/>
                <w:szCs w:val="15"/>
              </w:rPr>
              <w:t>61</w:t>
            </w:r>
          </w:p>
        </w:tc>
      </w:tr>
    </w:tbl>
    <w:p>
      <w:pPr>
        <w:widowControl w:val="0"/>
        <w:spacing w:line="1" w:lineRule="exact"/>
      </w:pPr>
      <w:r>
        <w:br w:type="page"/>
      </w:r>
    </w:p>
    <w:tbl>
      <w:tblPr>
        <w:tblOverlap w:val="never"/>
        <w:jc w:val="center"/>
        <w:tblLayout w:type="fixed"/>
      </w:tblPr>
      <w:tblGrid>
        <w:gridCol w:w="1714"/>
        <w:gridCol w:w="1699"/>
        <w:gridCol w:w="850"/>
        <w:gridCol w:w="850"/>
        <w:gridCol w:w="715"/>
        <w:gridCol w:w="1694"/>
        <w:gridCol w:w="854"/>
        <w:gridCol w:w="1560"/>
        <w:gridCol w:w="706"/>
        <w:gridCol w:w="1560"/>
        <w:gridCol w:w="1704"/>
        <w:gridCol w:w="1709"/>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1,227,676, </w:t>
            </w:r>
            <w:r>
              <w:rPr>
                <w:color w:val="000000"/>
                <w:spacing w:val="0"/>
                <w:w w:val="100"/>
                <w:position w:val="0"/>
                <w:sz w:val="15"/>
                <w:szCs w:val="15"/>
              </w:rPr>
              <w:t xml:space="preserve">158.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 xml:space="preserve">14,724, </w:t>
            </w: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96, </w:t>
            </w:r>
            <w:r>
              <w:rPr>
                <w:color w:val="000000"/>
                <w:spacing w:val="0"/>
                <w:w w:val="100"/>
                <w:position w:val="0"/>
                <w:sz w:val="15"/>
                <w:szCs w:val="15"/>
              </w:rPr>
              <w:t>947,353.27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506,510, </w:t>
            </w:r>
            <w:r>
              <w:rPr>
                <w:color w:val="000000"/>
                <w:spacing w:val="0"/>
                <w:w w:val="100"/>
                <w:position w:val="0"/>
                <w:sz w:val="15"/>
                <w:szCs w:val="15"/>
              </w:rPr>
              <w:t xml:space="preserve">844. </w:t>
            </w:r>
            <w:r>
              <w:rPr>
                <w:color w:val="000000"/>
                <w:spacing w:val="0"/>
                <w:w w:val="100"/>
                <w:position w:val="0"/>
                <w:sz w:val="15"/>
                <w:szCs w:val="15"/>
              </w:rPr>
              <w:t>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2, 398, 704, </w:t>
            </w:r>
            <w:r>
              <w:rPr>
                <w:color w:val="000000"/>
                <w:spacing w:val="0"/>
                <w:w w:val="100"/>
                <w:position w:val="0"/>
                <w:sz w:val="15"/>
                <w:szCs w:val="15"/>
              </w:rPr>
              <w:t xml:space="preserve">284. </w:t>
            </w:r>
            <w:r>
              <w:rPr>
                <w:color w:val="000000"/>
                <w:spacing w:val="0"/>
                <w:w w:val="100"/>
                <w:position w:val="0"/>
                <w:sz w:val="15"/>
                <w:szCs w:val="15"/>
              </w:rPr>
              <w:t>32</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911,868. </w:t>
            </w:r>
            <w:r>
              <w:rPr>
                <w:color w:val="000000"/>
                <w:spacing w:val="0"/>
                <w:w w:val="100"/>
                <w:position w:val="0"/>
                <w:sz w:val="15"/>
                <w:szCs w:val="15"/>
              </w:rPr>
              <w:t>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7,352,919. </w:t>
            </w:r>
            <w:r>
              <w:rPr>
                <w:color w:val="000000"/>
                <w:spacing w:val="0"/>
                <w:w w:val="100"/>
                <w:position w:val="0"/>
                <w:sz w:val="15"/>
                <w:szCs w:val="15"/>
              </w:rPr>
              <w:t>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8, 264, </w:t>
            </w:r>
            <w:r>
              <w:rPr>
                <w:color w:val="000000"/>
                <w:spacing w:val="0"/>
                <w:w w:val="100"/>
                <w:position w:val="0"/>
                <w:sz w:val="15"/>
                <w:szCs w:val="15"/>
              </w:rPr>
              <w:t xml:space="preserve">787. </w:t>
            </w:r>
            <w:r>
              <w:rPr>
                <w:color w:val="000000"/>
                <w:spacing w:val="0"/>
                <w:w w:val="100"/>
                <w:position w:val="0"/>
                <w:sz w:val="15"/>
                <w:szCs w:val="15"/>
              </w:rPr>
              <w:t>15</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1,227,676, </w:t>
            </w:r>
            <w:r>
              <w:rPr>
                <w:color w:val="000000"/>
                <w:spacing w:val="0"/>
                <w:w w:val="100"/>
                <w:position w:val="0"/>
                <w:sz w:val="15"/>
                <w:szCs w:val="15"/>
              </w:rPr>
              <w:t xml:space="preserve">158.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 xml:space="preserve">14,724, </w:t>
            </w: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97,859,221.35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513, </w:t>
            </w:r>
            <w:r>
              <w:rPr>
                <w:color w:val="000000"/>
                <w:spacing w:val="0"/>
                <w:w w:val="100"/>
                <w:position w:val="0"/>
                <w:sz w:val="15"/>
                <w:szCs w:val="15"/>
              </w:rPr>
              <w:t>863,763.93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2, 406, 969, </w:t>
            </w:r>
            <w:r>
              <w:rPr>
                <w:color w:val="000000"/>
                <w:spacing w:val="0"/>
                <w:w w:val="100"/>
                <w:position w:val="0"/>
                <w:sz w:val="15"/>
                <w:szCs w:val="15"/>
              </w:rPr>
              <w:t>071.47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三、本期增减变动 金额（减少以</w:t>
            </w:r>
          </w:p>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-552,845,528.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-14, </w:t>
            </w:r>
            <w:r>
              <w:rPr>
                <w:color w:val="000000"/>
                <w:spacing w:val="0"/>
                <w:w w:val="100"/>
                <w:position w:val="0"/>
                <w:sz w:val="15"/>
                <w:szCs w:val="15"/>
              </w:rPr>
              <w:t xml:space="preserve">724, </w:t>
            </w: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173, </w:t>
            </w:r>
            <w:r>
              <w:rPr>
                <w:color w:val="000000"/>
                <w:spacing w:val="0"/>
                <w:w w:val="100"/>
                <w:position w:val="0"/>
                <w:sz w:val="15"/>
                <w:szCs w:val="15"/>
              </w:rPr>
              <w:t>901,667.90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189, </w:t>
            </w:r>
            <w:r>
              <w:rPr>
                <w:color w:val="000000"/>
                <w:spacing w:val="0"/>
                <w:w w:val="100"/>
                <w:position w:val="0"/>
                <w:sz w:val="15"/>
                <w:szCs w:val="15"/>
              </w:rPr>
              <w:t>461,708.93</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-14, </w:t>
            </w:r>
            <w:r>
              <w:rPr>
                <w:color w:val="000000"/>
                <w:spacing w:val="0"/>
                <w:w w:val="100"/>
                <w:position w:val="0"/>
                <w:sz w:val="15"/>
                <w:szCs w:val="15"/>
              </w:rPr>
              <w:t xml:space="preserve">724, </w:t>
            </w: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303, 698, </w:t>
            </w:r>
            <w:r>
              <w:rPr>
                <w:color w:val="000000"/>
                <w:spacing w:val="0"/>
                <w:w w:val="100"/>
                <w:position w:val="0"/>
                <w:sz w:val="15"/>
                <w:szCs w:val="15"/>
              </w:rPr>
              <w:t xml:space="preserve">303. </w:t>
            </w:r>
            <w:r>
              <w:rPr>
                <w:color w:val="000000"/>
                <w:spacing w:val="0"/>
                <w:w w:val="100"/>
                <w:position w:val="0"/>
                <w:sz w:val="15"/>
                <w:szCs w:val="15"/>
              </w:rPr>
              <w:t>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288, </w:t>
            </w:r>
            <w:r>
              <w:rPr>
                <w:color w:val="000000"/>
                <w:spacing w:val="0"/>
                <w:w w:val="100"/>
                <w:position w:val="0"/>
                <w:sz w:val="15"/>
                <w:szCs w:val="15"/>
              </w:rPr>
              <w:t>973,903.97</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5"/>
                <w:szCs w:val="15"/>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-129,796, 636. </w:t>
            </w:r>
            <w:r>
              <w:rPr>
                <w:color w:val="000000"/>
                <w:spacing w:val="0"/>
                <w:w w:val="100"/>
                <w:position w:val="0"/>
                <w:sz w:val="15"/>
                <w:szCs w:val="15"/>
              </w:rPr>
              <w:t>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-99,512, 195.04</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-30, </w:t>
            </w:r>
            <w:r>
              <w:rPr>
                <w:color w:val="000000"/>
                <w:spacing w:val="0"/>
                <w:w w:val="100"/>
                <w:position w:val="0"/>
                <w:sz w:val="15"/>
                <w:szCs w:val="15"/>
              </w:rPr>
              <w:t xml:space="preserve">284, </w:t>
            </w:r>
            <w:r>
              <w:rPr>
                <w:color w:val="000000"/>
                <w:spacing w:val="0"/>
                <w:w w:val="100"/>
                <w:position w:val="0"/>
                <w:sz w:val="15"/>
                <w:szCs w:val="15"/>
              </w:rPr>
              <w:t xml:space="preserve">441. </w:t>
            </w:r>
            <w:r>
              <w:rPr>
                <w:color w:val="000000"/>
                <w:spacing w:val="0"/>
                <w:w w:val="100"/>
                <w:position w:val="0"/>
                <w:sz w:val="15"/>
                <w:szCs w:val="15"/>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-99,512,195.04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-99,512, 195.04</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-552,845,528.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552, 845, </w:t>
            </w:r>
            <w:r>
              <w:rPr>
                <w:color w:val="000000"/>
                <w:spacing w:val="0"/>
                <w:w w:val="100"/>
                <w:position w:val="0"/>
                <w:sz w:val="15"/>
                <w:szCs w:val="15"/>
              </w:rPr>
              <w:t xml:space="preserve">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-552,845,528.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1699"/>
        <w:gridCol w:w="850"/>
        <w:gridCol w:w="850"/>
        <w:gridCol w:w="715"/>
        <w:gridCol w:w="1694"/>
        <w:gridCol w:w="854"/>
        <w:gridCol w:w="1560"/>
        <w:gridCol w:w="706"/>
        <w:gridCol w:w="1560"/>
        <w:gridCol w:w="1704"/>
        <w:gridCol w:w="1709"/>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5"/>
                <w:szCs w:val="15"/>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1,105,691,056.00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674, 830, </w:t>
            </w:r>
            <w:r>
              <w:rPr>
                <w:color w:val="000000"/>
                <w:spacing w:val="0"/>
                <w:w w:val="100"/>
                <w:position w:val="0"/>
                <w:sz w:val="15"/>
                <w:szCs w:val="15"/>
              </w:rPr>
              <w:t xml:space="preserve">630. </w:t>
            </w:r>
            <w:r>
              <w:rPr>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128,143, </w:t>
            </w:r>
            <w:r>
              <w:rPr>
                <w:color w:val="000000"/>
                <w:spacing w:val="0"/>
                <w:w w:val="100"/>
                <w:position w:val="0"/>
                <w:sz w:val="15"/>
                <w:szCs w:val="15"/>
              </w:rPr>
              <w:t xml:space="preserve">662. </w:t>
            </w:r>
            <w:r>
              <w:rPr>
                <w:color w:val="000000"/>
                <w:spacing w:val="0"/>
                <w:w w:val="100"/>
                <w:position w:val="0"/>
                <w:sz w:val="15"/>
                <w:szCs w:val="15"/>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687,765, </w:t>
            </w:r>
            <w:r>
              <w:rPr>
                <w:color w:val="000000"/>
                <w:spacing w:val="0"/>
                <w:w w:val="100"/>
                <w:position w:val="0"/>
                <w:sz w:val="15"/>
                <w:szCs w:val="15"/>
              </w:rPr>
              <w:t xml:space="preserve">431. </w:t>
            </w:r>
            <w:r>
              <w:rPr>
                <w:color w:val="000000"/>
                <w:spacing w:val="0"/>
                <w:w w:val="100"/>
                <w:position w:val="0"/>
                <w:sz w:val="15"/>
                <w:szCs w:val="15"/>
              </w:rPr>
              <w:t>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2,596, 430, </w:t>
            </w:r>
            <w:r>
              <w:rPr>
                <w:color w:val="000000"/>
                <w:spacing w:val="0"/>
                <w:w w:val="100"/>
                <w:position w:val="0"/>
                <w:sz w:val="15"/>
                <w:szCs w:val="15"/>
              </w:rPr>
              <w:t>780.40</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pgSz w:w="16840" w:h="11900" w:orient="landscape"/>
          <w:pgMar w:top="1273" w:right="245" w:bottom="1900" w:left="276" w:header="0" w:footer="3" w:gutter="0"/>
          <w:cols w:space="720"/>
          <w:noEndnote/>
          <w:rtlGutter w:val="0"/>
          <w:docGrid w:linePitch="360"/>
        </w:sectPr>
      </w:pPr>
    </w:p>
    <w:p>
      <w:pPr>
        <w:widowControl w:val="0"/>
        <w:spacing w:line="224"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273" w:right="0" w:bottom="1387"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4" behindDoc="0" locked="0" layoutInCell="1" allowOverlap="1">
                <wp:simplePos x="0" y="0"/>
                <wp:positionH relativeFrom="page">
                  <wp:posOffset>932180</wp:posOffset>
                </wp:positionH>
                <wp:positionV relativeFrom="paragraph">
                  <wp:posOffset>12700</wp:posOffset>
                </wp:positionV>
                <wp:extent cx="1228090" cy="167640"/>
                <wp:wrapSquare wrapText="bothSides"/>
                <wp:docPr id="182" name="Shape 182"/>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法定代表人：牛一兵</w:t>
                            </w:r>
                          </w:p>
                        </w:txbxContent>
                      </wps:txbx>
                      <wps:bodyPr wrap="none" lIns="0" tIns="0" rIns="0" bIns="0">
                        <a:noAutoFit/>
                      </wps:bodyPr>
                    </wps:wsp>
                  </a:graphicData>
                </a:graphic>
              </wp:anchor>
            </w:drawing>
          </mc:Choice>
          <mc:Fallback>
            <w:pict>
              <v:shape id="_x0000_s1208" type="#_x0000_t202" style="position:absolute;margin-left:73.400000000000006pt;margin-top:1.pt;width:96.700000000000003pt;height:13.200000000000001pt;z-index:-125829369;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法定代表人：牛一兵</w:t>
                      </w:r>
                    </w:p>
                  </w:txbxContent>
                </v:textbox>
                <w10:wrap type="square" anchorx="page"/>
              </v:shape>
            </w:pict>
          </mc:Fallback>
        </mc:AlternateConten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主管会计工作负责人：李奇</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6840" w:h="11900" w:orient="landscape"/>
          <w:pgMar w:top="1273" w:right="3323" w:bottom="1387" w:left="6030" w:header="0" w:footer="3" w:gutter="0"/>
          <w:cols w:num="2" w:space="2515"/>
          <w:noEndnote/>
          <w:rtlGutter w:val="0"/>
          <w:docGrid w:linePitch="360"/>
        </w:sectPr>
      </w:pPr>
      <w:r>
        <w:rPr>
          <w:color w:val="000000"/>
          <w:spacing w:val="0"/>
          <w:w w:val="100"/>
          <w:position w:val="0"/>
        </w:rPr>
        <w:t>会计机构负责人：张煜晓</w:t>
      </w:r>
    </w:p>
    <w:p>
      <w:pPr>
        <w:rPr>
          <w:sz w:val="2"/>
          <w:szCs w:val="2"/>
        </w:rPr>
        <w:sectPr>
          <w:footnotePr>
            <w:pos w:val="pageBottom"/>
            <w:numFmt w:val="decimal"/>
            <w:numRestart w:val="continuous"/>
          </w:footnotePr>
          <w:type w:val="continuous"/>
          <w:pgSz w:w="16840" w:h="11900" w:orient="landscape"/>
          <w:pgMar w:top="1273" w:right="3323" w:bottom="1387" w:left="6030" w:header="0" w:footer="3" w:gutter="0"/>
          <w:cols w:num="2" w:space="2515"/>
          <w:noEndnote/>
          <w:rtlGutter w:val="0"/>
          <w:docGrid w:linePitch="360"/>
        </w:sectPr>
      </w:pPr>
    </w:p>
    <w:p>
      <w:pPr>
        <w:pStyle w:val="Style29"/>
        <w:keepNext/>
        <w:keepLines/>
        <w:widowControl w:val="0"/>
        <w:shd w:val="clear" w:color="auto" w:fill="auto"/>
        <w:bidi w:val="0"/>
        <w:spacing w:before="0" w:after="14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、公司基本情况</w:t>
      </w:r>
      <w:bookmarkEnd w:id="619"/>
      <w:bookmarkEnd w:id="620"/>
      <w:bookmarkEnd w:id="622"/>
    </w:p>
    <w:p>
      <w:pPr>
        <w:pStyle w:val="Style29"/>
        <w:keepNext/>
        <w:keepLines/>
        <w:widowControl w:val="0"/>
        <w:numPr>
          <w:ilvl w:val="0"/>
          <w:numId w:val="19"/>
        </w:numPr>
        <w:shd w:val="clear" w:color="auto" w:fill="auto"/>
        <w:bidi w:val="0"/>
        <w:spacing w:before="0" w:after="140" w:line="240" w:lineRule="auto"/>
        <w:ind w:left="0" w:right="0" w:firstLine="0"/>
        <w:jc w:val="both"/>
      </w:pPr>
      <w:bookmarkStart w:id="619" w:name="bookmark619"/>
      <w:bookmarkStart w:id="620" w:name="bookmark620"/>
      <w:bookmarkStart w:id="623" w:name="bookmark623"/>
      <w:bookmarkStart w:id="624" w:name="bookmark624"/>
      <w:bookmarkEnd w:id="623"/>
      <w:r>
        <w:rPr>
          <w:color w:val="000000"/>
          <w:spacing w:val="0"/>
          <w:w w:val="100"/>
          <w:position w:val="0"/>
        </w:rPr>
        <w:t>公司概况</w:t>
      </w:r>
      <w:bookmarkEnd w:id="619"/>
      <w:bookmarkEnd w:id="620"/>
      <w:bookmarkEnd w:id="624"/>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人民网股份有限公司（以下简称</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或</w:t>
      </w:r>
      <w:r>
        <w:rPr>
          <w:color w:val="000000"/>
          <w:spacing w:val="0"/>
          <w:w w:val="100"/>
          <w:position w:val="0"/>
        </w:rPr>
        <w:t>"</w:t>
      </w:r>
      <w:r>
        <w:rPr>
          <w:color w:val="000000"/>
          <w:spacing w:val="0"/>
          <w:w w:val="100"/>
          <w:position w:val="0"/>
        </w:rPr>
        <w:t>公司"）是经财政部同意并经中国共产党中 央委员会对外宣传办公室（以下简称“外宣办”）以中外宣发函</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99</w:t>
      </w:r>
      <w:r>
        <w:rPr>
          <w:color w:val="000000"/>
          <w:spacing w:val="0"/>
          <w:w w:val="100"/>
          <w:position w:val="0"/>
        </w:rPr>
        <w:t>号文件批准的由人民日 报社、《环球时报》社、京华时报社、《中国汽车报》社有限公司、中国电影集团公司（以下简 称</w:t>
      </w:r>
      <w:r>
        <w:rPr>
          <w:color w:val="000000"/>
          <w:spacing w:val="0"/>
          <w:w w:val="100"/>
          <w:position w:val="0"/>
        </w:rPr>
        <w:t>"</w:t>
      </w:r>
      <w:r>
        <w:rPr>
          <w:color w:val="000000"/>
          <w:spacing w:val="0"/>
          <w:w w:val="100"/>
          <w:position w:val="0"/>
        </w:rPr>
        <w:t>中国电影"）、上海东方传媒集团有限公司（以下简称</w:t>
      </w:r>
      <w:r>
        <w:rPr>
          <w:color w:val="000000"/>
          <w:spacing w:val="0"/>
          <w:w w:val="100"/>
          <w:position w:val="0"/>
        </w:rPr>
        <w:t>"</w:t>
      </w:r>
      <w:r>
        <w:rPr>
          <w:color w:val="000000"/>
          <w:spacing w:val="0"/>
          <w:w w:val="100"/>
          <w:position w:val="0"/>
        </w:rPr>
        <w:t>东方传媒"）以及中国出版集团公 司（以下简称''中国出版"）于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日共同变更设立的股份有限公司，公司于</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日在国家工商行政管理总局核准登记。本公司办公地址位于北京市朝阳区金台西路</w:t>
      </w:r>
      <w:r>
        <w:rPr>
          <w:color w:val="000000"/>
          <w:spacing w:val="0"/>
          <w:w w:val="100"/>
          <w:position w:val="0"/>
          <w:sz w:val="18"/>
          <w:szCs w:val="18"/>
        </w:rPr>
        <w:t xml:space="preserve">2 </w:t>
      </w:r>
      <w:r>
        <w:rPr>
          <w:color w:val="000000"/>
          <w:spacing w:val="0"/>
          <w:w w:val="100"/>
          <w:position w:val="0"/>
        </w:rPr>
        <w:t>号。</w:t>
      </w:r>
    </w:p>
    <w:p>
      <w:pPr>
        <w:pStyle w:val="Style6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0"/>
          <w:szCs w:val="20"/>
        </w:rPr>
        <w:t>营业执照注册号：</w:t>
      </w:r>
      <w:r>
        <w:rPr>
          <w:color w:val="000000"/>
          <w:spacing w:val="0"/>
          <w:w w:val="100"/>
          <w:position w:val="0"/>
        </w:rPr>
        <w:t>91110000710933198U</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公司住所为：北京市西城区新街口外大街</w:t>
      </w:r>
      <w:r>
        <w:rPr>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234</w:t>
      </w:r>
      <w:r>
        <w:rPr>
          <w:color w:val="000000"/>
          <w:spacing w:val="0"/>
          <w:w w:val="100"/>
          <w:position w:val="0"/>
        </w:rPr>
        <w:t>号</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法定代表人：牛一兵</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注册资本：人民币壹拾壹亿零伍佰陆拾玖万壹仟零伍拾陆元整</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公司所属行业性质：互联网信息服务业。</w:t>
      </w:r>
    </w:p>
    <w:p>
      <w:pPr>
        <w:pStyle w:val="Style7"/>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经营范围：从事互联网文化活动；第二类增值电信业务中的信息服务业务（不含固定网电话 信息服务和互联网信息服务，有效期至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第二类增值电信业务中的信息服务 业务（仅限互联网信息服务）（互联网信息服务业务不包含出版、教育、医疗保健、药品和医疗 器械，含新闻、电子公告服务）；一般经营项目：广告设计制作、发布、代理；计算机软件及外 部设备开发、销售；计算机网络技术开发、咨询、服务；技术开发、转让、咨询、服务；组织展 览展示及文化交流活动、会议服务；公关策划及咨询；翻译服务；物流服务；文娱演出票务的销 </w:t>
      </w:r>
      <w:r>
        <w:rPr>
          <w:color w:val="000000"/>
          <w:spacing w:val="0"/>
          <w:w w:val="100"/>
          <w:position w:val="0"/>
        </w:rPr>
        <w:t>售代理；日用百货销售；物业管理；舆情监测；影视器材设备、舞台灯光音响设备租赁。</w:t>
      </w:r>
    </w:p>
    <w:p>
      <w:pPr>
        <w:pStyle w:val="Style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本公司的母公司和最终母公司为人民日报社。</w:t>
      </w:r>
    </w:p>
    <w:p>
      <w:pPr>
        <w:pStyle w:val="Style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本财务报表业经本公司董事会于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日决议批准报出。</w:t>
      </w:r>
    </w:p>
    <w:p>
      <w:pPr>
        <w:pStyle w:val="Style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本公司及各子公司主要从事新闻资讯服务、互联网广告服务、移动增值服务、互联网彩票代</w:t>
      </w:r>
    </w:p>
    <w:p>
      <w:pPr>
        <w:pStyle w:val="Style7"/>
        <w:keepNext w:val="0"/>
        <w:keepLines w:val="0"/>
        <w:widowControl w:val="0"/>
        <w:shd w:val="clear" w:color="auto" w:fill="auto"/>
        <w:bidi w:val="0"/>
        <w:spacing w:before="0" w:after="520" w:line="240" w:lineRule="auto"/>
        <w:ind w:left="0" w:right="0" w:firstLine="0"/>
        <w:jc w:val="both"/>
      </w:pPr>
      <w:r>
        <w:rPr>
          <w:color w:val="000000"/>
          <w:spacing w:val="0"/>
          <w:w w:val="100"/>
          <w:position w:val="0"/>
        </w:rPr>
        <w:t>理服务、为政府提供宣传服务。</w:t>
      </w:r>
    </w:p>
    <w:p>
      <w:pPr>
        <w:pStyle w:val="Style29"/>
        <w:keepNext/>
        <w:keepLines/>
        <w:widowControl w:val="0"/>
        <w:numPr>
          <w:ilvl w:val="0"/>
          <w:numId w:val="19"/>
        </w:numPr>
        <w:shd w:val="clear" w:color="auto" w:fill="auto"/>
        <w:bidi w:val="0"/>
        <w:spacing w:before="0" w:after="140" w:line="240" w:lineRule="auto"/>
        <w:ind w:left="0" w:right="0" w:firstLine="0"/>
        <w:jc w:val="both"/>
      </w:pPr>
      <w:bookmarkStart w:id="625" w:name="bookmark625"/>
      <w:bookmarkStart w:id="626" w:name="bookmark626"/>
      <w:bookmarkStart w:id="627" w:name="bookmark627"/>
      <w:bookmarkStart w:id="628" w:name="bookmark628"/>
      <w:bookmarkEnd w:id="627"/>
      <w:r>
        <w:rPr>
          <w:color w:val="000000"/>
          <w:spacing w:val="0"/>
          <w:w w:val="100"/>
          <w:position w:val="0"/>
        </w:rPr>
        <w:t>合并财务报表范围</w:t>
      </w:r>
      <w:bookmarkEnd w:id="625"/>
      <w:bookmarkEnd w:id="626"/>
      <w:bookmarkEnd w:id="628"/>
    </w:p>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年度纳入合并范围的子公司及孙公司共</w:t>
      </w:r>
      <w:r>
        <w:rPr>
          <w:color w:val="000000"/>
          <w:spacing w:val="0"/>
          <w:w w:val="100"/>
          <w:position w:val="0"/>
          <w:sz w:val="18"/>
          <w:szCs w:val="18"/>
        </w:rPr>
        <w:t>36</w:t>
      </w:r>
      <w:r>
        <w:rPr>
          <w:color w:val="000000"/>
          <w:spacing w:val="0"/>
          <w:w w:val="100"/>
          <w:position w:val="0"/>
        </w:rPr>
        <w:t>户，详见本附注九"在其他主体中的</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权益”。本公司本年度合并范围比上年度减少</w:t>
      </w:r>
      <w:r>
        <w:rPr>
          <w:color w:val="000000"/>
          <w:spacing w:val="0"/>
          <w:w w:val="100"/>
          <w:position w:val="0"/>
          <w:sz w:val="18"/>
          <w:szCs w:val="18"/>
        </w:rPr>
        <w:t>3</w:t>
      </w:r>
      <w:r>
        <w:rPr>
          <w:color w:val="000000"/>
          <w:spacing w:val="0"/>
          <w:w w:val="100"/>
          <w:position w:val="0"/>
        </w:rPr>
        <w:t>户，详见本附注八“合并范围的变更”。</w:t>
      </w:r>
    </w:p>
    <w:p>
      <w:pPr>
        <w:pStyle w:val="Style35"/>
        <w:keepNext w:val="0"/>
        <w:keepLines w:val="0"/>
        <w:widowControl w:val="0"/>
        <w:shd w:val="clear" w:color="auto" w:fill="auto"/>
        <w:bidi w:val="0"/>
        <w:spacing w:before="0" w:after="180" w:line="240" w:lineRule="auto"/>
        <w:ind w:left="0" w:right="0" w:firstLine="0"/>
        <w:jc w:val="cente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614" w:right="1249" w:bottom="1192" w:left="1771" w:header="0" w:footer="764" w:gutter="0"/>
          <w:cols w:space="720"/>
          <w:noEndnote/>
          <w:rtlGutter w:val="0"/>
          <w:docGrid w:linePitch="360"/>
        </w:sectPr>
      </w:pPr>
      <w:r>
        <w:rPr>
          <w:color w:val="000000"/>
          <w:spacing w:val="0"/>
          <w:w w:val="100"/>
          <w:position w:val="0"/>
        </w:rPr>
        <w:t xml:space="preserve">72 </w:t>
      </w:r>
      <w:r>
        <w:rPr>
          <w:b w:val="0"/>
          <w:bCs w:val="0"/>
          <w:color w:val="000000"/>
          <w:spacing w:val="0"/>
          <w:w w:val="100"/>
          <w:position w:val="0"/>
        </w:rPr>
        <w:t xml:space="preserve">/ </w:t>
      </w:r>
      <w:r>
        <w:rPr>
          <w:color w:val="000000"/>
          <w:spacing w:val="0"/>
          <w:w w:val="100"/>
          <w:position w:val="0"/>
        </w:rPr>
        <w:t>184</w:t>
      </w:r>
    </w:p>
    <w:p>
      <w:pPr>
        <w:pStyle w:val="Style29"/>
        <w:keepNext/>
        <w:keepLines/>
        <w:widowControl w:val="0"/>
        <w:shd w:val="clear" w:color="auto" w:fill="auto"/>
        <w:tabs>
          <w:tab w:pos="464" w:val="left"/>
        </w:tabs>
        <w:bidi w:val="0"/>
        <w:spacing w:before="520" w:after="140" w:line="240" w:lineRule="auto"/>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w:t>
        <w:tab/>
        <w:t>财务报表的编制基础</w:t>
      </w:r>
      <w:bookmarkEnd w:id="629"/>
      <w:bookmarkEnd w:id="630"/>
      <w:bookmarkEnd w:id="632"/>
    </w:p>
    <w:p>
      <w:pPr>
        <w:pStyle w:val="Style29"/>
        <w:keepNext/>
        <w:keepLines/>
        <w:widowControl w:val="0"/>
        <w:numPr>
          <w:ilvl w:val="0"/>
          <w:numId w:val="21"/>
        </w:numPr>
        <w:shd w:val="clear" w:color="auto" w:fill="auto"/>
        <w:tabs>
          <w:tab w:pos="416" w:val="left"/>
        </w:tabs>
        <w:bidi w:val="0"/>
        <w:spacing w:before="0" w:after="0" w:line="240" w:lineRule="auto"/>
        <w:ind w:left="0" w:right="0" w:firstLine="0"/>
        <w:jc w:val="both"/>
      </w:pPr>
      <w:bookmarkStart w:id="629" w:name="bookmark629"/>
      <w:bookmarkStart w:id="630" w:name="bookmark630"/>
      <w:bookmarkStart w:id="633" w:name="bookmark633"/>
      <w:bookmarkStart w:id="634" w:name="bookmark634"/>
      <w:bookmarkEnd w:id="633"/>
      <w:r>
        <w:rPr>
          <w:color w:val="000000"/>
          <w:spacing w:val="0"/>
          <w:w w:val="100"/>
          <w:position w:val="0"/>
        </w:rPr>
        <w:t>编制基础</w:t>
      </w:r>
      <w:bookmarkEnd w:id="629"/>
      <w:bookmarkEnd w:id="630"/>
      <w:bookmarkEnd w:id="634"/>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本公司财务报表以持续经营假设为基础，根据实际发生的交易和事项，按照财政部发布的《企 业会计准则一基本准则》（财政部令第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项具体会计准则、企业会计准则应用指南、企业会计准则解释及其 他相关规定（以下合称“企业会计准则”），以及中国证券监督管理委员会《公开发行证券的公 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7"/>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根据企业会计准则的相关规定，本公司会计核算以权责发生制为基础。除某些金融工具外， 本财务报表均以历史成本为计量基础。资产如果发生减值，则按照相关规定计提相应的减值准备。</w:t>
      </w:r>
    </w:p>
    <w:p>
      <w:pPr>
        <w:pStyle w:val="Style29"/>
        <w:keepNext/>
        <w:keepLines/>
        <w:widowControl w:val="0"/>
        <w:numPr>
          <w:ilvl w:val="0"/>
          <w:numId w:val="21"/>
        </w:numPr>
        <w:shd w:val="clear" w:color="auto" w:fill="auto"/>
        <w:tabs>
          <w:tab w:pos="416" w:val="left"/>
        </w:tabs>
        <w:bidi w:val="0"/>
        <w:spacing w:before="0" w:after="140" w:line="240" w:lineRule="auto"/>
        <w:ind w:left="0" w:right="0" w:firstLine="0"/>
        <w:jc w:val="both"/>
      </w:pPr>
      <w:bookmarkStart w:id="635" w:name="bookmark635"/>
      <w:bookmarkStart w:id="636" w:name="bookmark636"/>
      <w:bookmarkStart w:id="637" w:name="bookmark637"/>
      <w:bookmarkStart w:id="638" w:name="bookmark638"/>
      <w:bookmarkEnd w:id="637"/>
      <w:r>
        <w:rPr>
          <w:color w:val="000000"/>
          <w:spacing w:val="0"/>
          <w:w w:val="100"/>
          <w:position w:val="0"/>
        </w:rPr>
        <w:t>持续经营</w:t>
      </w:r>
      <w:bookmarkEnd w:id="635"/>
      <w:bookmarkEnd w:id="636"/>
      <w:bookmarkEnd w:id="638"/>
    </w:p>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478" w:val="left"/>
        </w:tabs>
        <w:bidi w:val="0"/>
        <w:spacing w:before="0" w:after="0" w:line="464" w:lineRule="exact"/>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五</w:t>
      </w:r>
      <w:bookmarkEnd w:id="641"/>
      <w:r>
        <w:rPr>
          <w:color w:val="000000"/>
          <w:spacing w:val="0"/>
          <w:w w:val="100"/>
          <w:position w:val="0"/>
        </w:rPr>
        <w:t>、</w:t>
        <w:tab/>
        <w:t>重要会计政策及会计估计</w:t>
      </w:r>
      <w:bookmarkEnd w:id="639"/>
      <w:bookmarkEnd w:id="640"/>
      <w:bookmarkEnd w:id="642"/>
    </w:p>
    <w:p>
      <w:pPr>
        <w:pStyle w:val="Style7"/>
        <w:keepNext w:val="0"/>
        <w:keepLines w:val="0"/>
        <w:widowControl w:val="0"/>
        <w:shd w:val="clear" w:color="auto" w:fill="auto"/>
        <w:bidi w:val="0"/>
        <w:spacing w:before="0" w:after="0" w:line="4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00" w:line="464" w:lineRule="exact"/>
        <w:ind w:left="0" w:right="0" w:firstLine="440"/>
        <w:jc w:val="both"/>
      </w:pPr>
      <w:r>
        <w:rPr>
          <w:color w:val="000000"/>
          <w:spacing w:val="0"/>
          <w:w w:val="100"/>
          <w:position w:val="0"/>
        </w:rPr>
        <w:t>本公司及各子公司从事互联网服务经营。本公司及各子公司根据实际生产经营特点，依据相 关企业会计准则的规定，对收入确认、研究开发支出等交易和事项制定了若干项具体会计政策和 会计估计，详见本附注五、</w:t>
      </w:r>
      <w:r>
        <w:rPr>
          <w:color w:val="000000"/>
          <w:spacing w:val="0"/>
          <w:w w:val="100"/>
          <w:position w:val="0"/>
          <w:sz w:val="18"/>
          <w:szCs w:val="18"/>
        </w:rPr>
        <w:t xml:space="preserve">28 </w:t>
      </w:r>
      <w:r>
        <w:rPr>
          <w:color w:val="000000"/>
          <w:spacing w:val="0"/>
          <w:w w:val="100"/>
          <w:position w:val="0"/>
        </w:rPr>
        <w:t>“收入”、</w:t>
      </w:r>
      <w:r>
        <w:rPr>
          <w:color w:val="000000"/>
          <w:spacing w:val="0"/>
          <w:w w:val="100"/>
          <w:position w:val="0"/>
          <w:sz w:val="18"/>
          <w:szCs w:val="18"/>
        </w:rPr>
        <w:t xml:space="preserve">21 </w:t>
      </w:r>
      <w:r>
        <w:rPr>
          <w:color w:val="000000"/>
          <w:spacing w:val="0"/>
          <w:w w:val="100"/>
          <w:position w:val="0"/>
        </w:rPr>
        <w:t>“无形资产”各项描述。关于管理层所作出的重大会 计判断和估计的说明，请参阅附注五、</w:t>
      </w:r>
      <w:r>
        <w:rPr>
          <w:color w:val="000000"/>
          <w:spacing w:val="0"/>
          <w:w w:val="100"/>
          <w:position w:val="0"/>
          <w:sz w:val="18"/>
          <w:szCs w:val="18"/>
        </w:rPr>
        <w:t xml:space="preserve">32 </w:t>
      </w:r>
      <w:r>
        <w:rPr>
          <w:color w:val="000000"/>
          <w:spacing w:val="0"/>
          <w:w w:val="100"/>
          <w:position w:val="0"/>
        </w:rPr>
        <w:t>“其他重要的会计政策和会计估计”。</w:t>
      </w:r>
    </w:p>
    <w:p>
      <w:pPr>
        <w:pStyle w:val="Style29"/>
        <w:keepNext/>
        <w:keepLines/>
        <w:widowControl w:val="0"/>
        <w:numPr>
          <w:ilvl w:val="0"/>
          <w:numId w:val="23"/>
        </w:numPr>
        <w:shd w:val="clear" w:color="auto" w:fill="auto"/>
        <w:tabs>
          <w:tab w:pos="416" w:val="left"/>
        </w:tabs>
        <w:bidi w:val="0"/>
        <w:spacing w:before="0" w:after="0" w:line="467" w:lineRule="exact"/>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遵循企业会计准则的声明</w:t>
      </w:r>
      <w:bookmarkEnd w:id="643"/>
      <w:bookmarkEnd w:id="644"/>
      <w:bookmarkEnd w:id="646"/>
    </w:p>
    <w:p>
      <w:pPr>
        <w:pStyle w:val="Style7"/>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2016</w:t>
      </w:r>
      <w:r>
        <w:rPr>
          <w:color w:val="000000"/>
          <w:spacing w:val="0"/>
          <w:w w:val="100"/>
          <w:position w:val="0"/>
        </w:rPr>
        <w:t>年度的经营成果和现金流量等有关信息。此外，本公司的财务报表在所 有重大方面符合中国证券监督管理委员会</w:t>
      </w:r>
      <w:r>
        <w:rPr>
          <w:color w:val="000000"/>
          <w:spacing w:val="0"/>
          <w:w w:val="100"/>
          <w:position w:val="0"/>
          <w:sz w:val="18"/>
          <w:szCs w:val="18"/>
        </w:rPr>
        <w:t>2014</w:t>
      </w:r>
      <w:r>
        <w:rPr>
          <w:color w:val="000000"/>
          <w:spacing w:val="0"/>
          <w:w w:val="100"/>
          <w:position w:val="0"/>
        </w:rPr>
        <w:t>年修订的《公开发行证券的公司信息披露编报规则 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29"/>
        <w:keepNext/>
        <w:keepLines/>
        <w:widowControl w:val="0"/>
        <w:numPr>
          <w:ilvl w:val="0"/>
          <w:numId w:val="23"/>
        </w:numPr>
        <w:shd w:val="clear" w:color="auto" w:fill="auto"/>
        <w:tabs>
          <w:tab w:pos="416" w:val="left"/>
        </w:tabs>
        <w:bidi w:val="0"/>
        <w:spacing w:before="0" w:after="0" w:line="470" w:lineRule="exact"/>
        <w:ind w:left="0" w:right="0" w:firstLine="0"/>
        <w:jc w:val="both"/>
      </w:pPr>
      <w:bookmarkStart w:id="647" w:name="bookmark647"/>
      <w:bookmarkStart w:id="648" w:name="bookmark648"/>
      <w:bookmarkStart w:id="649" w:name="bookmark649"/>
      <w:bookmarkStart w:id="650" w:name="bookmark650"/>
      <w:bookmarkEnd w:id="649"/>
      <w:r>
        <w:rPr>
          <w:color w:val="000000"/>
          <w:spacing w:val="0"/>
          <w:w w:val="100"/>
          <w:position w:val="0"/>
        </w:rPr>
        <w:t>会计期间</w:t>
      </w:r>
      <w:bookmarkEnd w:id="647"/>
      <w:bookmarkEnd w:id="648"/>
      <w:bookmarkEnd w:id="650"/>
    </w:p>
    <w:p>
      <w:pPr>
        <w:pStyle w:val="Style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本公司的会计期间分为年度和中期，会计中期指短于一个完整的会计年度的报告期间。本公 司会计年度采用公历年度，即每年自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9"/>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营业周期</w:t>
      </w:r>
      <w:bookmarkEnd w:id="651"/>
      <w:bookmarkEnd w:id="652"/>
      <w:bookmarkEnd w:id="65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numPr>
          <w:ilvl w:val="0"/>
          <w:numId w:val="23"/>
        </w:numPr>
        <w:shd w:val="clear" w:color="auto" w:fill="auto"/>
        <w:tabs>
          <w:tab w:pos="429" w:val="left"/>
        </w:tabs>
        <w:bidi w:val="0"/>
        <w:spacing w:before="0" w:after="0" w:line="469" w:lineRule="exact"/>
        <w:ind w:left="0" w:right="0" w:firstLine="0"/>
        <w:jc w:val="left"/>
      </w:pPr>
      <w:bookmarkStart w:id="655" w:name="bookmark655"/>
      <w:bookmarkStart w:id="656" w:name="bookmark656"/>
      <w:bookmarkStart w:id="657" w:name="bookmark657"/>
      <w:bookmarkStart w:id="658" w:name="bookmark658"/>
      <w:bookmarkEnd w:id="657"/>
      <w:r>
        <w:rPr>
          <w:color w:val="000000"/>
          <w:spacing w:val="0"/>
          <w:w w:val="100"/>
          <w:position w:val="0"/>
        </w:rPr>
        <w:t>记账本位币</w:t>
      </w:r>
      <w:bookmarkEnd w:id="655"/>
      <w:bookmarkEnd w:id="656"/>
      <w:bookmarkEnd w:id="658"/>
    </w:p>
    <w:p>
      <w:pPr>
        <w:pStyle w:val="Style7"/>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民币为记账本位币。本公司之境外子公司人民网日本株式会社、人民网美国有限责任公司、人民 网美西有限责任公司、人民网英国有限责任公司、人民网股份有限公司俄罗斯代表处、人民网南 非有限责任公司、人民网韩国股份有限公司、人民网香港有限责任公司、人民网澳大利亚有限责 任公司、人民网法国有限公司及人民网北欧有限公司根据其经营所处的主要经济环境中的货币分 别确定日元、美元、英镑、卢布、兰特、韩元、港币、澳大利亚元、欧元及瑞典克朗为其记账本 位币。本集团编制本财务报表时所采用的货币为人民币。</w:t>
      </w:r>
    </w:p>
    <w:p>
      <w:pPr>
        <w:pStyle w:val="Style29"/>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659" w:name="bookmark659"/>
      <w:bookmarkStart w:id="660" w:name="bookmark660"/>
      <w:bookmarkStart w:id="661" w:name="bookmark661"/>
      <w:bookmarkStart w:id="662" w:name="bookmark662"/>
      <w:bookmarkEnd w:id="661"/>
      <w:r>
        <w:rPr>
          <w:color w:val="000000"/>
          <w:spacing w:val="0"/>
          <w:w w:val="100"/>
          <w:position w:val="0"/>
        </w:rPr>
        <w:t>同一控制下和非同一控制下企业合并的会计处理方法</w:t>
      </w:r>
      <w:bookmarkEnd w:id="659"/>
      <w:bookmarkEnd w:id="660"/>
      <w:bookmarkEnd w:id="66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7"/>
        <w:keepNext w:val="0"/>
        <w:keepLines w:val="0"/>
        <w:widowControl w:val="0"/>
        <w:shd w:val="clear" w:color="auto" w:fill="auto"/>
        <w:tabs>
          <w:tab w:pos="915" w:val="left"/>
        </w:tabs>
        <w:bidi w:val="0"/>
        <w:spacing w:before="0" w:after="0" w:line="470" w:lineRule="exact"/>
        <w:ind w:left="0" w:right="0" w:firstLine="44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1）</w:t>
        <w:tab/>
      </w:r>
      <w:r>
        <w:rPr>
          <w:color w:val="000000"/>
          <w:spacing w:val="0"/>
          <w:w w:val="100"/>
          <w:position w:val="0"/>
        </w:rPr>
        <w:t>同一控制下企业合并</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合并方为进行企业合并发生的各项直接费用，于发生时计入当期损益。</w:t>
      </w:r>
    </w:p>
    <w:p>
      <w:pPr>
        <w:pStyle w:val="Style7"/>
        <w:keepNext w:val="0"/>
        <w:keepLines w:val="0"/>
        <w:widowControl w:val="0"/>
        <w:shd w:val="clear" w:color="auto" w:fill="auto"/>
        <w:tabs>
          <w:tab w:pos="915" w:val="left"/>
        </w:tabs>
        <w:bidi w:val="0"/>
        <w:spacing w:before="0" w:after="0" w:line="470" w:lineRule="exact"/>
        <w:ind w:left="0" w:right="0" w:firstLine="44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2）</w:t>
        <w:tab/>
      </w:r>
      <w:r>
        <w:rPr>
          <w:color w:val="000000"/>
          <w:spacing w:val="0"/>
          <w:w w:val="100"/>
          <w:position w:val="0"/>
        </w:rPr>
        <w:t>非同一控制下企业合并</w:t>
      </w:r>
    </w:p>
    <w:p>
      <w:pPr>
        <w:pStyle w:val="Style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 的新的或进一步证据而需要调整或有对价的，相应调整合并商誉。购买方发生的合并成本及在合 并中取得的可辨认净资产按购买日的公允价值计量。合并成本大于合并中取得的被购买方于购买 日可辨认净资产公允价值份额的差额，确认为商誉。合并成本小于合并中取得的被购买方可辨认 净资产公允价值份额的，首先对取得的被购买方各项可辨认资产、负债及或有负债的公允价值以 及合并成本的计量进行复核，复核后合并成本仍小于合并中取得的被购买方可辨认净资产公允价 值份额的，其差额计入当期损益。</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7"/>
        <w:keepNext w:val="0"/>
        <w:keepLines w:val="0"/>
        <w:widowControl w:val="0"/>
        <w:shd w:val="clear" w:color="auto" w:fill="auto"/>
        <w:tabs>
          <w:tab w:pos="2947" w:val="left"/>
        </w:tabs>
        <w:bidi w:val="0"/>
        <w:spacing w:before="0" w:after="0" w:line="389" w:lineRule="exact"/>
        <w:ind w:left="0" w:right="0" w:firstLine="42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w:t>
        <w:tab/>
        <w:t>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号一合并财务报表》第五十一</w:t>
      </w:r>
    </w:p>
    <w:p>
      <w:pPr>
        <w:pStyle w:val="Style7"/>
        <w:keepNext w:val="0"/>
        <w:keepLines w:val="0"/>
        <w:widowControl w:val="0"/>
        <w:shd w:val="clear" w:color="auto" w:fill="auto"/>
        <w:bidi w:val="0"/>
        <w:spacing w:before="0" w:after="0" w:line="411" w:lineRule="exact"/>
        <w:ind w:left="0" w:right="0" w:firstLine="0"/>
        <w:jc w:val="both"/>
      </w:pPr>
      <w:r>
        <w:rPr>
          <w:color w:val="000000"/>
          <w:spacing w:val="0"/>
          <w:w w:val="100"/>
          <w:position w:val="0"/>
        </w:rPr>
        <w:t>条关于“一揽子交易”的判断标准（参见本附注五、</w:t>
      </w:r>
      <w:r>
        <w:rPr>
          <w:color w:val="000000"/>
          <w:spacing w:val="0"/>
          <w:w w:val="100"/>
          <w:position w:val="0"/>
          <w:sz w:val="18"/>
          <w:szCs w:val="18"/>
        </w:rPr>
        <w:t>6 （2））</w:t>
      </w:r>
      <w:r>
        <w:rPr>
          <w:color w:val="000000"/>
          <w:spacing w:val="0"/>
          <w:w w:val="100"/>
          <w:position w:val="0"/>
        </w:rPr>
        <w:t>，判断该多次交易是否属于“一揽 子交易”。属于“一揽子交易”的，参考本部分前面各段描述及本附注五、</w:t>
      </w:r>
      <w:r>
        <w:rPr>
          <w:color w:val="000000"/>
          <w:spacing w:val="0"/>
          <w:w w:val="100"/>
          <w:position w:val="0"/>
          <w:sz w:val="18"/>
          <w:szCs w:val="18"/>
        </w:rPr>
        <w:t xml:space="preserve">14 </w:t>
      </w:r>
      <w:r>
        <w:rPr>
          <w:color w:val="000000"/>
          <w:spacing w:val="0"/>
          <w:w w:val="100"/>
          <w:position w:val="0"/>
        </w:rPr>
        <w:t>“长期股权投资” 进行会计处理;不属于“一揽子交易”的，区分个别财务报表和合并财务报表进行相关会计处理：</w:t>
      </w:r>
    </w:p>
    <w:p>
      <w:pPr>
        <w:pStyle w:val="Style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Style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29"/>
        <w:keepNext/>
        <w:keepLines/>
        <w:widowControl w:val="0"/>
        <w:numPr>
          <w:ilvl w:val="0"/>
          <w:numId w:val="23"/>
        </w:numPr>
        <w:shd w:val="clear" w:color="auto" w:fill="auto"/>
        <w:bidi w:val="0"/>
        <w:spacing w:before="0" w:after="140" w:line="240" w:lineRule="auto"/>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合并财务报表的编制方法</w:t>
      </w:r>
      <w:bookmarkEnd w:id="665"/>
      <w:bookmarkEnd w:id="666"/>
      <w:bookmarkEnd w:id="66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877" w:val="left"/>
        </w:tabs>
        <w:bidi w:val="0"/>
        <w:spacing w:before="0" w:after="0" w:line="470" w:lineRule="exact"/>
        <w:ind w:left="0" w:right="0" w:firstLine="440"/>
        <w:jc w:val="left"/>
      </w:pPr>
      <w:bookmarkStart w:id="669" w:name="bookmark669"/>
      <w:r>
        <w:rPr>
          <w:color w:val="000000"/>
          <w:spacing w:val="0"/>
          <w:w w:val="100"/>
          <w:position w:val="0"/>
          <w:sz w:val="18"/>
          <w:szCs w:val="18"/>
        </w:rPr>
        <w:t>（</w:t>
      </w:r>
      <w:bookmarkEnd w:id="669"/>
      <w:r>
        <w:rPr>
          <w:color w:val="000000"/>
          <w:spacing w:val="0"/>
          <w:w w:val="100"/>
          <w:position w:val="0"/>
          <w:sz w:val="18"/>
          <w:szCs w:val="18"/>
        </w:rPr>
        <w:t>1）</w:t>
        <w:tab/>
      </w:r>
      <w:r>
        <w:rPr>
          <w:color w:val="000000"/>
          <w:spacing w:val="0"/>
          <w:w w:val="100"/>
          <w:position w:val="0"/>
        </w:rPr>
        <w:t>合并财务报表范围的确定原则</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一旦相关事实和情况的变化导致上述控制定义涉及的相关要素发生了变化，本公司将进行重 新评估。</w:t>
      </w:r>
    </w:p>
    <w:p>
      <w:pPr>
        <w:pStyle w:val="Style7"/>
        <w:keepNext w:val="0"/>
        <w:keepLines w:val="0"/>
        <w:widowControl w:val="0"/>
        <w:shd w:val="clear" w:color="auto" w:fill="auto"/>
        <w:tabs>
          <w:tab w:pos="877" w:val="left"/>
        </w:tabs>
        <w:bidi w:val="0"/>
        <w:spacing w:before="0" w:after="0" w:line="470" w:lineRule="exact"/>
        <w:ind w:left="0" w:right="0" w:firstLine="440"/>
        <w:jc w:val="left"/>
      </w:pPr>
      <w:bookmarkStart w:id="670" w:name="bookmark670"/>
      <w:r>
        <w:rPr>
          <w:color w:val="000000"/>
          <w:spacing w:val="0"/>
          <w:w w:val="100"/>
          <w:position w:val="0"/>
          <w:sz w:val="18"/>
          <w:szCs w:val="18"/>
        </w:rPr>
        <w:t>（</w:t>
      </w:r>
      <w:bookmarkEnd w:id="670"/>
      <w:r>
        <w:rPr>
          <w:color w:val="000000"/>
          <w:spacing w:val="0"/>
          <w:w w:val="100"/>
          <w:position w:val="0"/>
          <w:sz w:val="18"/>
          <w:szCs w:val="18"/>
        </w:rPr>
        <w:t>2）</w:t>
        <w:tab/>
      </w:r>
      <w:r>
        <w:rPr>
          <w:color w:val="000000"/>
          <w:spacing w:val="0"/>
          <w:w w:val="100"/>
          <w:position w:val="0"/>
        </w:rPr>
        <w:t>合并财务报表编制的方法</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公司内所有重大往来余额、交易及未实现利润在合并财务报表编制时予以抵销。</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w:t>
      </w:r>
      <w:r>
        <w:rPr>
          <w:color w:val="000000"/>
          <w:spacing w:val="0"/>
          <w:w w:val="100"/>
          <w:position w:val="0"/>
        </w:rPr>
        <w:t>设定受益计划净负债或净资产导致的变动以外，其余一并转为当期投资收益）。其后，对该部分 剩余股权按照《企业会计准则第</w:t>
      </w:r>
      <w:r>
        <w:rPr>
          <w:color w:val="000000"/>
          <w:spacing w:val="0"/>
          <w:w w:val="100"/>
          <w:position w:val="0"/>
          <w:sz w:val="18"/>
          <w:szCs w:val="18"/>
        </w:rPr>
        <w:t>2</w:t>
      </w:r>
      <w:r>
        <w:rPr>
          <w:color w:val="000000"/>
          <w:spacing w:val="0"/>
          <w:w w:val="100"/>
          <w:position w:val="0"/>
        </w:rPr>
        <w:t>号一长期股权投资》或《企业会计准则第</w:t>
      </w:r>
      <w:r>
        <w:rPr>
          <w:color w:val="000000"/>
          <w:spacing w:val="0"/>
          <w:w w:val="100"/>
          <w:position w:val="0"/>
          <w:sz w:val="18"/>
          <w:szCs w:val="18"/>
        </w:rPr>
        <w:t>22</w:t>
      </w:r>
      <w:r>
        <w:rPr>
          <w:color w:val="000000"/>
          <w:spacing w:val="0"/>
          <w:w w:val="100"/>
          <w:position w:val="0"/>
        </w:rPr>
        <w:t>号一金融工具 确认和计量》等相关规定进行后续计量，详见本附注五、</w:t>
      </w:r>
      <w:r>
        <w:rPr>
          <w:color w:val="000000"/>
          <w:spacing w:val="0"/>
          <w:w w:val="100"/>
          <w:position w:val="0"/>
          <w:sz w:val="18"/>
          <w:szCs w:val="18"/>
        </w:rPr>
        <w:t xml:space="preserve">14 </w:t>
      </w:r>
      <w:r>
        <w:rPr>
          <w:color w:val="000000"/>
          <w:spacing w:val="0"/>
          <w:w w:val="100"/>
          <w:position w:val="0"/>
        </w:rPr>
        <w:t>“长期股权投资”或本附注五、</w:t>
      </w:r>
      <w:r>
        <w:rPr>
          <w:color w:val="000000"/>
          <w:spacing w:val="0"/>
          <w:w w:val="100"/>
          <w:position w:val="0"/>
          <w:sz w:val="18"/>
          <w:szCs w:val="18"/>
        </w:rPr>
        <w:t xml:space="preserve">10 </w:t>
      </w:r>
      <w:r>
        <w:rPr>
          <w:color w:val="000000"/>
          <w:spacing w:val="0"/>
          <w:w w:val="100"/>
          <w:position w:val="0"/>
        </w:rPr>
        <w:t>“金 融工具”。</w:t>
      </w:r>
    </w:p>
    <w:p>
      <w:pPr>
        <w:pStyle w:val="Style7"/>
        <w:keepNext w:val="0"/>
        <w:keepLines w:val="0"/>
        <w:widowControl w:val="0"/>
        <w:shd w:val="clear" w:color="auto" w:fill="auto"/>
        <w:bidi w:val="0"/>
        <w:spacing w:before="0" w:after="520" w:line="469" w:lineRule="exact"/>
        <w:ind w:left="0" w:right="0" w:firstLine="420"/>
        <w:jc w:val="both"/>
      </w:pPr>
      <w:r>
        <w:rPr>
          <w:color w:val="000000"/>
          <w:spacing w:val="0"/>
          <w:w w:val="100"/>
          <w:position w:val="0"/>
        </w:rPr>
        <w:t xml:space="preserve">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视情况分别按照“不丧失控制权的情况下部分处置对子公司的长期股权投资”（详见本附注五、 </w:t>
      </w:r>
      <w:r>
        <w:rPr>
          <w:color w:val="000000"/>
          <w:spacing w:val="0"/>
          <w:w w:val="100"/>
          <w:position w:val="0"/>
          <w:sz w:val="18"/>
          <w:szCs w:val="18"/>
        </w:rPr>
        <w:t>14</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④）和“因处置部分股权投资或其他原因丧失了对原有子公司的控制权”（详见前段） 适用的原则进行会计处理。处置对子公司股权投资直至丧失控制权的各项交易属于一揽子交易的， 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29"/>
        <w:keepNext/>
        <w:keepLines/>
        <w:widowControl w:val="0"/>
        <w:numPr>
          <w:ilvl w:val="0"/>
          <w:numId w:val="23"/>
        </w:numPr>
        <w:shd w:val="clear" w:color="auto" w:fill="auto"/>
        <w:bidi w:val="0"/>
        <w:spacing w:before="0" w:after="14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合营安排分类及共同经营会计处理方法</w:t>
      </w:r>
      <w:bookmarkEnd w:id="671"/>
      <w:bookmarkEnd w:id="672"/>
      <w:bookmarkEnd w:id="67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本公司对合营企业的投资采用权益法核算，按照本附注五、</w:t>
      </w:r>
      <w:r>
        <w:rPr>
          <w:color w:val="000000"/>
          <w:spacing w:val="0"/>
          <w:w w:val="100"/>
          <w:position w:val="0"/>
          <w:sz w:val="18"/>
          <w:szCs w:val="18"/>
        </w:rPr>
        <w:t>14 （2）</w:t>
      </w:r>
      <w:r>
        <w:rPr>
          <w:color w:val="000000"/>
          <w:spacing w:val="0"/>
          <w:w w:val="100"/>
          <w:position w:val="0"/>
        </w:rPr>
        <w:t>②“权益法核算的长期 股权投资”中所述的会计政策处理。</w:t>
      </w:r>
    </w:p>
    <w:p>
      <w:pPr>
        <w:pStyle w:val="Style7"/>
        <w:keepNext w:val="0"/>
        <w:keepLines w:val="0"/>
        <w:widowControl w:val="0"/>
        <w:shd w:val="clear" w:color="auto" w:fill="auto"/>
        <w:bidi w:val="0"/>
        <w:spacing w:before="0" w:after="320" w:line="471" w:lineRule="exact"/>
        <w:ind w:left="0" w:right="0" w:firstLine="42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07" w:right="1166" w:bottom="1729" w:left="1748" w:header="0" w:footer="3" w:gutter="0"/>
          <w:cols w:space="720"/>
          <w:noEndnote/>
          <w:rtlGutter w:val="0"/>
          <w:docGrid w:linePitch="360"/>
        </w:sectPr>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7"/>
        <w:keepNext w:val="0"/>
        <w:keepLines w:val="0"/>
        <w:widowControl w:val="0"/>
        <w:shd w:val="clear" w:color="auto" w:fill="auto"/>
        <w:bidi w:val="0"/>
        <w:spacing w:before="0" w:after="280" w:line="476" w:lineRule="exact"/>
        <w:ind w:left="0" w:right="0" w:firstLine="44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 产减值损失的，对于由本公司向共同经营投出或出售资产的情况，本公司全额确认该损失；对于 本公司自共同经营购买资产的情况，本公司按承担的份额确认该损失。</w:t>
      </w:r>
    </w:p>
    <w:p>
      <w:pPr>
        <w:pStyle w:val="Style29"/>
        <w:keepNext/>
        <w:keepLines/>
        <w:widowControl w:val="0"/>
        <w:numPr>
          <w:ilvl w:val="0"/>
          <w:numId w:val="23"/>
        </w:numPr>
        <w:shd w:val="clear" w:color="auto" w:fill="auto"/>
        <w:tabs>
          <w:tab w:pos="425" w:val="left"/>
        </w:tabs>
        <w:bidi w:val="0"/>
        <w:spacing w:before="0" w:after="0" w:line="470" w:lineRule="exact"/>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现金及现金等价物的确定标准</w:t>
      </w:r>
      <w:bookmarkEnd w:id="675"/>
      <w:bookmarkEnd w:id="676"/>
      <w:bookmarkEnd w:id="678"/>
    </w:p>
    <w:p>
      <w:pPr>
        <w:pStyle w:val="Style7"/>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（一般为从购买日起三个月内到期）、流动性强、易于转换为已知金额现金、价值变动风险很小 的投资。</w:t>
      </w:r>
    </w:p>
    <w:p>
      <w:pPr>
        <w:pStyle w:val="Style29"/>
        <w:keepNext/>
        <w:keepLines/>
        <w:widowControl w:val="0"/>
        <w:numPr>
          <w:ilvl w:val="0"/>
          <w:numId w:val="23"/>
        </w:numPr>
        <w:shd w:val="clear" w:color="auto" w:fill="auto"/>
        <w:tabs>
          <w:tab w:pos="425" w:val="left"/>
        </w:tabs>
        <w:bidi w:val="0"/>
        <w:spacing w:before="0" w:after="140" w:line="240" w:lineRule="auto"/>
        <w:ind w:left="0" w:right="0" w:firstLine="0"/>
        <w:jc w:val="both"/>
      </w:pPr>
      <w:bookmarkStart w:id="679" w:name="bookmark679"/>
      <w:bookmarkStart w:id="680" w:name="bookmark680"/>
      <w:bookmarkStart w:id="681" w:name="bookmark681"/>
      <w:bookmarkStart w:id="682" w:name="bookmark682"/>
      <w:bookmarkEnd w:id="681"/>
      <w:r>
        <w:rPr>
          <w:color w:val="000000"/>
          <w:spacing w:val="0"/>
          <w:w w:val="100"/>
          <w:position w:val="0"/>
        </w:rPr>
        <w:t>外币业务和外币报表折算</w:t>
      </w:r>
      <w:bookmarkEnd w:id="679"/>
      <w:bookmarkEnd w:id="680"/>
      <w:bookmarkEnd w:id="682"/>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906" w:val="left"/>
        </w:tabs>
        <w:bidi w:val="0"/>
        <w:spacing w:before="0" w:after="0" w:line="467" w:lineRule="exact"/>
        <w:ind w:left="0" w:right="0" w:firstLine="440"/>
        <w:jc w:val="both"/>
      </w:pPr>
      <w:bookmarkStart w:id="683" w:name="bookmark683"/>
      <w:r>
        <w:rPr>
          <w:color w:val="000000"/>
          <w:spacing w:val="0"/>
          <w:w w:val="100"/>
          <w:position w:val="0"/>
          <w:sz w:val="18"/>
          <w:szCs w:val="18"/>
        </w:rPr>
        <w:t>（</w:t>
      </w:r>
      <w:bookmarkEnd w:id="683"/>
      <w:r>
        <w:rPr>
          <w:color w:val="000000"/>
          <w:spacing w:val="0"/>
          <w:w w:val="100"/>
          <w:position w:val="0"/>
          <w:sz w:val="18"/>
          <w:szCs w:val="18"/>
        </w:rPr>
        <w:t>1）</w:t>
        <w:tab/>
      </w:r>
      <w:r>
        <w:rPr>
          <w:color w:val="000000"/>
          <w:spacing w:val="0"/>
          <w:w w:val="100"/>
          <w:position w:val="0"/>
        </w:rPr>
        <w:t>外币交易的折算方法</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本公司发生的外币交易在初始确认时，按交易日的即期汇率（通常指中国人民银行公布的当 日外汇牌价的中间价，下同）折算为记账本位币金额，但公司发生的外币兑换业务或涉及外币兑 换的交易事项，按照实际采用的汇率折算为记账本位币金额。</w:t>
      </w:r>
    </w:p>
    <w:p>
      <w:pPr>
        <w:pStyle w:val="Style7"/>
        <w:keepNext w:val="0"/>
        <w:keepLines w:val="0"/>
        <w:widowControl w:val="0"/>
        <w:shd w:val="clear" w:color="auto" w:fill="auto"/>
        <w:tabs>
          <w:tab w:pos="906" w:val="left"/>
        </w:tabs>
        <w:bidi w:val="0"/>
        <w:spacing w:before="0" w:after="0" w:line="467" w:lineRule="exact"/>
        <w:ind w:left="0" w:right="0" w:firstLine="440"/>
        <w:jc w:val="both"/>
      </w:pPr>
      <w:bookmarkStart w:id="684" w:name="bookmark684"/>
      <w:r>
        <w:rPr>
          <w:color w:val="000000"/>
          <w:spacing w:val="0"/>
          <w:w w:val="100"/>
          <w:position w:val="0"/>
        </w:rPr>
        <w:t>（</w:t>
      </w:r>
      <w:bookmarkEnd w:id="684"/>
      <w:r>
        <w:rPr>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 化的原则处理；以及②可供出售的外币货币性项目除摊余成本之外的其他账面余额变动产生的汇 兑差额计入其他综合收益之外，均计入当期损益。</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编制合并财务报表涉及境外经营的，如有实质上构成对境外经营净投资的外币货币性项目， 因汇率变动而产生的汇兑差额，计入其他综合收益；处置境外经营时，转入处置当期损益。</w:t>
      </w:r>
    </w:p>
    <w:p>
      <w:pPr>
        <w:pStyle w:val="Style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7"/>
        <w:keepNext w:val="0"/>
        <w:keepLines w:val="0"/>
        <w:widowControl w:val="0"/>
        <w:shd w:val="clear" w:color="auto" w:fill="auto"/>
        <w:tabs>
          <w:tab w:pos="1017" w:val="left"/>
        </w:tabs>
        <w:bidi w:val="0"/>
        <w:spacing w:before="0" w:after="0" w:line="467" w:lineRule="exact"/>
        <w:ind w:left="440" w:right="0" w:firstLine="0"/>
        <w:jc w:val="both"/>
      </w:pPr>
      <w:bookmarkStart w:id="685" w:name="bookmark685"/>
      <w:r>
        <w:rPr>
          <w:color w:val="000000"/>
          <w:spacing w:val="0"/>
          <w:w w:val="100"/>
          <w:position w:val="0"/>
          <w:sz w:val="18"/>
          <w:szCs w:val="18"/>
        </w:rPr>
        <w:t>（</w:t>
      </w:r>
      <w:bookmarkEnd w:id="685"/>
      <w:r>
        <w:rPr>
          <w:color w:val="000000"/>
          <w:spacing w:val="0"/>
          <w:w w:val="100"/>
          <w:position w:val="0"/>
          <w:sz w:val="18"/>
          <w:szCs w:val="18"/>
        </w:rPr>
        <w:t>3）</w:t>
        <w:tab/>
      </w:r>
      <w:r>
        <w:rPr>
          <w:color w:val="000000"/>
          <w:spacing w:val="0"/>
          <w:w w:val="100"/>
          <w:position w:val="0"/>
        </w:rPr>
        <w:t>外币财务报表的折算方法 编制合并财务报表涉及境外经营的，如有实质上构成对境外经营净投资的外币货币性项目，</w:t>
      </w:r>
    </w:p>
    <w:p>
      <w:pPr>
        <w:pStyle w:val="Style7"/>
        <w:keepNext w:val="0"/>
        <w:keepLines w:val="0"/>
        <w:widowControl w:val="0"/>
        <w:shd w:val="clear" w:color="auto" w:fill="auto"/>
        <w:bidi w:val="0"/>
        <w:spacing w:before="0" w:after="0" w:line="467" w:lineRule="exact"/>
        <w:ind w:left="0" w:right="0" w:firstLine="0"/>
        <w:jc w:val="both"/>
      </w:pPr>
      <w:r>
        <w:rPr>
          <w:color w:val="000000"/>
          <w:spacing w:val="0"/>
          <w:w w:val="100"/>
          <w:position w:val="0"/>
        </w:rPr>
        <w:t>因汇率变动而产生的汇兑差额，作为“外币报表折算差额”确认为其他综合收益；处置境外经营</w:t>
      </w:r>
    </w:p>
    <w:p>
      <w:pPr>
        <w:pStyle w:val="Style35"/>
        <w:keepNext w:val="0"/>
        <w:keepLines w:val="0"/>
        <w:widowControl w:val="0"/>
        <w:shd w:val="clear" w:color="auto" w:fill="auto"/>
        <w:bidi w:val="0"/>
        <w:spacing w:before="0" w:after="0" w:line="240" w:lineRule="auto"/>
        <w:ind w:left="0" w:right="0" w:firstLine="0"/>
        <w:jc w:val="cente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64" w:right="1249" w:bottom="1191" w:left="1771" w:header="0" w:footer="763" w:gutter="0"/>
          <w:cols w:space="720"/>
          <w:noEndnote/>
          <w:rtlGutter w:val="0"/>
          <w:docGrid w:linePitch="360"/>
        </w:sectPr>
      </w:pPr>
      <w:r>
        <w:rPr>
          <w:color w:val="000000"/>
          <w:spacing w:val="0"/>
          <w:w w:val="100"/>
          <w:position w:val="0"/>
        </w:rPr>
        <w:t xml:space="preserve">78 </w:t>
      </w:r>
      <w:r>
        <w:rPr>
          <w:b w:val="0"/>
          <w:bCs w:val="0"/>
          <w:color w:val="000000"/>
          <w:spacing w:val="0"/>
          <w:w w:val="100"/>
          <w:position w:val="0"/>
        </w:rPr>
        <w:t xml:space="preserve">/ </w:t>
      </w:r>
      <w:r>
        <w:rPr>
          <w:color w:val="000000"/>
          <w:spacing w:val="0"/>
          <w:w w:val="100"/>
          <w:position w:val="0"/>
        </w:rPr>
        <w:t>184</w:t>
      </w:r>
    </w:p>
    <w:p>
      <w:pPr>
        <w:pStyle w:val="Style7"/>
        <w:keepNext w:val="0"/>
        <w:keepLines w:val="0"/>
        <w:widowControl w:val="0"/>
        <w:shd w:val="clear" w:color="auto" w:fill="auto"/>
        <w:bidi w:val="0"/>
        <w:spacing w:before="0" w:after="0" w:line="469" w:lineRule="exact"/>
        <w:ind w:left="0" w:right="0" w:firstLine="0"/>
        <w:jc w:val="left"/>
      </w:pPr>
      <w:r>
        <w:rPr>
          <w:color w:val="000000"/>
          <w:spacing w:val="0"/>
          <w:w w:val="100"/>
          <w:position w:val="0"/>
        </w:rPr>
        <w:t>时，计入处置当期损益。</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生时的即期汇率折算。利润表中的收入和费用项目，采用交易发生日的当期平均汇率折算。年初 未分配利润为上一年折算后的年末未分配利润；年末未分配利润按折算后的利润分配各项目计算 列示;折算后资产类项目与负债类项目和股东权益类项目合计数的差额，作为外币报表折算差额， 确认为其他综合收益。处置境外经营并丧失控制权时，将资产负债表中股东权益项目下列示的、 与该境外经营相关的外币报表折算差额，全部或按处置该境外经营的比例转入处置当期损益。</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外币现金流量以及境外子公司的现金流量，采用现金流量发生日的当期平均汇率折算。汇率 变动对现金的影响额作为调节项目，在现金流量表中单独列报。</w:t>
      </w:r>
    </w:p>
    <w:p>
      <w:pPr>
        <w:pStyle w:val="Style7"/>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年初数和上年实际数按照上年财务报表折算后的数额列示。</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 者权益的外币报表折算差额，全部转入处置当期损益。</w:t>
      </w:r>
    </w:p>
    <w:p>
      <w:pPr>
        <w:pStyle w:val="Style7"/>
        <w:keepNext w:val="0"/>
        <w:keepLines w:val="0"/>
        <w:widowControl w:val="0"/>
        <w:shd w:val="clear" w:color="auto" w:fill="auto"/>
        <w:bidi w:val="0"/>
        <w:spacing w:before="0" w:after="500" w:line="469" w:lineRule="exact"/>
        <w:ind w:left="0" w:right="0" w:firstLine="42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 在处置境外经营为联营企业或合营企业的部分股权时，与该境外经营相关的外币报表折算差额， 按处置该境外经营的比例转入处置当期损益。</w:t>
      </w:r>
    </w:p>
    <w:p>
      <w:pPr>
        <w:pStyle w:val="Style29"/>
        <w:keepNext/>
        <w:keepLines/>
        <w:widowControl w:val="0"/>
        <w:numPr>
          <w:ilvl w:val="0"/>
          <w:numId w:val="23"/>
        </w:numPr>
        <w:shd w:val="clear" w:color="auto" w:fill="auto"/>
        <w:bidi w:val="0"/>
        <w:spacing w:before="0" w:after="140" w:line="240" w:lineRule="auto"/>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金融工具</w:t>
      </w:r>
      <w:bookmarkEnd w:id="686"/>
      <w:bookmarkEnd w:id="687"/>
      <w:bookmarkEnd w:id="68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在本公司成为金融工具合同的一方时确认一项金融资产或金融负债。金融资产和金融负债在 初始确认时以公允价值计量。对于以公允价值计量且其变动计入当期损益的金融资产和金融负债, 相关的交易费用直接计入损益，对于其他类别的金融资产和金融负债，相关交易费用计入初始确 认金额。</w:t>
      </w:r>
    </w:p>
    <w:p>
      <w:pPr>
        <w:pStyle w:val="Style7"/>
        <w:keepNext w:val="0"/>
        <w:keepLines w:val="0"/>
        <w:widowControl w:val="0"/>
        <w:shd w:val="clear" w:color="auto" w:fill="auto"/>
        <w:bidi w:val="0"/>
        <w:spacing w:before="0" w:after="0" w:line="469" w:lineRule="exact"/>
        <w:ind w:left="0" w:right="0" w:firstLine="420"/>
        <w:jc w:val="left"/>
      </w:pPr>
      <w:r>
        <w:rPr>
          <w:color w:val="000000"/>
          <w:spacing w:val="0"/>
          <w:w w:val="100"/>
          <w:position w:val="0"/>
          <w:sz w:val="18"/>
          <w:szCs w:val="18"/>
        </w:rPr>
        <w:t>(1)</w:t>
      </w:r>
      <w:r>
        <w:rPr>
          <w:color w:val="000000"/>
          <w:spacing w:val="0"/>
          <w:w w:val="100"/>
          <w:position w:val="0"/>
        </w:rPr>
        <w:t>金融资产和金融负债的公允价值确定方法</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w:t>
      </w:r>
      <w:r>
        <w:rPr>
          <w:color w:val="000000"/>
          <w:spacing w:val="0"/>
          <w:w w:val="100"/>
          <w:position w:val="0"/>
        </w:rPr>
        <w:t>值技术确定其公允价值。估值技术包括参考熟悉情况并自愿交易的各方最近进行的市场交易中使 用的价格、参照实质上相同的其他金融工具当前的公允价值、现金流量折现法和期权定价模型等。</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sz w:val="18"/>
          <w:szCs w:val="18"/>
        </w:rPr>
        <w:t>（2）</w:t>
      </w:r>
      <w:r>
        <w:rPr>
          <w:color w:val="000000"/>
          <w:spacing w:val="0"/>
          <w:w w:val="100"/>
          <w:position w:val="0"/>
        </w:rPr>
        <w:t>金融资产的分类、确认和计量</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以常规方式买卖金融资产，按交易日进行会计确认和终止确认。金融资产在初始确认时划分 为以公允价值计量且其变动计入当期损益的金融资产、持有至到期投资、贷款和应收款项以及可 供出售金融资产。</w:t>
      </w:r>
    </w:p>
    <w:p>
      <w:pPr>
        <w:pStyle w:val="Style7"/>
        <w:keepNext w:val="0"/>
        <w:keepLines w:val="0"/>
        <w:widowControl w:val="0"/>
        <w:numPr>
          <w:ilvl w:val="0"/>
          <w:numId w:val="25"/>
        </w:numPr>
        <w:shd w:val="clear" w:color="auto" w:fill="auto"/>
        <w:tabs>
          <w:tab w:pos="795" w:val="left"/>
        </w:tabs>
        <w:bidi w:val="0"/>
        <w:spacing w:before="0" w:after="0" w:line="468" w:lineRule="exact"/>
        <w:ind w:left="0" w:right="0" w:firstLine="420"/>
        <w:jc w:val="both"/>
      </w:pPr>
      <w:bookmarkStart w:id="690" w:name="bookmark690"/>
      <w:bookmarkEnd w:id="690"/>
      <w:r>
        <w:rPr>
          <w:color w:val="000000"/>
          <w:spacing w:val="0"/>
          <w:w w:val="100"/>
          <w:position w:val="0"/>
        </w:rPr>
        <w:t>以公允价值计量且其变动计入当期损益的金融资产</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包括交易性金融资产和指定为以公允价值计量且其变动计入当期损益的金融资产。本公司以 公允价值计量且其变动计入当期损益的金融资产均为交易性金融资产。</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 近期内出售或回购；</w:t>
      </w:r>
      <w:r>
        <w:rPr>
          <w:color w:val="000000"/>
          <w:spacing w:val="0"/>
          <w:w w:val="100"/>
          <w:position w:val="0"/>
          <w:sz w:val="18"/>
          <w:szCs w:val="18"/>
        </w:rPr>
        <w:t>B.</w:t>
      </w:r>
      <w:r>
        <w:rPr>
          <w:color w:val="000000"/>
          <w:spacing w:val="0"/>
          <w:w w:val="100"/>
          <w:position w:val="0"/>
        </w:rPr>
        <w:t>属于进行集中管理的可辨认金融工具组合的一部分，且有客观证据表明本 公司近期采用短期获利方式对该组合进行管理；</w:t>
      </w:r>
      <w:r>
        <w:rPr>
          <w:color w:val="000000"/>
          <w:spacing w:val="0"/>
          <w:w w:val="100"/>
          <w:position w:val="0"/>
          <w:sz w:val="18"/>
          <w:szCs w:val="18"/>
        </w:rPr>
        <w:t>C.</w:t>
      </w:r>
      <w:r>
        <w:rPr>
          <w:color w:val="000000"/>
          <w:spacing w:val="0"/>
          <w:w w:val="100"/>
          <w:position w:val="0"/>
        </w:rPr>
        <w:t>属于衍生工具，但是，被指定且为有效套期工 具的衍生工具、属于财务担保合同的衍生工具、与在活跃市场中没有报价且其公允价值不能可靠 计量的权益工具投资挂钩并须通过交付该权益工具结算的衍生工具除外。</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交易性金融资产采用公允价值进行后续计量，公允价值变动形成的利得或损失以及与该金融 资产相关的股利和利息收入计入当期损益。</w:t>
      </w:r>
    </w:p>
    <w:p>
      <w:pPr>
        <w:pStyle w:val="Style7"/>
        <w:keepNext w:val="0"/>
        <w:keepLines w:val="0"/>
        <w:widowControl w:val="0"/>
        <w:numPr>
          <w:ilvl w:val="0"/>
          <w:numId w:val="25"/>
        </w:numPr>
        <w:shd w:val="clear" w:color="auto" w:fill="auto"/>
        <w:tabs>
          <w:tab w:pos="800" w:val="left"/>
        </w:tabs>
        <w:bidi w:val="0"/>
        <w:spacing w:before="0" w:after="0" w:line="468" w:lineRule="exact"/>
        <w:ind w:left="0" w:right="0" w:firstLine="420"/>
        <w:jc w:val="both"/>
      </w:pPr>
      <w:bookmarkStart w:id="691" w:name="bookmark691"/>
      <w:bookmarkEnd w:id="691"/>
      <w:r>
        <w:rPr>
          <w:color w:val="000000"/>
          <w:spacing w:val="0"/>
          <w:w w:val="100"/>
          <w:position w:val="0"/>
        </w:rPr>
        <w:t>持有至到期投资</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是指到期日固定、回收金额固定或可确定，且本公司有明确意图和能力持有至到期的非衍生 金融资产。</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持有至到期投资采用实际利率法，按摊余成本进行后续计量，在终止确认、发生减值或摊销 时产生的利得或损失，计入当期损益。</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实际利率法是指按照金融资产或金融负债（含一组金融资产或金融负债）的实际利率计算其 摊余成本及各期利息收入或支出的方法。实际利率是指将金融资产或金融负债在预期存续期间或 适用的更短期间内的未来现金流量，折现为该金融资产或金融负债当前账面价值所使用的利率。</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在计算实际利率时，本公司将在考虑金融资产或金融负债所有合同条款的基础上预计未来现 金流量（不考虑未来的信用损失），同时还将考虑金融资产或金融负债合同各方之间支付或收取 的、属于实际利率组成部分的各项收费、交易费用及折价或溢价等。</w:t>
      </w:r>
    </w:p>
    <w:p>
      <w:pPr>
        <w:pStyle w:val="Style7"/>
        <w:keepNext w:val="0"/>
        <w:keepLines w:val="0"/>
        <w:widowControl w:val="0"/>
        <w:numPr>
          <w:ilvl w:val="0"/>
          <w:numId w:val="25"/>
        </w:numPr>
        <w:shd w:val="clear" w:color="auto" w:fill="auto"/>
        <w:tabs>
          <w:tab w:pos="800" w:val="left"/>
        </w:tabs>
        <w:bidi w:val="0"/>
        <w:spacing w:before="0" w:after="0" w:line="468" w:lineRule="exact"/>
        <w:ind w:left="0" w:right="0" w:firstLine="420"/>
        <w:jc w:val="both"/>
      </w:pPr>
      <w:bookmarkStart w:id="692" w:name="bookmark692"/>
      <w:bookmarkEnd w:id="692"/>
      <w:r>
        <w:rPr>
          <w:color w:val="000000"/>
          <w:spacing w:val="0"/>
          <w:w w:val="100"/>
          <w:position w:val="0"/>
        </w:rPr>
        <w:t>贷款和应收款项</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是指在活跃市场中没有报价、回收金额固定或可确定的非衍生金融资产。本公司划分为贷款 和应收款的金融资产包括应收票据、应收账款、应收利息、应收股利及其他应收款等。</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贷款和应收款项采用实际利率法，按摊余成本进行后续计量，在终止确认、发生减值或摊销 时产生的利得或损失，计入当期损益。</w:t>
      </w:r>
    </w:p>
    <w:p>
      <w:pPr>
        <w:pStyle w:val="Style7"/>
        <w:keepNext w:val="0"/>
        <w:keepLines w:val="0"/>
        <w:widowControl w:val="0"/>
        <w:numPr>
          <w:ilvl w:val="0"/>
          <w:numId w:val="25"/>
        </w:numPr>
        <w:shd w:val="clear" w:color="auto" w:fill="auto"/>
        <w:bidi w:val="0"/>
        <w:spacing w:before="0" w:after="0" w:line="470" w:lineRule="exact"/>
        <w:ind w:left="0" w:right="0" w:firstLine="420"/>
        <w:jc w:val="both"/>
      </w:pPr>
      <w:bookmarkStart w:id="693" w:name="bookmark693"/>
      <w:bookmarkEnd w:id="693"/>
      <w:r>
        <w:rPr>
          <w:color w:val="000000"/>
          <w:spacing w:val="0"/>
          <w:w w:val="100"/>
          <w:position w:val="0"/>
        </w:rPr>
        <w:t>可供出售金融资产</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包括初始确认时即被指定为可供出售的非衍生金融资产，以及除了以公允价值计量且其变动 计入当期损益的金融资产、贷款和应收款项、持有至到期投资以外的金融资产。</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可供出售债务工具投资的期末成本按照摊余成本法确定，即初始确认金额扣除已偿还的本金, 加上或减去采用实际利率法将该初始确认金额与到期日金额之间的差额进行摊销形成的累计摊销 额，并扣除已发生的减值损失后的金额。可供出售权益工具投资的期末成本为其初始取得成本。</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可供出售金融资产采用公允价值进行后续计量，公允价值变动形成的利得或损失，除减值损 失和外币货币性金融资产与摊余成本相关的汇兑差额计入当期损益外，确认为其他综合收益，在 该金融资产终止确认时转出，计入当期损益。但是，在活跃市场中没有报价且其公允价值不能可 靠计量的权益工具投资，以及与该权益工具挂钩并须通过交付该权益工具结算的衍生金融资产， 按照成本进行后续计量。</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可供出售金融资产持有期间取得的利息及被投资单位宣告发放的现金股利，计入投资收益。</w:t>
      </w:r>
    </w:p>
    <w:p>
      <w:pPr>
        <w:pStyle w:val="Style7"/>
        <w:keepNext w:val="0"/>
        <w:keepLines w:val="0"/>
        <w:widowControl w:val="0"/>
        <w:shd w:val="clear" w:color="auto" w:fill="auto"/>
        <w:bidi w:val="0"/>
        <w:spacing w:before="0" w:after="0" w:line="472" w:lineRule="exact"/>
        <w:ind w:left="0" w:right="0" w:firstLine="420"/>
        <w:jc w:val="both"/>
      </w:pPr>
      <w:bookmarkStart w:id="694" w:name="bookmark694"/>
      <w:r>
        <w:rPr>
          <w:color w:val="000000"/>
          <w:spacing w:val="0"/>
          <w:w w:val="100"/>
          <w:position w:val="0"/>
          <w:sz w:val="18"/>
          <w:szCs w:val="18"/>
        </w:rPr>
        <w:t>（</w:t>
      </w:r>
      <w:bookmarkEnd w:id="694"/>
      <w:r>
        <w:rPr>
          <w:color w:val="000000"/>
          <w:spacing w:val="0"/>
          <w:w w:val="100"/>
          <w:position w:val="0"/>
          <w:sz w:val="18"/>
          <w:szCs w:val="18"/>
        </w:rPr>
        <w:t>3）</w:t>
      </w:r>
      <w:r>
        <w:rPr>
          <w:color w:val="000000"/>
          <w:spacing w:val="0"/>
          <w:w w:val="100"/>
          <w:position w:val="0"/>
        </w:rPr>
        <w:t>金融资产减值</w:t>
      </w:r>
    </w:p>
    <w:p>
      <w:pPr>
        <w:pStyle w:val="Style7"/>
        <w:keepNext w:val="0"/>
        <w:keepLines w:val="0"/>
        <w:widowControl w:val="0"/>
        <w:shd w:val="clear" w:color="auto" w:fill="auto"/>
        <w:bidi w:val="0"/>
        <w:spacing w:before="0" w:after="0" w:line="472" w:lineRule="exact"/>
        <w:ind w:left="0" w:right="0" w:firstLine="420"/>
        <w:jc w:val="both"/>
      </w:pPr>
      <w:r>
        <w:rPr>
          <w:color w:val="000000"/>
          <w:spacing w:val="0"/>
          <w:w w:val="100"/>
          <w:position w:val="0"/>
        </w:rPr>
        <w:t>除了以公允价值计量且其变动计入当期损益的金融资产外，本公司在每个资产负债表日对其 他金融资产的账面价值进行检查，有客观证据表明金融资产发生减值的，计提减值准备。</w:t>
      </w:r>
    </w:p>
    <w:p>
      <w:pPr>
        <w:pStyle w:val="Style7"/>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 融资产组合中再进行减值测试。已单项确认减值损失的金融资产，不包括在具有类似信用风险特 征的金融资产组合中进行减值测试。</w:t>
      </w:r>
    </w:p>
    <w:p>
      <w:pPr>
        <w:pStyle w:val="Style7"/>
        <w:keepNext w:val="0"/>
        <w:keepLines w:val="0"/>
        <w:widowControl w:val="0"/>
        <w:numPr>
          <w:ilvl w:val="0"/>
          <w:numId w:val="27"/>
        </w:numPr>
        <w:shd w:val="clear" w:color="auto" w:fill="auto"/>
        <w:bidi w:val="0"/>
        <w:spacing w:before="0" w:after="0" w:line="472" w:lineRule="exact"/>
        <w:ind w:left="0" w:right="0" w:firstLine="420"/>
        <w:jc w:val="both"/>
      </w:pPr>
      <w:bookmarkStart w:id="695" w:name="bookmark695"/>
      <w:bookmarkEnd w:id="695"/>
      <w:r>
        <w:rPr>
          <w:color w:val="000000"/>
          <w:spacing w:val="0"/>
          <w:w w:val="100"/>
          <w:position w:val="0"/>
        </w:rPr>
        <w:t>持有至到期投资、贷款和应收款项减值</w:t>
      </w:r>
    </w:p>
    <w:p>
      <w:pPr>
        <w:pStyle w:val="Style7"/>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以成本或摊余成本计量的金融资产将其账面价值减记至预计未来现金流量现值，减记金额确 认为减值损失，计入当期损益。金融资产在确认减值损失后，如有客观证据表明该金融资产价值 已恢复，且客观上与确认该损失后发生的事项有关，原确认的减值损失予以转回，金融资产转回 减值损失后的账面价值不超过假定不计提减值准备情况下该金融资产在转回日的摊余成本。</w:t>
      </w:r>
    </w:p>
    <w:p>
      <w:pPr>
        <w:pStyle w:val="Style7"/>
        <w:keepNext w:val="0"/>
        <w:keepLines w:val="0"/>
        <w:widowControl w:val="0"/>
        <w:numPr>
          <w:ilvl w:val="0"/>
          <w:numId w:val="27"/>
        </w:numPr>
        <w:shd w:val="clear" w:color="auto" w:fill="auto"/>
        <w:bidi w:val="0"/>
        <w:spacing w:before="0" w:after="0" w:line="468" w:lineRule="exact"/>
        <w:ind w:left="0" w:right="0" w:firstLine="440"/>
        <w:jc w:val="left"/>
      </w:pPr>
      <w:bookmarkStart w:id="696" w:name="bookmark696"/>
      <w:bookmarkEnd w:id="696"/>
      <w:r>
        <w:rPr>
          <w:color w:val="000000"/>
          <w:spacing w:val="0"/>
          <w:w w:val="100"/>
          <w:position w:val="0"/>
        </w:rPr>
        <w:t>可供出售金融资产减值</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18"/>
          <w:szCs w:val="18"/>
        </w:rPr>
        <w:t xml:space="preserve">20%； </w:t>
      </w:r>
      <w:r>
        <w:rPr>
          <w:color w:val="000000"/>
          <w:spacing w:val="0"/>
          <w:w w:val="100"/>
          <w:position w:val="0"/>
        </w:rPr>
        <w:t>“非 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可供出售金融资产发生减值时，将原计入其他综合收益的因公允价值下降形成的累计损失予 以转出并计入当期损益，该转出的累计损失为该资产初始取得成本扣除已收回本金和已摊销金额、 当前公允价值和原已计入损益的减值损失后的余额。</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在活跃市场中没有报价且其公允价值不能可靠计量的权益工具投资，或与该权益工具挂钩并 须通过交付该权益工具结算的衍生金融资产的减值损失，不予转回。</w:t>
      </w:r>
    </w:p>
    <w:p>
      <w:pPr>
        <w:pStyle w:val="Style7"/>
        <w:keepNext w:val="0"/>
        <w:keepLines w:val="0"/>
        <w:widowControl w:val="0"/>
        <w:shd w:val="clear" w:color="auto" w:fill="auto"/>
        <w:bidi w:val="0"/>
        <w:spacing w:before="0" w:after="0" w:line="468" w:lineRule="exact"/>
        <w:ind w:left="0" w:right="0" w:firstLine="440"/>
        <w:jc w:val="left"/>
      </w:pPr>
      <w:bookmarkStart w:id="697" w:name="bookmark697"/>
      <w:r>
        <w:rPr>
          <w:color w:val="000000"/>
          <w:spacing w:val="0"/>
          <w:w w:val="100"/>
          <w:position w:val="0"/>
          <w:sz w:val="18"/>
          <w:szCs w:val="18"/>
        </w:rPr>
        <w:t>（</w:t>
      </w:r>
      <w:bookmarkEnd w:id="697"/>
      <w:r>
        <w:rPr>
          <w:color w:val="000000"/>
          <w:spacing w:val="0"/>
          <w:w w:val="100"/>
          <w:position w:val="0"/>
          <w:sz w:val="18"/>
          <w:szCs w:val="18"/>
        </w:rPr>
        <w:t>4）</w:t>
      </w:r>
      <w:r>
        <w:rPr>
          <w:color w:val="000000"/>
          <w:spacing w:val="0"/>
          <w:w w:val="100"/>
          <w:position w:val="0"/>
        </w:rPr>
        <w:t>金融资产转移的确认依据和计量方法</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w:t>
      </w:r>
      <w:r>
        <w:rPr>
          <w:color w:val="000000"/>
          <w:spacing w:val="0"/>
          <w:w w:val="100"/>
          <w:position w:val="0"/>
        </w:rPr>
        <w:t>不终止确认该金融资产；既没有转移也没有保留金融资产所有权上几乎所有的风险和报酬的，则 继续判断企业是否对该资产保留了控制，并根据前面各段所述的原则进行会计处理。</w:t>
      </w:r>
    </w:p>
    <w:p>
      <w:pPr>
        <w:pStyle w:val="Style7"/>
        <w:keepNext w:val="0"/>
        <w:keepLines w:val="0"/>
        <w:widowControl w:val="0"/>
        <w:shd w:val="clear" w:color="auto" w:fill="auto"/>
        <w:tabs>
          <w:tab w:pos="897" w:val="left"/>
        </w:tabs>
        <w:bidi w:val="0"/>
        <w:spacing w:before="0" w:after="0" w:line="469" w:lineRule="exact"/>
        <w:ind w:left="0" w:right="0" w:firstLine="420"/>
        <w:jc w:val="both"/>
      </w:pPr>
      <w:bookmarkStart w:id="698" w:name="bookmark698"/>
      <w:r>
        <w:rPr>
          <w:color w:val="000000"/>
          <w:spacing w:val="0"/>
          <w:w w:val="100"/>
          <w:position w:val="0"/>
          <w:sz w:val="18"/>
          <w:szCs w:val="18"/>
        </w:rPr>
        <w:t>（</w:t>
      </w:r>
      <w:bookmarkEnd w:id="698"/>
      <w:r>
        <w:rPr>
          <w:color w:val="000000"/>
          <w:spacing w:val="0"/>
          <w:w w:val="100"/>
          <w:position w:val="0"/>
          <w:sz w:val="18"/>
          <w:szCs w:val="18"/>
        </w:rPr>
        <w:t>5）</w:t>
        <w:tab/>
      </w:r>
      <w:r>
        <w:rPr>
          <w:color w:val="000000"/>
          <w:spacing w:val="0"/>
          <w:w w:val="100"/>
          <w:position w:val="0"/>
        </w:rPr>
        <w:t>金融负债的分类和计量</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 负债，相关的交易费用直接计入当期损益，对于其他金融负债，相关交易费用计入初始确认金额。</w:t>
      </w:r>
    </w:p>
    <w:p>
      <w:pPr>
        <w:pStyle w:val="Style7"/>
        <w:keepNext w:val="0"/>
        <w:keepLines w:val="0"/>
        <w:widowControl w:val="0"/>
        <w:numPr>
          <w:ilvl w:val="0"/>
          <w:numId w:val="29"/>
        </w:numPr>
        <w:shd w:val="clear" w:color="auto" w:fill="auto"/>
        <w:tabs>
          <w:tab w:pos="801" w:val="left"/>
        </w:tabs>
        <w:bidi w:val="0"/>
        <w:spacing w:before="0" w:after="0" w:line="469" w:lineRule="exact"/>
        <w:ind w:left="0" w:right="0" w:firstLine="420"/>
        <w:jc w:val="both"/>
      </w:pPr>
      <w:bookmarkStart w:id="699" w:name="bookmark699"/>
      <w:bookmarkEnd w:id="699"/>
      <w:r>
        <w:rPr>
          <w:color w:val="000000"/>
          <w:spacing w:val="0"/>
          <w:w w:val="100"/>
          <w:position w:val="0"/>
        </w:rPr>
        <w:t>以公允价值计量且其变动计入当期损益的金融负债</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以公允价值计量且其变动计入当期损益的金融负债采用公允价值进行后续计量，公允价值的 变动形成的利得或损失以及与该等金融负债相关的股利和利息支出计入当期损益。</w:t>
      </w:r>
    </w:p>
    <w:p>
      <w:pPr>
        <w:pStyle w:val="Style7"/>
        <w:keepNext w:val="0"/>
        <w:keepLines w:val="0"/>
        <w:widowControl w:val="0"/>
        <w:numPr>
          <w:ilvl w:val="0"/>
          <w:numId w:val="29"/>
        </w:numPr>
        <w:shd w:val="clear" w:color="auto" w:fill="auto"/>
        <w:tabs>
          <w:tab w:pos="806" w:val="left"/>
        </w:tabs>
        <w:bidi w:val="0"/>
        <w:spacing w:before="0" w:after="0" w:line="469" w:lineRule="exact"/>
        <w:ind w:left="0" w:right="0" w:firstLine="420"/>
        <w:jc w:val="both"/>
      </w:pPr>
      <w:bookmarkStart w:id="700" w:name="bookmark700"/>
      <w:bookmarkEnd w:id="700"/>
      <w:r>
        <w:rPr>
          <w:color w:val="000000"/>
          <w:spacing w:val="0"/>
          <w:w w:val="100"/>
          <w:position w:val="0"/>
        </w:rPr>
        <w:t>其他金融负债</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与在活跃市场中没有报价、公允价值不能可靠计量的权益工具挂钩并须通过交付该权益工具 结算的衍生金融负债，按照成本进行后续计量。其他金融负债采用实际利率法，按摊余成本进行 后续计量，终止确认或摊销产生的利得或损失计入当期损益。</w:t>
      </w:r>
    </w:p>
    <w:p>
      <w:pPr>
        <w:pStyle w:val="Style7"/>
        <w:keepNext w:val="0"/>
        <w:keepLines w:val="0"/>
        <w:widowControl w:val="0"/>
        <w:numPr>
          <w:ilvl w:val="0"/>
          <w:numId w:val="29"/>
        </w:numPr>
        <w:shd w:val="clear" w:color="auto" w:fill="auto"/>
        <w:tabs>
          <w:tab w:pos="806" w:val="left"/>
        </w:tabs>
        <w:bidi w:val="0"/>
        <w:spacing w:before="0" w:after="0" w:line="469" w:lineRule="exact"/>
        <w:ind w:left="0" w:right="0" w:firstLine="420"/>
        <w:jc w:val="both"/>
      </w:pPr>
      <w:bookmarkStart w:id="701" w:name="bookmark701"/>
      <w:bookmarkEnd w:id="701"/>
      <w:r>
        <w:rPr>
          <w:color w:val="000000"/>
          <w:spacing w:val="0"/>
          <w:w w:val="100"/>
          <w:position w:val="0"/>
        </w:rPr>
        <w:t>财务担保合同及贷款承诺</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不属于指定为以公允价值计量且其变动计入当期损益的金融负债的财务担保合同，或没有指 定为以公允价值计量且其变动计入损益并将以低于市场利率贷款的贷款承诺，以公允价值进行初 始确认，在初始确认后按照《企业会计准则第</w:t>
      </w:r>
      <w:r>
        <w:rPr>
          <w:color w:val="000000"/>
          <w:spacing w:val="0"/>
          <w:w w:val="100"/>
          <w:position w:val="0"/>
          <w:sz w:val="18"/>
          <w:szCs w:val="18"/>
        </w:rPr>
        <w:t>13</w:t>
      </w:r>
      <w:r>
        <w:rPr>
          <w:color w:val="000000"/>
          <w:spacing w:val="0"/>
          <w:w w:val="100"/>
          <w:position w:val="0"/>
        </w:rPr>
        <w:t>号一或有事项》确定的金额和初始确认金额扣除 按照《企业会计准则第</w:t>
      </w:r>
      <w:r>
        <w:rPr>
          <w:color w:val="000000"/>
          <w:spacing w:val="0"/>
          <w:w w:val="100"/>
          <w:position w:val="0"/>
          <w:sz w:val="18"/>
          <w:szCs w:val="18"/>
        </w:rPr>
        <w:t>14</w:t>
      </w:r>
      <w:r>
        <w:rPr>
          <w:color w:val="000000"/>
          <w:spacing w:val="0"/>
          <w:w w:val="100"/>
          <w:position w:val="0"/>
        </w:rPr>
        <w:t>号一收入》的原则确定的累计摊销额后的余额之中的较高者进行后续计 量。</w:t>
      </w:r>
    </w:p>
    <w:p>
      <w:pPr>
        <w:pStyle w:val="Style7"/>
        <w:keepNext w:val="0"/>
        <w:keepLines w:val="0"/>
        <w:widowControl w:val="0"/>
        <w:shd w:val="clear" w:color="auto" w:fill="auto"/>
        <w:tabs>
          <w:tab w:pos="897" w:val="left"/>
        </w:tabs>
        <w:bidi w:val="0"/>
        <w:spacing w:before="0" w:after="0" w:line="469" w:lineRule="exact"/>
        <w:ind w:left="0" w:right="0" w:firstLine="420"/>
        <w:jc w:val="both"/>
      </w:pPr>
      <w:bookmarkStart w:id="702" w:name="bookmark702"/>
      <w:r>
        <w:rPr>
          <w:color w:val="000000"/>
          <w:spacing w:val="0"/>
          <w:w w:val="100"/>
          <w:position w:val="0"/>
          <w:sz w:val="18"/>
          <w:szCs w:val="18"/>
        </w:rPr>
        <w:t>（</w:t>
      </w:r>
      <w:bookmarkEnd w:id="702"/>
      <w:r>
        <w:rPr>
          <w:color w:val="000000"/>
          <w:spacing w:val="0"/>
          <w:w w:val="100"/>
          <w:position w:val="0"/>
          <w:sz w:val="18"/>
          <w:szCs w:val="18"/>
        </w:rPr>
        <w:t>6）</w:t>
        <w:tab/>
      </w:r>
      <w:r>
        <w:rPr>
          <w:color w:val="000000"/>
          <w:spacing w:val="0"/>
          <w:w w:val="100"/>
          <w:position w:val="0"/>
        </w:rPr>
        <w:t>金融负债的终止确认</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金融负债的现时义务全部或部分已经解除的，才能终止确认该金融负债或其一部分。本公司 （债务人）与债权人之间签订协议，以承担新金融负债方式替换现存金融负债，且新金融负债与 现存金融负债的合同条款实质上不同的，终止确认现存金融负债，并同时确认新金融负债。</w:t>
      </w:r>
    </w:p>
    <w:p>
      <w:pPr>
        <w:pStyle w:val="Style7"/>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7"/>
        <w:keepNext w:val="0"/>
        <w:keepLines w:val="0"/>
        <w:widowControl w:val="0"/>
        <w:shd w:val="clear" w:color="auto" w:fill="auto"/>
        <w:bidi w:val="0"/>
        <w:spacing w:before="0" w:after="120" w:line="240" w:lineRule="auto"/>
        <w:ind w:left="0" w:right="0" w:firstLine="540"/>
        <w:jc w:val="both"/>
      </w:pPr>
      <w:bookmarkStart w:id="703" w:name="bookmark703"/>
      <w:r>
        <w:rPr>
          <w:color w:val="000000"/>
          <w:spacing w:val="0"/>
          <w:w w:val="100"/>
          <w:position w:val="0"/>
          <w:sz w:val="18"/>
          <w:szCs w:val="18"/>
        </w:rPr>
        <w:t>（</w:t>
      </w:r>
      <w:bookmarkEnd w:id="703"/>
      <w:r>
        <w:rPr>
          <w:color w:val="000000"/>
          <w:spacing w:val="0"/>
          <w:w w:val="100"/>
          <w:position w:val="0"/>
          <w:sz w:val="18"/>
          <w:szCs w:val="18"/>
        </w:rPr>
        <w:t>7）</w:t>
      </w:r>
      <w:r>
        <w:rPr>
          <w:color w:val="000000"/>
          <w:spacing w:val="0"/>
          <w:w w:val="100"/>
          <w:position w:val="0"/>
        </w:rPr>
        <w:t>衍生工具及嵌入衍生工具</w:t>
      </w:r>
    </w:p>
    <w:p>
      <w:pPr>
        <w:pStyle w:val="Style7"/>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衍生工具于相关合同签署日以公允价值进行初始计量，并以公允价值进行后续计量。衍生工 具的公允价值变动计入当期损益。</w:t>
      </w:r>
    </w:p>
    <w:p>
      <w:pPr>
        <w:pStyle w:val="Style7"/>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对包含嵌入衍生工具的混合工具，如未指定为以公允价值计量且其变动计入当期损益的金融 资产或金融负债，嵌入衍生工具与该主合同在经济特征及风险方面不存在紧密关系，且与嵌入衍 生工具条件相同，单独存在的工具符合衍生工具定义的，嵌入衍生工具从混合工具中分拆，作为 单独的衍生金融工具处理。如果无法在取得时或后续的资产负债表日对嵌入衍生工具进行单独计 量，则将混合工具整体指定为以公允价值计量且其变动计入当期损益的金融资产或金融负债。</w:t>
      </w:r>
    </w:p>
    <w:p>
      <w:pPr>
        <w:pStyle w:val="Style7"/>
        <w:keepNext w:val="0"/>
        <w:keepLines w:val="0"/>
        <w:widowControl w:val="0"/>
        <w:shd w:val="clear" w:color="auto" w:fill="auto"/>
        <w:tabs>
          <w:tab w:pos="958" w:val="left"/>
        </w:tabs>
        <w:bidi w:val="0"/>
        <w:spacing w:before="0" w:after="0" w:line="467" w:lineRule="exact"/>
        <w:ind w:left="0" w:right="0" w:firstLine="520"/>
        <w:jc w:val="both"/>
      </w:pPr>
      <w:bookmarkStart w:id="704" w:name="bookmark704"/>
      <w:r>
        <w:rPr>
          <w:color w:val="000000"/>
          <w:spacing w:val="0"/>
          <w:w w:val="100"/>
          <w:position w:val="0"/>
          <w:sz w:val="18"/>
          <w:szCs w:val="18"/>
        </w:rPr>
        <w:t>（</w:t>
      </w:r>
      <w:bookmarkEnd w:id="704"/>
      <w:r>
        <w:rPr>
          <w:color w:val="000000"/>
          <w:spacing w:val="0"/>
          <w:w w:val="100"/>
          <w:position w:val="0"/>
          <w:sz w:val="18"/>
          <w:szCs w:val="18"/>
        </w:rPr>
        <w:t>8）</w:t>
        <w:tab/>
      </w:r>
      <w:r>
        <w:rPr>
          <w:color w:val="000000"/>
          <w:spacing w:val="0"/>
          <w:w w:val="100"/>
          <w:position w:val="0"/>
        </w:rPr>
        <w:t>金融资产和金融负债的抵销</w:t>
      </w:r>
    </w:p>
    <w:p>
      <w:pPr>
        <w:pStyle w:val="Style7"/>
        <w:keepNext w:val="0"/>
        <w:keepLines w:val="0"/>
        <w:widowControl w:val="0"/>
        <w:shd w:val="clear" w:color="auto" w:fill="auto"/>
        <w:bidi w:val="0"/>
        <w:spacing w:before="0" w:after="0" w:line="482" w:lineRule="exact"/>
        <w:ind w:left="0" w:right="0" w:firstLine="52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7"/>
        <w:keepNext w:val="0"/>
        <w:keepLines w:val="0"/>
        <w:widowControl w:val="0"/>
        <w:shd w:val="clear" w:color="auto" w:fill="auto"/>
        <w:tabs>
          <w:tab w:pos="958" w:val="left"/>
        </w:tabs>
        <w:bidi w:val="0"/>
        <w:spacing w:before="0" w:after="0" w:line="470" w:lineRule="exact"/>
        <w:ind w:left="0" w:right="0" w:firstLine="520"/>
        <w:jc w:val="both"/>
      </w:pPr>
      <w:bookmarkStart w:id="705" w:name="bookmark705"/>
      <w:r>
        <w:rPr>
          <w:color w:val="000000"/>
          <w:spacing w:val="0"/>
          <w:w w:val="100"/>
          <w:position w:val="0"/>
          <w:sz w:val="18"/>
          <w:szCs w:val="18"/>
        </w:rPr>
        <w:t>（</w:t>
      </w:r>
      <w:bookmarkEnd w:id="705"/>
      <w:r>
        <w:rPr>
          <w:color w:val="000000"/>
          <w:spacing w:val="0"/>
          <w:w w:val="100"/>
          <w:position w:val="0"/>
          <w:sz w:val="18"/>
          <w:szCs w:val="18"/>
        </w:rPr>
        <w:t>9）</w:t>
        <w:tab/>
      </w:r>
      <w:r>
        <w:rPr>
          <w:color w:val="000000"/>
          <w:spacing w:val="0"/>
          <w:w w:val="100"/>
          <w:position w:val="0"/>
        </w:rPr>
        <w:t>权益工具</w:t>
      </w:r>
    </w:p>
    <w:p>
      <w:pPr>
        <w:pStyle w:val="Style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（含再融资）、回购、出售或注销权益工具作为权益的变动处理。本公司不确认权益工具的公允 价值变动。与权益性交易相关的交易费用从权益中扣减。</w:t>
      </w:r>
    </w:p>
    <w:p>
      <w:pPr>
        <w:pStyle w:val="Style7"/>
        <w:keepNext w:val="0"/>
        <w:keepLines w:val="0"/>
        <w:widowControl w:val="0"/>
        <w:shd w:val="clear" w:color="auto" w:fill="auto"/>
        <w:bidi w:val="0"/>
        <w:spacing w:before="0" w:after="500" w:line="470" w:lineRule="exact"/>
        <w:ind w:left="0" w:right="0" w:firstLine="520"/>
        <w:jc w:val="both"/>
      </w:pPr>
      <w:r>
        <w:rPr>
          <w:color w:val="000000"/>
          <w:spacing w:val="0"/>
          <w:w w:val="100"/>
          <w:position w:val="0"/>
        </w:rPr>
        <w:t>本公司对权益工具持有方的各种分配（不包括股票股利），减少股东权益。本公司不确认权 益工具的公允价值变动额。</w:t>
      </w:r>
    </w:p>
    <w:p>
      <w:pPr>
        <w:pStyle w:val="Style22"/>
        <w:keepNext w:val="0"/>
        <w:keepLines w:val="0"/>
        <w:widowControl w:val="0"/>
        <w:shd w:val="clear" w:color="auto" w:fill="auto"/>
        <w:bidi w:val="0"/>
        <w:spacing w:before="0" w:after="140" w:line="240" w:lineRule="auto"/>
        <w:ind w:left="106" w:right="0" w:firstLine="0"/>
        <w:jc w:val="left"/>
      </w:pPr>
      <w:r>
        <w:rPr>
          <w:color w:val="000000"/>
          <w:spacing w:val="0"/>
          <w:w w:val="100"/>
          <w:position w:val="0"/>
        </w:rPr>
        <w:t>11.</w:t>
      </w:r>
      <w:r>
        <w:rPr>
          <w:color w:val="000000"/>
          <w:spacing w:val="0"/>
          <w:w w:val="100"/>
          <w:position w:val="0"/>
        </w:rPr>
        <w:t>应收款项</w:t>
      </w:r>
    </w:p>
    <w:p>
      <w:pPr>
        <w:pStyle w:val="Style22"/>
        <w:keepNext w:val="0"/>
        <w:keepLines w:val="0"/>
        <w:widowControl w:val="0"/>
        <w:shd w:val="clear" w:color="auto" w:fill="auto"/>
        <w:bidi w:val="0"/>
        <w:spacing w:before="0" w:after="140" w:line="240" w:lineRule="auto"/>
        <w:ind w:left="106" w:right="0" w:firstLine="0"/>
        <w:jc w:val="left"/>
      </w:pPr>
      <w:r>
        <w:rPr>
          <w:color w:val="000000"/>
          <w:spacing w:val="0"/>
          <w:w w:val="100"/>
          <w:position w:val="0"/>
        </w:rPr>
        <w:t>（1）.</w:t>
      </w:r>
      <w:r>
        <w:rPr>
          <w:color w:val="000000"/>
          <w:spacing w:val="0"/>
          <w:w w:val="100"/>
          <w:position w:val="0"/>
        </w:rPr>
        <w:t>单项金额重大并单独计提坏账准备的应收款项</w:t>
      </w:r>
    </w:p>
    <w:p>
      <w:pPr>
        <w:pStyle w:val="Style22"/>
        <w:keepNext w:val="0"/>
        <w:keepLines w:val="0"/>
        <w:widowControl w:val="0"/>
        <w:shd w:val="clear" w:color="auto" w:fill="auto"/>
        <w:bidi w:val="0"/>
        <w:spacing w:before="0" w:after="140" w:line="240" w:lineRule="auto"/>
        <w:ind w:left="10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9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本公司将金额为人民币</w:t>
            </w:r>
            <w:r>
              <w:rPr>
                <w:color w:val="000000"/>
                <w:spacing w:val="0"/>
                <w:w w:val="100"/>
                <w:position w:val="0"/>
                <w:sz w:val="18"/>
                <w:szCs w:val="18"/>
              </w:rPr>
              <w:t>50</w:t>
            </w:r>
            <w:r>
              <w:rPr>
                <w:color w:val="000000"/>
                <w:spacing w:val="0"/>
                <w:w w:val="100"/>
                <w:position w:val="0"/>
              </w:rPr>
              <w:t>万元以上的应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收款项确认为单项金额重大的应收款项。</w:t>
            </w:r>
          </w:p>
        </w:tc>
      </w:tr>
      <w:tr>
        <w:trPr>
          <w:trHeight w:val="282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本公司对单项金额重大的应收款项单独进 行减值测试，单独测试未发生减值的金融资产， 包括在具有类似信用风险特征的金融资产组合 中进行减值测试。单项测试已确认减值损失的 应收款项，不再包括在具有类似信用风险特征 的应收款项组合中进行减值测试。</w:t>
            </w:r>
          </w:p>
        </w:tc>
      </w:tr>
    </w:tbl>
    <w:p>
      <w:pPr>
        <w:spacing w:lineRule="exact" w:line="1"/>
        <w:rPr>
          <w:sz w:val="2"/>
          <w:szCs w:val="2"/>
        </w:rPr>
      </w:pPr>
      <w:r>
        <w:br w:type="page"/>
      </w: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(2).</w:t>
      </w:r>
      <w:r>
        <w:rPr>
          <w:color w:val="000000"/>
          <w:spacing w:val="0"/>
          <w:w w:val="100"/>
          <w:position w:val="0"/>
        </w:rPr>
        <w:t>按信用风险特征组合计提坏账准备的应收款项:</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331"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bl>
    <w:p>
      <w:pPr>
        <w:widowControl w:val="0"/>
        <w:spacing w:after="339" w:line="1" w:lineRule="exact"/>
      </w:pP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组合中，采用账龄分析法计提坏账准备的</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组合中，采用其他方法计提坏账准备的</w:t>
      </w:r>
    </w:p>
    <w:p>
      <w:pPr>
        <w:pStyle w:val="Style7"/>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(3).</w:t>
      </w:r>
      <w:r>
        <w:rPr>
          <w:color w:val="000000"/>
          <w:spacing w:val="0"/>
          <w:w w:val="100"/>
          <w:position w:val="0"/>
        </w:rPr>
        <w:t>单项金额不重大但单独计提坏账准备的应收款项:</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344"/>
        <w:gridCol w:w="4718"/>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widowControl w:val="0"/>
              <w:rPr>
                <w:sz w:val="10"/>
                <w:szCs w:val="10"/>
              </w:rPr>
            </w:pPr>
          </w:p>
        </w:tc>
      </w:tr>
      <w:tr>
        <w:trPr>
          <w:trHeight w:val="469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本公司对于单项金额虽不重大但具备以下特 征的应收款项，单独进行减值测试，有客观证据 表明其发生了减值的，根据其未来现金流量现值 低于其账面价值的差额，确认减值损失，计提坏 账准备：与对方存在争议或涉及诉讼、仲裁的应 收款项；已有明显迹象表明债务人很可能无法履 行还款义务的应收款项；等等。</w:t>
            </w:r>
          </w:p>
          <w:p>
            <w:pPr>
              <w:pStyle w:val="Style25"/>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本公司对关联方及保证金类的应收款项单独 进行减值测试，单独测试未发生减值的金融资产 未计提减值准备。</w:t>
            </w:r>
          </w:p>
        </w:tc>
      </w:tr>
    </w:tbl>
    <w:p>
      <w:pPr>
        <w:pStyle w:val="Style29"/>
        <w:keepNext/>
        <w:keepLines/>
        <w:widowControl w:val="0"/>
        <w:numPr>
          <w:ilvl w:val="0"/>
          <w:numId w:val="31"/>
        </w:numPr>
        <w:shd w:val="clear" w:color="auto" w:fill="auto"/>
        <w:tabs>
          <w:tab w:pos="430" w:val="left"/>
        </w:tabs>
        <w:bidi w:val="0"/>
        <w:spacing w:before="0" w:after="140" w:line="240" w:lineRule="auto"/>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存货</w:t>
      </w:r>
      <w:bookmarkEnd w:id="706"/>
      <w:bookmarkEnd w:id="707"/>
      <w:bookmarkEnd w:id="70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908" w:val="left"/>
        </w:tabs>
        <w:bidi w:val="0"/>
        <w:spacing w:before="0" w:after="0" w:line="467" w:lineRule="exact"/>
        <w:ind w:left="0" w:right="0" w:firstLine="420"/>
        <w:jc w:val="both"/>
      </w:pPr>
      <w:bookmarkStart w:id="710" w:name="bookmark710"/>
      <w:r>
        <w:rPr>
          <w:color w:val="000000"/>
          <w:spacing w:val="0"/>
          <w:w w:val="100"/>
          <w:position w:val="0"/>
          <w:sz w:val="18"/>
          <w:szCs w:val="18"/>
        </w:rPr>
        <w:t>（</w:t>
      </w:r>
      <w:bookmarkEnd w:id="710"/>
      <w:r>
        <w:rPr>
          <w:color w:val="000000"/>
          <w:spacing w:val="0"/>
          <w:w w:val="100"/>
          <w:position w:val="0"/>
          <w:sz w:val="18"/>
          <w:szCs w:val="18"/>
        </w:rPr>
        <w:t>1）</w:t>
        <w:tab/>
      </w:r>
      <w:r>
        <w:rPr>
          <w:color w:val="000000"/>
          <w:spacing w:val="0"/>
          <w:w w:val="100"/>
          <w:position w:val="0"/>
        </w:rPr>
        <w:t>存货的分类</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存货主要包括库存商品和低值易耗品。</w:t>
      </w:r>
    </w:p>
    <w:p>
      <w:pPr>
        <w:pStyle w:val="Style7"/>
        <w:keepNext w:val="0"/>
        <w:keepLines w:val="0"/>
        <w:widowControl w:val="0"/>
        <w:shd w:val="clear" w:color="auto" w:fill="auto"/>
        <w:tabs>
          <w:tab w:pos="908" w:val="left"/>
        </w:tabs>
        <w:bidi w:val="0"/>
        <w:spacing w:before="0" w:after="0" w:line="467" w:lineRule="exact"/>
        <w:ind w:left="0" w:right="0" w:firstLine="420"/>
        <w:jc w:val="both"/>
      </w:pPr>
      <w:bookmarkStart w:id="711" w:name="bookmark711"/>
      <w:r>
        <w:rPr>
          <w:color w:val="000000"/>
          <w:spacing w:val="0"/>
          <w:w w:val="100"/>
          <w:position w:val="0"/>
          <w:sz w:val="18"/>
          <w:szCs w:val="18"/>
        </w:rPr>
        <w:t>（</w:t>
      </w:r>
      <w:bookmarkEnd w:id="711"/>
      <w:r>
        <w:rPr>
          <w:color w:val="000000"/>
          <w:spacing w:val="0"/>
          <w:w w:val="100"/>
          <w:position w:val="0"/>
          <w:sz w:val="18"/>
          <w:szCs w:val="18"/>
        </w:rPr>
        <w:t>2）</w:t>
        <w:tab/>
      </w:r>
      <w:r>
        <w:rPr>
          <w:color w:val="000000"/>
          <w:spacing w:val="0"/>
          <w:w w:val="100"/>
          <w:position w:val="0"/>
        </w:rPr>
        <w:t>存货取得和发出的计价方法</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存货在取得时按实际成本计价，存货成本包括采购成本、加工成本和其他成本。</w:t>
      </w:r>
    </w:p>
    <w:p>
      <w:pPr>
        <w:pStyle w:val="Style7"/>
        <w:keepNext w:val="0"/>
        <w:keepLines w:val="0"/>
        <w:widowControl w:val="0"/>
        <w:shd w:val="clear" w:color="auto" w:fill="auto"/>
        <w:tabs>
          <w:tab w:pos="908" w:val="left"/>
        </w:tabs>
        <w:bidi w:val="0"/>
        <w:spacing w:before="0" w:after="0" w:line="467" w:lineRule="exact"/>
        <w:ind w:left="0" w:right="0" w:firstLine="42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3）</w:t>
        <w:tab/>
      </w:r>
      <w:r>
        <w:rPr>
          <w:color w:val="000000"/>
          <w:spacing w:val="0"/>
          <w:w w:val="100"/>
          <w:position w:val="0"/>
        </w:rPr>
        <w:t>存货可变现净值的确认和跌价准备的计提方法</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在资产负债表日，存货按照成本与可变现净值孰低计量。当其可变现净值低于成本时，提取 存货跌价准备。存货跌价准备按单个存货项目的成本高于其可变现净值的差额提取。</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7"/>
        <w:keepNext w:val="0"/>
        <w:keepLines w:val="0"/>
        <w:widowControl w:val="0"/>
        <w:shd w:val="clear" w:color="auto" w:fill="auto"/>
        <w:tabs>
          <w:tab w:pos="908" w:val="left"/>
        </w:tabs>
        <w:bidi w:val="0"/>
        <w:spacing w:before="0" w:after="0" w:line="467" w:lineRule="exact"/>
        <w:ind w:left="0" w:right="0" w:firstLine="42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4）</w:t>
        <w:tab/>
      </w:r>
      <w:r>
        <w:rPr>
          <w:color w:val="000000"/>
          <w:spacing w:val="0"/>
          <w:w w:val="100"/>
          <w:position w:val="0"/>
        </w:rPr>
        <w:t>存货的盘存制度为永续盘存制。</w:t>
      </w:r>
    </w:p>
    <w:p>
      <w:pPr>
        <w:pStyle w:val="Style7"/>
        <w:keepNext w:val="0"/>
        <w:keepLines w:val="0"/>
        <w:widowControl w:val="0"/>
        <w:shd w:val="clear" w:color="auto" w:fill="auto"/>
        <w:tabs>
          <w:tab w:pos="908" w:val="left"/>
        </w:tabs>
        <w:bidi w:val="0"/>
        <w:spacing w:before="0" w:after="520" w:line="467" w:lineRule="exact"/>
        <w:ind w:left="0" w:right="0" w:firstLine="420"/>
        <w:jc w:val="left"/>
      </w:pPr>
      <w:bookmarkStart w:id="714" w:name="bookmark714"/>
      <w:r>
        <w:rPr>
          <w:color w:val="000000"/>
          <w:spacing w:val="0"/>
          <w:w w:val="100"/>
          <w:position w:val="0"/>
          <w:sz w:val="18"/>
          <w:szCs w:val="18"/>
        </w:rPr>
        <w:t>（</w:t>
      </w:r>
      <w:bookmarkEnd w:id="714"/>
      <w:r>
        <w:rPr>
          <w:color w:val="000000"/>
          <w:spacing w:val="0"/>
          <w:w w:val="100"/>
          <w:position w:val="0"/>
          <w:sz w:val="18"/>
          <w:szCs w:val="18"/>
        </w:rPr>
        <w:t>5）</w:t>
        <w:tab/>
      </w:r>
      <w:r>
        <w:rPr>
          <w:color w:val="000000"/>
          <w:spacing w:val="0"/>
          <w:w w:val="100"/>
          <w:position w:val="0"/>
        </w:rPr>
        <w:t>低值易耗品于领用时按一次摊销法摊销。</w:t>
      </w:r>
    </w:p>
    <w:p>
      <w:pPr>
        <w:pStyle w:val="Style29"/>
        <w:keepNext/>
        <w:keepLines/>
        <w:widowControl w:val="0"/>
        <w:numPr>
          <w:ilvl w:val="0"/>
          <w:numId w:val="31"/>
        </w:numPr>
        <w:shd w:val="clear" w:color="auto" w:fill="auto"/>
        <w:tabs>
          <w:tab w:pos="430" w:val="left"/>
        </w:tabs>
        <w:bidi w:val="0"/>
        <w:spacing w:before="0" w:after="140" w:line="240" w:lineRule="auto"/>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划分为持有待售资产</w:t>
      </w:r>
      <w:bookmarkEnd w:id="715"/>
      <w:bookmarkEnd w:id="716"/>
      <w:bookmarkEnd w:id="718"/>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31"/>
        </w:numPr>
        <w:shd w:val="clear" w:color="auto" w:fill="auto"/>
        <w:tabs>
          <w:tab w:pos="430" w:val="left"/>
        </w:tabs>
        <w:bidi w:val="0"/>
        <w:spacing w:before="0" w:after="140" w:line="240" w:lineRule="auto"/>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长期股权投资</w:t>
      </w:r>
      <w:bookmarkEnd w:id="719"/>
      <w:bookmarkEnd w:id="720"/>
      <w:bookmarkEnd w:id="72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 xml:space="preserve">本部分所指的长期股权投资是指本公司对被投资单位具有控制、共同控制或重大影响的长期 股权投资。本公司对被投资单位不具有控制、共同控制或重大影响的长期股权投资，作为可供出 售金融资产或以公允价值计量且其变动计入当期损益的金融资产核算，其会计政策详见附注五、 </w:t>
      </w:r>
      <w:r>
        <w:rPr>
          <w:color w:val="000000"/>
          <w:spacing w:val="0"/>
          <w:w w:val="100"/>
          <w:position w:val="0"/>
          <w:sz w:val="18"/>
          <w:szCs w:val="18"/>
        </w:rPr>
        <w:t xml:space="preserve">10 </w:t>
      </w:r>
      <w:r>
        <w:rPr>
          <w:color w:val="000000"/>
          <w:spacing w:val="0"/>
          <w:w w:val="100"/>
          <w:position w:val="0"/>
        </w:rPr>
        <w:t>“金融工具”。</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7"/>
        <w:keepNext w:val="0"/>
        <w:keepLines w:val="0"/>
        <w:widowControl w:val="0"/>
        <w:shd w:val="clear" w:color="auto" w:fill="auto"/>
        <w:bidi w:val="0"/>
        <w:spacing w:before="0" w:after="60" w:line="467" w:lineRule="exact"/>
        <w:ind w:left="0" w:right="0" w:firstLine="42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1）</w:t>
      </w:r>
      <w:r>
        <w:rPr>
          <w:color w:val="000000"/>
          <w:spacing w:val="0"/>
          <w:w w:val="100"/>
          <w:position w:val="0"/>
        </w:rPr>
        <w:t>投资成本的确定</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对于同一控制下的企业合并取得的长期股权投资，在合并日按照被合并方所有者权益在最终 控制方合并财务报表中的账面价值的份额作为长期股权投资的初始投资成本。长期股权投资初始 投资成本与支付的现金、转让的非现金资产以及所承担债务账面价值之间的差额，调整资本公积； 资本公积不足冲减的，调整留存收益。以发行权益性证券作为合并对价的，在合并日按照被合并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易”的，在合并日按照应享有被合并方所有者权益在最终控制方合并财务报表中的账面价值的份 额作为长期股权投资的初始投资成本，长期股权投资初始投资成本与达到合并前的长期股权投资 账面价值加上合并日进一步取得股份新支付对价的账面价值之和的差额，调整资本公积；资本公 积不足冲减的，调整留存收益。合并日之前持有的股权投资因采用权益法核算或为可供出售金融 资产而确认的其他综合收益，暂不进行会计处理。</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用权益法核算的，相关其他综合收益暂不进行会计处理。原持有股权投资为可供出售金融资产的， 其公允价值与账面价值之间的差额，以及原计入其他综合收益的累计公允价值变动转入当期损益。</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w:t>
      </w:r>
      <w:r>
        <w:rPr>
          <w:color w:val="000000"/>
          <w:spacing w:val="0"/>
          <w:w w:val="100"/>
          <w:position w:val="0"/>
        </w:rPr>
        <w:t>控制但不构成控制的，长期股权投资成本为按照《企业会计准则第</w:t>
      </w:r>
      <w:r>
        <w:rPr>
          <w:color w:val="000000"/>
          <w:spacing w:val="0"/>
          <w:w w:val="100"/>
          <w:position w:val="0"/>
          <w:sz w:val="18"/>
          <w:szCs w:val="18"/>
        </w:rPr>
        <w:t>22</w:t>
      </w:r>
      <w:r>
        <w:rPr>
          <w:color w:val="000000"/>
          <w:spacing w:val="0"/>
          <w:w w:val="100"/>
          <w:position w:val="0"/>
        </w:rPr>
        <w:t>号一金融工具确认和计量》 确定的原持有股权投资的公允价值加上新增投资成本之和。</w:t>
      </w:r>
    </w:p>
    <w:p>
      <w:pPr>
        <w:pStyle w:val="Style7"/>
        <w:keepNext w:val="0"/>
        <w:keepLines w:val="0"/>
        <w:widowControl w:val="0"/>
        <w:shd w:val="clear" w:color="auto" w:fill="auto"/>
        <w:bidi w:val="0"/>
        <w:spacing w:before="0" w:after="0" w:line="469" w:lineRule="exact"/>
        <w:ind w:left="0" w:right="0" w:firstLine="420"/>
        <w:jc w:val="left"/>
      </w:pPr>
      <w:bookmarkStart w:id="724" w:name="bookmark724"/>
      <w:r>
        <w:rPr>
          <w:color w:val="000000"/>
          <w:spacing w:val="0"/>
          <w:w w:val="100"/>
          <w:position w:val="0"/>
          <w:sz w:val="18"/>
          <w:szCs w:val="18"/>
        </w:rPr>
        <w:t>（</w:t>
      </w:r>
      <w:bookmarkEnd w:id="724"/>
      <w:r>
        <w:rPr>
          <w:color w:val="000000"/>
          <w:spacing w:val="0"/>
          <w:w w:val="100"/>
          <w:position w:val="0"/>
          <w:sz w:val="18"/>
          <w:szCs w:val="18"/>
        </w:rPr>
        <w:t>2）</w:t>
      </w:r>
      <w:r>
        <w:rPr>
          <w:color w:val="000000"/>
          <w:spacing w:val="0"/>
          <w:w w:val="100"/>
          <w:position w:val="0"/>
        </w:rPr>
        <w:t>后续计量及损益确认方法</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7"/>
        <w:keepNext w:val="0"/>
        <w:keepLines w:val="0"/>
        <w:widowControl w:val="0"/>
        <w:numPr>
          <w:ilvl w:val="0"/>
          <w:numId w:val="33"/>
        </w:numPr>
        <w:shd w:val="clear" w:color="auto" w:fill="auto"/>
        <w:tabs>
          <w:tab w:pos="752" w:val="left"/>
        </w:tabs>
        <w:bidi w:val="0"/>
        <w:spacing w:before="0" w:after="0" w:line="469" w:lineRule="exact"/>
        <w:ind w:left="0" w:right="0" w:firstLine="420"/>
        <w:jc w:val="both"/>
      </w:pPr>
      <w:bookmarkStart w:id="725" w:name="bookmark725"/>
      <w:bookmarkEnd w:id="725"/>
      <w:r>
        <w:rPr>
          <w:color w:val="000000"/>
          <w:spacing w:val="0"/>
          <w:w w:val="100"/>
          <w:position w:val="0"/>
        </w:rPr>
        <w:t>成本法核算的长期股权投资</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7"/>
        <w:keepNext w:val="0"/>
        <w:keepLines w:val="0"/>
        <w:widowControl w:val="0"/>
        <w:numPr>
          <w:ilvl w:val="0"/>
          <w:numId w:val="33"/>
        </w:numPr>
        <w:shd w:val="clear" w:color="auto" w:fill="auto"/>
        <w:tabs>
          <w:tab w:pos="757" w:val="left"/>
        </w:tabs>
        <w:bidi w:val="0"/>
        <w:spacing w:before="0" w:after="0" w:line="469" w:lineRule="exact"/>
        <w:ind w:left="0" w:right="0" w:firstLine="420"/>
        <w:jc w:val="both"/>
      </w:pPr>
      <w:bookmarkStart w:id="726" w:name="bookmark726"/>
      <w:bookmarkEnd w:id="726"/>
      <w:r>
        <w:rPr>
          <w:color w:val="000000"/>
          <w:spacing w:val="0"/>
          <w:w w:val="100"/>
          <w:position w:val="0"/>
        </w:rPr>
        <w:t>权益法核算的长期股权投资</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w:t>
      </w:r>
      <w:r>
        <w:rPr>
          <w:color w:val="000000"/>
          <w:spacing w:val="0"/>
          <w:w w:val="100"/>
          <w:position w:val="0"/>
        </w:rPr>
        <w:t>企业合并》 的规定进行会计处理，全额确认与交易相关的利得或损失。</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对于本公司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日首次执行新会计准则之前已经持有的对联营企业和合营企业的长 期股权投资，如存在与该投资相关的股权投资借方差额，按原剩余期限直线摊销的金额计入当期 损益。</w:t>
      </w:r>
    </w:p>
    <w:p>
      <w:pPr>
        <w:pStyle w:val="Style7"/>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727" w:name="bookmark727"/>
      <w:bookmarkEnd w:id="727"/>
      <w:r>
        <w:rPr>
          <w:color w:val="000000"/>
          <w:spacing w:val="0"/>
          <w:w w:val="100"/>
          <w:position w:val="0"/>
        </w:rPr>
        <w:t>收购少数股权</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7"/>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728" w:name="bookmark728"/>
      <w:bookmarkEnd w:id="728"/>
      <w:r>
        <w:rPr>
          <w:color w:val="000000"/>
          <w:spacing w:val="0"/>
          <w:w w:val="100"/>
          <w:position w:val="0"/>
        </w:rPr>
        <w:t>处置长期股权投资</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“合并财务报表编制的 方法”中所述的相关会计政策处理。</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本公司因处置部分股权投资丧失了对被投资单位的控制的，在编制个别财务报表时，处置后 的剩余股权能够对被投资单位实施共同控制或施加重大影响的，改按权益法核算，并对该剩余股 </w:t>
      </w:r>
      <w:r>
        <w:rPr>
          <w:color w:val="000000"/>
          <w:spacing w:val="0"/>
          <w:w w:val="100"/>
          <w:position w:val="0"/>
        </w:rPr>
        <w:t>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7"/>
        <w:keepNext w:val="0"/>
        <w:keepLines w:val="0"/>
        <w:widowControl w:val="0"/>
        <w:shd w:val="clear" w:color="auto" w:fill="auto"/>
        <w:bidi w:val="0"/>
        <w:spacing w:before="0" w:after="520" w:line="468" w:lineRule="exact"/>
        <w:ind w:left="0" w:right="0" w:firstLine="52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29"/>
        <w:keepNext/>
        <w:keepLines/>
        <w:widowControl w:val="0"/>
        <w:numPr>
          <w:ilvl w:val="0"/>
          <w:numId w:val="31"/>
        </w:numPr>
        <w:shd w:val="clear" w:color="auto" w:fill="auto"/>
        <w:tabs>
          <w:tab w:pos="418" w:val="left"/>
        </w:tabs>
        <w:bidi w:val="0"/>
        <w:spacing w:before="0" w:after="140" w:line="240" w:lineRule="auto"/>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投资性房地产</w:t>
      </w:r>
      <w:bookmarkEnd w:id="729"/>
      <w:bookmarkEnd w:id="730"/>
      <w:bookmarkEnd w:id="732"/>
    </w:p>
    <w:p>
      <w:pPr>
        <w:pStyle w:val="Style7"/>
        <w:keepNext w:val="0"/>
        <w:keepLines w:val="0"/>
        <w:widowControl w:val="0"/>
        <w:shd w:val="clear" w:color="auto" w:fill="auto"/>
        <w:bidi w:val="0"/>
        <w:spacing w:before="0" w:after="740" w:line="240" w:lineRule="auto"/>
        <w:ind w:left="0" w:right="0" w:firstLine="0"/>
        <w:jc w:val="left"/>
      </w:pPr>
      <w:r>
        <w:rPr>
          <w:color w:val="000000"/>
          <w:spacing w:val="0"/>
          <w:w w:val="100"/>
          <w:position w:val="0"/>
        </w:rPr>
        <w:t>不适用</w:t>
      </w:r>
    </w:p>
    <w:p>
      <w:pPr>
        <w:pStyle w:val="Style29"/>
        <w:keepNext/>
        <w:keepLines/>
        <w:widowControl w:val="0"/>
        <w:numPr>
          <w:ilvl w:val="0"/>
          <w:numId w:val="31"/>
        </w:numPr>
        <w:shd w:val="clear" w:color="auto" w:fill="auto"/>
        <w:tabs>
          <w:tab w:pos="418" w:val="left"/>
        </w:tabs>
        <w:bidi w:val="0"/>
        <w:spacing w:before="0" w:after="140" w:line="240" w:lineRule="auto"/>
        <w:ind w:left="0" w:right="0" w:firstLine="0"/>
        <w:jc w:val="left"/>
      </w:pPr>
      <w:bookmarkStart w:id="733" w:name="bookmark733"/>
      <w:bookmarkStart w:id="734" w:name="bookmark734"/>
      <w:bookmarkStart w:id="735" w:name="bookmark735"/>
      <w:bookmarkStart w:id="736" w:name="bookmark736"/>
      <w:bookmarkEnd w:id="735"/>
      <w:r>
        <w:rPr>
          <w:color w:val="000000"/>
          <w:spacing w:val="0"/>
          <w:w w:val="100"/>
          <w:position w:val="0"/>
        </w:rPr>
        <w:t>固定资产</w:t>
      </w:r>
      <w:bookmarkEnd w:id="733"/>
      <w:bookmarkEnd w:id="734"/>
      <w:bookmarkEnd w:id="736"/>
    </w:p>
    <w:p>
      <w:pPr>
        <w:pStyle w:val="Style29"/>
        <w:keepNext/>
        <w:keepLines/>
        <w:widowControl w:val="0"/>
        <w:numPr>
          <w:ilvl w:val="0"/>
          <w:numId w:val="35"/>
        </w:numPr>
        <w:shd w:val="clear" w:color="auto" w:fill="auto"/>
        <w:bidi w:val="0"/>
        <w:spacing w:before="0" w:after="140" w:line="240" w:lineRule="auto"/>
        <w:ind w:left="0" w:right="0" w:firstLine="0"/>
        <w:jc w:val="left"/>
      </w:pPr>
      <w:bookmarkStart w:id="733" w:name="bookmark733"/>
      <w:bookmarkStart w:id="734" w:name="bookmark734"/>
      <w:bookmarkStart w:id="737" w:name="bookmark737"/>
      <w:bookmarkStart w:id="738" w:name="bookmark738"/>
      <w:bookmarkEnd w:id="737"/>
      <w:r>
        <w:rPr>
          <w:color w:val="000000"/>
          <w:spacing w:val="0"/>
          <w:w w:val="100"/>
          <w:position w:val="0"/>
        </w:rPr>
        <w:t>.</w:t>
      </w:r>
      <w:r>
        <w:rPr>
          <w:color w:val="000000"/>
          <w:spacing w:val="0"/>
          <w:w w:val="100"/>
          <w:position w:val="0"/>
        </w:rPr>
        <w:t>确认条件</w:t>
      </w:r>
      <w:bookmarkEnd w:id="733"/>
      <w:bookmarkEnd w:id="734"/>
      <w:bookmarkEnd w:id="73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20" w:line="470"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1.90-1.36</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19.00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9.50-19.50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19.00</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19.00</w:t>
            </w:r>
          </w:p>
        </w:tc>
      </w:tr>
    </w:tbl>
    <w:p>
      <w:pPr>
        <w:widowControl w:val="0"/>
        <w:spacing w:after="399" w:line="1" w:lineRule="exact"/>
      </w:pPr>
    </w:p>
    <w:p>
      <w:pPr>
        <w:pStyle w:val="Style29"/>
        <w:keepNext/>
        <w:keepLines/>
        <w:widowControl w:val="0"/>
        <w:shd w:val="clear" w:color="auto" w:fill="auto"/>
        <w:bidi w:val="0"/>
        <w:spacing w:before="0" w:after="16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color w:val="000000"/>
          <w:spacing w:val="0"/>
          <w:w w:val="100"/>
          <w:position w:val="0"/>
        </w:rPr>
        <w:t>3）.</w:t>
      </w:r>
      <w:r>
        <w:rPr>
          <w:color w:val="000000"/>
          <w:spacing w:val="0"/>
          <w:w w:val="100"/>
          <w:position w:val="0"/>
        </w:rPr>
        <w:t>融资租入固定资产的认定依据、计价和折旧方法</w:t>
      </w:r>
      <w:bookmarkEnd w:id="739"/>
      <w:bookmarkEnd w:id="740"/>
      <w:bookmarkEnd w:id="74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68" w:lineRule="exact"/>
        <w:ind w:left="0" w:right="0" w:firstLine="520"/>
        <w:jc w:val="both"/>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产折旧。能够合理确定租赁期届满时取得租赁资产所有权的在租赁资产使用寿命内计提折旧，无 法合理确定租赁期届满能够取得租赁资产所有权的，在租赁期与租赁资产使用寿命两者中较短的 期间内计提折旧。</w:t>
      </w:r>
    </w:p>
    <w:p>
      <w:pPr>
        <w:pStyle w:val="Style29"/>
        <w:keepNext/>
        <w:keepLines/>
        <w:widowControl w:val="0"/>
        <w:numPr>
          <w:ilvl w:val="0"/>
          <w:numId w:val="31"/>
        </w:numPr>
        <w:shd w:val="clear" w:color="auto" w:fill="auto"/>
        <w:tabs>
          <w:tab w:pos="424" w:val="left"/>
        </w:tabs>
        <w:bidi w:val="0"/>
        <w:spacing w:before="0" w:after="16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在建工程</w:t>
      </w:r>
      <w:bookmarkEnd w:id="743"/>
      <w:bookmarkEnd w:id="744"/>
      <w:bookmarkEnd w:id="74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在建工程成本按实际工程支出确定，包括在建期间发生的各项工程支出</w:t>
      </w:r>
      <w:r>
        <w:rPr>
          <w:color w:val="FF0000"/>
          <w:spacing w:val="0"/>
          <w:w w:val="100"/>
          <w:position w:val="0"/>
        </w:rPr>
        <w:t>、</w:t>
      </w:r>
      <w:r>
        <w:rPr>
          <w:color w:val="000000"/>
          <w:spacing w:val="0"/>
          <w:w w:val="100"/>
          <w:position w:val="0"/>
        </w:rPr>
        <w:t>工程达到预定可使 用状态前的资本化的借款费用以及其他相关费用等。在建工程在达到预定可使用状态后结转为固 定资产。</w:t>
      </w:r>
    </w:p>
    <w:p>
      <w:pPr>
        <w:pStyle w:val="Style7"/>
        <w:keepNext w:val="0"/>
        <w:keepLines w:val="0"/>
        <w:widowControl w:val="0"/>
        <w:shd w:val="clear" w:color="auto" w:fill="auto"/>
        <w:bidi w:val="0"/>
        <w:spacing w:before="0" w:after="500" w:line="470" w:lineRule="exact"/>
        <w:ind w:left="0" w:right="0" w:firstLine="520"/>
        <w:jc w:val="both"/>
      </w:pPr>
      <w:r>
        <w:rPr>
          <w:color w:val="000000"/>
          <w:spacing w:val="0"/>
          <w:w w:val="100"/>
          <w:position w:val="0"/>
        </w:rPr>
        <w:t>在建工程的减值测试方法和减值准备计提方法详见附注五、</w:t>
      </w:r>
      <w:r>
        <w:rPr>
          <w:color w:val="000000"/>
          <w:spacing w:val="0"/>
          <w:w w:val="100"/>
          <w:position w:val="0"/>
          <w:sz w:val="18"/>
          <w:szCs w:val="18"/>
        </w:rPr>
        <w:t xml:space="preserve">22 </w:t>
      </w:r>
      <w:r>
        <w:rPr>
          <w:color w:val="000000"/>
          <w:spacing w:val="0"/>
          <w:w w:val="100"/>
          <w:position w:val="0"/>
        </w:rPr>
        <w:t>“长期资产减值”。</w:t>
      </w:r>
    </w:p>
    <w:p>
      <w:pPr>
        <w:pStyle w:val="Style29"/>
        <w:keepNext/>
        <w:keepLines/>
        <w:widowControl w:val="0"/>
        <w:numPr>
          <w:ilvl w:val="0"/>
          <w:numId w:val="31"/>
        </w:numPr>
        <w:shd w:val="clear" w:color="auto" w:fill="auto"/>
        <w:tabs>
          <w:tab w:pos="424" w:val="left"/>
        </w:tabs>
        <w:bidi w:val="0"/>
        <w:spacing w:before="0" w:after="16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借款费用</w:t>
      </w:r>
      <w:bookmarkEnd w:id="747"/>
      <w:bookmarkEnd w:id="748"/>
      <w:bookmarkEnd w:id="75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Style7"/>
        <w:keepNext w:val="0"/>
        <w:keepLines w:val="0"/>
        <w:widowControl w:val="0"/>
        <w:shd w:val="clear" w:color="auto" w:fill="auto"/>
        <w:bidi w:val="0"/>
        <w:spacing w:before="0" w:after="0" w:line="466" w:lineRule="exact"/>
        <w:ind w:left="0" w:right="0" w:firstLine="520"/>
        <w:jc w:val="both"/>
      </w:pPr>
      <w:r>
        <w:rPr>
          <w:color w:val="000000"/>
          <w:spacing w:val="0"/>
          <w:w w:val="100"/>
          <w:position w:val="0"/>
        </w:rPr>
        <w:t xml:space="preserve">专门借款当期实际发生的利息费用，减去尚未动用的借款资金存入银行取得的利息收入或进 行暂时性投资取得的投资收益后的金额予以资本化；一般借款根据累计资产支出超过专门借款部 </w:t>
      </w:r>
      <w:r>
        <w:rPr>
          <w:color w:val="000000"/>
          <w:spacing w:val="0"/>
          <w:w w:val="100"/>
          <w:position w:val="0"/>
        </w:rPr>
        <w:t>分的资产支出加权平均数乘以所占用一般借款的资本化率，确定资本化金额。资本化率根据一般 借款的加权平均利率计算确定。</w:t>
      </w:r>
    </w:p>
    <w:p>
      <w:pPr>
        <w:pStyle w:val="Style7"/>
        <w:keepNext w:val="0"/>
        <w:keepLines w:val="0"/>
        <w:widowControl w:val="0"/>
        <w:shd w:val="clear" w:color="auto" w:fill="auto"/>
        <w:bidi w:val="0"/>
        <w:spacing w:before="0" w:after="0" w:line="472" w:lineRule="exact"/>
        <w:ind w:left="0" w:right="0" w:firstLine="520"/>
        <w:jc w:val="both"/>
      </w:pPr>
      <w:r>
        <w:rPr>
          <w:color w:val="000000"/>
          <w:spacing w:val="0"/>
          <w:w w:val="100"/>
          <w:position w:val="0"/>
        </w:rPr>
        <w:t>资本化期间内，外币专门借款的汇兑差额全部予以资本化；外币一般借款的汇兑差额计入当 期损益。</w:t>
      </w:r>
    </w:p>
    <w:p>
      <w:pPr>
        <w:pStyle w:val="Style7"/>
        <w:keepNext w:val="0"/>
        <w:keepLines w:val="0"/>
        <w:widowControl w:val="0"/>
        <w:shd w:val="clear" w:color="auto" w:fill="auto"/>
        <w:bidi w:val="0"/>
        <w:spacing w:before="0" w:after="0" w:line="472" w:lineRule="exact"/>
        <w:ind w:left="0" w:right="0" w:firstLine="520"/>
        <w:jc w:val="both"/>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7"/>
        <w:keepNext w:val="0"/>
        <w:keepLines w:val="0"/>
        <w:widowControl w:val="0"/>
        <w:shd w:val="clear" w:color="auto" w:fill="auto"/>
        <w:bidi w:val="0"/>
        <w:spacing w:before="0" w:after="500" w:line="472" w:lineRule="exact"/>
        <w:ind w:left="0" w:right="0" w:firstLine="52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 xml:space="preserve">3 </w:t>
      </w:r>
      <w:r>
        <w:rPr>
          <w:color w:val="000000"/>
          <w:spacing w:val="0"/>
          <w:w w:val="100"/>
          <w:position w:val="0"/>
        </w:rPr>
        <w:t>个月的，暂停借款费用的资本化，直至资产的购建或生产活动重新开始。</w:t>
      </w:r>
    </w:p>
    <w:p>
      <w:pPr>
        <w:pStyle w:val="Style29"/>
        <w:keepNext/>
        <w:keepLines/>
        <w:widowControl w:val="0"/>
        <w:numPr>
          <w:ilvl w:val="0"/>
          <w:numId w:val="31"/>
        </w:numPr>
        <w:shd w:val="clear" w:color="auto" w:fill="auto"/>
        <w:tabs>
          <w:tab w:pos="430" w:val="left"/>
        </w:tabs>
        <w:bidi w:val="0"/>
        <w:spacing w:before="0" w:after="14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生物资产</w:t>
      </w:r>
      <w:bookmarkEnd w:id="751"/>
      <w:bookmarkEnd w:id="752"/>
      <w:bookmarkEnd w:id="754"/>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31"/>
        </w:numPr>
        <w:shd w:val="clear" w:color="auto" w:fill="auto"/>
        <w:tabs>
          <w:tab w:pos="445" w:val="left"/>
        </w:tabs>
        <w:bidi w:val="0"/>
        <w:spacing w:before="0" w:after="14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油气资产</w:t>
      </w:r>
      <w:bookmarkEnd w:id="755"/>
      <w:bookmarkEnd w:id="756"/>
      <w:bookmarkEnd w:id="758"/>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31"/>
        </w:numPr>
        <w:shd w:val="clear" w:color="auto" w:fill="auto"/>
        <w:tabs>
          <w:tab w:pos="445" w:val="left"/>
        </w:tabs>
        <w:bidi w:val="0"/>
        <w:spacing w:before="0" w:after="14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无形资产</w:t>
      </w:r>
      <w:bookmarkEnd w:id="759"/>
      <w:bookmarkEnd w:id="760"/>
      <w:bookmarkEnd w:id="762"/>
    </w:p>
    <w:p>
      <w:pPr>
        <w:pStyle w:val="Style29"/>
        <w:keepNext/>
        <w:keepLines/>
        <w:widowControl w:val="0"/>
        <w:numPr>
          <w:ilvl w:val="0"/>
          <w:numId w:val="37"/>
        </w:numPr>
        <w:shd w:val="clear" w:color="auto" w:fill="auto"/>
        <w:bidi w:val="0"/>
        <w:spacing w:before="0" w:after="140" w:line="240" w:lineRule="auto"/>
        <w:ind w:left="0" w:right="0" w:firstLine="0"/>
        <w:jc w:val="both"/>
      </w:pPr>
      <w:bookmarkStart w:id="759" w:name="bookmark759"/>
      <w:bookmarkStart w:id="760" w:name="bookmark760"/>
      <w:bookmarkStart w:id="763" w:name="bookmark763"/>
      <w:bookmarkStart w:id="764" w:name="bookmark764"/>
      <w:bookmarkEnd w:id="763"/>
      <w:r>
        <w:rPr>
          <w:color w:val="000000"/>
          <w:spacing w:val="0"/>
          <w:w w:val="100"/>
          <w:position w:val="0"/>
        </w:rPr>
        <w:t>.</w:t>
      </w:r>
      <w:r>
        <w:rPr>
          <w:color w:val="000000"/>
          <w:spacing w:val="0"/>
          <w:w w:val="100"/>
          <w:position w:val="0"/>
        </w:rPr>
        <w:t>计价方法、使用寿命、减值测试</w:t>
      </w:r>
      <w:bookmarkEnd w:id="759"/>
      <w:bookmarkEnd w:id="760"/>
      <w:bookmarkEnd w:id="764"/>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使用寿命有限的无形资产自可供使用时起，对其原值在其预计使用寿命内采用直线法分期平 均摊销。使用寿命不确定的无形资产不予摊销。</w:t>
      </w:r>
    </w:p>
    <w:p>
      <w:pPr>
        <w:pStyle w:val="Style7"/>
        <w:keepNext w:val="0"/>
        <w:keepLines w:val="0"/>
        <w:widowControl w:val="0"/>
        <w:shd w:val="clear" w:color="auto" w:fill="auto"/>
        <w:bidi w:val="0"/>
        <w:spacing w:before="0" w:after="140" w:line="468" w:lineRule="exact"/>
        <w:ind w:left="0" w:right="0" w:firstLine="52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29"/>
        <w:keepNext/>
        <w:keepLines/>
        <w:widowControl w:val="0"/>
        <w:numPr>
          <w:ilvl w:val="0"/>
          <w:numId w:val="37"/>
        </w:numPr>
        <w:shd w:val="clear" w:color="auto" w:fill="auto"/>
        <w:bidi w:val="0"/>
        <w:spacing w:before="0" w:after="140" w:line="240" w:lineRule="auto"/>
        <w:ind w:left="0" w:right="0" w:firstLine="0"/>
        <w:jc w:val="both"/>
      </w:pPr>
      <w:bookmarkStart w:id="765" w:name="bookmark765"/>
      <w:bookmarkStart w:id="766" w:name="bookmark766"/>
      <w:bookmarkStart w:id="767" w:name="bookmark767"/>
      <w:bookmarkStart w:id="768" w:name="bookmark768"/>
      <w:bookmarkEnd w:id="767"/>
      <w:r>
        <w:rPr>
          <w:color w:val="000000"/>
          <w:spacing w:val="0"/>
          <w:w w:val="100"/>
          <w:position w:val="0"/>
        </w:rPr>
        <w:t>.</w:t>
      </w:r>
      <w:r>
        <w:rPr>
          <w:color w:val="000000"/>
          <w:spacing w:val="0"/>
          <w:w w:val="100"/>
          <w:position w:val="0"/>
        </w:rPr>
        <w:t>内部研究开发支出会计政策</w:t>
      </w:r>
      <w:bookmarkEnd w:id="765"/>
      <w:bookmarkEnd w:id="766"/>
      <w:bookmarkEnd w:id="768"/>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本公司内部研究开发项目的支出分为研究阶段支出与开发阶段支出。</w:t>
      </w:r>
    </w:p>
    <w:p>
      <w:pPr>
        <w:pStyle w:val="Style7"/>
        <w:keepNext w:val="0"/>
        <w:keepLines w:val="0"/>
        <w:widowControl w:val="0"/>
        <w:shd w:val="clear" w:color="auto" w:fill="auto"/>
        <w:bidi w:val="0"/>
        <w:spacing w:before="0" w:after="0" w:line="462" w:lineRule="exact"/>
        <w:ind w:left="0" w:right="0" w:firstLine="440"/>
        <w:jc w:val="both"/>
      </w:pPr>
      <w:r>
        <w:rPr>
          <w:color w:val="000000"/>
          <w:spacing w:val="0"/>
          <w:w w:val="100"/>
          <w:position w:val="0"/>
        </w:rPr>
        <w:t>研究阶段的支出，于发生时计入当期损益。</w:t>
      </w:r>
    </w:p>
    <w:p>
      <w:pPr>
        <w:pStyle w:val="Style7"/>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7"/>
        <w:keepNext w:val="0"/>
        <w:keepLines w:val="0"/>
        <w:widowControl w:val="0"/>
        <w:numPr>
          <w:ilvl w:val="0"/>
          <w:numId w:val="39"/>
        </w:numPr>
        <w:shd w:val="clear" w:color="auto" w:fill="auto"/>
        <w:tabs>
          <w:tab w:pos="832" w:val="left"/>
        </w:tabs>
        <w:bidi w:val="0"/>
        <w:spacing w:before="0" w:after="0" w:line="462" w:lineRule="exact"/>
        <w:ind w:left="0" w:right="0" w:firstLine="440"/>
        <w:jc w:val="both"/>
      </w:pPr>
      <w:bookmarkStart w:id="769" w:name="bookmark769"/>
      <w:bookmarkEnd w:id="769"/>
      <w:r>
        <w:rPr>
          <w:color w:val="000000"/>
          <w:spacing w:val="0"/>
          <w:w w:val="100"/>
          <w:position w:val="0"/>
        </w:rPr>
        <w:t>完成该无形资产以使其能够使用或出售在技术上具有可行性；</w:t>
      </w:r>
    </w:p>
    <w:p>
      <w:pPr>
        <w:pStyle w:val="Style7"/>
        <w:keepNext w:val="0"/>
        <w:keepLines w:val="0"/>
        <w:widowControl w:val="0"/>
        <w:numPr>
          <w:ilvl w:val="0"/>
          <w:numId w:val="39"/>
        </w:numPr>
        <w:shd w:val="clear" w:color="auto" w:fill="auto"/>
        <w:tabs>
          <w:tab w:pos="837" w:val="left"/>
        </w:tabs>
        <w:bidi w:val="0"/>
        <w:spacing w:before="0" w:after="0" w:line="462" w:lineRule="exact"/>
        <w:ind w:left="0" w:right="0" w:firstLine="440"/>
        <w:jc w:val="both"/>
      </w:pPr>
      <w:bookmarkStart w:id="770" w:name="bookmark770"/>
      <w:bookmarkEnd w:id="770"/>
      <w:r>
        <w:rPr>
          <w:color w:val="000000"/>
          <w:spacing w:val="0"/>
          <w:w w:val="100"/>
          <w:position w:val="0"/>
        </w:rPr>
        <w:t>具有完成该无形资产并使用或出售的意图；</w:t>
      </w:r>
    </w:p>
    <w:p>
      <w:pPr>
        <w:pStyle w:val="Style7"/>
        <w:keepNext w:val="0"/>
        <w:keepLines w:val="0"/>
        <w:widowControl w:val="0"/>
        <w:numPr>
          <w:ilvl w:val="0"/>
          <w:numId w:val="39"/>
        </w:numPr>
        <w:shd w:val="clear" w:color="auto" w:fill="auto"/>
        <w:tabs>
          <w:tab w:pos="805" w:val="left"/>
        </w:tabs>
        <w:bidi w:val="0"/>
        <w:spacing w:before="0" w:after="0" w:line="462" w:lineRule="exact"/>
        <w:ind w:left="0" w:right="0" w:firstLine="440"/>
        <w:jc w:val="both"/>
      </w:pPr>
      <w:bookmarkStart w:id="771" w:name="bookmark771"/>
      <w:bookmarkEnd w:id="771"/>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7"/>
        <w:keepNext w:val="0"/>
        <w:keepLines w:val="0"/>
        <w:widowControl w:val="0"/>
        <w:numPr>
          <w:ilvl w:val="0"/>
          <w:numId w:val="39"/>
        </w:numPr>
        <w:shd w:val="clear" w:color="auto" w:fill="auto"/>
        <w:tabs>
          <w:tab w:pos="810" w:val="left"/>
        </w:tabs>
        <w:bidi w:val="0"/>
        <w:spacing w:before="0" w:after="0" w:line="462" w:lineRule="exact"/>
        <w:ind w:left="0" w:right="0" w:firstLine="440"/>
        <w:jc w:val="both"/>
      </w:pPr>
      <w:bookmarkStart w:id="772" w:name="bookmark772"/>
      <w:bookmarkEnd w:id="772"/>
      <w:r>
        <w:rPr>
          <w:color w:val="000000"/>
          <w:spacing w:val="0"/>
          <w:w w:val="100"/>
          <w:position w:val="0"/>
        </w:rPr>
        <w:t>有足够的技术、财务资源和其他资源支持，以完成该无形资产的开发，并有能力使用或出 售该无形资产；</w:t>
      </w:r>
    </w:p>
    <w:p>
      <w:pPr>
        <w:pStyle w:val="Style7"/>
        <w:keepNext w:val="0"/>
        <w:keepLines w:val="0"/>
        <w:widowControl w:val="0"/>
        <w:numPr>
          <w:ilvl w:val="0"/>
          <w:numId w:val="39"/>
        </w:numPr>
        <w:shd w:val="clear" w:color="auto" w:fill="auto"/>
        <w:tabs>
          <w:tab w:pos="837" w:val="left"/>
        </w:tabs>
        <w:bidi w:val="0"/>
        <w:spacing w:before="0" w:after="0" w:line="468" w:lineRule="exact"/>
        <w:ind w:left="0" w:right="0" w:firstLine="440"/>
        <w:jc w:val="both"/>
      </w:pPr>
      <w:bookmarkStart w:id="773" w:name="bookmark773"/>
      <w:bookmarkEnd w:id="773"/>
      <w:r>
        <w:rPr>
          <w:color w:val="000000"/>
          <w:spacing w:val="0"/>
          <w:w w:val="100"/>
          <w:position w:val="0"/>
        </w:rPr>
        <w:t>归属于该无形资产开发阶段的支出能够可靠地计量。</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7"/>
        <w:keepNext w:val="0"/>
        <w:keepLines w:val="0"/>
        <w:widowControl w:val="0"/>
        <w:numPr>
          <w:ilvl w:val="0"/>
          <w:numId w:val="37"/>
        </w:numPr>
        <w:shd w:val="clear" w:color="auto" w:fill="auto"/>
        <w:bidi w:val="0"/>
        <w:spacing w:before="0" w:after="0" w:line="468" w:lineRule="exact"/>
        <w:ind w:left="0" w:right="0" w:firstLine="440"/>
        <w:jc w:val="both"/>
      </w:pPr>
      <w:bookmarkStart w:id="774" w:name="bookmark774"/>
      <w:bookmarkEnd w:id="774"/>
      <w:r>
        <w:rPr>
          <w:color w:val="000000"/>
          <w:spacing w:val="0"/>
          <w:w w:val="100"/>
          <w:position w:val="0"/>
        </w:rPr>
        <w:t>无形资产的减值测试方法及减值准备计提方法</w:t>
      </w:r>
    </w:p>
    <w:p>
      <w:pPr>
        <w:pStyle w:val="Style7"/>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无形资产的减值测试方法和减值准备计提方法详见附注五、</w:t>
      </w:r>
      <w:r>
        <w:rPr>
          <w:color w:val="000000"/>
          <w:spacing w:val="0"/>
          <w:w w:val="100"/>
          <w:position w:val="0"/>
          <w:sz w:val="18"/>
          <w:szCs w:val="18"/>
        </w:rPr>
        <w:t xml:space="preserve">22 </w:t>
      </w:r>
      <w:r>
        <w:rPr>
          <w:color w:val="000000"/>
          <w:spacing w:val="0"/>
          <w:w w:val="100"/>
          <w:position w:val="0"/>
        </w:rPr>
        <w:t>“长期资产减值”。</w:t>
      </w:r>
    </w:p>
    <w:p>
      <w:pPr>
        <w:pStyle w:val="Style29"/>
        <w:keepNext/>
        <w:keepLines/>
        <w:widowControl w:val="0"/>
        <w:numPr>
          <w:ilvl w:val="0"/>
          <w:numId w:val="31"/>
        </w:numPr>
        <w:shd w:val="clear" w:color="auto" w:fill="auto"/>
        <w:bidi w:val="0"/>
        <w:spacing w:before="0" w:after="140" w:line="240" w:lineRule="auto"/>
        <w:ind w:left="0" w:right="0" w:firstLine="0"/>
        <w:jc w:val="both"/>
      </w:pPr>
      <w:bookmarkStart w:id="775" w:name="bookmark775"/>
      <w:bookmarkStart w:id="776" w:name="bookmark776"/>
      <w:bookmarkStart w:id="777" w:name="bookmark777"/>
      <w:bookmarkStart w:id="778" w:name="bookmark778"/>
      <w:bookmarkEnd w:id="777"/>
      <w:r>
        <w:rPr>
          <w:color w:val="000000"/>
          <w:spacing w:val="0"/>
          <w:w w:val="100"/>
          <w:position w:val="0"/>
        </w:rPr>
        <w:t>长期资产减值</w:t>
      </w:r>
      <w:bookmarkEnd w:id="775"/>
      <w:bookmarkEnd w:id="776"/>
      <w:bookmarkEnd w:id="778"/>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w:t>
      </w:r>
      <w:r>
        <w:rPr>
          <w:color w:val="000000"/>
          <w:spacing w:val="0"/>
          <w:w w:val="100"/>
          <w:position w:val="0"/>
        </w:rPr>
        <w:t>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7"/>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上述资产减值损失一经确认，以后期间不予转回价值得以恢复的部分。</w:t>
      </w:r>
    </w:p>
    <w:p>
      <w:pPr>
        <w:pStyle w:val="Style29"/>
        <w:keepNext/>
        <w:keepLines/>
        <w:widowControl w:val="0"/>
        <w:numPr>
          <w:ilvl w:val="0"/>
          <w:numId w:val="41"/>
        </w:numPr>
        <w:shd w:val="clear" w:color="auto" w:fill="auto"/>
        <w:tabs>
          <w:tab w:pos="445" w:val="left"/>
        </w:tabs>
        <w:bidi w:val="0"/>
        <w:spacing w:before="0" w:after="14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长期待摊费用</w:t>
      </w:r>
      <w:bookmarkEnd w:id="779"/>
      <w:bookmarkEnd w:id="780"/>
      <w:bookmarkEnd w:id="78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20" w:line="456"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本公司的长期待摊费用主要包括装修费、版权费。长期待摊费用在预计受益期间按直线法摊销。</w:t>
      </w:r>
    </w:p>
    <w:p>
      <w:pPr>
        <w:pStyle w:val="Style29"/>
        <w:keepNext/>
        <w:keepLines/>
        <w:widowControl w:val="0"/>
        <w:numPr>
          <w:ilvl w:val="0"/>
          <w:numId w:val="43"/>
        </w:numPr>
        <w:shd w:val="clear" w:color="auto" w:fill="auto"/>
        <w:tabs>
          <w:tab w:pos="445" w:val="left"/>
        </w:tabs>
        <w:bidi w:val="0"/>
        <w:spacing w:before="0" w:after="14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职工薪酬</w:t>
      </w:r>
      <w:bookmarkEnd w:id="783"/>
      <w:bookmarkEnd w:id="784"/>
      <w:bookmarkEnd w:id="786"/>
    </w:p>
    <w:p>
      <w:pPr>
        <w:pStyle w:val="Style29"/>
        <w:keepNext/>
        <w:keepLines/>
        <w:widowControl w:val="0"/>
        <w:numPr>
          <w:ilvl w:val="0"/>
          <w:numId w:val="45"/>
        </w:numPr>
        <w:shd w:val="clear" w:color="auto" w:fill="auto"/>
        <w:tabs>
          <w:tab w:pos="435" w:val="left"/>
        </w:tabs>
        <w:bidi w:val="0"/>
        <w:spacing w:before="0" w:after="140" w:line="240" w:lineRule="auto"/>
        <w:ind w:left="0" w:right="0" w:firstLine="0"/>
        <w:jc w:val="left"/>
      </w:pPr>
      <w:bookmarkStart w:id="783" w:name="bookmark783"/>
      <w:bookmarkStart w:id="784" w:name="bookmark784"/>
      <w:bookmarkStart w:id="787" w:name="bookmark787"/>
      <w:bookmarkStart w:id="788" w:name="bookmark788"/>
      <w:bookmarkEnd w:id="787"/>
      <w:r>
        <w:rPr>
          <w:color w:val="000000"/>
          <w:spacing w:val="0"/>
          <w:w w:val="100"/>
          <w:position w:val="0"/>
        </w:rPr>
        <w:t>、短期薪酬的会计处理方法</w:t>
      </w:r>
      <w:bookmarkEnd w:id="783"/>
      <w:bookmarkEnd w:id="784"/>
      <w:bookmarkEnd w:id="78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29"/>
        <w:keepNext/>
        <w:keepLines/>
        <w:widowControl w:val="0"/>
        <w:numPr>
          <w:ilvl w:val="0"/>
          <w:numId w:val="45"/>
        </w:numPr>
        <w:shd w:val="clear" w:color="auto" w:fill="auto"/>
        <w:tabs>
          <w:tab w:pos="435" w:val="left"/>
        </w:tabs>
        <w:bidi w:val="0"/>
        <w:spacing w:before="0" w:after="14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、离职后福利的会计处理方法</w:t>
      </w:r>
      <w:bookmarkEnd w:id="789"/>
      <w:bookmarkEnd w:id="790"/>
      <w:bookmarkEnd w:id="79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660" w:line="475" w:lineRule="exact"/>
        <w:ind w:left="0" w:right="0" w:firstLine="440"/>
        <w:jc w:val="both"/>
      </w:pPr>
      <w:r>
        <w:rPr>
          <w:color w:val="000000"/>
          <w:spacing w:val="0"/>
          <w:w w:val="100"/>
          <w:position w:val="0"/>
        </w:rPr>
        <w:t>离职后福利主要包括设定提存计划。其中设定提存计划主要包括基本养老保险、失业保险， 相应的应缴存金额于发生时计入相关资产成本或当期损益。</w:t>
      </w:r>
    </w:p>
    <w:p>
      <w:pPr>
        <w:pStyle w:val="Style29"/>
        <w:keepNext/>
        <w:keepLines/>
        <w:widowControl w:val="0"/>
        <w:numPr>
          <w:ilvl w:val="0"/>
          <w:numId w:val="45"/>
        </w:numPr>
        <w:shd w:val="clear" w:color="auto" w:fill="auto"/>
        <w:tabs>
          <w:tab w:pos="435" w:val="left"/>
        </w:tabs>
        <w:bidi w:val="0"/>
        <w:spacing w:before="0" w:after="14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、辞退福利的会计处理方法</w:t>
      </w:r>
      <w:bookmarkEnd w:id="793"/>
      <w:bookmarkEnd w:id="794"/>
      <w:bookmarkEnd w:id="79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在职工劳动合同到期之前解除与职工的劳动关系，或为鼓励职工自愿接受裁减而提出给予补 偿的建议，在本公司不能单方面撤回因解除劳动关系计划或裁减建议所提供的辞退福利时，和本 </w:t>
      </w:r>
      <w:r>
        <w:rPr>
          <w:color w:val="000000"/>
          <w:spacing w:val="0"/>
          <w:w w:val="100"/>
          <w:position w:val="0"/>
        </w:rPr>
        <w:t>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7"/>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29"/>
        <w:keepNext/>
        <w:keepLines/>
        <w:widowControl w:val="0"/>
        <w:shd w:val="clear" w:color="auto" w:fill="auto"/>
        <w:bidi w:val="0"/>
        <w:spacing w:before="0" w:after="16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color w:val="000000"/>
          <w:spacing w:val="0"/>
          <w:w w:val="100"/>
          <w:position w:val="0"/>
        </w:rPr>
        <w:t>4）、其他长期职工福利的会计处理方法</w:t>
      </w:r>
      <w:bookmarkEnd w:id="797"/>
      <w:bookmarkEnd w:id="798"/>
      <w:bookmarkEnd w:id="80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29"/>
        <w:keepNext/>
        <w:keepLines/>
        <w:widowControl w:val="0"/>
        <w:numPr>
          <w:ilvl w:val="0"/>
          <w:numId w:val="43"/>
        </w:numPr>
        <w:shd w:val="clear" w:color="auto" w:fill="auto"/>
        <w:tabs>
          <w:tab w:pos="445" w:val="left"/>
        </w:tabs>
        <w:bidi w:val="0"/>
        <w:spacing w:before="0" w:after="16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预计负债</w:t>
      </w:r>
      <w:bookmarkEnd w:id="801"/>
      <w:bookmarkEnd w:id="802"/>
      <w:bookmarkEnd w:id="80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 现时义务；</w:t>
      </w:r>
      <w:r>
        <w:rPr>
          <w:color w:val="000000"/>
          <w:spacing w:val="0"/>
          <w:w w:val="100"/>
          <w:position w:val="0"/>
          <w:sz w:val="18"/>
          <w:szCs w:val="18"/>
        </w:rPr>
        <w:t>（2）</w:t>
      </w:r>
      <w:r>
        <w:rPr>
          <w:color w:val="000000"/>
          <w:spacing w:val="0"/>
          <w:w w:val="100"/>
          <w:position w:val="0"/>
        </w:rPr>
        <w:t>履行该义务很可能导致经济利益流出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1）</w:t>
        <w:tab/>
      </w:r>
      <w:r>
        <w:rPr>
          <w:color w:val="000000"/>
          <w:spacing w:val="0"/>
          <w:w w:val="100"/>
          <w:position w:val="0"/>
        </w:rPr>
        <w:t>亏损合同</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2）</w:t>
        <w:tab/>
      </w:r>
      <w:r>
        <w:rPr>
          <w:color w:val="000000"/>
          <w:spacing w:val="0"/>
          <w:w w:val="100"/>
          <w:position w:val="0"/>
        </w:rPr>
        <w:t>重组义务</w:t>
      </w:r>
    </w:p>
    <w:p>
      <w:pPr>
        <w:pStyle w:val="Style7"/>
        <w:keepNext w:val="0"/>
        <w:keepLines w:val="0"/>
        <w:widowControl w:val="0"/>
        <w:shd w:val="clear" w:color="auto" w:fill="auto"/>
        <w:bidi w:val="0"/>
        <w:spacing w:before="0" w:after="500" w:line="461" w:lineRule="exact"/>
        <w:ind w:left="0" w:right="0" w:firstLine="440"/>
        <w:jc w:val="both"/>
      </w:pPr>
      <w:r>
        <w:rPr>
          <w:color w:val="000000"/>
          <w:spacing w:val="0"/>
          <w:w w:val="100"/>
          <w:position w:val="0"/>
        </w:rPr>
        <w:t>对于有详细、正式并且已经对外公告的重组计划，在满足前述预计负债的确认条件的情况下， 按照与重组有关的直接支出确定预计负债金额。</w:t>
      </w:r>
    </w:p>
    <w:p>
      <w:pPr>
        <w:pStyle w:val="Style29"/>
        <w:keepNext/>
        <w:keepLines/>
        <w:widowControl w:val="0"/>
        <w:numPr>
          <w:ilvl w:val="0"/>
          <w:numId w:val="43"/>
        </w:numPr>
        <w:shd w:val="clear" w:color="auto" w:fill="auto"/>
        <w:tabs>
          <w:tab w:pos="445" w:val="left"/>
        </w:tabs>
        <w:bidi w:val="0"/>
        <w:spacing w:before="0" w:after="16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股份支付</w:t>
      </w:r>
      <w:bookmarkEnd w:id="807"/>
      <w:bookmarkEnd w:id="808"/>
      <w:bookmarkEnd w:id="810"/>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47"/>
        </w:numPr>
        <w:shd w:val="clear" w:color="auto" w:fill="auto"/>
        <w:tabs>
          <w:tab w:pos="445" w:val="left"/>
        </w:tabs>
        <w:bidi w:val="0"/>
        <w:spacing w:before="0" w:after="14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优先股、永续债等其他金融工具</w:t>
      </w:r>
      <w:bookmarkEnd w:id="811"/>
      <w:bookmarkEnd w:id="812"/>
      <w:bookmarkEnd w:id="814"/>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49"/>
        </w:numPr>
        <w:shd w:val="clear" w:color="auto" w:fill="auto"/>
        <w:tabs>
          <w:tab w:pos="445" w:val="left"/>
        </w:tabs>
        <w:bidi w:val="0"/>
        <w:spacing w:before="0" w:after="14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收入</w:t>
      </w:r>
      <w:bookmarkEnd w:id="815"/>
      <w:bookmarkEnd w:id="816"/>
      <w:bookmarkEnd w:id="81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1）</w:t>
        <w:tab/>
      </w:r>
      <w:r>
        <w:rPr>
          <w:color w:val="000000"/>
          <w:spacing w:val="0"/>
          <w:w w:val="100"/>
          <w:position w:val="0"/>
        </w:rPr>
        <w:t>商品销售收入</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在已将商品所有权上的主要风险和报酬转移给买方，既没有保留通常与所有权相联系的继续 管理权，也没有对已售商品实施有效控制，收入的金额能够可靠地计量，相关的经济利益很可能 流入企业，相关的已发生或将发生的成本能够可靠地计量时，确认商品销售收入的实现。</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20" w:name="bookmark820"/>
      <w:r>
        <w:rPr>
          <w:color w:val="000000"/>
          <w:spacing w:val="0"/>
          <w:w w:val="100"/>
          <w:position w:val="0"/>
          <w:sz w:val="18"/>
          <w:szCs w:val="18"/>
        </w:rPr>
        <w:t>（</w:t>
      </w:r>
      <w:bookmarkEnd w:id="820"/>
      <w:r>
        <w:rPr>
          <w:color w:val="000000"/>
          <w:spacing w:val="0"/>
          <w:w w:val="100"/>
          <w:position w:val="0"/>
          <w:sz w:val="18"/>
          <w:szCs w:val="18"/>
        </w:rPr>
        <w:t>2）</w:t>
        <w:tab/>
      </w:r>
      <w:r>
        <w:rPr>
          <w:color w:val="000000"/>
          <w:spacing w:val="0"/>
          <w:w w:val="100"/>
          <w:position w:val="0"/>
        </w:rPr>
        <w:t>提供劳务收入</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在提供劳务交易的结果能够可靠估计的情况下，于资产负债表日按照完工百分比法确认提供 的劳务收入。劳务交易的完工进度按已完工作的测量确定。</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提供劳务交易的结果能够可靠估计是指同时满足：①收入的金额能够可靠地计量；②相关的 经济利益很可能流入企业；③交易的完工程度能够可靠地确定；④交易中已发生和将发生的成本 能够可靠地计量。</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如果提供劳务交易的结果不能够可靠估计，则按已经发生并预计能够得到补偿的劳务成本金 额确认提供的劳务收入，并将已发生的劳务成本作为当期费用。已经发生的劳务成本如预计不能 得到补偿的，则不确认收入。</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本公司与其他企业签订的合同或协议包括销售商品和提供劳务时，如销售商品部分和提供劳 务部分能够区分并单独计量的，将销售商品部分和提供劳务部分分别处理；如销售商品部分和提 供劳务部分不能够区分，或虽能区分但不能够单独计量的，将该合同全部作为销售商品处理。</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21" w:name="bookmark821"/>
      <w:r>
        <w:rPr>
          <w:color w:val="000000"/>
          <w:spacing w:val="0"/>
          <w:w w:val="100"/>
          <w:position w:val="0"/>
          <w:sz w:val="18"/>
          <w:szCs w:val="18"/>
        </w:rPr>
        <w:t>（</w:t>
      </w:r>
      <w:bookmarkEnd w:id="821"/>
      <w:r>
        <w:rPr>
          <w:color w:val="000000"/>
          <w:spacing w:val="0"/>
          <w:w w:val="100"/>
          <w:position w:val="0"/>
          <w:sz w:val="18"/>
          <w:szCs w:val="18"/>
        </w:rPr>
        <w:t>3）</w:t>
        <w:tab/>
      </w:r>
      <w:r>
        <w:rPr>
          <w:color w:val="000000"/>
          <w:spacing w:val="0"/>
          <w:w w:val="100"/>
          <w:position w:val="0"/>
        </w:rPr>
        <w:t>使用费收入</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根据有关合同或协议，按权责发生制确认收入。</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22" w:name="bookmark822"/>
      <w:r>
        <w:rPr>
          <w:color w:val="000000"/>
          <w:spacing w:val="0"/>
          <w:w w:val="100"/>
          <w:position w:val="0"/>
          <w:sz w:val="18"/>
          <w:szCs w:val="18"/>
        </w:rPr>
        <w:t>（</w:t>
      </w:r>
      <w:bookmarkEnd w:id="822"/>
      <w:r>
        <w:rPr>
          <w:color w:val="000000"/>
          <w:spacing w:val="0"/>
          <w:w w:val="100"/>
          <w:position w:val="0"/>
          <w:sz w:val="18"/>
          <w:szCs w:val="18"/>
        </w:rPr>
        <w:t>4）</w:t>
        <w:tab/>
      </w:r>
      <w:r>
        <w:rPr>
          <w:color w:val="000000"/>
          <w:spacing w:val="0"/>
          <w:w w:val="100"/>
          <w:position w:val="0"/>
        </w:rPr>
        <w:t>利息收入</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按照他人使用本集团货币资金的时间和实际利率计算确定</w:t>
      </w:r>
    </w:p>
    <w:p>
      <w:pPr>
        <w:pStyle w:val="Style7"/>
        <w:keepNext w:val="0"/>
        <w:keepLines w:val="0"/>
        <w:widowControl w:val="0"/>
        <w:shd w:val="clear" w:color="auto" w:fill="auto"/>
        <w:tabs>
          <w:tab w:pos="928" w:val="left"/>
        </w:tabs>
        <w:bidi w:val="0"/>
        <w:spacing w:before="0" w:after="0" w:line="468" w:lineRule="exact"/>
        <w:ind w:left="0" w:right="0" w:firstLine="440"/>
        <w:jc w:val="both"/>
      </w:pPr>
      <w:bookmarkStart w:id="823" w:name="bookmark823"/>
      <w:r>
        <w:rPr>
          <w:color w:val="000000"/>
          <w:spacing w:val="0"/>
          <w:w w:val="100"/>
          <w:position w:val="0"/>
          <w:sz w:val="18"/>
          <w:szCs w:val="18"/>
        </w:rPr>
        <w:t>（</w:t>
      </w:r>
      <w:bookmarkEnd w:id="823"/>
      <w:r>
        <w:rPr>
          <w:color w:val="000000"/>
          <w:spacing w:val="0"/>
          <w:w w:val="100"/>
          <w:position w:val="0"/>
          <w:sz w:val="18"/>
          <w:szCs w:val="18"/>
        </w:rPr>
        <w:t>5）</w:t>
        <w:tab/>
      </w:r>
      <w:r>
        <w:rPr>
          <w:color w:val="000000"/>
          <w:spacing w:val="0"/>
          <w:w w:val="100"/>
          <w:position w:val="0"/>
        </w:rPr>
        <w:t>本集团收入的具体确认方法</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本公司业务收入主要为广告发布及宣传服务收入，按照与客户签订的合同约定服务内容及价 格，经与客户确认的广告发布及宣传服务的排期表（具体发布期间），根据以已提供服务的期间 占服务总期间的比例来确定完工进度，按照完工百分比法确认当期收入。</w:t>
      </w:r>
    </w:p>
    <w:p>
      <w:pPr>
        <w:pStyle w:val="Style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本公司信息服务费收入，按照与客户签订的合同约定的服务内容、价格及信息服务提供期向 客户提供信息服务（新闻信息、图片信息等），依据以已提供服务期占总服务期的比例来确定完 工进度，按照完工百分比法确认当期收入。</w:t>
      </w:r>
    </w:p>
    <w:p>
      <w:pPr>
        <w:pStyle w:val="Style29"/>
        <w:keepNext/>
        <w:keepLines/>
        <w:widowControl w:val="0"/>
        <w:numPr>
          <w:ilvl w:val="0"/>
          <w:numId w:val="49"/>
        </w:numPr>
        <w:shd w:val="clear" w:color="auto" w:fill="auto"/>
        <w:tabs>
          <w:tab w:pos="445" w:val="left"/>
        </w:tabs>
        <w:bidi w:val="0"/>
        <w:spacing w:before="0" w:after="140" w:line="240" w:lineRule="auto"/>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政府补助</w:t>
      </w:r>
      <w:bookmarkEnd w:id="824"/>
      <w:bookmarkEnd w:id="825"/>
      <w:bookmarkEnd w:id="827"/>
    </w:p>
    <w:p>
      <w:pPr>
        <w:pStyle w:val="Style29"/>
        <w:keepNext/>
        <w:keepLines/>
        <w:widowControl w:val="0"/>
        <w:shd w:val="clear" w:color="auto" w:fill="auto"/>
        <w:tabs>
          <w:tab w:pos="435" w:val="left"/>
        </w:tabs>
        <w:bidi w:val="0"/>
        <w:spacing w:before="0" w:after="140" w:line="240" w:lineRule="auto"/>
        <w:ind w:left="0" w:right="0" w:firstLine="0"/>
        <w:jc w:val="left"/>
      </w:pPr>
      <w:bookmarkStart w:id="824" w:name="bookmark824"/>
      <w:bookmarkStart w:id="825" w:name="bookmark825"/>
      <w:bookmarkStart w:id="828" w:name="bookmark828"/>
      <w:bookmarkStart w:id="829" w:name="bookmark829"/>
      <w:r>
        <w:rPr>
          <w:color w:val="000000"/>
          <w:spacing w:val="0"/>
          <w:w w:val="100"/>
          <w:position w:val="0"/>
        </w:rPr>
        <w:t>（</w:t>
      </w:r>
      <w:bookmarkEnd w:id="828"/>
      <w:r>
        <w:rPr>
          <w:color w:val="000000"/>
          <w:spacing w:val="0"/>
          <w:w w:val="100"/>
          <w:position w:val="0"/>
        </w:rPr>
        <w:t>1）</w:t>
        <w:tab/>
        <w:t>、与资产相关的政府补助判断依据及会计处理方法</w:t>
      </w:r>
      <w:bookmarkEnd w:id="824"/>
      <w:bookmarkEnd w:id="825"/>
      <w:bookmarkEnd w:id="829"/>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与资产相关的政府补助，确认为递延收益，并在相关资产的使用寿命内平均分配计入当期损 </w:t>
      </w:r>
      <w:r>
        <w:rPr>
          <w:color w:val="000000"/>
          <w:spacing w:val="0"/>
          <w:w w:val="100"/>
          <w:position w:val="0"/>
          <w:u w:val="single"/>
        </w:rPr>
        <w:t>、</w:t>
      </w:r>
      <w:r>
        <w:rPr>
          <w:i/>
          <w:iCs/>
          <w:color w:val="000000"/>
          <w:spacing w:val="0"/>
          <w:w w:val="100"/>
          <w:position w:val="0"/>
          <w:u w:val="single"/>
        </w:rPr>
        <w:t>八</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rPr>
        <w:t>益。</w:t>
      </w:r>
    </w:p>
    <w:p>
      <w:pPr>
        <w:pStyle w:val="Style29"/>
        <w:keepNext/>
        <w:keepLines/>
        <w:widowControl w:val="0"/>
        <w:shd w:val="clear" w:color="auto" w:fill="auto"/>
        <w:tabs>
          <w:tab w:pos="435" w:val="left"/>
        </w:tabs>
        <w:bidi w:val="0"/>
        <w:spacing w:before="0" w:after="14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2）</w:t>
        <w:tab/>
        <w:t>、与收益相关的政府补助判断依据及会计处理方法</w:t>
      </w:r>
      <w:bookmarkEnd w:id="830"/>
      <w:bookmarkEnd w:id="831"/>
      <w:bookmarkEnd w:id="8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与收益相关的政府补助，用于补偿以后期间的相关费用和损失的，确认为递延收益，并在确 认相关费用的期间计入当期损益；用于补偿已经发生的相关费用和损失的，直接计入当期损益。</w:t>
      </w:r>
    </w:p>
    <w:p>
      <w:pPr>
        <w:pStyle w:val="Style29"/>
        <w:keepNext/>
        <w:keepLines/>
        <w:widowControl w:val="0"/>
        <w:numPr>
          <w:ilvl w:val="0"/>
          <w:numId w:val="49"/>
        </w:numPr>
        <w:shd w:val="clear" w:color="auto" w:fill="auto"/>
        <w:tabs>
          <w:tab w:pos="445" w:val="left"/>
        </w:tabs>
        <w:bidi w:val="0"/>
        <w:spacing w:before="0" w:after="140" w:line="240" w:lineRule="auto"/>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34"/>
      <w:bookmarkEnd w:id="835"/>
      <w:bookmarkEnd w:id="83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928" w:val="left"/>
        </w:tabs>
        <w:bidi w:val="0"/>
        <w:spacing w:before="0" w:after="0" w:line="469" w:lineRule="exact"/>
        <w:ind w:left="0" w:right="0" w:firstLine="440"/>
        <w:jc w:val="both"/>
      </w:pPr>
      <w:bookmarkStart w:id="838" w:name="bookmark838"/>
      <w:r>
        <w:rPr>
          <w:color w:val="000000"/>
          <w:spacing w:val="0"/>
          <w:w w:val="100"/>
          <w:position w:val="0"/>
          <w:sz w:val="18"/>
          <w:szCs w:val="18"/>
        </w:rPr>
        <w:t>（</w:t>
      </w:r>
      <w:bookmarkEnd w:id="838"/>
      <w:r>
        <w:rPr>
          <w:color w:val="000000"/>
          <w:spacing w:val="0"/>
          <w:w w:val="100"/>
          <w:position w:val="0"/>
          <w:sz w:val="18"/>
          <w:szCs w:val="18"/>
        </w:rPr>
        <w:t>1）</w:t>
        <w:tab/>
      </w:r>
      <w:r>
        <w:rPr>
          <w:color w:val="000000"/>
          <w:spacing w:val="0"/>
          <w:w w:val="100"/>
          <w:position w:val="0"/>
        </w:rPr>
        <w:t>当期所得税</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据有关税法规定对本年度税前会计利润作相应调整后计算得出。</w:t>
      </w:r>
    </w:p>
    <w:p>
      <w:pPr>
        <w:pStyle w:val="Style7"/>
        <w:keepNext w:val="0"/>
        <w:keepLines w:val="0"/>
        <w:widowControl w:val="0"/>
        <w:shd w:val="clear" w:color="auto" w:fill="auto"/>
        <w:tabs>
          <w:tab w:pos="928" w:val="left"/>
        </w:tabs>
        <w:bidi w:val="0"/>
        <w:spacing w:before="0" w:after="0" w:line="469" w:lineRule="exact"/>
        <w:ind w:left="0" w:right="0" w:firstLine="44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2）</w:t>
        <w:tab/>
      </w:r>
      <w:r>
        <w:rPr>
          <w:color w:val="000000"/>
          <w:spacing w:val="0"/>
          <w:w w:val="100"/>
          <w:position w:val="0"/>
        </w:rPr>
        <w:t>递延所得税资产及递延所得税负债</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与商誉的初始确认有关，以及与既不是企业合并、发生时也不影响会计利润和应纳税所得额</w:t>
      </w:r>
    </w:p>
    <w:p>
      <w:pPr>
        <w:pStyle w:val="Style7"/>
        <w:keepNext w:val="0"/>
        <w:keepLines w:val="0"/>
        <w:widowControl w:val="0"/>
        <w:shd w:val="clear" w:color="auto" w:fill="auto"/>
        <w:bidi w:val="0"/>
        <w:spacing w:before="0" w:after="140" w:line="469" w:lineRule="exact"/>
        <w:ind w:left="0" w:right="0" w:firstLine="0"/>
        <w:jc w:val="both"/>
      </w:pPr>
      <w:r>
        <w:rPr>
          <w:color w:val="000000"/>
          <w:spacing w:val="0"/>
          <w:w w:val="100"/>
          <w:position w:val="0"/>
        </w:rPr>
        <w:t>（或可抵扣亏损）的交易中产生的资产或负债的初始确认有关的应纳税暂时性差异，不予确认有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7"/>
        <w:keepNext w:val="0"/>
        <w:keepLines w:val="0"/>
        <w:widowControl w:val="0"/>
        <w:shd w:val="clear" w:color="auto" w:fill="auto"/>
        <w:tabs>
          <w:tab w:pos="879" w:val="left"/>
        </w:tabs>
        <w:bidi w:val="0"/>
        <w:spacing w:before="0" w:after="0" w:line="469" w:lineRule="exact"/>
        <w:ind w:left="0" w:right="0" w:firstLine="44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3）</w:t>
        <w:tab/>
      </w:r>
      <w:r>
        <w:rPr>
          <w:color w:val="000000"/>
          <w:spacing w:val="0"/>
          <w:w w:val="100"/>
          <w:position w:val="0"/>
        </w:rPr>
        <w:t>所得税费用</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所得税费用包括当期所得税和递延所得税。</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7"/>
        <w:keepNext w:val="0"/>
        <w:keepLines w:val="0"/>
        <w:widowControl w:val="0"/>
        <w:shd w:val="clear" w:color="auto" w:fill="auto"/>
        <w:tabs>
          <w:tab w:pos="879" w:val="left"/>
        </w:tabs>
        <w:bidi w:val="0"/>
        <w:spacing w:before="0" w:after="0" w:line="469" w:lineRule="exact"/>
        <w:ind w:left="0" w:right="0" w:firstLine="44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4）</w:t>
        <w:tab/>
      </w:r>
      <w:r>
        <w:rPr>
          <w:color w:val="000000"/>
          <w:spacing w:val="0"/>
          <w:w w:val="100"/>
          <w:position w:val="0"/>
        </w:rPr>
        <w:t>所得税的抵销</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29"/>
        <w:keepNext/>
        <w:keepLines/>
        <w:widowControl w:val="0"/>
        <w:numPr>
          <w:ilvl w:val="0"/>
          <w:numId w:val="49"/>
        </w:numPr>
        <w:shd w:val="clear" w:color="auto" w:fill="auto"/>
        <w:bidi w:val="0"/>
        <w:spacing w:before="0" w:after="140" w:line="240" w:lineRule="auto"/>
        <w:ind w:left="0" w:right="0" w:firstLine="0"/>
        <w:jc w:val="both"/>
      </w:pPr>
      <w:bookmarkStart w:id="842" w:name="bookmark842"/>
      <w:bookmarkStart w:id="843" w:name="bookmark843"/>
      <w:bookmarkStart w:id="844" w:name="bookmark844"/>
      <w:bookmarkStart w:id="845" w:name="bookmark845"/>
      <w:bookmarkEnd w:id="844"/>
      <w:r>
        <w:rPr>
          <w:color w:val="000000"/>
          <w:spacing w:val="0"/>
          <w:w w:val="100"/>
          <w:position w:val="0"/>
        </w:rPr>
        <w:t>租赁</w:t>
      </w:r>
      <w:bookmarkEnd w:id="842"/>
      <w:bookmarkEnd w:id="843"/>
      <w:bookmarkEnd w:id="845"/>
    </w:p>
    <w:p>
      <w:pPr>
        <w:pStyle w:val="Style29"/>
        <w:keepNext/>
        <w:keepLines/>
        <w:widowControl w:val="0"/>
        <w:numPr>
          <w:ilvl w:val="0"/>
          <w:numId w:val="51"/>
        </w:numPr>
        <w:shd w:val="clear" w:color="auto" w:fill="auto"/>
        <w:tabs>
          <w:tab w:pos="435" w:val="left"/>
        </w:tabs>
        <w:bidi w:val="0"/>
        <w:spacing w:before="0" w:after="140" w:line="240" w:lineRule="auto"/>
        <w:ind w:left="0" w:right="0" w:firstLine="0"/>
        <w:jc w:val="both"/>
      </w:pPr>
      <w:bookmarkStart w:id="842" w:name="bookmark842"/>
      <w:bookmarkStart w:id="843" w:name="bookmark843"/>
      <w:bookmarkStart w:id="846" w:name="bookmark846"/>
      <w:bookmarkStart w:id="847" w:name="bookmark847"/>
      <w:bookmarkEnd w:id="846"/>
      <w:r>
        <w:rPr>
          <w:color w:val="000000"/>
          <w:spacing w:val="0"/>
          <w:w w:val="100"/>
          <w:position w:val="0"/>
        </w:rPr>
        <w:t>、经营租赁的会计处理方法</w:t>
      </w:r>
      <w:bookmarkEnd w:id="842"/>
      <w:bookmarkEnd w:id="843"/>
      <w:bookmarkEnd w:id="847"/>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53"/>
        </w:numPr>
        <w:shd w:val="clear" w:color="auto" w:fill="auto"/>
        <w:tabs>
          <w:tab w:pos="908" w:val="left"/>
        </w:tabs>
        <w:bidi w:val="0"/>
        <w:spacing w:before="0" w:after="0" w:line="470" w:lineRule="exact"/>
        <w:ind w:left="0" w:right="0" w:firstLine="420"/>
        <w:jc w:val="both"/>
      </w:pPr>
      <w:bookmarkStart w:id="848" w:name="bookmark848"/>
      <w:bookmarkEnd w:id="848"/>
      <w:r>
        <w:rPr>
          <w:color w:val="000000"/>
          <w:spacing w:val="0"/>
          <w:w w:val="100"/>
          <w:position w:val="0"/>
        </w:rPr>
        <w:t>本公司作为承租人记录经营租赁业务</w:t>
      </w:r>
    </w:p>
    <w:p>
      <w:pPr>
        <w:pStyle w:val="Style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7"/>
        <w:keepNext w:val="0"/>
        <w:keepLines w:val="0"/>
        <w:widowControl w:val="0"/>
        <w:numPr>
          <w:ilvl w:val="0"/>
          <w:numId w:val="53"/>
        </w:numPr>
        <w:shd w:val="clear" w:color="auto" w:fill="auto"/>
        <w:tabs>
          <w:tab w:pos="908" w:val="left"/>
        </w:tabs>
        <w:bidi w:val="0"/>
        <w:spacing w:before="0" w:after="0" w:line="470" w:lineRule="exact"/>
        <w:ind w:left="0" w:right="0" w:firstLine="420"/>
        <w:jc w:val="both"/>
      </w:pPr>
      <w:bookmarkStart w:id="849" w:name="bookmark849"/>
      <w:bookmarkEnd w:id="849"/>
      <w:r>
        <w:rPr>
          <w:color w:val="000000"/>
          <w:spacing w:val="0"/>
          <w:w w:val="100"/>
          <w:position w:val="0"/>
        </w:rPr>
        <w:t>本公司作为出租人记录经营租赁业务</w:t>
      </w:r>
    </w:p>
    <w:p>
      <w:pPr>
        <w:pStyle w:val="Style7"/>
        <w:keepNext w:val="0"/>
        <w:keepLines w:val="0"/>
        <w:widowControl w:val="0"/>
        <w:shd w:val="clear" w:color="auto" w:fill="auto"/>
        <w:bidi w:val="0"/>
        <w:spacing w:before="0" w:after="500" w:line="470" w:lineRule="exact"/>
        <w:ind w:left="0" w:right="0" w:firstLine="42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29"/>
        <w:keepNext/>
        <w:keepLines/>
        <w:widowControl w:val="0"/>
        <w:numPr>
          <w:ilvl w:val="0"/>
          <w:numId w:val="51"/>
        </w:numPr>
        <w:shd w:val="clear" w:color="auto" w:fill="auto"/>
        <w:tabs>
          <w:tab w:pos="435" w:val="left"/>
        </w:tabs>
        <w:bidi w:val="0"/>
        <w:spacing w:before="0" w:after="140" w:line="240" w:lineRule="auto"/>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、融资租赁的会计处理方法</w:t>
      </w:r>
      <w:bookmarkEnd w:id="850"/>
      <w:bookmarkEnd w:id="851"/>
      <w:bookmarkEnd w:id="853"/>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55"/>
        </w:numPr>
        <w:shd w:val="clear" w:color="auto" w:fill="auto"/>
        <w:tabs>
          <w:tab w:pos="908" w:val="left"/>
        </w:tabs>
        <w:bidi w:val="0"/>
        <w:spacing w:before="0" w:after="0" w:line="467" w:lineRule="exact"/>
        <w:ind w:left="0" w:right="0" w:firstLine="420"/>
        <w:jc w:val="both"/>
      </w:pPr>
      <w:bookmarkStart w:id="854" w:name="bookmark854"/>
      <w:bookmarkEnd w:id="854"/>
      <w:r>
        <w:rPr>
          <w:color w:val="000000"/>
          <w:spacing w:val="0"/>
          <w:w w:val="100"/>
          <w:position w:val="0"/>
        </w:rPr>
        <w:t>本公司作为承租人记录融资租赁业务</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未确认融资费用在租赁期内采用实际利率法计算确认当期的融资费用。或有租金于实际发生 时计入当期损益。</w:t>
      </w:r>
    </w:p>
    <w:p>
      <w:pPr>
        <w:pStyle w:val="Style7"/>
        <w:keepNext w:val="0"/>
        <w:keepLines w:val="0"/>
        <w:widowControl w:val="0"/>
        <w:numPr>
          <w:ilvl w:val="0"/>
          <w:numId w:val="55"/>
        </w:numPr>
        <w:shd w:val="clear" w:color="auto" w:fill="auto"/>
        <w:tabs>
          <w:tab w:pos="908" w:val="left"/>
        </w:tabs>
        <w:bidi w:val="0"/>
        <w:spacing w:before="0" w:after="0" w:line="467" w:lineRule="exact"/>
        <w:ind w:left="0" w:right="0" w:firstLine="420"/>
        <w:jc w:val="both"/>
      </w:pPr>
      <w:bookmarkStart w:id="855" w:name="bookmark855"/>
      <w:bookmarkEnd w:id="855"/>
      <w:r>
        <w:rPr>
          <w:color w:val="000000"/>
          <w:spacing w:val="0"/>
          <w:w w:val="100"/>
          <w:position w:val="0"/>
        </w:rPr>
        <w:t>本公司作为出租人记录融资租赁业务</w:t>
      </w:r>
    </w:p>
    <w:p>
      <w:pPr>
        <w:pStyle w:val="Style7"/>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Style7"/>
        <w:keepNext w:val="0"/>
        <w:keepLines w:val="0"/>
        <w:widowControl w:val="0"/>
        <w:shd w:val="clear" w:color="auto" w:fill="auto"/>
        <w:bidi w:val="0"/>
        <w:spacing w:before="0" w:after="80" w:line="467" w:lineRule="exact"/>
        <w:ind w:left="0" w:right="0" w:firstLine="420"/>
        <w:jc w:val="both"/>
      </w:pPr>
      <w:r>
        <w:rPr>
          <w:color w:val="000000"/>
          <w:spacing w:val="0"/>
          <w:w w:val="100"/>
          <w:position w:val="0"/>
        </w:rPr>
        <w:t>未实现融资收益在租赁期内采用实际利率法计算确认当期的融资收入。或有租金于实际发生 时计入当期损益。</w:t>
      </w:r>
    </w:p>
    <w:p>
      <w:pPr>
        <w:pStyle w:val="Style29"/>
        <w:keepNext/>
        <w:keepLines/>
        <w:widowControl w:val="0"/>
        <w:numPr>
          <w:ilvl w:val="0"/>
          <w:numId w:val="57"/>
        </w:numPr>
        <w:shd w:val="clear" w:color="auto" w:fill="auto"/>
        <w:bidi w:val="0"/>
        <w:spacing w:before="0" w:after="14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其他重要的会计政策和会计估计</w:t>
      </w:r>
      <w:bookmarkEnd w:id="856"/>
      <w:bookmarkEnd w:id="857"/>
      <w:bookmarkEnd w:id="85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本公司在运用会计政策过程中，由于经营活动内在的不确定性，本公司需要对无法准确计量 的报表项目的账面价值进行判断、估计和假设。这些判断、估计和假设是基于本公司管理层过去 的历史经验，并在考虑其他相关因素的基础上做出的。这些判断、估计和假设会影响收入、费用、 资产和负债的报告金额以及资产负债表日或有负债的披露。然而，这些估计的不确定性所导致的 实际结果可能与本公司管理层当前的估计存在差异，进而造成对未来受影响的资产或负债的账面 金额进行重大调整。</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7"/>
        <w:keepNext w:val="0"/>
        <w:keepLines w:val="0"/>
        <w:widowControl w:val="0"/>
        <w:shd w:val="clear" w:color="auto" w:fill="auto"/>
        <w:tabs>
          <w:tab w:pos="896" w:val="left"/>
        </w:tabs>
        <w:bidi w:val="0"/>
        <w:spacing w:before="0" w:after="0" w:line="470" w:lineRule="exact"/>
        <w:ind w:left="0" w:right="0" w:firstLine="440"/>
        <w:jc w:val="both"/>
      </w:pPr>
      <w:bookmarkStart w:id="860" w:name="bookmark860"/>
      <w:r>
        <w:rPr>
          <w:color w:val="000000"/>
          <w:spacing w:val="0"/>
          <w:w w:val="100"/>
          <w:position w:val="0"/>
          <w:sz w:val="18"/>
          <w:szCs w:val="18"/>
        </w:rPr>
        <w:t>（</w:t>
      </w:r>
      <w:bookmarkEnd w:id="860"/>
      <w:r>
        <w:rPr>
          <w:color w:val="000000"/>
          <w:spacing w:val="0"/>
          <w:w w:val="100"/>
          <w:position w:val="0"/>
          <w:sz w:val="18"/>
          <w:szCs w:val="18"/>
        </w:rPr>
        <w:t>1）</w:t>
        <w:tab/>
      </w:r>
      <w:r>
        <w:rPr>
          <w:color w:val="000000"/>
          <w:spacing w:val="0"/>
          <w:w w:val="100"/>
          <w:position w:val="0"/>
        </w:rPr>
        <w:t>租赁的归类</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本公司根据《企业会计准则第</w:t>
      </w:r>
      <w:r>
        <w:rPr>
          <w:color w:val="000000"/>
          <w:spacing w:val="0"/>
          <w:w w:val="100"/>
          <w:position w:val="0"/>
          <w:sz w:val="18"/>
          <w:szCs w:val="18"/>
        </w:rPr>
        <w:t>21</w:t>
      </w:r>
      <w:r>
        <w:rPr>
          <w:color w:val="000000"/>
          <w:spacing w:val="0"/>
          <w:w w:val="100"/>
          <w:position w:val="0"/>
        </w:rPr>
        <w:t>号一租赁》的规定，将租赁归类为经营租赁和融资租赁，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Style7"/>
        <w:keepNext w:val="0"/>
        <w:keepLines w:val="0"/>
        <w:widowControl w:val="0"/>
        <w:shd w:val="clear" w:color="auto" w:fill="auto"/>
        <w:tabs>
          <w:tab w:pos="896" w:val="left"/>
        </w:tabs>
        <w:bidi w:val="0"/>
        <w:spacing w:before="0" w:after="0" w:line="470" w:lineRule="exact"/>
        <w:ind w:left="0" w:right="0" w:firstLine="440"/>
        <w:jc w:val="both"/>
      </w:pPr>
      <w:bookmarkStart w:id="861" w:name="bookmark861"/>
      <w:r>
        <w:rPr>
          <w:color w:val="000000"/>
          <w:spacing w:val="0"/>
          <w:w w:val="100"/>
          <w:position w:val="0"/>
          <w:sz w:val="18"/>
          <w:szCs w:val="18"/>
        </w:rPr>
        <w:t>（</w:t>
      </w:r>
      <w:bookmarkEnd w:id="861"/>
      <w:r>
        <w:rPr>
          <w:color w:val="000000"/>
          <w:spacing w:val="0"/>
          <w:w w:val="100"/>
          <w:position w:val="0"/>
          <w:sz w:val="18"/>
          <w:szCs w:val="18"/>
        </w:rPr>
        <w:t>2）</w:t>
        <w:tab/>
      </w:r>
      <w:r>
        <w:rPr>
          <w:color w:val="000000"/>
          <w:spacing w:val="0"/>
          <w:w w:val="100"/>
          <w:position w:val="0"/>
        </w:rPr>
        <w:t>坏账准备计提</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本公司根据应收款项的会计政策，采用备抵法核算坏账损失。应收账款减值是基于评估应收 账款的可收回性。鉴定应收账款减值要求管理层的判断和估计。实际的结果与原先估计的差异将 在估计被改变的期间影响应收账款的账面价值及应收账款坏账准备的计提或转回。</w:t>
      </w:r>
    </w:p>
    <w:p>
      <w:pPr>
        <w:pStyle w:val="Style7"/>
        <w:keepNext w:val="0"/>
        <w:keepLines w:val="0"/>
        <w:widowControl w:val="0"/>
        <w:shd w:val="clear" w:color="auto" w:fill="auto"/>
        <w:tabs>
          <w:tab w:pos="896" w:val="left"/>
        </w:tabs>
        <w:bidi w:val="0"/>
        <w:spacing w:before="0" w:after="0" w:line="470" w:lineRule="exact"/>
        <w:ind w:left="0" w:right="0" w:firstLine="440"/>
        <w:jc w:val="both"/>
      </w:pPr>
      <w:bookmarkStart w:id="862" w:name="bookmark862"/>
      <w:r>
        <w:rPr>
          <w:color w:val="000000"/>
          <w:spacing w:val="0"/>
          <w:w w:val="100"/>
          <w:position w:val="0"/>
          <w:sz w:val="18"/>
          <w:szCs w:val="18"/>
        </w:rPr>
        <w:t>（</w:t>
      </w:r>
      <w:bookmarkEnd w:id="862"/>
      <w:r>
        <w:rPr>
          <w:color w:val="000000"/>
          <w:spacing w:val="0"/>
          <w:w w:val="100"/>
          <w:position w:val="0"/>
          <w:sz w:val="18"/>
          <w:szCs w:val="18"/>
        </w:rPr>
        <w:t>3）</w:t>
        <w:tab/>
      </w:r>
      <w:r>
        <w:rPr>
          <w:color w:val="000000"/>
          <w:spacing w:val="0"/>
          <w:w w:val="100"/>
          <w:position w:val="0"/>
        </w:rPr>
        <w:t>存货跌价准备</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7"/>
        <w:keepNext w:val="0"/>
        <w:keepLines w:val="0"/>
        <w:widowControl w:val="0"/>
        <w:shd w:val="clear" w:color="auto" w:fill="auto"/>
        <w:tabs>
          <w:tab w:pos="896" w:val="left"/>
        </w:tabs>
        <w:bidi w:val="0"/>
        <w:spacing w:before="0" w:after="0" w:line="470" w:lineRule="exact"/>
        <w:ind w:left="0" w:right="0" w:firstLine="440"/>
        <w:jc w:val="both"/>
      </w:pPr>
      <w:bookmarkStart w:id="863" w:name="bookmark863"/>
      <w:r>
        <w:rPr>
          <w:color w:val="000000"/>
          <w:spacing w:val="0"/>
          <w:w w:val="100"/>
          <w:position w:val="0"/>
          <w:sz w:val="18"/>
          <w:szCs w:val="18"/>
        </w:rPr>
        <w:t>（</w:t>
      </w:r>
      <w:bookmarkEnd w:id="863"/>
      <w:r>
        <w:rPr>
          <w:color w:val="000000"/>
          <w:spacing w:val="0"/>
          <w:w w:val="100"/>
          <w:position w:val="0"/>
          <w:sz w:val="18"/>
          <w:szCs w:val="18"/>
        </w:rPr>
        <w:t>4）</w:t>
        <w:tab/>
      </w:r>
      <w:r>
        <w:rPr>
          <w:color w:val="000000"/>
          <w:spacing w:val="0"/>
          <w:w w:val="100"/>
          <w:position w:val="0"/>
        </w:rPr>
        <w:t>金融工具公允价值</w:t>
      </w:r>
    </w:p>
    <w:p>
      <w:pPr>
        <w:pStyle w:val="Style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对不存在活跃交易市场的金融工具，本公司通过各种估值方法确定其公允价值。这些估值方 法包括贴现现金流模型分析等。估值时本公司需对未来现金流量、信用风险、市场波动率和相关 </w:t>
      </w:r>
      <w:r>
        <w:rPr>
          <w:color w:val="000000"/>
          <w:spacing w:val="0"/>
          <w:w w:val="100"/>
          <w:position w:val="0"/>
        </w:rPr>
        <w:t>性等方面进行估计，并选择适当的折现率。这些相关假设具有不确定性，其变化会对金融工具的 公允价值产生影响。</w:t>
      </w:r>
    </w:p>
    <w:p>
      <w:pPr>
        <w:pStyle w:val="Style7"/>
        <w:keepNext w:val="0"/>
        <w:keepLines w:val="0"/>
        <w:widowControl w:val="0"/>
        <w:shd w:val="clear" w:color="auto" w:fill="auto"/>
        <w:tabs>
          <w:tab w:pos="880" w:val="left"/>
        </w:tabs>
        <w:bidi w:val="0"/>
        <w:spacing w:before="0" w:after="0" w:line="470" w:lineRule="exact"/>
        <w:ind w:left="0" w:right="0" w:firstLine="44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5）</w:t>
        <w:tab/>
      </w:r>
      <w:r>
        <w:rPr>
          <w:color w:val="000000"/>
          <w:spacing w:val="0"/>
          <w:w w:val="100"/>
          <w:position w:val="0"/>
        </w:rPr>
        <w:t>持有至到期投资</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本公司将符合条件的有固定或可确定还款金额和固定到期日且本公司有明确意图和能力持有 至到期的非衍生金融资产归类为持有至到期投资。进行此项归类工作需涉及大量的判断。在进行 判断的过程中，本公司会对其持有该类投资至到期日的意愿和能力进行评估。除特定情况外（例 如在接近到期日时出售金额不重大的投资），如果本公司未能将这些投资持有至到期日，则须将 全部该类投资重分类至可供出售金融资产，且在本会计年度及以后两个完整的会计年度内不得再 将该金融资产划分为持有至到期投资。如出现此类情况，可能对财务报表上所列报的相关金融资 产价值产生重大的影响，并且可能影响本公司的金融工具风险管理策略。</w:t>
      </w:r>
    </w:p>
    <w:p>
      <w:pPr>
        <w:pStyle w:val="Style7"/>
        <w:keepNext w:val="0"/>
        <w:keepLines w:val="0"/>
        <w:widowControl w:val="0"/>
        <w:shd w:val="clear" w:color="auto" w:fill="auto"/>
        <w:tabs>
          <w:tab w:pos="880" w:val="left"/>
        </w:tabs>
        <w:bidi w:val="0"/>
        <w:spacing w:before="0" w:after="0" w:line="469" w:lineRule="exact"/>
        <w:ind w:left="0" w:right="0" w:firstLine="440"/>
        <w:jc w:val="both"/>
      </w:pPr>
      <w:bookmarkStart w:id="865" w:name="bookmark865"/>
      <w:r>
        <w:rPr>
          <w:color w:val="000000"/>
          <w:spacing w:val="0"/>
          <w:w w:val="100"/>
          <w:position w:val="0"/>
          <w:sz w:val="18"/>
          <w:szCs w:val="18"/>
        </w:rPr>
        <w:t>（</w:t>
      </w:r>
      <w:bookmarkEnd w:id="865"/>
      <w:r>
        <w:rPr>
          <w:color w:val="000000"/>
          <w:spacing w:val="0"/>
          <w:w w:val="100"/>
          <w:position w:val="0"/>
          <w:sz w:val="18"/>
          <w:szCs w:val="18"/>
        </w:rPr>
        <w:t>6）</w:t>
        <w:tab/>
      </w:r>
      <w:r>
        <w:rPr>
          <w:color w:val="000000"/>
          <w:spacing w:val="0"/>
          <w:w w:val="100"/>
          <w:position w:val="0"/>
        </w:rPr>
        <w:t>持有至到期投资减值</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本公司确定持有至到期投资是否减值在很大程度上依赖于管理层的判断。发生减值的客观证 据包括发行方发生严重财务困难使该金融资产无法在活跃市场继续交易、无法履行合同条款（例 如，偿付利息或本金发生违约）等。在进行判断的过程中，本公司需评估发生减值的客观证据对 该项投资预计未来现金流的影响。</w:t>
      </w:r>
    </w:p>
    <w:p>
      <w:pPr>
        <w:pStyle w:val="Style7"/>
        <w:keepNext w:val="0"/>
        <w:keepLines w:val="0"/>
        <w:widowControl w:val="0"/>
        <w:shd w:val="clear" w:color="auto" w:fill="auto"/>
        <w:tabs>
          <w:tab w:pos="880" w:val="left"/>
        </w:tabs>
        <w:bidi w:val="0"/>
        <w:spacing w:before="0" w:after="0" w:line="469" w:lineRule="exact"/>
        <w:ind w:left="0" w:right="0" w:firstLine="440"/>
        <w:jc w:val="both"/>
      </w:pPr>
      <w:bookmarkStart w:id="866" w:name="bookmark866"/>
      <w:r>
        <w:rPr>
          <w:color w:val="000000"/>
          <w:spacing w:val="0"/>
          <w:w w:val="100"/>
          <w:position w:val="0"/>
          <w:sz w:val="18"/>
          <w:szCs w:val="18"/>
        </w:rPr>
        <w:t>（</w:t>
      </w:r>
      <w:bookmarkEnd w:id="866"/>
      <w:r>
        <w:rPr>
          <w:color w:val="000000"/>
          <w:spacing w:val="0"/>
          <w:w w:val="100"/>
          <w:position w:val="0"/>
          <w:sz w:val="18"/>
          <w:szCs w:val="18"/>
        </w:rPr>
        <w:t>7）</w:t>
        <w:tab/>
      </w:r>
      <w:r>
        <w:rPr>
          <w:color w:val="000000"/>
          <w:spacing w:val="0"/>
          <w:w w:val="100"/>
          <w:position w:val="0"/>
        </w:rPr>
        <w:t>可供出售金融资产减值</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本公司确定可供出售金融资产是否减值在很大程度上依赖于管理层的判断和假设，以确定是 否需要在利润表中确认其减值损失。在进行判断和作出假设的过程中，本公司需评估该项投资的 公允价值低于成本的程度和持续期间，以及被投资对象的财务状况和短期业务展望，包括行业状 况、技术变革、信用评级、违约率和对手方的风险。</w:t>
      </w:r>
    </w:p>
    <w:p>
      <w:pPr>
        <w:pStyle w:val="Style7"/>
        <w:keepNext w:val="0"/>
        <w:keepLines w:val="0"/>
        <w:widowControl w:val="0"/>
        <w:shd w:val="clear" w:color="auto" w:fill="auto"/>
        <w:tabs>
          <w:tab w:pos="880" w:val="left"/>
        </w:tabs>
        <w:bidi w:val="0"/>
        <w:spacing w:before="0" w:after="0" w:line="469" w:lineRule="exact"/>
        <w:ind w:left="0" w:right="0" w:firstLine="440"/>
        <w:jc w:val="both"/>
      </w:pPr>
      <w:bookmarkStart w:id="867" w:name="bookmark867"/>
      <w:r>
        <w:rPr>
          <w:color w:val="000000"/>
          <w:spacing w:val="0"/>
          <w:w w:val="100"/>
          <w:position w:val="0"/>
          <w:sz w:val="18"/>
          <w:szCs w:val="18"/>
        </w:rPr>
        <w:t>（</w:t>
      </w:r>
      <w:bookmarkEnd w:id="867"/>
      <w:r>
        <w:rPr>
          <w:color w:val="000000"/>
          <w:spacing w:val="0"/>
          <w:w w:val="100"/>
          <w:position w:val="0"/>
          <w:sz w:val="18"/>
          <w:szCs w:val="18"/>
        </w:rPr>
        <w:t>8）</w:t>
        <w:tab/>
      </w:r>
      <w:r>
        <w:rPr>
          <w:color w:val="000000"/>
          <w:spacing w:val="0"/>
          <w:w w:val="100"/>
          <w:position w:val="0"/>
        </w:rPr>
        <w:t>非金融非流动资产减值准备</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Style7"/>
        <w:keepNext w:val="0"/>
        <w:keepLines w:val="0"/>
        <w:widowControl w:val="0"/>
        <w:shd w:val="clear" w:color="auto" w:fill="auto"/>
        <w:tabs>
          <w:tab w:pos="917" w:val="left"/>
        </w:tabs>
        <w:bidi w:val="0"/>
        <w:spacing w:before="0" w:after="0" w:line="468" w:lineRule="exact"/>
        <w:ind w:left="0" w:right="0" w:firstLine="420"/>
        <w:jc w:val="both"/>
      </w:pPr>
      <w:bookmarkStart w:id="868" w:name="bookmark868"/>
      <w:r>
        <w:rPr>
          <w:color w:val="000000"/>
          <w:spacing w:val="0"/>
          <w:w w:val="100"/>
          <w:position w:val="0"/>
          <w:sz w:val="18"/>
          <w:szCs w:val="18"/>
        </w:rPr>
        <w:t>（</w:t>
      </w:r>
      <w:bookmarkEnd w:id="868"/>
      <w:r>
        <w:rPr>
          <w:color w:val="000000"/>
          <w:spacing w:val="0"/>
          <w:w w:val="100"/>
          <w:position w:val="0"/>
          <w:sz w:val="18"/>
          <w:szCs w:val="18"/>
        </w:rPr>
        <w:t>9）</w:t>
        <w:tab/>
      </w:r>
      <w:r>
        <w:rPr>
          <w:color w:val="000000"/>
          <w:spacing w:val="0"/>
          <w:w w:val="100"/>
          <w:position w:val="0"/>
        </w:rPr>
        <w:t>折旧和摊销</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7"/>
        <w:keepNext w:val="0"/>
        <w:keepLines w:val="0"/>
        <w:widowControl w:val="0"/>
        <w:shd w:val="clear" w:color="auto" w:fill="auto"/>
        <w:tabs>
          <w:tab w:pos="967" w:val="left"/>
        </w:tabs>
        <w:bidi w:val="0"/>
        <w:spacing w:before="0" w:after="0" w:line="468" w:lineRule="exact"/>
        <w:ind w:left="0" w:right="0" w:firstLine="420"/>
        <w:jc w:val="both"/>
      </w:pPr>
      <w:bookmarkStart w:id="869" w:name="bookmark869"/>
      <w:r>
        <w:rPr>
          <w:color w:val="000000"/>
          <w:spacing w:val="0"/>
          <w:w w:val="100"/>
          <w:position w:val="0"/>
          <w:sz w:val="18"/>
          <w:szCs w:val="18"/>
        </w:rPr>
        <w:t>（</w:t>
      </w:r>
      <w:bookmarkEnd w:id="869"/>
      <w:r>
        <w:rPr>
          <w:color w:val="000000"/>
          <w:spacing w:val="0"/>
          <w:w w:val="100"/>
          <w:position w:val="0"/>
          <w:sz w:val="18"/>
          <w:szCs w:val="18"/>
        </w:rPr>
        <w:t>10）</w:t>
        <w:tab/>
      </w:r>
      <w:r>
        <w:rPr>
          <w:color w:val="000000"/>
          <w:spacing w:val="0"/>
          <w:w w:val="100"/>
          <w:position w:val="0"/>
        </w:rPr>
        <w:t>递延所得税资产</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60"/>
        <w:keepNext w:val="0"/>
        <w:keepLines w:val="0"/>
        <w:widowControl w:val="0"/>
        <w:shd w:val="clear" w:color="auto" w:fill="auto"/>
        <w:tabs>
          <w:tab w:pos="967" w:val="left"/>
        </w:tabs>
        <w:bidi w:val="0"/>
        <w:spacing w:before="0" w:after="0" w:line="468" w:lineRule="exact"/>
        <w:ind w:left="0" w:right="0" w:firstLine="420"/>
        <w:jc w:val="both"/>
        <w:rPr>
          <w:sz w:val="20"/>
          <w:szCs w:val="20"/>
        </w:rPr>
      </w:pPr>
      <w:bookmarkStart w:id="870" w:name="bookmark870"/>
      <w:r>
        <w:rPr>
          <w:color w:val="000000"/>
          <w:spacing w:val="0"/>
          <w:w w:val="100"/>
          <w:position w:val="0"/>
          <w:sz w:val="18"/>
          <w:szCs w:val="18"/>
        </w:rPr>
        <w:t>（</w:t>
      </w:r>
      <w:bookmarkEnd w:id="870"/>
      <w:r>
        <w:rPr>
          <w:color w:val="000000"/>
          <w:spacing w:val="0"/>
          <w:w w:val="100"/>
          <w:position w:val="0"/>
          <w:sz w:val="18"/>
          <w:szCs w:val="18"/>
        </w:rPr>
        <w:t>11）</w:t>
        <w:tab/>
      </w:r>
      <w:r>
        <w:rPr>
          <w:color w:val="000000"/>
          <w:spacing w:val="0"/>
          <w:w w:val="100"/>
          <w:position w:val="0"/>
          <w:sz w:val="20"/>
          <w:szCs w:val="20"/>
        </w:rPr>
        <w:t>所得税</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7"/>
        <w:keepNext w:val="0"/>
        <w:keepLines w:val="0"/>
        <w:widowControl w:val="0"/>
        <w:shd w:val="clear" w:color="auto" w:fill="auto"/>
        <w:tabs>
          <w:tab w:pos="967" w:val="left"/>
        </w:tabs>
        <w:bidi w:val="0"/>
        <w:spacing w:before="0" w:after="0" w:line="468" w:lineRule="exact"/>
        <w:ind w:left="0" w:right="0" w:firstLine="420"/>
        <w:jc w:val="both"/>
      </w:pPr>
      <w:bookmarkStart w:id="871" w:name="bookmark871"/>
      <w:r>
        <w:rPr>
          <w:color w:val="000000"/>
          <w:spacing w:val="0"/>
          <w:w w:val="100"/>
          <w:position w:val="0"/>
          <w:sz w:val="18"/>
          <w:szCs w:val="18"/>
        </w:rPr>
        <w:t>（</w:t>
      </w:r>
      <w:bookmarkEnd w:id="871"/>
      <w:r>
        <w:rPr>
          <w:color w:val="000000"/>
          <w:spacing w:val="0"/>
          <w:w w:val="100"/>
          <w:position w:val="0"/>
          <w:sz w:val="18"/>
          <w:szCs w:val="18"/>
        </w:rPr>
        <w:t>12）</w:t>
        <w:tab/>
      </w:r>
      <w:r>
        <w:rPr>
          <w:color w:val="000000"/>
          <w:spacing w:val="0"/>
          <w:w w:val="100"/>
          <w:position w:val="0"/>
        </w:rPr>
        <w:t>预计负债</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本公司根据合约条款、现有知识及历史经验，对产品质量保证、预计合同亏损、延迟交货违 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pStyle w:val="Style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其中，本公司会就出售、维修及改造所售商品向客户提供的售后质量维修承诺预计负债。预 计负债时已考虑本公司近期的维修经验数据，但近期的维修经验可能无法反映将来的维修情况。 这项准备的任何增加或减少，均可能影响未来年度的损益。</w:t>
      </w:r>
      <w:r>
        <w:br w:type="page"/>
      </w:r>
    </w:p>
    <w:p>
      <w:pPr>
        <w:pStyle w:val="Style22"/>
        <w:keepNext w:val="0"/>
        <w:keepLines w:val="0"/>
        <w:widowControl w:val="0"/>
        <w:shd w:val="clear" w:color="auto" w:fill="auto"/>
        <w:bidi w:val="0"/>
        <w:spacing w:before="0" w:after="140" w:line="240" w:lineRule="auto"/>
        <w:ind w:left="96" w:right="0" w:firstLine="0"/>
        <w:jc w:val="left"/>
      </w:pPr>
      <w:r>
        <w:rPr>
          <w:color w:val="000000"/>
          <w:spacing w:val="0"/>
          <w:w w:val="100"/>
          <w:position w:val="0"/>
        </w:rPr>
        <w:t>33,</w:t>
      </w:r>
      <w:r>
        <w:rPr>
          <w:color w:val="000000"/>
          <w:spacing w:val="0"/>
          <w:w w:val="100"/>
          <w:position w:val="0"/>
        </w:rPr>
        <w:t>重要会计政策和会计估计的变更</w:t>
      </w:r>
    </w:p>
    <w:p>
      <w:pPr>
        <w:pStyle w:val="Style22"/>
        <w:keepNext w:val="0"/>
        <w:keepLines w:val="0"/>
        <w:widowControl w:val="0"/>
        <w:shd w:val="clear" w:color="auto" w:fill="auto"/>
        <w:bidi w:val="0"/>
        <w:spacing w:before="0" w:after="140" w:line="240" w:lineRule="auto"/>
        <w:ind w:left="96" w:right="0" w:firstLine="0"/>
        <w:jc w:val="left"/>
      </w:pPr>
      <w:r>
        <w:rPr>
          <w:color w:val="000000"/>
          <w:spacing w:val="0"/>
          <w:w w:val="100"/>
          <w:position w:val="0"/>
        </w:rPr>
        <w:t>(1)、重要会计政策变更</w:t>
      </w:r>
    </w:p>
    <w:p>
      <w:pPr>
        <w:pStyle w:val="Style22"/>
        <w:keepNext w:val="0"/>
        <w:keepLines w:val="0"/>
        <w:widowControl w:val="0"/>
        <w:shd w:val="clear" w:color="auto" w:fill="auto"/>
        <w:bidi w:val="0"/>
        <w:spacing w:before="0" w:after="14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41"/>
        <w:gridCol w:w="2549"/>
        <w:gridCol w:w="2573"/>
      </w:tblGrid>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备注(受重要影响的报表 项目名称和金额)</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月财政部发布财会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调增税金及附加</w:t>
            </w:r>
          </w:p>
        </w:tc>
      </w:tr>
      <w:tr>
        <w:trPr>
          <w:trHeight w:val="46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 22</w:t>
            </w:r>
            <w:r>
              <w:rPr>
                <w:color w:val="000000"/>
                <w:spacing w:val="0"/>
                <w:w w:val="100"/>
                <w:position w:val="0"/>
              </w:rPr>
              <w:t>号文规定，全面试行营业税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w:t>
            </w:r>
            <w:r>
              <w:rPr>
                <w:color w:val="000000"/>
                <w:spacing w:val="0"/>
                <w:w w:val="100"/>
                <w:position w:val="0"/>
              </w:rPr>
              <w:t>日召开第三届董事会</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5,913, </w:t>
            </w:r>
            <w:r>
              <w:rPr>
                <w:color w:val="000000"/>
                <w:spacing w:val="0"/>
                <w:w w:val="100"/>
                <w:position w:val="0"/>
                <w:sz w:val="18"/>
                <w:szCs w:val="18"/>
              </w:rPr>
              <w:t xml:space="preserve">381. </w:t>
            </w:r>
            <w:r>
              <w:rPr>
                <w:color w:val="000000"/>
                <w:spacing w:val="0"/>
                <w:w w:val="100"/>
                <w:position w:val="0"/>
                <w:sz w:val="18"/>
                <w:szCs w:val="18"/>
              </w:rPr>
              <w:t xml:space="preserve">85 </w:t>
            </w:r>
            <w:r>
              <w:rPr>
                <w:color w:val="000000"/>
                <w:spacing w:val="0"/>
                <w:w w:val="100"/>
                <w:position w:val="0"/>
              </w:rPr>
              <w:t>元，</w:t>
            </w:r>
          </w:p>
        </w:tc>
      </w:tr>
      <w:tr>
        <w:trPr>
          <w:trHeight w:val="47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改征增值税后，“营业税金及附加”科目</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第三次会议以及第三届监</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调减管理费用</w:t>
            </w:r>
          </w:p>
        </w:tc>
      </w:tr>
      <w:tr>
        <w:trPr>
          <w:trHeight w:val="46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名称调整为“税金及附加”科目，该科目</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事会第二次会议，会议分</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5,913, </w:t>
            </w:r>
            <w:r>
              <w:rPr>
                <w:color w:val="000000"/>
                <w:spacing w:val="0"/>
                <w:w w:val="100"/>
                <w:position w:val="0"/>
                <w:sz w:val="18"/>
                <w:szCs w:val="18"/>
              </w:rPr>
              <w:t xml:space="preserve">381. </w:t>
            </w:r>
            <w:r>
              <w:rPr>
                <w:color w:val="000000"/>
                <w:spacing w:val="0"/>
                <w:w w:val="100"/>
                <w:position w:val="0"/>
                <w:sz w:val="18"/>
                <w:szCs w:val="18"/>
              </w:rPr>
              <w:t xml:space="preserve">85 </w:t>
            </w:r>
            <w:r>
              <w:rPr>
                <w:color w:val="000000"/>
                <w:spacing w:val="0"/>
                <w:w w:val="100"/>
                <w:position w:val="0"/>
              </w:rPr>
              <w:t>元。</w:t>
            </w:r>
          </w:p>
        </w:tc>
      </w:tr>
      <w:tr>
        <w:trPr>
          <w:trHeight w:val="47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核算企业经营活动发生的消费税、城市维</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别审议通过了《关于会计</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护建设税、资源税、教育费附加及房产税、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政策变更的议案》。公司</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土地使用税、车船使用税、印花税等相关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独立董事对该事项发表了</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税费，按照企业会计准则第十二条规定，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独立意见，同意公司本次</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color w:val="000000"/>
                <w:spacing w:val="0"/>
                <w:w w:val="100"/>
                <w:position w:val="0"/>
                <w:sz w:val="18"/>
                <w:szCs w:val="18"/>
              </w:rPr>
              <w:t>2016</w:t>
            </w:r>
            <w:r>
              <w:rPr>
                <w:color w:val="000000"/>
                <w:spacing w:val="0"/>
                <w:w w:val="100"/>
                <w:position w:val="0"/>
              </w:rPr>
              <w:t>年度利润表的相关项目自</w:t>
            </w:r>
            <w:r>
              <w:rPr>
                <w:color w:val="000000"/>
                <w:spacing w:val="0"/>
                <w:w w:val="100"/>
                <w:position w:val="0"/>
                <w:sz w:val="18"/>
                <w:szCs w:val="18"/>
              </w:rPr>
              <w:t>2016</w:t>
            </w:r>
            <w:r>
              <w:rPr>
                <w:color w:val="000000"/>
                <w:spacing w:val="0"/>
                <w:w w:val="100"/>
                <w:position w:val="0"/>
              </w:rPr>
              <w:t>年</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5-12</w:t>
            </w:r>
            <w:r>
              <w:rPr>
                <w:color w:val="000000"/>
                <w:spacing w:val="0"/>
                <w:w w:val="100"/>
                <w:position w:val="0"/>
              </w:rPr>
              <w:t>月按新规定的口径进行了调整。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0" w:line="374" w:lineRule="exact"/>
        <w:ind w:left="0" w:right="0" w:firstLine="0"/>
        <w:jc w:val="left"/>
      </w:pPr>
      <w:bookmarkStart w:id="872" w:name="bookmark872"/>
      <w:bookmarkStart w:id="873" w:name="bookmark873"/>
      <w:bookmarkStart w:id="874" w:name="bookmark874"/>
      <w:r>
        <w:rPr>
          <w:color w:val="000000"/>
          <w:spacing w:val="0"/>
          <w:w w:val="100"/>
          <w:position w:val="0"/>
        </w:rPr>
        <w:t>(2)、重要会计估计变更</w:t>
      </w:r>
      <w:bookmarkEnd w:id="872"/>
      <w:bookmarkEnd w:id="873"/>
      <w:bookmarkEnd w:id="874"/>
    </w:p>
    <w:p>
      <w:pPr>
        <w:pStyle w:val="Style7"/>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0" w:line="374" w:lineRule="exact"/>
        <w:ind w:left="0" w:right="0" w:firstLine="0"/>
        <w:jc w:val="left"/>
      </w:pPr>
      <w:bookmarkStart w:id="875" w:name="bookmark875"/>
      <w:bookmarkStart w:id="876" w:name="bookmark876"/>
      <w:bookmarkStart w:id="877" w:name="bookmark877"/>
      <w:r>
        <w:rPr>
          <w:color w:val="000000"/>
          <w:spacing w:val="0"/>
          <w:w w:val="100"/>
          <w:position w:val="0"/>
        </w:rPr>
        <w:t>34,</w:t>
      </w:r>
      <w:r>
        <w:rPr>
          <w:color w:val="000000"/>
          <w:spacing w:val="0"/>
          <w:w w:val="100"/>
          <w:position w:val="0"/>
        </w:rPr>
        <w:t>其他</w:t>
      </w:r>
      <w:bookmarkEnd w:id="875"/>
      <w:bookmarkEnd w:id="876"/>
      <w:bookmarkEnd w:id="877"/>
    </w:p>
    <w:p>
      <w:pPr>
        <w:pStyle w:val="Style7"/>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74" w:lineRule="exact"/>
        <w:ind w:left="0" w:right="0" w:firstLine="0"/>
        <w:jc w:val="left"/>
      </w:pPr>
      <w:bookmarkStart w:id="878" w:name="bookmark878"/>
      <w:r>
        <w:rPr>
          <w:b/>
          <w:bCs/>
          <w:color w:val="000000"/>
          <w:spacing w:val="0"/>
          <w:w w:val="100"/>
          <w:position w:val="0"/>
        </w:rPr>
        <w:t>六</w:t>
      </w:r>
      <w:bookmarkEnd w:id="878"/>
      <w:r>
        <w:rPr>
          <w:b/>
          <w:bCs/>
          <w:color w:val="000000"/>
          <w:spacing w:val="0"/>
          <w:w w:val="100"/>
          <w:position w:val="0"/>
        </w:rPr>
        <w:t>、税项</w:t>
      </w:r>
    </w:p>
    <w:p>
      <w:pPr>
        <w:pStyle w:val="Style7"/>
        <w:keepNext w:val="0"/>
        <w:keepLines w:val="0"/>
        <w:widowControl w:val="0"/>
        <w:numPr>
          <w:ilvl w:val="0"/>
          <w:numId w:val="59"/>
        </w:numPr>
        <w:shd w:val="clear" w:color="auto" w:fill="auto"/>
        <w:bidi w:val="0"/>
        <w:spacing w:before="0" w:after="60" w:line="374" w:lineRule="exact"/>
        <w:ind w:left="0" w:right="0" w:firstLine="0"/>
        <w:jc w:val="left"/>
      </w:pPr>
      <w:bookmarkStart w:id="879" w:name="bookmark879"/>
      <w:bookmarkEnd w:id="879"/>
      <w:r>
        <w:rPr>
          <w:b/>
          <w:bCs/>
          <w:color w:val="000000"/>
          <w:spacing w:val="0"/>
          <w:w w:val="100"/>
          <w:position w:val="0"/>
        </w:rPr>
        <w:t xml:space="preserve">主要税种及税率 </w:t>
      </w:r>
      <w:r>
        <w:rPr>
          <w:color w:val="000000"/>
          <w:spacing w:val="0"/>
          <w:w w:val="100"/>
          <w:position w:val="0"/>
        </w:rPr>
        <w:t>主要税种及税率情况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42"/>
        <w:gridCol w:w="4819"/>
        <w:gridCol w:w="2002"/>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480" w:lineRule="exact"/>
              <w:ind w:left="0" w:right="0" w:firstLine="0"/>
              <w:jc w:val="left"/>
            </w:pPr>
            <w:r>
              <w:rPr>
                <w:color w:val="000000"/>
                <w:spacing w:val="0"/>
                <w:w w:val="100"/>
                <w:position w:val="0"/>
              </w:rPr>
              <w:t>应税收入按</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17%</w:t>
            </w:r>
            <w:r>
              <w:rPr>
                <w:color w:val="000000"/>
                <w:spacing w:val="0"/>
                <w:w w:val="100"/>
                <w:position w:val="0"/>
              </w:rPr>
              <w:t>的税率计算销项税，并按扣除 当期允许抵扣的进项税额后的差额计缴增值税。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tabs>
                <w:tab w:pos="432" w:val="left"/>
              </w:tabs>
              <w:bidi w:val="0"/>
              <w:spacing w:before="0" w:after="0" w:line="240" w:lineRule="auto"/>
              <w:ind w:left="0" w:right="0" w:firstLine="0"/>
              <w:jc w:val="right"/>
              <w:rPr>
                <w:sz w:val="18"/>
                <w:szCs w:val="18"/>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17%</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按应税营业额的</w:t>
            </w:r>
            <w:r>
              <w:rPr>
                <w:color w:val="000000"/>
                <w:spacing w:val="0"/>
                <w:w w:val="100"/>
                <w:position w:val="0"/>
                <w:sz w:val="18"/>
                <w:szCs w:val="18"/>
              </w:rPr>
              <w:t>5%</w:t>
            </w:r>
            <w:r>
              <w:rPr>
                <w:color w:val="000000"/>
                <w:spacing w:val="0"/>
                <w:w w:val="100"/>
                <w:position w:val="0"/>
              </w:rPr>
              <w:t>计缴营业税。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7%</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20"/>
                <w:szCs w:val="20"/>
              </w:rPr>
              <w:t>、</w:t>
            </w:r>
            <w:r>
              <w:rPr>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2242"/>
        <w:gridCol w:w="4819"/>
        <w:gridCol w:w="2002"/>
      </w:tblGrid>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按照提供广告服务取得的计费销售额的</w:t>
            </w:r>
            <w:r>
              <w:rPr>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color w:val="000000"/>
                <w:spacing w:val="0"/>
                <w:w w:val="100"/>
                <w:position w:val="0"/>
                <w:sz w:val="18"/>
                <w:szCs w:val="18"/>
              </w:rPr>
              <w:t>3%</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after="199" w:line="1" w:lineRule="exact"/>
      </w:pPr>
    </w:p>
    <w:p>
      <w:pPr>
        <w:pStyle w:val="Style7"/>
        <w:keepNext w:val="0"/>
        <w:keepLines w:val="0"/>
        <w:widowControl w:val="0"/>
        <w:shd w:val="clear" w:color="auto" w:fill="auto"/>
        <w:bidi w:val="0"/>
        <w:spacing w:before="0" w:after="460" w:line="468" w:lineRule="exact"/>
        <w:ind w:left="0" w:right="0" w:firstLine="560"/>
        <w:jc w:val="left"/>
      </w:pPr>
      <w:r>
        <w:rPr>
          <w:color w:val="000000"/>
          <w:spacing w:val="0"/>
          <w:w w:val="100"/>
          <w:position w:val="0"/>
        </w:rPr>
        <w:t>注：根据财政部、国家税务总局颁布的《财政部、国家税务总局关于全面推开营业税改征增 值税试点的通知》（财税</w:t>
      </w:r>
      <w:r>
        <w:rPr>
          <w:color w:val="000000"/>
          <w:spacing w:val="0"/>
          <w:w w:val="100"/>
          <w:position w:val="0"/>
          <w:sz w:val="18"/>
          <w:szCs w:val="18"/>
        </w:rPr>
        <w:t>[2016]36</w:t>
      </w:r>
      <w:r>
        <w:rPr>
          <w:color w:val="000000"/>
          <w:spacing w:val="0"/>
          <w:w w:val="100"/>
          <w:position w:val="0"/>
        </w:rPr>
        <w:t>号）及相关规定，自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日起，本集团全部收入适 用增值税，不再适用营业税。</w:t>
      </w:r>
    </w:p>
    <w:p>
      <w:pPr>
        <w:pStyle w:val="Style22"/>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存在不同企业所得税税率纳税主体的，披露情况说明</w:t>
      </w:r>
    </w:p>
    <w:p>
      <w:pPr>
        <w:pStyle w:val="Style22"/>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武汉人民在线信息科技有限公司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北京丹鼎四海文化传播有限公司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北京书香文府数字技术有限公司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北京聚点艺盛文化传播有限责任公司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衡阳天言信息技术有限公司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北京中盛卓越国际文化传媒有限公司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金台创业投资有限公司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天津人民澳客科技有限公司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人民视讯（上海）文化有限公司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人民网江苏有限公司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黑龙江龙网文化投资有限公司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网际星辰文化传媒（北京）有限公司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芜湖阶梯网络技术有限公司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25%</w:t>
            </w:r>
          </w:p>
        </w:tc>
      </w:tr>
    </w:tbl>
    <w:p>
      <w:pPr>
        <w:pStyle w:val="Style22"/>
        <w:keepNext w:val="0"/>
        <w:keepLines w:val="0"/>
        <w:widowControl w:val="0"/>
        <w:shd w:val="clear" w:color="auto" w:fill="auto"/>
        <w:bidi w:val="0"/>
        <w:spacing w:before="0" w:after="0" w:line="240" w:lineRule="auto"/>
        <w:ind w:left="514" w:right="0" w:firstLine="0"/>
        <w:jc w:val="left"/>
      </w:pPr>
      <w:r>
        <w:rPr>
          <w:b w:val="0"/>
          <w:bCs w:val="0"/>
          <w:color w:val="000000"/>
          <w:spacing w:val="0"/>
          <w:w w:val="100"/>
          <w:position w:val="0"/>
        </w:rPr>
        <w:t>境外主要子公司主要税种和税率</w:t>
      </w:r>
    </w:p>
    <w:p>
      <w:pPr>
        <w:widowControl w:val="0"/>
        <w:spacing w:after="199" w:line="1" w:lineRule="exact"/>
      </w:pPr>
    </w:p>
    <w:p>
      <w:pPr>
        <w:pStyle w:val="Style7"/>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①人民网香港有限责任公司主要税种和税率如下:</w:t>
      </w:r>
    </w:p>
    <w:tbl>
      <w:tblPr>
        <w:tblOverlap w:val="never"/>
        <w:jc w:val="center"/>
        <w:tblLayout w:type="fixed"/>
      </w:tblPr>
      <w:tblGrid>
        <w:gridCol w:w="1939"/>
        <w:gridCol w:w="4680"/>
        <w:gridCol w:w="2674"/>
      </w:tblGrid>
      <w:tr>
        <w:trPr>
          <w:trHeight w:val="4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0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16.5%</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②人民网日本株式会社主要税种和税率如下:</w:t>
      </w:r>
    </w:p>
    <w:tbl>
      <w:tblPr>
        <w:tblOverlap w:val="never"/>
        <w:jc w:val="center"/>
        <w:tblLayout w:type="fixed"/>
      </w:tblPr>
      <w:tblGrid>
        <w:gridCol w:w="1939"/>
        <w:gridCol w:w="4680"/>
        <w:gridCol w:w="2674"/>
      </w:tblGrid>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w:t>
            </w:r>
          </w:p>
        </w:tc>
      </w:tr>
      <w:tr>
        <w:trPr>
          <w:trHeight w:val="14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按税法规定计算的销售货物和应税劳务收入为基 础计算销项税额，在扣除当期允许抵扣的进项税 额后，差额部分为应交消费税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8.00%</w:t>
            </w:r>
          </w:p>
        </w:tc>
      </w:tr>
      <w:tr>
        <w:trPr>
          <w:trHeight w:val="48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事业税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400</w:t>
            </w:r>
            <w:r>
              <w:rPr>
                <w:color w:val="000000"/>
                <w:spacing w:val="0"/>
                <w:w w:val="100"/>
                <w:position w:val="0"/>
              </w:rPr>
              <w:t>万日元以下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2.70%</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sz w:val="18"/>
                <w:szCs w:val="18"/>
              </w:rPr>
              <w:t>400</w:t>
            </w:r>
            <w:r>
              <w:rPr>
                <w:color w:val="000000"/>
                <w:spacing w:val="0"/>
                <w:w w:val="100"/>
                <w:position w:val="0"/>
              </w:rPr>
              <w:t xml:space="preserve">万日元~ </w:t>
            </w:r>
            <w:r>
              <w:rPr>
                <w:color w:val="000000"/>
                <w:spacing w:val="0"/>
                <w:w w:val="100"/>
                <w:position w:val="0"/>
                <w:sz w:val="18"/>
                <w:szCs w:val="18"/>
              </w:rPr>
              <w:t>800</w:t>
            </w:r>
            <w:r>
              <w:rPr>
                <w:color w:val="000000"/>
                <w:spacing w:val="0"/>
                <w:w w:val="100"/>
                <w:position w:val="0"/>
              </w:rPr>
              <w:t>万日元以下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4.00%</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sz w:val="18"/>
                <w:szCs w:val="18"/>
              </w:rPr>
              <w:t>800</w:t>
            </w:r>
            <w:r>
              <w:rPr>
                <w:color w:val="000000"/>
                <w:spacing w:val="0"/>
                <w:w w:val="100"/>
                <w:position w:val="0"/>
              </w:rPr>
              <w:t>万日元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5.30%</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地方特别法人税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81.00%</w:t>
            </w:r>
          </w:p>
        </w:tc>
      </w:tr>
      <w:tr>
        <w:trPr>
          <w:trHeight w:val="50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东京都民税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法人税额十平均额（日元）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17.3 </w:t>
            </w:r>
            <w:r>
              <w:rPr>
                <w:color w:val="000000"/>
                <w:spacing w:val="0"/>
                <w:w w:val="100"/>
                <w:position w:val="0"/>
                <w:sz w:val="18"/>
                <w:szCs w:val="18"/>
              </w:rPr>
              <w:t xml:space="preserve">%+180,000.00 </w:t>
            </w:r>
            <w:r>
              <w:rPr>
                <w:color w:val="000000"/>
                <w:spacing w:val="0"/>
                <w:w w:val="100"/>
                <w:position w:val="0"/>
              </w:rPr>
              <w:t>日元</w:t>
            </w:r>
          </w:p>
        </w:tc>
      </w:tr>
    </w:tbl>
    <w:p>
      <w:pPr>
        <w:widowControl w:val="0"/>
        <w:spacing w:after="399" w:line="1" w:lineRule="exact"/>
      </w:pPr>
    </w:p>
    <w:p>
      <w:pPr>
        <w:pStyle w:val="Style29"/>
        <w:keepNext/>
        <w:keepLines/>
        <w:widowControl w:val="0"/>
        <w:numPr>
          <w:ilvl w:val="0"/>
          <w:numId w:val="59"/>
        </w:numPr>
        <w:shd w:val="clear" w:color="auto" w:fill="auto"/>
        <w:bidi w:val="0"/>
        <w:spacing w:before="0" w:after="140" w:line="240" w:lineRule="auto"/>
        <w:ind w:left="0" w:right="0" w:firstLine="240"/>
        <w:jc w:val="both"/>
      </w:pPr>
      <w:bookmarkStart w:id="880" w:name="bookmark880"/>
      <w:bookmarkStart w:id="881" w:name="bookmark881"/>
      <w:bookmarkStart w:id="882" w:name="bookmark882"/>
      <w:bookmarkStart w:id="883" w:name="bookmark883"/>
      <w:bookmarkEnd w:id="882"/>
      <w:r>
        <w:rPr>
          <w:color w:val="000000"/>
          <w:spacing w:val="0"/>
          <w:w w:val="100"/>
          <w:position w:val="0"/>
        </w:rPr>
        <w:t>税收优惠</w:t>
      </w:r>
      <w:bookmarkEnd w:id="880"/>
      <w:bookmarkEnd w:id="881"/>
      <w:bookmarkEnd w:id="883"/>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221" w:val="left"/>
        </w:tabs>
        <w:bidi w:val="0"/>
        <w:spacing w:before="0" w:after="0" w:line="468" w:lineRule="exact"/>
        <w:ind w:left="240" w:right="0"/>
        <w:jc w:val="both"/>
      </w:pPr>
      <w:bookmarkStart w:id="884" w:name="bookmark884"/>
      <w:r>
        <w:rPr>
          <w:color w:val="000000"/>
          <w:spacing w:val="0"/>
          <w:w w:val="100"/>
          <w:position w:val="0"/>
          <w:sz w:val="18"/>
          <w:szCs w:val="18"/>
        </w:rPr>
        <w:t>（</w:t>
      </w:r>
      <w:bookmarkEnd w:id="884"/>
      <w:r>
        <w:rPr>
          <w:color w:val="000000"/>
          <w:spacing w:val="0"/>
          <w:w w:val="100"/>
          <w:position w:val="0"/>
          <w:sz w:val="18"/>
          <w:szCs w:val="18"/>
        </w:rPr>
        <w:t>1）</w:t>
        <w:tab/>
      </w:r>
      <w:r>
        <w:rPr>
          <w:color w:val="000000"/>
          <w:spacing w:val="0"/>
          <w:w w:val="100"/>
          <w:position w:val="0"/>
        </w:rPr>
        <w:t>人民网股份有限公司根据财政部、国家税务总局、中宣部下发《关于继续实施文化体制 改革中经营性文化事业单位转制为企业若干税收政策的通知》（财税【</w:t>
      </w:r>
      <w:r>
        <w:rPr>
          <w:color w:val="000000"/>
          <w:spacing w:val="0"/>
          <w:w w:val="100"/>
          <w:position w:val="0"/>
          <w:sz w:val="18"/>
          <w:szCs w:val="18"/>
        </w:rPr>
        <w:t>2014</w:t>
      </w:r>
      <w:r>
        <w:rPr>
          <w:color w:val="000000"/>
          <w:spacing w:val="0"/>
          <w:w w:val="100"/>
          <w:position w:val="0"/>
        </w:rPr>
        <w:t>】</w:t>
      </w:r>
      <w:r>
        <w:rPr>
          <w:color w:val="000000"/>
          <w:spacing w:val="0"/>
          <w:w w:val="100"/>
          <w:position w:val="0"/>
          <w:sz w:val="18"/>
          <w:szCs w:val="18"/>
        </w:rPr>
        <w:t>84</w:t>
      </w:r>
      <w:r>
        <w:rPr>
          <w:color w:val="000000"/>
          <w:spacing w:val="0"/>
          <w:w w:val="100"/>
          <w:position w:val="0"/>
        </w:rPr>
        <w:t>号）规定，可继 续享受《财政部国家税务总局关于文化体制改革中经营性文化事业单位转制为企业的若干税收优 惠政策问题的通知》（财税【</w:t>
      </w:r>
      <w:r>
        <w:rPr>
          <w:color w:val="000000"/>
          <w:spacing w:val="0"/>
          <w:w w:val="100"/>
          <w:position w:val="0"/>
          <w:sz w:val="18"/>
          <w:szCs w:val="18"/>
        </w:rPr>
        <w:t>2009</w:t>
      </w:r>
      <w:r>
        <w:rPr>
          <w:color w:val="000000"/>
          <w:spacing w:val="0"/>
          <w:w w:val="100"/>
          <w:position w:val="0"/>
        </w:rPr>
        <w:t>】</w:t>
      </w:r>
      <w:r>
        <w:rPr>
          <w:color w:val="000000"/>
          <w:spacing w:val="0"/>
          <w:w w:val="100"/>
          <w:position w:val="0"/>
          <w:sz w:val="18"/>
          <w:szCs w:val="18"/>
        </w:rPr>
        <w:t>34</w:t>
      </w:r>
      <w:r>
        <w:rPr>
          <w:color w:val="000000"/>
          <w:spacing w:val="0"/>
          <w:w w:val="100"/>
          <w:position w:val="0"/>
        </w:rPr>
        <w:t>号）规定的税收政策。</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日免征企业所得税。</w:t>
      </w:r>
    </w:p>
    <w:p>
      <w:pPr>
        <w:pStyle w:val="Style7"/>
        <w:keepNext w:val="0"/>
        <w:keepLines w:val="0"/>
        <w:widowControl w:val="0"/>
        <w:shd w:val="clear" w:color="auto" w:fill="auto"/>
        <w:tabs>
          <w:tab w:pos="1225" w:val="left"/>
        </w:tabs>
        <w:bidi w:val="0"/>
        <w:spacing w:before="0" w:after="0" w:line="468" w:lineRule="exact"/>
        <w:ind w:left="240" w:right="0"/>
        <w:jc w:val="both"/>
      </w:pPr>
      <w:bookmarkStart w:id="885" w:name="bookmark885"/>
      <w:r>
        <w:rPr>
          <w:color w:val="000000"/>
          <w:spacing w:val="0"/>
          <w:w w:val="100"/>
          <w:position w:val="0"/>
          <w:sz w:val="18"/>
          <w:szCs w:val="18"/>
        </w:rPr>
        <w:t>（</w:t>
      </w:r>
      <w:bookmarkEnd w:id="885"/>
      <w:r>
        <w:rPr>
          <w:color w:val="000000"/>
          <w:spacing w:val="0"/>
          <w:w w:val="100"/>
          <w:position w:val="0"/>
          <w:sz w:val="18"/>
          <w:szCs w:val="18"/>
        </w:rPr>
        <w:t>2）</w:t>
        <w:tab/>
      </w:r>
      <w:r>
        <w:rPr>
          <w:color w:val="000000"/>
          <w:spacing w:val="0"/>
          <w:w w:val="100"/>
          <w:position w:val="0"/>
        </w:rPr>
        <w:t>成都古羌科技有限公司根据《国家税务总局关于深入实施西部大开发战略有关企业所得 税问题的公告》（国税总局【</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12</w:t>
      </w:r>
      <w:r>
        <w:rPr>
          <w:color w:val="000000"/>
          <w:spacing w:val="0"/>
          <w:w w:val="100"/>
          <w:position w:val="0"/>
        </w:rPr>
        <w:t>号）自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 部地区以《西部地区鼓励类产业目录》中规定的产业项目为主营业务，且其当年度主营业务收入 占企业收入总额</w:t>
      </w:r>
      <w:r>
        <w:rPr>
          <w:color w:val="000000"/>
          <w:spacing w:val="0"/>
          <w:w w:val="100"/>
          <w:position w:val="0"/>
          <w:sz w:val="18"/>
          <w:szCs w:val="18"/>
        </w:rPr>
        <w:t>70%</w:t>
      </w:r>
      <w:r>
        <w:rPr>
          <w:color w:val="000000"/>
          <w:spacing w:val="0"/>
          <w:w w:val="100"/>
          <w:position w:val="0"/>
        </w:rPr>
        <w:t>以上的企业，经企业申请，主管税务机关审核确认后，可减按</w:t>
      </w:r>
      <w:r>
        <w:rPr>
          <w:color w:val="000000"/>
          <w:spacing w:val="0"/>
          <w:w w:val="100"/>
          <w:position w:val="0"/>
          <w:sz w:val="18"/>
          <w:szCs w:val="18"/>
        </w:rPr>
        <w:t>15%</w:t>
      </w:r>
      <w:r>
        <w:rPr>
          <w:color w:val="000000"/>
          <w:spacing w:val="0"/>
          <w:w w:val="100"/>
          <w:position w:val="0"/>
        </w:rPr>
        <w:t>税率缴纳 企业所得税。本年度已通过主管税务机关审核，按</w:t>
      </w:r>
      <w:r>
        <w:rPr>
          <w:color w:val="000000"/>
          <w:spacing w:val="0"/>
          <w:w w:val="100"/>
          <w:position w:val="0"/>
          <w:sz w:val="18"/>
          <w:szCs w:val="18"/>
        </w:rPr>
        <w:t>15%</w:t>
      </w:r>
      <w:r>
        <w:rPr>
          <w:color w:val="000000"/>
          <w:spacing w:val="0"/>
          <w:w w:val="100"/>
          <w:position w:val="0"/>
        </w:rPr>
        <w:t>税率缴纳企业所得税。</w:t>
      </w:r>
    </w:p>
    <w:p>
      <w:pPr>
        <w:pStyle w:val="Style7"/>
        <w:keepNext w:val="0"/>
        <w:keepLines w:val="0"/>
        <w:widowControl w:val="0"/>
        <w:shd w:val="clear" w:color="auto" w:fill="auto"/>
        <w:tabs>
          <w:tab w:pos="1216" w:val="left"/>
        </w:tabs>
        <w:bidi w:val="0"/>
        <w:spacing w:before="0" w:after="0" w:line="468" w:lineRule="exact"/>
        <w:ind w:left="240" w:right="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3）</w:t>
        <w:tab/>
      </w:r>
      <w:r>
        <w:rPr>
          <w:color w:val="000000"/>
          <w:spacing w:val="0"/>
          <w:w w:val="100"/>
          <w:position w:val="0"/>
        </w:rPr>
        <w:t>人民澳客传媒科技有限公司于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日被认定为高新技术企业，取得了编号 为</w:t>
      </w:r>
      <w:r>
        <w:rPr>
          <w:color w:val="000000"/>
          <w:spacing w:val="0"/>
          <w:w w:val="100"/>
          <w:position w:val="0"/>
          <w:sz w:val="18"/>
          <w:szCs w:val="18"/>
        </w:rPr>
        <w:t>GR201411001798</w:t>
      </w:r>
      <w:r>
        <w:rPr>
          <w:color w:val="000000"/>
          <w:spacing w:val="0"/>
          <w:w w:val="100"/>
          <w:position w:val="0"/>
        </w:rPr>
        <w:t>的高新技术企业证书，有效期为三年，根据《中华人民共和国企业所得税法》、</w:t>
      </w:r>
    </w:p>
    <w:p>
      <w:pPr>
        <w:pStyle w:val="Style7"/>
        <w:keepNext w:val="0"/>
        <w:keepLines w:val="0"/>
        <w:widowControl w:val="0"/>
        <w:shd w:val="clear" w:color="auto" w:fill="auto"/>
        <w:bidi w:val="0"/>
        <w:spacing w:before="0" w:after="220" w:line="468" w:lineRule="exact"/>
        <w:ind w:left="0" w:right="0" w:firstLine="240"/>
        <w:jc w:val="both"/>
      </w:pPr>
      <w:r>
        <w:rPr>
          <w:color w:val="000000"/>
          <w:spacing w:val="0"/>
          <w:w w:val="100"/>
          <w:position w:val="0"/>
        </w:rPr>
        <w:t>《中华人民共和国企业所得税法实施条例》有关高新技术企业税收优惠的规定，公司在高新技术</w:t>
      </w:r>
    </w:p>
    <w:p>
      <w:pPr>
        <w:pStyle w:val="Style7"/>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7"/>
        <w:keepNext w:val="0"/>
        <w:keepLines w:val="0"/>
        <w:widowControl w:val="0"/>
        <w:shd w:val="clear" w:color="auto" w:fill="auto"/>
        <w:tabs>
          <w:tab w:pos="1185" w:val="left"/>
        </w:tabs>
        <w:bidi w:val="0"/>
        <w:spacing w:before="0" w:after="0" w:line="468" w:lineRule="exact"/>
        <w:ind w:left="220" w:right="0" w:firstLine="420"/>
        <w:jc w:val="both"/>
      </w:pPr>
      <w:bookmarkStart w:id="887" w:name="bookmark887"/>
      <w:r>
        <w:rPr>
          <w:color w:val="000000"/>
          <w:spacing w:val="0"/>
          <w:w w:val="100"/>
          <w:position w:val="0"/>
          <w:sz w:val="18"/>
          <w:szCs w:val="18"/>
        </w:rPr>
        <w:t>（</w:t>
      </w:r>
      <w:bookmarkEnd w:id="887"/>
      <w:r>
        <w:rPr>
          <w:color w:val="000000"/>
          <w:spacing w:val="0"/>
          <w:w w:val="100"/>
          <w:position w:val="0"/>
          <w:sz w:val="18"/>
          <w:szCs w:val="18"/>
        </w:rPr>
        <w:t>4）</w:t>
        <w:tab/>
      </w:r>
      <w:r>
        <w:rPr>
          <w:color w:val="000000"/>
          <w:spacing w:val="0"/>
          <w:w w:val="100"/>
          <w:position w:val="0"/>
        </w:rPr>
        <w:t xml:space="preserve">人民视讯文化有限公司北京市经济和信息化委员会认定为软件企业，颁发了编号为 </w:t>
      </w:r>
      <w:r>
        <w:rPr>
          <w:color w:val="000000"/>
          <w:spacing w:val="0"/>
          <w:w w:val="100"/>
          <w:position w:val="0"/>
          <w:sz w:val="18"/>
          <w:szCs w:val="18"/>
        </w:rPr>
        <w:t>R-2013-1864</w:t>
      </w:r>
      <w:r>
        <w:rPr>
          <w:color w:val="000000"/>
          <w:spacing w:val="0"/>
          <w:w w:val="100"/>
          <w:position w:val="0"/>
        </w:rPr>
        <w:t>号软件企业认定证书，根据《财政部国家税务总局关于进一步鼓励软件产业和集成 电路产业发展企业所得税政策的通知》（财税</w:t>
      </w:r>
      <w:r>
        <w:rPr>
          <w:color w:val="000000"/>
          <w:spacing w:val="0"/>
          <w:w w:val="100"/>
          <w:position w:val="0"/>
          <w:sz w:val="18"/>
          <w:szCs w:val="18"/>
        </w:rPr>
        <w:t>［2012J27</w:t>
      </w:r>
      <w:r>
        <w:rPr>
          <w:color w:val="000000"/>
          <w:spacing w:val="0"/>
          <w:w w:val="100"/>
          <w:position w:val="0"/>
        </w:rPr>
        <w:t>号）的规定，</w:t>
      </w:r>
      <w:r>
        <w:rPr>
          <w:color w:val="000000"/>
          <w:spacing w:val="0"/>
          <w:w w:val="100"/>
          <w:position w:val="0"/>
          <w:sz w:val="18"/>
          <w:szCs w:val="18"/>
        </w:rPr>
        <w:t>2013</w:t>
      </w:r>
      <w:r>
        <w:rPr>
          <w:color w:val="000000"/>
          <w:spacing w:val="0"/>
          <w:w w:val="100"/>
          <w:position w:val="0"/>
        </w:rPr>
        <w:t>年度免征企业所得税， 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月</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日减半征收企业所得税，本年度所得税率为</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w:t>
      </w:r>
    </w:p>
    <w:p>
      <w:pPr>
        <w:pStyle w:val="Style7"/>
        <w:keepNext w:val="0"/>
        <w:keepLines w:val="0"/>
        <w:widowControl w:val="0"/>
        <w:shd w:val="clear" w:color="auto" w:fill="auto"/>
        <w:tabs>
          <w:tab w:pos="1190" w:val="left"/>
        </w:tabs>
        <w:bidi w:val="0"/>
        <w:spacing w:before="0" w:after="0" w:line="468" w:lineRule="exact"/>
        <w:ind w:left="220" w:right="0" w:firstLine="420"/>
        <w:jc w:val="both"/>
        <w:rPr>
          <w:sz w:val="18"/>
          <w:szCs w:val="18"/>
        </w:rPr>
      </w:pPr>
      <w:bookmarkStart w:id="888" w:name="bookmark888"/>
      <w:r>
        <w:rPr>
          <w:color w:val="000000"/>
          <w:spacing w:val="0"/>
          <w:w w:val="100"/>
          <w:position w:val="0"/>
          <w:sz w:val="18"/>
          <w:szCs w:val="18"/>
        </w:rPr>
        <w:t>（</w:t>
      </w:r>
      <w:bookmarkEnd w:id="888"/>
      <w:r>
        <w:rPr>
          <w:color w:val="000000"/>
          <w:spacing w:val="0"/>
          <w:w w:val="100"/>
          <w:position w:val="0"/>
          <w:sz w:val="18"/>
          <w:szCs w:val="18"/>
        </w:rPr>
        <w:t>5）</w:t>
        <w:tab/>
      </w:r>
      <w:r>
        <w:rPr>
          <w:color w:val="000000"/>
          <w:spacing w:val="0"/>
          <w:w w:val="100"/>
          <w:position w:val="0"/>
          <w:sz w:val="20"/>
          <w:szCs w:val="20"/>
        </w:rPr>
        <w:t>北京人民在线网络有限公司被北京市经济和信息化委员会认定为软件企业，颁发了编号 为京</w:t>
      </w:r>
      <w:r>
        <w:rPr>
          <w:color w:val="000000"/>
          <w:spacing w:val="0"/>
          <w:w w:val="100"/>
          <w:position w:val="0"/>
          <w:sz w:val="18"/>
          <w:szCs w:val="18"/>
        </w:rPr>
        <w:t>R-2013-0252</w:t>
      </w:r>
      <w:r>
        <w:rPr>
          <w:color w:val="000000"/>
          <w:spacing w:val="0"/>
          <w:w w:val="100"/>
          <w:position w:val="0"/>
          <w:sz w:val="20"/>
          <w:szCs w:val="20"/>
        </w:rPr>
        <w:t>号软件企业认定证书，根据《财政部国家税务总局关于进一步鼓励软件产业和 集成电路产业发展企业所得税政策的通知》（财税【</w:t>
      </w:r>
      <w:r>
        <w:rPr>
          <w:color w:val="000000"/>
          <w:spacing w:val="0"/>
          <w:w w:val="100"/>
          <w:position w:val="0"/>
          <w:sz w:val="18"/>
          <w:szCs w:val="18"/>
        </w:rPr>
        <w:t>2012</w:t>
      </w:r>
      <w:r>
        <w:rPr>
          <w:color w:val="000000"/>
          <w:spacing w:val="0"/>
          <w:w w:val="100"/>
          <w:position w:val="0"/>
          <w:sz w:val="20"/>
          <w:szCs w:val="20"/>
        </w:rPr>
        <w:t>】</w:t>
      </w:r>
      <w:r>
        <w:rPr>
          <w:color w:val="000000"/>
          <w:spacing w:val="0"/>
          <w:w w:val="100"/>
          <w:position w:val="0"/>
          <w:sz w:val="18"/>
          <w:szCs w:val="18"/>
        </w:rPr>
        <w:t>27</w:t>
      </w:r>
      <w:r>
        <w:rPr>
          <w:color w:val="000000"/>
          <w:spacing w:val="0"/>
          <w:w w:val="100"/>
          <w:position w:val="0"/>
          <w:sz w:val="20"/>
          <w:szCs w:val="20"/>
        </w:rPr>
        <w:t>号）的规定，</w:t>
      </w:r>
      <w:r>
        <w:rPr>
          <w:color w:val="000000"/>
          <w:spacing w:val="0"/>
          <w:w w:val="100"/>
          <w:position w:val="0"/>
          <w:sz w:val="18"/>
          <w:szCs w:val="18"/>
        </w:rPr>
        <w:t>2012</w:t>
      </w:r>
      <w:r>
        <w:rPr>
          <w:color w:val="000000"/>
          <w:spacing w:val="0"/>
          <w:w w:val="100"/>
          <w:position w:val="0"/>
          <w:sz w:val="20"/>
          <w:szCs w:val="20"/>
        </w:rPr>
        <w:t>年度至</w:t>
      </w:r>
      <w:r>
        <w:rPr>
          <w:color w:val="000000"/>
          <w:spacing w:val="0"/>
          <w:w w:val="100"/>
          <w:position w:val="0"/>
          <w:sz w:val="18"/>
          <w:szCs w:val="18"/>
        </w:rPr>
        <w:t>2013</w:t>
      </w:r>
      <w:r>
        <w:rPr>
          <w:color w:val="000000"/>
          <w:spacing w:val="0"/>
          <w:w w:val="100"/>
          <w:position w:val="0"/>
          <w:sz w:val="20"/>
          <w:szCs w:val="20"/>
        </w:rPr>
        <w:t>年 度免征企业所得税，自</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日减半征收企业所得税，本年度所得 税率为</w:t>
      </w:r>
      <w:r>
        <w:rPr>
          <w:color w:val="000000"/>
          <w:spacing w:val="0"/>
          <w:w w:val="100"/>
          <w:position w:val="0"/>
          <w:sz w:val="18"/>
          <w:szCs w:val="18"/>
        </w:rPr>
        <w:t xml:space="preserve">12. </w:t>
      </w:r>
      <w:r>
        <w:rPr>
          <w:color w:val="000000"/>
          <w:spacing w:val="0"/>
          <w:w w:val="100"/>
          <w:position w:val="0"/>
          <w:sz w:val="18"/>
          <w:szCs w:val="18"/>
        </w:rPr>
        <w:t>5%„</w:t>
      </w:r>
    </w:p>
    <w:p>
      <w:pPr>
        <w:pStyle w:val="Style7"/>
        <w:keepNext w:val="0"/>
        <w:keepLines w:val="0"/>
        <w:widowControl w:val="0"/>
        <w:shd w:val="clear" w:color="auto" w:fill="auto"/>
        <w:tabs>
          <w:tab w:pos="1185" w:val="left"/>
        </w:tabs>
        <w:bidi w:val="0"/>
        <w:spacing w:before="0" w:after="0" w:line="468" w:lineRule="exact"/>
        <w:ind w:left="220" w:right="0" w:firstLine="42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6）</w:t>
        <w:tab/>
      </w:r>
      <w:r>
        <w:rPr>
          <w:color w:val="000000"/>
          <w:spacing w:val="0"/>
          <w:w w:val="100"/>
          <w:position w:val="0"/>
        </w:rPr>
        <w:t>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日起，增值税小规模纳税人兼营营业税应税项目的，应当分别核算增 值税应税项目的销售额和营业税应税项目的营业额，月销售额不超过</w:t>
      </w:r>
      <w:r>
        <w:rPr>
          <w:color w:val="000000"/>
          <w:spacing w:val="0"/>
          <w:w w:val="100"/>
          <w:position w:val="0"/>
          <w:sz w:val="18"/>
          <w:szCs w:val="18"/>
        </w:rPr>
        <w:t>3</w:t>
      </w:r>
      <w:r>
        <w:rPr>
          <w:color w:val="000000"/>
          <w:spacing w:val="0"/>
          <w:w w:val="100"/>
          <w:position w:val="0"/>
        </w:rPr>
        <w:t>万元（按季纳税</w:t>
      </w:r>
      <w:r>
        <w:rPr>
          <w:color w:val="000000"/>
          <w:spacing w:val="0"/>
          <w:w w:val="100"/>
          <w:position w:val="0"/>
          <w:sz w:val="18"/>
          <w:szCs w:val="18"/>
        </w:rPr>
        <w:t>9</w:t>
      </w:r>
      <w:r>
        <w:rPr>
          <w:color w:val="000000"/>
          <w:spacing w:val="0"/>
          <w:w w:val="100"/>
          <w:position w:val="0"/>
        </w:rPr>
        <w:t>万元） 的，免征增值税；月营业额不超过</w:t>
      </w:r>
      <w:r>
        <w:rPr>
          <w:color w:val="000000"/>
          <w:spacing w:val="0"/>
          <w:w w:val="100"/>
          <w:position w:val="0"/>
          <w:sz w:val="18"/>
          <w:szCs w:val="18"/>
        </w:rPr>
        <w:t>3</w:t>
      </w:r>
      <w:r>
        <w:rPr>
          <w:color w:val="000000"/>
          <w:spacing w:val="0"/>
          <w:w w:val="100"/>
          <w:position w:val="0"/>
        </w:rPr>
        <w:t>万元（按季纳税</w:t>
      </w:r>
      <w:r>
        <w:rPr>
          <w:color w:val="000000"/>
          <w:spacing w:val="0"/>
          <w:w w:val="100"/>
          <w:position w:val="0"/>
          <w:sz w:val="18"/>
          <w:szCs w:val="18"/>
        </w:rPr>
        <w:t>9</w:t>
      </w:r>
      <w:r>
        <w:rPr>
          <w:color w:val="000000"/>
          <w:spacing w:val="0"/>
          <w:w w:val="100"/>
          <w:position w:val="0"/>
        </w:rPr>
        <w:t>万元）的，免征营业税。成都古羌科技有 限公司子公司北京聚点艺盛文化传播有限责任公司和衡阳天言信息技术有限公司，为小规模纳税 人，享受相关免税政策。</w:t>
      </w:r>
    </w:p>
    <w:p>
      <w:pPr>
        <w:pStyle w:val="Style7"/>
        <w:keepNext w:val="0"/>
        <w:keepLines w:val="0"/>
        <w:widowControl w:val="0"/>
        <w:shd w:val="clear" w:color="auto" w:fill="auto"/>
        <w:tabs>
          <w:tab w:pos="1185" w:val="left"/>
        </w:tabs>
        <w:bidi w:val="0"/>
        <w:spacing w:before="0" w:after="540" w:line="469" w:lineRule="exact"/>
        <w:ind w:left="220" w:right="0" w:firstLine="420"/>
        <w:jc w:val="both"/>
      </w:pPr>
      <w:bookmarkStart w:id="890" w:name="bookmark890"/>
      <w:r>
        <w:rPr>
          <w:color w:val="000000"/>
          <w:spacing w:val="0"/>
          <w:w w:val="100"/>
          <w:position w:val="0"/>
          <w:sz w:val="18"/>
          <w:szCs w:val="18"/>
        </w:rPr>
        <w:t>（</w:t>
      </w:r>
      <w:bookmarkEnd w:id="890"/>
      <w:r>
        <w:rPr>
          <w:color w:val="000000"/>
          <w:spacing w:val="0"/>
          <w:w w:val="100"/>
          <w:position w:val="0"/>
          <w:sz w:val="18"/>
          <w:szCs w:val="18"/>
        </w:rPr>
        <w:t>7）</w:t>
        <w:tab/>
      </w:r>
      <w:r>
        <w:rPr>
          <w:color w:val="000000"/>
          <w:spacing w:val="0"/>
          <w:w w:val="100"/>
          <w:position w:val="0"/>
        </w:rPr>
        <w:t>环球时报在线（北京）文华传播有限公司于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日被认定为高新技术企业， 取得了编号为</w:t>
      </w:r>
      <w:r>
        <w:rPr>
          <w:color w:val="000000"/>
          <w:spacing w:val="0"/>
          <w:w w:val="100"/>
          <w:position w:val="0"/>
          <w:sz w:val="18"/>
          <w:szCs w:val="18"/>
        </w:rPr>
        <w:t>GR201511002578</w:t>
      </w:r>
      <w:r>
        <w:rPr>
          <w:color w:val="000000"/>
          <w:spacing w:val="0"/>
          <w:w w:val="100"/>
          <w:position w:val="0"/>
        </w:rPr>
        <w:t>的高新技术企业证书，有效期为三年，根据《中华人民共和国企业 所得税法》、《中华人民共和国企业所得税法实施条例》有关高新技术企业税收优惠的规定，公 司在高新技术企业资格有效期内可减按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29"/>
        <w:keepNext/>
        <w:keepLines/>
        <w:widowControl w:val="0"/>
        <w:numPr>
          <w:ilvl w:val="0"/>
          <w:numId w:val="59"/>
        </w:numPr>
        <w:shd w:val="clear" w:color="auto" w:fill="auto"/>
        <w:bidi w:val="0"/>
        <w:spacing w:before="0" w:after="120" w:line="240" w:lineRule="auto"/>
        <w:ind w:left="0" w:right="0" w:firstLine="220"/>
        <w:jc w:val="left"/>
      </w:pPr>
      <w:bookmarkStart w:id="891" w:name="bookmark891"/>
      <w:bookmarkStart w:id="892" w:name="bookmark892"/>
      <w:bookmarkStart w:id="893" w:name="bookmark893"/>
      <w:bookmarkStart w:id="894" w:name="bookmark894"/>
      <w:bookmarkEnd w:id="893"/>
      <w:r>
        <w:rPr>
          <w:color w:val="000000"/>
          <w:spacing w:val="0"/>
          <w:w w:val="100"/>
          <w:position w:val="0"/>
        </w:rPr>
        <w:t>其他</w:t>
      </w:r>
      <w:bookmarkEnd w:id="891"/>
      <w:bookmarkEnd w:id="892"/>
      <w:bookmarkEnd w:id="894"/>
    </w:p>
    <w:p>
      <w:pPr>
        <w:pStyle w:val="Style7"/>
        <w:keepNext w:val="0"/>
        <w:keepLines w:val="0"/>
        <w:widowControl w:val="0"/>
        <w:shd w:val="clear" w:color="auto" w:fill="auto"/>
        <w:bidi w:val="0"/>
        <w:spacing w:before="0" w:after="44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220"/>
        <w:jc w:val="left"/>
      </w:pPr>
      <w:bookmarkStart w:id="895" w:name="bookmark895"/>
      <w:bookmarkStart w:id="896" w:name="bookmark896"/>
      <w:bookmarkStart w:id="897" w:name="bookmark897"/>
      <w:bookmarkStart w:id="898" w:name="bookmark898"/>
      <w:r>
        <w:rPr>
          <w:color w:val="000000"/>
          <w:spacing w:val="0"/>
          <w:w w:val="100"/>
          <w:position w:val="0"/>
        </w:rPr>
        <w:t>七</w:t>
      </w:r>
      <w:bookmarkEnd w:id="897"/>
      <w:r>
        <w:rPr>
          <w:color w:val="000000"/>
          <w:spacing w:val="0"/>
          <w:w w:val="100"/>
          <w:position w:val="0"/>
        </w:rPr>
        <w:t>、合并财务报表项目注释</w:t>
      </w:r>
      <w:bookmarkEnd w:id="895"/>
      <w:bookmarkEnd w:id="896"/>
      <w:bookmarkEnd w:id="898"/>
    </w:p>
    <w:p>
      <w:pPr>
        <w:pStyle w:val="Style29"/>
        <w:keepNext/>
        <w:keepLines/>
        <w:widowControl w:val="0"/>
        <w:shd w:val="clear" w:color="auto" w:fill="auto"/>
        <w:bidi w:val="0"/>
        <w:spacing w:before="0" w:after="120" w:line="240" w:lineRule="auto"/>
        <w:ind w:left="0" w:right="0" w:firstLine="220"/>
        <w:jc w:val="left"/>
      </w:pPr>
      <w:bookmarkStart w:id="895" w:name="bookmark895"/>
      <w:bookmarkStart w:id="896" w:name="bookmark896"/>
      <w:bookmarkStart w:id="899" w:name="bookmark899"/>
      <w:bookmarkStart w:id="900" w:name="bookmark900"/>
      <w:r>
        <w:rPr>
          <w:color w:val="000000"/>
          <w:spacing w:val="0"/>
          <w:w w:val="100"/>
          <w:position w:val="0"/>
        </w:rPr>
        <w:t>1</w:t>
      </w:r>
      <w:bookmarkEnd w:id="899"/>
      <w:r>
        <w:rPr>
          <w:color w:val="000000"/>
          <w:spacing w:val="0"/>
          <w:w w:val="100"/>
          <w:position w:val="0"/>
        </w:rPr>
        <w:t>、货币资金</w:t>
      </w:r>
      <w:bookmarkEnd w:id="895"/>
      <w:bookmarkEnd w:id="896"/>
      <w:bookmarkEnd w:id="900"/>
    </w:p>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9"/>
        <w:gridCol w:w="2976"/>
        <w:gridCol w:w="2755"/>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708,197.77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1,107, </w:t>
            </w:r>
            <w:r>
              <w:rPr>
                <w:color w:val="000000"/>
                <w:spacing w:val="0"/>
                <w:w w:val="100"/>
                <w:position w:val="0"/>
                <w:sz w:val="18"/>
                <w:szCs w:val="18"/>
              </w:rPr>
              <w:t xml:space="preserve">156.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400,146,000.44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1,249, 464, </w:t>
            </w:r>
            <w:r>
              <w:rPr>
                <w:color w:val="000000"/>
                <w:spacing w:val="0"/>
                <w:w w:val="100"/>
                <w:position w:val="0"/>
                <w:sz w:val="18"/>
                <w:szCs w:val="18"/>
              </w:rPr>
              <w:t xml:space="preserve">575.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26,390,340.50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780,904.26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427,244,538.71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1,251,352,636.22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18,532,478.02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17,096,377.74</w:t>
            </w:r>
          </w:p>
        </w:tc>
      </w:tr>
    </w:tbl>
    <w:p>
      <w:pPr>
        <w:pStyle w:val="Style2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7"/>
        <w:keepNext w:val="0"/>
        <w:keepLines w:val="0"/>
        <w:widowControl w:val="0"/>
        <w:shd w:val="clear" w:color="auto" w:fill="auto"/>
        <w:bidi w:val="0"/>
        <w:spacing w:before="0" w:after="520" w:line="240" w:lineRule="auto"/>
        <w:ind w:left="0" w:right="0" w:firstLine="240"/>
        <w:jc w:val="left"/>
      </w:pPr>
      <w:r>
        <w:rPr>
          <w:color w:val="000000"/>
          <w:spacing w:val="0"/>
          <w:w w:val="100"/>
          <w:position w:val="0"/>
        </w:rPr>
        <w:t>注：存放境外款项汇回不受到限制。</w:t>
      </w:r>
    </w:p>
    <w:p>
      <w:pPr>
        <w:pStyle w:val="Style7"/>
        <w:keepNext w:val="0"/>
        <w:keepLines w:val="0"/>
        <w:widowControl w:val="0"/>
        <w:shd w:val="clear" w:color="auto" w:fill="auto"/>
        <w:tabs>
          <w:tab w:pos="618" w:val="left"/>
        </w:tabs>
        <w:bidi w:val="0"/>
        <w:spacing w:before="0" w:after="140" w:line="240" w:lineRule="auto"/>
        <w:ind w:left="0" w:right="0" w:firstLine="240"/>
        <w:jc w:val="left"/>
      </w:pPr>
      <w:bookmarkStart w:id="901" w:name="bookmark901"/>
      <w:r>
        <w:rPr>
          <w:b/>
          <w:bCs/>
          <w:color w:val="000000"/>
          <w:spacing w:val="0"/>
          <w:w w:val="100"/>
          <w:position w:val="0"/>
        </w:rPr>
        <w:t>2</w:t>
      </w:r>
      <w:bookmarkEnd w:id="901"/>
      <w:r>
        <w:rPr>
          <w:b/>
          <w:bCs/>
          <w:color w:val="000000"/>
          <w:spacing w:val="0"/>
          <w:w w:val="100"/>
          <w:position w:val="0"/>
        </w:rPr>
        <w:t>、</w:t>
        <w:tab/>
        <w:t>以公允价值计量且其变动计入当期损益的金融资产</w:t>
      </w:r>
    </w:p>
    <w:p>
      <w:pPr>
        <w:pStyle w:val="Style7"/>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618" w:val="left"/>
        </w:tabs>
        <w:bidi w:val="0"/>
        <w:spacing w:before="0" w:after="140" w:line="240" w:lineRule="auto"/>
        <w:ind w:left="0" w:right="0" w:firstLine="240"/>
        <w:jc w:val="left"/>
      </w:pPr>
      <w:bookmarkStart w:id="902" w:name="bookmark902"/>
      <w:r>
        <w:rPr>
          <w:b/>
          <w:bCs/>
          <w:color w:val="000000"/>
          <w:spacing w:val="0"/>
          <w:w w:val="100"/>
          <w:position w:val="0"/>
        </w:rPr>
        <w:t>3</w:t>
      </w:r>
      <w:bookmarkEnd w:id="902"/>
      <w:r>
        <w:rPr>
          <w:b/>
          <w:bCs/>
          <w:color w:val="000000"/>
          <w:spacing w:val="0"/>
          <w:w w:val="100"/>
          <w:position w:val="0"/>
        </w:rPr>
        <w:t>、</w:t>
        <w:tab/>
        <w:t>衍生金融资产</w:t>
      </w:r>
    </w:p>
    <w:p>
      <w:pPr>
        <w:pStyle w:val="Style7"/>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618" w:val="left"/>
        </w:tabs>
        <w:bidi w:val="0"/>
        <w:spacing w:before="0" w:after="140" w:line="240" w:lineRule="auto"/>
        <w:ind w:left="0" w:right="0" w:firstLine="240"/>
        <w:jc w:val="left"/>
      </w:pPr>
      <w:bookmarkStart w:id="903" w:name="bookmark903"/>
      <w:r>
        <w:rPr>
          <w:b/>
          <w:bCs/>
          <w:color w:val="000000"/>
          <w:spacing w:val="0"/>
          <w:w w:val="100"/>
          <w:position w:val="0"/>
        </w:rPr>
        <w:t>4</w:t>
      </w:r>
      <w:bookmarkEnd w:id="903"/>
      <w:r>
        <w:rPr>
          <w:b/>
          <w:bCs/>
          <w:color w:val="000000"/>
          <w:spacing w:val="0"/>
          <w:w w:val="100"/>
          <w:position w:val="0"/>
        </w:rPr>
        <w:t>、</w:t>
        <w:tab/>
        <w:t>应收票据</w:t>
      </w:r>
    </w:p>
    <w:p>
      <w:pPr>
        <w:pStyle w:val="Style7"/>
        <w:keepNext w:val="0"/>
        <w:keepLines w:val="0"/>
        <w:widowControl w:val="0"/>
        <w:numPr>
          <w:ilvl w:val="0"/>
          <w:numId w:val="61"/>
        </w:numPr>
        <w:shd w:val="clear" w:color="auto" w:fill="auto"/>
        <w:tabs>
          <w:tab w:pos="675" w:val="left"/>
        </w:tabs>
        <w:bidi w:val="0"/>
        <w:spacing w:before="0" w:after="140" w:line="240" w:lineRule="auto"/>
        <w:ind w:left="0" w:right="0" w:firstLine="240"/>
        <w:jc w:val="left"/>
      </w:pPr>
      <w:bookmarkStart w:id="904" w:name="bookmark904"/>
      <w:bookmarkEnd w:id="904"/>
      <w:r>
        <w:rPr>
          <w:b/>
          <w:bCs/>
          <w:color w:val="000000"/>
          <w:spacing w:val="0"/>
          <w:w w:val="100"/>
          <w:position w:val="0"/>
        </w:rPr>
        <w:t>.</w:t>
      </w:r>
      <w:r>
        <w:rPr>
          <w:b/>
          <w:bCs/>
          <w:color w:val="000000"/>
          <w:spacing w:val="0"/>
          <w:w w:val="100"/>
          <w:position w:val="0"/>
        </w:rPr>
        <w:t>应收票据分类列示</w:t>
      </w:r>
    </w:p>
    <w:p>
      <w:pPr>
        <w:pStyle w:val="Style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61"/>
        </w:numPr>
        <w:shd w:val="clear" w:color="auto" w:fill="auto"/>
        <w:tabs>
          <w:tab w:pos="675" w:val="left"/>
        </w:tabs>
        <w:bidi w:val="0"/>
        <w:spacing w:before="0" w:after="140" w:line="240" w:lineRule="auto"/>
        <w:ind w:left="0" w:right="0" w:firstLine="240"/>
        <w:jc w:val="left"/>
      </w:pPr>
      <w:bookmarkStart w:id="905" w:name="bookmark905"/>
      <w:bookmarkEnd w:id="905"/>
      <w:r>
        <w:rPr>
          <w:b/>
          <w:bCs/>
          <w:color w:val="000000"/>
          <w:spacing w:val="0"/>
          <w:w w:val="100"/>
          <w:position w:val="0"/>
        </w:rPr>
        <w:t>.</w:t>
      </w:r>
      <w:r>
        <w:rPr>
          <w:b/>
          <w:bCs/>
          <w:color w:val="000000"/>
          <w:spacing w:val="0"/>
          <w:w w:val="100"/>
          <w:position w:val="0"/>
        </w:rPr>
        <w:t>期末公司已质押的应收票据</w:t>
      </w:r>
    </w:p>
    <w:p>
      <w:pPr>
        <w:pStyle w:val="Style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61"/>
        </w:numPr>
        <w:shd w:val="clear" w:color="auto" w:fill="auto"/>
        <w:tabs>
          <w:tab w:pos="675" w:val="left"/>
        </w:tabs>
        <w:bidi w:val="0"/>
        <w:spacing w:before="0" w:after="140" w:line="240" w:lineRule="auto"/>
        <w:ind w:left="0" w:right="0" w:firstLine="240"/>
        <w:jc w:val="left"/>
      </w:pPr>
      <w:bookmarkStart w:id="906" w:name="bookmark906"/>
      <w:bookmarkEnd w:id="90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61"/>
        </w:numPr>
        <w:shd w:val="clear" w:color="auto" w:fill="auto"/>
        <w:tabs>
          <w:tab w:pos="675" w:val="left"/>
        </w:tabs>
        <w:bidi w:val="0"/>
        <w:spacing w:before="0" w:after="140" w:line="240" w:lineRule="auto"/>
        <w:ind w:left="0" w:right="0" w:firstLine="240"/>
        <w:jc w:val="left"/>
      </w:pPr>
      <w:bookmarkStart w:id="907" w:name="bookmark907"/>
      <w:bookmarkEnd w:id="907"/>
      <w:r>
        <w:rPr>
          <w:b/>
          <w:bCs/>
          <w:color w:val="000000"/>
          <w:spacing w:val="0"/>
          <w:w w:val="100"/>
          <w:position w:val="0"/>
        </w:rPr>
        <w:t>,</w:t>
      </w:r>
      <w:r>
        <w:rPr>
          <w:b/>
          <w:bCs/>
          <w:color w:val="000000"/>
          <w:spacing w:val="0"/>
          <w:w w:val="100"/>
          <w:position w:val="0"/>
        </w:rPr>
        <w:t>期末公司因出票人未履约而将其转应收账款的票据</w:t>
      </w:r>
    </w:p>
    <w:p>
      <w:pPr>
        <w:pStyle w:val="Style7"/>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24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98" w:right="1021" w:bottom="1537" w:left="158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340" w:after="10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5</w:t>
      </w:r>
      <w:bookmarkEnd w:id="910"/>
      <w:r>
        <w:rPr>
          <w:color w:val="000000"/>
          <w:spacing w:val="0"/>
          <w:w w:val="100"/>
          <w:position w:val="0"/>
        </w:rPr>
        <w:t>、应收账款</w:t>
      </w:r>
      <w:bookmarkEnd w:id="908"/>
      <w:bookmarkEnd w:id="909"/>
      <w:bookmarkEnd w:id="911"/>
    </w:p>
    <w:p>
      <w:pPr>
        <w:pStyle w:val="Style29"/>
        <w:keepNext/>
        <w:keepLines/>
        <w:widowControl w:val="0"/>
        <w:numPr>
          <w:ilvl w:val="0"/>
          <w:numId w:val="63"/>
        </w:numPr>
        <w:shd w:val="clear" w:color="auto" w:fill="auto"/>
        <w:bidi w:val="0"/>
        <w:spacing w:before="0" w:after="100" w:line="240" w:lineRule="auto"/>
        <w:ind w:left="0" w:right="0" w:firstLine="0"/>
        <w:jc w:val="left"/>
      </w:pPr>
      <w:bookmarkStart w:id="908" w:name="bookmark908"/>
      <w:bookmarkStart w:id="909" w:name="bookmark909"/>
      <w:bookmarkStart w:id="912" w:name="bookmark912"/>
      <w:bookmarkStart w:id="913" w:name="bookmark913"/>
      <w:bookmarkEnd w:id="912"/>
      <w:r>
        <w:rPr>
          <w:color w:val="000000"/>
          <w:spacing w:val="0"/>
          <w:w w:val="100"/>
          <w:position w:val="0"/>
        </w:rPr>
        <w:t>.</w:t>
      </w:r>
      <w:r>
        <w:rPr>
          <w:color w:val="000000"/>
          <w:spacing w:val="0"/>
          <w:w w:val="100"/>
          <w:position w:val="0"/>
        </w:rPr>
        <w:t>应收账款分类披露</w:t>
      </w:r>
      <w:bookmarkEnd w:id="908"/>
      <w:bookmarkEnd w:id="909"/>
      <w:bookmarkEnd w:id="91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42"/>
        <w:gridCol w:w="1603"/>
        <w:gridCol w:w="806"/>
        <w:gridCol w:w="1502"/>
        <w:gridCol w:w="763"/>
        <w:gridCol w:w="1570"/>
        <w:gridCol w:w="1550"/>
        <w:gridCol w:w="706"/>
        <w:gridCol w:w="1565"/>
        <w:gridCol w:w="566"/>
        <w:gridCol w:w="1579"/>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14,568,835.21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8,781, </w:t>
            </w:r>
            <w:r>
              <w:rPr>
                <w:color w:val="000000"/>
                <w:spacing w:val="0"/>
                <w:w w:val="100"/>
                <w:position w:val="0"/>
                <w:sz w:val="18"/>
                <w:szCs w:val="18"/>
              </w:rPr>
              <w:t xml:space="preserve">754.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5,787,080.73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492,104,986.64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18,728,048.37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473,376,938.27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543,958,485.66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17,292,834.78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526,665,650.88</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1,530, </w:t>
            </w:r>
            <w:r>
              <w:rPr>
                <w:color w:val="000000"/>
                <w:spacing w:val="0"/>
                <w:w w:val="100"/>
                <w:position w:val="0"/>
                <w:sz w:val="18"/>
                <w:szCs w:val="18"/>
              </w:rPr>
              <w:t xml:space="preserve">042.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1,530, </w:t>
            </w:r>
            <w:r>
              <w:rPr>
                <w:color w:val="000000"/>
                <w:spacing w:val="0"/>
                <w:w w:val="100"/>
                <w:position w:val="0"/>
                <w:sz w:val="18"/>
                <w:szCs w:val="18"/>
              </w:rPr>
              <w:t xml:space="preserve">042.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508,203,864.20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29,039,845.20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479,164,019.00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543,958,485.66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17,292,834.78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526,665,650.88</w:t>
            </w:r>
          </w:p>
        </w:tc>
      </w:tr>
    </w:tbl>
    <w:p>
      <w:pPr>
        <w:widowControl w:val="0"/>
        <w:spacing w:after="259" w:line="1" w:lineRule="exact"/>
      </w:pPr>
    </w:p>
    <w:p>
      <w:pPr>
        <w:pStyle w:val="Style7"/>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期末单项金额重大并单项计提坏帐准备的应收账款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19"/>
        <w:gridCol w:w="2611"/>
        <w:gridCol w:w="2904"/>
        <w:gridCol w:w="2674"/>
        <w:gridCol w:w="2626"/>
      </w:tblGrid>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北京人网互联咨询有限公司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309.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309.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北京逸视觉广告有限公司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770,566.04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770,566.04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广州市罗兰文化传播有限公司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555,796.23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555,796.23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中昊高铁新技术开发有限公司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1,711, </w:t>
            </w:r>
            <w:r>
              <w:rPr>
                <w:color w:val="000000"/>
                <w:spacing w:val="0"/>
                <w:w w:val="100"/>
                <w:position w:val="0"/>
                <w:sz w:val="18"/>
                <w:szCs w:val="18"/>
              </w:rPr>
              <w:t xml:space="preserve">320.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1,711, </w:t>
            </w:r>
            <w:r>
              <w:rPr>
                <w:color w:val="000000"/>
                <w:spacing w:val="0"/>
                <w:w w:val="100"/>
                <w:position w:val="0"/>
                <w:sz w:val="18"/>
                <w:szCs w:val="18"/>
              </w:rPr>
              <w:t xml:space="preserve">320.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长治县城乡统筹振兴试验区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bl>
    <w:p>
      <w:pPr>
        <w:spacing w:lineRule="exact" w:line="1"/>
        <w:rPr>
          <w:sz w:val="2"/>
          <w:szCs w:val="2"/>
        </w:rPr>
      </w:pPr>
      <w:r>
        <w:br w:type="page"/>
      </w:r>
    </w:p>
    <w:tbl>
      <w:tblPr>
        <w:tblOverlap w:val="never"/>
        <w:jc w:val="center"/>
        <w:tblLayout w:type="fixed"/>
      </w:tblPr>
      <w:tblGrid>
        <w:gridCol w:w="3019"/>
        <w:gridCol w:w="2611"/>
        <w:gridCol w:w="2904"/>
        <w:gridCol w:w="2674"/>
        <w:gridCol w:w="2626"/>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联通宽带在线有限公司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666,028.30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233,109.92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中移互联网有限公司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3,657, </w:t>
            </w:r>
            <w:r>
              <w:rPr>
                <w:color w:val="000000"/>
                <w:spacing w:val="0"/>
                <w:w w:val="100"/>
                <w:position w:val="0"/>
                <w:sz w:val="18"/>
                <w:szCs w:val="18"/>
              </w:rPr>
              <w:t xml:space="preserve">387. </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182,869.36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咪咕数字传媒有限公司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529,158.04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52,915.80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咪咕视讯科技有限公司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2,159, </w:t>
            </w:r>
            <w:r>
              <w:rPr>
                <w:color w:val="000000"/>
                <w:spacing w:val="0"/>
                <w:w w:val="100"/>
                <w:position w:val="0"/>
                <w:sz w:val="18"/>
                <w:szCs w:val="18"/>
              </w:rPr>
              <w:t xml:space="preserve">080.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755,678.14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14,568,835.21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8,781, </w:t>
            </w:r>
            <w:r>
              <w:rPr>
                <w:color w:val="000000"/>
                <w:spacing w:val="0"/>
                <w:w w:val="100"/>
                <w:position w:val="0"/>
                <w:sz w:val="18"/>
                <w:szCs w:val="18"/>
              </w:rPr>
              <w:t xml:space="preserve">754.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6840" w:h="11900" w:orient="landscape"/>
          <w:pgMar w:top="1273" w:right="1423" w:bottom="1843" w:left="1464" w:header="0" w:footer="3" w:gutter="0"/>
          <w:cols w:space="720"/>
          <w:noEndnote/>
          <w:rtlGutter w:val="0"/>
          <w:docGrid w:linePitch="360"/>
        </w:sectPr>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375,965,682.38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3,734, </w:t>
            </w:r>
            <w:r>
              <w:rPr>
                <w:color w:val="000000"/>
                <w:spacing w:val="0"/>
                <w:w w:val="100"/>
                <w:position w:val="0"/>
                <w:sz w:val="18"/>
                <w:szCs w:val="18"/>
              </w:rPr>
              <w:t xml:space="preserve">852.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375,965,682.38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3,734, </w:t>
            </w:r>
            <w:r>
              <w:rPr>
                <w:color w:val="000000"/>
                <w:spacing w:val="0"/>
                <w:w w:val="100"/>
                <w:position w:val="0"/>
                <w:sz w:val="18"/>
                <w:szCs w:val="18"/>
              </w:rPr>
              <w:t xml:space="preserve">852.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58,499,651.67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2,840, </w:t>
            </w:r>
            <w:r>
              <w:rPr>
                <w:color w:val="000000"/>
                <w:spacing w:val="0"/>
                <w:w w:val="100"/>
                <w:position w:val="0"/>
                <w:sz w:val="18"/>
                <w:szCs w:val="18"/>
              </w:rPr>
              <w:t xml:space="preserve">985.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38,758,034.86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3,384, </w:t>
            </w:r>
            <w:r>
              <w:rPr>
                <w:color w:val="000000"/>
                <w:spacing w:val="0"/>
                <w:w w:val="100"/>
                <w:position w:val="0"/>
                <w:sz w:val="18"/>
                <w:szCs w:val="18"/>
              </w:rPr>
              <w:t xml:space="preserve">377.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8.73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11,528,940.41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3,457, </w:t>
            </w:r>
            <w:r>
              <w:rPr>
                <w:color w:val="000000"/>
                <w:spacing w:val="0"/>
                <w:w w:val="100"/>
                <w:position w:val="0"/>
                <w:sz w:val="18"/>
                <w:szCs w:val="18"/>
              </w:rPr>
              <w:t xml:space="preserve">449.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3,971,003.41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1,959,254.81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3,381,673.91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3,351, </w:t>
            </w:r>
            <w:r>
              <w:rPr>
                <w:color w:val="000000"/>
                <w:spacing w:val="0"/>
                <w:w w:val="100"/>
                <w:position w:val="0"/>
                <w:sz w:val="18"/>
                <w:szCs w:val="18"/>
              </w:rPr>
              <w:t xml:space="preserve">127.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492,104,986.64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18,728,048.37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3.81</w:t>
            </w:r>
          </w:p>
        </w:tc>
      </w:tr>
    </w:tbl>
    <w:p>
      <w:pPr>
        <w:widowControl w:val="0"/>
        <w:spacing w:after="379" w:line="1" w:lineRule="exact"/>
      </w:pPr>
    </w:p>
    <w:p>
      <w:pPr>
        <w:pStyle w:val="Style7"/>
        <w:keepNext w:val="0"/>
        <w:keepLines w:val="0"/>
        <w:widowControl w:val="0"/>
        <w:shd w:val="clear" w:color="auto" w:fill="auto"/>
        <w:bidi w:val="0"/>
        <w:spacing w:before="0" w:after="120" w:line="271" w:lineRule="exact"/>
        <w:ind w:left="0" w:right="0" w:firstLine="0"/>
        <w:jc w:val="left"/>
      </w:pPr>
      <w:r>
        <w:rPr>
          <w:color w:val="000000"/>
          <w:spacing w:val="0"/>
          <w:w w:val="100"/>
          <w:position w:val="0"/>
        </w:rPr>
        <w:t>确定该组合依据的说明：</w:t>
      </w:r>
    </w:p>
    <w:p>
      <w:pPr>
        <w:pStyle w:val="Style7"/>
        <w:keepNext w:val="0"/>
        <w:keepLines w:val="0"/>
        <w:widowControl w:val="0"/>
        <w:shd w:val="clear" w:color="auto" w:fill="auto"/>
        <w:bidi w:val="0"/>
        <w:spacing w:before="0" w:after="120" w:line="271" w:lineRule="exact"/>
        <w:ind w:left="0" w:right="0" w:firstLine="0"/>
        <w:jc w:val="left"/>
      </w:pPr>
      <w:r>
        <w:rPr>
          <w:color w:val="000000"/>
          <w:spacing w:val="0"/>
          <w:w w:val="100"/>
          <w:position w:val="0"/>
        </w:rPr>
        <w:t>本公司以账龄为信用风险特征组合的确定依据。</w:t>
      </w:r>
    </w:p>
    <w:p>
      <w:pPr>
        <w:pStyle w:val="Style7"/>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00" w:line="271"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63"/>
        </w:numPr>
        <w:shd w:val="clear" w:color="auto" w:fill="auto"/>
        <w:tabs>
          <w:tab w:pos="435" w:val="left"/>
        </w:tabs>
        <w:bidi w:val="0"/>
        <w:spacing w:before="0" w:after="120" w:line="271"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w:t>
      </w:r>
      <w:r>
        <w:rPr>
          <w:color w:val="000000"/>
          <w:spacing w:val="0"/>
          <w:w w:val="100"/>
          <w:position w:val="0"/>
        </w:rPr>
        <w:t>本期计提、收回或转回的坏账准备情况：</w:t>
      </w:r>
      <w:bookmarkEnd w:id="914"/>
      <w:bookmarkEnd w:id="915"/>
      <w:bookmarkEnd w:id="917"/>
    </w:p>
    <w:p>
      <w:pPr>
        <w:pStyle w:val="Style7"/>
        <w:keepNext w:val="0"/>
        <w:keepLines w:val="0"/>
        <w:widowControl w:val="0"/>
        <w:shd w:val="clear" w:color="auto" w:fill="auto"/>
        <w:bidi w:val="0"/>
        <w:spacing w:before="0" w:after="120" w:line="271" w:lineRule="exact"/>
        <w:ind w:left="0" w:right="0" w:firstLine="0"/>
        <w:jc w:val="left"/>
      </w:pPr>
      <w:r>
        <w:rPr>
          <w:color w:val="000000"/>
          <w:spacing w:val="0"/>
          <w:w w:val="100"/>
          <w:position w:val="0"/>
        </w:rPr>
        <w:t>本期计提坏账准备金额</w:t>
      </w:r>
      <w:r>
        <w:rPr>
          <w:color w:val="000000"/>
          <w:spacing w:val="0"/>
          <w:w w:val="100"/>
          <w:position w:val="0"/>
          <w:sz w:val="18"/>
          <w:szCs w:val="18"/>
        </w:rPr>
        <w:t>11,964,164.24</w:t>
      </w:r>
      <w:r>
        <w:rPr>
          <w:color w:val="000000"/>
          <w:spacing w:val="0"/>
          <w:w w:val="100"/>
          <w:position w:val="0"/>
        </w:rPr>
        <w:t>元；本期收回或转回坏账准备金额</w:t>
      </w:r>
      <w:r>
        <w:rPr>
          <w:color w:val="000000"/>
          <w:spacing w:val="0"/>
          <w:w w:val="100"/>
          <w:position w:val="0"/>
          <w:sz w:val="18"/>
          <w:szCs w:val="18"/>
        </w:rPr>
        <w:t>31,782.91</w:t>
      </w:r>
      <w:r>
        <w:rPr>
          <w:color w:val="000000"/>
          <w:spacing w:val="0"/>
          <w:w w:val="100"/>
          <w:position w:val="0"/>
        </w:rPr>
        <w:t>元。</w:t>
      </w:r>
    </w:p>
    <w:p>
      <w:pPr>
        <w:pStyle w:val="Style7"/>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63"/>
        </w:numPr>
        <w:shd w:val="clear" w:color="auto" w:fill="auto"/>
        <w:tabs>
          <w:tab w:pos="435" w:val="left"/>
        </w:tabs>
        <w:bidi w:val="0"/>
        <w:spacing w:before="0" w:after="40" w:line="271"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w:t>
      </w:r>
      <w:r>
        <w:rPr>
          <w:color w:val="000000"/>
          <w:spacing w:val="0"/>
          <w:w w:val="100"/>
          <w:position w:val="0"/>
        </w:rPr>
        <w:t>本期实际核销的应收账款情况</w:t>
      </w:r>
      <w:bookmarkEnd w:id="918"/>
      <w:bookmarkEnd w:id="919"/>
      <w:bookmarkEnd w:id="921"/>
    </w:p>
    <w:p>
      <w:pPr>
        <w:pStyle w:val="Style7"/>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63"/>
        </w:numPr>
        <w:shd w:val="clear" w:color="auto" w:fill="auto"/>
        <w:tabs>
          <w:tab w:pos="435" w:val="left"/>
        </w:tabs>
        <w:bidi w:val="0"/>
        <w:spacing w:before="0" w:after="40" w:line="271"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w:t>
      </w:r>
      <w:r>
        <w:rPr>
          <w:color w:val="000000"/>
          <w:spacing w:val="0"/>
          <w:w w:val="100"/>
          <w:position w:val="0"/>
        </w:rPr>
        <w:t>按欠款方归集的期末余额前五名的应收账款情况：</w:t>
      </w:r>
      <w:bookmarkEnd w:id="922"/>
      <w:bookmarkEnd w:id="923"/>
      <w:bookmarkEnd w:id="925"/>
    </w:p>
    <w:p>
      <w:pPr>
        <w:pStyle w:val="Style7"/>
        <w:keepNext w:val="0"/>
        <w:keepLines w:val="0"/>
        <w:widowControl w:val="0"/>
        <w:shd w:val="clear" w:color="auto" w:fill="auto"/>
        <w:bidi w:val="0"/>
        <w:spacing w:before="0" w:after="12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20" w:line="271" w:lineRule="exact"/>
        <w:ind w:left="0" w:right="0" w:firstLine="0"/>
        <w:jc w:val="center"/>
      </w:pPr>
      <w:r>
        <w:rPr>
          <w:color w:val="000000"/>
          <w:spacing w:val="0"/>
          <w:w w:val="100"/>
          <w:position w:val="0"/>
        </w:rPr>
        <w:t>本公司本年按欠款方归集的年末余额前五名应收账款汇总金额为</w:t>
      </w:r>
      <w:r>
        <w:rPr>
          <w:color w:val="000000"/>
          <w:spacing w:val="0"/>
          <w:w w:val="100"/>
          <w:position w:val="0"/>
          <w:sz w:val="18"/>
          <w:szCs w:val="18"/>
        </w:rPr>
        <w:t>165,983,241.28</w:t>
      </w:r>
      <w:r>
        <w:rPr>
          <w:color w:val="000000"/>
          <w:spacing w:val="0"/>
          <w:w w:val="100"/>
          <w:position w:val="0"/>
        </w:rPr>
        <w:t>元，占</w:t>
      </w:r>
    </w:p>
    <w:p>
      <w:pPr>
        <w:pStyle w:val="Style7"/>
        <w:keepNext w:val="0"/>
        <w:keepLines w:val="0"/>
        <w:widowControl w:val="0"/>
        <w:shd w:val="clear" w:color="auto" w:fill="auto"/>
        <w:bidi w:val="0"/>
        <w:spacing w:before="0" w:after="120" w:line="271" w:lineRule="exact"/>
        <w:ind w:left="0" w:right="0" w:firstLine="0"/>
        <w:jc w:val="left"/>
      </w:pPr>
      <w:r>
        <w:rPr>
          <w:color w:val="000000"/>
          <w:spacing w:val="0"/>
          <w:w w:val="100"/>
          <w:position w:val="0"/>
        </w:rPr>
        <w:t>应收账款年末余额合计数的比例为</w:t>
      </w:r>
      <w:r>
        <w:rPr>
          <w:color w:val="000000"/>
          <w:spacing w:val="0"/>
          <w:w w:val="100"/>
          <w:position w:val="0"/>
          <w:sz w:val="18"/>
          <w:szCs w:val="18"/>
        </w:rPr>
        <w:t>32.66%，</w:t>
      </w:r>
      <w:r>
        <w:rPr>
          <w:color w:val="000000"/>
          <w:spacing w:val="0"/>
          <w:w w:val="100"/>
          <w:position w:val="0"/>
        </w:rPr>
        <w:t>相应计提的坏账准备年末余额汇总金额为</w:t>
      </w:r>
    </w:p>
    <w:p>
      <w:pPr>
        <w:pStyle w:val="Style60"/>
        <w:keepNext w:val="0"/>
        <w:keepLines w:val="0"/>
        <w:widowControl w:val="0"/>
        <w:shd w:val="clear" w:color="auto" w:fill="auto"/>
        <w:bidi w:val="0"/>
        <w:spacing w:before="0" w:after="460" w:line="271" w:lineRule="exact"/>
        <w:ind w:left="0" w:right="0" w:firstLine="0"/>
        <w:jc w:val="left"/>
        <w:rPr>
          <w:sz w:val="20"/>
          <w:szCs w:val="20"/>
        </w:rPr>
      </w:pPr>
      <w:r>
        <w:rPr>
          <w:color w:val="000000"/>
          <w:spacing w:val="0"/>
          <w:w w:val="100"/>
          <w:position w:val="0"/>
          <w:sz w:val="18"/>
          <w:szCs w:val="18"/>
        </w:rPr>
        <w:t xml:space="preserve">2,441, </w:t>
      </w:r>
      <w:r>
        <w:rPr>
          <w:color w:val="000000"/>
          <w:spacing w:val="0"/>
          <w:w w:val="100"/>
          <w:position w:val="0"/>
          <w:sz w:val="18"/>
          <w:szCs w:val="18"/>
        </w:rPr>
        <w:t xml:space="preserve">543. </w:t>
      </w:r>
      <w:r>
        <w:rPr>
          <w:color w:val="000000"/>
          <w:spacing w:val="0"/>
          <w:w w:val="100"/>
          <w:position w:val="0"/>
          <w:sz w:val="18"/>
          <w:szCs w:val="18"/>
        </w:rPr>
        <w:t xml:space="preserve">97 </w:t>
      </w:r>
      <w:r>
        <w:rPr>
          <w:color w:val="000000"/>
          <w:spacing w:val="0"/>
          <w:w w:val="100"/>
          <w:position w:val="0"/>
          <w:sz w:val="20"/>
          <w:szCs w:val="20"/>
        </w:rPr>
        <w:t>元。</w:t>
      </w:r>
    </w:p>
    <w:p>
      <w:pPr>
        <w:pStyle w:val="Style29"/>
        <w:keepNext/>
        <w:keepLines/>
        <w:widowControl w:val="0"/>
        <w:numPr>
          <w:ilvl w:val="0"/>
          <w:numId w:val="63"/>
        </w:numPr>
        <w:shd w:val="clear" w:color="auto" w:fill="auto"/>
        <w:tabs>
          <w:tab w:pos="435" w:val="left"/>
        </w:tabs>
        <w:bidi w:val="0"/>
        <w:spacing w:before="0" w:after="40" w:line="271" w:lineRule="exact"/>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w:t>
      </w:r>
      <w:r>
        <w:rPr>
          <w:color w:val="000000"/>
          <w:spacing w:val="0"/>
          <w:w w:val="100"/>
          <w:position w:val="0"/>
        </w:rPr>
        <w:t>因金融资产转移而终止确认的应收账款：</w:t>
      </w:r>
      <w:bookmarkEnd w:id="926"/>
      <w:bookmarkEnd w:id="927"/>
      <w:bookmarkEnd w:id="929"/>
    </w:p>
    <w:p>
      <w:pPr>
        <w:pStyle w:val="Style7"/>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63"/>
        </w:numPr>
        <w:shd w:val="clear" w:color="auto" w:fill="auto"/>
        <w:tabs>
          <w:tab w:pos="435" w:val="left"/>
        </w:tabs>
        <w:bidi w:val="0"/>
        <w:spacing w:before="0" w:after="40" w:line="271"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w:t>
      </w:r>
      <w:r>
        <w:rPr>
          <w:color w:val="000000"/>
          <w:spacing w:val="0"/>
          <w:w w:val="100"/>
          <w:position w:val="0"/>
        </w:rPr>
        <w:t>转移应收账款且继续涉入形成的资产、负债金额：</w:t>
      </w:r>
      <w:bookmarkEnd w:id="930"/>
      <w:bookmarkEnd w:id="931"/>
      <w:bookmarkEnd w:id="933"/>
    </w:p>
    <w:p>
      <w:pPr>
        <w:pStyle w:val="Style7"/>
        <w:keepNext w:val="0"/>
        <w:keepLines w:val="0"/>
        <w:widowControl w:val="0"/>
        <w:shd w:val="clear" w:color="auto" w:fill="auto"/>
        <w:bidi w:val="0"/>
        <w:spacing w:before="0" w:after="2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2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6</w:t>
      </w:r>
      <w:bookmarkEnd w:id="936"/>
      <w:r>
        <w:rPr>
          <w:color w:val="000000"/>
          <w:spacing w:val="0"/>
          <w:w w:val="100"/>
          <w:position w:val="0"/>
        </w:rPr>
        <w:t>、预付款项</w:t>
      </w:r>
      <w:bookmarkEnd w:id="934"/>
      <w:bookmarkEnd w:id="935"/>
      <w:bookmarkEnd w:id="937"/>
    </w:p>
    <w:p>
      <w:pPr>
        <w:pStyle w:val="Style29"/>
        <w:keepNext/>
        <w:keepLines/>
        <w:widowControl w:val="0"/>
        <w:numPr>
          <w:ilvl w:val="0"/>
          <w:numId w:val="65"/>
        </w:numPr>
        <w:shd w:val="clear" w:color="auto" w:fill="auto"/>
        <w:bidi w:val="0"/>
        <w:spacing w:before="0" w:after="100" w:line="240" w:lineRule="auto"/>
        <w:ind w:left="0" w:right="0" w:firstLine="0"/>
        <w:jc w:val="left"/>
      </w:pPr>
      <w:bookmarkStart w:id="934" w:name="bookmark934"/>
      <w:bookmarkStart w:id="935" w:name="bookmark935"/>
      <w:bookmarkStart w:id="938" w:name="bookmark938"/>
      <w:bookmarkStart w:id="939" w:name="bookmark939"/>
      <w:bookmarkEnd w:id="938"/>
      <w:r>
        <w:rPr>
          <w:color w:val="000000"/>
          <w:spacing w:val="0"/>
          <w:w w:val="100"/>
          <w:position w:val="0"/>
        </w:rPr>
        <w:t>.</w:t>
      </w:r>
      <w:r>
        <w:rPr>
          <w:color w:val="000000"/>
          <w:spacing w:val="0"/>
          <w:w w:val="100"/>
          <w:position w:val="0"/>
        </w:rPr>
        <w:t>预付款项按账龄列示</w:t>
      </w:r>
      <w:bookmarkEnd w:id="934"/>
      <w:bookmarkEnd w:id="935"/>
      <w:bookmarkEnd w:id="939"/>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17,672,510.74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18,749,155.41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75.74</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1,209, </w:t>
            </w:r>
            <w:r>
              <w:rPr>
                <w:color w:val="000000"/>
                <w:spacing w:val="0"/>
                <w:w w:val="100"/>
                <w:position w:val="0"/>
                <w:sz w:val="18"/>
                <w:szCs w:val="18"/>
              </w:rPr>
              <w:t xml:space="preserve">537.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5,162,836.15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20.86</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779,878.16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502,328.92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708,790.70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337,947.13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20,370,717.40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24,752,267.61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19" w:line="1" w:lineRule="exact"/>
      </w:pPr>
    </w:p>
    <w:p>
      <w:pPr>
        <w:pStyle w:val="Style7"/>
        <w:keepNext w:val="0"/>
        <w:keepLines w:val="0"/>
        <w:widowControl w:val="0"/>
        <w:shd w:val="clear" w:color="auto" w:fill="auto"/>
        <w:bidi w:val="0"/>
        <w:spacing w:before="0" w:after="360" w:line="283"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pStyle w:val="Style29"/>
        <w:keepNext/>
        <w:keepLines/>
        <w:widowControl w:val="0"/>
        <w:numPr>
          <w:ilvl w:val="0"/>
          <w:numId w:val="65"/>
        </w:numPr>
        <w:shd w:val="clear" w:color="auto" w:fill="auto"/>
        <w:bidi w:val="0"/>
        <w:spacing w:before="0" w:after="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w:t>
      </w:r>
      <w:r>
        <w:rPr>
          <w:color w:val="000000"/>
          <w:spacing w:val="0"/>
          <w:w w:val="100"/>
          <w:position w:val="0"/>
        </w:rPr>
        <w:t>按预付对象归集的期末余额前五名的预付款情况：</w:t>
      </w:r>
      <w:bookmarkEnd w:id="940"/>
      <w:bookmarkEnd w:id="941"/>
      <w:bookmarkEnd w:id="943"/>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60" w:line="408" w:lineRule="exact"/>
        <w:ind w:left="0" w:right="0" w:firstLine="520"/>
        <w:jc w:val="left"/>
      </w:pPr>
      <w:r>
        <w:rPr>
          <w:color w:val="000000"/>
          <w:spacing w:val="0"/>
          <w:w w:val="100"/>
          <w:position w:val="0"/>
        </w:rPr>
        <w:t>本公司按预付对象归集的年末余额前五名预付账款汇总金额为</w:t>
      </w:r>
      <w:r>
        <w:rPr>
          <w:color w:val="000000"/>
          <w:spacing w:val="0"/>
          <w:w w:val="100"/>
          <w:position w:val="0"/>
          <w:sz w:val="18"/>
          <w:szCs w:val="18"/>
        </w:rPr>
        <w:t>5,327,909.69</w:t>
      </w:r>
      <w:r>
        <w:rPr>
          <w:color w:val="000000"/>
          <w:spacing w:val="0"/>
          <w:w w:val="100"/>
          <w:position w:val="0"/>
        </w:rPr>
        <w:t>元，占预付 账款年末余额合计数的比例为</w:t>
      </w:r>
      <w:r>
        <w:rPr>
          <w:color w:val="000000"/>
          <w:spacing w:val="0"/>
          <w:w w:val="100"/>
          <w:position w:val="0"/>
          <w:sz w:val="18"/>
          <w:szCs w:val="18"/>
        </w:rPr>
        <w:t>26.15%</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7</w:t>
      </w:r>
      <w:bookmarkEnd w:id="946"/>
      <w:r>
        <w:rPr>
          <w:color w:val="000000"/>
          <w:spacing w:val="0"/>
          <w:w w:val="100"/>
          <w:position w:val="0"/>
        </w:rPr>
        <w:t>、应收利息</w:t>
      </w:r>
      <w:bookmarkEnd w:id="944"/>
      <w:bookmarkEnd w:id="945"/>
      <w:bookmarkEnd w:id="947"/>
    </w:p>
    <w:p>
      <w:pPr>
        <w:pStyle w:val="Style29"/>
        <w:keepNext/>
        <w:keepLines/>
        <w:widowControl w:val="0"/>
        <w:numPr>
          <w:ilvl w:val="0"/>
          <w:numId w:val="67"/>
        </w:numPr>
        <w:shd w:val="clear" w:color="auto" w:fill="auto"/>
        <w:bidi w:val="0"/>
        <w:spacing w:before="0" w:after="100" w:line="240" w:lineRule="auto"/>
        <w:ind w:left="0" w:right="0" w:firstLine="0"/>
        <w:jc w:val="left"/>
      </w:pPr>
      <w:bookmarkStart w:id="944" w:name="bookmark944"/>
      <w:bookmarkStart w:id="945" w:name="bookmark945"/>
      <w:bookmarkStart w:id="948" w:name="bookmark948"/>
      <w:bookmarkStart w:id="949" w:name="bookmark949"/>
      <w:bookmarkEnd w:id="948"/>
      <w:r>
        <w:rPr>
          <w:color w:val="000000"/>
          <w:spacing w:val="0"/>
          <w:w w:val="100"/>
          <w:position w:val="0"/>
        </w:rPr>
        <w:t>.</w:t>
      </w:r>
      <w:r>
        <w:rPr>
          <w:color w:val="000000"/>
          <w:spacing w:val="0"/>
          <w:w w:val="100"/>
          <w:position w:val="0"/>
        </w:rPr>
        <w:t>应收利息分类</w:t>
      </w:r>
      <w:bookmarkEnd w:id="944"/>
      <w:bookmarkEnd w:id="945"/>
      <w:bookmarkEnd w:id="94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97"/>
        <w:gridCol w:w="2976"/>
        <w:gridCol w:w="3341"/>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6,575.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6,575.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numPr>
          <w:ilvl w:val="0"/>
          <w:numId w:val="67"/>
        </w:numPr>
        <w:shd w:val="clear" w:color="auto" w:fill="auto"/>
        <w:bidi w:val="0"/>
        <w:spacing w:before="0" w:after="100" w:line="259"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w:t>
      </w:r>
      <w:r>
        <w:rPr>
          <w:color w:val="000000"/>
          <w:spacing w:val="0"/>
          <w:w w:val="100"/>
          <w:position w:val="0"/>
        </w:rPr>
        <w:t>重要逾期利息</w:t>
      </w:r>
      <w:bookmarkEnd w:id="950"/>
      <w:bookmarkEnd w:id="951"/>
      <w:bookmarkEnd w:id="953"/>
    </w:p>
    <w:p>
      <w:pPr>
        <w:pStyle w:val="Style7"/>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59"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8</w:t>
      </w:r>
      <w:bookmarkEnd w:id="956"/>
      <w:r>
        <w:rPr>
          <w:color w:val="000000"/>
          <w:spacing w:val="0"/>
          <w:w w:val="100"/>
          <w:position w:val="0"/>
        </w:rPr>
        <w:t>、应收股利</w:t>
      </w:r>
      <w:bookmarkEnd w:id="954"/>
      <w:bookmarkEnd w:id="955"/>
      <w:bookmarkEnd w:id="957"/>
    </w:p>
    <w:p>
      <w:pPr>
        <w:pStyle w:val="Style29"/>
        <w:keepNext/>
        <w:keepLines/>
        <w:widowControl w:val="0"/>
        <w:numPr>
          <w:ilvl w:val="0"/>
          <w:numId w:val="69"/>
        </w:numPr>
        <w:shd w:val="clear" w:color="auto" w:fill="auto"/>
        <w:bidi w:val="0"/>
        <w:spacing w:before="0" w:after="0" w:line="259" w:lineRule="exact"/>
        <w:ind w:left="0" w:right="0" w:firstLine="0"/>
        <w:jc w:val="left"/>
      </w:pPr>
      <w:bookmarkStart w:id="954" w:name="bookmark954"/>
      <w:bookmarkStart w:id="955" w:name="bookmark955"/>
      <w:bookmarkStart w:id="958" w:name="bookmark958"/>
      <w:bookmarkStart w:id="959" w:name="bookmark959"/>
      <w:bookmarkEnd w:id="958"/>
      <w:r>
        <w:rPr>
          <w:color w:val="000000"/>
          <w:spacing w:val="0"/>
          <w:w w:val="100"/>
          <w:position w:val="0"/>
        </w:rPr>
        <w:t>.</w:t>
      </w:r>
      <w:r>
        <w:rPr>
          <w:color w:val="000000"/>
          <w:spacing w:val="0"/>
          <w:w w:val="100"/>
          <w:position w:val="0"/>
        </w:rPr>
        <w:t>应收股利</w:t>
      </w:r>
      <w:bookmarkEnd w:id="954"/>
      <w:bookmarkEnd w:id="955"/>
      <w:bookmarkEnd w:id="959"/>
    </w:p>
    <w:p>
      <w:pPr>
        <w:pStyle w:val="Style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微屏软件科技(上海)有限公司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numPr>
          <w:ilvl w:val="0"/>
          <w:numId w:val="69"/>
        </w:numPr>
        <w:shd w:val="clear" w:color="auto" w:fill="auto"/>
        <w:bidi w:val="0"/>
        <w:spacing w:before="0" w:after="0" w:line="310" w:lineRule="exact"/>
        <w:ind w:left="0" w:right="0" w:firstLine="0"/>
        <w:jc w:val="left"/>
      </w:pPr>
      <w:bookmarkStart w:id="960" w:name="bookmark960"/>
      <w:bookmarkEnd w:id="960"/>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 xml:space="preserve">年的应收股利: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0" w:line="240" w:lineRule="auto"/>
        <w:ind w:left="0" w:right="0" w:firstLine="0"/>
        <w:jc w:val="lef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810" w:right="1158" w:bottom="1498"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9</w:t>
      </w:r>
      <w:bookmarkEnd w:id="963"/>
      <w:r>
        <w:rPr>
          <w:color w:val="000000"/>
          <w:spacing w:val="0"/>
          <w:w w:val="100"/>
          <w:position w:val="0"/>
        </w:rPr>
        <w:t>、其他应收款</w:t>
      </w:r>
      <w:bookmarkEnd w:id="961"/>
      <w:bookmarkEnd w:id="962"/>
      <w:bookmarkEnd w:id="964"/>
    </w:p>
    <w:p>
      <w:pPr>
        <w:pStyle w:val="Style29"/>
        <w:keepNext/>
        <w:keepLines/>
        <w:widowControl w:val="0"/>
        <w:numPr>
          <w:ilvl w:val="0"/>
          <w:numId w:val="71"/>
        </w:numPr>
        <w:shd w:val="clear" w:color="auto" w:fill="auto"/>
        <w:bidi w:val="0"/>
        <w:spacing w:before="0" w:after="100" w:line="240" w:lineRule="auto"/>
        <w:ind w:left="0" w:right="0" w:firstLine="0"/>
        <w:jc w:val="left"/>
      </w:pPr>
      <w:bookmarkStart w:id="961" w:name="bookmark961"/>
      <w:bookmarkStart w:id="962" w:name="bookmark962"/>
      <w:bookmarkStart w:id="965" w:name="bookmark965"/>
      <w:bookmarkStart w:id="966" w:name="bookmark966"/>
      <w:bookmarkEnd w:id="965"/>
      <w:r>
        <w:rPr>
          <w:color w:val="000000"/>
          <w:spacing w:val="0"/>
          <w:w w:val="100"/>
          <w:position w:val="0"/>
        </w:rPr>
        <w:t>.</w:t>
      </w:r>
      <w:r>
        <w:rPr>
          <w:color w:val="000000"/>
          <w:spacing w:val="0"/>
          <w:w w:val="100"/>
          <w:position w:val="0"/>
        </w:rPr>
        <w:t>其他应收款分类披露</w:t>
      </w:r>
      <w:bookmarkEnd w:id="961"/>
      <w:bookmarkEnd w:id="962"/>
      <w:bookmarkEnd w:id="96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37"/>
        <w:gridCol w:w="1426"/>
        <w:gridCol w:w="1013"/>
        <w:gridCol w:w="1320"/>
        <w:gridCol w:w="1018"/>
        <w:gridCol w:w="1426"/>
        <w:gridCol w:w="1430"/>
        <w:gridCol w:w="960"/>
        <w:gridCol w:w="1325"/>
        <w:gridCol w:w="965"/>
        <w:gridCol w:w="1435"/>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24,176,887.65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86,271.39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24,090,616.26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42,605,745.59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2,664,592.99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39,941,152.60</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26,176,887.65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2,086,271.39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24,090,616.26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42,605,745.59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2,664, </w:t>
            </w:r>
            <w:r>
              <w:rPr>
                <w:color w:val="000000"/>
                <w:spacing w:val="0"/>
                <w:w w:val="100"/>
                <w:position w:val="0"/>
                <w:sz w:val="18"/>
                <w:szCs w:val="18"/>
              </w:rPr>
              <w:t xml:space="preserve">592.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39,941,152.60</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6840" w:h="11900" w:orient="landscape"/>
          <w:pgMar w:top="1609" w:right="1402" w:bottom="1609" w:left="1484" w:header="0" w:footer="3" w:gutter="0"/>
          <w:cols w:space="720"/>
          <w:noEndnote/>
          <w:rtlGutter w:val="0"/>
          <w:docGrid w:linePitch="360"/>
        </w:sectPr>
      </w:pPr>
    </w:p>
    <w:p>
      <w:pPr>
        <w:pStyle w:val="Style7"/>
        <w:keepNext w:val="0"/>
        <w:keepLines w:val="0"/>
        <w:widowControl w:val="0"/>
        <w:shd w:val="clear" w:color="auto" w:fill="auto"/>
        <w:bidi w:val="0"/>
        <w:spacing w:before="440" w:after="0" w:line="264" w:lineRule="exact"/>
        <w:ind w:left="380" w:right="0" w:firstLine="40"/>
        <w:jc w:val="left"/>
      </w:pPr>
      <w:r>
        <w:rPr>
          <w:color w:val="000000"/>
          <w:spacing w:val="0"/>
          <w:w w:val="100"/>
          <w:position w:val="0"/>
        </w:rPr>
        <w:t xml:space="preserve">期末单项金额重大并单项计提坏帐准备的其他应收款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86"/>
        <w:gridCol w:w="1560"/>
        <w:gridCol w:w="1550"/>
        <w:gridCol w:w="1426"/>
        <w:gridCol w:w="2136"/>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深圳市永联科技股份有限公司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客户承认，但不回款</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7"/>
        <w:keepNext w:val="0"/>
        <w:keepLines w:val="0"/>
        <w:widowControl w:val="0"/>
        <w:shd w:val="clear" w:color="auto" w:fill="auto"/>
        <w:bidi w:val="0"/>
        <w:spacing w:before="0" w:after="580" w:line="409" w:lineRule="exact"/>
        <w:ind w:left="380" w:right="0" w:firstLine="460"/>
        <w:jc w:val="both"/>
      </w:pPr>
      <w:r>
        <w:rPr>
          <w:color w:val="000000"/>
          <w:spacing w:val="0"/>
          <w:w w:val="100"/>
          <w:position w:val="0"/>
        </w:rPr>
        <w:t>注：人民视讯文化有限公司（以下简称人民视讯）原投资方中联京华文化传播（北京）有限公司 （以下简称中联京华）在人民视讯成立初期对人民视讯实施运营，中联京华对于资金的管理实行现 金池管理，集团内各家公司现金划转由集团统一控制，</w:t>
      </w:r>
      <w:r>
        <w:rPr>
          <w:color w:val="000000"/>
          <w:spacing w:val="0"/>
          <w:w w:val="100"/>
          <w:position w:val="0"/>
          <w:sz w:val="18"/>
          <w:szCs w:val="18"/>
        </w:rPr>
        <w:t>2010</w:t>
      </w:r>
      <w:r>
        <w:rPr>
          <w:color w:val="000000"/>
          <w:spacing w:val="0"/>
          <w:w w:val="100"/>
          <w:position w:val="0"/>
        </w:rPr>
        <w:t>年中联京华下属子公司北京永联信通 科技有限责任公司（以下简称永联信通）由于资金月转困难，中联京华在人民视讯不知情的情况下 将人民视讯子公司人民视讯（上海）文化有限公司（以下简称人民视讯（上海</w:t>
      </w:r>
      <w:r>
        <w:rPr>
          <w:color w:val="000000"/>
          <w:spacing w:val="0"/>
          <w:w w:val="100"/>
          <w:position w:val="0"/>
          <w:sz w:val="18"/>
          <w:szCs w:val="18"/>
        </w:rPr>
        <w:t>））</w:t>
      </w:r>
      <w:r>
        <w:rPr>
          <w:color w:val="000000"/>
          <w:spacing w:val="0"/>
          <w:w w:val="100"/>
          <w:position w:val="0"/>
        </w:rPr>
        <w:t>账面资金</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万元 划转至永联信通，供永联信通用于公司运营周转。人民视讯（上海）与永联信通形成往来款挂账， 该笔款项永联信通一直未归还。人民网股份有限公司于</w:t>
      </w:r>
      <w:r>
        <w:rPr>
          <w:color w:val="000000"/>
          <w:spacing w:val="0"/>
          <w:w w:val="100"/>
          <w:position w:val="0"/>
          <w:sz w:val="18"/>
          <w:szCs w:val="18"/>
        </w:rPr>
        <w:t>2013</w:t>
      </w:r>
      <w:r>
        <w:rPr>
          <w:color w:val="000000"/>
          <w:spacing w:val="0"/>
          <w:w w:val="100"/>
          <w:position w:val="0"/>
        </w:rPr>
        <w:t>年就该笔欠款给中联京华及永联信通 发出过书面催款函，截至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日，永联信通未归还该笔款项，该笔往来款已于</w:t>
      </w:r>
      <w:r>
        <w:rPr>
          <w:color w:val="000000"/>
          <w:spacing w:val="0"/>
          <w:w w:val="100"/>
          <w:position w:val="0"/>
          <w:sz w:val="18"/>
          <w:szCs w:val="18"/>
        </w:rPr>
        <w:t>2015</w:t>
      </w:r>
      <w:r>
        <w:rPr>
          <w:color w:val="000000"/>
          <w:spacing w:val="0"/>
          <w:w w:val="100"/>
          <w:position w:val="0"/>
        </w:rPr>
        <w:t>年全 额计提坏账。</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组合中，按账龄分析法计提坏账准备的其他应收款:</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10,087,168.08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1,236.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10,087,168.08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1,236.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4,930, </w:t>
            </w:r>
            <w:r>
              <w:rPr>
                <w:color w:val="000000"/>
                <w:spacing w:val="0"/>
                <w:w w:val="100"/>
                <w:position w:val="0"/>
                <w:sz w:val="18"/>
                <w:szCs w:val="18"/>
              </w:rPr>
              <w:t xml:space="preserve">052.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1,889, </w:t>
            </w:r>
            <w:r>
              <w:rPr>
                <w:color w:val="000000"/>
                <w:spacing w:val="0"/>
                <w:w w:val="100"/>
                <w:position w:val="0"/>
                <w:sz w:val="18"/>
                <w:szCs w:val="18"/>
              </w:rPr>
              <w:t xml:space="preserve">850.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33,654.28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3,760, </w:t>
            </w:r>
            <w:r>
              <w:rPr>
                <w:color w:val="000000"/>
                <w:spacing w:val="0"/>
                <w:w w:val="100"/>
                <w:position w:val="0"/>
                <w:sz w:val="18"/>
                <w:szCs w:val="18"/>
              </w:rPr>
              <w:t xml:space="preserve">824.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0.04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3,303, </w:t>
            </w:r>
            <w:r>
              <w:rPr>
                <w:color w:val="000000"/>
                <w:spacing w:val="0"/>
                <w:w w:val="100"/>
                <w:position w:val="0"/>
                <w:sz w:val="18"/>
                <w:szCs w:val="18"/>
              </w:rPr>
              <w:t xml:space="preserve">792.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205,200.06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24.37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24,176,887.65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86,271.39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0.36</w:t>
            </w:r>
          </w:p>
        </w:tc>
      </w:tr>
    </w:tbl>
    <w:p>
      <w:pPr>
        <w:widowControl w:val="0"/>
        <w:spacing w:after="279" w:line="1" w:lineRule="exact"/>
      </w:pPr>
    </w:p>
    <w:p>
      <w:pPr>
        <w:pStyle w:val="Style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确定该组合依据的说明：</w:t>
      </w:r>
    </w:p>
    <w:p>
      <w:pPr>
        <w:pStyle w:val="Style7"/>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本公司以账龄为信用风险特征组合的确定依据。</w:t>
      </w:r>
    </w:p>
    <w:p>
      <w:pPr>
        <w:pStyle w:val="Style7"/>
        <w:keepNext w:val="0"/>
        <w:keepLines w:val="0"/>
        <w:widowControl w:val="0"/>
        <w:shd w:val="clear" w:color="auto" w:fill="auto"/>
        <w:bidi w:val="0"/>
        <w:spacing w:before="0" w:after="280" w:line="274" w:lineRule="exact"/>
        <w:ind w:left="38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220" w:line="269" w:lineRule="exact"/>
        <w:ind w:left="380" w:right="0" w:firstLine="4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1"/>
        </w:numPr>
        <w:shd w:val="clear" w:color="auto" w:fill="auto"/>
        <w:tabs>
          <w:tab w:pos="815" w:val="left"/>
        </w:tabs>
        <w:bidi w:val="0"/>
        <w:spacing w:before="0" w:after="0" w:line="422" w:lineRule="exact"/>
        <w:ind w:left="0" w:right="0" w:firstLine="380"/>
        <w:jc w:val="left"/>
      </w:pPr>
      <w:bookmarkStart w:id="967" w:name="bookmark967"/>
      <w:bookmarkStart w:id="968" w:name="bookmark968"/>
      <w:bookmarkStart w:id="969" w:name="bookmark969"/>
      <w:bookmarkStart w:id="970" w:name="bookmark970"/>
      <w:bookmarkEnd w:id="969"/>
      <w:r>
        <w:rPr>
          <w:color w:val="000000"/>
          <w:spacing w:val="0"/>
          <w:w w:val="100"/>
          <w:position w:val="0"/>
        </w:rPr>
        <w:t>.</w:t>
      </w:r>
      <w:r>
        <w:rPr>
          <w:color w:val="000000"/>
          <w:spacing w:val="0"/>
          <w:w w:val="100"/>
          <w:position w:val="0"/>
        </w:rPr>
        <w:t>本期计提、收回或转回的坏账准备情况：</w:t>
      </w:r>
      <w:bookmarkEnd w:id="967"/>
      <w:bookmarkEnd w:id="968"/>
      <w:bookmarkEnd w:id="970"/>
    </w:p>
    <w:p>
      <w:pPr>
        <w:pStyle w:val="Style7"/>
        <w:keepNext w:val="0"/>
        <w:keepLines w:val="0"/>
        <w:widowControl w:val="0"/>
        <w:shd w:val="clear" w:color="auto" w:fill="auto"/>
        <w:bidi w:val="0"/>
        <w:spacing w:before="0" w:after="0" w:line="422" w:lineRule="exact"/>
        <w:ind w:left="380" w:right="0" w:firstLine="40"/>
        <w:jc w:val="left"/>
      </w:pPr>
      <w:r>
        <w:rPr>
          <w:color w:val="000000"/>
          <w:spacing w:val="0"/>
          <w:w w:val="100"/>
          <w:position w:val="0"/>
        </w:rPr>
        <w:t>本期计提坏账准备金额</w:t>
      </w:r>
      <w:r>
        <w:rPr>
          <w:color w:val="000000"/>
          <w:spacing w:val="0"/>
          <w:w w:val="100"/>
          <w:position w:val="0"/>
          <w:sz w:val="18"/>
          <w:szCs w:val="18"/>
        </w:rPr>
        <w:t>11,852.50</w:t>
      </w:r>
      <w:r>
        <w:rPr>
          <w:color w:val="000000"/>
          <w:spacing w:val="0"/>
          <w:w w:val="100"/>
          <w:position w:val="0"/>
        </w:rPr>
        <w:t>元；本期收回或转回坏账准备金额</w:t>
      </w:r>
      <w:r>
        <w:rPr>
          <w:color w:val="000000"/>
          <w:spacing w:val="0"/>
          <w:w w:val="100"/>
          <w:position w:val="0"/>
          <w:sz w:val="18"/>
          <w:szCs w:val="18"/>
        </w:rPr>
        <w:t>65,939.91</w:t>
      </w:r>
      <w:r>
        <w:rPr>
          <w:color w:val="000000"/>
          <w:spacing w:val="0"/>
          <w:w w:val="100"/>
          <w:position w:val="0"/>
        </w:rPr>
        <w:t>元。 其中本期坏账准备转回或收回金额重要的：</w:t>
      </w:r>
    </w:p>
    <w:p>
      <w:pPr>
        <w:pStyle w:val="Style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1"/>
        </w:numPr>
        <w:shd w:val="clear" w:color="auto" w:fill="auto"/>
        <w:tabs>
          <w:tab w:pos="815" w:val="left"/>
        </w:tabs>
        <w:bidi w:val="0"/>
        <w:spacing w:before="0" w:after="100" w:line="240" w:lineRule="auto"/>
        <w:ind w:left="0" w:right="0" w:firstLine="380"/>
        <w:jc w:val="left"/>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本期实际核销的其他应收款情况</w:t>
      </w:r>
      <w:bookmarkEnd w:id="971"/>
      <w:bookmarkEnd w:id="972"/>
      <w:bookmarkEnd w:id="974"/>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其中重要的其他应收款核销情况：</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其他应收款核销说明：</w:t>
      </w:r>
    </w:p>
    <w:p>
      <w:pPr>
        <w:pStyle w:val="Style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1"/>
        </w:numPr>
        <w:shd w:val="clear" w:color="auto" w:fill="auto"/>
        <w:tabs>
          <w:tab w:pos="815" w:val="left"/>
        </w:tabs>
        <w:bidi w:val="0"/>
        <w:spacing w:before="0" w:after="100" w:line="240" w:lineRule="auto"/>
        <w:ind w:left="0" w:right="0" w:firstLine="380"/>
        <w:jc w:val="left"/>
      </w:pPr>
      <w:bookmarkStart w:id="975" w:name="bookmark975"/>
      <w:bookmarkStart w:id="976" w:name="bookmark976"/>
      <w:bookmarkStart w:id="977" w:name="bookmark977"/>
      <w:bookmarkStart w:id="978" w:name="bookmark978"/>
      <w:bookmarkEnd w:id="977"/>
      <w:r>
        <w:rPr>
          <w:color w:val="000000"/>
          <w:spacing w:val="0"/>
          <w:w w:val="100"/>
          <w:position w:val="0"/>
        </w:rPr>
        <w:t>.</w:t>
      </w:r>
      <w:r>
        <w:rPr>
          <w:color w:val="000000"/>
          <w:spacing w:val="0"/>
          <w:w w:val="100"/>
          <w:position w:val="0"/>
        </w:rPr>
        <w:t>其他应收款按款项性质分类情况</w:t>
      </w:r>
      <w:bookmarkEnd w:id="975"/>
      <w:bookmarkEnd w:id="976"/>
      <w:bookmarkEnd w:id="978"/>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10,417,669.01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25,227,850.21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1,954, </w:t>
            </w:r>
            <w:r>
              <w:rPr>
                <w:color w:val="000000"/>
                <w:spacing w:val="0"/>
                <w:w w:val="100"/>
                <w:position w:val="0"/>
                <w:sz w:val="18"/>
                <w:szCs w:val="18"/>
              </w:rPr>
              <w:t xml:space="preserve">547.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1,176, </w:t>
            </w:r>
            <w:r>
              <w:rPr>
                <w:color w:val="000000"/>
                <w:spacing w:val="0"/>
                <w:w w:val="100"/>
                <w:position w:val="0"/>
                <w:sz w:val="18"/>
                <w:szCs w:val="18"/>
              </w:rPr>
              <w:t xml:space="preserve">957.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5,987, </w:t>
            </w:r>
            <w:r>
              <w:rPr>
                <w:color w:val="000000"/>
                <w:spacing w:val="0"/>
                <w:w w:val="100"/>
                <w:position w:val="0"/>
                <w:sz w:val="18"/>
                <w:szCs w:val="18"/>
              </w:rPr>
              <w:t xml:space="preserve">897.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5,196, </w:t>
            </w:r>
            <w:r>
              <w:rPr>
                <w:color w:val="000000"/>
                <w:spacing w:val="0"/>
                <w:w w:val="100"/>
                <w:position w:val="0"/>
                <w:sz w:val="18"/>
                <w:szCs w:val="18"/>
              </w:rPr>
              <w:t xml:space="preserve">693.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4,534, </w:t>
            </w:r>
            <w:r>
              <w:rPr>
                <w:color w:val="000000"/>
                <w:spacing w:val="0"/>
                <w:w w:val="100"/>
                <w:position w:val="0"/>
                <w:sz w:val="18"/>
                <w:szCs w:val="18"/>
              </w:rPr>
              <w:t xml:space="preserve">186.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5,217,233.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1,651, </w:t>
            </w:r>
            <w:r>
              <w:rPr>
                <w:color w:val="000000"/>
                <w:spacing w:val="0"/>
                <w:w w:val="100"/>
                <w:position w:val="0"/>
                <w:sz w:val="18"/>
                <w:szCs w:val="18"/>
              </w:rPr>
              <w:t xml:space="preserve">353.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3,037, </w:t>
            </w:r>
            <w:r>
              <w:rPr>
                <w:color w:val="000000"/>
                <w:spacing w:val="0"/>
                <w:w w:val="100"/>
                <w:position w:val="0"/>
                <w:sz w:val="18"/>
                <w:szCs w:val="18"/>
              </w:rPr>
              <w:t>022.47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1,039, </w:t>
            </w:r>
            <w:r>
              <w:rPr>
                <w:color w:val="000000"/>
                <w:spacing w:val="0"/>
                <w:w w:val="100"/>
                <w:position w:val="0"/>
                <w:sz w:val="18"/>
                <w:szCs w:val="18"/>
              </w:rPr>
              <w:t xml:space="preserve">108.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1,775, </w:t>
            </w:r>
            <w:r>
              <w:rPr>
                <w:color w:val="000000"/>
                <w:spacing w:val="0"/>
                <w:w w:val="100"/>
                <w:position w:val="0"/>
                <w:sz w:val="18"/>
                <w:szCs w:val="18"/>
              </w:rPr>
              <w:t xml:space="preserve">565.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592,124.59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974,422.83</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26,176,887.65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42,605,745.59</w:t>
            </w:r>
          </w:p>
        </w:tc>
      </w:tr>
    </w:tbl>
    <w:p>
      <w:pPr>
        <w:widowControl w:val="0"/>
        <w:spacing w:after="339" w:line="1" w:lineRule="exact"/>
      </w:pPr>
    </w:p>
    <w:p>
      <w:pPr>
        <w:pStyle w:val="Style29"/>
        <w:keepNext/>
        <w:keepLines/>
        <w:widowControl w:val="0"/>
        <w:numPr>
          <w:ilvl w:val="0"/>
          <w:numId w:val="71"/>
        </w:numPr>
        <w:shd w:val="clear" w:color="auto" w:fill="auto"/>
        <w:bidi w:val="0"/>
        <w:spacing w:before="0" w:after="100" w:line="240" w:lineRule="auto"/>
        <w:ind w:left="0" w:right="0" w:firstLine="38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按欠款方归集的期末余额前五名的其他应收款情况:</w:t>
      </w:r>
      <w:bookmarkEnd w:id="979"/>
      <w:bookmarkEnd w:id="980"/>
      <w:bookmarkEnd w:id="982"/>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93"/>
        <w:gridCol w:w="1306"/>
        <w:gridCol w:w="1498"/>
        <w:gridCol w:w="1277"/>
        <w:gridCol w:w="1709"/>
        <w:gridCol w:w="1632"/>
      </w:tblGrid>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7,087,914.59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863,550.00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707,576.84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614,841.00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2.35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11,273,882.43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numPr>
          <w:ilvl w:val="0"/>
          <w:numId w:val="71"/>
        </w:numPr>
        <w:shd w:val="clear" w:color="auto" w:fill="auto"/>
        <w:tabs>
          <w:tab w:pos="815" w:val="left"/>
        </w:tabs>
        <w:bidi w:val="0"/>
        <w:spacing w:before="0" w:after="100" w:line="240" w:lineRule="auto"/>
        <w:ind w:left="0" w:right="0" w:firstLine="380"/>
        <w:jc w:val="left"/>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涉及政府补助的应收款项</w:t>
      </w:r>
      <w:bookmarkEnd w:id="983"/>
      <w:bookmarkEnd w:id="984"/>
      <w:bookmarkEnd w:id="986"/>
    </w:p>
    <w:p>
      <w:pPr>
        <w:pStyle w:val="Style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1"/>
        </w:numPr>
        <w:shd w:val="clear" w:color="auto" w:fill="auto"/>
        <w:tabs>
          <w:tab w:pos="815" w:val="left"/>
        </w:tabs>
        <w:bidi w:val="0"/>
        <w:spacing w:before="0" w:after="100" w:line="240" w:lineRule="auto"/>
        <w:ind w:left="0" w:right="0" w:firstLine="380"/>
        <w:jc w:val="left"/>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因金融资产转移而终止确认的其他应收款：</w:t>
      </w:r>
      <w:bookmarkEnd w:id="987"/>
      <w:bookmarkEnd w:id="988"/>
      <w:bookmarkEnd w:id="990"/>
    </w:p>
    <w:p>
      <w:pPr>
        <w:pStyle w:val="Style7"/>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1"/>
        </w:numPr>
        <w:shd w:val="clear" w:color="auto" w:fill="auto"/>
        <w:tabs>
          <w:tab w:pos="815" w:val="left"/>
        </w:tabs>
        <w:bidi w:val="0"/>
        <w:spacing w:before="0" w:after="100" w:line="240" w:lineRule="auto"/>
        <w:ind w:left="0" w:right="0" w:firstLine="380"/>
        <w:jc w:val="left"/>
      </w:pPr>
      <w:bookmarkStart w:id="991" w:name="bookmark991"/>
      <w:bookmarkStart w:id="992" w:name="bookmark992"/>
      <w:bookmarkStart w:id="993" w:name="bookmark993"/>
      <w:bookmarkStart w:id="994" w:name="bookmark994"/>
      <w:bookmarkEnd w:id="993"/>
      <w:r>
        <w:rPr>
          <w:color w:val="000000"/>
          <w:spacing w:val="0"/>
          <w:w w:val="100"/>
          <w:position w:val="0"/>
        </w:rPr>
        <w:t>.</w:t>
      </w:r>
      <w:r>
        <w:rPr>
          <w:color w:val="000000"/>
          <w:spacing w:val="0"/>
          <w:w w:val="100"/>
          <w:position w:val="0"/>
        </w:rPr>
        <w:t>转移其他应收款且继续涉入形成的资产、负债的金额:</w:t>
      </w:r>
      <w:bookmarkEnd w:id="991"/>
      <w:bookmarkEnd w:id="992"/>
      <w:bookmarkEnd w:id="994"/>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60" w:line="264" w:lineRule="exact"/>
        <w:ind w:left="38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1201" w:val="left"/>
        </w:tabs>
        <w:bidi w:val="0"/>
        <w:spacing w:before="0" w:after="40" w:line="264" w:lineRule="exact"/>
        <w:ind w:left="0" w:right="0" w:firstLine="380"/>
        <w:jc w:val="left"/>
      </w:pPr>
      <w:bookmarkStart w:id="995" w:name="bookmark995"/>
      <w:bookmarkStart w:id="996" w:name="bookmark996"/>
      <w:bookmarkStart w:id="997" w:name="bookmark997"/>
      <w:bookmarkStart w:id="998" w:name="bookmark998"/>
      <w:r>
        <w:rPr>
          <w:color w:val="000000"/>
          <w:spacing w:val="0"/>
          <w:w w:val="100"/>
          <w:position w:val="0"/>
        </w:rPr>
        <w:t>1</w:t>
      </w:r>
      <w:bookmarkEnd w:id="997"/>
      <w:r>
        <w:rPr>
          <w:color w:val="000000"/>
          <w:spacing w:val="0"/>
          <w:w w:val="100"/>
          <w:position w:val="0"/>
        </w:rPr>
        <w:t>0、</w:t>
        <w:tab/>
        <w:t>存货</w:t>
      </w:r>
      <w:bookmarkEnd w:id="995"/>
      <w:bookmarkEnd w:id="996"/>
      <w:bookmarkEnd w:id="998"/>
    </w:p>
    <w:p>
      <w:pPr>
        <w:pStyle w:val="Style29"/>
        <w:keepNext/>
        <w:keepLines/>
        <w:widowControl w:val="0"/>
        <w:numPr>
          <w:ilvl w:val="0"/>
          <w:numId w:val="73"/>
        </w:numPr>
        <w:shd w:val="clear" w:color="auto" w:fill="auto"/>
        <w:bidi w:val="0"/>
        <w:spacing w:before="0" w:after="40" w:line="264" w:lineRule="exact"/>
        <w:ind w:left="0" w:right="0" w:firstLine="380"/>
        <w:jc w:val="left"/>
      </w:pPr>
      <w:bookmarkStart w:id="1000" w:name="bookmark1000"/>
      <w:bookmarkStart w:id="995" w:name="bookmark995"/>
      <w:bookmarkStart w:id="996" w:name="bookmark996"/>
      <w:bookmarkStart w:id="999" w:name="bookmark999"/>
      <w:bookmarkEnd w:id="999"/>
      <w:r>
        <w:rPr>
          <w:color w:val="000000"/>
          <w:spacing w:val="0"/>
          <w:w w:val="100"/>
          <w:position w:val="0"/>
        </w:rPr>
        <w:t>.</w:t>
      </w:r>
      <w:r>
        <w:rPr>
          <w:color w:val="000000"/>
          <w:spacing w:val="0"/>
          <w:w w:val="100"/>
          <w:position w:val="0"/>
        </w:rPr>
        <w:t>存货分类</w:t>
      </w:r>
      <w:bookmarkEnd w:id="1000"/>
      <w:bookmarkEnd w:id="995"/>
      <w:bookmarkEnd w:id="996"/>
    </w:p>
    <w:p>
      <w:pPr>
        <w:pStyle w:val="Style7"/>
        <w:keepNext w:val="0"/>
        <w:keepLines w:val="0"/>
        <w:widowControl w:val="0"/>
        <w:shd w:val="clear" w:color="auto" w:fill="auto"/>
        <w:bidi w:val="0"/>
        <w:spacing w:before="0" w:after="40" w:line="264" w:lineRule="exact"/>
        <w:ind w:left="0" w:right="0" w:firstLine="38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82"/>
        <w:gridCol w:w="1354"/>
        <w:gridCol w:w="989"/>
        <w:gridCol w:w="1421"/>
        <w:gridCol w:w="1330"/>
        <w:gridCol w:w="936"/>
        <w:gridCol w:w="1502"/>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5,760, </w:t>
            </w:r>
            <w:r>
              <w:rPr>
                <w:color w:val="000000"/>
                <w:spacing w:val="0"/>
                <w:w w:val="100"/>
                <w:position w:val="0"/>
                <w:sz w:val="18"/>
                <w:szCs w:val="18"/>
              </w:rPr>
              <w:t xml:space="preserve">311.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5,760, </w:t>
            </w:r>
            <w:r>
              <w:rPr>
                <w:color w:val="000000"/>
                <w:spacing w:val="0"/>
                <w:w w:val="100"/>
                <w:position w:val="0"/>
                <w:sz w:val="18"/>
                <w:szCs w:val="18"/>
              </w:rPr>
              <w:t xml:space="preserve">311.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1,144, </w:t>
            </w:r>
            <w:r>
              <w:rPr>
                <w:color w:val="000000"/>
                <w:spacing w:val="0"/>
                <w:w w:val="100"/>
                <w:position w:val="0"/>
                <w:sz w:val="18"/>
                <w:szCs w:val="18"/>
              </w:rPr>
              <w:t xml:space="preserve">077.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1,144, </w:t>
            </w:r>
            <w:r>
              <w:rPr>
                <w:color w:val="000000"/>
                <w:spacing w:val="0"/>
                <w:w w:val="100"/>
                <w:position w:val="0"/>
                <w:sz w:val="18"/>
                <w:szCs w:val="18"/>
              </w:rPr>
              <w:t xml:space="preserve">077.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115,660.70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115,660.70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15,811.97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431.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1,414, </w:t>
            </w:r>
            <w:r>
              <w:rPr>
                <w:color w:val="000000"/>
                <w:spacing w:val="0"/>
                <w:w w:val="100"/>
                <w:position w:val="0"/>
                <w:sz w:val="18"/>
                <w:szCs w:val="18"/>
              </w:rPr>
              <w:t>431.00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3,689, </w:t>
            </w:r>
            <w:r>
              <w:rPr>
                <w:color w:val="000000"/>
                <w:spacing w:val="0"/>
                <w:w w:val="100"/>
                <w:position w:val="0"/>
                <w:sz w:val="18"/>
                <w:szCs w:val="18"/>
              </w:rPr>
              <w:t xml:space="preserve">058.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3,689, </w:t>
            </w:r>
            <w:r>
              <w:rPr>
                <w:color w:val="000000"/>
                <w:spacing w:val="0"/>
                <w:w w:val="100"/>
                <w:position w:val="0"/>
                <w:sz w:val="18"/>
                <w:szCs w:val="18"/>
              </w:rPr>
              <w:t xml:space="preserve">058. </w:t>
            </w:r>
            <w:r>
              <w:rPr>
                <w:color w:val="000000"/>
                <w:spacing w:val="0"/>
                <w:w w:val="100"/>
                <w:position w:val="0"/>
                <w:sz w:val="18"/>
                <w:szCs w:val="18"/>
              </w:rPr>
              <w:t>82</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7,290, </w:t>
            </w:r>
            <w:r>
              <w:rPr>
                <w:color w:val="000000"/>
                <w:spacing w:val="0"/>
                <w:w w:val="100"/>
                <w:position w:val="0"/>
                <w:sz w:val="18"/>
                <w:szCs w:val="18"/>
              </w:rPr>
              <w:t xml:space="preserve">403. </w:t>
            </w: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7,290, </w:t>
            </w:r>
            <w:r>
              <w:rPr>
                <w:color w:val="000000"/>
                <w:spacing w:val="0"/>
                <w:w w:val="100"/>
                <w:position w:val="0"/>
                <w:sz w:val="18"/>
                <w:szCs w:val="18"/>
              </w:rPr>
              <w:t xml:space="preserve">403. </w:t>
            </w:r>
            <w:r>
              <w:rPr>
                <w:color w:val="000000"/>
                <w:spacing w:val="0"/>
                <w:w w:val="100"/>
                <w:position w:val="0"/>
                <w:sz w:val="18"/>
                <w:szCs w:val="18"/>
              </w:rPr>
              <w:t>47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4,848, </w:t>
            </w:r>
            <w:r>
              <w:rPr>
                <w:color w:val="000000"/>
                <w:spacing w:val="0"/>
                <w:w w:val="100"/>
                <w:position w:val="0"/>
                <w:sz w:val="18"/>
                <w:szCs w:val="18"/>
              </w:rPr>
              <w:t xml:space="preserve">947. </w:t>
            </w:r>
            <w:r>
              <w:rPr>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4,848, </w:t>
            </w:r>
            <w:r>
              <w:rPr>
                <w:color w:val="000000"/>
                <w:spacing w:val="0"/>
                <w:w w:val="100"/>
                <w:position w:val="0"/>
                <w:sz w:val="18"/>
                <w:szCs w:val="18"/>
              </w:rPr>
              <w:t xml:space="preserve">947. </w:t>
            </w:r>
            <w:r>
              <w:rPr>
                <w:color w:val="000000"/>
                <w:spacing w:val="0"/>
                <w:w w:val="100"/>
                <w:position w:val="0"/>
                <w:sz w:val="18"/>
                <w:szCs w:val="18"/>
              </w:rPr>
              <w:t>99</w:t>
            </w:r>
          </w:p>
        </w:tc>
      </w:tr>
    </w:tbl>
    <w:p>
      <w:pPr>
        <w:widowControl w:val="0"/>
        <w:spacing w:after="359" w:line="1" w:lineRule="exact"/>
      </w:pPr>
    </w:p>
    <w:p>
      <w:pPr>
        <w:pStyle w:val="Style29"/>
        <w:keepNext/>
        <w:keepLines/>
        <w:widowControl w:val="0"/>
        <w:numPr>
          <w:ilvl w:val="0"/>
          <w:numId w:val="73"/>
        </w:numPr>
        <w:shd w:val="clear" w:color="auto" w:fill="auto"/>
        <w:tabs>
          <w:tab w:pos="815" w:val="left"/>
        </w:tabs>
        <w:bidi w:val="0"/>
        <w:spacing w:before="0" w:after="100" w:line="240" w:lineRule="auto"/>
        <w:ind w:left="0" w:right="0" w:firstLine="38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w:t>
      </w:r>
      <w:r>
        <w:rPr>
          <w:color w:val="000000"/>
          <w:spacing w:val="0"/>
          <w:w w:val="100"/>
          <w:position w:val="0"/>
        </w:rPr>
        <w:t>存货跌价准备</w:t>
      </w:r>
      <w:bookmarkEnd w:id="1001"/>
      <w:bookmarkEnd w:id="1002"/>
      <w:bookmarkEnd w:id="1004"/>
    </w:p>
    <w:p>
      <w:pPr>
        <w:pStyle w:val="Style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3"/>
        </w:numPr>
        <w:shd w:val="clear" w:color="auto" w:fill="auto"/>
        <w:tabs>
          <w:tab w:pos="815" w:val="left"/>
        </w:tabs>
        <w:bidi w:val="0"/>
        <w:spacing w:before="0" w:after="100" w:line="240" w:lineRule="auto"/>
        <w:ind w:left="0" w:right="0" w:firstLine="38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存货期末余额含有借款费用资本化金额的说明:</w:t>
      </w:r>
      <w:bookmarkEnd w:id="1005"/>
      <w:bookmarkEnd w:id="1006"/>
      <w:bookmarkEnd w:id="1008"/>
    </w:p>
    <w:p>
      <w:pPr>
        <w:pStyle w:val="Style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73"/>
        </w:numPr>
        <w:shd w:val="clear" w:color="auto" w:fill="auto"/>
        <w:tabs>
          <w:tab w:pos="815" w:val="left"/>
        </w:tabs>
        <w:bidi w:val="0"/>
        <w:spacing w:before="0" w:after="100" w:line="240" w:lineRule="auto"/>
        <w:ind w:left="0" w:right="0" w:firstLine="38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期末建造合同形成的已完工未结算资产情况：</w:t>
      </w:r>
      <w:bookmarkEnd w:id="1009"/>
      <w:bookmarkEnd w:id="1010"/>
      <w:bookmarkEnd w:id="1012"/>
    </w:p>
    <w:p>
      <w:pPr>
        <w:pStyle w:val="Style7"/>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849" w:val="left"/>
        </w:tabs>
        <w:bidi w:val="0"/>
        <w:spacing w:before="0" w:after="100" w:line="240" w:lineRule="auto"/>
        <w:ind w:left="0" w:right="0" w:firstLine="380"/>
        <w:jc w:val="left"/>
      </w:pPr>
      <w:bookmarkStart w:id="1013" w:name="bookmark1013"/>
      <w:bookmarkStart w:id="1014" w:name="bookmark1014"/>
      <w:bookmarkStart w:id="1015" w:name="bookmark1015"/>
      <w:bookmarkStart w:id="1016" w:name="bookmark1016"/>
      <w:r>
        <w:rPr>
          <w:color w:val="000000"/>
          <w:spacing w:val="0"/>
          <w:w w:val="100"/>
          <w:position w:val="0"/>
        </w:rPr>
        <w:t>1</w:t>
      </w:r>
      <w:bookmarkEnd w:id="1015"/>
      <w:r>
        <w:rPr>
          <w:color w:val="000000"/>
          <w:spacing w:val="0"/>
          <w:w w:val="100"/>
          <w:position w:val="0"/>
        </w:rPr>
        <w:t>1、</w:t>
        <w:tab/>
        <w:t>划分为持有待售的资产</w:t>
      </w:r>
      <w:bookmarkEnd w:id="1013"/>
      <w:bookmarkEnd w:id="1014"/>
      <w:bookmarkEnd w:id="1016"/>
    </w:p>
    <w:p>
      <w:pPr>
        <w:pStyle w:val="Style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849" w:val="left"/>
        </w:tabs>
        <w:bidi w:val="0"/>
        <w:spacing w:before="0" w:after="100" w:line="240" w:lineRule="auto"/>
        <w:ind w:left="0" w:right="0" w:firstLine="380"/>
        <w:jc w:val="left"/>
      </w:pPr>
      <w:bookmarkStart w:id="1017" w:name="bookmark1017"/>
      <w:bookmarkStart w:id="1018" w:name="bookmark1018"/>
      <w:bookmarkStart w:id="1019" w:name="bookmark1019"/>
      <w:bookmarkStart w:id="1020" w:name="bookmark1020"/>
      <w:r>
        <w:rPr>
          <w:color w:val="000000"/>
          <w:spacing w:val="0"/>
          <w:w w:val="100"/>
          <w:position w:val="0"/>
        </w:rPr>
        <w:t>1</w:t>
      </w:r>
      <w:bookmarkEnd w:id="1019"/>
      <w:r>
        <w:rPr>
          <w:color w:val="000000"/>
          <w:spacing w:val="0"/>
          <w:w w:val="100"/>
          <w:position w:val="0"/>
        </w:rPr>
        <w:t>2、</w:t>
        <w:tab/>
        <w:t>一年内到期的非流动资产</w:t>
      </w:r>
      <w:bookmarkEnd w:id="1017"/>
      <w:bookmarkEnd w:id="1018"/>
      <w:bookmarkEnd w:id="1020"/>
    </w:p>
    <w:p>
      <w:pPr>
        <w:pStyle w:val="Style7"/>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849" w:val="left"/>
        </w:tabs>
        <w:bidi w:val="0"/>
        <w:spacing w:before="0" w:after="100" w:line="240" w:lineRule="auto"/>
        <w:ind w:left="0" w:right="0" w:firstLine="380"/>
        <w:jc w:val="both"/>
      </w:pPr>
      <w:bookmarkStart w:id="1021" w:name="bookmark1021"/>
      <w:bookmarkStart w:id="1022" w:name="bookmark1022"/>
      <w:bookmarkStart w:id="1023" w:name="bookmark1023"/>
      <w:bookmarkStart w:id="1024" w:name="bookmark1024"/>
      <w:r>
        <w:rPr>
          <w:color w:val="000000"/>
          <w:spacing w:val="0"/>
          <w:w w:val="100"/>
          <w:position w:val="0"/>
        </w:rPr>
        <w:t>1</w:t>
      </w:r>
      <w:bookmarkEnd w:id="1023"/>
      <w:r>
        <w:rPr>
          <w:color w:val="000000"/>
          <w:spacing w:val="0"/>
          <w:w w:val="100"/>
          <w:position w:val="0"/>
        </w:rPr>
        <w:t>3、</w:t>
        <w:tab/>
        <w:t>其他流动资产</w:t>
      </w:r>
      <w:bookmarkEnd w:id="1021"/>
      <w:bookmarkEnd w:id="1022"/>
      <w:bookmarkEnd w:id="1024"/>
    </w:p>
    <w:p>
      <w:pPr>
        <w:pStyle w:val="Style7"/>
        <w:keepNext w:val="0"/>
        <w:keepLines w:val="0"/>
        <w:widowControl w:val="0"/>
        <w:shd w:val="clear" w:color="auto" w:fill="auto"/>
        <w:bidi w:val="0"/>
        <w:spacing w:before="0" w:after="40" w:line="240" w:lineRule="auto"/>
        <w:ind w:left="0" w:right="0" w:firstLine="38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41"/>
        <w:gridCol w:w="2549"/>
        <w:gridCol w:w="2573"/>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1,595, 900,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568,900,000.00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将于一年内摊销的长期待摊费用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13,656,115.13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4,622, </w:t>
            </w:r>
            <w:r>
              <w:rPr>
                <w:color w:val="000000"/>
                <w:spacing w:val="0"/>
                <w:w w:val="100"/>
                <w:position w:val="0"/>
                <w:sz w:val="18"/>
                <w:szCs w:val="18"/>
              </w:rPr>
              <w:t xml:space="preserve">734.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2,186, </w:t>
            </w:r>
            <w:r>
              <w:rPr>
                <w:color w:val="000000"/>
                <w:spacing w:val="0"/>
                <w:w w:val="100"/>
                <w:position w:val="0"/>
                <w:sz w:val="18"/>
                <w:szCs w:val="18"/>
              </w:rPr>
              <w:t xml:space="preserve">050.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1,065, </w:t>
            </w:r>
            <w:r>
              <w:rPr>
                <w:color w:val="000000"/>
                <w:spacing w:val="0"/>
                <w:w w:val="100"/>
                <w:position w:val="0"/>
                <w:sz w:val="18"/>
                <w:szCs w:val="18"/>
              </w:rPr>
              <w:t xml:space="preserve">292.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178,986.31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586,188.46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预发薪金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7,202, </w:t>
            </w:r>
            <w:r>
              <w:rPr>
                <w:color w:val="000000"/>
                <w:spacing w:val="0"/>
                <w:w w:val="100"/>
                <w:position w:val="0"/>
                <w:sz w:val="18"/>
                <w:szCs w:val="18"/>
              </w:rPr>
              <w:t xml:space="preserve">113.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影视合作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9,436, </w:t>
            </w:r>
            <w:r>
              <w:rPr>
                <w:color w:val="000000"/>
                <w:spacing w:val="0"/>
                <w:w w:val="100"/>
                <w:position w:val="0"/>
                <w:sz w:val="18"/>
                <w:szCs w:val="18"/>
              </w:rPr>
              <w:t xml:space="preserve">893.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1,628, 560, </w:t>
            </w:r>
            <w:r>
              <w:rPr>
                <w:color w:val="000000"/>
                <w:spacing w:val="0"/>
                <w:w w:val="100"/>
                <w:position w:val="0"/>
                <w:sz w:val="18"/>
                <w:szCs w:val="18"/>
              </w:rPr>
              <w:t xml:space="preserve">158.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575,174,215.01</w:t>
            </w:r>
          </w:p>
        </w:tc>
      </w:tr>
    </w:tbl>
    <w:p>
      <w:pPr>
        <w:widowControl w:val="0"/>
        <w:spacing w:after="219" w:line="1" w:lineRule="exact"/>
      </w:pPr>
    </w:p>
    <w:p>
      <w:pPr>
        <w:pStyle w:val="Style7"/>
        <w:keepNext w:val="0"/>
        <w:keepLines w:val="0"/>
        <w:widowControl w:val="0"/>
        <w:shd w:val="clear" w:color="auto" w:fill="auto"/>
        <w:bidi w:val="0"/>
        <w:spacing w:before="0" w:after="100" w:line="288" w:lineRule="exact"/>
        <w:ind w:left="380" w:right="0" w:firstLine="4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350" w:right="885" w:bottom="1585" w:left="1358" w:header="0" w:footer="3" w:gutter="0"/>
          <w:cols w:space="720"/>
          <w:noEndnote/>
          <w:rtlGutter w:val="0"/>
          <w:docGrid w:linePitch="360"/>
        </w:sectPr>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1</w:t>
      </w:r>
      <w:bookmarkEnd w:id="1027"/>
      <w:r>
        <w:rPr>
          <w:color w:val="000000"/>
          <w:spacing w:val="0"/>
          <w:w w:val="100"/>
          <w:position w:val="0"/>
        </w:rPr>
        <w:t>4、可供出售金融资产</w:t>
      </w:r>
      <w:bookmarkEnd w:id="1025"/>
      <w:bookmarkEnd w:id="1026"/>
      <w:bookmarkEnd w:id="1028"/>
    </w:p>
    <w:p>
      <w:pPr>
        <w:pStyle w:val="Style29"/>
        <w:keepNext/>
        <w:keepLines/>
        <w:widowControl w:val="0"/>
        <w:numPr>
          <w:ilvl w:val="0"/>
          <w:numId w:val="75"/>
        </w:numPr>
        <w:shd w:val="clear" w:color="auto" w:fill="auto"/>
        <w:bidi w:val="0"/>
        <w:spacing w:before="0" w:after="100" w:line="240" w:lineRule="auto"/>
        <w:ind w:left="0" w:right="0" w:firstLine="0"/>
        <w:jc w:val="left"/>
      </w:pPr>
      <w:bookmarkStart w:id="1025" w:name="bookmark1025"/>
      <w:bookmarkStart w:id="1026" w:name="bookmark1026"/>
      <w:bookmarkStart w:id="1029" w:name="bookmark1029"/>
      <w:bookmarkStart w:id="1030" w:name="bookmark1030"/>
      <w:bookmarkEnd w:id="1029"/>
      <w:r>
        <w:rPr>
          <w:color w:val="000000"/>
          <w:spacing w:val="0"/>
          <w:w w:val="100"/>
          <w:position w:val="0"/>
        </w:rPr>
        <w:t>.</w:t>
      </w:r>
      <w:r>
        <w:rPr>
          <w:color w:val="000000"/>
          <w:spacing w:val="0"/>
          <w:w w:val="100"/>
          <w:position w:val="0"/>
        </w:rPr>
        <w:t>可供出售金融资产情况</w:t>
      </w:r>
      <w:bookmarkEnd w:id="1025"/>
      <w:bookmarkEnd w:id="1026"/>
      <w:bookmarkEnd w:id="103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1805"/>
        <w:gridCol w:w="1781"/>
        <w:gridCol w:w="1733"/>
        <w:gridCol w:w="1714"/>
        <w:gridCol w:w="1738"/>
        <w:gridCol w:w="1762"/>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97,880,000.00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88,380,000.00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28,250,000.00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18,750,000.00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按公允价值计量的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64,400,000.00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54,900,000.00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28,250,000.00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18,750,000.00</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97,880,000.00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88,380,000.00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28,250,000.00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18,750,000.00</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6840" w:h="11900" w:orient="landscape"/>
          <w:pgMar w:top="1609" w:right="1402" w:bottom="1609" w:left="1484" w:header="0" w:footer="3" w:gutter="0"/>
          <w:cols w:space="720"/>
          <w:noEndnote/>
          <w:rtlGutter w:val="0"/>
          <w:docGrid w:linePitch="360"/>
        </w:sectPr>
      </w:pPr>
    </w:p>
    <w:p>
      <w:pPr>
        <w:pStyle w:val="Style29"/>
        <w:keepNext/>
        <w:keepLines/>
        <w:widowControl w:val="0"/>
        <w:numPr>
          <w:ilvl w:val="0"/>
          <w:numId w:val="75"/>
        </w:numPr>
        <w:shd w:val="clear" w:color="auto" w:fill="auto"/>
        <w:bidi w:val="0"/>
        <w:spacing w:before="0" w:after="10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期末按公允价值计量的可供出售金融资产</w:t>
      </w:r>
      <w:bookmarkEnd w:id="1031"/>
      <w:bookmarkEnd w:id="1032"/>
      <w:bookmarkEnd w:id="103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44"/>
        <w:gridCol w:w="1579"/>
        <w:gridCol w:w="1550"/>
        <w:gridCol w:w="1589"/>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权益工具的成本/债务工具的摊余成本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33,480,000.00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累计计入其他综合收益的公允价值变动金额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14,850,000.00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863" w:right="1158" w:bottom="1863" w:left="1680"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72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color w:val="000000"/>
          <w:spacing w:val="0"/>
          <w:w w:val="100"/>
          <w:position w:val="0"/>
        </w:rPr>
        <w:t>3）.</w:t>
      </w:r>
      <w:r>
        <w:rPr>
          <w:color w:val="000000"/>
          <w:spacing w:val="0"/>
          <w:w w:val="100"/>
          <w:position w:val="0"/>
        </w:rPr>
        <w:t>期末按成本计量的可供出售金融资产</w:t>
      </w:r>
      <w:bookmarkEnd w:id="1035"/>
      <w:bookmarkEnd w:id="1036"/>
      <w:bookmarkEnd w:id="1038"/>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9"/>
        <w:gridCol w:w="1704"/>
        <w:gridCol w:w="1704"/>
        <w:gridCol w:w="1704"/>
        <w:gridCol w:w="1699"/>
        <w:gridCol w:w="1560"/>
        <w:gridCol w:w="710"/>
        <w:gridCol w:w="710"/>
        <w:gridCol w:w="1555"/>
        <w:gridCol w:w="845"/>
        <w:gridCol w:w="715"/>
      </w:tblGrid>
      <w:tr>
        <w:trPr>
          <w:trHeight w:val="72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在被 投资 单位 持股 比例 （%）</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 现金 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本期 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本期 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人民搜索网络股份公司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重庆华龙网集团有限公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天津爱悦读科技有限公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深圳市人民金台股权投 资有限公司（注</w:t>
            </w:r>
            <w:r>
              <w:rPr>
                <w:rFonts w:ascii="Calibri" w:eastAsia="Calibri" w:hAnsi="Calibri" w:cs="Calibri"/>
                <w:color w:val="000000"/>
                <w:spacing w:val="0"/>
                <w:w w:val="100"/>
                <w:position w:val="0"/>
                <w:sz w:val="20"/>
                <w:szCs w:val="2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上海东方网股份有限公 司（注</w:t>
            </w:r>
            <w:r>
              <w:rPr>
                <w:rFonts w:ascii="Calibri" w:eastAsia="Calibri" w:hAnsi="Calibri" w:cs="Calibri"/>
                <w:color w:val="000000"/>
                <w:spacing w:val="0"/>
                <w:w w:val="100"/>
                <w:position w:val="0"/>
                <w:sz w:val="20"/>
                <w:szCs w:val="20"/>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28,250,000.00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18,750,000.00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64,400,000.00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shd w:val="clear" w:color="auto" w:fill="auto"/>
        <w:bidi w:val="0"/>
        <w:spacing w:before="0" w:after="0" w:line="410" w:lineRule="exact"/>
        <w:ind w:left="720" w:right="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金台创业投资有限公司对深圳市人民金台股权投资有限公司期末持股比例为</w:t>
      </w:r>
      <w:r>
        <w:rPr>
          <w:color w:val="000000"/>
          <w:spacing w:val="0"/>
          <w:w w:val="100"/>
          <w:position w:val="0"/>
          <w:sz w:val="18"/>
          <w:szCs w:val="18"/>
        </w:rPr>
        <w:t>50%，</w:t>
      </w:r>
      <w:r>
        <w:rPr>
          <w:color w:val="000000"/>
          <w:spacing w:val="0"/>
          <w:w w:val="100"/>
          <w:position w:val="0"/>
        </w:rPr>
        <w:t>但并不控制，原因为金台创业投资有限公司与上海振愿实业 投资中心（有限合伙）于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日签订《股东会及董事会一致行动协议》决议约定金台创投按照与上海振愿协商一致的意见表决，如意见出现 分歧则应当以上海振愿意见为准，在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日签署一致行动人协议当天，金台创投丧失对深圳金台的重大影响。</w:t>
      </w:r>
    </w:p>
    <w:p>
      <w:pPr>
        <w:pStyle w:val="Style7"/>
        <w:keepNext w:val="0"/>
        <w:keepLines w:val="0"/>
        <w:widowControl w:val="0"/>
        <w:shd w:val="clear" w:color="auto" w:fill="auto"/>
        <w:bidi w:val="0"/>
        <w:spacing w:before="0" w:after="100" w:line="410" w:lineRule="exact"/>
        <w:ind w:left="1120" w:right="0" w:firstLine="0"/>
        <w:jc w:val="left"/>
        <w:sectPr>
          <w:footnotePr>
            <w:pos w:val="pageBottom"/>
            <w:numFmt w:val="decimal"/>
            <w:numRestart w:val="continuous"/>
          </w:footnotePr>
          <w:pgSz w:w="16840" w:h="11900" w:orient="landscape"/>
          <w:pgMar w:top="1609" w:right="706" w:bottom="1609" w:left="807"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2： 2016</w:t>
      </w:r>
      <w:r>
        <w:rPr>
          <w:color w:val="000000"/>
          <w:spacing w:val="0"/>
          <w:w w:val="100"/>
          <w:position w:val="0"/>
        </w:rPr>
        <w:t>年公司对上海东方网股份有限公司的投资由成本计量转为公允价值计量。</w:t>
      </w:r>
    </w:p>
    <w:p>
      <w:pPr>
        <w:pStyle w:val="Style29"/>
        <w:keepNext/>
        <w:keepLines/>
        <w:widowControl w:val="0"/>
        <w:numPr>
          <w:ilvl w:val="0"/>
          <w:numId w:val="77"/>
        </w:numPr>
        <w:shd w:val="clear" w:color="auto" w:fill="auto"/>
        <w:bidi w:val="0"/>
        <w:spacing w:before="340" w:after="10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w:t>
      </w:r>
      <w:r>
        <w:rPr>
          <w:color w:val="000000"/>
          <w:spacing w:val="0"/>
          <w:w w:val="100"/>
          <w:position w:val="0"/>
        </w:rPr>
        <w:t>报告期内可供出售金融资产减值的变动情况</w:t>
      </w:r>
      <w:bookmarkEnd w:id="1039"/>
      <w:bookmarkEnd w:id="1040"/>
      <w:bookmarkEnd w:id="104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088"/>
        <w:gridCol w:w="2117"/>
        <w:gridCol w:w="2011"/>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其中：期后公允价值回升转回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39" w:line="1" w:lineRule="exact"/>
      </w:pPr>
    </w:p>
    <w:p>
      <w:pPr>
        <w:pStyle w:val="Style29"/>
        <w:keepNext/>
        <w:keepLines/>
        <w:widowControl w:val="0"/>
        <w:numPr>
          <w:ilvl w:val="0"/>
          <w:numId w:val="77"/>
        </w:numPr>
        <w:shd w:val="clear" w:color="auto" w:fill="auto"/>
        <w:bidi w:val="0"/>
        <w:spacing w:before="0" w:after="10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1043"/>
      <w:bookmarkEnd w:id="1044"/>
      <w:bookmarkEnd w:id="1046"/>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1</w:t>
      </w:r>
      <w:bookmarkEnd w:id="1049"/>
      <w:r>
        <w:rPr>
          <w:color w:val="000000"/>
          <w:spacing w:val="0"/>
          <w:w w:val="100"/>
          <w:position w:val="0"/>
        </w:rPr>
        <w:t>5、持有至到期投资</w:t>
      </w:r>
      <w:bookmarkEnd w:id="1047"/>
      <w:bookmarkEnd w:id="1048"/>
      <w:bookmarkEnd w:id="1050"/>
    </w:p>
    <w:p>
      <w:pPr>
        <w:pStyle w:val="Style29"/>
        <w:keepNext/>
        <w:keepLines/>
        <w:widowControl w:val="0"/>
        <w:numPr>
          <w:ilvl w:val="0"/>
          <w:numId w:val="79"/>
        </w:numPr>
        <w:shd w:val="clear" w:color="auto" w:fill="auto"/>
        <w:bidi w:val="0"/>
        <w:spacing w:before="0" w:after="40" w:line="240" w:lineRule="auto"/>
        <w:ind w:left="0" w:right="0" w:firstLine="0"/>
        <w:jc w:val="left"/>
      </w:pPr>
      <w:bookmarkStart w:id="1047" w:name="bookmark1047"/>
      <w:bookmarkStart w:id="1048" w:name="bookmark1048"/>
      <w:bookmarkStart w:id="1051" w:name="bookmark1051"/>
      <w:bookmarkStart w:id="1052" w:name="bookmark1052"/>
      <w:bookmarkEnd w:id="1051"/>
      <w:r>
        <w:rPr>
          <w:color w:val="000000"/>
          <w:spacing w:val="0"/>
          <w:w w:val="100"/>
          <w:position w:val="0"/>
        </w:rPr>
        <w:t>.</w:t>
      </w:r>
      <w:r>
        <w:rPr>
          <w:color w:val="000000"/>
          <w:spacing w:val="0"/>
          <w:w w:val="100"/>
          <w:position w:val="0"/>
        </w:rPr>
        <w:t>持有至到期投资情况：</w:t>
      </w:r>
      <w:bookmarkEnd w:id="1047"/>
      <w:bookmarkEnd w:id="1048"/>
      <w:bookmarkEnd w:id="105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16"/>
        <w:gridCol w:w="1430"/>
        <w:gridCol w:w="547"/>
        <w:gridCol w:w="1426"/>
        <w:gridCol w:w="1426"/>
        <w:gridCol w:w="634"/>
        <w:gridCol w:w="1435"/>
      </w:tblGrid>
      <w:tr>
        <w:trPr>
          <w:trHeight w:val="29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韩国首尔可变现债券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53,108.33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53,108.33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50,857.43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开放式资产管理计划</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52,198,400.00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52,198,400.00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19,480,800.00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52,251,508.33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52,251,508.33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19,531,657.43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19,531,657.43</w:t>
            </w:r>
          </w:p>
        </w:tc>
      </w:tr>
    </w:tbl>
    <w:p>
      <w:pPr>
        <w:widowControl w:val="0"/>
        <w:spacing w:after="279" w:line="1" w:lineRule="exact"/>
      </w:pPr>
    </w:p>
    <w:p>
      <w:pPr>
        <w:pStyle w:val="Style29"/>
        <w:keepNext/>
        <w:keepLines/>
        <w:widowControl w:val="0"/>
        <w:numPr>
          <w:ilvl w:val="0"/>
          <w:numId w:val="79"/>
        </w:numPr>
        <w:shd w:val="clear" w:color="auto" w:fill="auto"/>
        <w:bidi w:val="0"/>
        <w:spacing w:before="0" w:after="4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w:t>
      </w:r>
      <w:r>
        <w:rPr>
          <w:color w:val="000000"/>
          <w:spacing w:val="0"/>
          <w:w w:val="100"/>
          <w:position w:val="0"/>
        </w:rPr>
        <w:t>期末重要的持有至到期投资：</w:t>
      </w:r>
      <w:bookmarkEnd w:id="1053"/>
      <w:bookmarkEnd w:id="1054"/>
      <w:bookmarkEnd w:id="1056"/>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717"/>
        <w:gridCol w:w="1570"/>
        <w:gridCol w:w="1454"/>
        <w:gridCol w:w="1474"/>
        <w:gridCol w:w="1699"/>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票面利率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中国银行“按期开放”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中国银行“按期开放”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中国银行美元“按期开放”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22,198,400.00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中国银行“按期开放”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2017/2/28</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52,198,400.00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29"/>
        <w:keepNext/>
        <w:keepLines/>
        <w:widowControl w:val="0"/>
        <w:numPr>
          <w:ilvl w:val="0"/>
          <w:numId w:val="79"/>
        </w:numPr>
        <w:shd w:val="clear" w:color="auto" w:fill="auto"/>
        <w:bidi w:val="0"/>
        <w:spacing w:before="0" w:after="4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w:t>
      </w:r>
      <w:r>
        <w:rPr>
          <w:color w:val="000000"/>
          <w:spacing w:val="0"/>
          <w:w w:val="100"/>
          <w:position w:val="0"/>
        </w:rPr>
        <w:t>本期重分类的持有至到期投资:</w:t>
      </w:r>
      <w:bookmarkEnd w:id="1057"/>
      <w:bookmarkEnd w:id="1058"/>
      <w:bookmarkEnd w:id="1060"/>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bookmarkStart w:id="1061" w:name="bookmark1061"/>
      <w:r>
        <w:rPr>
          <w:b/>
          <w:bCs/>
          <w:color w:val="000000"/>
          <w:spacing w:val="0"/>
          <w:w w:val="100"/>
          <w:position w:val="0"/>
        </w:rPr>
        <w:t>1</w:t>
      </w:r>
      <w:bookmarkEnd w:id="1061"/>
      <w:r>
        <w:rPr>
          <w:b/>
          <w:bCs/>
          <w:color w:val="000000"/>
          <w:spacing w:val="0"/>
          <w:w w:val="100"/>
          <w:position w:val="0"/>
        </w:rPr>
        <w:t>6、长期应收款</w:t>
      </w:r>
    </w:p>
    <w:p>
      <w:pPr>
        <w:pStyle w:val="Style7"/>
        <w:keepNext w:val="0"/>
        <w:keepLines w:val="0"/>
        <w:widowControl w:val="0"/>
        <w:numPr>
          <w:ilvl w:val="0"/>
          <w:numId w:val="81"/>
        </w:numPr>
        <w:shd w:val="clear" w:color="auto" w:fill="auto"/>
        <w:tabs>
          <w:tab w:pos="435" w:val="left"/>
        </w:tabs>
        <w:bidi w:val="0"/>
        <w:spacing w:before="0" w:after="100" w:line="240" w:lineRule="auto"/>
        <w:ind w:left="0" w:right="0" w:firstLine="0"/>
        <w:jc w:val="left"/>
      </w:pPr>
      <w:bookmarkStart w:id="1062" w:name="bookmark1062"/>
      <w:bookmarkEnd w:id="1062"/>
      <w:r>
        <w:rPr>
          <w:b/>
          <w:bCs/>
          <w:color w:val="000000"/>
          <w:spacing w:val="0"/>
          <w:w w:val="100"/>
          <w:position w:val="0"/>
        </w:rPr>
        <w:t>长期应收款情况：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1"/>
        </w:numPr>
        <w:shd w:val="clear" w:color="auto" w:fill="auto"/>
        <w:tabs>
          <w:tab w:pos="435" w:val="left"/>
        </w:tabs>
        <w:bidi w:val="0"/>
        <w:spacing w:before="0" w:after="100" w:line="240" w:lineRule="auto"/>
        <w:ind w:left="0" w:right="0" w:firstLine="0"/>
        <w:jc w:val="left"/>
      </w:pPr>
      <w:bookmarkStart w:id="1063" w:name="bookmark1063"/>
      <w:bookmarkEnd w:id="1063"/>
      <w:r>
        <w:rPr>
          <w:b/>
          <w:bCs/>
          <w:color w:val="000000"/>
          <w:spacing w:val="0"/>
          <w:w w:val="100"/>
          <w:position w:val="0"/>
        </w:rPr>
        <w:t>因金融资产转移而终止确认的长期应收款</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1"/>
        </w:numPr>
        <w:shd w:val="clear" w:color="auto" w:fill="auto"/>
        <w:tabs>
          <w:tab w:pos="435" w:val="left"/>
        </w:tabs>
        <w:bidi w:val="0"/>
        <w:spacing w:before="0" w:after="100" w:line="240" w:lineRule="auto"/>
        <w:ind w:left="0" w:right="0" w:firstLine="0"/>
        <w:jc w:val="left"/>
      </w:pPr>
      <w:bookmarkStart w:id="1064" w:name="bookmark1064"/>
      <w:bookmarkEnd w:id="1064"/>
      <w:r>
        <w:rPr>
          <w:b/>
          <w:bCs/>
          <w:color w:val="000000"/>
          <w:spacing w:val="0"/>
          <w:w w:val="100"/>
          <w:position w:val="0"/>
        </w:rPr>
        <w:t>转移长期应收款且继续涉入形成的资产、负债金额</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00" w:line="240" w:lineRule="auto"/>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532" w:right="1158" w:bottom="2684"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320" w:after="120" w:line="240" w:lineRule="auto"/>
        <w:ind w:left="1280" w:right="0" w:firstLine="0"/>
        <w:jc w:val="left"/>
      </w:pPr>
      <w:bookmarkStart w:id="1065" w:name="bookmark1065"/>
      <w:bookmarkStart w:id="1066" w:name="bookmark1066"/>
      <w:bookmarkStart w:id="1067" w:name="bookmark1067"/>
      <w:bookmarkStart w:id="1068" w:name="bookmark1068"/>
      <w:r>
        <w:rPr>
          <w:color w:val="000000"/>
          <w:spacing w:val="0"/>
          <w:w w:val="100"/>
          <w:position w:val="0"/>
        </w:rPr>
        <w:t>1</w:t>
      </w:r>
      <w:bookmarkEnd w:id="1067"/>
      <w:r>
        <w:rPr>
          <w:color w:val="000000"/>
          <w:spacing w:val="0"/>
          <w:w w:val="100"/>
          <w:position w:val="0"/>
        </w:rPr>
        <w:t>7、长期股权投资</w:t>
      </w:r>
      <w:bookmarkEnd w:id="1065"/>
      <w:bookmarkEnd w:id="1066"/>
      <w:bookmarkEnd w:id="1068"/>
    </w:p>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1280" w:firstLine="0"/>
        <w:jc w:val="right"/>
      </w:pPr>
      <w:r>
        <w:rPr>
          <w:color w:val="000000"/>
          <w:spacing w:val="0"/>
          <w:w w:val="100"/>
          <w:position w:val="0"/>
        </w:rPr>
        <w:t>单位：元币种：人民币</w:t>
      </w:r>
    </w:p>
    <w:tbl>
      <w:tblPr>
        <w:tblOverlap w:val="never"/>
        <w:jc w:val="center"/>
        <w:tblLayout w:type="fixed"/>
      </w:tblPr>
      <w:tblGrid>
        <w:gridCol w:w="2419"/>
        <w:gridCol w:w="1555"/>
        <w:gridCol w:w="1421"/>
        <w:gridCol w:w="1133"/>
        <w:gridCol w:w="1560"/>
        <w:gridCol w:w="1128"/>
        <w:gridCol w:w="1421"/>
        <w:gridCol w:w="1416"/>
        <w:gridCol w:w="1138"/>
        <w:gridCol w:w="581"/>
        <w:gridCol w:w="1560"/>
        <w:gridCol w:w="1128"/>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减值准备 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textDirection w:val="tbRlV"/>
            <w:vAlign w:val="center"/>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人民浙报传媒投资有限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25,169, </w:t>
            </w:r>
            <w:r>
              <w:rPr>
                <w:color w:val="000000"/>
                <w:spacing w:val="0"/>
                <w:w w:val="100"/>
                <w:position w:val="0"/>
                <w:sz w:val="15"/>
                <w:szCs w:val="15"/>
              </w:rPr>
              <w:t>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99,715. </w:t>
            </w:r>
            <w:r>
              <w:rPr>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25,268,778.81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黑龙江龙教数媒科技有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470, </w:t>
            </w:r>
            <w:r>
              <w:rPr>
                <w:color w:val="000000"/>
                <w:spacing w:val="0"/>
                <w:w w:val="100"/>
                <w:position w:val="0"/>
                <w:sz w:val="15"/>
                <w:szCs w:val="15"/>
              </w:rPr>
              <w:t xml:space="preserve">669. </w:t>
            </w:r>
            <w:r>
              <w:rPr>
                <w:color w:val="000000"/>
                <w:spacing w:val="0"/>
                <w:w w:val="100"/>
                <w:position w:val="0"/>
                <w:sz w:val="15"/>
                <w:szCs w:val="15"/>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-26,388.51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444, </w:t>
            </w:r>
            <w:r>
              <w:rPr>
                <w:color w:val="000000"/>
                <w:spacing w:val="0"/>
                <w:w w:val="100"/>
                <w:position w:val="0"/>
                <w:sz w:val="15"/>
                <w:szCs w:val="15"/>
              </w:rPr>
              <w:t xml:space="preserve">280. </w:t>
            </w:r>
            <w:r>
              <w:rPr>
                <w:color w:val="000000"/>
                <w:spacing w:val="0"/>
                <w:w w:val="100"/>
                <w:position w:val="0"/>
                <w:sz w:val="15"/>
                <w:szCs w:val="15"/>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25,639,733.02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73,326.67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25,713,059.69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北京文华在线教育科技 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76, </w:t>
            </w:r>
            <w:r>
              <w:rPr>
                <w:color w:val="000000"/>
                <w:spacing w:val="0"/>
                <w:w w:val="100"/>
                <w:position w:val="0"/>
                <w:sz w:val="15"/>
                <w:szCs w:val="15"/>
              </w:rPr>
              <w:t>795,293.84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10,537,730.80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87, 333, </w:t>
            </w:r>
            <w:r>
              <w:rPr>
                <w:color w:val="000000"/>
                <w:spacing w:val="0"/>
                <w:w w:val="100"/>
                <w:position w:val="0"/>
                <w:sz w:val="15"/>
                <w:szCs w:val="15"/>
              </w:rPr>
              <w:t xml:space="preserve">024. </w:t>
            </w:r>
            <w:r>
              <w:rPr>
                <w:color w:val="000000"/>
                <w:spacing w:val="0"/>
                <w:w w:val="100"/>
                <w:position w:val="0"/>
                <w:sz w:val="15"/>
                <w:szCs w:val="15"/>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人民幼禾教育科技有限 公司（注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3,002,919.87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-2,591,522.59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20"/>
                <w:szCs w:val="20"/>
              </w:rPr>
              <w:t>微屏软件科技（上海）有 限公司（注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9,110,511.98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15, 190,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63,920,511.98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华贸金台（北京）投资 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7, 200,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-492,892.90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6,707, </w:t>
            </w:r>
            <w:r>
              <w:rPr>
                <w:color w:val="000000"/>
                <w:spacing w:val="0"/>
                <w:w w:val="100"/>
                <w:position w:val="0"/>
                <w:sz w:val="15"/>
                <w:szCs w:val="15"/>
              </w:rPr>
              <w:t xml:space="preserve">107. </w:t>
            </w:r>
            <w:r>
              <w:rPr>
                <w:color w:val="000000"/>
                <w:spacing w:val="0"/>
                <w:w w:val="100"/>
                <w:position w:val="0"/>
                <w:sz w:val="15"/>
                <w:szCs w:val="15"/>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重庆云凤科技有限公司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284, </w:t>
            </w:r>
            <w:r>
              <w:rPr>
                <w:color w:val="000000"/>
                <w:spacing w:val="0"/>
                <w:w w:val="100"/>
                <w:position w:val="0"/>
                <w:sz w:val="15"/>
                <w:szCs w:val="15"/>
              </w:rPr>
              <w:t xml:space="preserve">272. </w:t>
            </w:r>
            <w:r>
              <w:rPr>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284,272.32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深圳市高捷金台创业投 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300,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303, </w:t>
            </w:r>
            <w:r>
              <w:rPr>
                <w:color w:val="000000"/>
                <w:spacing w:val="0"/>
                <w:w w:val="100"/>
                <w:position w:val="0"/>
                <w:sz w:val="15"/>
                <w:szCs w:val="15"/>
              </w:rPr>
              <w:t xml:space="preserve">971. </w:t>
            </w:r>
            <w:r>
              <w:rPr>
                <w:color w:val="000000"/>
                <w:spacing w:val="0"/>
                <w:w w:val="100"/>
                <w:position w:val="0"/>
                <w:sz w:val="15"/>
                <w:szCs w:val="15"/>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上海阅客信息科技有限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25,000,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-6, 621,455.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18,378, </w:t>
            </w:r>
            <w:r>
              <w:rPr>
                <w:color w:val="000000"/>
                <w:spacing w:val="0"/>
                <w:w w:val="100"/>
                <w:position w:val="0"/>
                <w:sz w:val="15"/>
                <w:szCs w:val="15"/>
              </w:rPr>
              <w:t xml:space="preserve">544. </w:t>
            </w:r>
            <w:r>
              <w:rPr>
                <w:color w:val="000000"/>
                <w:spacing w:val="0"/>
                <w:w w:val="100"/>
                <w:position w:val="0"/>
                <w:sz w:val="15"/>
                <w:szCs w:val="15"/>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87,582,486.03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25,000,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284,272.32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9, 946, </w:t>
            </w:r>
            <w:r>
              <w:rPr>
                <w:color w:val="000000"/>
                <w:spacing w:val="0"/>
                <w:w w:val="100"/>
                <w:position w:val="0"/>
                <w:sz w:val="15"/>
                <w:szCs w:val="15"/>
              </w:rPr>
              <w:t xml:space="preserve">343. </w:t>
            </w:r>
            <w:r>
              <w:rPr>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15, 190,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176, 643, </w:t>
            </w:r>
            <w:r>
              <w:rPr>
                <w:color w:val="000000"/>
                <w:spacing w:val="0"/>
                <w:w w:val="100"/>
                <w:position w:val="0"/>
                <w:sz w:val="15"/>
                <w:szCs w:val="15"/>
              </w:rPr>
              <w:t xml:space="preserve">160. </w:t>
            </w:r>
            <w:r>
              <w:rPr>
                <w:color w:val="000000"/>
                <w:spacing w:val="0"/>
                <w:w w:val="100"/>
                <w:position w:val="0"/>
                <w:sz w:val="15"/>
                <w:szCs w:val="15"/>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113, </w:t>
            </w:r>
            <w:r>
              <w:rPr>
                <w:color w:val="000000"/>
                <w:spacing w:val="0"/>
                <w:w w:val="100"/>
                <w:position w:val="0"/>
                <w:sz w:val="15"/>
                <w:szCs w:val="15"/>
              </w:rPr>
              <w:t>222,219.05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25,000,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284,272.32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10,019, </w:t>
            </w:r>
            <w:r>
              <w:rPr>
                <w:color w:val="000000"/>
                <w:spacing w:val="0"/>
                <w:w w:val="100"/>
                <w:position w:val="0"/>
                <w:sz w:val="15"/>
                <w:szCs w:val="15"/>
              </w:rPr>
              <w:t>670.57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15, 190,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202,356,220. </w:t>
            </w:r>
            <w:r>
              <w:rPr>
                <w:color w:val="000000"/>
                <w:spacing w:val="0"/>
                <w:w w:val="100"/>
                <w:position w:val="0"/>
                <w:sz w:val="15"/>
                <w:szCs w:val="15"/>
              </w:rPr>
              <w:t>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411,397.28</w:t>
            </w:r>
          </w:p>
        </w:tc>
      </w:tr>
    </w:tbl>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406" w:lineRule="exact"/>
        <w:ind w:left="1280" w:right="0" w:firstLine="4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人民幼禾教育科技有限公司于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日净资产为</w:t>
      </w:r>
      <w:r>
        <w:rPr>
          <w:color w:val="000000"/>
          <w:spacing w:val="0"/>
          <w:w w:val="100"/>
          <w:position w:val="0"/>
          <w:sz w:val="18"/>
          <w:szCs w:val="18"/>
        </w:rPr>
        <w:t>-5,628,675.72</w:t>
      </w:r>
      <w:r>
        <w:rPr>
          <w:color w:val="000000"/>
          <w:spacing w:val="0"/>
          <w:w w:val="100"/>
          <w:position w:val="0"/>
        </w:rPr>
        <w:t xml:space="preserve">元，人民网股份有限公司按持股比例享有被投资企业净资产 </w:t>
      </w:r>
      <w:r>
        <w:rPr>
          <w:color w:val="000000"/>
          <w:spacing w:val="0"/>
          <w:w w:val="100"/>
          <w:position w:val="0"/>
          <w:sz w:val="18"/>
          <w:szCs w:val="18"/>
        </w:rPr>
        <w:t>-1,688,602.72</w:t>
      </w:r>
      <w:r>
        <w:rPr>
          <w:color w:val="000000"/>
          <w:spacing w:val="0"/>
          <w:w w:val="100"/>
          <w:position w:val="0"/>
        </w:rPr>
        <w:t>元，远小于账面价值</w:t>
      </w:r>
      <w:r>
        <w:rPr>
          <w:color w:val="000000"/>
          <w:spacing w:val="0"/>
          <w:w w:val="100"/>
          <w:position w:val="0"/>
          <w:sz w:val="18"/>
          <w:szCs w:val="18"/>
        </w:rPr>
        <w:t>411,397.28</w:t>
      </w:r>
      <w:r>
        <w:rPr>
          <w:color w:val="000000"/>
          <w:spacing w:val="0"/>
          <w:w w:val="100"/>
          <w:position w:val="0"/>
        </w:rPr>
        <w:t>元，因此全额计提减值准备。</w:t>
      </w:r>
    </w:p>
    <w:p>
      <w:pPr>
        <w:pStyle w:val="Style7"/>
        <w:keepNext w:val="0"/>
        <w:keepLines w:val="0"/>
        <w:widowControl w:val="0"/>
        <w:shd w:val="clear" w:color="auto" w:fill="auto"/>
        <w:bidi w:val="0"/>
        <w:spacing w:before="0" w:after="0" w:line="406" w:lineRule="exact"/>
        <w:ind w:left="1280" w:right="0" w:firstLine="420"/>
        <w:jc w:val="left"/>
        <w:sectPr>
          <w:headerReference w:type="default" r:id="rId135"/>
          <w:footerReference w:type="default" r:id="rId136"/>
          <w:headerReference w:type="even" r:id="rId137"/>
          <w:footerReference w:type="even" r:id="rId138"/>
          <w:footnotePr>
            <w:pos w:val="pageBottom"/>
            <w:numFmt w:val="decimal"/>
            <w:numRestart w:val="continuous"/>
          </w:footnotePr>
          <w:pgSz w:w="16840" w:h="11900" w:orient="landscape"/>
          <w:pgMar w:top="1283" w:right="140" w:bottom="2165" w:left="241"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本公司之子公司人民澳客传媒科技有限公司于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日出售其持有的微屏软件科技（上海）有限公司</w:t>
      </w:r>
      <w:r>
        <w:rPr>
          <w:color w:val="000000"/>
          <w:spacing w:val="0"/>
          <w:w w:val="100"/>
          <w:position w:val="0"/>
          <w:sz w:val="18"/>
          <w:szCs w:val="18"/>
        </w:rPr>
        <w:t>28%</w:t>
      </w:r>
      <w:r>
        <w:rPr>
          <w:color w:val="000000"/>
          <w:spacing w:val="0"/>
          <w:w w:val="100"/>
          <w:position w:val="0"/>
        </w:rPr>
        <w:t>的股份，导致本公司仅持有微 屏</w:t>
      </w:r>
      <w:r>
        <w:rPr>
          <w:color w:val="000000"/>
          <w:spacing w:val="0"/>
          <w:w w:val="100"/>
          <w:position w:val="0"/>
          <w:sz w:val="18"/>
          <w:szCs w:val="18"/>
        </w:rPr>
        <w:t>7%</w:t>
      </w:r>
      <w:r>
        <w:rPr>
          <w:color w:val="000000"/>
          <w:spacing w:val="0"/>
          <w:w w:val="100"/>
          <w:position w:val="0"/>
        </w:rPr>
        <w:t>的股份，公允价值重估与权益法下持续计算价值差异产生的利得为</w:t>
      </w:r>
      <w:r>
        <w:rPr>
          <w:color w:val="000000"/>
          <w:spacing w:val="0"/>
          <w:w w:val="100"/>
          <w:position w:val="0"/>
          <w:sz w:val="18"/>
          <w:szCs w:val="18"/>
        </w:rPr>
        <w:t xml:space="preserve">28, </w:t>
      </w:r>
      <w:r>
        <w:rPr>
          <w:color w:val="000000"/>
          <w:spacing w:val="0"/>
          <w:w w:val="100"/>
          <w:position w:val="0"/>
          <w:sz w:val="18"/>
          <w:szCs w:val="18"/>
        </w:rPr>
        <w:t>063,091.62</w:t>
      </w:r>
      <w:r>
        <w:rPr>
          <w:color w:val="000000"/>
          <w:spacing w:val="0"/>
          <w:w w:val="100"/>
          <w:position w:val="0"/>
        </w:rPr>
        <w:t>元。</w:t>
      </w:r>
    </w:p>
    <w:p>
      <w:pPr>
        <w:pStyle w:val="Style29"/>
        <w:keepNext/>
        <w:keepLines/>
        <w:widowControl w:val="0"/>
        <w:shd w:val="clear" w:color="auto" w:fill="auto"/>
        <w:tabs>
          <w:tab w:pos="499" w:val="left"/>
        </w:tabs>
        <w:bidi w:val="0"/>
        <w:spacing w:before="320" w:after="40" w:line="278" w:lineRule="exact"/>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1</w:t>
      </w:r>
      <w:bookmarkEnd w:id="1071"/>
      <w:r>
        <w:rPr>
          <w:color w:val="000000"/>
          <w:spacing w:val="0"/>
          <w:w w:val="100"/>
          <w:position w:val="0"/>
        </w:rPr>
        <w:t>8、</w:t>
        <w:tab/>
        <w:t>投资性房地产</w:t>
      </w:r>
      <w:bookmarkEnd w:id="1069"/>
      <w:bookmarkEnd w:id="1070"/>
      <w:bookmarkEnd w:id="1072"/>
    </w:p>
    <w:p>
      <w:pPr>
        <w:pStyle w:val="Style7"/>
        <w:keepNext w:val="0"/>
        <w:keepLines w:val="0"/>
        <w:widowControl w:val="0"/>
        <w:shd w:val="clear" w:color="auto" w:fill="auto"/>
        <w:bidi w:val="0"/>
        <w:spacing w:before="0" w:after="320" w:line="278" w:lineRule="exact"/>
        <w:ind w:left="0" w:right="0" w:firstLine="140"/>
        <w:jc w:val="left"/>
      </w:pPr>
      <w:r>
        <w:rPr>
          <w:color w:val="000000"/>
          <w:spacing w:val="0"/>
          <w:w w:val="100"/>
          <w:position w:val="0"/>
        </w:rPr>
        <w:t>投资性房地产计量模式 不适用</w:t>
      </w:r>
    </w:p>
    <w:p>
      <w:pPr>
        <w:pStyle w:val="Style29"/>
        <w:keepNext/>
        <w:keepLines/>
        <w:widowControl w:val="0"/>
        <w:shd w:val="clear" w:color="auto" w:fill="auto"/>
        <w:tabs>
          <w:tab w:pos="499" w:val="left"/>
        </w:tabs>
        <w:bidi w:val="0"/>
        <w:spacing w:before="0" w:after="40" w:line="278" w:lineRule="exact"/>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1</w:t>
      </w:r>
      <w:bookmarkEnd w:id="1075"/>
      <w:r>
        <w:rPr>
          <w:color w:val="000000"/>
          <w:spacing w:val="0"/>
          <w:w w:val="100"/>
          <w:position w:val="0"/>
        </w:rPr>
        <w:t>9、</w:t>
        <w:tab/>
        <w:t>固定资产</w:t>
      </w:r>
      <w:bookmarkEnd w:id="1073"/>
      <w:bookmarkEnd w:id="1074"/>
      <w:bookmarkEnd w:id="1076"/>
    </w:p>
    <w:p>
      <w:pPr>
        <w:pStyle w:val="Style29"/>
        <w:keepNext/>
        <w:keepLines/>
        <w:widowControl w:val="0"/>
        <w:numPr>
          <w:ilvl w:val="0"/>
          <w:numId w:val="83"/>
        </w:numPr>
        <w:shd w:val="clear" w:color="auto" w:fill="auto"/>
        <w:bidi w:val="0"/>
        <w:spacing w:before="0" w:after="40" w:line="278" w:lineRule="exact"/>
        <w:ind w:left="0" w:right="0" w:firstLine="0"/>
        <w:jc w:val="left"/>
      </w:pPr>
      <w:bookmarkStart w:id="1073" w:name="bookmark1073"/>
      <w:bookmarkStart w:id="1074" w:name="bookmark1074"/>
      <w:bookmarkStart w:id="1077" w:name="bookmark1077"/>
      <w:bookmarkStart w:id="1078" w:name="bookmark1078"/>
      <w:bookmarkEnd w:id="1077"/>
      <w:r>
        <w:rPr>
          <w:color w:val="000000"/>
          <w:spacing w:val="0"/>
          <w:w w:val="100"/>
          <w:position w:val="0"/>
        </w:rPr>
        <w:t>.</w:t>
      </w:r>
      <w:r>
        <w:rPr>
          <w:color w:val="000000"/>
          <w:spacing w:val="0"/>
          <w:w w:val="100"/>
          <w:position w:val="0"/>
        </w:rPr>
        <w:t>固定资产情况</w:t>
      </w:r>
      <w:bookmarkEnd w:id="1073"/>
      <w:bookmarkEnd w:id="1074"/>
      <w:bookmarkEnd w:id="1078"/>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82"/>
        <w:gridCol w:w="1536"/>
        <w:gridCol w:w="1536"/>
        <w:gridCol w:w="1541"/>
        <w:gridCol w:w="1718"/>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电子及办公设备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257,276,877.41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43,925,188.43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311,102,065.84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24,804,586.51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199,560.11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25,004,146.62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24,620,040.87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24,678,040.87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184,545.64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141,560.11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326,105.75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5,811,788.26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1,022, </w:t>
            </w:r>
            <w:r>
              <w:rPr>
                <w:color w:val="000000"/>
                <w:spacing w:val="0"/>
                <w:w w:val="100"/>
                <w:position w:val="0"/>
                <w:sz w:val="18"/>
                <w:szCs w:val="18"/>
              </w:rPr>
              <w:t xml:space="preserve">399.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6,834, </w:t>
            </w:r>
            <w:r>
              <w:rPr>
                <w:color w:val="000000"/>
                <w:spacing w:val="0"/>
                <w:w w:val="100"/>
                <w:position w:val="0"/>
                <w:sz w:val="18"/>
                <w:szCs w:val="18"/>
              </w:rPr>
              <w:t>187.67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2,144,029.86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444,430.77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2,588, </w:t>
            </w:r>
            <w:r>
              <w:rPr>
                <w:color w:val="000000"/>
                <w:spacing w:val="0"/>
                <w:w w:val="100"/>
                <w:position w:val="0"/>
                <w:sz w:val="18"/>
                <w:szCs w:val="18"/>
              </w:rPr>
              <w:t xml:space="preserve">460.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3,667,758.40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577,968.64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4,245, </w:t>
            </w:r>
            <w:r>
              <w:rPr>
                <w:color w:val="000000"/>
                <w:spacing w:val="0"/>
                <w:w w:val="100"/>
                <w:position w:val="0"/>
                <w:sz w:val="18"/>
                <w:szCs w:val="18"/>
              </w:rPr>
              <w:t xml:space="preserve">727.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276,269,675.66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43,102,349.13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329,272,024.79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141,821.40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122,208,585.28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11,851,728.05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134,202,134.73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134,357.16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37,822,163.37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4,105, </w:t>
            </w:r>
            <w:r>
              <w:rPr>
                <w:color w:val="000000"/>
                <w:spacing w:val="0"/>
                <w:w w:val="100"/>
                <w:position w:val="0"/>
                <w:sz w:val="18"/>
                <w:szCs w:val="18"/>
              </w:rPr>
              <w:t xml:space="preserve">099. </w:t>
            </w:r>
            <w:r>
              <w:rPr>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42,061,620.34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134,357.16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37,692,725.58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4,040, </w:t>
            </w:r>
            <w:r>
              <w:rPr>
                <w:color w:val="000000"/>
                <w:spacing w:val="0"/>
                <w:w w:val="100"/>
                <w:position w:val="0"/>
                <w:sz w:val="18"/>
                <w:szCs w:val="18"/>
              </w:rPr>
              <w:t xml:space="preserve">747.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41,867,830.54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129,437.79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64,352.01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193,789.80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3,752,764.93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305,284.75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4,058, </w:t>
            </w:r>
            <w:r>
              <w:rPr>
                <w:color w:val="000000"/>
                <w:spacing w:val="0"/>
                <w:w w:val="100"/>
                <w:position w:val="0"/>
                <w:sz w:val="18"/>
                <w:szCs w:val="18"/>
              </w:rPr>
              <w:t xml:space="preserve">049.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1,970,228.86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36,364.74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2,006, </w:t>
            </w:r>
            <w:r>
              <w:rPr>
                <w:color w:val="000000"/>
                <w:spacing w:val="0"/>
                <w:w w:val="100"/>
                <w:position w:val="0"/>
                <w:sz w:val="18"/>
                <w:szCs w:val="18"/>
              </w:rPr>
              <w:t xml:space="preserve">593.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1,782,536.07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268,920.01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2,051,456.08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276,178.56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156,277,983.72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15,651,543.11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172,205,705.39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9,623, </w:t>
            </w:r>
            <w:r>
              <w:rPr>
                <w:color w:val="000000"/>
                <w:spacing w:val="0"/>
                <w:w w:val="100"/>
                <w:position w:val="0"/>
                <w:sz w:val="18"/>
                <w:szCs w:val="18"/>
              </w:rPr>
              <w:t>821.44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119,991,691.94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27,450,806.02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157,066,319.40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9,758, </w:t>
            </w:r>
            <w:r>
              <w:rPr>
                <w:color w:val="000000"/>
                <w:spacing w:val="0"/>
                <w:w w:val="100"/>
                <w:position w:val="0"/>
                <w:sz w:val="18"/>
                <w:szCs w:val="18"/>
              </w:rPr>
              <w:t xml:space="preserve">178.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135,068,292.13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32,073,460.38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176,899,931.11</w:t>
            </w:r>
          </w:p>
        </w:tc>
      </w:tr>
    </w:tbl>
    <w:p>
      <w:pPr>
        <w:widowControl w:val="0"/>
        <w:spacing w:after="319" w:line="1" w:lineRule="exact"/>
      </w:pPr>
    </w:p>
    <w:p>
      <w:pPr>
        <w:pStyle w:val="Style29"/>
        <w:keepNext/>
        <w:keepLines/>
        <w:widowControl w:val="0"/>
        <w:numPr>
          <w:ilvl w:val="0"/>
          <w:numId w:val="83"/>
        </w:numPr>
        <w:shd w:val="clear" w:color="auto" w:fill="auto"/>
        <w:tabs>
          <w:tab w:pos="435" w:val="left"/>
        </w:tabs>
        <w:bidi w:val="0"/>
        <w:spacing w:before="0" w:after="10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暂时闲置的固定资产情况</w:t>
      </w:r>
      <w:bookmarkEnd w:id="1079"/>
      <w:bookmarkEnd w:id="1080"/>
      <w:bookmarkEnd w:id="1082"/>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435" w:val="left"/>
        </w:tabs>
        <w:bidi w:val="0"/>
        <w:spacing w:before="0" w:after="100" w:line="240" w:lineRule="auto"/>
        <w:ind w:left="0" w:right="0" w:firstLine="0"/>
        <w:jc w:val="left"/>
      </w:pPr>
      <w:bookmarkStart w:id="1083" w:name="bookmark1083"/>
      <w:bookmarkEnd w:id="1083"/>
      <w:r>
        <w:rPr>
          <w:b/>
          <w:bCs/>
          <w:color w:val="000000"/>
          <w:spacing w:val="0"/>
          <w:w w:val="100"/>
          <w:position w:val="0"/>
        </w:rPr>
        <w:t>.</w:t>
      </w:r>
      <w:r>
        <w:rPr>
          <w:b/>
          <w:bCs/>
          <w:color w:val="000000"/>
          <w:spacing w:val="0"/>
          <w:w w:val="100"/>
          <w:position w:val="0"/>
        </w:rPr>
        <w:t>通过融资租赁租入的固定资产情况</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83"/>
        </w:numPr>
        <w:shd w:val="clear" w:color="auto" w:fill="auto"/>
        <w:tabs>
          <w:tab w:pos="575" w:val="left"/>
        </w:tabs>
        <w:bidi w:val="0"/>
        <w:spacing w:before="0" w:after="40" w:line="271" w:lineRule="exact"/>
        <w:ind w:left="0" w:right="0" w:firstLine="1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r>
      <w:r>
        <w:rPr>
          <w:color w:val="000000"/>
          <w:spacing w:val="0"/>
          <w:w w:val="100"/>
          <w:position w:val="0"/>
        </w:rPr>
        <w:t>通过经营租赁租出的固定资产</w:t>
      </w:r>
      <w:bookmarkEnd w:id="1084"/>
      <w:bookmarkEnd w:id="1085"/>
      <w:bookmarkEnd w:id="1087"/>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575" w:val="left"/>
        </w:tabs>
        <w:bidi w:val="0"/>
        <w:spacing w:before="0" w:after="40" w:line="271" w:lineRule="exact"/>
        <w:ind w:left="0" w:right="0" w:firstLine="140"/>
        <w:jc w:val="left"/>
      </w:pPr>
      <w:bookmarkStart w:id="1088" w:name="bookmark1088"/>
      <w:bookmarkEnd w:id="1088"/>
      <w:r>
        <w:rPr>
          <w:b/>
          <w:bCs/>
          <w:color w:val="000000"/>
          <w:spacing w:val="0"/>
          <w:w w:val="100"/>
          <w:position w:val="0"/>
        </w:rPr>
        <w:t>.</w:t>
      </w:r>
      <w:r>
        <w:rPr>
          <w:b/>
          <w:bCs/>
          <w:color w:val="000000"/>
          <w:spacing w:val="0"/>
          <w:w w:val="100"/>
          <w:position w:val="0"/>
        </w:rPr>
        <w:t>未办妥产权证书的固定资产情况</w:t>
      </w:r>
    </w:p>
    <w:p>
      <w:pPr>
        <w:pStyle w:val="Style7"/>
        <w:keepNext w:val="0"/>
        <w:keepLines w:val="0"/>
        <w:widowControl w:val="0"/>
        <w:shd w:val="clear" w:color="auto" w:fill="auto"/>
        <w:bidi w:val="0"/>
        <w:spacing w:before="0" w:after="40" w:line="269" w:lineRule="exact"/>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00" w:line="269" w:lineRule="exact"/>
        <w:ind w:left="1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089" w:name="bookmark1089"/>
      <w:bookmarkStart w:id="1090" w:name="bookmark1090"/>
      <w:bookmarkStart w:id="1091" w:name="bookmark1091"/>
      <w:bookmarkStart w:id="1092" w:name="bookmark1092"/>
      <w:r>
        <w:rPr>
          <w:color w:val="000000"/>
          <w:spacing w:val="0"/>
          <w:w w:val="100"/>
          <w:position w:val="0"/>
        </w:rPr>
        <w:t>2</w:t>
      </w:r>
      <w:bookmarkEnd w:id="1091"/>
      <w:r>
        <w:rPr>
          <w:color w:val="000000"/>
          <w:spacing w:val="0"/>
          <w:w w:val="100"/>
          <w:position w:val="0"/>
        </w:rPr>
        <w:t>0、</w:t>
        <w:tab/>
        <w:t>在建工程</w:t>
      </w:r>
      <w:bookmarkEnd w:id="1089"/>
      <w:bookmarkEnd w:id="1090"/>
      <w:bookmarkEnd w:id="1092"/>
    </w:p>
    <w:p>
      <w:pPr>
        <w:pStyle w:val="Style29"/>
        <w:keepNext/>
        <w:keepLines/>
        <w:widowControl w:val="0"/>
        <w:numPr>
          <w:ilvl w:val="0"/>
          <w:numId w:val="85"/>
        </w:numPr>
        <w:shd w:val="clear" w:color="auto" w:fill="auto"/>
        <w:tabs>
          <w:tab w:pos="575" w:val="left"/>
        </w:tabs>
        <w:bidi w:val="0"/>
        <w:spacing w:before="0" w:after="40" w:line="271" w:lineRule="exact"/>
        <w:ind w:left="0" w:right="0" w:firstLine="140"/>
        <w:jc w:val="left"/>
      </w:pPr>
      <w:bookmarkStart w:id="1089" w:name="bookmark1089"/>
      <w:bookmarkStart w:id="1090" w:name="bookmark1090"/>
      <w:bookmarkStart w:id="1093" w:name="bookmark1093"/>
      <w:bookmarkStart w:id="1094" w:name="bookmark1094"/>
      <w:bookmarkEnd w:id="1093"/>
      <w:r>
        <w:rPr>
          <w:color w:val="000000"/>
          <w:spacing w:val="0"/>
          <w:w w:val="100"/>
          <w:position w:val="0"/>
        </w:rPr>
        <w:t>.</w:t>
      </w:r>
      <w:r>
        <w:rPr>
          <w:color w:val="000000"/>
          <w:spacing w:val="0"/>
          <w:w w:val="100"/>
          <w:position w:val="0"/>
        </w:rPr>
        <w:t>在建工程情况</w:t>
      </w:r>
      <w:bookmarkEnd w:id="1089"/>
      <w:bookmarkEnd w:id="1090"/>
      <w:bookmarkEnd w:id="1094"/>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5"/>
        </w:numPr>
        <w:shd w:val="clear" w:color="auto" w:fill="auto"/>
        <w:tabs>
          <w:tab w:pos="575" w:val="left"/>
        </w:tabs>
        <w:bidi w:val="0"/>
        <w:spacing w:before="0" w:after="40" w:line="271" w:lineRule="exact"/>
        <w:ind w:left="0" w:right="0" w:firstLine="140"/>
        <w:jc w:val="left"/>
      </w:pPr>
      <w:bookmarkStart w:id="1095" w:name="bookmark1095"/>
      <w:bookmarkEnd w:id="1095"/>
      <w:r>
        <w:rPr>
          <w:b/>
          <w:bCs/>
          <w:color w:val="000000"/>
          <w:spacing w:val="0"/>
          <w:w w:val="100"/>
          <w:position w:val="0"/>
        </w:rPr>
        <w:t>.</w:t>
      </w:r>
      <w:r>
        <w:rPr>
          <w:b/>
          <w:bCs/>
          <w:color w:val="000000"/>
          <w:spacing w:val="0"/>
          <w:w w:val="100"/>
          <w:position w:val="0"/>
        </w:rPr>
        <w:t>重要在建工程项目本期变动情况</w:t>
      </w:r>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5"/>
        </w:numPr>
        <w:shd w:val="clear" w:color="auto" w:fill="auto"/>
        <w:tabs>
          <w:tab w:pos="575" w:val="left"/>
        </w:tabs>
        <w:bidi w:val="0"/>
        <w:spacing w:before="0" w:after="40" w:line="271" w:lineRule="exact"/>
        <w:ind w:left="0" w:right="0" w:firstLine="140"/>
        <w:jc w:val="left"/>
      </w:pPr>
      <w:bookmarkStart w:id="1096" w:name="bookmark1096"/>
      <w:bookmarkEnd w:id="1096"/>
      <w:r>
        <w:rPr>
          <w:b/>
          <w:bCs/>
          <w:color w:val="000000"/>
          <w:spacing w:val="0"/>
          <w:w w:val="100"/>
          <w:position w:val="0"/>
        </w:rPr>
        <w:t>.</w:t>
      </w:r>
      <w:r>
        <w:rPr>
          <w:b/>
          <w:bCs/>
          <w:color w:val="000000"/>
          <w:spacing w:val="0"/>
          <w:w w:val="100"/>
          <w:position w:val="0"/>
        </w:rPr>
        <w:t>本期计提在建工程减值准备情况：</w:t>
      </w:r>
    </w:p>
    <w:p>
      <w:pPr>
        <w:pStyle w:val="Style7"/>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rPr>
        <w:t>其他说明</w:t>
      </w:r>
    </w:p>
    <w:p>
      <w:pPr>
        <w:pStyle w:val="Style7"/>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097" w:name="bookmark1097"/>
      <w:bookmarkStart w:id="1098" w:name="bookmark1098"/>
      <w:bookmarkStart w:id="1099" w:name="bookmark1099"/>
      <w:bookmarkStart w:id="1100" w:name="bookmark1100"/>
      <w:r>
        <w:rPr>
          <w:color w:val="000000"/>
          <w:spacing w:val="0"/>
          <w:w w:val="100"/>
          <w:position w:val="0"/>
        </w:rPr>
        <w:t>2</w:t>
      </w:r>
      <w:bookmarkEnd w:id="1099"/>
      <w:r>
        <w:rPr>
          <w:color w:val="000000"/>
          <w:spacing w:val="0"/>
          <w:w w:val="100"/>
          <w:position w:val="0"/>
        </w:rPr>
        <w:t>1、</w:t>
        <w:tab/>
        <w:t>工程物资</w:t>
      </w:r>
      <w:bookmarkEnd w:id="1097"/>
      <w:bookmarkEnd w:id="1098"/>
      <w:bookmarkEnd w:id="1100"/>
    </w:p>
    <w:p>
      <w:pPr>
        <w:pStyle w:val="Style7"/>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101" w:name="bookmark1101"/>
      <w:bookmarkStart w:id="1102" w:name="bookmark1102"/>
      <w:bookmarkStart w:id="1103" w:name="bookmark1103"/>
      <w:bookmarkStart w:id="1104" w:name="bookmark1104"/>
      <w:r>
        <w:rPr>
          <w:color w:val="000000"/>
          <w:spacing w:val="0"/>
          <w:w w:val="100"/>
          <w:position w:val="0"/>
        </w:rPr>
        <w:t>2</w:t>
      </w:r>
      <w:bookmarkEnd w:id="1103"/>
      <w:r>
        <w:rPr>
          <w:color w:val="000000"/>
          <w:spacing w:val="0"/>
          <w:w w:val="100"/>
          <w:position w:val="0"/>
        </w:rPr>
        <w:t>2、</w:t>
        <w:tab/>
        <w:t>固定资产清理</w:t>
      </w:r>
      <w:bookmarkEnd w:id="1101"/>
      <w:bookmarkEnd w:id="1102"/>
      <w:bookmarkEnd w:id="1104"/>
    </w:p>
    <w:p>
      <w:pPr>
        <w:pStyle w:val="Style7"/>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105" w:name="bookmark1105"/>
      <w:bookmarkStart w:id="1106" w:name="bookmark1106"/>
      <w:bookmarkStart w:id="1107" w:name="bookmark1107"/>
      <w:bookmarkStart w:id="1108" w:name="bookmark1108"/>
      <w:r>
        <w:rPr>
          <w:color w:val="000000"/>
          <w:spacing w:val="0"/>
          <w:w w:val="100"/>
          <w:position w:val="0"/>
        </w:rPr>
        <w:t>2</w:t>
      </w:r>
      <w:bookmarkEnd w:id="1107"/>
      <w:r>
        <w:rPr>
          <w:color w:val="000000"/>
          <w:spacing w:val="0"/>
          <w:w w:val="100"/>
          <w:position w:val="0"/>
        </w:rPr>
        <w:t>3、</w:t>
        <w:tab/>
        <w:t>生产性生物资产</w:t>
      </w:r>
      <w:bookmarkEnd w:id="1105"/>
      <w:bookmarkEnd w:id="1106"/>
      <w:bookmarkEnd w:id="1108"/>
    </w:p>
    <w:p>
      <w:pPr>
        <w:pStyle w:val="Style29"/>
        <w:keepNext/>
        <w:keepLines/>
        <w:widowControl w:val="0"/>
        <w:numPr>
          <w:ilvl w:val="0"/>
          <w:numId w:val="87"/>
        </w:numPr>
        <w:shd w:val="clear" w:color="auto" w:fill="auto"/>
        <w:tabs>
          <w:tab w:pos="575" w:val="left"/>
        </w:tabs>
        <w:bidi w:val="0"/>
        <w:spacing w:before="0" w:after="40" w:line="271" w:lineRule="exact"/>
        <w:ind w:left="0" w:right="0" w:firstLine="140"/>
        <w:jc w:val="left"/>
      </w:pPr>
      <w:bookmarkStart w:id="1105" w:name="bookmark1105"/>
      <w:bookmarkStart w:id="1106" w:name="bookmark1106"/>
      <w:bookmarkStart w:id="1109" w:name="bookmark1109"/>
      <w:bookmarkStart w:id="1110" w:name="bookmark1110"/>
      <w:bookmarkEnd w:id="1109"/>
      <w:r>
        <w:rPr>
          <w:color w:val="000000"/>
          <w:spacing w:val="0"/>
          <w:w w:val="100"/>
          <w:position w:val="0"/>
        </w:rPr>
        <w:t>.</w:t>
      </w:r>
      <w:r>
        <w:rPr>
          <w:color w:val="000000"/>
          <w:spacing w:val="0"/>
          <w:w w:val="100"/>
          <w:position w:val="0"/>
        </w:rPr>
        <w:t>采用成本计量模式的生产性生物资产</w:t>
      </w:r>
      <w:bookmarkEnd w:id="1105"/>
      <w:bookmarkEnd w:id="1106"/>
      <w:bookmarkEnd w:id="1110"/>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7"/>
        </w:numPr>
        <w:shd w:val="clear" w:color="auto" w:fill="auto"/>
        <w:tabs>
          <w:tab w:pos="575" w:val="left"/>
        </w:tabs>
        <w:bidi w:val="0"/>
        <w:spacing w:before="0" w:after="40" w:line="271" w:lineRule="exact"/>
        <w:ind w:left="0" w:right="0" w:firstLine="140"/>
        <w:jc w:val="left"/>
      </w:pPr>
      <w:bookmarkStart w:id="1111" w:name="bookmark1111"/>
      <w:bookmarkEnd w:id="1111"/>
      <w:r>
        <w:rPr>
          <w:b/>
          <w:bCs/>
          <w:color w:val="000000"/>
          <w:spacing w:val="0"/>
          <w:w w:val="100"/>
          <w:position w:val="0"/>
        </w:rPr>
        <w:t>.</w:t>
      </w:r>
      <w:r>
        <w:rPr>
          <w:b/>
          <w:bCs/>
          <w:color w:val="000000"/>
          <w:spacing w:val="0"/>
          <w:w w:val="100"/>
          <w:position w:val="0"/>
        </w:rPr>
        <w:t>采用公允价值计量模式的生产性生物资产</w:t>
      </w:r>
    </w:p>
    <w:p>
      <w:pPr>
        <w:pStyle w:val="Style7"/>
        <w:keepNext w:val="0"/>
        <w:keepLines w:val="0"/>
        <w:widowControl w:val="0"/>
        <w:shd w:val="clear" w:color="auto" w:fill="auto"/>
        <w:bidi w:val="0"/>
        <w:spacing w:before="0" w:after="300" w:line="274" w:lineRule="exact"/>
        <w:ind w:left="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112" w:name="bookmark1112"/>
      <w:bookmarkStart w:id="1113" w:name="bookmark1113"/>
      <w:bookmarkStart w:id="1114" w:name="bookmark1114"/>
      <w:bookmarkStart w:id="1115" w:name="bookmark1115"/>
      <w:r>
        <w:rPr>
          <w:color w:val="000000"/>
          <w:spacing w:val="0"/>
          <w:w w:val="100"/>
          <w:position w:val="0"/>
        </w:rPr>
        <w:t>2</w:t>
      </w:r>
      <w:bookmarkEnd w:id="1114"/>
      <w:r>
        <w:rPr>
          <w:color w:val="000000"/>
          <w:spacing w:val="0"/>
          <w:w w:val="100"/>
          <w:position w:val="0"/>
        </w:rPr>
        <w:t>4、</w:t>
        <w:tab/>
        <w:t>油气资产</w:t>
      </w:r>
      <w:bookmarkEnd w:id="1112"/>
      <w:bookmarkEnd w:id="1113"/>
      <w:bookmarkEnd w:id="1115"/>
    </w:p>
    <w:p>
      <w:pPr>
        <w:pStyle w:val="Style7"/>
        <w:keepNext w:val="0"/>
        <w:keepLines w:val="0"/>
        <w:widowControl w:val="0"/>
        <w:shd w:val="clear" w:color="auto" w:fill="auto"/>
        <w:bidi w:val="0"/>
        <w:spacing w:before="0" w:after="300" w:line="271"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49" w:val="left"/>
        </w:tabs>
        <w:bidi w:val="0"/>
        <w:spacing w:before="0" w:after="40" w:line="271" w:lineRule="exact"/>
        <w:ind w:left="0" w:right="0" w:firstLine="140"/>
        <w:jc w:val="left"/>
      </w:pPr>
      <w:bookmarkStart w:id="1116" w:name="bookmark1116"/>
      <w:bookmarkStart w:id="1117" w:name="bookmark1117"/>
      <w:bookmarkStart w:id="1118" w:name="bookmark1118"/>
      <w:bookmarkStart w:id="1119" w:name="bookmark1119"/>
      <w:r>
        <w:rPr>
          <w:color w:val="000000"/>
          <w:spacing w:val="0"/>
          <w:w w:val="100"/>
          <w:position w:val="0"/>
        </w:rPr>
        <w:t>2</w:t>
      </w:r>
      <w:bookmarkEnd w:id="1118"/>
      <w:r>
        <w:rPr>
          <w:color w:val="000000"/>
          <w:spacing w:val="0"/>
          <w:w w:val="100"/>
          <w:position w:val="0"/>
        </w:rPr>
        <w:t>5、</w:t>
        <w:tab/>
        <w:t>无形资产</w:t>
      </w:r>
      <w:bookmarkEnd w:id="1116"/>
      <w:bookmarkEnd w:id="1117"/>
      <w:bookmarkEnd w:id="1119"/>
    </w:p>
    <w:p>
      <w:pPr>
        <w:pStyle w:val="Style29"/>
        <w:keepNext/>
        <w:keepLines/>
        <w:widowControl w:val="0"/>
        <w:numPr>
          <w:ilvl w:val="0"/>
          <w:numId w:val="89"/>
        </w:numPr>
        <w:shd w:val="clear" w:color="auto" w:fill="auto"/>
        <w:bidi w:val="0"/>
        <w:spacing w:before="0" w:after="40" w:line="271" w:lineRule="exact"/>
        <w:ind w:left="0" w:right="0" w:firstLine="140"/>
        <w:jc w:val="left"/>
      </w:pPr>
      <w:bookmarkStart w:id="1116" w:name="bookmark1116"/>
      <w:bookmarkStart w:id="1117" w:name="bookmark1117"/>
      <w:bookmarkStart w:id="1120" w:name="bookmark1120"/>
      <w:bookmarkStart w:id="1121" w:name="bookmark1121"/>
      <w:bookmarkEnd w:id="1120"/>
      <w:r>
        <w:rPr>
          <w:color w:val="000000"/>
          <w:spacing w:val="0"/>
          <w:w w:val="100"/>
          <w:position w:val="0"/>
        </w:rPr>
        <w:t>.</w:t>
      </w:r>
      <w:r>
        <w:rPr>
          <w:color w:val="000000"/>
          <w:spacing w:val="0"/>
          <w:w w:val="100"/>
          <w:position w:val="0"/>
        </w:rPr>
        <w:t>无形资产情况</w:t>
      </w:r>
      <w:bookmarkEnd w:id="1116"/>
      <w:bookmarkEnd w:id="1117"/>
      <w:bookmarkEnd w:id="1121"/>
    </w:p>
    <w:p>
      <w:pPr>
        <w:pStyle w:val="Style7"/>
        <w:keepNext w:val="0"/>
        <w:keepLines w:val="0"/>
        <w:widowControl w:val="0"/>
        <w:shd w:val="clear" w:color="auto" w:fill="auto"/>
        <w:bidi w:val="0"/>
        <w:spacing w:before="0" w:after="40" w:line="271"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54"/>
        <w:gridCol w:w="1704"/>
        <w:gridCol w:w="1699"/>
        <w:gridCol w:w="1704"/>
        <w:gridCol w:w="1709"/>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35,283,664.37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53,484,994.41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49,795,446.12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138,564,104.90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7,724, </w:t>
            </w:r>
            <w:r>
              <w:rPr>
                <w:color w:val="000000"/>
                <w:spacing w:val="0"/>
                <w:w w:val="100"/>
                <w:position w:val="0"/>
                <w:sz w:val="18"/>
                <w:szCs w:val="18"/>
              </w:rPr>
              <w:t xml:space="preserve">523.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4,101,200.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6,629, </w:t>
            </w:r>
            <w:r>
              <w:rPr>
                <w:color w:val="000000"/>
                <w:spacing w:val="0"/>
                <w:w w:val="100"/>
                <w:position w:val="0"/>
                <w:sz w:val="18"/>
                <w:szCs w:val="18"/>
              </w:rPr>
              <w:t xml:space="preserve">657.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18,455,382.35</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4,101,200.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6,629, </w:t>
            </w:r>
            <w:r>
              <w:rPr>
                <w:color w:val="000000"/>
                <w:spacing w:val="0"/>
                <w:w w:val="100"/>
                <w:position w:val="0"/>
                <w:sz w:val="18"/>
                <w:szCs w:val="18"/>
              </w:rPr>
              <w:t xml:space="preserve">657.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10,730,858.61</w:t>
            </w:r>
          </w:p>
        </w:tc>
      </w:tr>
    </w:tbl>
    <w:p>
      <w:pPr>
        <w:spacing w:lineRule="exact" w:line="1"/>
        <w:rPr>
          <w:sz w:val="2"/>
          <w:szCs w:val="2"/>
        </w:rPr>
      </w:pPr>
      <w:r>
        <w:br w:type="page"/>
      </w:r>
    </w:p>
    <w:tbl>
      <w:tblPr>
        <w:tblOverlap w:val="never"/>
        <w:jc w:val="center"/>
        <w:tblLayout w:type="fixed"/>
      </w:tblPr>
      <w:tblGrid>
        <w:gridCol w:w="2554"/>
        <w:gridCol w:w="1704"/>
        <w:gridCol w:w="1699"/>
        <w:gridCol w:w="1704"/>
        <w:gridCol w:w="1709"/>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7,724, </w:t>
            </w:r>
            <w:r>
              <w:rPr>
                <w:color w:val="000000"/>
                <w:spacing w:val="0"/>
                <w:w w:val="100"/>
                <w:position w:val="0"/>
                <w:sz w:val="18"/>
                <w:szCs w:val="18"/>
              </w:rPr>
              <w:t xml:space="preserve">523.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7,724, </w:t>
            </w:r>
            <w:r>
              <w:rPr>
                <w:color w:val="000000"/>
                <w:spacing w:val="0"/>
                <w:w w:val="100"/>
                <w:position w:val="0"/>
                <w:sz w:val="18"/>
                <w:szCs w:val="18"/>
              </w:rPr>
              <w:t xml:space="preserve">523. </w:t>
            </w:r>
            <w:r>
              <w:rPr>
                <w:color w:val="000000"/>
                <w:spacing w:val="0"/>
                <w:w w:val="100"/>
                <w:position w:val="0"/>
                <w:sz w:val="18"/>
                <w:szCs w:val="18"/>
              </w:rPr>
              <w:t>74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293,789.05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897,789.05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293,789.05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293,789.05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604,000.00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43,008,188.11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57,292,406.21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55,821,103.88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156,121,698.20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10,081,046.88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17,964,608.46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24,000,297.07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52,045,952.41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6,095, </w:t>
            </w:r>
            <w:r>
              <w:rPr>
                <w:color w:val="000000"/>
                <w:spacing w:val="0"/>
                <w:w w:val="100"/>
                <w:position w:val="0"/>
                <w:sz w:val="18"/>
                <w:szCs w:val="18"/>
              </w:rPr>
              <w:t xml:space="preserve">572.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364.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4,744, </w:t>
            </w:r>
            <w:r>
              <w:rPr>
                <w:color w:val="000000"/>
                <w:spacing w:val="0"/>
                <w:w w:val="100"/>
                <w:position w:val="0"/>
                <w:sz w:val="18"/>
                <w:szCs w:val="18"/>
              </w:rPr>
              <w:t xml:space="preserve">878.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18,796,815.40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6,095, </w:t>
            </w:r>
            <w:r>
              <w:rPr>
                <w:color w:val="000000"/>
                <w:spacing w:val="0"/>
                <w:w w:val="100"/>
                <w:position w:val="0"/>
                <w:sz w:val="18"/>
                <w:szCs w:val="18"/>
              </w:rPr>
              <w:t xml:space="preserve">572.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364.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4,744, </w:t>
            </w:r>
            <w:r>
              <w:rPr>
                <w:color w:val="000000"/>
                <w:spacing w:val="0"/>
                <w:w w:val="100"/>
                <w:position w:val="0"/>
                <w:sz w:val="18"/>
                <w:szCs w:val="18"/>
              </w:rPr>
              <w:t xml:space="preserve">878.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18,796,815.40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265,581.13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323,680.59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589,261.72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265,581.13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265,581.13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323,680.59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323,680.59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16,176,619.84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25,655,391.64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28,421,494.61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70,253,506.09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914,093.13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914,093.13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914,093.13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914,093.13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914,093.13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914,093.13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25,917,475.14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31,637,014.57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27,399,609.27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84,954,098.98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25,202,617.49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35,520,385.95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25,795,149.05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86,518,152.49</w:t>
            </w:r>
          </w:p>
        </w:tc>
      </w:tr>
    </w:tbl>
    <w:p>
      <w:pPr>
        <w:pStyle w:val="Style22"/>
        <w:keepNext w:val="0"/>
        <w:keepLines w:val="0"/>
        <w:widowControl w:val="0"/>
        <w:shd w:val="clear" w:color="auto" w:fill="auto"/>
        <w:bidi w:val="0"/>
        <w:spacing w:before="0" w:after="0" w:line="240" w:lineRule="auto"/>
        <w:ind w:left="130" w:right="0" w:firstLine="0"/>
        <w:jc w:val="left"/>
        <w:rPr>
          <w:sz w:val="18"/>
          <w:szCs w:val="18"/>
        </w:rPr>
      </w:pPr>
      <w:r>
        <w:rPr>
          <w:b w:val="0"/>
          <w:bCs w:val="0"/>
          <w:color w:val="000000"/>
          <w:spacing w:val="0"/>
          <w:w w:val="100"/>
          <w:position w:val="0"/>
          <w:sz w:val="20"/>
          <w:szCs w:val="20"/>
        </w:rPr>
        <w:t>本期末通过公司内部研发形成的无形资产占无形资产余额的比例</w:t>
      </w:r>
      <w:r>
        <w:rPr>
          <w:b w:val="0"/>
          <w:bCs w:val="0"/>
          <w:color w:val="000000"/>
          <w:spacing w:val="0"/>
          <w:w w:val="100"/>
          <w:position w:val="0"/>
          <w:sz w:val="18"/>
          <w:szCs w:val="18"/>
        </w:rPr>
        <w:t>4.95%</w:t>
      </w:r>
    </w:p>
    <w:p>
      <w:pPr>
        <w:widowControl w:val="0"/>
        <w:spacing w:after="259" w:line="1" w:lineRule="exact"/>
      </w:pPr>
    </w:p>
    <w:p>
      <w:pPr>
        <w:pStyle w:val="Style7"/>
        <w:keepNext w:val="0"/>
        <w:keepLines w:val="0"/>
        <w:widowControl w:val="0"/>
        <w:numPr>
          <w:ilvl w:val="0"/>
          <w:numId w:val="89"/>
        </w:numPr>
        <w:shd w:val="clear" w:color="auto" w:fill="auto"/>
        <w:bidi w:val="0"/>
        <w:spacing w:before="0" w:after="0" w:line="310" w:lineRule="exact"/>
        <w:ind w:left="140" w:right="0" w:firstLine="0"/>
        <w:jc w:val="left"/>
      </w:pPr>
      <w:bookmarkStart w:id="1122" w:name="bookmark1122"/>
      <w:bookmarkEnd w:id="1122"/>
      <w:r>
        <w:rPr>
          <w:b/>
          <w:bCs/>
          <w:color w:val="000000"/>
          <w:spacing w:val="0"/>
          <w:w w:val="100"/>
          <w:position w:val="0"/>
        </w:rPr>
        <w:t>.</w:t>
      </w:r>
      <w:r>
        <w:rPr>
          <w:b/>
          <w:bCs/>
          <w:color w:val="000000"/>
          <w:spacing w:val="0"/>
          <w:w w:val="100"/>
          <w:position w:val="0"/>
        </w:rPr>
        <w:t xml:space="preserve">未办妥产权证书的土地使用权情况: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140" w:line="240" w:lineRule="auto"/>
        <w:ind w:left="0" w:right="0" w:firstLine="140"/>
        <w:jc w:val="left"/>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94" w:right="885" w:bottom="1763" w:left="164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2</w:t>
      </w:r>
      <w:bookmarkEnd w:id="1125"/>
      <w:r>
        <w:rPr>
          <w:color w:val="000000"/>
          <w:spacing w:val="0"/>
          <w:w w:val="100"/>
          <w:position w:val="0"/>
        </w:rPr>
        <w:t>6、开发支出</w:t>
      </w:r>
      <w:bookmarkEnd w:id="1123"/>
      <w:bookmarkEnd w:id="1124"/>
      <w:bookmarkEnd w:id="112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1555"/>
        <w:gridCol w:w="1565"/>
        <w:gridCol w:w="845"/>
        <w:gridCol w:w="1560"/>
        <w:gridCol w:w="1560"/>
        <w:gridCol w:w="850"/>
        <w:gridCol w:w="1560"/>
        <w:gridCol w:w="950"/>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内部结 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转入当 期损益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内部结转</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快连无线管理综合平台系统（注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2,470,419.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4,184, </w:t>
            </w:r>
            <w:r>
              <w:rPr>
                <w:color w:val="000000"/>
                <w:spacing w:val="0"/>
                <w:w w:val="100"/>
                <w:position w:val="0"/>
                <w:sz w:val="18"/>
                <w:szCs w:val="18"/>
              </w:rPr>
              <w:t xml:space="preserve">748.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4,411, </w:t>
            </w:r>
            <w:r>
              <w:rPr>
                <w:color w:val="000000"/>
                <w:spacing w:val="0"/>
                <w:w w:val="100"/>
                <w:position w:val="0"/>
                <w:sz w:val="18"/>
                <w:szCs w:val="18"/>
              </w:rPr>
              <w:t xml:space="preserve">737.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429.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快连无线运营平台系统（注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1,069, </w:t>
            </w:r>
            <w:r>
              <w:rPr>
                <w:color w:val="000000"/>
                <w:spacing w:val="0"/>
                <w:w w:val="100"/>
                <w:position w:val="0"/>
                <w:sz w:val="18"/>
                <w:szCs w:val="18"/>
              </w:rPr>
              <w:t xml:space="preserve">355.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429.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3,312, </w:t>
            </w:r>
            <w:r>
              <w:rPr>
                <w:color w:val="000000"/>
                <w:spacing w:val="0"/>
                <w:w w:val="100"/>
                <w:position w:val="0"/>
                <w:sz w:val="18"/>
                <w:szCs w:val="18"/>
              </w:rPr>
              <w:t xml:space="preserve">785.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2,470,419. </w:t>
            </w:r>
            <w:r>
              <w:rPr>
                <w:color w:val="000000"/>
                <w:spacing w:val="0"/>
                <w:w w:val="100"/>
                <w:position w:val="0"/>
                <w:sz w:val="18"/>
                <w:szCs w:val="18"/>
              </w:rPr>
              <w:t>83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5,254, </w:t>
            </w:r>
            <w:r>
              <w:rPr>
                <w:color w:val="000000"/>
                <w:spacing w:val="0"/>
                <w:w w:val="100"/>
                <w:position w:val="0"/>
                <w:sz w:val="18"/>
                <w:szCs w:val="18"/>
              </w:rPr>
              <w:t>103.91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429. </w:t>
            </w:r>
            <w:r>
              <w:rPr>
                <w:color w:val="000000"/>
                <w:spacing w:val="0"/>
                <w:w w:val="100"/>
                <w:position w:val="0"/>
                <w:sz w:val="18"/>
                <w:szCs w:val="18"/>
              </w:rPr>
              <w:t>93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7,724, </w:t>
            </w:r>
            <w:r>
              <w:rPr>
                <w:color w:val="000000"/>
                <w:spacing w:val="0"/>
                <w:w w:val="100"/>
                <w:position w:val="0"/>
                <w:sz w:val="18"/>
                <w:szCs w:val="18"/>
              </w:rPr>
              <w:t xml:space="preserve">523.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429.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411" w:lineRule="exact"/>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快连无线管理综合平台系统为网际星辰文化传媒（北京）有限公司自主研发的无线上网安全审计产品系统，该系统包含快连公共场所无线上 网认证系统、快连互联网行为审计系统、</w:t>
      </w:r>
      <w:r>
        <w:rPr>
          <w:color w:val="000000"/>
          <w:spacing w:val="0"/>
          <w:w w:val="100"/>
          <w:position w:val="0"/>
          <w:sz w:val="18"/>
          <w:szCs w:val="18"/>
        </w:rPr>
        <w:t>Albatrus</w:t>
      </w:r>
      <w:r>
        <w:rPr>
          <w:color w:val="000000"/>
          <w:spacing w:val="0"/>
          <w:w w:val="100"/>
          <w:position w:val="0"/>
        </w:rPr>
        <w:t>无线管控系统、</w:t>
      </w:r>
      <w:r>
        <w:rPr>
          <w:color w:val="000000"/>
          <w:spacing w:val="0"/>
          <w:w w:val="100"/>
          <w:position w:val="0"/>
          <w:sz w:val="18"/>
          <w:szCs w:val="18"/>
        </w:rPr>
        <w:t>CiliOS</w:t>
      </w:r>
      <w:r>
        <w:rPr>
          <w:color w:val="000000"/>
          <w:spacing w:val="0"/>
          <w:w w:val="100"/>
          <w:position w:val="0"/>
        </w:rPr>
        <w:t>无线探针软件系统四个子系统。系统包含无线数据采集、上网数据安全管控及 审计、无线探针设备性能等功能。该系统已于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月份完成研究开发，预期功能全部得以实现且在公司的业务中得到实际应用，并于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 获得《计算机软件著作权登记证书》。快连无线管理综合平台系统于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月确认结转转为无形资产，采用直线法摊销，摊销期间为</w:t>
      </w:r>
      <w:r>
        <w:rPr>
          <w:color w:val="000000"/>
          <w:spacing w:val="0"/>
          <w:w w:val="100"/>
          <w:position w:val="0"/>
          <w:sz w:val="18"/>
          <w:szCs w:val="18"/>
        </w:rPr>
        <w:t>3</w:t>
      </w:r>
      <w:r>
        <w:rPr>
          <w:color w:val="000000"/>
          <w:spacing w:val="0"/>
          <w:w w:val="100"/>
          <w:position w:val="0"/>
        </w:rPr>
        <w:t>年。</w:t>
      </w:r>
    </w:p>
    <w:p>
      <w:pPr>
        <w:pStyle w:val="Style7"/>
        <w:keepNext w:val="0"/>
        <w:keepLines w:val="0"/>
        <w:widowControl w:val="0"/>
        <w:shd w:val="clear" w:color="auto" w:fill="auto"/>
        <w:bidi w:val="0"/>
        <w:spacing w:before="0" w:after="120" w:line="411" w:lineRule="exact"/>
        <w:ind w:left="0" w:right="0" w:firstLine="520"/>
        <w:jc w:val="left"/>
        <w:sectPr>
          <w:headerReference w:type="default" r:id="rId143"/>
          <w:footerReference w:type="default" r:id="rId144"/>
          <w:headerReference w:type="even" r:id="rId145"/>
          <w:footerReference w:type="even" r:id="rId146"/>
          <w:footnotePr>
            <w:pos w:val="pageBottom"/>
            <w:numFmt w:val="decimal"/>
            <w:numRestart w:val="continuous"/>
          </w:footnotePr>
          <w:pgSz w:w="16840" w:h="11900" w:orient="landscape"/>
          <w:pgMar w:top="1614" w:right="1325" w:bottom="1614" w:left="1407"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2：</w:t>
      </w:r>
      <w:r>
        <w:rPr>
          <w:color w:val="000000"/>
          <w:spacing w:val="0"/>
          <w:w w:val="100"/>
          <w:position w:val="0"/>
        </w:rPr>
        <w:t>快连无线运营平台系统网际星辰文化传媒（北京）有限公司自主研发的无线上网数据营销系统，该系统包含数据运营管理、注册中心、云控 平台、特征管理、授权管理、系统设置等六个功能模块，实现无线上网业务的设备管理、运营数据管理、渠道及代理商业务资源优化管理等主要功能。 该系统于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月份完成研究开发，预期功能全部得以实现且在公司的业务中得到实际应用。快连无线运营平台系统于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月确认结转转为 无形资产。</w:t>
      </w:r>
    </w:p>
    <w:p>
      <w:pPr>
        <w:pStyle w:val="Style29"/>
        <w:keepNext/>
        <w:keepLines/>
        <w:widowControl w:val="0"/>
        <w:shd w:val="clear" w:color="auto" w:fill="auto"/>
        <w:bidi w:val="0"/>
        <w:spacing w:before="440" w:after="14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2</w:t>
      </w:r>
      <w:bookmarkEnd w:id="1129"/>
      <w:r>
        <w:rPr>
          <w:color w:val="000000"/>
          <w:spacing w:val="0"/>
          <w:w w:val="100"/>
          <w:position w:val="0"/>
        </w:rPr>
        <w:t>7、商誉</w:t>
      </w:r>
      <w:bookmarkEnd w:id="1127"/>
      <w:bookmarkEnd w:id="1128"/>
      <w:bookmarkEnd w:id="1130"/>
    </w:p>
    <w:p>
      <w:pPr>
        <w:pStyle w:val="Style29"/>
        <w:keepNext/>
        <w:keepLines/>
        <w:widowControl w:val="0"/>
        <w:numPr>
          <w:ilvl w:val="0"/>
          <w:numId w:val="91"/>
        </w:numPr>
        <w:shd w:val="clear" w:color="auto" w:fill="auto"/>
        <w:bidi w:val="0"/>
        <w:spacing w:before="0" w:after="140" w:line="240" w:lineRule="auto"/>
        <w:ind w:left="0" w:right="0" w:firstLine="0"/>
        <w:jc w:val="left"/>
      </w:pPr>
      <w:bookmarkStart w:id="1127" w:name="bookmark1127"/>
      <w:bookmarkStart w:id="1128" w:name="bookmark1128"/>
      <w:bookmarkStart w:id="1131" w:name="bookmark1131"/>
      <w:bookmarkStart w:id="1132" w:name="bookmark1132"/>
      <w:bookmarkEnd w:id="1131"/>
      <w:r>
        <w:rPr>
          <w:color w:val="000000"/>
          <w:spacing w:val="0"/>
          <w:w w:val="100"/>
          <w:position w:val="0"/>
        </w:rPr>
        <w:t>.</w:t>
      </w:r>
      <w:r>
        <w:rPr>
          <w:color w:val="000000"/>
          <w:spacing w:val="0"/>
          <w:w w:val="100"/>
          <w:position w:val="0"/>
        </w:rPr>
        <w:t>商誉账面原值</w:t>
      </w:r>
      <w:bookmarkEnd w:id="1127"/>
      <w:bookmarkEnd w:id="1128"/>
      <w:bookmarkEnd w:id="1132"/>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1699"/>
        <w:gridCol w:w="1133"/>
        <w:gridCol w:w="1704"/>
        <w:gridCol w:w="1718"/>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大连龙飞华翔科技有限公司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507,084.76</w:t>
            </w: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成都古羌科技有限公司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197,516,318.36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197,516,318.36</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微屏软件科技(上海)有限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168,293,421.14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168,293,421.14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网际星辰文化传媒(北京)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9,953, </w:t>
            </w:r>
            <w:r>
              <w:rPr>
                <w:color w:val="000000"/>
                <w:spacing w:val="0"/>
                <w:w w:val="100"/>
                <w:position w:val="0"/>
                <w:sz w:val="18"/>
                <w:szCs w:val="18"/>
              </w:rPr>
              <w:t xml:space="preserve">970.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9,953, </w:t>
            </w:r>
            <w:r>
              <w:rPr>
                <w:color w:val="000000"/>
                <w:spacing w:val="0"/>
                <w:w w:val="100"/>
                <w:position w:val="0"/>
                <w:sz w:val="18"/>
                <w:szCs w:val="18"/>
              </w:rPr>
              <w:t xml:space="preserve">970. </w:t>
            </w:r>
            <w:r>
              <w:rPr>
                <w:color w:val="000000"/>
                <w:spacing w:val="0"/>
                <w:w w:val="100"/>
                <w:position w:val="0"/>
                <w:sz w:val="18"/>
                <w:szCs w:val="18"/>
              </w:rPr>
              <w:t>07</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376,270,794.33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168,293,421.14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207,977,373.19</w:t>
            </w:r>
          </w:p>
        </w:tc>
      </w:tr>
    </w:tbl>
    <w:p>
      <w:pPr>
        <w:widowControl w:val="0"/>
        <w:spacing w:after="399" w:line="1" w:lineRule="exact"/>
      </w:pPr>
    </w:p>
    <w:p>
      <w:pPr>
        <w:pStyle w:val="Style29"/>
        <w:keepNext/>
        <w:keepLines/>
        <w:widowControl w:val="0"/>
        <w:numPr>
          <w:ilvl w:val="0"/>
          <w:numId w:val="91"/>
        </w:numPr>
        <w:shd w:val="clear" w:color="auto" w:fill="auto"/>
        <w:bidi w:val="0"/>
        <w:spacing w:before="0" w:after="14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w:t>
      </w:r>
      <w:r>
        <w:rPr>
          <w:color w:val="000000"/>
          <w:spacing w:val="0"/>
          <w:w w:val="100"/>
          <w:position w:val="0"/>
        </w:rPr>
        <w:t>商誉减值准备</w:t>
      </w:r>
      <w:bookmarkEnd w:id="1133"/>
      <w:bookmarkEnd w:id="1134"/>
      <w:bookmarkEnd w:id="113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47"/>
        <w:gridCol w:w="1560"/>
        <w:gridCol w:w="1699"/>
        <w:gridCol w:w="1238"/>
        <w:gridCol w:w="161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507,084.76</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72,425,303.17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72,425,303.17</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72,932,387.93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72,932,387.93</w:t>
            </w:r>
          </w:p>
        </w:tc>
      </w:tr>
    </w:tbl>
    <w:p>
      <w:pPr>
        <w:widowControl w:val="0"/>
        <w:spacing w:after="299" w:line="1" w:lineRule="exact"/>
      </w:pPr>
    </w:p>
    <w:p>
      <w:pPr>
        <w:pStyle w:val="Style7"/>
        <w:keepNext w:val="0"/>
        <w:keepLines w:val="0"/>
        <w:widowControl w:val="0"/>
        <w:shd w:val="clear" w:color="auto" w:fill="auto"/>
        <w:bidi w:val="0"/>
        <w:spacing w:before="0" w:after="300" w:line="307" w:lineRule="exact"/>
        <w:ind w:left="0" w:right="0" w:firstLine="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307" w:lineRule="exact"/>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2</w:t>
      </w:r>
      <w:bookmarkEnd w:id="1139"/>
      <w:r>
        <w:rPr>
          <w:color w:val="000000"/>
          <w:spacing w:val="0"/>
          <w:w w:val="100"/>
          <w:position w:val="0"/>
        </w:rPr>
        <w:t>8、长期待摊费用</w:t>
      </w:r>
      <w:bookmarkEnd w:id="1137"/>
      <w:bookmarkEnd w:id="1138"/>
      <w:bookmarkEnd w:id="1140"/>
    </w:p>
    <w:p>
      <w:pPr>
        <w:pStyle w:val="Style7"/>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7"/>
        <w:gridCol w:w="1579"/>
        <w:gridCol w:w="1584"/>
        <w:gridCol w:w="1579"/>
        <w:gridCol w:w="1584"/>
        <w:gridCol w:w="1589"/>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47,631,204.31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12,035,216.82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13,785,537.59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11,519,462.87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34,361,420.67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582,517.22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3,193, </w:t>
            </w:r>
            <w:r>
              <w:rPr>
                <w:color w:val="000000"/>
                <w:spacing w:val="0"/>
                <w:w w:val="100"/>
                <w:position w:val="0"/>
                <w:sz w:val="18"/>
                <w:szCs w:val="18"/>
              </w:rPr>
              <w:t xml:space="preserve">288.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1,379, </w:t>
            </w:r>
            <w:r>
              <w:rPr>
                <w:color w:val="000000"/>
                <w:spacing w:val="0"/>
                <w:w w:val="100"/>
                <w:position w:val="0"/>
                <w:sz w:val="18"/>
                <w:szCs w:val="18"/>
              </w:rPr>
              <w:t xml:space="preserve">845.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704,811.29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1,691, </w:t>
            </w:r>
            <w:r>
              <w:rPr>
                <w:color w:val="000000"/>
                <w:spacing w:val="0"/>
                <w:w w:val="100"/>
                <w:position w:val="0"/>
                <w:sz w:val="18"/>
                <w:szCs w:val="18"/>
              </w:rPr>
              <w:t xml:space="preserve">149. </w:t>
            </w:r>
            <w:r>
              <w:rPr>
                <w:color w:val="000000"/>
                <w:spacing w:val="0"/>
                <w:w w:val="100"/>
                <w:position w:val="0"/>
                <w:sz w:val="18"/>
                <w:szCs w:val="18"/>
              </w:rPr>
              <w:t>34</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48,213,721.53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15,228,505.70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15,165,383.06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12,224,274.16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36,052,570.01</w:t>
            </w:r>
          </w:p>
        </w:tc>
      </w:tr>
    </w:tbl>
    <w:p>
      <w:pPr>
        <w:widowControl w:val="0"/>
        <w:spacing w:after="239" w:line="1" w:lineRule="exact"/>
      </w:pPr>
    </w:p>
    <w:p>
      <w:pPr>
        <w:pStyle w:val="Style7"/>
        <w:keepNext w:val="0"/>
        <w:keepLines w:val="0"/>
        <w:widowControl w:val="0"/>
        <w:shd w:val="clear" w:color="auto" w:fill="auto"/>
        <w:bidi w:val="0"/>
        <w:spacing w:before="0" w:after="140" w:line="331" w:lineRule="exact"/>
        <w:ind w:left="0" w:right="0" w:firstLine="0"/>
        <w:jc w:val="left"/>
      </w:pPr>
      <w:r>
        <w:rPr>
          <w:color w:val="000000"/>
          <w:spacing w:val="0"/>
          <w:w w:val="100"/>
          <w:position w:val="0"/>
        </w:rPr>
        <w:t>其他说明： 无</w:t>
      </w:r>
      <w:r>
        <w:br w:type="page"/>
      </w:r>
    </w:p>
    <w:p>
      <w:pPr>
        <w:pStyle w:val="Style29"/>
        <w:keepNext/>
        <w:keepLines/>
        <w:widowControl w:val="0"/>
        <w:shd w:val="clear" w:color="auto" w:fill="auto"/>
        <w:bidi w:val="0"/>
        <w:spacing w:before="0" w:after="14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2</w:t>
      </w:r>
      <w:bookmarkEnd w:id="1143"/>
      <w:r>
        <w:rPr>
          <w:color w:val="000000"/>
          <w:spacing w:val="0"/>
          <w:w w:val="100"/>
          <w:position w:val="0"/>
        </w:rPr>
        <w:t>9、递延所得税资产/递延所得税负债</w:t>
      </w:r>
      <w:bookmarkEnd w:id="1141"/>
      <w:bookmarkEnd w:id="1142"/>
      <w:bookmarkEnd w:id="1144"/>
    </w:p>
    <w:p>
      <w:pPr>
        <w:pStyle w:val="Style29"/>
        <w:keepNext/>
        <w:keepLines/>
        <w:widowControl w:val="0"/>
        <w:numPr>
          <w:ilvl w:val="0"/>
          <w:numId w:val="93"/>
        </w:numPr>
        <w:shd w:val="clear" w:color="auto" w:fill="auto"/>
        <w:bidi w:val="0"/>
        <w:spacing w:before="0" w:after="140" w:line="240" w:lineRule="auto"/>
        <w:ind w:left="0" w:right="0" w:firstLine="0"/>
        <w:jc w:val="left"/>
      </w:pPr>
      <w:bookmarkStart w:id="1141" w:name="bookmark1141"/>
      <w:bookmarkStart w:id="1142" w:name="bookmark1142"/>
      <w:bookmarkStart w:id="1145" w:name="bookmark1145"/>
      <w:bookmarkStart w:id="1146" w:name="bookmark1146"/>
      <w:bookmarkEnd w:id="1145"/>
      <w:r>
        <w:rPr>
          <w:color w:val="000000"/>
          <w:spacing w:val="0"/>
          <w:w w:val="100"/>
          <w:position w:val="0"/>
        </w:rPr>
        <w:t>.</w:t>
      </w:r>
      <w:r>
        <w:rPr>
          <w:color w:val="000000"/>
          <w:spacing w:val="0"/>
          <w:w w:val="100"/>
          <w:position w:val="0"/>
        </w:rPr>
        <w:t>未经抵销的递延所得税资产</w:t>
      </w:r>
      <w:bookmarkEnd w:id="1141"/>
      <w:bookmarkEnd w:id="1142"/>
      <w:bookmarkEnd w:id="114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3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9,403, </w:t>
            </w:r>
            <w:r>
              <w:rPr>
                <w:color w:val="000000"/>
                <w:spacing w:val="0"/>
                <w:w w:val="100"/>
                <w:position w:val="0"/>
                <w:sz w:val="18"/>
                <w:szCs w:val="18"/>
              </w:rPr>
              <w:t xml:space="preserve">234.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1,552, </w:t>
            </w:r>
            <w:r>
              <w:rPr>
                <w:color w:val="000000"/>
                <w:spacing w:val="0"/>
                <w:w w:val="100"/>
                <w:position w:val="0"/>
                <w:sz w:val="18"/>
                <w:szCs w:val="18"/>
              </w:rPr>
              <w:t xml:space="preserve">616.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5,129, </w:t>
            </w:r>
            <w:r>
              <w:rPr>
                <w:color w:val="000000"/>
                <w:spacing w:val="0"/>
                <w:w w:val="100"/>
                <w:position w:val="0"/>
                <w:sz w:val="18"/>
                <w:szCs w:val="18"/>
              </w:rPr>
              <w:t xml:space="preserve">304.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944,835.58</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加速摊销的无形资产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22,908,644.83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3,429, </w:t>
            </w:r>
            <w:r>
              <w:rPr>
                <w:color w:val="000000"/>
                <w:spacing w:val="0"/>
                <w:w w:val="100"/>
                <w:position w:val="0"/>
                <w:sz w:val="18"/>
                <w:szCs w:val="18"/>
              </w:rPr>
              <w:t xml:space="preserve">275.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19,388,417.47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240. </w:t>
            </w:r>
            <w:r>
              <w:rPr>
                <w:color w:val="000000"/>
                <w:spacing w:val="0"/>
                <w:w w:val="100"/>
                <w:position w:val="0"/>
                <w:sz w:val="18"/>
                <w:szCs w:val="18"/>
              </w:rPr>
              <w:t>24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762,463.41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186,973.60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9,139.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2,284.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56,019.16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12,834.00</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33,083,482.21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5,171, </w:t>
            </w:r>
            <w:r>
              <w:rPr>
                <w:color w:val="000000"/>
                <w:spacing w:val="0"/>
                <w:w w:val="100"/>
                <w:position w:val="0"/>
                <w:sz w:val="18"/>
                <w:szCs w:val="18"/>
              </w:rPr>
              <w:t xml:space="preserve">150.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24,573,740.75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3,903, </w:t>
            </w:r>
            <w:r>
              <w:rPr>
                <w:color w:val="000000"/>
                <w:spacing w:val="0"/>
                <w:w w:val="100"/>
                <w:position w:val="0"/>
                <w:sz w:val="18"/>
                <w:szCs w:val="18"/>
              </w:rPr>
              <w:t xml:space="preserve">909. </w:t>
            </w:r>
            <w:r>
              <w:rPr>
                <w:color w:val="000000"/>
                <w:spacing w:val="0"/>
                <w:w w:val="100"/>
                <w:position w:val="0"/>
                <w:sz w:val="18"/>
                <w:szCs w:val="18"/>
              </w:rPr>
              <w:t>82</w:t>
            </w:r>
          </w:p>
        </w:tc>
      </w:tr>
    </w:tbl>
    <w:p>
      <w:pPr>
        <w:widowControl w:val="0"/>
        <w:spacing w:after="379" w:line="1" w:lineRule="exact"/>
      </w:pPr>
    </w:p>
    <w:p>
      <w:pPr>
        <w:pStyle w:val="Style29"/>
        <w:keepNext/>
        <w:keepLines/>
        <w:widowControl w:val="0"/>
        <w:numPr>
          <w:ilvl w:val="0"/>
          <w:numId w:val="93"/>
        </w:numPr>
        <w:shd w:val="clear" w:color="auto" w:fill="auto"/>
        <w:tabs>
          <w:tab w:pos="435" w:val="left"/>
          <w:tab w:pos="538" w:val="left"/>
        </w:tabs>
        <w:bidi w:val="0"/>
        <w:spacing w:before="0" w:after="14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tab/>
        <w:t>未经抵销的递延所得税负债</w:t>
      </w:r>
      <w:bookmarkEnd w:id="1147"/>
      <w:bookmarkEnd w:id="1148"/>
      <w:bookmarkEnd w:id="1150"/>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93"/>
        </w:numPr>
        <w:shd w:val="clear" w:color="auto" w:fill="auto"/>
        <w:tabs>
          <w:tab w:pos="435" w:val="left"/>
        </w:tabs>
        <w:bidi w:val="0"/>
        <w:spacing w:before="0" w:after="140" w:line="240" w:lineRule="auto"/>
        <w:ind w:left="0" w:right="0" w:firstLine="0"/>
        <w:jc w:val="left"/>
      </w:pPr>
      <w:bookmarkStart w:id="1151" w:name="bookmark1151"/>
      <w:bookmarkEnd w:id="1151"/>
      <w:r>
        <w:rPr>
          <w:b/>
          <w:bCs/>
          <w:color w:val="000000"/>
          <w:spacing w:val="0"/>
          <w:w w:val="100"/>
          <w:position w:val="0"/>
        </w:rPr>
        <w:t>.</w:t>
      </w:r>
      <w:r>
        <w:rPr>
          <w:b/>
          <w:bCs/>
          <w:color w:val="000000"/>
          <w:spacing w:val="0"/>
          <w:w w:val="100"/>
          <w:position w:val="0"/>
        </w:rPr>
        <w:t>以抵销后净额列示的递延所得税资产或负债:</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93"/>
        </w:numPr>
        <w:shd w:val="clear" w:color="auto" w:fill="auto"/>
        <w:tabs>
          <w:tab w:pos="435" w:val="left"/>
        </w:tabs>
        <w:bidi w:val="0"/>
        <w:spacing w:before="0" w:after="140" w:line="240" w:lineRule="auto"/>
        <w:ind w:left="0" w:right="0" w:firstLine="0"/>
        <w:jc w:val="left"/>
      </w:pPr>
      <w:bookmarkStart w:id="1152" w:name="bookmark1152"/>
      <w:bookmarkEnd w:id="1152"/>
      <w:r>
        <w:rPr>
          <w:b/>
          <w:bCs/>
          <w:color w:val="000000"/>
          <w:spacing w:val="0"/>
          <w:w w:val="100"/>
          <w:position w:val="0"/>
        </w:rPr>
        <w:t>.</w:t>
      </w:r>
      <w:r>
        <w:rPr>
          <w:b/>
          <w:bCs/>
          <w:color w:val="000000"/>
          <w:spacing w:val="0"/>
          <w:w w:val="100"/>
          <w:position w:val="0"/>
        </w:rPr>
        <w:t>未确认递延所得税资产明细</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332,340.62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566,618.11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53,107,692.97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40,818,027.13</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53,440,033.59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41,384,645.24</w:t>
            </w:r>
          </w:p>
        </w:tc>
      </w:tr>
    </w:tbl>
    <w:p>
      <w:pPr>
        <w:widowControl w:val="0"/>
        <w:spacing w:after="379" w:line="1" w:lineRule="exact"/>
      </w:pP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2"/>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83"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i</w:t>
            </w:r>
            <w:r>
              <w:rPr>
                <w:color w:val="000000"/>
                <w:spacing w:val="0"/>
                <w:w w:val="100"/>
                <w:position w:val="0"/>
              </w:rPr>
              <w:t>•位：元 币种：人民币</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220,742.09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781,763.32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3,161,997.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6,819, </w:t>
            </w:r>
            <w:r>
              <w:rPr>
                <w:color w:val="000000"/>
                <w:spacing w:val="0"/>
                <w:w w:val="100"/>
                <w:position w:val="0"/>
                <w:sz w:val="18"/>
                <w:szCs w:val="18"/>
              </w:rPr>
              <w:t xml:space="preserve">886.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11,864,026.62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10,498,606.09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12,968,806.94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15,671,344.06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12,602,453.98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19,336,093.48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53,107,692.97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40,818,027.13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3</w:t>
      </w:r>
      <w:bookmarkEnd w:id="1155"/>
      <w:r>
        <w:rPr>
          <w:color w:val="000000"/>
          <w:spacing w:val="0"/>
          <w:w w:val="100"/>
          <w:position w:val="0"/>
        </w:rPr>
        <w:t>0、其他非流动资产</w:t>
      </w:r>
      <w:bookmarkEnd w:id="1153"/>
      <w:bookmarkEnd w:id="1154"/>
      <w:bookmarkEnd w:id="115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房屋置换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7,589, </w:t>
            </w:r>
            <w:r>
              <w:rPr>
                <w:color w:val="000000"/>
                <w:spacing w:val="0"/>
                <w:w w:val="100"/>
                <w:position w:val="0"/>
                <w:sz w:val="18"/>
                <w:szCs w:val="18"/>
              </w:rPr>
              <w:t xml:space="preserve">516. </w:t>
            </w:r>
            <w:r>
              <w:rPr>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预付工程项目款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338,132,417.09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335,044,560.12</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345,721,934.00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335,044,560.12</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03" w:val="left"/>
        </w:tabs>
        <w:bidi w:val="0"/>
        <w:spacing w:before="0" w:after="14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3</w:t>
      </w:r>
      <w:bookmarkEnd w:id="1159"/>
      <w:r>
        <w:rPr>
          <w:color w:val="000000"/>
          <w:spacing w:val="0"/>
          <w:w w:val="100"/>
          <w:position w:val="0"/>
        </w:rPr>
        <w:t>1、</w:t>
        <w:tab/>
        <w:t>短期借款</w:t>
      </w:r>
      <w:bookmarkEnd w:id="1157"/>
      <w:bookmarkEnd w:id="1158"/>
      <w:bookmarkEnd w:id="1160"/>
    </w:p>
    <w:p>
      <w:pPr>
        <w:pStyle w:val="Style29"/>
        <w:keepNext/>
        <w:keepLines/>
        <w:widowControl w:val="0"/>
        <w:numPr>
          <w:ilvl w:val="0"/>
          <w:numId w:val="95"/>
        </w:numPr>
        <w:shd w:val="clear" w:color="auto" w:fill="auto"/>
        <w:tabs>
          <w:tab w:pos="435" w:val="left"/>
        </w:tabs>
        <w:bidi w:val="0"/>
        <w:spacing w:before="0" w:after="140" w:line="240" w:lineRule="auto"/>
        <w:ind w:left="0" w:right="0" w:firstLine="0"/>
        <w:jc w:val="left"/>
      </w:pPr>
      <w:bookmarkStart w:id="1157" w:name="bookmark1157"/>
      <w:bookmarkStart w:id="1158" w:name="bookmark1158"/>
      <w:bookmarkStart w:id="1161" w:name="bookmark1161"/>
      <w:bookmarkStart w:id="1162" w:name="bookmark1162"/>
      <w:bookmarkEnd w:id="1161"/>
      <w:r>
        <w:rPr>
          <w:color w:val="000000"/>
          <w:spacing w:val="0"/>
          <w:w w:val="100"/>
          <w:position w:val="0"/>
        </w:rPr>
        <w:t>.</w:t>
      </w:r>
      <w:r>
        <w:rPr>
          <w:color w:val="000000"/>
          <w:spacing w:val="0"/>
          <w:w w:val="100"/>
          <w:position w:val="0"/>
        </w:rPr>
        <w:t>短期借款分类</w:t>
      </w:r>
      <w:bookmarkEnd w:id="1157"/>
      <w:bookmarkEnd w:id="1158"/>
      <w:bookmarkEnd w:id="1162"/>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95"/>
        </w:numPr>
        <w:shd w:val="clear" w:color="auto" w:fill="auto"/>
        <w:tabs>
          <w:tab w:pos="435" w:val="left"/>
        </w:tabs>
        <w:bidi w:val="0"/>
        <w:spacing w:before="0" w:after="14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已逾期未偿还的短期借款情况</w:t>
      </w:r>
      <w:bookmarkEnd w:id="1163"/>
      <w:bookmarkEnd w:id="1164"/>
      <w:bookmarkEnd w:id="116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3" w:val="left"/>
        </w:tabs>
        <w:bidi w:val="0"/>
        <w:spacing w:before="0" w:after="14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3</w:t>
      </w:r>
      <w:bookmarkEnd w:id="1169"/>
      <w:r>
        <w:rPr>
          <w:color w:val="000000"/>
          <w:spacing w:val="0"/>
          <w:w w:val="100"/>
          <w:position w:val="0"/>
        </w:rPr>
        <w:t>2、</w:t>
        <w:tab/>
        <w:t>以公允价值计量且其变动计入当期损益的金融负债</w:t>
      </w:r>
      <w:bookmarkEnd w:id="1167"/>
      <w:bookmarkEnd w:id="1168"/>
      <w:bookmarkEnd w:id="1170"/>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3" w:val="left"/>
        </w:tabs>
        <w:bidi w:val="0"/>
        <w:spacing w:before="0" w:after="14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3</w:t>
      </w:r>
      <w:bookmarkEnd w:id="1173"/>
      <w:r>
        <w:rPr>
          <w:color w:val="000000"/>
          <w:spacing w:val="0"/>
          <w:w w:val="100"/>
          <w:position w:val="0"/>
        </w:rPr>
        <w:t>3、</w:t>
        <w:tab/>
        <w:t>衍生金融负债</w:t>
      </w:r>
      <w:bookmarkEnd w:id="1171"/>
      <w:bookmarkEnd w:id="1172"/>
      <w:bookmarkEnd w:id="1174"/>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3" w:val="left"/>
        </w:tabs>
        <w:bidi w:val="0"/>
        <w:spacing w:before="0" w:after="14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3</w:t>
      </w:r>
      <w:bookmarkEnd w:id="1177"/>
      <w:r>
        <w:rPr>
          <w:color w:val="000000"/>
          <w:spacing w:val="0"/>
          <w:w w:val="100"/>
          <w:position w:val="0"/>
        </w:rPr>
        <w:t>4、</w:t>
        <w:tab/>
        <w:t>应付票据</w:t>
      </w:r>
      <w:bookmarkEnd w:id="1175"/>
      <w:bookmarkEnd w:id="1176"/>
      <w:bookmarkEnd w:id="1178"/>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3" w:val="left"/>
        </w:tabs>
        <w:bidi w:val="0"/>
        <w:spacing w:before="0" w:after="14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3</w:t>
      </w:r>
      <w:bookmarkEnd w:id="1181"/>
      <w:r>
        <w:rPr>
          <w:color w:val="000000"/>
          <w:spacing w:val="0"/>
          <w:w w:val="100"/>
          <w:position w:val="0"/>
        </w:rPr>
        <w:t>5、</w:t>
        <w:tab/>
        <w:t>应付账款</w:t>
      </w:r>
      <w:bookmarkEnd w:id="1179"/>
      <w:bookmarkEnd w:id="1180"/>
      <w:bookmarkEnd w:id="1182"/>
    </w:p>
    <w:p>
      <w:pPr>
        <w:pStyle w:val="Style29"/>
        <w:keepNext/>
        <w:keepLines/>
        <w:widowControl w:val="0"/>
        <w:numPr>
          <w:ilvl w:val="0"/>
          <w:numId w:val="97"/>
        </w:numPr>
        <w:shd w:val="clear" w:color="auto" w:fill="auto"/>
        <w:bidi w:val="0"/>
        <w:spacing w:before="0" w:after="14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rPr>
        <w:t>.</w:t>
      </w:r>
      <w:r>
        <w:rPr>
          <w:color w:val="000000"/>
          <w:spacing w:val="0"/>
          <w:w w:val="100"/>
          <w:position w:val="0"/>
        </w:rPr>
        <w:t>应付账款列示</w:t>
      </w:r>
      <w:bookmarkEnd w:id="1179"/>
      <w:bookmarkEnd w:id="1180"/>
      <w:bookmarkEnd w:id="1184"/>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146,209,248.74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104,906,515.24</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12,514,573.21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6,059, </w:t>
            </w:r>
            <w:r>
              <w:rPr>
                <w:color w:val="000000"/>
                <w:spacing w:val="0"/>
                <w:w w:val="100"/>
                <w:position w:val="0"/>
                <w:sz w:val="18"/>
                <w:szCs w:val="18"/>
              </w:rPr>
              <w:t xml:space="preserve">755.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21,181,871.48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23,722,481.99</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519,969.16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3,708, </w:t>
            </w:r>
            <w:r>
              <w:rPr>
                <w:color w:val="000000"/>
                <w:spacing w:val="0"/>
                <w:w w:val="100"/>
                <w:position w:val="0"/>
                <w:sz w:val="18"/>
                <w:szCs w:val="18"/>
              </w:rPr>
              <w:t xml:space="preserve">430. </w:t>
            </w:r>
            <w:r>
              <w:rPr>
                <w:color w:val="000000"/>
                <w:spacing w:val="0"/>
                <w:w w:val="100"/>
                <w:position w:val="0"/>
                <w:sz w:val="18"/>
                <w:szCs w:val="18"/>
              </w:rPr>
              <w:t>88</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1,430, </w:t>
            </w:r>
            <w:r>
              <w:rPr>
                <w:color w:val="000000"/>
                <w:spacing w:val="0"/>
                <w:w w:val="100"/>
                <w:position w:val="0"/>
                <w:sz w:val="18"/>
                <w:szCs w:val="18"/>
              </w:rPr>
              <w:t xml:space="preserve">761.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583,513.12</w:t>
            </w:r>
          </w:p>
        </w:tc>
      </w:tr>
    </w:tbl>
    <w:tbl>
      <w:tblPr>
        <w:tblOverlap w:val="never"/>
        <w:jc w:val="center"/>
        <w:tblLayout w:type="fixed"/>
      </w:tblPr>
      <w:tblGrid>
        <w:gridCol w:w="2846"/>
        <w:gridCol w:w="2866"/>
        <w:gridCol w:w="3350"/>
      </w:tblGrid>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7,998, </w:t>
            </w:r>
            <w:r>
              <w:rPr>
                <w:color w:val="000000"/>
                <w:spacing w:val="0"/>
                <w:w w:val="100"/>
                <w:position w:val="0"/>
                <w:sz w:val="18"/>
                <w:szCs w:val="18"/>
              </w:rPr>
              <w:t xml:space="preserve">727.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2,435, </w:t>
            </w:r>
            <w:r>
              <w:rPr>
                <w:color w:val="000000"/>
                <w:spacing w:val="0"/>
                <w:w w:val="100"/>
                <w:position w:val="0"/>
                <w:sz w:val="18"/>
                <w:szCs w:val="18"/>
              </w:rPr>
              <w:t xml:space="preserve">833. </w:t>
            </w:r>
            <w:r>
              <w:rPr>
                <w:color w:val="000000"/>
                <w:spacing w:val="0"/>
                <w:w w:val="100"/>
                <w:position w:val="0"/>
                <w:sz w:val="18"/>
                <w:szCs w:val="18"/>
              </w:rPr>
              <w:t>35</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189,855,152.22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141,416,529.86</w:t>
            </w:r>
          </w:p>
        </w:tc>
      </w:tr>
    </w:tbl>
    <w:p>
      <w:pPr>
        <w:widowControl w:val="0"/>
        <w:spacing w:after="319" w:line="1" w:lineRule="exact"/>
      </w:pPr>
    </w:p>
    <w:p>
      <w:pPr>
        <w:pStyle w:val="Style29"/>
        <w:keepNext/>
        <w:keepLines/>
        <w:widowControl w:val="0"/>
        <w:numPr>
          <w:ilvl w:val="0"/>
          <w:numId w:val="97"/>
        </w:numPr>
        <w:shd w:val="clear" w:color="auto" w:fill="auto"/>
        <w:bidi w:val="0"/>
        <w:spacing w:before="0" w:after="60" w:line="307" w:lineRule="exact"/>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85"/>
      <w:bookmarkEnd w:id="1186"/>
      <w:bookmarkEnd w:id="1188"/>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60" w:line="307" w:lineRule="exact"/>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3</w:t>
      </w:r>
      <w:bookmarkEnd w:id="1191"/>
      <w:r>
        <w:rPr>
          <w:color w:val="000000"/>
          <w:spacing w:val="0"/>
          <w:w w:val="100"/>
          <w:position w:val="0"/>
        </w:rPr>
        <w:t>6、预收款项</w:t>
      </w:r>
      <w:bookmarkEnd w:id="1189"/>
      <w:bookmarkEnd w:id="1190"/>
      <w:bookmarkEnd w:id="1192"/>
    </w:p>
    <w:p>
      <w:pPr>
        <w:pStyle w:val="Style29"/>
        <w:keepNext/>
        <w:keepLines/>
        <w:widowControl w:val="0"/>
        <w:numPr>
          <w:ilvl w:val="0"/>
          <w:numId w:val="99"/>
        </w:numPr>
        <w:shd w:val="clear" w:color="auto" w:fill="auto"/>
        <w:bidi w:val="0"/>
        <w:spacing w:before="0" w:after="60" w:line="307" w:lineRule="exact"/>
        <w:ind w:left="0" w:right="0" w:firstLine="0"/>
        <w:jc w:val="left"/>
      </w:pPr>
      <w:bookmarkStart w:id="1189" w:name="bookmark1189"/>
      <w:bookmarkStart w:id="1190" w:name="bookmark1190"/>
      <w:bookmarkStart w:id="1193" w:name="bookmark1193"/>
      <w:bookmarkStart w:id="1194" w:name="bookmark1194"/>
      <w:bookmarkEnd w:id="1193"/>
      <w:r>
        <w:rPr>
          <w:color w:val="000000"/>
          <w:spacing w:val="0"/>
          <w:w w:val="100"/>
          <w:position w:val="0"/>
        </w:rPr>
        <w:t>.</w:t>
      </w:r>
      <w:r>
        <w:rPr>
          <w:color w:val="000000"/>
          <w:spacing w:val="0"/>
          <w:w w:val="100"/>
          <w:position w:val="0"/>
        </w:rPr>
        <w:t>预收账款项列示</w:t>
      </w:r>
      <w:bookmarkEnd w:id="1189"/>
      <w:bookmarkEnd w:id="1190"/>
      <w:bookmarkEnd w:id="1194"/>
    </w:p>
    <w:p>
      <w:pPr>
        <w:pStyle w:val="Style7"/>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1"/>
        <w:gridCol w:w="3096"/>
        <w:gridCol w:w="3586"/>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86,500,230.04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79,206,023.35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106,248,680.69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66,866,047.04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19,934,361.76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26,023,606.95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移动增值服务费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5,997, </w:t>
            </w:r>
            <w:r>
              <w:rPr>
                <w:color w:val="000000"/>
                <w:spacing w:val="0"/>
                <w:w w:val="100"/>
                <w:position w:val="0"/>
                <w:sz w:val="18"/>
                <w:szCs w:val="18"/>
              </w:rPr>
              <w:t xml:space="preserve">490.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7,290, </w:t>
            </w:r>
            <w:r>
              <w:rPr>
                <w:color w:val="000000"/>
                <w:spacing w:val="0"/>
                <w:w w:val="100"/>
                <w:position w:val="0"/>
                <w:sz w:val="18"/>
                <w:szCs w:val="18"/>
              </w:rPr>
              <w:t xml:space="preserve">964. </w:t>
            </w:r>
            <w:r>
              <w:rPr>
                <w:color w:val="000000"/>
                <w:spacing w:val="0"/>
                <w:w w:val="100"/>
                <w:position w:val="0"/>
                <w:sz w:val="18"/>
                <w:szCs w:val="18"/>
              </w:rPr>
              <w:t>71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充值款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2,521, </w:t>
            </w:r>
            <w:r>
              <w:rPr>
                <w:color w:val="000000"/>
                <w:spacing w:val="0"/>
                <w:w w:val="100"/>
                <w:position w:val="0"/>
                <w:sz w:val="18"/>
                <w:szCs w:val="18"/>
              </w:rPr>
              <w:t xml:space="preserve">931. </w:t>
            </w:r>
            <w:r>
              <w:rPr>
                <w:color w:val="000000"/>
                <w:spacing w:val="0"/>
                <w:w w:val="100"/>
                <w:position w:val="0"/>
                <w:sz w:val="18"/>
                <w:szCs w:val="18"/>
              </w:rPr>
              <w:t>58</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196,534.00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2,077, </w:t>
            </w:r>
            <w:r>
              <w:rPr>
                <w:color w:val="000000"/>
                <w:spacing w:val="0"/>
                <w:w w:val="100"/>
                <w:position w:val="0"/>
                <w:sz w:val="18"/>
                <w:szCs w:val="18"/>
              </w:rPr>
              <w:t xml:space="preserve">274. </w:t>
            </w:r>
            <w:r>
              <w:rPr>
                <w:color w:val="000000"/>
                <w:spacing w:val="0"/>
                <w:w w:val="100"/>
                <w:position w:val="0"/>
                <w:sz w:val="18"/>
                <w:szCs w:val="18"/>
              </w:rPr>
              <w:t>62</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218,877,297.41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183,985,848.25</w:t>
            </w:r>
          </w:p>
        </w:tc>
      </w:tr>
    </w:tbl>
    <w:p>
      <w:pPr>
        <w:widowControl w:val="0"/>
        <w:spacing w:after="419" w:line="1" w:lineRule="exact"/>
      </w:pPr>
    </w:p>
    <w:p>
      <w:pPr>
        <w:pStyle w:val="Style29"/>
        <w:keepNext/>
        <w:keepLines/>
        <w:widowControl w:val="0"/>
        <w:numPr>
          <w:ilvl w:val="0"/>
          <w:numId w:val="99"/>
        </w:numPr>
        <w:shd w:val="clear" w:color="auto" w:fill="auto"/>
        <w:tabs>
          <w:tab w:pos="435" w:val="left"/>
        </w:tabs>
        <w:bidi w:val="0"/>
        <w:spacing w:before="0" w:after="14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95"/>
      <w:bookmarkEnd w:id="1196"/>
      <w:bookmarkEnd w:id="1198"/>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99"/>
        </w:numPr>
        <w:shd w:val="clear" w:color="auto" w:fill="auto"/>
        <w:tabs>
          <w:tab w:pos="435" w:val="left"/>
        </w:tabs>
        <w:bidi w:val="0"/>
        <w:spacing w:before="0" w:after="14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期末建造合同形成的已结算未完工项目情况:</w:t>
      </w:r>
      <w:bookmarkEnd w:id="1199"/>
      <w:bookmarkEnd w:id="1200"/>
      <w:bookmarkEnd w:id="1202"/>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3</w:t>
      </w:r>
      <w:bookmarkEnd w:id="1205"/>
      <w:r>
        <w:rPr>
          <w:color w:val="000000"/>
          <w:spacing w:val="0"/>
          <w:w w:val="100"/>
          <w:position w:val="0"/>
        </w:rPr>
        <w:t>7、应付职工薪酬</w:t>
      </w:r>
      <w:bookmarkEnd w:id="1203"/>
      <w:bookmarkEnd w:id="1204"/>
      <w:bookmarkEnd w:id="1206"/>
    </w:p>
    <w:p>
      <w:pPr>
        <w:pStyle w:val="Style29"/>
        <w:keepNext/>
        <w:keepLines/>
        <w:widowControl w:val="0"/>
        <w:numPr>
          <w:ilvl w:val="0"/>
          <w:numId w:val="101"/>
        </w:numPr>
        <w:shd w:val="clear" w:color="auto" w:fill="auto"/>
        <w:bidi w:val="0"/>
        <w:spacing w:before="0" w:after="140" w:line="240" w:lineRule="auto"/>
        <w:ind w:left="0" w:right="0" w:firstLine="0"/>
        <w:jc w:val="left"/>
      </w:pPr>
      <w:bookmarkStart w:id="1203" w:name="bookmark1203"/>
      <w:bookmarkStart w:id="1204" w:name="bookmark1204"/>
      <w:bookmarkStart w:id="1207" w:name="bookmark1207"/>
      <w:bookmarkStart w:id="1208" w:name="bookmark1208"/>
      <w:bookmarkEnd w:id="1207"/>
      <w:r>
        <w:rPr>
          <w:color w:val="000000"/>
          <w:spacing w:val="0"/>
          <w:w w:val="100"/>
          <w:position w:val="0"/>
        </w:rPr>
        <w:t>.</w:t>
      </w:r>
      <w:r>
        <w:rPr>
          <w:color w:val="000000"/>
          <w:spacing w:val="0"/>
          <w:w w:val="100"/>
          <w:position w:val="0"/>
        </w:rPr>
        <w:t>应付职工薪酬列示：</w:t>
      </w:r>
      <w:bookmarkEnd w:id="1203"/>
      <w:bookmarkEnd w:id="1204"/>
      <w:bookmarkEnd w:id="1208"/>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24"/>
        <w:gridCol w:w="1838"/>
        <w:gridCol w:w="1843"/>
        <w:gridCol w:w="1843"/>
        <w:gridCol w:w="1718"/>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19,408,229.35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488,521,452.45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486,947,818.85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20,981,862.95</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color w:val="000000"/>
                <w:spacing w:val="0"/>
                <w:w w:val="100"/>
                <w:position w:val="0"/>
              </w:rPr>
              <w:t xml:space="preserve">- </w:t>
            </w:r>
            <w:r>
              <w:rPr>
                <w:color w:val="000000"/>
                <w:spacing w:val="0"/>
                <w:w w:val="100"/>
                <w:position w:val="0"/>
              </w:rPr>
              <w:t>设定提存计划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1,079,403.45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57,017,097.84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56,650,032.59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468. </w:t>
            </w:r>
            <w:r>
              <w:rPr>
                <w:color w:val="000000"/>
                <w:spacing w:val="0"/>
                <w:w w:val="100"/>
                <w:position w:val="0"/>
                <w:sz w:val="18"/>
                <w:szCs w:val="18"/>
              </w:rPr>
              <w:t>70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2,766, </w:t>
            </w:r>
            <w:r>
              <w:rPr>
                <w:color w:val="000000"/>
                <w:spacing w:val="0"/>
                <w:w w:val="100"/>
                <w:position w:val="0"/>
                <w:sz w:val="18"/>
                <w:szCs w:val="18"/>
              </w:rPr>
              <w:t xml:space="preserve">973.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2,762, </w:t>
            </w:r>
            <w:r>
              <w:rPr>
                <w:color w:val="000000"/>
                <w:spacing w:val="0"/>
                <w:w w:val="100"/>
                <w:position w:val="0"/>
                <w:sz w:val="18"/>
                <w:szCs w:val="18"/>
              </w:rPr>
              <w:t xml:space="preserve">973.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20,487,632.80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548,305,524.08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546,360,825.23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22,432,331.65</w:t>
            </w:r>
          </w:p>
        </w:tc>
      </w:tr>
    </w:tbl>
    <w:p>
      <w:pPr>
        <w:spacing w:lineRule="exact" w:line="1"/>
        <w:rPr>
          <w:sz w:val="2"/>
          <w:szCs w:val="2"/>
        </w:rPr>
      </w:pPr>
      <w:r>
        <w:br w:type="page"/>
      </w:r>
    </w:p>
    <w:p>
      <w:pPr>
        <w:pStyle w:val="Style29"/>
        <w:keepNext/>
        <w:keepLines/>
        <w:widowControl w:val="0"/>
        <w:numPr>
          <w:ilvl w:val="0"/>
          <w:numId w:val="101"/>
        </w:numPr>
        <w:shd w:val="clear" w:color="auto" w:fill="auto"/>
        <w:bidi w:val="0"/>
        <w:spacing w:before="0" w:after="14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w:t>
      </w:r>
      <w:r>
        <w:rPr>
          <w:color w:val="000000"/>
          <w:spacing w:val="0"/>
          <w:w w:val="100"/>
          <w:position w:val="0"/>
        </w:rPr>
        <w:t>短期薪酬列示:</w:t>
      </w:r>
      <w:bookmarkEnd w:id="1209"/>
      <w:bookmarkEnd w:id="1210"/>
      <w:bookmarkEnd w:id="1212"/>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704"/>
        <w:gridCol w:w="1699"/>
        <w:gridCol w:w="1747"/>
        <w:gridCol w:w="1627"/>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15,027,948.31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407,424,927.23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409,083,963.49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13,368,912.05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10,329,158.30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10,329,158.30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584,919.13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29,018,764.19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28,896,134.01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707,549.31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518,023.97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26,089,047.11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25,968,359.63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638,711.45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24,001.24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936,798.61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938,024.27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22,775.58</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42,893.92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1,992,918.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1,989, </w:t>
            </w:r>
            <w:r>
              <w:rPr>
                <w:color w:val="000000"/>
                <w:spacing w:val="0"/>
                <w:w w:val="100"/>
                <w:position w:val="0"/>
                <w:sz w:val="18"/>
                <w:szCs w:val="18"/>
              </w:rPr>
              <w:t xml:space="preserve">750.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46,062.28</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8,226.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32,637,489.07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31,059,698.70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1,586, </w:t>
            </w:r>
            <w:r>
              <w:rPr>
                <w:color w:val="000000"/>
                <w:spacing w:val="0"/>
                <w:w w:val="100"/>
                <w:position w:val="0"/>
                <w:sz w:val="18"/>
                <w:szCs w:val="18"/>
              </w:rPr>
              <w:t xml:space="preserve">016. </w:t>
            </w:r>
            <w:r>
              <w:rPr>
                <w:color w:val="000000"/>
                <w:spacing w:val="0"/>
                <w:w w:val="100"/>
                <w:position w:val="0"/>
                <w:sz w:val="18"/>
                <w:szCs w:val="18"/>
              </w:rPr>
              <w:t>37</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3,787, </w:t>
            </w:r>
            <w:r>
              <w:rPr>
                <w:color w:val="000000"/>
                <w:spacing w:val="0"/>
                <w:w w:val="100"/>
                <w:position w:val="0"/>
                <w:sz w:val="18"/>
                <w:szCs w:val="18"/>
              </w:rPr>
              <w:t>135.91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8,025, </w:t>
            </w:r>
            <w:r>
              <w:rPr>
                <w:color w:val="000000"/>
                <w:spacing w:val="0"/>
                <w:w w:val="100"/>
                <w:position w:val="0"/>
                <w:sz w:val="18"/>
                <w:szCs w:val="18"/>
              </w:rPr>
              <w:t xml:space="preserve">269. </w:t>
            </w:r>
            <w:r>
              <w:rPr>
                <w:color w:val="000000"/>
                <w:spacing w:val="0"/>
                <w:w w:val="100"/>
                <w:position w:val="0"/>
                <w:sz w:val="18"/>
                <w:szCs w:val="18"/>
              </w:rPr>
              <w:t>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6,503, </w:t>
            </w:r>
            <w:r>
              <w:rPr>
                <w:color w:val="000000"/>
                <w:spacing w:val="0"/>
                <w:w w:val="100"/>
                <w:position w:val="0"/>
                <w:sz w:val="18"/>
                <w:szCs w:val="18"/>
              </w:rPr>
              <w:t>731.66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5,308, </w:t>
            </w:r>
            <w:r>
              <w:rPr>
                <w:color w:val="000000"/>
                <w:spacing w:val="0"/>
                <w:w w:val="100"/>
                <w:position w:val="0"/>
                <w:sz w:val="18"/>
                <w:szCs w:val="18"/>
              </w:rPr>
              <w:t xml:space="preserve">673. </w:t>
            </w:r>
            <w:r>
              <w:rPr>
                <w:color w:val="000000"/>
                <w:spacing w:val="0"/>
                <w:w w:val="100"/>
                <w:position w:val="0"/>
                <w:sz w:val="18"/>
                <w:szCs w:val="18"/>
              </w:rPr>
              <w:t>32</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1,085, </w:t>
            </w:r>
            <w:r>
              <w:rPr>
                <w:color w:val="000000"/>
                <w:spacing w:val="0"/>
                <w:w w:val="100"/>
                <w:position w:val="0"/>
                <w:sz w:val="18"/>
                <w:szCs w:val="18"/>
              </w:rPr>
              <w:t xml:space="preserve">844.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132.69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10,711.90</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19,408,229.35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488,521,452.45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486,947,818.85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20,981,862.95</w:t>
            </w:r>
          </w:p>
        </w:tc>
      </w:tr>
    </w:tbl>
    <w:p>
      <w:pPr>
        <w:widowControl w:val="0"/>
        <w:spacing w:after="399" w:line="1" w:lineRule="exact"/>
      </w:pPr>
    </w:p>
    <w:p>
      <w:pPr>
        <w:pStyle w:val="Style29"/>
        <w:keepNext/>
        <w:keepLines/>
        <w:widowControl w:val="0"/>
        <w:numPr>
          <w:ilvl w:val="0"/>
          <w:numId w:val="101"/>
        </w:numPr>
        <w:shd w:val="clear" w:color="auto" w:fill="auto"/>
        <w:bidi w:val="0"/>
        <w:spacing w:before="0" w:after="14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设定提存计划列示</w:t>
      </w:r>
      <w:bookmarkEnd w:id="1213"/>
      <w:bookmarkEnd w:id="1214"/>
      <w:bookmarkEnd w:id="121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921,153.42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54,544,708.69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54,199,614.46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247.65</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158,250.03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2,472, </w:t>
            </w:r>
            <w:r>
              <w:rPr>
                <w:color w:val="000000"/>
                <w:spacing w:val="0"/>
                <w:w w:val="100"/>
                <w:position w:val="0"/>
                <w:sz w:val="18"/>
                <w:szCs w:val="18"/>
              </w:rPr>
              <w:t xml:space="preserve">389.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2,450,418.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180,221.05</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1,079, </w:t>
            </w:r>
            <w:r>
              <w:rPr>
                <w:color w:val="000000"/>
                <w:spacing w:val="0"/>
                <w:w w:val="100"/>
                <w:position w:val="0"/>
                <w:sz w:val="18"/>
                <w:szCs w:val="18"/>
              </w:rPr>
              <w:t xml:space="preserve">403.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57,017,097.84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56,650,032.59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468. </w:t>
            </w:r>
            <w:r>
              <w:rPr>
                <w:color w:val="000000"/>
                <w:spacing w:val="0"/>
                <w:w w:val="100"/>
                <w:position w:val="0"/>
                <w:sz w:val="18"/>
                <w:szCs w:val="18"/>
              </w:rPr>
              <w:t>70</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68" w:lineRule="exact"/>
        <w:ind w:left="0" w:right="0" w:firstLine="520"/>
        <w:jc w:val="left"/>
      </w:pPr>
      <w:r>
        <w:rPr>
          <w:color w:val="000000"/>
          <w:spacing w:val="0"/>
          <w:w w:val="100"/>
          <w:position w:val="0"/>
        </w:rPr>
        <w:t>本公司按规定参加由政府机构设立的养老保险、失业保险计划，根据该等计划，本公司分别 按各地员工所在地的法定社保基数和比例每月向该等计划缴存费用。除上述每月缴存费用外，本 公司不再承担进一步支付义务。相应的支出于发生时计入当期损益或相关资产的成本。</w:t>
      </w:r>
    </w:p>
    <w:p>
      <w:pPr>
        <w:pStyle w:val="Style29"/>
        <w:keepNext/>
        <w:keepLines/>
        <w:widowControl w:val="0"/>
        <w:shd w:val="clear" w:color="auto" w:fill="auto"/>
        <w:bidi w:val="0"/>
        <w:spacing w:before="0" w:after="14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3</w:t>
      </w:r>
      <w:bookmarkEnd w:id="1219"/>
      <w:r>
        <w:rPr>
          <w:color w:val="000000"/>
          <w:spacing w:val="0"/>
          <w:w w:val="100"/>
          <w:position w:val="0"/>
        </w:rPr>
        <w:t>8、应交税费</w:t>
      </w:r>
      <w:bookmarkEnd w:id="1217"/>
      <w:bookmarkEnd w:id="1218"/>
      <w:bookmarkEnd w:id="1220"/>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8,168, </w:t>
            </w:r>
            <w:r>
              <w:rPr>
                <w:color w:val="000000"/>
                <w:spacing w:val="0"/>
                <w:w w:val="100"/>
                <w:position w:val="0"/>
                <w:sz w:val="18"/>
                <w:szCs w:val="18"/>
              </w:rPr>
              <w:t xml:space="preserve">464.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9,751, </w:t>
            </w:r>
            <w:r>
              <w:rPr>
                <w:color w:val="000000"/>
                <w:spacing w:val="0"/>
                <w:w w:val="100"/>
                <w:position w:val="0"/>
                <w:sz w:val="18"/>
                <w:szCs w:val="18"/>
              </w:rPr>
              <w:t xml:space="preserve">527. </w:t>
            </w:r>
            <w:r>
              <w:rPr>
                <w:color w:val="000000"/>
                <w:spacing w:val="0"/>
                <w:w w:val="100"/>
                <w:position w:val="0"/>
                <w:sz w:val="18"/>
                <w:szCs w:val="18"/>
              </w:rPr>
              <w:t>69</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335,528.12</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28,453,717.86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16,786,444.56</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812,979.04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608,705.16</w:t>
            </w:r>
          </w:p>
        </w:tc>
      </w:tr>
    </w:tbl>
    <w:p>
      <w:pPr>
        <w:spacing w:lineRule="exact" w:line="1"/>
        <w:rPr>
          <w:sz w:val="2"/>
          <w:szCs w:val="2"/>
        </w:rPr>
      </w:pPr>
      <w:r>
        <w:br w:type="page"/>
      </w:r>
    </w:p>
    <w:tbl>
      <w:tblPr>
        <w:tblOverlap w:val="never"/>
        <w:jc w:val="center"/>
        <w:tblLayout w:type="fixed"/>
      </w:tblPr>
      <w:tblGrid>
        <w:gridCol w:w="2990"/>
        <w:gridCol w:w="2957"/>
        <w:gridCol w:w="2966"/>
      </w:tblGrid>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2,819, </w:t>
            </w:r>
            <w:r>
              <w:rPr>
                <w:color w:val="000000"/>
                <w:spacing w:val="0"/>
                <w:w w:val="100"/>
                <w:position w:val="0"/>
                <w:sz w:val="18"/>
                <w:szCs w:val="18"/>
              </w:rPr>
              <w:t xml:space="preserve">538.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9,321,653.27</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359,230.75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276,403.66</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1,702,253.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1,799, </w:t>
            </w:r>
            <w:r>
              <w:rPr>
                <w:color w:val="000000"/>
                <w:spacing w:val="0"/>
                <w:w w:val="100"/>
                <w:position w:val="0"/>
                <w:sz w:val="18"/>
                <w:szCs w:val="18"/>
              </w:rPr>
              <w:t xml:space="preserve">295. </w:t>
            </w:r>
            <w:r>
              <w:rPr>
                <w:color w:val="000000"/>
                <w:spacing w:val="0"/>
                <w:w w:val="100"/>
                <w:position w:val="0"/>
                <w:sz w:val="18"/>
                <w:szCs w:val="18"/>
              </w:rPr>
              <w:t>80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239,299.42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172,638.39</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47,891.37</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19,912.94</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-7,020.00</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4,162.81</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876,394.99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73,959.58</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43,433,651.15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39,190,703.35</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02" w:val="left"/>
        </w:tabs>
        <w:bidi w:val="0"/>
        <w:spacing w:before="0" w:after="14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3</w:t>
      </w:r>
      <w:bookmarkEnd w:id="1223"/>
      <w:r>
        <w:rPr>
          <w:color w:val="000000"/>
          <w:spacing w:val="0"/>
          <w:w w:val="100"/>
          <w:position w:val="0"/>
        </w:rPr>
        <w:t>9、</w:t>
        <w:tab/>
        <w:t>应付利息</w:t>
      </w:r>
      <w:bookmarkEnd w:id="1221"/>
      <w:bookmarkEnd w:id="1222"/>
      <w:bookmarkEnd w:id="1224"/>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重要的已逾期未支付的利息情况：</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2" w:val="left"/>
        </w:tabs>
        <w:bidi w:val="0"/>
        <w:spacing w:before="0" w:after="14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4</w:t>
      </w:r>
      <w:bookmarkEnd w:id="1227"/>
      <w:r>
        <w:rPr>
          <w:color w:val="000000"/>
          <w:spacing w:val="0"/>
          <w:w w:val="100"/>
          <w:position w:val="0"/>
        </w:rPr>
        <w:t>0、</w:t>
        <w:tab/>
        <w:t>应付股利</w:t>
      </w:r>
      <w:bookmarkEnd w:id="1225"/>
      <w:bookmarkEnd w:id="1226"/>
      <w:bookmarkEnd w:id="1228"/>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2" w:val="left"/>
        </w:tabs>
        <w:bidi w:val="0"/>
        <w:spacing w:before="0" w:after="14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4</w:t>
      </w:r>
      <w:bookmarkEnd w:id="1231"/>
      <w:r>
        <w:rPr>
          <w:color w:val="000000"/>
          <w:spacing w:val="0"/>
          <w:w w:val="100"/>
          <w:position w:val="0"/>
        </w:rPr>
        <w:t>1、</w:t>
        <w:tab/>
        <w:t>其他应付款</w:t>
      </w:r>
      <w:bookmarkEnd w:id="1229"/>
      <w:bookmarkEnd w:id="1230"/>
      <w:bookmarkEnd w:id="1232"/>
    </w:p>
    <w:p>
      <w:pPr>
        <w:pStyle w:val="Style29"/>
        <w:keepNext/>
        <w:keepLines/>
        <w:widowControl w:val="0"/>
        <w:shd w:val="clear" w:color="auto" w:fill="auto"/>
        <w:bidi w:val="0"/>
        <w:spacing w:before="0" w:after="140" w:line="240" w:lineRule="auto"/>
        <w:ind w:left="0" w:right="0" w:firstLine="0"/>
        <w:jc w:val="left"/>
      </w:pPr>
      <w:bookmarkStart w:id="1229" w:name="bookmark1229"/>
      <w:bookmarkStart w:id="1230" w:name="bookmark1230"/>
      <w:bookmarkStart w:id="1233" w:name="bookmark1233"/>
      <w:r>
        <w:rPr>
          <w:color w:val="000000"/>
          <w:spacing w:val="0"/>
          <w:w w:val="100"/>
          <w:position w:val="0"/>
        </w:rPr>
        <w:t>(1).</w:t>
      </w:r>
      <w:r>
        <w:rPr>
          <w:color w:val="000000"/>
          <w:spacing w:val="0"/>
          <w:w w:val="100"/>
          <w:position w:val="0"/>
        </w:rPr>
        <w:t>按款项性质列示其他应付款</w:t>
      </w:r>
      <w:bookmarkEnd w:id="1229"/>
      <w:bookmarkEnd w:id="1230"/>
      <w:bookmarkEnd w:id="1233"/>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18,092,414.80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33,280,487.11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6,521,059.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20,168,900.00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会员充值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8,897, </w:t>
            </w:r>
            <w:r>
              <w:rPr>
                <w:color w:val="000000"/>
                <w:spacing w:val="0"/>
                <w:w w:val="100"/>
                <w:position w:val="0"/>
                <w:sz w:val="18"/>
                <w:szCs w:val="18"/>
              </w:rPr>
              <w:t xml:space="preserve">734.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9,315, </w:t>
            </w:r>
            <w:r>
              <w:rPr>
                <w:color w:val="000000"/>
                <w:spacing w:val="0"/>
                <w:w w:val="100"/>
                <w:position w:val="0"/>
                <w:sz w:val="18"/>
                <w:szCs w:val="18"/>
              </w:rPr>
              <w:t xml:space="preserve">254. </w:t>
            </w:r>
            <w:r>
              <w:rPr>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782,088.70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57,177.29</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245,565.56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310,000.00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531,132.48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214. </w:t>
            </w:r>
            <w:r>
              <w:rPr>
                <w:color w:val="000000"/>
                <w:spacing w:val="0"/>
                <w:w w:val="100"/>
                <w:position w:val="0"/>
                <w:sz w:val="18"/>
                <w:szCs w:val="18"/>
              </w:rPr>
              <w:t>16</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1,074, </w:t>
            </w:r>
            <w:r>
              <w:rPr>
                <w:color w:val="000000"/>
                <w:spacing w:val="0"/>
                <w:w w:val="100"/>
                <w:position w:val="0"/>
                <w:sz w:val="18"/>
                <w:szCs w:val="18"/>
              </w:rPr>
              <w:t xml:space="preserve">259.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392,384.77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528,163.12</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3,012, </w:t>
            </w:r>
            <w:r>
              <w:rPr>
                <w:color w:val="000000"/>
                <w:spacing w:val="0"/>
                <w:w w:val="100"/>
                <w:position w:val="0"/>
                <w:sz w:val="18"/>
                <w:szCs w:val="18"/>
              </w:rPr>
              <w:t xml:space="preserve">726.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2,403,818. </w:t>
            </w:r>
            <w:r>
              <w:rPr>
                <w:color w:val="000000"/>
                <w:spacing w:val="0"/>
                <w:w w:val="100"/>
                <w:position w:val="0"/>
                <w:sz w:val="18"/>
                <w:szCs w:val="18"/>
              </w:rPr>
              <w:t>97</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39,549,366.10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67,584,014.99</w:t>
            </w:r>
          </w:p>
        </w:tc>
      </w:tr>
    </w:tbl>
    <w:p>
      <w:pPr>
        <w:pStyle w:val="Style29"/>
        <w:keepNext/>
        <w:keepLines/>
        <w:widowControl w:val="0"/>
        <w:shd w:val="clear" w:color="auto" w:fill="auto"/>
        <w:bidi w:val="0"/>
        <w:spacing w:before="0" w:after="140" w:line="240" w:lineRule="auto"/>
        <w:ind w:left="0" w:right="0" w:firstLine="0"/>
        <w:jc w:val="left"/>
      </w:pPr>
      <w:bookmarkStart w:id="1234" w:name="bookmark1234"/>
      <w:bookmarkStart w:id="1235" w:name="bookmark1235"/>
      <w:bookmarkStart w:id="1236" w:name="bookmark1236"/>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34"/>
      <w:bookmarkEnd w:id="1235"/>
      <w:bookmarkEnd w:id="1236"/>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4"/>
        <w:gridCol w:w="3024"/>
        <w:gridCol w:w="3125"/>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2,205, </w:t>
            </w:r>
            <w:r>
              <w:rPr>
                <w:color w:val="000000"/>
                <w:spacing w:val="0"/>
                <w:w w:val="100"/>
                <w:position w:val="0"/>
                <w:sz w:val="18"/>
                <w:szCs w:val="18"/>
              </w:rPr>
              <w:t xml:space="preserve">581.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因涉及业绩补偿事项故未结算</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474,318.69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因涉及业绩补偿事项故未结算</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237,159.34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因涉及业绩补偿事项故未结算</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6,521,059.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注</w:t>
      </w:r>
      <w:r>
        <w:rPr>
          <w:color w:val="000000"/>
          <w:spacing w:val="0"/>
          <w:w w:val="100"/>
          <w:position w:val="0"/>
          <w:sz w:val="18"/>
          <w:szCs w:val="18"/>
        </w:rPr>
        <w:t>1： 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月本公司与高辉、王亚涛、李朝阳签订股权转让协议，收购其持有的古羌科 技的股权，根据股权转让协议约定若</w:t>
      </w:r>
      <w:r>
        <w:rPr>
          <w:color w:val="000000"/>
          <w:spacing w:val="0"/>
          <w:w w:val="100"/>
          <w:position w:val="0"/>
          <w:sz w:val="18"/>
          <w:szCs w:val="18"/>
        </w:rPr>
        <w:t>2015</w:t>
      </w:r>
      <w:r>
        <w:rPr>
          <w:color w:val="000000"/>
          <w:spacing w:val="0"/>
          <w:w w:val="100"/>
          <w:position w:val="0"/>
        </w:rPr>
        <w:t>年度业绩承诺实现，则应分别向该三名自然人股东支付 股权转让价款</w:t>
      </w:r>
      <w:r>
        <w:rPr>
          <w:color w:val="000000"/>
          <w:spacing w:val="0"/>
          <w:w w:val="100"/>
          <w:position w:val="0"/>
          <w:sz w:val="18"/>
          <w:szCs w:val="18"/>
        </w:rPr>
        <w:t xml:space="preserve">20, 168, </w:t>
      </w:r>
      <w:r>
        <w:rPr>
          <w:color w:val="000000"/>
          <w:spacing w:val="0"/>
          <w:w w:val="100"/>
          <w:position w:val="0"/>
          <w:sz w:val="18"/>
          <w:szCs w:val="18"/>
        </w:rPr>
        <w:t>900.00</w:t>
      </w:r>
      <w:r>
        <w:rPr>
          <w:color w:val="000000"/>
          <w:spacing w:val="0"/>
          <w:w w:val="100"/>
          <w:position w:val="0"/>
        </w:rPr>
        <w:t>万元，古羌科技实际</w:t>
      </w:r>
      <w:r>
        <w:rPr>
          <w:color w:val="000000"/>
          <w:spacing w:val="0"/>
          <w:w w:val="100"/>
          <w:position w:val="0"/>
          <w:sz w:val="18"/>
          <w:szCs w:val="18"/>
        </w:rPr>
        <w:t>2015</w:t>
      </w:r>
      <w:r>
        <w:rPr>
          <w:color w:val="000000"/>
          <w:spacing w:val="0"/>
          <w:w w:val="100"/>
          <w:position w:val="0"/>
        </w:rPr>
        <w:t>年度业绩承诺未完成，本年度扣减该三名 自然人股东股权转让款合计</w:t>
      </w:r>
      <w:r>
        <w:rPr>
          <w:color w:val="000000"/>
          <w:spacing w:val="0"/>
          <w:w w:val="100"/>
          <w:position w:val="0"/>
          <w:sz w:val="18"/>
          <w:szCs w:val="18"/>
        </w:rPr>
        <w:t xml:space="preserve">17, 251, </w:t>
      </w:r>
      <w:r>
        <w:rPr>
          <w:color w:val="000000"/>
          <w:spacing w:val="0"/>
          <w:w w:val="100"/>
          <w:position w:val="0"/>
          <w:sz w:val="18"/>
          <w:szCs w:val="18"/>
        </w:rPr>
        <w:t xml:space="preserve">840. </w:t>
      </w:r>
      <w:r>
        <w:rPr>
          <w:color w:val="000000"/>
          <w:spacing w:val="0"/>
          <w:w w:val="100"/>
          <w:position w:val="0"/>
          <w:sz w:val="18"/>
          <w:szCs w:val="18"/>
        </w:rPr>
        <w:t>08</w:t>
      </w:r>
      <w:r>
        <w:rPr>
          <w:color w:val="000000"/>
          <w:spacing w:val="0"/>
          <w:w w:val="100"/>
          <w:position w:val="0"/>
        </w:rPr>
        <w:t>元，因涉及业绩补偿事项故本年度未支付该股权转让 款。</w:t>
      </w:r>
    </w:p>
    <w:p>
      <w:pPr>
        <w:pStyle w:val="Style7"/>
        <w:keepNext w:val="0"/>
        <w:keepLines w:val="0"/>
        <w:widowControl w:val="0"/>
        <w:shd w:val="clear" w:color="auto" w:fill="auto"/>
        <w:bidi w:val="0"/>
        <w:spacing w:before="0" w:after="500" w:line="478" w:lineRule="exact"/>
        <w:ind w:left="0" w:right="0" w:firstLine="520"/>
        <w:jc w:val="both"/>
      </w:pPr>
      <w:r>
        <w:rPr>
          <w:color w:val="000000"/>
          <w:spacing w:val="0"/>
          <w:w w:val="100"/>
          <w:position w:val="0"/>
        </w:rPr>
        <w:t>注</w:t>
      </w:r>
      <w:r>
        <w:rPr>
          <w:color w:val="000000"/>
          <w:spacing w:val="0"/>
          <w:w w:val="100"/>
          <w:position w:val="0"/>
          <w:sz w:val="18"/>
          <w:szCs w:val="18"/>
        </w:rPr>
        <w:t>2： 2014</w:t>
      </w:r>
      <w:r>
        <w:rPr>
          <w:color w:val="000000"/>
          <w:spacing w:val="0"/>
          <w:w w:val="100"/>
          <w:position w:val="0"/>
        </w:rPr>
        <w:t>年</w:t>
      </w:r>
      <w:r>
        <w:rPr>
          <w:color w:val="000000"/>
          <w:spacing w:val="0"/>
          <w:w w:val="100"/>
          <w:position w:val="0"/>
          <w:sz w:val="18"/>
          <w:szCs w:val="18"/>
        </w:rPr>
        <w:t>8</w:t>
      </w:r>
      <w:r>
        <w:rPr>
          <w:color w:val="000000"/>
          <w:spacing w:val="0"/>
          <w:w w:val="100"/>
          <w:position w:val="0"/>
        </w:rPr>
        <w:t>月本公司与陈路签订股权转让协议约定若微屏软件</w:t>
      </w:r>
      <w:r>
        <w:rPr>
          <w:color w:val="000000"/>
          <w:spacing w:val="0"/>
          <w:w w:val="100"/>
          <w:position w:val="0"/>
          <w:sz w:val="18"/>
          <w:szCs w:val="18"/>
        </w:rPr>
        <w:t>2016</w:t>
      </w:r>
      <w:r>
        <w:rPr>
          <w:color w:val="000000"/>
          <w:spacing w:val="0"/>
          <w:w w:val="100"/>
          <w:position w:val="0"/>
        </w:rPr>
        <w:t>年度业绩承诺实现应 支付股权转让价款</w:t>
      </w:r>
      <w:r>
        <w:rPr>
          <w:color w:val="000000"/>
          <w:spacing w:val="0"/>
          <w:w w:val="100"/>
          <w:position w:val="0"/>
          <w:sz w:val="18"/>
          <w:szCs w:val="18"/>
        </w:rPr>
        <w:t xml:space="preserve">3,604, </w:t>
      </w:r>
      <w:r>
        <w:rPr>
          <w:color w:val="000000"/>
          <w:spacing w:val="0"/>
          <w:w w:val="100"/>
          <w:position w:val="0"/>
          <w:sz w:val="18"/>
          <w:szCs w:val="18"/>
        </w:rPr>
        <w:t>000.00</w:t>
      </w:r>
      <w:r>
        <w:rPr>
          <w:color w:val="000000"/>
          <w:spacing w:val="0"/>
          <w:w w:val="100"/>
          <w:position w:val="0"/>
        </w:rPr>
        <w:t>元，截止至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日，该笔款项未到付款期，故未进 行支付。</w:t>
      </w:r>
    </w:p>
    <w:p>
      <w:pPr>
        <w:pStyle w:val="Style29"/>
        <w:keepNext/>
        <w:keepLines/>
        <w:widowControl w:val="0"/>
        <w:shd w:val="clear" w:color="auto" w:fill="auto"/>
        <w:tabs>
          <w:tab w:pos="507" w:val="left"/>
        </w:tabs>
        <w:bidi w:val="0"/>
        <w:spacing w:before="0" w:after="14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4</w:t>
      </w:r>
      <w:bookmarkEnd w:id="1239"/>
      <w:r>
        <w:rPr>
          <w:color w:val="000000"/>
          <w:spacing w:val="0"/>
          <w:w w:val="100"/>
          <w:position w:val="0"/>
        </w:rPr>
        <w:t>2、</w:t>
        <w:tab/>
        <w:t>划分为持有待售的负债</w:t>
      </w:r>
      <w:bookmarkEnd w:id="1237"/>
      <w:bookmarkEnd w:id="1238"/>
      <w:bookmarkEnd w:id="1240"/>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7" w:val="left"/>
        </w:tabs>
        <w:bidi w:val="0"/>
        <w:spacing w:before="0" w:after="14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4</w:t>
      </w:r>
      <w:bookmarkEnd w:id="1243"/>
      <w:r>
        <w:rPr>
          <w:color w:val="000000"/>
          <w:spacing w:val="0"/>
          <w:w w:val="100"/>
          <w:position w:val="0"/>
        </w:rPr>
        <w:t>3、</w:t>
        <w:tab/>
        <w:t>1年内到期的非流动负债</w:t>
      </w:r>
      <w:bookmarkEnd w:id="1241"/>
      <w:bookmarkEnd w:id="1242"/>
      <w:bookmarkEnd w:id="1244"/>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7" w:val="left"/>
        </w:tabs>
        <w:bidi w:val="0"/>
        <w:spacing w:before="0" w:after="14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4</w:t>
      </w:r>
      <w:bookmarkEnd w:id="1247"/>
      <w:r>
        <w:rPr>
          <w:color w:val="000000"/>
          <w:spacing w:val="0"/>
          <w:w w:val="100"/>
          <w:position w:val="0"/>
        </w:rPr>
        <w:t>4、</w:t>
        <w:tab/>
        <w:t>其他流动负债</w:t>
      </w:r>
      <w:bookmarkEnd w:id="1245"/>
      <w:bookmarkEnd w:id="1246"/>
      <w:bookmarkEnd w:id="1248"/>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15"/>
        <w:gridCol w:w="3139"/>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未消耗金币递延收益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3,637, </w:t>
            </w:r>
            <w:r>
              <w:rPr>
                <w:color w:val="000000"/>
                <w:spacing w:val="0"/>
                <w:w w:val="100"/>
                <w:position w:val="0"/>
                <w:sz w:val="18"/>
                <w:szCs w:val="18"/>
              </w:rPr>
              <w:t xml:space="preserve">978.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7,274, </w:t>
            </w:r>
            <w:r>
              <w:rPr>
                <w:color w:val="000000"/>
                <w:spacing w:val="0"/>
                <w:w w:val="100"/>
                <w:position w:val="0"/>
                <w:sz w:val="18"/>
                <w:szCs w:val="18"/>
              </w:rPr>
              <w:t xml:space="preserve">151. </w:t>
            </w:r>
            <w:r>
              <w:rPr>
                <w:color w:val="000000"/>
                <w:spacing w:val="0"/>
                <w:w w:val="100"/>
                <w:position w:val="0"/>
                <w:sz w:val="18"/>
                <w:szCs w:val="18"/>
              </w:rPr>
              <w:t>54</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2,465, </w:t>
            </w:r>
            <w:r>
              <w:rPr>
                <w:color w:val="000000"/>
                <w:spacing w:val="0"/>
                <w:w w:val="100"/>
                <w:position w:val="0"/>
                <w:sz w:val="18"/>
                <w:szCs w:val="18"/>
              </w:rPr>
              <w:t>897.21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10,826,028.06</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6,103, </w:t>
            </w:r>
            <w:r>
              <w:rPr>
                <w:color w:val="000000"/>
                <w:spacing w:val="0"/>
                <w:w w:val="100"/>
                <w:position w:val="0"/>
                <w:sz w:val="18"/>
                <w:szCs w:val="18"/>
              </w:rPr>
              <w:t xml:space="preserve">876.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18,100,179.60</w:t>
            </w:r>
          </w:p>
        </w:tc>
      </w:tr>
    </w:tbl>
    <w:p>
      <w:pPr>
        <w:widowControl w:val="0"/>
        <w:spacing w:after="279" w:line="1" w:lineRule="exact"/>
      </w:pPr>
    </w:p>
    <w:p>
      <w:pPr>
        <w:pStyle w:val="Style7"/>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4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4</w:t>
      </w:r>
      <w:bookmarkEnd w:id="1251"/>
      <w:r>
        <w:rPr>
          <w:color w:val="000000"/>
          <w:spacing w:val="0"/>
          <w:w w:val="100"/>
          <w:position w:val="0"/>
        </w:rPr>
        <w:t>5、</w:t>
        <w:tab/>
        <w:t>长期借款</w:t>
      </w:r>
      <w:bookmarkEnd w:id="1249"/>
      <w:bookmarkEnd w:id="1250"/>
      <w:bookmarkEnd w:id="1252"/>
    </w:p>
    <w:p>
      <w:pPr>
        <w:pStyle w:val="Style29"/>
        <w:keepNext/>
        <w:keepLines/>
        <w:widowControl w:val="0"/>
        <w:shd w:val="clear" w:color="auto" w:fill="auto"/>
        <w:bidi w:val="0"/>
        <w:spacing w:before="0" w:after="140" w:line="240" w:lineRule="auto"/>
        <w:ind w:left="0" w:right="0" w:firstLine="0"/>
        <w:jc w:val="left"/>
      </w:pPr>
      <w:bookmarkStart w:id="1249" w:name="bookmark1249"/>
      <w:bookmarkStart w:id="1250" w:name="bookmark1250"/>
      <w:bookmarkStart w:id="1253" w:name="bookmark1253"/>
      <w:r>
        <w:rPr>
          <w:color w:val="000000"/>
          <w:spacing w:val="0"/>
          <w:w w:val="100"/>
          <w:position w:val="0"/>
        </w:rPr>
        <w:t>(1).</w:t>
      </w:r>
      <w:r>
        <w:rPr>
          <w:color w:val="000000"/>
          <w:spacing w:val="0"/>
          <w:w w:val="100"/>
          <w:position w:val="0"/>
        </w:rPr>
        <w:t>长期借款分类</w:t>
      </w:r>
      <w:bookmarkEnd w:id="1249"/>
      <w:bookmarkEnd w:id="1250"/>
      <w:bookmarkEnd w:id="1253"/>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4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4</w:t>
      </w:r>
      <w:bookmarkEnd w:id="1256"/>
      <w:r>
        <w:rPr>
          <w:color w:val="000000"/>
          <w:spacing w:val="0"/>
          <w:w w:val="100"/>
          <w:position w:val="0"/>
        </w:rPr>
        <w:t>6、</w:t>
        <w:tab/>
        <w:t>应付债券</w:t>
      </w:r>
      <w:bookmarkEnd w:id="1254"/>
      <w:bookmarkEnd w:id="1255"/>
      <w:bookmarkEnd w:id="1257"/>
    </w:p>
    <w:p>
      <w:pPr>
        <w:pStyle w:val="Style29"/>
        <w:keepNext/>
        <w:keepLines/>
        <w:widowControl w:val="0"/>
        <w:numPr>
          <w:ilvl w:val="0"/>
          <w:numId w:val="103"/>
        </w:numPr>
        <w:shd w:val="clear" w:color="auto" w:fill="auto"/>
        <w:tabs>
          <w:tab w:pos="435" w:val="left"/>
        </w:tabs>
        <w:bidi w:val="0"/>
        <w:spacing w:before="0" w:after="140" w:line="240" w:lineRule="auto"/>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w:t>
      </w:r>
      <w:r>
        <w:rPr>
          <w:color w:val="000000"/>
          <w:spacing w:val="0"/>
          <w:w w:val="100"/>
          <w:position w:val="0"/>
        </w:rPr>
        <w:t>应付债券</w:t>
      </w:r>
      <w:bookmarkEnd w:id="1254"/>
      <w:bookmarkEnd w:id="1255"/>
      <w:bookmarkEnd w:id="1259"/>
    </w:p>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03"/>
        </w:numPr>
        <w:shd w:val="clear" w:color="auto" w:fill="auto"/>
        <w:tabs>
          <w:tab w:pos="435" w:val="left"/>
        </w:tabs>
        <w:bidi w:val="0"/>
        <w:spacing w:before="0" w:after="140" w:line="240" w:lineRule="auto"/>
        <w:ind w:left="0" w:right="0" w:firstLine="0"/>
        <w:jc w:val="left"/>
      </w:pPr>
      <w:bookmarkStart w:id="1260" w:name="bookmark1260"/>
      <w:bookmarkEnd w:id="1260"/>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03"/>
        </w:numPr>
        <w:shd w:val="clear" w:color="auto" w:fill="auto"/>
        <w:tabs>
          <w:tab w:pos="435" w:val="left"/>
        </w:tabs>
        <w:bidi w:val="0"/>
        <w:spacing w:before="0" w:after="140" w:line="240" w:lineRule="auto"/>
        <w:ind w:left="0" w:right="0" w:firstLine="0"/>
        <w:jc w:val="left"/>
      </w:pPr>
      <w:bookmarkStart w:id="1261" w:name="bookmark1261"/>
      <w:bookmarkEnd w:id="1261"/>
      <w:r>
        <w:rPr>
          <w:b/>
          <w:bCs/>
          <w:color w:val="000000"/>
          <w:spacing w:val="0"/>
          <w:w w:val="100"/>
          <w:position w:val="0"/>
        </w:rPr>
        <w:t>.</w:t>
      </w:r>
      <w:r>
        <w:rPr>
          <w:b/>
          <w:bCs/>
          <w:color w:val="000000"/>
          <w:spacing w:val="0"/>
          <w:w w:val="100"/>
          <w:position w:val="0"/>
        </w:rPr>
        <w:t>可转换公司债券的转股条件、转股时间说明：</w:t>
      </w:r>
    </w:p>
    <w:p>
      <w:pPr>
        <w:pStyle w:val="Style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03"/>
        </w:numPr>
        <w:shd w:val="clear" w:color="auto" w:fill="auto"/>
        <w:tabs>
          <w:tab w:pos="435" w:val="left"/>
        </w:tabs>
        <w:bidi w:val="0"/>
        <w:spacing w:before="0" w:after="14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划分为金融负债的其他金融工具说明：</w:t>
      </w:r>
      <w:bookmarkEnd w:id="1262"/>
      <w:bookmarkEnd w:id="1263"/>
      <w:bookmarkEnd w:id="1265"/>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4</w:t>
      </w:r>
      <w:bookmarkEnd w:id="1268"/>
      <w:r>
        <w:rPr>
          <w:color w:val="000000"/>
          <w:spacing w:val="0"/>
          <w:w w:val="100"/>
          <w:position w:val="0"/>
        </w:rPr>
        <w:t>7、</w:t>
        <w:tab/>
        <w:t>长期应付款</w:t>
      </w:r>
      <w:bookmarkEnd w:id="1266"/>
      <w:bookmarkEnd w:id="1267"/>
      <w:bookmarkEnd w:id="1269"/>
    </w:p>
    <w:p>
      <w:pPr>
        <w:pStyle w:val="Style29"/>
        <w:keepNext/>
        <w:keepLines/>
        <w:widowControl w:val="0"/>
        <w:shd w:val="clear" w:color="auto" w:fill="auto"/>
        <w:bidi w:val="0"/>
        <w:spacing w:before="0" w:after="60" w:line="240" w:lineRule="auto"/>
        <w:ind w:left="0" w:right="0" w:firstLine="0"/>
        <w:jc w:val="left"/>
      </w:pPr>
      <w:bookmarkStart w:id="1266" w:name="bookmark1266"/>
      <w:bookmarkStart w:id="1267" w:name="bookmark1267"/>
      <w:bookmarkStart w:id="1270" w:name="bookmark1270"/>
      <w:r>
        <w:rPr>
          <w:color w:val="000000"/>
          <w:spacing w:val="0"/>
          <w:w w:val="100"/>
          <w:position w:val="0"/>
        </w:rPr>
        <w:t>(1)按款项性质列示长期应付款：</w:t>
      </w:r>
      <w:bookmarkEnd w:id="1266"/>
      <w:bookmarkEnd w:id="1267"/>
      <w:bookmarkEnd w:id="1270"/>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4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4</w:t>
      </w:r>
      <w:bookmarkEnd w:id="1273"/>
      <w:r>
        <w:rPr>
          <w:color w:val="000000"/>
          <w:spacing w:val="0"/>
          <w:w w:val="100"/>
          <w:position w:val="0"/>
        </w:rPr>
        <w:t>8、</w:t>
        <w:tab/>
        <w:t>长期应付职工薪酬</w:t>
      </w:r>
      <w:bookmarkEnd w:id="1271"/>
      <w:bookmarkEnd w:id="1272"/>
      <w:bookmarkEnd w:id="1274"/>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05"/>
        </w:numPr>
        <w:shd w:val="clear" w:color="auto" w:fill="auto"/>
        <w:tabs>
          <w:tab w:pos="466" w:val="left"/>
        </w:tabs>
        <w:bidi w:val="0"/>
        <w:spacing w:before="0" w:after="140" w:line="240" w:lineRule="auto"/>
        <w:ind w:left="0" w:right="0" w:firstLine="0"/>
        <w:jc w:val="left"/>
      </w:pPr>
      <w:bookmarkStart w:id="1275" w:name="bookmark1275"/>
      <w:bookmarkEnd w:id="1275"/>
      <w:r>
        <w:rPr>
          <w:b/>
          <w:bCs/>
          <w:color w:val="000000"/>
          <w:spacing w:val="0"/>
          <w:w w:val="100"/>
          <w:position w:val="0"/>
        </w:rPr>
        <w:t>长期应付职工薪酬表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05"/>
        </w:numPr>
        <w:shd w:val="clear" w:color="auto" w:fill="auto"/>
        <w:tabs>
          <w:tab w:pos="466" w:val="left"/>
        </w:tabs>
        <w:bidi w:val="0"/>
        <w:spacing w:before="0" w:after="140" w:line="240" w:lineRule="auto"/>
        <w:ind w:left="0" w:right="0" w:firstLine="0"/>
        <w:jc w:val="left"/>
      </w:pPr>
      <w:bookmarkStart w:id="1276" w:name="bookmark1276"/>
      <w:bookmarkEnd w:id="1276"/>
      <w:r>
        <w:rPr>
          <w:b/>
          <w:bCs/>
          <w:color w:val="000000"/>
          <w:spacing w:val="0"/>
          <w:w w:val="100"/>
          <w:position w:val="0"/>
        </w:rPr>
        <w:t>设定受益计划变动情况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设定受益计划义务现值：</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设定受益计划净负债（净资产）</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设定受益计划重大精算假设及敏感性分析结果说明</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2" w:val="left"/>
        </w:tabs>
        <w:bidi w:val="0"/>
        <w:spacing w:before="0" w:after="60" w:line="312" w:lineRule="exact"/>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4</w:t>
      </w:r>
      <w:bookmarkEnd w:id="1279"/>
      <w:r>
        <w:rPr>
          <w:color w:val="000000"/>
          <w:spacing w:val="0"/>
          <w:w w:val="100"/>
          <w:position w:val="0"/>
        </w:rPr>
        <w:t>9、</w:t>
        <w:tab/>
        <w:t>专项应付款</w:t>
      </w:r>
      <w:bookmarkEnd w:id="1277"/>
      <w:bookmarkEnd w:id="1278"/>
      <w:bookmarkEnd w:id="1280"/>
    </w:p>
    <w:p>
      <w:pPr>
        <w:pStyle w:val="Style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502" w:val="left"/>
        </w:tabs>
        <w:bidi w:val="0"/>
        <w:spacing w:before="0" w:after="60" w:line="312" w:lineRule="exact"/>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5</w:t>
      </w:r>
      <w:bookmarkEnd w:id="1283"/>
      <w:r>
        <w:rPr>
          <w:color w:val="000000"/>
          <w:spacing w:val="0"/>
          <w:w w:val="100"/>
          <w:position w:val="0"/>
        </w:rPr>
        <w:t>0、</w:t>
        <w:tab/>
        <w:t>预计负债</w:t>
      </w:r>
      <w:bookmarkEnd w:id="1281"/>
      <w:bookmarkEnd w:id="1282"/>
      <w:bookmarkEnd w:id="1284"/>
    </w:p>
    <w:p>
      <w:pPr>
        <w:pStyle w:val="Style7"/>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3"/>
        <w:gridCol w:w="2126"/>
        <w:gridCol w:w="2074"/>
        <w:gridCol w:w="1550"/>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766,435.52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766,435.52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7"/>
        <w:keepNext w:val="0"/>
        <w:keepLines w:val="0"/>
        <w:widowControl w:val="0"/>
        <w:shd w:val="clear" w:color="auto" w:fill="auto"/>
        <w:bidi w:val="0"/>
        <w:spacing w:before="0" w:after="200" w:line="466" w:lineRule="exact"/>
        <w:ind w:left="0" w:right="0" w:firstLine="46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51" w:right="1016" w:bottom="1483" w:left="1582" w:header="0" w:footer="3" w:gutter="0"/>
          <w:cols w:space="720"/>
          <w:noEndnote/>
          <w:rtlGutter w:val="0"/>
          <w:docGrid w:linePitch="360"/>
        </w:sectPr>
      </w:pPr>
      <w:r>
        <w:rPr>
          <w:color w:val="000000"/>
          <w:spacing w:val="0"/>
          <w:w w:val="100"/>
          <w:position w:val="0"/>
        </w:rPr>
        <w:t>注：彭艳青于</w:t>
      </w:r>
      <w:r>
        <w:rPr>
          <w:color w:val="000000"/>
          <w:spacing w:val="0"/>
          <w:w w:val="100"/>
          <w:position w:val="0"/>
          <w:sz w:val="18"/>
          <w:szCs w:val="18"/>
        </w:rPr>
        <w:t>2014</w:t>
      </w:r>
      <w:r>
        <w:rPr>
          <w:color w:val="000000"/>
          <w:spacing w:val="0"/>
          <w:w w:val="100"/>
          <w:position w:val="0"/>
        </w:rPr>
        <w:t>年度就著作权许可使用合同纠纷向四川省成都市中级人民法院起诉，经四 川省成都市中级人民法院一审判决，成都古羌科技有限公司应赔偿对方损失人民币</w:t>
      </w:r>
      <w:r>
        <w:rPr>
          <w:color w:val="000000"/>
          <w:spacing w:val="0"/>
          <w:w w:val="100"/>
          <w:position w:val="0"/>
          <w:sz w:val="18"/>
          <w:szCs w:val="18"/>
        </w:rPr>
        <w:t>678,039.53</w:t>
      </w:r>
      <w:r>
        <w:rPr>
          <w:color w:val="000000"/>
          <w:spacing w:val="0"/>
          <w:w w:val="100"/>
          <w:position w:val="0"/>
        </w:rPr>
        <w:t>元。 成都古羌科技有限公司后提出上诉，截止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日，成都古羌科技有限公司与原告方彭艳 青于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日达成和解协议，协议表明成都古羌科技有限公司需于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日前向彭艳 青支付人民币</w:t>
      </w:r>
      <w:r>
        <w:rPr>
          <w:color w:val="000000"/>
          <w:spacing w:val="0"/>
          <w:w w:val="100"/>
          <w:position w:val="0"/>
          <w:sz w:val="18"/>
          <w:szCs w:val="18"/>
        </w:rPr>
        <w:t>60</w:t>
      </w:r>
      <w:r>
        <w:rPr>
          <w:color w:val="000000"/>
          <w:spacing w:val="0"/>
          <w:w w:val="100"/>
          <w:position w:val="0"/>
        </w:rPr>
        <w:t>万元；同时成都古羌科技有限公司向四川省成都市中级人民法院缴纳</w:t>
      </w:r>
      <w:r>
        <w:rPr>
          <w:color w:val="000000"/>
          <w:spacing w:val="0"/>
          <w:w w:val="100"/>
          <w:position w:val="0"/>
          <w:sz w:val="18"/>
          <w:szCs w:val="18"/>
        </w:rPr>
        <w:t>1</w:t>
      </w:r>
      <w:r>
        <w:rPr>
          <w:color w:val="000000"/>
          <w:spacing w:val="0"/>
          <w:w w:val="100"/>
          <w:position w:val="0"/>
        </w:rPr>
        <w:t>万元诉讼费。</w:t>
      </w:r>
    </w:p>
    <w:p>
      <w:pPr>
        <w:pStyle w:val="Style29"/>
        <w:keepNext/>
        <w:keepLines/>
        <w:widowControl w:val="0"/>
        <w:shd w:val="clear" w:color="auto" w:fill="auto"/>
        <w:bidi w:val="0"/>
        <w:spacing w:before="0" w:after="12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5</w:t>
      </w:r>
      <w:bookmarkEnd w:id="1287"/>
      <w:r>
        <w:rPr>
          <w:color w:val="000000"/>
          <w:spacing w:val="0"/>
          <w:w w:val="100"/>
          <w:position w:val="0"/>
        </w:rPr>
        <w:t>1、递延收益</w:t>
      </w:r>
      <w:bookmarkEnd w:id="1285"/>
      <w:bookmarkEnd w:id="1286"/>
      <w:bookmarkEnd w:id="1288"/>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366"/>
        <w:gridCol w:w="2256"/>
        <w:gridCol w:w="2285"/>
        <w:gridCol w:w="2256"/>
        <w:gridCol w:w="2328"/>
        <w:gridCol w:w="2462"/>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16,016,666.72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26,466,028.06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7,016, </w:t>
            </w:r>
            <w:r>
              <w:rPr>
                <w:color w:val="000000"/>
                <w:spacing w:val="0"/>
                <w:w w:val="100"/>
                <w:position w:val="0"/>
                <w:sz w:val="18"/>
                <w:szCs w:val="18"/>
              </w:rPr>
              <w:t>531.69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35,466,163.09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项目拨款</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16,016,666.72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26,466,028.06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7,016, </w:t>
            </w:r>
            <w:r>
              <w:rPr>
                <w:color w:val="000000"/>
                <w:spacing w:val="0"/>
                <w:w w:val="100"/>
                <w:position w:val="0"/>
                <w:sz w:val="18"/>
                <w:szCs w:val="18"/>
              </w:rPr>
              <w:t>531.69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35,466,163.09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19" w:right="0" w:firstLine="0"/>
        <w:jc w:val="left"/>
      </w:pPr>
      <w:r>
        <w:rPr>
          <w:b w:val="0"/>
          <w:bCs w:val="0"/>
          <w:color w:val="000000"/>
          <w:spacing w:val="0"/>
          <w:w w:val="100"/>
          <w:position w:val="0"/>
        </w:rPr>
        <w:t>涉及政府补助的项目:</w:t>
      </w:r>
    </w:p>
    <w:p>
      <w:pPr>
        <w:widowControl w:val="0"/>
        <w:spacing w:after="5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6264"/>
        <w:gridCol w:w="1421"/>
        <w:gridCol w:w="1426"/>
        <w:gridCol w:w="1421"/>
        <w:gridCol w:w="566"/>
        <w:gridCol w:w="1560"/>
        <w:gridCol w:w="1296"/>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与资产相关/ 与收益相关</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面向“互联网+”的未来媒体传播力大数据智能分析与评估平台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2,420,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全媒体优化新闻传播链建设项目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140" w:right="0" w:firstLine="0"/>
              <w:jc w:val="left"/>
            </w:pPr>
            <w:r>
              <w:rPr>
                <w:color w:val="000000"/>
                <w:spacing w:val="0"/>
                <w:w w:val="100"/>
                <w:position w:val="0"/>
              </w:rPr>
              <w:t>面向“互联网+”的未来媒体传播计算北京市工程实验室创新能力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668,974.00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7,231,026.00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人民网福建频道采编网络系统升级改造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666.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666.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ipv6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571,409.44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13,428,590.56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华文新媒体技术支撑与内容共享大数据平台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6,046, </w:t>
            </w:r>
            <w:r>
              <w:rPr>
                <w:color w:val="000000"/>
                <w:spacing w:val="0"/>
                <w:w w:val="100"/>
                <w:position w:val="0"/>
                <w:sz w:val="18"/>
                <w:szCs w:val="18"/>
              </w:rPr>
              <w:t xml:space="preserve">028.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2,096, </w:t>
            </w:r>
            <w:r>
              <w:rPr>
                <w:color w:val="000000"/>
                <w:spacing w:val="0"/>
                <w:w w:val="100"/>
                <w:position w:val="0"/>
                <w:sz w:val="18"/>
                <w:szCs w:val="18"/>
              </w:rPr>
              <w:t xml:space="preserve">511.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3,949,516.66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海外舆情数据服务平台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2,529, </w:t>
            </w:r>
            <w:r>
              <w:rPr>
                <w:color w:val="000000"/>
                <w:spacing w:val="0"/>
                <w:w w:val="100"/>
                <w:position w:val="0"/>
                <w:sz w:val="18"/>
                <w:szCs w:val="18"/>
              </w:rPr>
              <w:t xml:space="preserve">636.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6,470, </w:t>
            </w:r>
            <w:r>
              <w:rPr>
                <w:color w:val="000000"/>
                <w:spacing w:val="0"/>
                <w:w w:val="100"/>
                <w:position w:val="0"/>
                <w:sz w:val="18"/>
                <w:szCs w:val="18"/>
              </w:rPr>
              <w:t xml:space="preserve">363.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高新技术产业发展资金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16,016,666.72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26,466,028.06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7,016, </w:t>
            </w:r>
            <w:r>
              <w:rPr>
                <w:color w:val="000000"/>
                <w:spacing w:val="0"/>
                <w:w w:val="100"/>
                <w:position w:val="0"/>
                <w:sz w:val="18"/>
                <w:szCs w:val="18"/>
              </w:rPr>
              <w:t xml:space="preserve">531. </w:t>
            </w: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35,466,163.09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60" w:line="240" w:lineRule="auto"/>
        <w:ind w:left="0" w:right="0" w:firstLine="0"/>
        <w:jc w:val="left"/>
        <w:sectPr>
          <w:headerReference w:type="default" r:id="rId151"/>
          <w:footerReference w:type="default" r:id="rId152"/>
          <w:headerReference w:type="even" r:id="rId153"/>
          <w:footerReference w:type="even" r:id="rId154"/>
          <w:footnotePr>
            <w:pos w:val="pageBottom"/>
            <w:numFmt w:val="decimal"/>
            <w:numRestart w:val="continuous"/>
          </w:footnotePr>
          <w:pgSz w:w="16840" w:h="11900" w:orient="landscape"/>
          <w:pgMar w:top="1609" w:right="1402" w:bottom="1609" w:left="148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10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5</w:t>
      </w:r>
      <w:bookmarkEnd w:id="1291"/>
      <w:r>
        <w:rPr>
          <w:color w:val="000000"/>
          <w:spacing w:val="0"/>
          <w:w w:val="100"/>
          <w:position w:val="0"/>
        </w:rPr>
        <w:t>2、</w:t>
        <w:tab/>
        <w:t>其他非流动负债</w:t>
      </w:r>
      <w:bookmarkEnd w:id="1289"/>
      <w:bookmarkEnd w:id="1290"/>
      <w:bookmarkEnd w:id="1292"/>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10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5</w:t>
      </w:r>
      <w:bookmarkEnd w:id="1295"/>
      <w:r>
        <w:rPr>
          <w:color w:val="000000"/>
          <w:spacing w:val="0"/>
          <w:w w:val="100"/>
          <w:position w:val="0"/>
        </w:rPr>
        <w:t>3、</w:t>
        <w:tab/>
        <w:t>股本</w:t>
      </w:r>
      <w:bookmarkEnd w:id="1293"/>
      <w:bookmarkEnd w:id="1294"/>
      <w:bookmarkEnd w:id="1296"/>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4"/>
        <w:gridCol w:w="1982"/>
        <w:gridCol w:w="854"/>
        <w:gridCol w:w="706"/>
        <w:gridCol w:w="854"/>
        <w:gridCol w:w="787"/>
        <w:gridCol w:w="773"/>
        <w:gridCol w:w="200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691,056.00</w:t>
            </w:r>
          </w:p>
        </w:tc>
      </w:tr>
    </w:tbl>
    <w:p>
      <w:pPr>
        <w:widowControl w:val="0"/>
        <w:spacing w:after="339" w:line="1" w:lineRule="exact"/>
      </w:pPr>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无</w:t>
      </w:r>
    </w:p>
    <w:p>
      <w:pPr>
        <w:pStyle w:val="Style29"/>
        <w:keepNext/>
        <w:keepLines/>
        <w:widowControl w:val="0"/>
        <w:shd w:val="clear" w:color="auto" w:fill="auto"/>
        <w:tabs>
          <w:tab w:pos="478" w:val="left"/>
        </w:tabs>
        <w:bidi w:val="0"/>
        <w:spacing w:before="0" w:after="40" w:line="274" w:lineRule="exact"/>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5</w:t>
      </w:r>
      <w:bookmarkEnd w:id="1299"/>
      <w:r>
        <w:rPr>
          <w:color w:val="000000"/>
          <w:spacing w:val="0"/>
          <w:w w:val="100"/>
          <w:position w:val="0"/>
        </w:rPr>
        <w:t>4、</w:t>
        <w:tab/>
        <w:t>其他权益工具</w:t>
      </w:r>
      <w:bookmarkEnd w:id="1297"/>
      <w:bookmarkEnd w:id="1298"/>
      <w:bookmarkEnd w:id="1300"/>
    </w:p>
    <w:p>
      <w:pPr>
        <w:pStyle w:val="Style29"/>
        <w:keepNext/>
        <w:keepLines/>
        <w:widowControl w:val="0"/>
        <w:numPr>
          <w:ilvl w:val="0"/>
          <w:numId w:val="107"/>
        </w:numPr>
        <w:shd w:val="clear" w:color="auto" w:fill="auto"/>
        <w:tabs>
          <w:tab w:pos="466" w:val="left"/>
        </w:tabs>
        <w:bidi w:val="0"/>
        <w:spacing w:before="0" w:after="40" w:line="274" w:lineRule="exact"/>
        <w:ind w:left="0" w:right="0" w:firstLine="0"/>
        <w:jc w:val="left"/>
      </w:pPr>
      <w:bookmarkStart w:id="1297" w:name="bookmark1297"/>
      <w:bookmarkStart w:id="1298" w:name="bookmark1298"/>
      <w:bookmarkStart w:id="1301" w:name="bookmark1301"/>
      <w:bookmarkStart w:id="1302" w:name="bookmark1302"/>
      <w:bookmarkEnd w:id="1301"/>
      <w:r>
        <w:rPr>
          <w:color w:val="000000"/>
          <w:spacing w:val="0"/>
          <w:w w:val="100"/>
          <w:position w:val="0"/>
        </w:rPr>
        <w:t>期末发行在外的优先股、永续债等其他金融工具基本情况</w:t>
      </w:r>
      <w:bookmarkEnd w:id="1297"/>
      <w:bookmarkEnd w:id="1298"/>
      <w:bookmarkEnd w:id="1302"/>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07"/>
        </w:numPr>
        <w:shd w:val="clear" w:color="auto" w:fill="auto"/>
        <w:tabs>
          <w:tab w:pos="466" w:val="left"/>
        </w:tabs>
        <w:bidi w:val="0"/>
        <w:spacing w:before="0" w:after="40" w:line="274" w:lineRule="exact"/>
        <w:ind w:left="0" w:right="0" w:firstLine="0"/>
        <w:jc w:val="left"/>
      </w:pPr>
      <w:bookmarkStart w:id="1303" w:name="bookmark1303"/>
      <w:bookmarkEnd w:id="1303"/>
      <w:r>
        <w:rPr>
          <w:b/>
          <w:bCs/>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40" w:line="274" w:lineRule="exact"/>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5</w:t>
      </w:r>
      <w:bookmarkEnd w:id="1306"/>
      <w:r>
        <w:rPr>
          <w:color w:val="000000"/>
          <w:spacing w:val="0"/>
          <w:w w:val="100"/>
          <w:position w:val="0"/>
        </w:rPr>
        <w:t>5、</w:t>
        <w:tab/>
        <w:t>资本公积</w:t>
      </w:r>
      <w:bookmarkEnd w:id="1304"/>
      <w:bookmarkEnd w:id="1305"/>
      <w:bookmarkEnd w:id="1307"/>
    </w:p>
    <w:p>
      <w:pPr>
        <w:pStyle w:val="Style7"/>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26"/>
        <w:gridCol w:w="1843"/>
        <w:gridCol w:w="1704"/>
        <w:gridCol w:w="1526"/>
        <w:gridCol w:w="1814"/>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738,952,235.16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738,952,235.16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6,052,915.21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6,052,915.21</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745,005,150.37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745,005,150.37</w:t>
            </w:r>
          </w:p>
        </w:tc>
      </w:tr>
    </w:tbl>
    <w:p>
      <w:pPr>
        <w:widowControl w:val="0"/>
        <w:spacing w:after="239" w:line="1" w:lineRule="exact"/>
      </w:pPr>
    </w:p>
    <w:p>
      <w:pPr>
        <w:pStyle w:val="Style7"/>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其他说明，包括本期增减变动情况、变动原因说明: 无</w:t>
      </w:r>
    </w:p>
    <w:p>
      <w:pPr>
        <w:pStyle w:val="Style29"/>
        <w:keepNext/>
        <w:keepLines/>
        <w:widowControl w:val="0"/>
        <w:shd w:val="clear" w:color="auto" w:fill="auto"/>
        <w:bidi w:val="0"/>
        <w:spacing w:before="0" w:after="10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5</w:t>
      </w:r>
      <w:bookmarkEnd w:id="1310"/>
      <w:r>
        <w:rPr>
          <w:color w:val="000000"/>
          <w:spacing w:val="0"/>
          <w:w w:val="100"/>
          <w:position w:val="0"/>
        </w:rPr>
        <w:t>6、库存股</w:t>
      </w:r>
      <w:bookmarkEnd w:id="1308"/>
      <w:bookmarkEnd w:id="1309"/>
      <w:bookmarkEnd w:id="1311"/>
    </w:p>
    <w:p>
      <w:pPr>
        <w:pStyle w:val="Style7"/>
        <w:keepNext w:val="0"/>
        <w:keepLines w:val="0"/>
        <w:widowControl w:val="0"/>
        <w:shd w:val="clear" w:color="auto" w:fill="auto"/>
        <w:bidi w:val="0"/>
        <w:spacing w:before="0" w:after="80" w:line="240" w:lineRule="auto"/>
        <w:ind w:left="0" w:right="0" w:firstLine="0"/>
        <w:jc w:val="left"/>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863" w:right="1158" w:bottom="1863"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5</w:t>
      </w:r>
      <w:bookmarkEnd w:id="1314"/>
      <w:r>
        <w:rPr>
          <w:color w:val="000000"/>
          <w:spacing w:val="0"/>
          <w:w w:val="100"/>
          <w:position w:val="0"/>
        </w:rPr>
        <w:t>7、其他综合收益</w:t>
      </w:r>
      <w:bookmarkEnd w:id="1312"/>
      <w:bookmarkEnd w:id="1313"/>
      <w:bookmarkEnd w:id="131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0"/>
        <w:gridCol w:w="1843"/>
        <w:gridCol w:w="1699"/>
        <w:gridCol w:w="1670"/>
        <w:gridCol w:w="1181"/>
        <w:gridCol w:w="1661"/>
        <w:gridCol w:w="1589"/>
        <w:gridCol w:w="1594"/>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减：前期计入其 他综合收益当 期转入损益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其中：重新计算设定受益计划 净负债和净资产的变动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320"/>
              <w:jc w:val="left"/>
            </w:pPr>
            <w:r>
              <w:rPr>
                <w:color w:val="000000"/>
                <w:spacing w:val="0"/>
                <w:w w:val="100"/>
                <w:position w:val="0"/>
              </w:rPr>
              <w:t>权益法下在被投资单位不 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-6,269,805.13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16,273,942.68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16,230,792.91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43,149.77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 xml:space="preserve">987. </w:t>
            </w:r>
            <w:r>
              <w:rPr>
                <w:color w:val="000000"/>
                <w:spacing w:val="0"/>
                <w:w w:val="100"/>
                <w:position w:val="0"/>
                <w:sz w:val="18"/>
                <w:szCs w:val="18"/>
              </w:rPr>
              <w:t>78</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其中：权益法下在被投资单位 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14,850,000.00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-6,269,805.13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1,423, </w:t>
            </w:r>
            <w:r>
              <w:rPr>
                <w:color w:val="000000"/>
                <w:spacing w:val="0"/>
                <w:w w:val="100"/>
                <w:position w:val="0"/>
                <w:sz w:val="18"/>
                <w:szCs w:val="18"/>
              </w:rPr>
              <w:t xml:space="preserve">942.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792. </w:t>
            </w:r>
            <w:r>
              <w:rPr>
                <w:color w:val="000000"/>
                <w:spacing w:val="0"/>
                <w:w w:val="100"/>
                <w:position w:val="0"/>
                <w:sz w:val="18"/>
                <w:szCs w:val="18"/>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43,149.77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-4,889,012.22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-6,269,805.13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16,273,942.68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16,230,792.91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43,149.77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 xml:space="preserve">987. </w:t>
            </w:r>
            <w:r>
              <w:rPr>
                <w:color w:val="000000"/>
                <w:spacing w:val="0"/>
                <w:w w:val="100"/>
                <w:position w:val="0"/>
                <w:sz w:val="18"/>
                <w:szCs w:val="18"/>
              </w:rPr>
              <w:t>78</w:t>
            </w:r>
          </w:p>
        </w:tc>
      </w:tr>
    </w:tbl>
    <w:p>
      <w:pPr>
        <w:pStyle w:val="Style22"/>
        <w:keepNext w:val="0"/>
        <w:keepLines w:val="0"/>
        <w:widowControl w:val="0"/>
        <w:shd w:val="clear" w:color="auto" w:fill="auto"/>
        <w:bidi w:val="0"/>
        <w:spacing w:before="0" w:after="0" w:line="341" w:lineRule="exact"/>
        <w:ind w:left="14" w:right="0" w:firstLine="0"/>
        <w:jc w:val="left"/>
        <w:sectPr>
          <w:headerReference w:type="default" r:id="rId159"/>
          <w:footerReference w:type="default" r:id="rId160"/>
          <w:headerReference w:type="even" r:id="rId161"/>
          <w:footerReference w:type="even" r:id="rId162"/>
          <w:footnotePr>
            <w:pos w:val="pageBottom"/>
            <w:numFmt w:val="decimal"/>
            <w:numRestart w:val="continuous"/>
          </w:footnotePr>
          <w:pgSz w:w="16840" w:h="11900" w:orient="landscape"/>
          <w:pgMar w:top="1609" w:right="1244" w:bottom="1609" w:left="1489" w:header="0" w:footer="3" w:gutter="0"/>
          <w:cols w:space="720"/>
          <w:noEndnote/>
          <w:rtlGutter w:val="0"/>
          <w:docGrid w:linePitch="360"/>
        </w:sectPr>
      </w:pPr>
      <w:r>
        <w:rPr>
          <w:b w:val="0"/>
          <w:bCs w:val="0"/>
          <w:color w:val="000000"/>
          <w:spacing w:val="0"/>
          <w:w w:val="100"/>
          <w:position w:val="0"/>
        </w:rPr>
        <w:t>其他说明，包括对现金流量套期损益的有效部分转为被套期项目初始确认金额调整: 无</w:t>
      </w:r>
    </w:p>
    <w:p>
      <w:pPr>
        <w:pStyle w:val="Style29"/>
        <w:keepNext/>
        <w:keepLines/>
        <w:widowControl w:val="0"/>
        <w:shd w:val="clear" w:color="auto" w:fill="auto"/>
        <w:bidi w:val="0"/>
        <w:spacing w:before="360" w:after="1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5</w:t>
      </w:r>
      <w:bookmarkEnd w:id="1318"/>
      <w:r>
        <w:rPr>
          <w:color w:val="000000"/>
          <w:spacing w:val="0"/>
          <w:w w:val="100"/>
          <w:position w:val="0"/>
        </w:rPr>
        <w:t>8、专项储备</w:t>
      </w:r>
      <w:bookmarkEnd w:id="1316"/>
      <w:bookmarkEnd w:id="1317"/>
      <w:bookmarkEnd w:id="131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5</w:t>
      </w:r>
      <w:bookmarkEnd w:id="1322"/>
      <w:r>
        <w:rPr>
          <w:color w:val="000000"/>
          <w:spacing w:val="0"/>
          <w:w w:val="100"/>
          <w:position w:val="0"/>
        </w:rPr>
        <w:t>9、盈余公积</w:t>
      </w:r>
      <w:bookmarkEnd w:id="1320"/>
      <w:bookmarkEnd w:id="1321"/>
      <w:bookmarkEnd w:id="132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127,231,794.30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17,939,063.67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145,170,857.97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127,231,794.30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17,939,063.67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145,170,857.97</w:t>
            </w:r>
          </w:p>
        </w:tc>
      </w:tr>
    </w:tbl>
    <w:p>
      <w:pPr>
        <w:widowControl w:val="0"/>
        <w:spacing w:after="39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注：根据公司法、章程的规定，本公司按净利润的</w:t>
      </w:r>
      <w:r>
        <w:rPr>
          <w:color w:val="000000"/>
          <w:spacing w:val="0"/>
          <w:w w:val="100"/>
          <w:position w:val="0"/>
          <w:sz w:val="18"/>
          <w:szCs w:val="18"/>
        </w:rPr>
        <w:t>10%</w:t>
      </w:r>
      <w:r>
        <w:rPr>
          <w:color w:val="000000"/>
          <w:spacing w:val="0"/>
          <w:w w:val="100"/>
          <w:position w:val="0"/>
        </w:rPr>
        <w:t>提取法定盈余公积金。法定盈余公积 累计额为本公司注册资本</w:t>
      </w:r>
      <w:r>
        <w:rPr>
          <w:color w:val="000000"/>
          <w:spacing w:val="0"/>
          <w:w w:val="100"/>
          <w:position w:val="0"/>
          <w:sz w:val="18"/>
          <w:szCs w:val="18"/>
        </w:rPr>
        <w:t>50%</w:t>
      </w:r>
      <w:r>
        <w:rPr>
          <w:color w:val="000000"/>
          <w:spacing w:val="0"/>
          <w:w w:val="100"/>
          <w:position w:val="0"/>
        </w:rPr>
        <w:t>以上的，可不再提取。</w:t>
      </w:r>
    </w:p>
    <w:p>
      <w:pPr>
        <w:pStyle w:val="Style7"/>
        <w:keepNext w:val="0"/>
        <w:keepLines w:val="0"/>
        <w:widowControl w:val="0"/>
        <w:shd w:val="clear" w:color="auto" w:fill="auto"/>
        <w:bidi w:val="0"/>
        <w:spacing w:before="0" w:after="480" w:line="418" w:lineRule="exact"/>
        <w:ind w:left="0" w:right="0" w:firstLine="460"/>
        <w:jc w:val="both"/>
      </w:pPr>
      <w:r>
        <w:rPr>
          <w:color w:val="000000"/>
          <w:spacing w:val="0"/>
          <w:w w:val="100"/>
          <w:position w:val="0"/>
        </w:rPr>
        <w:t>本公司在提取法定盈余公积金后，可提取任意盈余公积金。经批准，任意盈余公积金可用于 弥补以前年度亏损或增加股本。</w:t>
      </w:r>
    </w:p>
    <w:p>
      <w:pPr>
        <w:pStyle w:val="Style29"/>
        <w:keepNext/>
        <w:keepLines/>
        <w:widowControl w:val="0"/>
        <w:shd w:val="clear" w:color="auto" w:fill="auto"/>
        <w:bidi w:val="0"/>
        <w:spacing w:before="0" w:after="1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6</w:t>
      </w:r>
      <w:bookmarkEnd w:id="1326"/>
      <w:r>
        <w:rPr>
          <w:color w:val="000000"/>
          <w:spacing w:val="0"/>
          <w:w w:val="100"/>
          <w:position w:val="0"/>
        </w:rPr>
        <w:t>0、未分配利润</w:t>
      </w:r>
      <w:bookmarkEnd w:id="1324"/>
      <w:bookmarkEnd w:id="1325"/>
      <w:bookmarkEnd w:id="132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52"/>
        <w:gridCol w:w="2554"/>
        <w:gridCol w:w="220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722,985,440.45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579,029,167.99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722,985,440.45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579,029,167.99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106,002,915.63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274,280,594.31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17,939,063.67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30,284,441.03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82,926,829.20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99,512,195.04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527,685.78</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728,122,463.21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722,985,440.45</w:t>
            </w:r>
          </w:p>
        </w:tc>
      </w:tr>
    </w:tbl>
    <w:p>
      <w:pPr>
        <w:widowControl w:val="0"/>
        <w:spacing w:after="39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7"/>
        <w:keepNext w:val="0"/>
        <w:keepLines w:val="0"/>
        <w:widowControl w:val="0"/>
        <w:shd w:val="clear" w:color="auto" w:fill="auto"/>
        <w:tabs>
          <w:tab w:pos="354" w:val="left"/>
        </w:tabs>
        <w:bidi w:val="0"/>
        <w:spacing w:before="0" w:after="160" w:line="240" w:lineRule="auto"/>
        <w:ind w:left="0" w:right="0" w:firstLine="0"/>
        <w:jc w:val="left"/>
      </w:pPr>
      <w:bookmarkStart w:id="1328" w:name="bookmark1328"/>
      <w:r>
        <w:rPr>
          <w:color w:val="000000"/>
          <w:spacing w:val="0"/>
          <w:w w:val="100"/>
          <w:position w:val="0"/>
          <w:sz w:val="18"/>
          <w:szCs w:val="18"/>
        </w:rPr>
        <w:t>1</w:t>
      </w:r>
      <w:bookmarkEnd w:id="1328"/>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368" w:val="left"/>
        </w:tabs>
        <w:bidi w:val="0"/>
        <w:spacing w:before="0" w:after="160" w:line="240" w:lineRule="auto"/>
        <w:ind w:left="0" w:right="0" w:firstLine="0"/>
        <w:jc w:val="left"/>
      </w:pPr>
      <w:bookmarkStart w:id="1329" w:name="bookmark1329"/>
      <w:r>
        <w:rPr>
          <w:color w:val="000000"/>
          <w:spacing w:val="0"/>
          <w:w w:val="100"/>
          <w:position w:val="0"/>
          <w:sz w:val="18"/>
          <w:szCs w:val="18"/>
        </w:rPr>
        <w:t>2</w:t>
      </w:r>
      <w:bookmarkEnd w:id="1329"/>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368" w:val="left"/>
        </w:tabs>
        <w:bidi w:val="0"/>
        <w:spacing w:before="0" w:after="160" w:line="240" w:lineRule="auto"/>
        <w:ind w:left="0" w:right="0" w:firstLine="0"/>
        <w:jc w:val="left"/>
      </w:pPr>
      <w:bookmarkStart w:id="1330" w:name="bookmark1330"/>
      <w:r>
        <w:rPr>
          <w:color w:val="000000"/>
          <w:spacing w:val="0"/>
          <w:w w:val="100"/>
          <w:position w:val="0"/>
          <w:sz w:val="18"/>
          <w:szCs w:val="18"/>
        </w:rPr>
        <w:t>3</w:t>
      </w:r>
      <w:bookmarkEnd w:id="1330"/>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368" w:val="left"/>
        </w:tabs>
        <w:bidi w:val="0"/>
        <w:spacing w:before="0" w:after="160" w:line="240" w:lineRule="auto"/>
        <w:ind w:left="0" w:right="0" w:firstLine="0"/>
        <w:jc w:val="left"/>
      </w:pPr>
      <w:bookmarkStart w:id="1331" w:name="bookmark1331"/>
      <w:r>
        <w:rPr>
          <w:color w:val="000000"/>
          <w:spacing w:val="0"/>
          <w:w w:val="100"/>
          <w:position w:val="0"/>
          <w:sz w:val="18"/>
          <w:szCs w:val="18"/>
        </w:rPr>
        <w:t>4</w:t>
      </w:r>
      <w:bookmarkEnd w:id="1331"/>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368" w:val="left"/>
        </w:tabs>
        <w:bidi w:val="0"/>
        <w:spacing w:before="0" w:after="160" w:line="240" w:lineRule="auto"/>
        <w:ind w:left="0" w:right="0" w:firstLine="0"/>
        <w:jc w:val="left"/>
      </w:pPr>
      <w:bookmarkStart w:id="1332" w:name="bookmark1332"/>
      <w:r>
        <w:rPr>
          <w:color w:val="000000"/>
          <w:spacing w:val="0"/>
          <w:w w:val="100"/>
          <w:position w:val="0"/>
          <w:sz w:val="18"/>
          <w:szCs w:val="18"/>
        </w:rPr>
        <w:t>5</w:t>
      </w:r>
      <w:bookmarkEnd w:id="1332"/>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r>
        <w:br w:type="page"/>
      </w:r>
    </w:p>
    <w:p>
      <w:pPr>
        <w:pStyle w:val="Style29"/>
        <w:keepNext/>
        <w:keepLines/>
        <w:widowControl w:val="0"/>
        <w:shd w:val="clear" w:color="auto" w:fill="auto"/>
        <w:bidi w:val="0"/>
        <w:spacing w:before="0" w:after="12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6</w:t>
      </w:r>
      <w:bookmarkEnd w:id="1335"/>
      <w:r>
        <w:rPr>
          <w:color w:val="000000"/>
          <w:spacing w:val="0"/>
          <w:w w:val="100"/>
          <w:position w:val="0"/>
        </w:rPr>
        <w:t>1、营业收入和营业成本</w:t>
      </w:r>
      <w:bookmarkEnd w:id="1333"/>
      <w:bookmarkEnd w:id="1334"/>
      <w:bookmarkEnd w:id="133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896"/>
        <w:gridCol w:w="1858"/>
        <w:gridCol w:w="1896"/>
        <w:gridCol w:w="1867"/>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1,431,792,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823,113,045.13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1,601,247, </w:t>
            </w:r>
            <w:r>
              <w:rPr>
                <w:color w:val="000000"/>
                <w:spacing w:val="0"/>
                <w:w w:val="100"/>
                <w:position w:val="0"/>
                <w:sz w:val="18"/>
                <w:szCs w:val="18"/>
              </w:rPr>
              <w:t xml:space="preserve">388.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774,055,707.65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3,514, </w:t>
            </w:r>
            <w:r>
              <w:rPr>
                <w:color w:val="000000"/>
                <w:spacing w:val="0"/>
                <w:w w:val="100"/>
                <w:position w:val="0"/>
                <w:sz w:val="18"/>
                <w:szCs w:val="18"/>
              </w:rPr>
              <w:t xml:space="preserve">900.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1,431,792, </w:t>
            </w:r>
            <w:r>
              <w:rPr>
                <w:color w:val="000000"/>
                <w:spacing w:val="0"/>
                <w:w w:val="100"/>
                <w:position w:val="0"/>
                <w:sz w:val="18"/>
                <w:szCs w:val="18"/>
              </w:rPr>
              <w:t xml:space="preserve">603. </w:t>
            </w:r>
            <w:r>
              <w:rPr>
                <w:color w:val="000000"/>
                <w:spacing w:val="0"/>
                <w:w w:val="100"/>
                <w:position w:val="0"/>
                <w:sz w:val="18"/>
                <w:szCs w:val="18"/>
              </w:rPr>
              <w:t>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823,113,045.13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1,604, 762, </w:t>
            </w:r>
            <w:r>
              <w:rPr>
                <w:color w:val="000000"/>
                <w:spacing w:val="0"/>
                <w:w w:val="100"/>
                <w:position w:val="0"/>
                <w:sz w:val="18"/>
                <w:szCs w:val="18"/>
              </w:rPr>
              <w:t xml:space="preserve">288.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774,055,707.65</w:t>
            </w:r>
          </w:p>
        </w:tc>
      </w:tr>
    </w:tbl>
    <w:p>
      <w:pPr>
        <w:widowControl w:val="0"/>
        <w:spacing w:after="299" w:line="1" w:lineRule="exact"/>
      </w:pPr>
    </w:p>
    <w:p>
      <w:pPr>
        <w:pStyle w:val="Style29"/>
        <w:keepNext/>
        <w:keepLines/>
        <w:widowControl w:val="0"/>
        <w:shd w:val="clear" w:color="auto" w:fill="auto"/>
        <w:bidi w:val="0"/>
        <w:spacing w:before="0" w:after="120" w:line="264" w:lineRule="exact"/>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6</w:t>
      </w:r>
      <w:bookmarkEnd w:id="1339"/>
      <w:r>
        <w:rPr>
          <w:color w:val="000000"/>
          <w:spacing w:val="0"/>
          <w:w w:val="100"/>
          <w:position w:val="0"/>
        </w:rPr>
        <w:t>2、税金及附加</w:t>
      </w:r>
      <w:bookmarkEnd w:id="1337"/>
      <w:bookmarkEnd w:id="1338"/>
      <w:bookmarkEnd w:id="1340"/>
    </w:p>
    <w:p>
      <w:pPr>
        <w:pStyle w:val="Style22"/>
        <w:keepNext w:val="0"/>
        <w:keepLines w:val="0"/>
        <w:widowControl w:val="0"/>
        <w:shd w:val="clear" w:color="auto" w:fill="auto"/>
        <w:bidi w:val="0"/>
        <w:spacing w:before="0" w:after="0" w:line="264" w:lineRule="exact"/>
        <w:ind w:left="0" w:right="0" w:firstLine="0"/>
        <w:jc w:val="right"/>
      </w:pPr>
      <w:r>
        <w:rPr>
          <w:b w:val="0"/>
          <w:bCs w:val="0"/>
          <w:color w:val="000000"/>
          <w:spacing w:val="0"/>
          <w:w w:val="100"/>
          <w:position w:val="0"/>
          <w:sz w:val="18"/>
          <w:szCs w:val="18"/>
        </w:rPr>
        <w:t>J</w:t>
      </w:r>
      <w:r>
        <w:rPr>
          <w:b w:val="0"/>
          <w:bCs w:val="0"/>
          <w:color w:val="000000"/>
          <w:spacing w:val="0"/>
          <w:w w:val="100"/>
          <w:position w:val="0"/>
        </w:rPr>
        <w:t>适用口不适用 单位：元币种：人民币</w:t>
      </w:r>
    </w:p>
    <w:tbl>
      <w:tblPr>
        <w:tblOverlap w:val="never"/>
        <w:jc w:val="center"/>
        <w:tblLayout w:type="fixed"/>
      </w:tblPr>
      <w:tblGrid>
        <w:gridCol w:w="2870"/>
        <w:gridCol w:w="3014"/>
        <w:gridCol w:w="3029"/>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94,642.44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203,298.48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3,016,497.89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3,219, </w:t>
            </w:r>
            <w:r>
              <w:rPr>
                <w:color w:val="000000"/>
                <w:spacing w:val="0"/>
                <w:w w:val="100"/>
                <w:position w:val="0"/>
                <w:sz w:val="18"/>
                <w:szCs w:val="18"/>
              </w:rPr>
              <w:t xml:space="preserve">876.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1,313, </w:t>
            </w:r>
            <w:r>
              <w:rPr>
                <w:color w:val="000000"/>
                <w:spacing w:val="0"/>
                <w:w w:val="100"/>
                <w:position w:val="0"/>
                <w:sz w:val="18"/>
                <w:szCs w:val="18"/>
              </w:rPr>
              <w:t xml:space="preserve">097.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1,438, </w:t>
            </w:r>
            <w:r>
              <w:rPr>
                <w:color w:val="000000"/>
                <w:spacing w:val="0"/>
                <w:w w:val="100"/>
                <w:position w:val="0"/>
                <w:sz w:val="18"/>
                <w:szCs w:val="18"/>
              </w:rPr>
              <w:t xml:space="preserve">491.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文化建设事业费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8,464,312.32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9,321,996.90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891,498.38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994,309.25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17,772.89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63,938.14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47,594.25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42,261.59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783,851.30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5,195,760.19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价格调节基金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2,852.85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98,756.99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79,420.16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7,022. </w:t>
            </w:r>
            <w:r>
              <w:rPr>
                <w:color w:val="000000"/>
                <w:spacing w:val="0"/>
                <w:w w:val="100"/>
                <w:position w:val="0"/>
                <w:sz w:val="18"/>
                <w:szCs w:val="18"/>
              </w:rPr>
              <w:t>13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19,907,299.85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15,389,951.34</w:t>
            </w:r>
          </w:p>
        </w:tc>
      </w:tr>
    </w:tbl>
    <w:p>
      <w:pPr>
        <w:widowControl w:val="0"/>
        <w:spacing w:after="39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各项税金及附加的计缴标准详见附注六、税项。</w:t>
      </w:r>
    </w:p>
    <w:p>
      <w:pPr>
        <w:pStyle w:val="Style29"/>
        <w:keepNext/>
        <w:keepLines/>
        <w:widowControl w:val="0"/>
        <w:shd w:val="clear" w:color="auto" w:fill="auto"/>
        <w:bidi w:val="0"/>
        <w:spacing w:before="0" w:after="12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6</w:t>
      </w:r>
      <w:bookmarkEnd w:id="1343"/>
      <w:r>
        <w:rPr>
          <w:color w:val="000000"/>
          <w:spacing w:val="0"/>
          <w:w w:val="100"/>
          <w:position w:val="0"/>
        </w:rPr>
        <w:t>3、销售费用</w:t>
      </w:r>
      <w:bookmarkEnd w:id="1341"/>
      <w:bookmarkEnd w:id="1342"/>
      <w:bookmarkEnd w:id="134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168,632,077.16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171,072,737.44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69,355,806.00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83,116,087.87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7,237, </w:t>
            </w:r>
            <w:r>
              <w:rPr>
                <w:color w:val="000000"/>
                <w:spacing w:val="0"/>
                <w:w w:val="100"/>
                <w:position w:val="0"/>
                <w:sz w:val="18"/>
                <w:szCs w:val="18"/>
              </w:rPr>
              <w:t xml:space="preserve">698.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5,956, </w:t>
            </w:r>
            <w:r>
              <w:rPr>
                <w:color w:val="000000"/>
                <w:spacing w:val="0"/>
                <w:w w:val="100"/>
                <w:position w:val="0"/>
                <w:sz w:val="18"/>
                <w:szCs w:val="18"/>
              </w:rPr>
              <w:t xml:space="preserve">857.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5,175, </w:t>
            </w:r>
            <w:r>
              <w:rPr>
                <w:color w:val="000000"/>
                <w:spacing w:val="0"/>
                <w:w w:val="100"/>
                <w:position w:val="0"/>
                <w:sz w:val="18"/>
                <w:szCs w:val="18"/>
              </w:rPr>
              <w:t xml:space="preserve">407.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10,867,331.30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6,574, </w:t>
            </w:r>
            <w:r>
              <w:rPr>
                <w:color w:val="000000"/>
                <w:spacing w:val="0"/>
                <w:w w:val="100"/>
                <w:position w:val="0"/>
                <w:sz w:val="18"/>
                <w:szCs w:val="18"/>
              </w:rPr>
              <w:t xml:space="preserve">059.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8,517, </w:t>
            </w:r>
            <w:r>
              <w:rPr>
                <w:color w:val="000000"/>
                <w:spacing w:val="0"/>
                <w:w w:val="100"/>
                <w:position w:val="0"/>
                <w:sz w:val="18"/>
                <w:szCs w:val="18"/>
              </w:rPr>
              <w:t>201.87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29,303,351.01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8,926, </w:t>
            </w:r>
            <w:r>
              <w:rPr>
                <w:color w:val="000000"/>
                <w:spacing w:val="0"/>
                <w:w w:val="100"/>
                <w:position w:val="0"/>
                <w:sz w:val="18"/>
                <w:szCs w:val="18"/>
              </w:rPr>
              <w:t xml:space="preserve">697.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3,796, </w:t>
            </w:r>
            <w:r>
              <w:rPr>
                <w:color w:val="000000"/>
                <w:spacing w:val="0"/>
                <w:w w:val="100"/>
                <w:position w:val="0"/>
                <w:sz w:val="18"/>
                <w:szCs w:val="18"/>
              </w:rPr>
              <w:t xml:space="preserve">960.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5,844, </w:t>
            </w:r>
            <w:r>
              <w:rPr>
                <w:color w:val="000000"/>
                <w:spacing w:val="0"/>
                <w:w w:val="100"/>
                <w:position w:val="0"/>
                <w:sz w:val="18"/>
                <w:szCs w:val="18"/>
              </w:rPr>
              <w:t xml:space="preserve">895.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1,610, </w:t>
            </w:r>
            <w:r>
              <w:rPr>
                <w:color w:val="000000"/>
                <w:spacing w:val="0"/>
                <w:w w:val="100"/>
                <w:position w:val="0"/>
                <w:sz w:val="18"/>
                <w:szCs w:val="18"/>
              </w:rPr>
              <w:t xml:space="preserve">645.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3,336, </w:t>
            </w:r>
            <w:r>
              <w:rPr>
                <w:color w:val="000000"/>
                <w:spacing w:val="0"/>
                <w:w w:val="100"/>
                <w:position w:val="0"/>
                <w:sz w:val="18"/>
                <w:szCs w:val="18"/>
              </w:rPr>
              <w:t xml:space="preserve">609.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5,697, </w:t>
            </w:r>
            <w:r>
              <w:rPr>
                <w:color w:val="000000"/>
                <w:spacing w:val="0"/>
                <w:w w:val="100"/>
                <w:position w:val="0"/>
                <w:sz w:val="18"/>
                <w:szCs w:val="18"/>
              </w:rPr>
              <w:t xml:space="preserve">838.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440.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705,096.66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2,103, </w:t>
            </w:r>
            <w:r>
              <w:rPr>
                <w:color w:val="000000"/>
                <w:spacing w:val="0"/>
                <w:w w:val="100"/>
                <w:position w:val="0"/>
                <w:sz w:val="18"/>
                <w:szCs w:val="18"/>
              </w:rPr>
              <w:t xml:space="preserve">919.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11,599,733.19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8,213, </w:t>
            </w:r>
            <w:r>
              <w:rPr>
                <w:color w:val="000000"/>
                <w:spacing w:val="0"/>
                <w:w w:val="100"/>
                <w:position w:val="0"/>
                <w:sz w:val="18"/>
                <w:szCs w:val="18"/>
              </w:rPr>
              <w:t xml:space="preserve">006. </w:t>
            </w:r>
            <w:r>
              <w:rPr>
                <w:color w:val="000000"/>
                <w:spacing w:val="0"/>
                <w:w w:val="100"/>
                <w:position w:val="0"/>
                <w:sz w:val="18"/>
                <w:szCs w:val="18"/>
              </w:rPr>
              <w:t>33</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309,688,674.33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309,798,785.64</w:t>
            </w:r>
          </w:p>
        </w:tc>
      </w:tr>
    </w:tbl>
    <w:p>
      <w:pPr>
        <w:spacing w:lineRule="exact" w:line="1"/>
        <w:rPr>
          <w:sz w:val="2"/>
          <w:szCs w:val="2"/>
        </w:rPr>
      </w:pPr>
      <w:r>
        <w:br w:type="page"/>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6</w:t>
      </w:r>
      <w:bookmarkEnd w:id="1347"/>
      <w:r>
        <w:rPr>
          <w:color w:val="000000"/>
          <w:spacing w:val="0"/>
          <w:w w:val="100"/>
          <w:position w:val="0"/>
        </w:rPr>
        <w:t>4、管理费用</w:t>
      </w:r>
      <w:bookmarkEnd w:id="1345"/>
      <w:bookmarkEnd w:id="1346"/>
      <w:bookmarkEnd w:id="134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116,827,510.96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134,589,546.20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27,229,124.94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26,366,899.17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10,468,542.30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13,400,145.84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4,081, </w:t>
            </w:r>
            <w:r>
              <w:rPr>
                <w:color w:val="000000"/>
                <w:spacing w:val="0"/>
                <w:w w:val="100"/>
                <w:position w:val="0"/>
                <w:sz w:val="18"/>
                <w:szCs w:val="18"/>
              </w:rPr>
              <w:t xml:space="preserve">625.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7,028, </w:t>
            </w:r>
            <w:r>
              <w:rPr>
                <w:color w:val="000000"/>
                <w:spacing w:val="0"/>
                <w:w w:val="100"/>
                <w:position w:val="0"/>
                <w:sz w:val="18"/>
                <w:szCs w:val="18"/>
              </w:rPr>
              <w:t xml:space="preserve">841.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7,068, </w:t>
            </w:r>
            <w:r>
              <w:rPr>
                <w:color w:val="000000"/>
                <w:spacing w:val="0"/>
                <w:w w:val="100"/>
                <w:position w:val="0"/>
                <w:sz w:val="18"/>
                <w:szCs w:val="18"/>
              </w:rPr>
              <w:t xml:space="preserve">129.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7,869, </w:t>
            </w:r>
            <w:r>
              <w:rPr>
                <w:color w:val="000000"/>
                <w:spacing w:val="0"/>
                <w:w w:val="100"/>
                <w:position w:val="0"/>
                <w:sz w:val="18"/>
                <w:szCs w:val="18"/>
              </w:rPr>
              <w:t xml:space="preserve">470.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3,423, </w:t>
            </w:r>
            <w:r>
              <w:rPr>
                <w:color w:val="000000"/>
                <w:spacing w:val="0"/>
                <w:w w:val="100"/>
                <w:position w:val="0"/>
                <w:sz w:val="18"/>
                <w:szCs w:val="18"/>
              </w:rPr>
              <w:t>129.01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5,906, </w:t>
            </w:r>
            <w:r>
              <w:rPr>
                <w:color w:val="000000"/>
                <w:spacing w:val="0"/>
                <w:w w:val="100"/>
                <w:position w:val="0"/>
                <w:sz w:val="18"/>
                <w:szCs w:val="18"/>
              </w:rPr>
              <w:t xml:space="preserve">343.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13,998,347.97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13,795,483.37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1,017, </w:t>
            </w:r>
            <w:r>
              <w:rPr>
                <w:color w:val="000000"/>
                <w:spacing w:val="0"/>
                <w:w w:val="100"/>
                <w:position w:val="0"/>
                <w:sz w:val="18"/>
                <w:szCs w:val="18"/>
              </w:rPr>
              <w:t xml:space="preserve">615.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1,992, </w:t>
            </w:r>
            <w:r>
              <w:rPr>
                <w:color w:val="000000"/>
                <w:spacing w:val="0"/>
                <w:w w:val="100"/>
                <w:position w:val="0"/>
                <w:sz w:val="18"/>
                <w:szCs w:val="18"/>
              </w:rPr>
              <w:t xml:space="preserve">962.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10,294,667.90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9,307, </w:t>
            </w:r>
            <w:r>
              <w:rPr>
                <w:color w:val="000000"/>
                <w:spacing w:val="0"/>
                <w:w w:val="100"/>
                <w:position w:val="0"/>
                <w:sz w:val="18"/>
                <w:szCs w:val="18"/>
              </w:rPr>
              <w:t xml:space="preserve">006.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3,670,918.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4,536,411.81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9,788, </w:t>
            </w:r>
            <w:r>
              <w:rPr>
                <w:color w:val="000000"/>
                <w:spacing w:val="0"/>
                <w:w w:val="100"/>
                <w:position w:val="0"/>
                <w:sz w:val="18"/>
                <w:szCs w:val="18"/>
              </w:rPr>
              <w:t xml:space="preserve">941.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15,076,350.26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207,868,553.21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239,869,461.35</w:t>
            </w:r>
          </w:p>
        </w:tc>
      </w:tr>
    </w:tbl>
    <w:p>
      <w:pPr>
        <w:widowControl w:val="0"/>
        <w:spacing w:after="219" w:line="1" w:lineRule="exact"/>
      </w:pPr>
    </w:p>
    <w:p>
      <w:pPr>
        <w:pStyle w:val="Style7"/>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6</w:t>
      </w:r>
      <w:bookmarkEnd w:id="1351"/>
      <w:r>
        <w:rPr>
          <w:color w:val="000000"/>
          <w:spacing w:val="0"/>
          <w:w w:val="100"/>
          <w:position w:val="0"/>
        </w:rPr>
        <w:t>5、财务费用</w:t>
      </w:r>
      <w:bookmarkEnd w:id="1349"/>
      <w:bookmarkEnd w:id="1350"/>
      <w:bookmarkEnd w:id="135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27,050.49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-2,464,930.55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-4,435,655.85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 </w:t>
            </w:r>
            <w:r>
              <w:rPr>
                <w:color w:val="000000"/>
                <w:spacing w:val="0"/>
                <w:w w:val="100"/>
                <w:position w:val="0"/>
                <w:sz w:val="18"/>
                <w:szCs w:val="18"/>
              </w:rPr>
              <w:t>453.17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3,138, </w:t>
            </w:r>
            <w:r>
              <w:rPr>
                <w:color w:val="000000"/>
                <w:spacing w:val="0"/>
                <w:w w:val="100"/>
                <w:position w:val="0"/>
                <w:sz w:val="18"/>
                <w:szCs w:val="18"/>
              </w:rPr>
              <w:t xml:space="preserve">969.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-1,783,906.56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-1,660,957.89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4,810.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-3,819,383.94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-2,925,783.79</w:t>
            </w:r>
          </w:p>
        </w:tc>
      </w:tr>
    </w:tbl>
    <w:p>
      <w:pPr>
        <w:widowControl w:val="0"/>
        <w:spacing w:after="219" w:line="1" w:lineRule="exact"/>
      </w:pPr>
    </w:p>
    <w:p>
      <w:pPr>
        <w:pStyle w:val="Style7"/>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6</w:t>
      </w:r>
      <w:bookmarkEnd w:id="1355"/>
      <w:r>
        <w:rPr>
          <w:color w:val="000000"/>
          <w:spacing w:val="0"/>
          <w:w w:val="100"/>
          <w:position w:val="0"/>
        </w:rPr>
        <w:t>6、资产减值损失</w:t>
      </w:r>
      <w:bookmarkEnd w:id="1353"/>
      <w:bookmarkEnd w:id="1354"/>
      <w:bookmarkEnd w:id="135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11,878,293.92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8,154, </w:t>
            </w:r>
            <w:r>
              <w:rPr>
                <w:color w:val="000000"/>
                <w:spacing w:val="0"/>
                <w:w w:val="100"/>
                <w:position w:val="0"/>
                <w:sz w:val="18"/>
                <w:szCs w:val="18"/>
              </w:rPr>
              <w:t xml:space="preserve">110. </w:t>
            </w:r>
            <w:r>
              <w:rPr>
                <w:color w:val="000000"/>
                <w:spacing w:val="0"/>
                <w:w w:val="100"/>
                <w:position w:val="0"/>
                <w:sz w:val="18"/>
                <w:szCs w:val="18"/>
              </w:rPr>
              <w:t>24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411,397.28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914,093.13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72,932,387.93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86,136,172.26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8,154, </w:t>
            </w:r>
            <w:r>
              <w:rPr>
                <w:color w:val="000000"/>
                <w:spacing w:val="0"/>
                <w:w w:val="100"/>
                <w:position w:val="0"/>
                <w:sz w:val="18"/>
                <w:szCs w:val="18"/>
              </w:rPr>
              <w:t xml:space="preserve">110. </w:t>
            </w:r>
            <w:r>
              <w:rPr>
                <w:color w:val="000000"/>
                <w:spacing w:val="0"/>
                <w:w w:val="100"/>
                <w:position w:val="0"/>
                <w:sz w:val="18"/>
                <w:szCs w:val="18"/>
              </w:rPr>
              <w:t>24</w:t>
            </w:r>
          </w:p>
        </w:tc>
      </w:tr>
    </w:tbl>
    <w:p>
      <w:pPr>
        <w:widowControl w:val="0"/>
        <w:spacing w:after="41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6</w:t>
      </w:r>
      <w:bookmarkEnd w:id="1359"/>
      <w:r>
        <w:rPr>
          <w:color w:val="000000"/>
          <w:spacing w:val="0"/>
          <w:w w:val="100"/>
          <w:position w:val="0"/>
        </w:rPr>
        <w:t>7、公允价值变动收益</w:t>
      </w:r>
      <w:bookmarkEnd w:id="1357"/>
      <w:bookmarkEnd w:id="1358"/>
      <w:bookmarkEnd w:id="1360"/>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6</w:t>
      </w:r>
      <w:bookmarkEnd w:id="1363"/>
      <w:r>
        <w:rPr>
          <w:color w:val="000000"/>
          <w:spacing w:val="0"/>
          <w:w w:val="100"/>
          <w:position w:val="0"/>
        </w:rPr>
        <w:t>8、投资收益</w:t>
      </w:r>
      <w:bookmarkEnd w:id="1361"/>
      <w:bookmarkEnd w:id="1362"/>
      <w:bookmarkEnd w:id="136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501"/>
        <w:gridCol w:w="1843"/>
        <w:gridCol w:w="1718"/>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9, 116, </w:t>
            </w:r>
            <w:r>
              <w:rPr>
                <w:color w:val="000000"/>
                <w:spacing w:val="0"/>
                <w:w w:val="100"/>
                <w:position w:val="0"/>
                <w:sz w:val="18"/>
                <w:szCs w:val="18"/>
              </w:rPr>
              <w:t xml:space="preserve">335.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12,440,833.04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134,935,395.03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33,333,738.81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452,657.53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1,556, </w:t>
            </w:r>
            <w:r>
              <w:rPr>
                <w:color w:val="000000"/>
                <w:spacing w:val="0"/>
                <w:w w:val="100"/>
                <w:position w:val="0"/>
                <w:sz w:val="18"/>
                <w:szCs w:val="18"/>
              </w:rPr>
              <w:t xml:space="preserve">243.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862.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060.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50,145,479.63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28,063,091.62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37,692,820.28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45,474,735.45</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211,633,360.25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144,480,893.23</w:t>
            </w:r>
          </w:p>
        </w:tc>
      </w:tr>
    </w:tbl>
    <w:p>
      <w:pPr>
        <w:widowControl w:val="0"/>
        <w:spacing w:after="41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6</w:t>
      </w:r>
      <w:bookmarkEnd w:id="1367"/>
      <w:r>
        <w:rPr>
          <w:color w:val="000000"/>
          <w:spacing w:val="0"/>
          <w:w w:val="100"/>
          <w:position w:val="0"/>
        </w:rPr>
        <w:t>9、营业外收入</w:t>
      </w:r>
      <w:bookmarkEnd w:id="1365"/>
      <w:bookmarkEnd w:id="1366"/>
      <w:bookmarkEnd w:id="136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54"/>
        <w:gridCol w:w="1584"/>
        <w:gridCol w:w="1584"/>
        <w:gridCol w:w="1930"/>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12,210.42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2,790.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12,210.42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12,210.42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2,790.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12,210.42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政府补助（详见下表：政府补助明细表）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15,021,088.29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11,428,154.44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15,021,088.29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17,251,840.08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17,251,840.08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1,083, </w:t>
            </w:r>
            <w:r>
              <w:rPr>
                <w:color w:val="000000"/>
                <w:spacing w:val="0"/>
                <w:w w:val="100"/>
                <w:position w:val="0"/>
                <w:sz w:val="18"/>
                <w:szCs w:val="18"/>
              </w:rPr>
              <w:t xml:space="preserve">960.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1,569, </w:t>
            </w:r>
            <w:r>
              <w:rPr>
                <w:color w:val="000000"/>
                <w:spacing w:val="0"/>
                <w:w w:val="100"/>
                <w:position w:val="0"/>
                <w:sz w:val="18"/>
                <w:szCs w:val="18"/>
              </w:rPr>
              <w:t xml:space="preserve">714.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1,083, </w:t>
            </w:r>
            <w:r>
              <w:rPr>
                <w:color w:val="000000"/>
                <w:spacing w:val="0"/>
                <w:w w:val="100"/>
                <w:position w:val="0"/>
                <w:sz w:val="18"/>
                <w:szCs w:val="18"/>
              </w:rPr>
              <w:t xml:space="preserve">960. </w:t>
            </w:r>
            <w:r>
              <w:rPr>
                <w:color w:val="000000"/>
                <w:spacing w:val="0"/>
                <w:w w:val="100"/>
                <w:position w:val="0"/>
                <w:sz w:val="18"/>
                <w:szCs w:val="18"/>
              </w:rPr>
              <w:t>92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33,369,099.71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13,000,659.16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33,369,099.71</w:t>
            </w:r>
          </w:p>
        </w:tc>
      </w:tr>
    </w:tbl>
    <w:p>
      <w:pPr>
        <w:pStyle w:val="Style22"/>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计入当期损益的政府补助</w:t>
      </w:r>
      <w:r>
        <w:br w:type="page"/>
      </w:r>
    </w:p>
    <w:p>
      <w:pPr>
        <w:pStyle w:val="Style22"/>
        <w:keepNext w:val="0"/>
        <w:keepLines w:val="0"/>
        <w:widowControl w:val="0"/>
        <w:shd w:val="clear" w:color="auto" w:fill="auto"/>
        <w:bidi w:val="0"/>
        <w:spacing w:before="0" w:after="0" w:line="240" w:lineRule="auto"/>
        <w:ind w:left="72"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1"/>
        <w:gridCol w:w="1838"/>
        <w:gridCol w:w="1843"/>
        <w:gridCol w:w="2496"/>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与资产相关的项目补助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971,408.68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413,333.28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与收益相关的项目补助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14,049,679.61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10,901,873.87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112,947.29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15,021,088.29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11,428,154.44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7</w:t>
      </w:r>
      <w:bookmarkEnd w:id="1371"/>
      <w:r>
        <w:rPr>
          <w:color w:val="000000"/>
          <w:spacing w:val="0"/>
          <w:w w:val="100"/>
          <w:position w:val="0"/>
        </w:rPr>
        <w:t>0、营业外支出</w:t>
      </w:r>
      <w:bookmarkEnd w:id="1369"/>
      <w:bookmarkEnd w:id="1370"/>
      <w:bookmarkEnd w:id="137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3"/>
        <w:gridCol w:w="2126"/>
        <w:gridCol w:w="2131"/>
        <w:gridCol w:w="2002"/>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147,631.57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108,389.77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147,631.57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147,631.57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108,389.77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147,631.57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293,000.00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2,203,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293,000.00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913,385.52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136,211.81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321,866.36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136,211.81</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576,843.38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3,546, </w:t>
            </w:r>
            <w:r>
              <w:rPr>
                <w:color w:val="000000"/>
                <w:spacing w:val="0"/>
                <w:w w:val="100"/>
                <w:position w:val="0"/>
                <w:sz w:val="18"/>
                <w:szCs w:val="18"/>
              </w:rPr>
              <w:t xml:space="preserve">641.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576,843.38</w:t>
            </w:r>
          </w:p>
        </w:tc>
      </w:tr>
    </w:tbl>
    <w:p>
      <w:pPr>
        <w:widowControl w:val="0"/>
        <w:spacing w:after="41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7</w:t>
      </w:r>
      <w:bookmarkEnd w:id="1375"/>
      <w:r>
        <w:rPr>
          <w:color w:val="000000"/>
          <w:spacing w:val="0"/>
          <w:w w:val="100"/>
          <w:position w:val="0"/>
        </w:rPr>
        <w:t>1、所得税费用</w:t>
      </w:r>
      <w:bookmarkEnd w:id="1373"/>
      <w:bookmarkEnd w:id="1374"/>
      <w:bookmarkEnd w:id="1376"/>
    </w:p>
    <w:p>
      <w:pPr>
        <w:pStyle w:val="Style29"/>
        <w:keepNext/>
        <w:keepLines/>
        <w:widowControl w:val="0"/>
        <w:shd w:val="clear" w:color="auto" w:fill="auto"/>
        <w:bidi w:val="0"/>
        <w:spacing w:before="0" w:after="100" w:line="240" w:lineRule="auto"/>
        <w:ind w:left="0" w:right="0" w:firstLine="0"/>
        <w:jc w:val="left"/>
      </w:pPr>
      <w:bookmarkStart w:id="1373" w:name="bookmark1373"/>
      <w:bookmarkStart w:id="1374" w:name="bookmark1374"/>
      <w:bookmarkStart w:id="1377" w:name="bookmark1377"/>
      <w:r>
        <w:rPr>
          <w:color w:val="000000"/>
          <w:spacing w:val="0"/>
          <w:w w:val="100"/>
          <w:position w:val="0"/>
        </w:rPr>
        <w:t>(1)所得税费用表</w:t>
      </w:r>
      <w:bookmarkEnd w:id="1373"/>
      <w:bookmarkEnd w:id="1374"/>
      <w:bookmarkEnd w:id="137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31,199,707.04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20,956,851.89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-1,267,240.62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1,114, </w:t>
            </w:r>
            <w:r>
              <w:rPr>
                <w:color w:val="000000"/>
                <w:spacing w:val="0"/>
                <w:w w:val="100"/>
                <w:position w:val="0"/>
                <w:sz w:val="18"/>
                <w:szCs w:val="18"/>
              </w:rPr>
              <w:t>356.65</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29,932,466.42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22,071,208.54</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0" w:name="bookmark1380"/>
      <w:r>
        <w:rPr>
          <w:color w:val="000000"/>
          <w:spacing w:val="0"/>
          <w:w w:val="100"/>
          <w:position w:val="0"/>
        </w:rPr>
        <w:t>(2)会计利润与所得税费用调整过程:</w:t>
      </w:r>
      <w:bookmarkEnd w:id="1378"/>
      <w:bookmarkEnd w:id="1379"/>
      <w:bookmarkEnd w:id="138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557"/>
        <w:gridCol w:w="23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233,323,859.24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17,983,597.59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408,363.26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-263,505.56</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180. </w:t>
            </w:r>
            <w:r>
              <w:rPr>
                <w:color w:val="000000"/>
                <w:spacing w:val="0"/>
                <w:w w:val="100"/>
                <w:position w:val="0"/>
                <w:sz w:val="18"/>
                <w:szCs w:val="18"/>
              </w:rPr>
              <w:t>75</w:t>
            </w:r>
          </w:p>
        </w:tc>
      </w:tr>
    </w:tbl>
    <w:p>
      <w:pPr>
        <w:spacing w:lineRule="exact" w:line="1"/>
        <w:rPr>
          <w:sz w:val="2"/>
          <w:szCs w:val="2"/>
        </w:rPr>
      </w:pPr>
      <w:r>
        <w:br w:type="page"/>
      </w:r>
    </w:p>
    <w:tbl>
      <w:tblPr>
        <w:tblOverlap w:val="never"/>
        <w:jc w:val="center"/>
        <w:tblLayout w:type="fixed"/>
      </w:tblPr>
      <w:tblGrid>
        <w:gridCol w:w="6566"/>
        <w:gridCol w:w="234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636,305.73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10,690,105.37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-1,017,580.72</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29,932,466.42</w:t>
            </w:r>
          </w:p>
        </w:tc>
      </w:tr>
    </w:tbl>
    <w:p>
      <w:pPr>
        <w:widowControl w:val="0"/>
        <w:spacing w:after="35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99" w:val="left"/>
        </w:tabs>
        <w:bidi w:val="0"/>
        <w:spacing w:before="0" w:after="10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7</w:t>
      </w:r>
      <w:bookmarkEnd w:id="1383"/>
      <w:r>
        <w:rPr>
          <w:color w:val="000000"/>
          <w:spacing w:val="0"/>
          <w:w w:val="100"/>
          <w:position w:val="0"/>
        </w:rPr>
        <w:t>2、</w:t>
        <w:tab/>
        <w:t>其他综合收益</w:t>
      </w:r>
      <w:bookmarkEnd w:id="1381"/>
      <w:bookmarkEnd w:id="1382"/>
      <w:bookmarkEnd w:id="1384"/>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、其他综合收益”。</w:t>
      </w:r>
    </w:p>
    <w:p>
      <w:pPr>
        <w:pStyle w:val="Style29"/>
        <w:keepNext/>
        <w:keepLines/>
        <w:widowControl w:val="0"/>
        <w:shd w:val="clear" w:color="auto" w:fill="auto"/>
        <w:tabs>
          <w:tab w:pos="499" w:val="left"/>
        </w:tabs>
        <w:bidi w:val="0"/>
        <w:spacing w:before="0" w:after="10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7</w:t>
      </w:r>
      <w:bookmarkEnd w:id="1387"/>
      <w:r>
        <w:rPr>
          <w:color w:val="000000"/>
          <w:spacing w:val="0"/>
          <w:w w:val="100"/>
          <w:position w:val="0"/>
        </w:rPr>
        <w:t>3、</w:t>
        <w:tab/>
        <w:t>现金流量表项目</w:t>
      </w:r>
      <w:bookmarkEnd w:id="1385"/>
      <w:bookmarkEnd w:id="1386"/>
      <w:bookmarkEnd w:id="1388"/>
    </w:p>
    <w:p>
      <w:pPr>
        <w:pStyle w:val="Style29"/>
        <w:keepNext/>
        <w:keepLines/>
        <w:widowControl w:val="0"/>
        <w:shd w:val="clear" w:color="auto" w:fill="auto"/>
        <w:bidi w:val="0"/>
        <w:spacing w:before="0" w:after="100" w:line="240" w:lineRule="auto"/>
        <w:ind w:left="0" w:right="0" w:firstLine="0"/>
        <w:jc w:val="left"/>
      </w:pPr>
      <w:bookmarkStart w:id="1385" w:name="bookmark1385"/>
      <w:bookmarkStart w:id="1386" w:name="bookmark1386"/>
      <w:bookmarkStart w:id="1389" w:name="bookmark1389"/>
      <w:r>
        <w:rPr>
          <w:color w:val="000000"/>
          <w:spacing w:val="0"/>
          <w:w w:val="100"/>
          <w:position w:val="0"/>
        </w:rPr>
        <w:t>(1).</w:t>
      </w:r>
      <w:r>
        <w:rPr>
          <w:color w:val="000000"/>
          <w:spacing w:val="0"/>
          <w:w w:val="100"/>
          <w:position w:val="0"/>
        </w:rPr>
        <w:t>收到的其他与经营活动有关的现金:</w:t>
      </w:r>
      <w:bookmarkEnd w:id="1385"/>
      <w:bookmarkEnd w:id="1386"/>
      <w:bookmarkEnd w:id="138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2,975, </w:t>
            </w:r>
            <w:r>
              <w:rPr>
                <w:color w:val="000000"/>
                <w:spacing w:val="0"/>
                <w:w w:val="100"/>
                <w:position w:val="0"/>
                <w:sz w:val="18"/>
                <w:szCs w:val="18"/>
              </w:rPr>
              <w:t xml:space="preserve">444.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4,561, </w:t>
            </w:r>
            <w:r>
              <w:rPr>
                <w:color w:val="000000"/>
                <w:spacing w:val="0"/>
                <w:w w:val="100"/>
                <w:position w:val="0"/>
                <w:sz w:val="18"/>
                <w:szCs w:val="18"/>
              </w:rPr>
              <w:t xml:space="preserve">340.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18,837,701.92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8,403, </w:t>
            </w:r>
            <w:r>
              <w:rPr>
                <w:color w:val="000000"/>
                <w:spacing w:val="0"/>
                <w:w w:val="100"/>
                <w:position w:val="0"/>
                <w:sz w:val="18"/>
                <w:szCs w:val="18"/>
              </w:rPr>
              <w:t xml:space="preserve">735.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49,654,073.51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456.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2,633, </w:t>
            </w:r>
            <w:r>
              <w:rPr>
                <w:color w:val="000000"/>
                <w:spacing w:val="0"/>
                <w:w w:val="100"/>
                <w:position w:val="0"/>
                <w:sz w:val="18"/>
                <w:szCs w:val="18"/>
              </w:rPr>
              <w:t xml:space="preserve">453.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4,720, </w:t>
            </w:r>
            <w:r>
              <w:rPr>
                <w:color w:val="000000"/>
                <w:spacing w:val="0"/>
                <w:w w:val="100"/>
                <w:position w:val="0"/>
                <w:sz w:val="18"/>
                <w:szCs w:val="18"/>
              </w:rPr>
              <w:t xml:space="preserve">719.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10,941,731.77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收单位往来款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17,807,512.11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65,912,190.77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收到的退款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2,360, </w:t>
            </w:r>
            <w:r>
              <w:rPr>
                <w:color w:val="000000"/>
                <w:spacing w:val="0"/>
                <w:w w:val="100"/>
                <w:position w:val="0"/>
                <w:sz w:val="18"/>
                <w:szCs w:val="18"/>
              </w:rPr>
              <w:t xml:space="preserve">264.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847,149.73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25,855,770.53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21,503,342.12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198,377.31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856,561.00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1,728, </w:t>
            </w:r>
            <w:r>
              <w:rPr>
                <w:color w:val="000000"/>
                <w:spacing w:val="0"/>
                <w:w w:val="100"/>
                <w:position w:val="0"/>
                <w:sz w:val="18"/>
                <w:szCs w:val="18"/>
              </w:rPr>
              <w:t>555.67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789,766.44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2,685, </w:t>
            </w:r>
            <w:r>
              <w:rPr>
                <w:color w:val="000000"/>
                <w:spacing w:val="0"/>
                <w:w w:val="100"/>
                <w:position w:val="0"/>
                <w:sz w:val="18"/>
                <w:szCs w:val="18"/>
              </w:rPr>
              <w:t xml:space="preserve">995.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1,930, </w:t>
            </w:r>
            <w:r>
              <w:rPr>
                <w:color w:val="000000"/>
                <w:spacing w:val="0"/>
                <w:w w:val="100"/>
                <w:position w:val="0"/>
                <w:sz w:val="18"/>
                <w:szCs w:val="18"/>
              </w:rPr>
              <w:t xml:space="preserve">979. </w:t>
            </w:r>
            <w:r>
              <w:rPr>
                <w:color w:val="000000"/>
                <w:spacing w:val="0"/>
                <w:w w:val="100"/>
                <w:position w:val="0"/>
                <w:sz w:val="18"/>
                <w:szCs w:val="18"/>
              </w:rPr>
              <w:t>53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68,842,830.93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178,468,290.78</w:t>
            </w:r>
          </w:p>
        </w:tc>
      </w:tr>
    </w:tbl>
    <w:p>
      <w:pPr>
        <w:widowControl w:val="0"/>
        <w:spacing w:after="239" w:line="1" w:lineRule="exact"/>
      </w:pPr>
    </w:p>
    <w:p>
      <w:pPr>
        <w:pStyle w:val="Style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收到的其他与经营活动有关的现金说明: 无</w:t>
      </w:r>
    </w:p>
    <w:p>
      <w:pPr>
        <w:pStyle w:val="Style29"/>
        <w:keepNext/>
        <w:keepLines/>
        <w:widowControl w:val="0"/>
        <w:shd w:val="clear" w:color="auto" w:fill="auto"/>
        <w:bidi w:val="0"/>
        <w:spacing w:before="0" w:after="100" w:line="240" w:lineRule="auto"/>
        <w:ind w:left="0" w:right="0" w:firstLine="0"/>
        <w:jc w:val="left"/>
      </w:pPr>
      <w:bookmarkStart w:id="1390" w:name="bookmark1390"/>
      <w:bookmarkStart w:id="1391" w:name="bookmark1391"/>
      <w:bookmarkStart w:id="1392" w:name="bookmark1392"/>
      <w:r>
        <w:rPr>
          <w:color w:val="000000"/>
          <w:spacing w:val="0"/>
          <w:w w:val="100"/>
          <w:position w:val="0"/>
        </w:rPr>
        <w:t>(2).</w:t>
      </w:r>
      <w:r>
        <w:rPr>
          <w:color w:val="000000"/>
          <w:spacing w:val="0"/>
          <w:w w:val="100"/>
          <w:position w:val="0"/>
        </w:rPr>
        <w:t>支付的其他与经营活动有关的现金:</w:t>
      </w:r>
      <w:bookmarkEnd w:id="1390"/>
      <w:bookmarkEnd w:id="1391"/>
      <w:bookmarkEnd w:id="139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付单位往来款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56,243,951.80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24,278,270.78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26,415,918.21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34,001,225.09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97,212,815.42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46,991,422.86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20,586,231.78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19,993,044.11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10,986,006.29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17,744,177.02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8,868, </w:t>
            </w:r>
            <w:r>
              <w:rPr>
                <w:color w:val="000000"/>
                <w:spacing w:val="0"/>
                <w:w w:val="100"/>
                <w:position w:val="0"/>
                <w:sz w:val="18"/>
                <w:szCs w:val="18"/>
              </w:rPr>
              <w:t xml:space="preserve">490.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15,631,795.03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信息及技术服务费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15,443,247.02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10,183,666.86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制作服务费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5,215, </w:t>
            </w:r>
            <w:r>
              <w:rPr>
                <w:color w:val="000000"/>
                <w:spacing w:val="0"/>
                <w:w w:val="100"/>
                <w:position w:val="0"/>
                <w:sz w:val="18"/>
                <w:szCs w:val="18"/>
              </w:rPr>
              <w:t xml:space="preserve">941.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8,263, </w:t>
            </w:r>
            <w:r>
              <w:rPr>
                <w:color w:val="000000"/>
                <w:spacing w:val="0"/>
                <w:w w:val="100"/>
                <w:position w:val="0"/>
                <w:sz w:val="18"/>
                <w:szCs w:val="18"/>
              </w:rPr>
              <w:t xml:space="preserve">380. </w:t>
            </w:r>
            <w:r>
              <w:rPr>
                <w:color w:val="000000"/>
                <w:spacing w:val="0"/>
                <w:w w:val="100"/>
                <w:position w:val="0"/>
                <w:sz w:val="18"/>
                <w:szCs w:val="18"/>
              </w:rPr>
              <w:t>94</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会议费</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2,166, </w:t>
            </w:r>
            <w:r>
              <w:rPr>
                <w:color w:val="000000"/>
                <w:spacing w:val="0"/>
                <w:w w:val="100"/>
                <w:position w:val="0"/>
                <w:sz w:val="18"/>
                <w:szCs w:val="18"/>
              </w:rPr>
              <w:t xml:space="preserve">997.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6,667, </w:t>
            </w:r>
            <w:r>
              <w:rPr>
                <w:color w:val="000000"/>
                <w:spacing w:val="0"/>
                <w:w w:val="100"/>
                <w:position w:val="0"/>
                <w:sz w:val="18"/>
                <w:szCs w:val="18"/>
              </w:rPr>
              <w:t xml:space="preserve">037. </w:t>
            </w:r>
            <w:r>
              <w:rPr>
                <w:color w:val="000000"/>
                <w:spacing w:val="0"/>
                <w:w w:val="100"/>
                <w:position w:val="0"/>
                <w:sz w:val="18"/>
                <w:szCs w:val="18"/>
              </w:rPr>
              <w:t>14</w:t>
            </w:r>
          </w:p>
        </w:tc>
      </w:tr>
    </w:tbl>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4,269, </w:t>
            </w:r>
            <w:r>
              <w:rPr>
                <w:color w:val="000000"/>
                <w:spacing w:val="0"/>
                <w:w w:val="100"/>
                <w:position w:val="0"/>
                <w:sz w:val="18"/>
                <w:szCs w:val="18"/>
              </w:rPr>
              <w:t xml:space="preserve">306.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5,505, </w:t>
            </w:r>
            <w:r>
              <w:rPr>
                <w:color w:val="000000"/>
                <w:spacing w:val="0"/>
                <w:w w:val="100"/>
                <w:position w:val="0"/>
                <w:sz w:val="18"/>
                <w:szCs w:val="18"/>
              </w:rPr>
              <w:t>191.25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15,414,021.79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15,168,470.30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262,822,927.71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204,427,681.38</w:t>
            </w:r>
          </w:p>
        </w:tc>
      </w:tr>
    </w:tbl>
    <w:p>
      <w:pPr>
        <w:widowControl w:val="0"/>
        <w:spacing w:after="239" w:line="1" w:lineRule="exact"/>
      </w:pPr>
    </w:p>
    <w:p>
      <w:pPr>
        <w:pStyle w:val="Style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支付的其他与经营活动有关的现金说明: 无</w:t>
      </w:r>
    </w:p>
    <w:p>
      <w:pPr>
        <w:pStyle w:val="Style29"/>
        <w:keepNext/>
        <w:keepLines/>
        <w:widowControl w:val="0"/>
        <w:numPr>
          <w:ilvl w:val="0"/>
          <w:numId w:val="107"/>
        </w:numPr>
        <w:shd w:val="clear" w:color="auto" w:fill="auto"/>
        <w:tabs>
          <w:tab w:pos="736" w:val="left"/>
        </w:tabs>
        <w:bidi w:val="0"/>
        <w:spacing w:before="0" w:after="10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w:t>
        <w:tab/>
      </w:r>
      <w:r>
        <w:rPr>
          <w:color w:val="000000"/>
          <w:spacing w:val="0"/>
          <w:w w:val="100"/>
          <w:position w:val="0"/>
        </w:rPr>
        <w:t>收到的其他与投资活动有关的现金</w:t>
      </w:r>
      <w:bookmarkEnd w:id="1393"/>
      <w:bookmarkEnd w:id="1394"/>
      <w:bookmarkEnd w:id="139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266,400.00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1,493,060.03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1,493,060.03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266,400.00</w:t>
            </w:r>
          </w:p>
        </w:tc>
      </w:tr>
    </w:tbl>
    <w:p>
      <w:pPr>
        <w:widowControl w:val="0"/>
        <w:spacing w:after="39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收到的其他与投资活动有关的现金说明：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107"/>
        </w:numPr>
        <w:shd w:val="clear" w:color="auto" w:fill="auto"/>
        <w:tabs>
          <w:tab w:pos="736" w:val="left"/>
        </w:tabs>
        <w:bidi w:val="0"/>
        <w:spacing w:before="0" w:after="10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w:t>
        <w:tab/>
      </w:r>
      <w:r>
        <w:rPr>
          <w:color w:val="000000"/>
          <w:spacing w:val="0"/>
          <w:w w:val="100"/>
          <w:position w:val="0"/>
        </w:rPr>
        <w:t>支付的其他与投资活动有关的现金</w:t>
      </w:r>
      <w:bookmarkEnd w:id="1397"/>
      <w:bookmarkEnd w:id="1398"/>
      <w:bookmarkEnd w:id="140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87"/>
        <w:gridCol w:w="3211"/>
        <w:gridCol w:w="2515"/>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72,980,047.34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影视制作投资款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72,996,047.34</w:t>
            </w:r>
          </w:p>
        </w:tc>
      </w:tr>
    </w:tbl>
    <w:p>
      <w:pPr>
        <w:widowControl w:val="0"/>
        <w:spacing w:after="239" w:line="1" w:lineRule="exact"/>
      </w:pPr>
    </w:p>
    <w:p>
      <w:pPr>
        <w:pStyle w:val="Style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支付的其他与投资活动有关的现金说明: 无</w:t>
      </w:r>
    </w:p>
    <w:p>
      <w:pPr>
        <w:pStyle w:val="Style29"/>
        <w:keepNext/>
        <w:keepLines/>
        <w:widowControl w:val="0"/>
        <w:numPr>
          <w:ilvl w:val="0"/>
          <w:numId w:val="107"/>
        </w:numPr>
        <w:shd w:val="clear" w:color="auto" w:fill="auto"/>
        <w:tabs>
          <w:tab w:pos="736" w:val="left"/>
        </w:tabs>
        <w:bidi w:val="0"/>
        <w:spacing w:before="0" w:after="10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w:t>
        <w:tab/>
      </w:r>
      <w:r>
        <w:rPr>
          <w:color w:val="000000"/>
          <w:spacing w:val="0"/>
          <w:w w:val="100"/>
          <w:position w:val="0"/>
        </w:rPr>
        <w:t>收到的其他与筹资活动有关的现金</w:t>
      </w:r>
      <w:bookmarkEnd w:id="1401"/>
      <w:bookmarkEnd w:id="1402"/>
      <w:bookmarkEnd w:id="140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87"/>
        <w:gridCol w:w="3211"/>
        <w:gridCol w:w="2515"/>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股利分配个税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3,708, </w:t>
            </w:r>
            <w:r>
              <w:rPr>
                <w:color w:val="000000"/>
                <w:spacing w:val="0"/>
                <w:w w:val="100"/>
                <w:position w:val="0"/>
                <w:sz w:val="18"/>
                <w:szCs w:val="18"/>
              </w:rPr>
              <w:t xml:space="preserve">936.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股利分配保证金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833,896.00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3,590, </w:t>
            </w:r>
            <w:r>
              <w:rPr>
                <w:color w:val="000000"/>
                <w:spacing w:val="0"/>
                <w:w w:val="100"/>
                <w:position w:val="0"/>
                <w:sz w:val="18"/>
                <w:szCs w:val="18"/>
              </w:rPr>
              <w:t xml:space="preserve">512.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6,542, </w:t>
            </w:r>
            <w:r>
              <w:rPr>
                <w:color w:val="000000"/>
                <w:spacing w:val="0"/>
                <w:w w:val="100"/>
                <w:position w:val="0"/>
                <w:sz w:val="18"/>
                <w:szCs w:val="18"/>
              </w:rPr>
              <w:t xml:space="preserve">832. </w:t>
            </w:r>
            <w:r>
              <w:rPr>
                <w:color w:val="000000"/>
                <w:spacing w:val="0"/>
                <w:w w:val="100"/>
                <w:position w:val="0"/>
                <w:sz w:val="18"/>
                <w:szCs w:val="18"/>
              </w:rPr>
              <w:t>92</w:t>
            </w:r>
          </w:p>
        </w:tc>
      </w:tr>
    </w:tbl>
    <w:p>
      <w:pPr>
        <w:widowControl w:val="0"/>
        <w:spacing w:after="39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收到的其他与筹资活动有关的现金说明：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107"/>
        </w:numPr>
        <w:shd w:val="clear" w:color="auto" w:fill="auto"/>
        <w:tabs>
          <w:tab w:pos="736" w:val="left"/>
        </w:tabs>
        <w:bidi w:val="0"/>
        <w:spacing w:before="0" w:after="10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tab/>
      </w:r>
      <w:r>
        <w:rPr>
          <w:color w:val="000000"/>
          <w:spacing w:val="0"/>
          <w:w w:val="100"/>
          <w:position w:val="0"/>
        </w:rPr>
        <w:t>支付的其他与筹资活动有关的现金</w:t>
      </w:r>
      <w:bookmarkEnd w:id="1405"/>
      <w:bookmarkEnd w:id="1406"/>
      <w:bookmarkEnd w:id="140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单位：元币种：人民币</w:t>
      </w:r>
      <w:r>
        <w:br w:type="page"/>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股利分配保证金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股利分配手续费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631,725.50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349,381.32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境外投资者企业所得税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157,586.53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3,138, </w:t>
            </w:r>
            <w:r>
              <w:rPr>
                <w:color w:val="000000"/>
                <w:spacing w:val="0"/>
                <w:w w:val="100"/>
                <w:position w:val="0"/>
                <w:sz w:val="18"/>
                <w:szCs w:val="18"/>
              </w:rPr>
              <w:t xml:space="preserve">693. </w:t>
            </w:r>
            <w:r>
              <w:rPr>
                <w:color w:val="000000"/>
                <w:spacing w:val="0"/>
                <w:w w:val="100"/>
                <w:position w:val="0"/>
                <w:sz w:val="18"/>
                <w:szCs w:val="18"/>
              </w:rPr>
              <w:t>35</w:t>
            </w:r>
          </w:p>
        </w:tc>
      </w:tr>
    </w:tbl>
    <w:p>
      <w:pPr>
        <w:widowControl w:val="0"/>
        <w:spacing w:after="299" w:line="1" w:lineRule="exact"/>
      </w:pPr>
    </w:p>
    <w:p>
      <w:pPr>
        <w:pStyle w:val="Style7"/>
        <w:keepNext w:val="0"/>
        <w:keepLines w:val="0"/>
        <w:widowControl w:val="0"/>
        <w:shd w:val="clear" w:color="auto" w:fill="auto"/>
        <w:bidi w:val="0"/>
        <w:spacing w:before="0" w:after="240" w:line="331" w:lineRule="exact"/>
        <w:ind w:left="0" w:right="0" w:firstLine="0"/>
        <w:jc w:val="left"/>
      </w:pPr>
      <w:r>
        <w:rPr>
          <w:color w:val="000000"/>
          <w:spacing w:val="0"/>
          <w:w w:val="100"/>
          <w:position w:val="0"/>
        </w:rPr>
        <w:t>支付的其他与筹资活动有关的现金说明: 无</w:t>
      </w:r>
    </w:p>
    <w:p>
      <w:pPr>
        <w:pStyle w:val="Style29"/>
        <w:keepNext/>
        <w:keepLines/>
        <w:widowControl w:val="0"/>
        <w:shd w:val="clear" w:color="auto" w:fill="auto"/>
        <w:bidi w:val="0"/>
        <w:spacing w:before="0" w:after="0" w:line="331" w:lineRule="exact"/>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7</w:t>
      </w:r>
      <w:bookmarkEnd w:id="1411"/>
      <w:r>
        <w:rPr>
          <w:color w:val="000000"/>
          <w:spacing w:val="0"/>
          <w:w w:val="100"/>
          <w:position w:val="0"/>
        </w:rPr>
        <w:t>4、现金流量表补充资料</w:t>
      </w:r>
      <w:bookmarkEnd w:id="1409"/>
      <w:bookmarkEnd w:id="1410"/>
      <w:bookmarkEnd w:id="1412"/>
    </w:p>
    <w:p>
      <w:pPr>
        <w:pStyle w:val="Style29"/>
        <w:keepNext/>
        <w:keepLines/>
        <w:widowControl w:val="0"/>
        <w:shd w:val="clear" w:color="auto" w:fill="auto"/>
        <w:bidi w:val="0"/>
        <w:spacing w:before="0" w:after="0" w:line="331" w:lineRule="exact"/>
        <w:ind w:left="0" w:right="0" w:firstLine="0"/>
        <w:jc w:val="left"/>
      </w:pPr>
      <w:bookmarkStart w:id="1409" w:name="bookmark1409"/>
      <w:bookmarkStart w:id="1410" w:name="bookmark1410"/>
      <w:bookmarkStart w:id="1413" w:name="bookmark1413"/>
      <w:r>
        <w:rPr>
          <w:color w:val="000000"/>
          <w:spacing w:val="0"/>
          <w:w w:val="100"/>
          <w:position w:val="0"/>
        </w:rPr>
        <w:t>（1）现金流量表补充资料</w:t>
      </w:r>
      <w:bookmarkEnd w:id="1409"/>
      <w:bookmarkEnd w:id="1410"/>
      <w:bookmarkEnd w:id="1413"/>
    </w:p>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74"/>
        <w:gridCol w:w="2126"/>
        <w:gridCol w:w="2098"/>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203,391,392.82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392,283,758.54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86,166,806.50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8,154, </w:t>
            </w:r>
            <w:r>
              <w:rPr>
                <w:color w:val="000000"/>
                <w:spacing w:val="0"/>
                <w:w w:val="100"/>
                <w:position w:val="0"/>
                <w:sz w:val="18"/>
                <w:szCs w:val="18"/>
              </w:rPr>
              <w:t xml:space="preserve">110.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41,867,830.54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33,543,721.28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18,796,815.40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17,498,894.17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15,165,383.06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5,586, </w:t>
            </w:r>
            <w:r>
              <w:rPr>
                <w:color w:val="000000"/>
                <w:spacing w:val="0"/>
                <w:w w:val="100"/>
                <w:position w:val="0"/>
                <w:sz w:val="18"/>
                <w:szCs w:val="18"/>
              </w:rPr>
              <w:t>601.43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66,313.92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105,599.77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69,107.23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614.03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-165,130.69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-875,175.30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-211,321,489.02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-144,480,893.23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-1,267,240.62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1,114, </w:t>
            </w:r>
            <w:r>
              <w:rPr>
                <w:color w:val="000000"/>
                <w:spacing w:val="0"/>
                <w:w w:val="100"/>
                <w:position w:val="0"/>
                <w:sz w:val="18"/>
                <w:szCs w:val="18"/>
              </w:rPr>
              <w:t>356.65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-2,321,797.36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-1,765,246.78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34,708,125.95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-38,346,443.95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55,024,297.94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92,585,905.58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-413,333.28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240,180,415.67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364,992,469.15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427,244,538.71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1,251,352,636.22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1,251,352,636.22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1,519, 518, </w:t>
            </w:r>
            <w:r>
              <w:rPr>
                <w:color w:val="000000"/>
                <w:spacing w:val="0"/>
                <w:w w:val="100"/>
                <w:position w:val="0"/>
                <w:sz w:val="18"/>
                <w:szCs w:val="18"/>
              </w:rPr>
              <w:t xml:space="preserve">097.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-824,108,097.51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-268,165,461.21</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0"/>
        <w:jc w:val="left"/>
      </w:pPr>
      <w:bookmarkStart w:id="1414" w:name="bookmark1414"/>
      <w:bookmarkStart w:id="1415" w:name="bookmark1415"/>
      <w:bookmarkStart w:id="1416" w:name="bookmark1416"/>
      <w:r>
        <w:rPr>
          <w:color w:val="000000"/>
          <w:spacing w:val="0"/>
          <w:w w:val="100"/>
          <w:position w:val="0"/>
        </w:rPr>
        <w:t>(2)本期支付的取得子公司的现金净额</w:t>
      </w:r>
      <w:bookmarkEnd w:id="1414"/>
      <w:bookmarkEnd w:id="1415"/>
      <w:bookmarkEnd w:id="141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5,406,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其中：微屏软件科技(上海)有限公司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5,406,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5,406,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59" w:line="1" w:lineRule="exact"/>
      </w:pPr>
    </w:p>
    <w:p>
      <w:pPr>
        <w:pStyle w:val="Style7"/>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无</w:t>
      </w:r>
    </w:p>
    <w:p>
      <w:pPr>
        <w:pStyle w:val="Style29"/>
        <w:keepNext/>
        <w:keepLines/>
        <w:widowControl w:val="0"/>
        <w:numPr>
          <w:ilvl w:val="0"/>
          <w:numId w:val="105"/>
        </w:numPr>
        <w:shd w:val="clear" w:color="auto" w:fill="auto"/>
        <w:bidi w:val="0"/>
        <w:spacing w:before="0" w:after="10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本期收到的处置子公司的现金净额</w:t>
      </w:r>
      <w:bookmarkEnd w:id="1417"/>
      <w:bookmarkEnd w:id="1418"/>
      <w:bookmarkEnd w:id="142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09"/>
        <w:gridCol w:w="315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277,246,986.30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其中：微屏软件科技(上海)有限公司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277,246,986.30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102,852,141.07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其中：微屏软件科技(上海)有限公司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102,852,141.07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174,394,845.23</w:t>
            </w:r>
          </w:p>
        </w:tc>
      </w:tr>
    </w:tbl>
    <w:p>
      <w:pPr>
        <w:widowControl w:val="0"/>
        <w:spacing w:after="199" w:line="1" w:lineRule="exact"/>
      </w:pPr>
    </w:p>
    <w:p>
      <w:pPr>
        <w:pStyle w:val="Style7"/>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9"/>
        <w:keepNext/>
        <w:keepLines/>
        <w:widowControl w:val="0"/>
        <w:numPr>
          <w:ilvl w:val="0"/>
          <w:numId w:val="105"/>
        </w:numPr>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现金和现金等价物的构成</w:t>
      </w:r>
      <w:bookmarkEnd w:id="1421"/>
      <w:bookmarkEnd w:id="1422"/>
      <w:bookmarkEnd w:id="1424"/>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97"/>
        <w:gridCol w:w="2693"/>
        <w:gridCol w:w="2573"/>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427,244,538.71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1,251,352,636.22</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708,197.77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1,107, </w:t>
            </w:r>
            <w:r>
              <w:rPr>
                <w:color w:val="000000"/>
                <w:spacing w:val="0"/>
                <w:w w:val="100"/>
                <w:position w:val="0"/>
                <w:sz w:val="18"/>
                <w:szCs w:val="18"/>
              </w:rPr>
              <w:t>156.66</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400,146,000.44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1,249, 464, </w:t>
            </w:r>
            <w:r>
              <w:rPr>
                <w:color w:val="000000"/>
                <w:spacing w:val="0"/>
                <w:w w:val="100"/>
                <w:position w:val="0"/>
                <w:sz w:val="18"/>
                <w:szCs w:val="18"/>
              </w:rPr>
              <w:t xml:space="preserve">575. </w:t>
            </w:r>
            <w:r>
              <w:rPr>
                <w:color w:val="000000"/>
                <w:spacing w:val="0"/>
                <w:w w:val="100"/>
                <w:position w:val="0"/>
                <w:sz w:val="18"/>
                <w:szCs w:val="18"/>
              </w:rPr>
              <w:t>30</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26,390,340.50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780,904.26</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427,244,538.71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1,251,352,636.22</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22" w:lineRule="exact"/>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现金和现金等价物不含母公司或集团内子公司使用受限制的现金和现金等价物。</w:t>
      </w:r>
    </w:p>
    <w:p>
      <w:pPr>
        <w:pStyle w:val="Style7"/>
        <w:keepNext w:val="0"/>
        <w:keepLines w:val="0"/>
        <w:widowControl w:val="0"/>
        <w:shd w:val="clear" w:color="auto" w:fill="auto"/>
        <w:bidi w:val="0"/>
        <w:spacing w:before="0" w:after="100" w:line="422" w:lineRule="exact"/>
        <w:ind w:left="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本公司境外子公司无由于该子公司所在地区实行外汇管制，向母公司汇出现金及现金 等价物的能力受到限制的情况。</w:t>
      </w:r>
      <w:r>
        <w:br w:type="page"/>
      </w:r>
    </w:p>
    <w:p>
      <w:pPr>
        <w:pStyle w:val="Style29"/>
        <w:keepNext/>
        <w:keepLines/>
        <w:widowControl w:val="0"/>
        <w:shd w:val="clear" w:color="auto" w:fill="auto"/>
        <w:tabs>
          <w:tab w:pos="719" w:val="left"/>
        </w:tabs>
        <w:bidi w:val="0"/>
        <w:spacing w:before="0" w:after="40" w:line="274" w:lineRule="exact"/>
        <w:ind w:left="0" w:right="0" w:firstLine="220"/>
        <w:jc w:val="left"/>
      </w:pPr>
      <w:bookmarkStart w:id="1425" w:name="bookmark1425"/>
      <w:bookmarkStart w:id="1426" w:name="bookmark1426"/>
      <w:bookmarkStart w:id="1427" w:name="bookmark1427"/>
      <w:bookmarkStart w:id="1428" w:name="bookmark1428"/>
      <w:r>
        <w:rPr>
          <w:color w:val="000000"/>
          <w:spacing w:val="0"/>
          <w:w w:val="100"/>
          <w:position w:val="0"/>
        </w:rPr>
        <w:t>7</w:t>
      </w:r>
      <w:bookmarkEnd w:id="1427"/>
      <w:r>
        <w:rPr>
          <w:color w:val="000000"/>
          <w:spacing w:val="0"/>
          <w:w w:val="100"/>
          <w:position w:val="0"/>
        </w:rPr>
        <w:t>5、</w:t>
        <w:tab/>
        <w:t>所有者权益变动表项目注释</w:t>
      </w:r>
      <w:bookmarkEnd w:id="1425"/>
      <w:bookmarkEnd w:id="1426"/>
      <w:bookmarkEnd w:id="1428"/>
    </w:p>
    <w:p>
      <w:pPr>
        <w:pStyle w:val="Style7"/>
        <w:keepNext w:val="0"/>
        <w:keepLines w:val="0"/>
        <w:widowControl w:val="0"/>
        <w:shd w:val="clear" w:color="auto" w:fill="auto"/>
        <w:bidi w:val="0"/>
        <w:spacing w:before="0" w:after="320" w:line="274" w:lineRule="exact"/>
        <w:ind w:left="22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719" w:val="left"/>
        </w:tabs>
        <w:bidi w:val="0"/>
        <w:spacing w:before="0" w:after="40" w:line="274" w:lineRule="exact"/>
        <w:ind w:left="0" w:right="0" w:firstLine="220"/>
        <w:jc w:val="left"/>
      </w:pPr>
      <w:bookmarkStart w:id="1429" w:name="bookmark1429"/>
      <w:bookmarkStart w:id="1430" w:name="bookmark1430"/>
      <w:bookmarkStart w:id="1431" w:name="bookmark1431"/>
      <w:bookmarkStart w:id="1432" w:name="bookmark1432"/>
      <w:r>
        <w:rPr>
          <w:color w:val="000000"/>
          <w:spacing w:val="0"/>
          <w:w w:val="100"/>
          <w:position w:val="0"/>
        </w:rPr>
        <w:t>7</w:t>
      </w:r>
      <w:bookmarkEnd w:id="1431"/>
      <w:r>
        <w:rPr>
          <w:color w:val="000000"/>
          <w:spacing w:val="0"/>
          <w:w w:val="100"/>
          <w:position w:val="0"/>
        </w:rPr>
        <w:t>6、</w:t>
        <w:tab/>
        <w:t>所有权或使用权受到限制的资产</w:t>
      </w:r>
      <w:bookmarkEnd w:id="1429"/>
      <w:bookmarkEnd w:id="1430"/>
      <w:bookmarkEnd w:id="1432"/>
    </w:p>
    <w:p>
      <w:pPr>
        <w:pStyle w:val="Style7"/>
        <w:keepNext w:val="0"/>
        <w:keepLines w:val="0"/>
        <w:widowControl w:val="0"/>
        <w:shd w:val="clear" w:color="auto" w:fill="auto"/>
        <w:bidi w:val="0"/>
        <w:spacing w:before="0" w:after="320" w:line="274" w:lineRule="exact"/>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719" w:val="left"/>
        </w:tabs>
        <w:bidi w:val="0"/>
        <w:spacing w:before="0" w:after="40" w:line="274" w:lineRule="exact"/>
        <w:ind w:left="0" w:right="0" w:firstLine="220"/>
        <w:jc w:val="left"/>
      </w:pPr>
      <w:bookmarkStart w:id="1433" w:name="bookmark1433"/>
      <w:bookmarkStart w:id="1434" w:name="bookmark1434"/>
      <w:bookmarkStart w:id="1435" w:name="bookmark1435"/>
      <w:bookmarkStart w:id="1436" w:name="bookmark1436"/>
      <w:r>
        <w:rPr>
          <w:color w:val="000000"/>
          <w:spacing w:val="0"/>
          <w:w w:val="100"/>
          <w:position w:val="0"/>
        </w:rPr>
        <w:t>7</w:t>
      </w:r>
      <w:bookmarkEnd w:id="1435"/>
      <w:r>
        <w:rPr>
          <w:color w:val="000000"/>
          <w:spacing w:val="0"/>
          <w:w w:val="100"/>
          <w:position w:val="0"/>
        </w:rPr>
        <w:t>7、</w:t>
        <w:tab/>
        <w:t>外币货币性项目</w:t>
      </w:r>
      <w:bookmarkEnd w:id="1433"/>
      <w:bookmarkEnd w:id="1434"/>
      <w:bookmarkEnd w:id="1436"/>
    </w:p>
    <w:p>
      <w:pPr>
        <w:pStyle w:val="Style29"/>
        <w:keepNext/>
        <w:keepLines/>
        <w:widowControl w:val="0"/>
        <w:shd w:val="clear" w:color="auto" w:fill="auto"/>
        <w:bidi w:val="0"/>
        <w:spacing w:before="0" w:after="40" w:line="274" w:lineRule="exact"/>
        <w:ind w:left="0" w:right="0" w:firstLine="220"/>
        <w:jc w:val="left"/>
      </w:pPr>
      <w:bookmarkStart w:id="1433" w:name="bookmark1433"/>
      <w:bookmarkStart w:id="1434" w:name="bookmark1434"/>
      <w:bookmarkStart w:id="1437" w:name="bookmark1437"/>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33"/>
      <w:bookmarkEnd w:id="1434"/>
      <w:bookmarkEnd w:id="1437"/>
    </w:p>
    <w:p>
      <w:pPr>
        <w:pStyle w:val="Style7"/>
        <w:keepNext w:val="0"/>
        <w:keepLines w:val="0"/>
        <w:widowControl w:val="0"/>
        <w:shd w:val="clear" w:color="auto" w:fill="auto"/>
        <w:bidi w:val="0"/>
        <w:spacing w:before="0" w:after="40" w:line="274" w:lineRule="exact"/>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151,860,671.00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9,049, </w:t>
            </w:r>
            <w:r>
              <w:rPr>
                <w:color w:val="000000"/>
                <w:spacing w:val="0"/>
                <w:w w:val="100"/>
                <w:position w:val="0"/>
                <w:sz w:val="18"/>
                <w:szCs w:val="18"/>
              </w:rPr>
              <w:t>529.25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477,603.93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6.937000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138.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604,416,721.00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0.005757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3,479, </w:t>
            </w:r>
            <w:r>
              <w:rPr>
                <w:color w:val="000000"/>
                <w:spacing w:val="0"/>
                <w:w w:val="100"/>
                <w:position w:val="0"/>
                <w:sz w:val="18"/>
                <w:szCs w:val="18"/>
              </w:rPr>
              <w:t xml:space="preserve">627. </w:t>
            </w:r>
            <w:r>
              <w:rPr>
                <w:color w:val="000000"/>
                <w:spacing w:val="0"/>
                <w:w w:val="100"/>
                <w:position w:val="0"/>
                <w:sz w:val="18"/>
                <w:szCs w:val="18"/>
              </w:rPr>
              <w:t>07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49,558.26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7.306800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362,112.29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248,472.67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0.762400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189,435.56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518,372.76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0.894500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463,684.43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1,249, </w:t>
            </w:r>
            <w:r>
              <w:rPr>
                <w:color w:val="000000"/>
                <w:spacing w:val="0"/>
                <w:w w:val="100"/>
                <w:position w:val="0"/>
                <w:sz w:val="18"/>
                <w:szCs w:val="18"/>
              </w:rPr>
              <w:t xml:space="preserve">081.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0.506880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633,134.60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150,541.58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5.015700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755,071.41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19,864.69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8.509400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169,036.58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566,280.33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0.115100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65,178.87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3,807, </w:t>
            </w:r>
            <w:r>
              <w:rPr>
                <w:color w:val="000000"/>
                <w:spacing w:val="0"/>
                <w:w w:val="100"/>
                <w:position w:val="0"/>
                <w:sz w:val="18"/>
                <w:szCs w:val="18"/>
              </w:rPr>
              <w:t xml:space="preserve">750.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226,907.63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247,000.00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14,718.98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26,416.00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6.937000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183,247.79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162,520,800.00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0.005757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935,632.25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55,168.00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7.306800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403,101.54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437,000.00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0.762400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333,168.80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576,891.17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0.894500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516,029.15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62,062.34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0.506880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31,458.16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5.015700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2,502.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26,186.96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8.509400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222,835.32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375,580.05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0.115100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43,229.26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6.937000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11,099.20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2,932.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7.306800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21,423.54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0.894500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5,188.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19,806.75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0.506880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10,039.65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518,456.27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3,596, </w:t>
            </w:r>
            <w:r>
              <w:rPr>
                <w:color w:val="000000"/>
                <w:spacing w:val="0"/>
                <w:w w:val="100"/>
                <w:position w:val="0"/>
                <w:sz w:val="18"/>
                <w:szCs w:val="18"/>
              </w:rPr>
              <w:t xml:space="preserve">531.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257,782.09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0.506880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130,664.59</w:t>
            </w:r>
          </w:p>
        </w:tc>
      </w:tr>
    </w:tbl>
    <w:p>
      <w:pPr>
        <w:widowControl w:val="0"/>
        <w:spacing w:after="399" w:line="1" w:lineRule="exact"/>
      </w:pPr>
    </w:p>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无</w:t>
      </w:r>
    </w:p>
    <w:p>
      <w:pPr>
        <w:pStyle w:val="Style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w:t>
      </w:r>
    </w:p>
    <w:p>
      <w:pPr>
        <w:pStyle w:val="Style22"/>
        <w:keepNext w:val="0"/>
        <w:keepLines w:val="0"/>
        <w:widowControl w:val="0"/>
        <w:shd w:val="clear" w:color="auto" w:fill="auto"/>
        <w:bidi w:val="0"/>
        <w:spacing w:before="0" w:after="100" w:line="240" w:lineRule="auto"/>
        <w:ind w:left="206" w:right="0" w:firstLine="0"/>
        <w:jc w:val="left"/>
      </w:pPr>
      <w:r>
        <w:rPr>
          <w:color w:val="000000"/>
          <w:spacing w:val="0"/>
          <w:w w:val="100"/>
          <w:position w:val="0"/>
        </w:rPr>
        <w:t>币及选择依据，记账本位币发生变化的还应披露原因。</w:t>
      </w:r>
    </w:p>
    <w:p>
      <w:pPr>
        <w:pStyle w:val="Style22"/>
        <w:keepNext w:val="0"/>
        <w:keepLines w:val="0"/>
        <w:widowControl w:val="0"/>
        <w:shd w:val="clear" w:color="auto" w:fill="auto"/>
        <w:bidi w:val="0"/>
        <w:spacing w:before="0" w:after="40" w:line="240" w:lineRule="auto"/>
        <w:ind w:left="20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60" w:line="240" w:lineRule="auto"/>
        <w:ind w:left="206" w:right="0" w:firstLine="0"/>
        <w:jc w:val="left"/>
      </w:pPr>
      <w:r>
        <w:rPr>
          <w:b w:val="0"/>
          <w:bCs w:val="0"/>
          <w:color w:val="000000"/>
          <w:spacing w:val="0"/>
          <w:w w:val="100"/>
          <w:position w:val="0"/>
        </w:rPr>
        <w:t>境外经营实体说明</w:t>
      </w:r>
    </w:p>
    <w:tbl>
      <w:tblPr>
        <w:tblOverlap w:val="never"/>
        <w:jc w:val="center"/>
        <w:tblLayout w:type="fixed"/>
      </w:tblPr>
      <w:tblGrid>
        <w:gridCol w:w="3250"/>
        <w:gridCol w:w="2002"/>
        <w:gridCol w:w="1997"/>
        <w:gridCol w:w="2030"/>
      </w:tblGrid>
      <w:tr>
        <w:trPr>
          <w:trHeight w:val="432" w:hRule="exact"/>
        </w:trPr>
        <w:tc>
          <w:tcPr>
            <w:tcBorders>
              <w:top w:val="single" w:sz="4"/>
            </w:tcBorders>
            <w:shd w:val="clear" w:color="auto" w:fill="FFFFFF"/>
            <w:vAlign w:val="bottom"/>
          </w:tcPr>
          <w:p>
            <w:pPr>
              <w:pStyle w:val="Style25"/>
              <w:keepNext w:val="0"/>
              <w:keepLines w:val="0"/>
              <w:widowControl w:val="0"/>
              <w:shd w:val="clear" w:color="auto" w:fill="auto"/>
              <w:tabs>
                <w:tab w:pos="667"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选择依据</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悉尼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澳大利亚元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莫斯科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纽约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旧金山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约翰内斯堡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伦敦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巴黎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r>
        <w:trPr>
          <w:trHeight w:val="44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瑞典克朗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当地货币</w:t>
            </w:r>
          </w:p>
        </w:tc>
      </w:tr>
    </w:tbl>
    <w:p>
      <w:pPr>
        <w:widowControl w:val="0"/>
        <w:spacing w:after="599" w:line="1" w:lineRule="exact"/>
      </w:pPr>
    </w:p>
    <w:p>
      <w:pPr>
        <w:pStyle w:val="Style29"/>
        <w:keepNext/>
        <w:keepLines/>
        <w:widowControl w:val="0"/>
        <w:shd w:val="clear" w:color="auto" w:fill="auto"/>
        <w:tabs>
          <w:tab w:pos="698" w:val="left"/>
        </w:tabs>
        <w:bidi w:val="0"/>
        <w:spacing w:before="0" w:after="100" w:line="240" w:lineRule="auto"/>
        <w:ind w:left="0" w:right="0" w:firstLine="220"/>
        <w:jc w:val="left"/>
      </w:pPr>
      <w:bookmarkStart w:id="1438" w:name="bookmark1438"/>
      <w:bookmarkStart w:id="1439" w:name="bookmark1439"/>
      <w:bookmarkStart w:id="1440" w:name="bookmark1440"/>
      <w:bookmarkStart w:id="1441" w:name="bookmark1441"/>
      <w:r>
        <w:rPr>
          <w:color w:val="000000"/>
          <w:spacing w:val="0"/>
          <w:w w:val="100"/>
          <w:position w:val="0"/>
        </w:rPr>
        <w:t>7</w:t>
      </w:r>
      <w:bookmarkEnd w:id="1440"/>
      <w:r>
        <w:rPr>
          <w:color w:val="000000"/>
          <w:spacing w:val="0"/>
          <w:w w:val="100"/>
          <w:position w:val="0"/>
        </w:rPr>
        <w:t>8、</w:t>
        <w:tab/>
        <w:t>套期</w:t>
      </w:r>
      <w:bookmarkEnd w:id="1438"/>
      <w:bookmarkEnd w:id="1439"/>
      <w:bookmarkEnd w:id="1441"/>
    </w:p>
    <w:p>
      <w:pPr>
        <w:pStyle w:val="Style7"/>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98" w:val="left"/>
        </w:tabs>
        <w:bidi w:val="0"/>
        <w:spacing w:before="0" w:after="100" w:line="240" w:lineRule="auto"/>
        <w:ind w:left="0" w:right="0" w:firstLine="220"/>
        <w:jc w:val="left"/>
      </w:pPr>
      <w:bookmarkStart w:id="1442" w:name="bookmark1442"/>
      <w:bookmarkStart w:id="1443" w:name="bookmark1443"/>
      <w:bookmarkStart w:id="1444" w:name="bookmark1444"/>
      <w:bookmarkStart w:id="1445" w:name="bookmark1445"/>
      <w:r>
        <w:rPr>
          <w:color w:val="000000"/>
          <w:spacing w:val="0"/>
          <w:w w:val="100"/>
          <w:position w:val="0"/>
        </w:rPr>
        <w:t>7</w:t>
      </w:r>
      <w:bookmarkEnd w:id="1444"/>
      <w:r>
        <w:rPr>
          <w:color w:val="000000"/>
          <w:spacing w:val="0"/>
          <w:w w:val="100"/>
          <w:position w:val="0"/>
        </w:rPr>
        <w:t>9、</w:t>
        <w:tab/>
        <w:t>其他</w:t>
      </w:r>
      <w:bookmarkEnd w:id="1442"/>
      <w:bookmarkEnd w:id="1443"/>
      <w:bookmarkEnd w:id="1445"/>
    </w:p>
    <w:p>
      <w:pPr>
        <w:pStyle w:val="Style7"/>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220"/>
        <w:jc w:val="left"/>
      </w:pPr>
      <w:bookmarkStart w:id="1446" w:name="bookmark1446"/>
      <w:bookmarkStart w:id="1447" w:name="bookmark1447"/>
      <w:bookmarkStart w:id="1448" w:name="bookmark1448"/>
      <w:bookmarkStart w:id="1449" w:name="bookmark1449"/>
      <w:r>
        <w:rPr>
          <w:color w:val="000000"/>
          <w:spacing w:val="0"/>
          <w:w w:val="100"/>
          <w:position w:val="0"/>
        </w:rPr>
        <w:t>八</w:t>
      </w:r>
      <w:bookmarkEnd w:id="1448"/>
      <w:r>
        <w:rPr>
          <w:color w:val="000000"/>
          <w:spacing w:val="0"/>
          <w:w w:val="100"/>
          <w:position w:val="0"/>
        </w:rPr>
        <w:t>、合并范围的变更</w:t>
      </w:r>
      <w:bookmarkEnd w:id="1446"/>
      <w:bookmarkEnd w:id="1447"/>
      <w:bookmarkEnd w:id="1449"/>
    </w:p>
    <w:p>
      <w:pPr>
        <w:pStyle w:val="Style29"/>
        <w:keepNext/>
        <w:keepLines/>
        <w:widowControl w:val="0"/>
        <w:shd w:val="clear" w:color="auto" w:fill="auto"/>
        <w:tabs>
          <w:tab w:pos="682" w:val="left"/>
        </w:tabs>
        <w:bidi w:val="0"/>
        <w:spacing w:before="0" w:after="100" w:line="240" w:lineRule="auto"/>
        <w:ind w:left="0" w:right="0" w:firstLine="220"/>
        <w:jc w:val="left"/>
      </w:pPr>
      <w:bookmarkStart w:id="1446" w:name="bookmark1446"/>
      <w:bookmarkStart w:id="1447" w:name="bookmark1447"/>
      <w:bookmarkStart w:id="1450" w:name="bookmark1450"/>
      <w:bookmarkStart w:id="1451" w:name="bookmark1451"/>
      <w:r>
        <w:rPr>
          <w:color w:val="000000"/>
          <w:spacing w:val="0"/>
          <w:w w:val="100"/>
          <w:position w:val="0"/>
        </w:rPr>
        <w:t>1</w:t>
      </w:r>
      <w:bookmarkEnd w:id="1450"/>
      <w:r>
        <w:rPr>
          <w:color w:val="000000"/>
          <w:spacing w:val="0"/>
          <w:w w:val="100"/>
          <w:position w:val="0"/>
        </w:rPr>
        <w:t>、</w:t>
        <w:tab/>
        <w:t>非同一控制下企业合并</w:t>
      </w:r>
      <w:bookmarkEnd w:id="1446"/>
      <w:bookmarkEnd w:id="1447"/>
      <w:bookmarkEnd w:id="1451"/>
    </w:p>
    <w:p>
      <w:pPr>
        <w:pStyle w:val="Style7"/>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682" w:val="left"/>
        </w:tabs>
        <w:bidi w:val="0"/>
        <w:spacing w:before="0" w:after="100" w:line="240" w:lineRule="auto"/>
        <w:ind w:left="0" w:right="0" w:firstLine="220"/>
        <w:jc w:val="left"/>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w:t>
        <w:tab/>
        <w:t>同一控制下企业合并</w:t>
      </w:r>
      <w:bookmarkEnd w:id="1452"/>
      <w:bookmarkEnd w:id="1453"/>
      <w:bookmarkEnd w:id="1455"/>
    </w:p>
    <w:p>
      <w:pPr>
        <w:pStyle w:val="Style7"/>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220"/>
        <w:jc w:val="left"/>
      </w:pPr>
      <w:bookmarkStart w:id="1456" w:name="bookmark1456"/>
      <w:bookmarkStart w:id="1457" w:name="bookmark1457"/>
      <w:bookmarkStart w:id="1458" w:name="bookmark1458"/>
      <w:bookmarkStart w:id="1459" w:name="bookmark1459"/>
      <w:r>
        <w:rPr>
          <w:color w:val="000000"/>
          <w:spacing w:val="0"/>
          <w:w w:val="100"/>
          <w:position w:val="0"/>
        </w:rPr>
        <w:t>3</w:t>
      </w:r>
      <w:bookmarkEnd w:id="1458"/>
      <w:r>
        <w:rPr>
          <w:color w:val="000000"/>
          <w:spacing w:val="0"/>
          <w:w w:val="100"/>
          <w:position w:val="0"/>
        </w:rPr>
        <w:t>、反向购买</w:t>
      </w:r>
      <w:bookmarkEnd w:id="1456"/>
      <w:bookmarkEnd w:id="1457"/>
      <w:bookmarkEnd w:id="1459"/>
    </w:p>
    <w:p>
      <w:pPr>
        <w:pStyle w:val="Style7"/>
        <w:keepNext w:val="0"/>
        <w:keepLines w:val="0"/>
        <w:widowControl w:val="0"/>
        <w:shd w:val="clear" w:color="auto" w:fill="auto"/>
        <w:bidi w:val="0"/>
        <w:spacing w:before="0" w:after="220" w:line="240" w:lineRule="auto"/>
        <w:ind w:left="0" w:right="0" w:firstLine="220"/>
        <w:jc w:val="left"/>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497" w:right="1020" w:bottom="1485" w:left="158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460" w:after="100" w:line="240" w:lineRule="auto"/>
        <w:ind w:left="0" w:right="0" w:firstLine="1000"/>
        <w:jc w:val="left"/>
      </w:pPr>
      <w:bookmarkStart w:id="1460" w:name="bookmark1460"/>
      <w:bookmarkStart w:id="1461" w:name="bookmark1461"/>
      <w:bookmarkStart w:id="1462" w:name="bookmark1462"/>
      <w:bookmarkStart w:id="1463" w:name="bookmark1463"/>
      <w:r>
        <w:rPr>
          <w:color w:val="000000"/>
          <w:spacing w:val="0"/>
          <w:w w:val="100"/>
          <w:position w:val="0"/>
        </w:rPr>
        <w:t>4</w:t>
      </w:r>
      <w:bookmarkEnd w:id="1462"/>
      <w:r>
        <w:rPr>
          <w:color w:val="000000"/>
          <w:spacing w:val="0"/>
          <w:w w:val="100"/>
          <w:position w:val="0"/>
        </w:rPr>
        <w:t>、处置子公司</w:t>
      </w:r>
      <w:bookmarkEnd w:id="1460"/>
      <w:bookmarkEnd w:id="1461"/>
      <w:bookmarkEnd w:id="1463"/>
    </w:p>
    <w:p>
      <w:pPr>
        <w:pStyle w:val="Style7"/>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是否存在单次处置对子公司投资即丧失控制权的情形</w:t>
      </w:r>
    </w:p>
    <w:p>
      <w:pPr>
        <w:pStyle w:val="Style7"/>
        <w:keepNext w:val="0"/>
        <w:keepLines w:val="0"/>
        <w:widowControl w:val="0"/>
        <w:shd w:val="clear" w:color="auto" w:fill="auto"/>
        <w:bidi w:val="0"/>
        <w:spacing w:before="0" w:after="4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5"/>
        <w:gridCol w:w="1483"/>
        <w:gridCol w:w="806"/>
        <w:gridCol w:w="821"/>
        <w:gridCol w:w="960"/>
        <w:gridCol w:w="859"/>
        <w:gridCol w:w="1483"/>
        <w:gridCol w:w="955"/>
        <w:gridCol w:w="1378"/>
        <w:gridCol w:w="1373"/>
        <w:gridCol w:w="1368"/>
        <w:gridCol w:w="1157"/>
        <w:gridCol w:w="1555"/>
      </w:tblGrid>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股权处 置比例</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股权处 置方式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丧失控制 权时点的 确定依据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丧失控制权之 日剩余股权的 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丧失控制权之 日剩余股权的 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按照公允价值 重新计量剩余 股权产生的利 得或损失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与原子公司股权 投资相关的其他 综合收益转入投 资损益的金额</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微屏软件科技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丧失董事 会控制权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134,081,501.25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41,936,908.38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28,063,091.62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00" w:line="413" w:lineRule="exact"/>
        <w:ind w:left="1000" w:right="0" w:firstLine="420"/>
        <w:jc w:val="left"/>
      </w:pPr>
      <w:r>
        <w:rPr>
          <w:color w:val="000000"/>
          <w:spacing w:val="0"/>
          <w:w w:val="100"/>
          <w:position w:val="0"/>
        </w:rPr>
        <w:t>本公司之子公司人民澳客传媒科技有限公司于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日出售其持有的微屏软件科技（上海）有限公司</w:t>
      </w:r>
      <w:r>
        <w:rPr>
          <w:color w:val="000000"/>
          <w:spacing w:val="0"/>
          <w:w w:val="100"/>
          <w:position w:val="0"/>
          <w:sz w:val="18"/>
          <w:szCs w:val="18"/>
        </w:rPr>
        <w:t>28%</w:t>
      </w:r>
      <w:r>
        <w:rPr>
          <w:color w:val="000000"/>
          <w:spacing w:val="0"/>
          <w:w w:val="100"/>
          <w:position w:val="0"/>
        </w:rPr>
        <w:t>的股份，导致本公司仅持有微屏</w:t>
      </w:r>
      <w:r>
        <w:rPr>
          <w:color w:val="000000"/>
          <w:spacing w:val="0"/>
          <w:w w:val="100"/>
          <w:position w:val="0"/>
          <w:sz w:val="18"/>
          <w:szCs w:val="18"/>
        </w:rPr>
        <w:t xml:space="preserve">7% </w:t>
      </w:r>
      <w:r>
        <w:rPr>
          <w:color w:val="000000"/>
          <w:spacing w:val="0"/>
          <w:w w:val="100"/>
          <w:position w:val="0"/>
        </w:rPr>
        <w:t>的股份，故公允价值重估与权益法下持续计算价值差异产生的利得为</w:t>
      </w:r>
      <w:r>
        <w:rPr>
          <w:color w:val="000000"/>
          <w:spacing w:val="0"/>
          <w:w w:val="100"/>
          <w:position w:val="0"/>
          <w:sz w:val="18"/>
          <w:szCs w:val="18"/>
        </w:rPr>
        <w:t>28,063,091.62</w:t>
      </w:r>
      <w:r>
        <w:rPr>
          <w:color w:val="000000"/>
          <w:spacing w:val="0"/>
          <w:w w:val="100"/>
          <w:position w:val="0"/>
        </w:rPr>
        <w:t>元。</w:t>
      </w:r>
    </w:p>
    <w:p>
      <w:pPr>
        <w:pStyle w:val="Style7"/>
        <w:keepNext w:val="0"/>
        <w:keepLines w:val="0"/>
        <w:widowControl w:val="0"/>
        <w:shd w:val="clear" w:color="auto" w:fill="auto"/>
        <w:bidi w:val="0"/>
        <w:spacing w:before="0" w:after="300" w:line="274" w:lineRule="exact"/>
        <w:ind w:left="100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40" w:line="274" w:lineRule="exact"/>
        <w:ind w:left="0" w:right="0" w:firstLine="1000"/>
        <w:jc w:val="left"/>
      </w:pPr>
      <w:bookmarkStart w:id="1464" w:name="bookmark1464"/>
      <w:bookmarkStart w:id="1465" w:name="bookmark1465"/>
      <w:bookmarkStart w:id="1466" w:name="bookmark1466"/>
      <w:bookmarkStart w:id="1467" w:name="bookmark1467"/>
      <w:r>
        <w:rPr>
          <w:color w:val="000000"/>
          <w:spacing w:val="0"/>
          <w:w w:val="100"/>
          <w:position w:val="0"/>
        </w:rPr>
        <w:t>5</w:t>
      </w:r>
      <w:bookmarkEnd w:id="1466"/>
      <w:r>
        <w:rPr>
          <w:color w:val="000000"/>
          <w:spacing w:val="0"/>
          <w:w w:val="100"/>
          <w:position w:val="0"/>
        </w:rPr>
        <w:t>、其他原因的合并范围变动</w:t>
      </w:r>
      <w:bookmarkEnd w:id="1464"/>
      <w:bookmarkEnd w:id="1465"/>
      <w:bookmarkEnd w:id="1467"/>
    </w:p>
    <w:p>
      <w:pPr>
        <w:pStyle w:val="Style7"/>
        <w:keepNext w:val="0"/>
        <w:keepLines w:val="0"/>
        <w:widowControl w:val="0"/>
        <w:shd w:val="clear" w:color="auto" w:fill="auto"/>
        <w:bidi w:val="0"/>
        <w:spacing w:before="0" w:after="340" w:line="274" w:lineRule="exact"/>
        <w:ind w:left="100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1000"/>
        <w:jc w:val="left"/>
      </w:pPr>
      <w:bookmarkStart w:id="1468" w:name="bookmark1468"/>
      <w:bookmarkStart w:id="1469" w:name="bookmark1469"/>
      <w:bookmarkStart w:id="1470" w:name="bookmark1470"/>
      <w:bookmarkStart w:id="1471" w:name="bookmark1471"/>
      <w:r>
        <w:rPr>
          <w:color w:val="000000"/>
          <w:spacing w:val="0"/>
          <w:w w:val="100"/>
          <w:position w:val="0"/>
        </w:rPr>
        <w:t>6</w:t>
      </w:r>
      <w:bookmarkEnd w:id="1470"/>
      <w:r>
        <w:rPr>
          <w:color w:val="000000"/>
          <w:spacing w:val="0"/>
          <w:w w:val="100"/>
          <w:position w:val="0"/>
        </w:rPr>
        <w:t>、其他</w:t>
      </w:r>
      <w:bookmarkEnd w:id="1468"/>
      <w:bookmarkEnd w:id="1469"/>
      <w:bookmarkEnd w:id="1471"/>
    </w:p>
    <w:p>
      <w:pPr>
        <w:pStyle w:val="Style7"/>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九、在其他主体中的权益</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1、在子公司中的权益</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企业集团的构成</w:t>
      </w:r>
    </w:p>
    <w:p>
      <w:pPr>
        <w:pStyle w:val="Style22"/>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56"/>
        <w:gridCol w:w="1416"/>
        <w:gridCol w:w="1416"/>
        <w:gridCol w:w="2131"/>
        <w:gridCol w:w="1555"/>
        <w:gridCol w:w="1416"/>
        <w:gridCol w:w="1517"/>
      </w:tblGrid>
      <w:tr>
        <w:trPr>
          <w:trHeight w:val="29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舆情信息服务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武汉人民在线信息科技有限公司（注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舆情信息服务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文化服务业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北京丹鼎四海文化传播有限公司（注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北京书香文府数字技术有限公司（注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北京聚点艺盛文化传播有限责任公司（注</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衡阳天言信息技术有限公司（注</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文化服务业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大连龙飞华翔科技有限公司（注</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北京中盛卓越国际文化传媒有限公司（注</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金台创业投资有限公司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人民澳客传媒科技有限公司（注</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天津人民澳客科技有限公司（注</w:t>
            </w:r>
            <w:r>
              <w:rPr>
                <w:color w:val="000000"/>
                <w:spacing w:val="0"/>
                <w:w w:val="100"/>
                <w:position w:val="0"/>
                <w:sz w:val="18"/>
                <w:szCs w:val="18"/>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手机视频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人民视讯（上海）文化有限公司（注</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手机视频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人民网江苏有限公司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黑龙江龙网文化投资有限公司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网际星辰文化传媒（北京）有限公司（注</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bl>
    <w:tbl>
      <w:tblPr>
        <w:tblOverlap w:val="never"/>
        <w:jc w:val="center"/>
        <w:tblLayout w:type="fixed"/>
      </w:tblPr>
      <w:tblGrid>
        <w:gridCol w:w="4656"/>
        <w:gridCol w:w="1416"/>
        <w:gridCol w:w="1416"/>
        <w:gridCol w:w="2131"/>
        <w:gridCol w:w="1555"/>
        <w:gridCol w:w="1416"/>
        <w:gridCol w:w="1517"/>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芜湖阶梯网络技术有限公司（注</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代理流量广告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纽约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纽约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旧金山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旧金山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约翰内斯堡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约翰内斯堡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人民网南中有限责任公司（注</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约翰内斯堡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约翰内斯堡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伦敦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伦敦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巴黎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巴黎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219" w:line="1" w:lineRule="exact"/>
      </w:pPr>
    </w:p>
    <w:p>
      <w:pPr>
        <w:pStyle w:val="Style7"/>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持有半数或以下表决权但仍控制被投资单位、以及持有半数以上表决权但不控制被投资单位的依据：</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00" w:line="240" w:lineRule="auto"/>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武汉人民在线信息科技有限公司为本公司之子公司北京人民在线网络有限公司出资购买，持股比例为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260" w:line="240" w:lineRule="auto"/>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北京丹鼎四海文化传播有限公司为本公司之子公司成都古羌科技有限公司出资购买，持股比例为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北京书香文府数字技术有限公司为本公司之子公司成都古羌科技有限公司出资购买，持股比例为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北京聚点艺盛文化传播有限责任公司为本公司之子公司成都古羌科技有限公司出资购买，持股比例为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衡阳天言信息技术有限公司为本公司之子公司成都古羌科技有限公司出资购买，持股比例为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大连龙飞华翔科技有限公司为本公司之子公司环球时报在线（北京）文化传播有限公司出资购买，持股比例为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北京中盛卓越国际文化传媒有限公司为本公司之子公司环球时报在线（北京）文化传播有限公司出资购买，持股比例为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注</w:t>
      </w:r>
      <w:r>
        <w:rPr>
          <w:color w:val="000000"/>
          <w:spacing w:val="0"/>
          <w:w w:val="100"/>
          <w:position w:val="0"/>
          <w:sz w:val="18"/>
          <w:szCs w:val="18"/>
        </w:rPr>
        <w:t>8：</w:t>
      </w:r>
      <w:r>
        <w:rPr>
          <w:color w:val="000000"/>
          <w:spacing w:val="0"/>
          <w:w w:val="100"/>
          <w:position w:val="0"/>
        </w:rPr>
        <w:t>根据人民澳客传媒科技有限公司章程的规定，该公司董事会成员五人，其中本公司在董事会中占有三个席位，并规定董事会决议须经董事会 全体成员过半数通过，本公司对该公司享有实际控制权，本期纳入财务报表合并范围。</w:t>
      </w:r>
    </w:p>
    <w:p>
      <w:pPr>
        <w:pStyle w:val="Style7"/>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天津人民澳客科技有限公司为本公司之子公司人民澳客传媒科技有限公司出资设立，持股比例为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注</w:t>
      </w:r>
      <w:r>
        <w:rPr>
          <w:color w:val="000000"/>
          <w:spacing w:val="0"/>
          <w:w w:val="100"/>
          <w:position w:val="0"/>
          <w:sz w:val="18"/>
          <w:szCs w:val="18"/>
        </w:rPr>
        <w:t>10：</w:t>
      </w:r>
      <w:r>
        <w:rPr>
          <w:color w:val="000000"/>
          <w:spacing w:val="0"/>
          <w:w w:val="100"/>
          <w:position w:val="0"/>
        </w:rPr>
        <w:t>人民视讯（上海）文化有限公司为本公司之子公司人民视讯文化有限公司出资设立，持股比例为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394" w:lineRule="exact"/>
        <w:ind w:left="0" w:right="0" w:firstLine="440"/>
        <w:jc w:val="both"/>
      </w:pPr>
      <w:r>
        <w:rPr>
          <w:color w:val="000000"/>
          <w:spacing w:val="0"/>
          <w:w w:val="100"/>
          <w:position w:val="0"/>
        </w:rPr>
        <w:t>注</w:t>
      </w:r>
      <w:r>
        <w:rPr>
          <w:color w:val="000000"/>
          <w:spacing w:val="0"/>
          <w:w w:val="100"/>
          <w:position w:val="0"/>
          <w:sz w:val="18"/>
          <w:szCs w:val="18"/>
        </w:rPr>
        <w:t>11：</w:t>
      </w:r>
      <w:r>
        <w:rPr>
          <w:color w:val="000000"/>
          <w:spacing w:val="0"/>
          <w:w w:val="100"/>
          <w:position w:val="0"/>
        </w:rPr>
        <w:t>根据网际星辰文化传媒（北京）有限公司章程的规定，该公司董事会成员五人，其中本公司在董事会中占有三个席位，并规定董事会决议须 经董事会全体成员过半数通过，本公司对该公司享有实际控制权，本期纳入财务报表合并范围。</w:t>
      </w:r>
    </w:p>
    <w:p>
      <w:pPr>
        <w:pStyle w:val="Style7"/>
        <w:keepNext w:val="0"/>
        <w:keepLines w:val="0"/>
        <w:widowControl w:val="0"/>
        <w:shd w:val="clear" w:color="auto" w:fill="auto"/>
        <w:bidi w:val="0"/>
        <w:spacing w:before="0" w:after="120" w:line="403" w:lineRule="exact"/>
        <w:ind w:left="0" w:right="0" w:firstLine="440"/>
        <w:jc w:val="left"/>
      </w:pPr>
      <w:r>
        <w:rPr>
          <w:color w:val="000000"/>
          <w:spacing w:val="0"/>
          <w:w w:val="100"/>
          <w:position w:val="0"/>
        </w:rPr>
        <w:t>注</w:t>
      </w:r>
      <w:r>
        <w:rPr>
          <w:color w:val="000000"/>
          <w:spacing w:val="0"/>
          <w:w w:val="100"/>
          <w:position w:val="0"/>
          <w:sz w:val="18"/>
          <w:szCs w:val="18"/>
        </w:rPr>
        <w:t>12：</w:t>
      </w:r>
      <w:r>
        <w:rPr>
          <w:color w:val="000000"/>
          <w:spacing w:val="0"/>
          <w:w w:val="100"/>
          <w:position w:val="0"/>
        </w:rPr>
        <w:t>芜湖阶梯网络技术有限公司为本公司之子公司网际星辰文化传媒（北京）有限公司出资设立，持股比例为</w:t>
      </w:r>
      <w:r>
        <w:rPr>
          <w:color w:val="000000"/>
          <w:spacing w:val="0"/>
          <w:w w:val="100"/>
          <w:position w:val="0"/>
          <w:sz w:val="18"/>
          <w:szCs w:val="18"/>
        </w:rPr>
        <w:t>100.00%</w:t>
      </w:r>
      <w:r>
        <w:rPr>
          <w:color w:val="000000"/>
          <w:spacing w:val="0"/>
          <w:w w:val="100"/>
          <w:position w:val="0"/>
        </w:rPr>
        <w:t>。</w:t>
      </w:r>
    </w:p>
    <w:p>
      <w:pPr>
        <w:pStyle w:val="Style7"/>
        <w:keepNext w:val="0"/>
        <w:keepLines w:val="0"/>
        <w:widowControl w:val="0"/>
        <w:shd w:val="clear" w:color="auto" w:fill="auto"/>
        <w:bidi w:val="0"/>
        <w:spacing w:before="0" w:after="120" w:line="403" w:lineRule="exact"/>
        <w:ind w:left="0" w:right="0" w:firstLine="440"/>
        <w:jc w:val="left"/>
        <w:sectPr>
          <w:headerReference w:type="default" r:id="rId167"/>
          <w:footerReference w:type="default" r:id="rId168"/>
          <w:headerReference w:type="even" r:id="rId169"/>
          <w:footerReference w:type="even" r:id="rId170"/>
          <w:footnotePr>
            <w:pos w:val="pageBottom"/>
            <w:numFmt w:val="decimal"/>
            <w:numRestart w:val="continuous"/>
          </w:footnotePr>
          <w:pgSz w:w="16840" w:h="11900" w:orient="landscape"/>
          <w:pgMar w:top="1143" w:right="532" w:bottom="1800" w:left="555"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13：</w:t>
      </w:r>
      <w:r>
        <w:rPr>
          <w:color w:val="000000"/>
          <w:spacing w:val="0"/>
          <w:w w:val="100"/>
          <w:position w:val="0"/>
        </w:rPr>
        <w:t>人民网南中有限责任公司为本公司之子公司人民网南非有限责任公司出资设立，持股比例为</w:t>
      </w:r>
      <w:r>
        <w:rPr>
          <w:color w:val="000000"/>
          <w:spacing w:val="0"/>
          <w:w w:val="100"/>
          <w:position w:val="0"/>
          <w:sz w:val="18"/>
          <w:szCs w:val="18"/>
        </w:rPr>
        <w:t>51.00%</w:t>
      </w:r>
      <w:r>
        <w:rPr>
          <w:color w:val="000000"/>
          <w:spacing w:val="0"/>
          <w:w w:val="100"/>
          <w:position w:val="0"/>
        </w:rPr>
        <w:t>。</w:t>
      </w:r>
    </w:p>
    <w:p>
      <w:pPr>
        <w:pStyle w:val="Style29"/>
        <w:keepNext/>
        <w:keepLines/>
        <w:widowControl w:val="0"/>
        <w:shd w:val="clear" w:color="auto" w:fill="auto"/>
        <w:bidi w:val="0"/>
        <w:spacing w:before="340" w:after="100" w:line="240" w:lineRule="auto"/>
        <w:ind w:left="1420" w:right="0" w:firstLine="0"/>
        <w:jc w:val="left"/>
      </w:pPr>
      <w:bookmarkStart w:id="1472" w:name="bookmark1472"/>
      <w:bookmarkStart w:id="1473" w:name="bookmark1473"/>
      <w:bookmarkStart w:id="1474" w:name="bookmark1474"/>
      <w:r>
        <w:rPr>
          <w:color w:val="000000"/>
          <w:spacing w:val="0"/>
          <w:w w:val="100"/>
          <w:position w:val="0"/>
        </w:rPr>
        <w:t>(2).</w:t>
      </w:r>
      <w:r>
        <w:rPr>
          <w:color w:val="000000"/>
          <w:spacing w:val="0"/>
          <w:w w:val="100"/>
          <w:position w:val="0"/>
        </w:rPr>
        <w:t>重要的非全资子公司</w:t>
      </w:r>
      <w:bookmarkEnd w:id="1472"/>
      <w:bookmarkEnd w:id="1473"/>
      <w:bookmarkEnd w:id="1474"/>
    </w:p>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83"/>
        <w:gridCol w:w="1656"/>
        <w:gridCol w:w="2866"/>
        <w:gridCol w:w="2434"/>
        <w:gridCol w:w="2669"/>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少数股东的持 股比例(%)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期末少数股东权益余额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1,163, </w:t>
            </w:r>
            <w:r>
              <w:rPr>
                <w:color w:val="000000"/>
                <w:spacing w:val="0"/>
                <w:w w:val="100"/>
                <w:position w:val="0"/>
                <w:sz w:val="18"/>
                <w:szCs w:val="18"/>
              </w:rPr>
              <w:t xml:space="preserve">339.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36,321,329.68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10,248,585.56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23,794,146.07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17,169,887.63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9,800,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53,091,268.30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-4,025,549.20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27,731,532.52</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62,323,783.12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242,135,327.59</w:t>
            </w:r>
          </w:p>
        </w:tc>
      </w:tr>
    </w:tbl>
    <w:p>
      <w:pPr>
        <w:widowControl w:val="0"/>
        <w:spacing w:after="239" w:line="1" w:lineRule="exact"/>
      </w:pPr>
    </w:p>
    <w:p>
      <w:pPr>
        <w:pStyle w:val="Style7"/>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7"/>
        <w:keepNext w:val="0"/>
        <w:keepLines w:val="0"/>
        <w:widowControl w:val="0"/>
        <w:shd w:val="clear" w:color="auto" w:fill="auto"/>
        <w:bidi w:val="0"/>
        <w:spacing w:before="0" w:after="1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142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color w:val="000000"/>
          <w:spacing w:val="0"/>
          <w:w w:val="100"/>
          <w:position w:val="0"/>
        </w:rPr>
        <w:t>3）.</w:t>
      </w:r>
      <w:r>
        <w:rPr>
          <w:color w:val="000000"/>
          <w:spacing w:val="0"/>
          <w:w w:val="100"/>
          <w:position w:val="0"/>
        </w:rPr>
        <w:t>重要非全资子公司的主要财务信息</w:t>
      </w:r>
      <w:bookmarkEnd w:id="1475"/>
      <w:bookmarkEnd w:id="1476"/>
      <w:bookmarkEnd w:id="1478"/>
    </w:p>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13180" w:right="0" w:firstLine="0"/>
        <w:jc w:val="left"/>
      </w:pPr>
      <w:r>
        <w:rPr>
          <w:color w:val="000000"/>
          <w:spacing w:val="0"/>
          <w:w w:val="100"/>
          <w:position w:val="0"/>
        </w:rPr>
        <w:t>单位:元币种:人民币</w:t>
      </w:r>
    </w:p>
    <w:tbl>
      <w:tblPr>
        <w:tblOverlap w:val="never"/>
        <w:jc w:val="center"/>
        <w:tblLayout w:type="fixed"/>
      </w:tblPr>
      <w:tblGrid>
        <w:gridCol w:w="715"/>
        <w:gridCol w:w="1421"/>
        <w:gridCol w:w="1277"/>
        <w:gridCol w:w="1416"/>
        <w:gridCol w:w="1277"/>
        <w:gridCol w:w="1277"/>
        <w:gridCol w:w="1277"/>
        <w:gridCol w:w="1421"/>
        <w:gridCol w:w="1421"/>
        <w:gridCol w:w="1416"/>
        <w:gridCol w:w="1277"/>
        <w:gridCol w:w="1133"/>
        <w:gridCol w:w="1277"/>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子公司 名称</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r>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北京人 民在线 网络有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134, 592, </w:t>
            </w:r>
            <w:r>
              <w:rPr>
                <w:rFonts w:ascii="Times New Roman" w:eastAsia="Times New Roman" w:hAnsi="Times New Roman" w:cs="Times New Roman"/>
                <w:color w:val="000000"/>
                <w:spacing w:val="0"/>
                <w:w w:val="100"/>
                <w:position w:val="0"/>
                <w:sz w:val="15"/>
                <w:szCs w:val="15"/>
              </w:rPr>
              <w:t xml:space="preserve">020. </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33,136, </w:t>
            </w:r>
            <w:r>
              <w:rPr>
                <w:rFonts w:ascii="Times New Roman" w:eastAsia="Times New Roman" w:hAnsi="Times New Roman" w:cs="Times New Roman"/>
                <w:color w:val="000000"/>
                <w:spacing w:val="0"/>
                <w:w w:val="100"/>
                <w:position w:val="0"/>
                <w:sz w:val="15"/>
                <w:szCs w:val="15"/>
              </w:rPr>
              <w:t xml:space="preserve">643.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167, 728, </w:t>
            </w:r>
            <w:r>
              <w:rPr>
                <w:rFonts w:ascii="Times New Roman" w:eastAsia="Times New Roman" w:hAnsi="Times New Roman" w:cs="Times New Roman"/>
                <w:color w:val="000000"/>
                <w:spacing w:val="0"/>
                <w:w w:val="100"/>
                <w:position w:val="0"/>
                <w:sz w:val="15"/>
                <w:szCs w:val="15"/>
              </w:rPr>
              <w:t>663.91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67, 074, </w:t>
            </w:r>
            <w:r>
              <w:rPr>
                <w:rFonts w:ascii="Times New Roman" w:eastAsia="Times New Roman" w:hAnsi="Times New Roman" w:cs="Times New Roman"/>
                <w:color w:val="000000"/>
                <w:spacing w:val="0"/>
                <w:w w:val="100"/>
                <w:position w:val="0"/>
                <w:sz w:val="15"/>
                <w:szCs w:val="15"/>
              </w:rPr>
              <w:t xml:space="preserve">313.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9, 851, </w:t>
            </w:r>
            <w:r>
              <w:rPr>
                <w:rFonts w:ascii="Times New Roman" w:eastAsia="Times New Roman" w:hAnsi="Times New Roman" w:cs="Times New Roman"/>
                <w:color w:val="000000"/>
                <w:spacing w:val="0"/>
                <w:w w:val="100"/>
                <w:position w:val="0"/>
                <w:sz w:val="15"/>
                <w:szCs w:val="15"/>
              </w:rPr>
              <w:t xml:space="preserve">026.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76, 925, </w:t>
            </w:r>
            <w:r>
              <w:rPr>
                <w:rFonts w:ascii="Times New Roman" w:eastAsia="Times New Roman" w:hAnsi="Times New Roman" w:cs="Times New Roman"/>
                <w:color w:val="000000"/>
                <w:spacing w:val="0"/>
                <w:w w:val="100"/>
                <w:position w:val="0"/>
                <w:sz w:val="15"/>
                <w:szCs w:val="15"/>
              </w:rPr>
              <w:t xml:space="preserve">339.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126, 387, </w:t>
            </w:r>
            <w:r>
              <w:rPr>
                <w:rFonts w:ascii="Times New Roman" w:eastAsia="Times New Roman" w:hAnsi="Times New Roman" w:cs="Times New Roman"/>
                <w:color w:val="000000"/>
                <w:spacing w:val="0"/>
                <w:w w:val="100"/>
                <w:position w:val="0"/>
                <w:sz w:val="15"/>
                <w:szCs w:val="15"/>
              </w:rPr>
              <w:t xml:space="preserve">759. </w:t>
            </w: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18, 796, </w:t>
            </w:r>
            <w:r>
              <w:rPr>
                <w:rFonts w:ascii="Times New Roman" w:eastAsia="Times New Roman" w:hAnsi="Times New Roman" w:cs="Times New Roman"/>
                <w:color w:val="000000"/>
                <w:spacing w:val="0"/>
                <w:w w:val="100"/>
                <w:position w:val="0"/>
                <w:sz w:val="15"/>
                <w:szCs w:val="15"/>
              </w:rPr>
              <w:t xml:space="preserve">067. </w:t>
            </w: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145, 183, </w:t>
            </w:r>
            <w:r>
              <w:rPr>
                <w:rFonts w:ascii="Times New Roman" w:eastAsia="Times New Roman" w:hAnsi="Times New Roman" w:cs="Times New Roman"/>
                <w:color w:val="000000"/>
                <w:spacing w:val="0"/>
                <w:w w:val="100"/>
                <w:position w:val="0"/>
                <w:sz w:val="15"/>
                <w:szCs w:val="15"/>
              </w:rPr>
              <w:t xml:space="preserve">826. </w:t>
            </w:r>
            <w:r>
              <w:rPr>
                <w:rFonts w:ascii="Times New Roman" w:eastAsia="Times New Roman" w:hAnsi="Times New Roman" w:cs="Times New Roman"/>
                <w:color w:val="000000"/>
                <w:spacing w:val="0"/>
                <w:w w:val="100"/>
                <w:position w:val="0"/>
                <w:sz w:val="15"/>
                <w:szCs w:val="15"/>
              </w:rPr>
              <w:t>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57, 288, </w:t>
            </w:r>
            <w:r>
              <w:rPr>
                <w:rFonts w:ascii="Times New Roman" w:eastAsia="Times New Roman" w:hAnsi="Times New Roman" w:cs="Times New Roman"/>
                <w:color w:val="000000"/>
                <w:spacing w:val="0"/>
                <w:w w:val="100"/>
                <w:position w:val="0"/>
                <w:sz w:val="15"/>
                <w:szCs w:val="15"/>
              </w:rPr>
              <w:t xml:space="preserve">852. </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57, 288, </w:t>
            </w:r>
            <w:r>
              <w:rPr>
                <w:rFonts w:ascii="Times New Roman" w:eastAsia="Times New Roman" w:hAnsi="Times New Roman" w:cs="Times New Roman"/>
                <w:color w:val="000000"/>
                <w:spacing w:val="0"/>
                <w:w w:val="100"/>
                <w:position w:val="0"/>
                <w:sz w:val="15"/>
                <w:szCs w:val="15"/>
              </w:rPr>
              <w:t xml:space="preserve">852. </w:t>
            </w:r>
            <w:r>
              <w:rPr>
                <w:rFonts w:ascii="Times New Roman" w:eastAsia="Times New Roman" w:hAnsi="Times New Roman" w:cs="Times New Roman"/>
                <w:color w:val="000000"/>
                <w:spacing w:val="0"/>
                <w:w w:val="100"/>
                <w:position w:val="0"/>
                <w:sz w:val="15"/>
                <w:szCs w:val="15"/>
              </w:rPr>
              <w:t>20</w:t>
            </w:r>
          </w:p>
        </w:tc>
      </w:tr>
      <w:tr>
        <w:trPr>
          <w:trHeight w:val="12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环球时 报在线 （北京） 文化传 播有限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103, 495, </w:t>
            </w:r>
            <w:r>
              <w:rPr>
                <w:rFonts w:ascii="Times New Roman" w:eastAsia="Times New Roman" w:hAnsi="Times New Roman" w:cs="Times New Roman"/>
                <w:color w:val="000000"/>
                <w:spacing w:val="0"/>
                <w:w w:val="100"/>
                <w:position w:val="0"/>
                <w:sz w:val="15"/>
                <w:szCs w:val="15"/>
              </w:rPr>
              <w:t xml:space="preserve">433. </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8, 234, </w:t>
            </w:r>
            <w:r>
              <w:rPr>
                <w:rFonts w:ascii="Times New Roman" w:eastAsia="Times New Roman" w:hAnsi="Times New Roman" w:cs="Times New Roman"/>
                <w:color w:val="000000"/>
                <w:spacing w:val="0"/>
                <w:w w:val="100"/>
                <w:position w:val="0"/>
                <w:sz w:val="15"/>
                <w:szCs w:val="15"/>
              </w:rPr>
              <w:t xml:space="preserve">427. </w:t>
            </w: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111, 729, </w:t>
            </w:r>
            <w:r>
              <w:rPr>
                <w:rFonts w:ascii="Times New Roman" w:eastAsia="Times New Roman" w:hAnsi="Times New Roman" w:cs="Times New Roman"/>
                <w:color w:val="000000"/>
                <w:spacing w:val="0"/>
                <w:w w:val="100"/>
                <w:position w:val="0"/>
                <w:sz w:val="15"/>
                <w:szCs w:val="15"/>
              </w:rPr>
              <w:t xml:space="preserve">861. </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51, 544, </w:t>
            </w:r>
            <w:r>
              <w:rPr>
                <w:rFonts w:ascii="Times New Roman" w:eastAsia="Times New Roman" w:hAnsi="Times New Roman" w:cs="Times New Roman"/>
                <w:color w:val="000000"/>
                <w:spacing w:val="0"/>
                <w:w w:val="100"/>
                <w:position w:val="0"/>
                <w:sz w:val="15"/>
                <w:szCs w:val="15"/>
              </w:rPr>
              <w:t xml:space="preserve">496.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700, </w:t>
            </w:r>
            <w:r>
              <w:rPr>
                <w:rFonts w:ascii="Times New Roman" w:eastAsia="Times New Roman" w:hAnsi="Times New Roman" w:cs="Times New Roman"/>
                <w:color w:val="000000"/>
                <w:spacing w:val="0"/>
                <w:w w:val="100"/>
                <w:position w:val="0"/>
                <w:sz w:val="15"/>
                <w:szCs w:val="15"/>
              </w:rPr>
              <w:t xml:space="preserve">000.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52, 244, </w:t>
            </w:r>
            <w:r>
              <w:rPr>
                <w:rFonts w:ascii="Times New Roman" w:eastAsia="Times New Roman" w:hAnsi="Times New Roman" w:cs="Times New Roman"/>
                <w:color w:val="000000"/>
                <w:spacing w:val="0"/>
                <w:w w:val="100"/>
                <w:position w:val="0"/>
                <w:sz w:val="15"/>
                <w:szCs w:val="15"/>
              </w:rPr>
              <w:t xml:space="preserve">496.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53, 460, </w:t>
            </w:r>
            <w:r>
              <w:rPr>
                <w:rFonts w:ascii="Times New Roman" w:eastAsia="Times New Roman" w:hAnsi="Times New Roman" w:cs="Times New Roman"/>
                <w:color w:val="000000"/>
                <w:spacing w:val="0"/>
                <w:w w:val="100"/>
                <w:position w:val="0"/>
                <w:sz w:val="15"/>
                <w:szCs w:val="15"/>
              </w:rPr>
              <w:t>218.82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6, </w:t>
            </w:r>
            <w:r>
              <w:rPr>
                <w:rFonts w:ascii="Times New Roman" w:eastAsia="Times New Roman" w:hAnsi="Times New Roman" w:cs="Times New Roman"/>
                <w:color w:val="000000"/>
                <w:spacing w:val="0"/>
                <w:w w:val="100"/>
                <w:position w:val="0"/>
                <w:sz w:val="15"/>
                <w:szCs w:val="15"/>
              </w:rPr>
              <w:t xml:space="preserve">733,815. </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60, 194, </w:t>
            </w:r>
            <w:r>
              <w:rPr>
                <w:rFonts w:ascii="Times New Roman" w:eastAsia="Times New Roman" w:hAnsi="Times New Roman" w:cs="Times New Roman"/>
                <w:color w:val="000000"/>
                <w:spacing w:val="0"/>
                <w:w w:val="100"/>
                <w:position w:val="0"/>
                <w:sz w:val="15"/>
                <w:szCs w:val="15"/>
              </w:rPr>
              <w:t xml:space="preserve">034. </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25, 780, </w:t>
            </w: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26, 330, </w:t>
            </w: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90</w:t>
            </w:r>
          </w:p>
        </w:tc>
      </w:tr>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人民视 讯文化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175, </w:t>
            </w:r>
            <w:r>
              <w:rPr>
                <w:rFonts w:ascii="Times New Roman" w:eastAsia="Times New Roman" w:hAnsi="Times New Roman" w:cs="Times New Roman"/>
                <w:color w:val="000000"/>
                <w:spacing w:val="0"/>
                <w:w w:val="100"/>
                <w:position w:val="0"/>
                <w:sz w:val="15"/>
                <w:szCs w:val="15"/>
              </w:rPr>
              <w:t xml:space="preserve">374,851. </w:t>
            </w:r>
            <w:r>
              <w:rPr>
                <w:rFonts w:ascii="Times New Roman" w:eastAsia="Times New Roman" w:hAnsi="Times New Roman" w:cs="Times New Roman"/>
                <w:color w:val="000000"/>
                <w:spacing w:val="0"/>
                <w:w w:val="100"/>
                <w:position w:val="0"/>
                <w:sz w:val="15"/>
                <w:szCs w:val="15"/>
              </w:rPr>
              <w:t>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1, 974, </w:t>
            </w:r>
            <w:r>
              <w:rPr>
                <w:rFonts w:ascii="Times New Roman" w:eastAsia="Times New Roman" w:hAnsi="Times New Roman" w:cs="Times New Roman"/>
                <w:color w:val="000000"/>
                <w:spacing w:val="0"/>
                <w:w w:val="100"/>
                <w:position w:val="0"/>
                <w:sz w:val="15"/>
                <w:szCs w:val="15"/>
              </w:rPr>
              <w:t xml:space="preserve">907. </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177, 349, </w:t>
            </w:r>
            <w:r>
              <w:rPr>
                <w:rFonts w:ascii="Times New Roman" w:eastAsia="Times New Roman" w:hAnsi="Times New Roman" w:cs="Times New Roman"/>
                <w:color w:val="000000"/>
                <w:spacing w:val="0"/>
                <w:w w:val="100"/>
                <w:position w:val="0"/>
                <w:sz w:val="15"/>
                <w:szCs w:val="15"/>
              </w:rPr>
              <w:t xml:space="preserve">758. </w:t>
            </w:r>
            <w:r>
              <w:rPr>
                <w:rFonts w:ascii="Times New Roman" w:eastAsia="Times New Roman" w:hAnsi="Times New Roman" w:cs="Times New Roman"/>
                <w:color w:val="000000"/>
                <w:spacing w:val="0"/>
                <w:w w:val="100"/>
                <w:position w:val="0"/>
                <w:sz w:val="15"/>
                <w:szCs w:val="15"/>
              </w:rPr>
              <w:t>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69, 000, </w:t>
            </w:r>
            <w:r>
              <w:rPr>
                <w:rFonts w:ascii="Times New Roman" w:eastAsia="Times New Roman" w:hAnsi="Times New Roman" w:cs="Times New Roman"/>
                <w:color w:val="000000"/>
                <w:spacing w:val="0"/>
                <w:w w:val="100"/>
                <w:position w:val="0"/>
                <w:sz w:val="15"/>
                <w:szCs w:val="15"/>
              </w:rPr>
              <w:t>231.74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69, 000, </w:t>
            </w:r>
            <w:r>
              <w:rPr>
                <w:rFonts w:ascii="Times New Roman" w:eastAsia="Times New Roman" w:hAnsi="Times New Roman" w:cs="Times New Roman"/>
                <w:color w:val="000000"/>
                <w:spacing w:val="0"/>
                <w:w w:val="100"/>
                <w:position w:val="0"/>
                <w:sz w:val="15"/>
                <w:szCs w:val="15"/>
              </w:rPr>
              <w:t>231.74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137, 647, </w:t>
            </w:r>
            <w:r>
              <w:rPr>
                <w:rFonts w:ascii="Times New Roman" w:eastAsia="Times New Roman" w:hAnsi="Times New Roman" w:cs="Times New Roman"/>
                <w:color w:val="000000"/>
                <w:spacing w:val="0"/>
                <w:w w:val="100"/>
                <w:position w:val="0"/>
                <w:sz w:val="15"/>
                <w:szCs w:val="15"/>
              </w:rPr>
              <w:t xml:space="preserve">938. </w:t>
            </w:r>
            <w:r>
              <w:rPr>
                <w:rFonts w:ascii="Times New Roman" w:eastAsia="Times New Roman" w:hAnsi="Times New Roman" w:cs="Times New Roman"/>
                <w:color w:val="000000"/>
                <w:spacing w:val="0"/>
                <w:w w:val="100"/>
                <w:position w:val="0"/>
                <w:sz w:val="15"/>
                <w:szCs w:val="15"/>
              </w:rPr>
              <w:t>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2, 285, </w:t>
            </w:r>
            <w:r>
              <w:rPr>
                <w:rFonts w:ascii="Times New Roman" w:eastAsia="Times New Roman" w:hAnsi="Times New Roman" w:cs="Times New Roman"/>
                <w:color w:val="000000"/>
                <w:spacing w:val="0"/>
                <w:w w:val="100"/>
                <w:position w:val="0"/>
                <w:sz w:val="15"/>
                <w:szCs w:val="15"/>
              </w:rPr>
              <w:t xml:space="preserve">564. </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139, 933, </w:t>
            </w:r>
            <w:r>
              <w:rPr>
                <w:rFonts w:ascii="Times New Roman" w:eastAsia="Times New Roman" w:hAnsi="Times New Roman" w:cs="Times New Roman"/>
                <w:color w:val="000000"/>
                <w:spacing w:val="0"/>
                <w:w w:val="100"/>
                <w:position w:val="0"/>
                <w:sz w:val="15"/>
                <w:szCs w:val="15"/>
              </w:rPr>
              <w:t xml:space="preserve">503. </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46, 624, </w:t>
            </w:r>
            <w:r>
              <w:rPr>
                <w:rFonts w:ascii="Times New Roman" w:eastAsia="Times New Roman" w:hAnsi="Times New Roman" w:cs="Times New Roman"/>
                <w:color w:val="000000"/>
                <w:spacing w:val="0"/>
                <w:w w:val="100"/>
                <w:position w:val="0"/>
                <w:sz w:val="15"/>
                <w:szCs w:val="15"/>
              </w:rPr>
              <w:t xml:space="preserve">563. </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46, 624, </w:t>
            </w:r>
            <w:r>
              <w:rPr>
                <w:rFonts w:ascii="Times New Roman" w:eastAsia="Times New Roman" w:hAnsi="Times New Roman" w:cs="Times New Roman"/>
                <w:color w:val="000000"/>
                <w:spacing w:val="0"/>
                <w:w w:val="100"/>
                <w:position w:val="0"/>
                <w:sz w:val="15"/>
                <w:szCs w:val="15"/>
              </w:rPr>
              <w:t xml:space="preserve">563. </w:t>
            </w:r>
            <w:r>
              <w:rPr>
                <w:rFonts w:ascii="Times New Roman" w:eastAsia="Times New Roman" w:hAnsi="Times New Roman" w:cs="Times New Roman"/>
                <w:color w:val="000000"/>
                <w:spacing w:val="0"/>
                <w:w w:val="100"/>
                <w:position w:val="0"/>
                <w:sz w:val="15"/>
                <w:szCs w:val="15"/>
              </w:rPr>
              <w:t>14</w:t>
            </w:r>
          </w:p>
        </w:tc>
      </w:tr>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成都古 羌科技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 xml:space="preserve">52, 577, </w:t>
            </w:r>
            <w:r>
              <w:rPr>
                <w:rFonts w:ascii="Times New Roman" w:eastAsia="Times New Roman" w:hAnsi="Times New Roman" w:cs="Times New Roman"/>
                <w:color w:val="000000"/>
                <w:spacing w:val="0"/>
                <w:w w:val="100"/>
                <w:position w:val="0"/>
                <w:sz w:val="15"/>
                <w:szCs w:val="15"/>
              </w:rPr>
              <w:t xml:space="preserve">097. </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59, 672, </w:t>
            </w:r>
            <w:r>
              <w:rPr>
                <w:rFonts w:ascii="Times New Roman" w:eastAsia="Times New Roman" w:hAnsi="Times New Roman" w:cs="Times New Roman"/>
                <w:color w:val="000000"/>
                <w:spacing w:val="0"/>
                <w:w w:val="100"/>
                <w:position w:val="0"/>
                <w:sz w:val="15"/>
                <w:szCs w:val="15"/>
              </w:rPr>
              <w:t xml:space="preserve">251.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112, 249, </w:t>
            </w:r>
            <w:r>
              <w:rPr>
                <w:rFonts w:ascii="Times New Roman" w:eastAsia="Times New Roman" w:hAnsi="Times New Roman" w:cs="Times New Roman"/>
                <w:color w:val="000000"/>
                <w:spacing w:val="0"/>
                <w:w w:val="100"/>
                <w:position w:val="0"/>
                <w:sz w:val="15"/>
                <w:szCs w:val="15"/>
              </w:rPr>
              <w:t xml:space="preserve">348. </w:t>
            </w: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14, 430, </w:t>
            </w:r>
            <w:r>
              <w:rPr>
                <w:rFonts w:ascii="Times New Roman" w:eastAsia="Times New Roman" w:hAnsi="Times New Roman" w:cs="Times New Roman"/>
                <w:color w:val="000000"/>
                <w:spacing w:val="0"/>
                <w:w w:val="100"/>
                <w:position w:val="0"/>
                <w:sz w:val="15"/>
                <w:szCs w:val="15"/>
              </w:rPr>
              <w:t xml:space="preserve">354. </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14, 430, </w:t>
            </w:r>
            <w:r>
              <w:rPr>
                <w:rFonts w:ascii="Times New Roman" w:eastAsia="Times New Roman" w:hAnsi="Times New Roman" w:cs="Times New Roman"/>
                <w:color w:val="000000"/>
                <w:spacing w:val="0"/>
                <w:w w:val="100"/>
                <w:position w:val="0"/>
                <w:sz w:val="15"/>
                <w:szCs w:val="15"/>
              </w:rPr>
              <w:t xml:space="preserve">354. </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92, 700, </w:t>
            </w:r>
            <w:r>
              <w:rPr>
                <w:rFonts w:ascii="Times New Roman" w:eastAsia="Times New Roman" w:hAnsi="Times New Roman" w:cs="Times New Roman"/>
                <w:color w:val="000000"/>
                <w:spacing w:val="0"/>
                <w:w w:val="100"/>
                <w:position w:val="0"/>
                <w:sz w:val="15"/>
                <w:szCs w:val="15"/>
              </w:rPr>
              <w:t xml:space="preserve">384.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47, 131, </w:t>
            </w:r>
            <w:r>
              <w:rPr>
                <w:rFonts w:ascii="Times New Roman" w:eastAsia="Times New Roman" w:hAnsi="Times New Roman" w:cs="Times New Roman"/>
                <w:color w:val="000000"/>
                <w:spacing w:val="0"/>
                <w:w w:val="100"/>
                <w:position w:val="0"/>
                <w:sz w:val="15"/>
                <w:szCs w:val="15"/>
              </w:rPr>
              <w:t xml:space="preserve">500.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139, </w:t>
            </w:r>
            <w:r>
              <w:rPr>
                <w:rFonts w:ascii="Times New Roman" w:eastAsia="Times New Roman" w:hAnsi="Times New Roman" w:cs="Times New Roman"/>
                <w:color w:val="000000"/>
                <w:spacing w:val="0"/>
                <w:w w:val="100"/>
                <w:position w:val="0"/>
                <w:sz w:val="15"/>
                <w:szCs w:val="15"/>
              </w:rPr>
              <w:t xml:space="preserve">831,885.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28, 213, </w:t>
            </w:r>
            <w:r>
              <w:rPr>
                <w:rFonts w:ascii="Times New Roman" w:eastAsia="Times New Roman" w:hAnsi="Times New Roman" w:cs="Times New Roman"/>
                <w:color w:val="000000"/>
                <w:spacing w:val="0"/>
                <w:w w:val="100"/>
                <w:position w:val="0"/>
                <w:sz w:val="15"/>
                <w:szCs w:val="15"/>
              </w:rPr>
              <w:t>101.51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766,435.52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28, 979, </w:t>
            </w:r>
            <w:r>
              <w:rPr>
                <w:rFonts w:ascii="Times New Roman" w:eastAsia="Times New Roman" w:hAnsi="Times New Roman" w:cs="Times New Roman"/>
                <w:color w:val="000000"/>
                <w:spacing w:val="0"/>
                <w:w w:val="100"/>
                <w:position w:val="0"/>
                <w:sz w:val="15"/>
                <w:szCs w:val="15"/>
              </w:rPr>
              <w:t xml:space="preserve">537. </w:t>
            </w:r>
            <w:r>
              <w:rPr>
                <w:rFonts w:ascii="Times New Roman" w:eastAsia="Times New Roman" w:hAnsi="Times New Roman" w:cs="Times New Roman"/>
                <w:color w:val="000000"/>
                <w:spacing w:val="0"/>
                <w:w w:val="100"/>
                <w:position w:val="0"/>
                <w:sz w:val="15"/>
                <w:szCs w:val="15"/>
              </w:rPr>
              <w:t>03</w:t>
            </w:r>
          </w:p>
        </w:tc>
      </w:tr>
      <w:tr>
        <w:trPr>
          <w:trHeight w:val="8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人民澳 客传媒 科技有 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385, 823, </w:t>
            </w:r>
            <w:r>
              <w:rPr>
                <w:rFonts w:ascii="Times New Roman" w:eastAsia="Times New Roman" w:hAnsi="Times New Roman" w:cs="Times New Roman"/>
                <w:color w:val="000000"/>
                <w:spacing w:val="0"/>
                <w:w w:val="100"/>
                <w:position w:val="0"/>
                <w:sz w:val="15"/>
                <w:szCs w:val="15"/>
              </w:rPr>
              <w:t xml:space="preserve">996. </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22, 366, </w:t>
            </w:r>
            <w:r>
              <w:rPr>
                <w:rFonts w:ascii="Times New Roman" w:eastAsia="Times New Roman" w:hAnsi="Times New Roman" w:cs="Times New Roman"/>
                <w:color w:val="000000"/>
                <w:spacing w:val="0"/>
                <w:w w:val="100"/>
                <w:position w:val="0"/>
                <w:sz w:val="15"/>
                <w:szCs w:val="15"/>
              </w:rPr>
              <w:t xml:space="preserve">036. </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408, 190, </w:t>
            </w:r>
            <w:r>
              <w:rPr>
                <w:rFonts w:ascii="Times New Roman" w:eastAsia="Times New Roman" w:hAnsi="Times New Roman" w:cs="Times New Roman"/>
                <w:color w:val="000000"/>
                <w:spacing w:val="0"/>
                <w:w w:val="100"/>
                <w:position w:val="0"/>
                <w:sz w:val="15"/>
                <w:szCs w:val="15"/>
              </w:rPr>
              <w:t xml:space="preserve">033. </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25, 871, </w:t>
            </w:r>
            <w:r>
              <w:rPr>
                <w:rFonts w:ascii="Times New Roman" w:eastAsia="Times New Roman" w:hAnsi="Times New Roman" w:cs="Times New Roman"/>
                <w:color w:val="000000"/>
                <w:spacing w:val="0"/>
                <w:w w:val="100"/>
                <w:position w:val="0"/>
                <w:sz w:val="15"/>
                <w:szCs w:val="15"/>
              </w:rPr>
              <w:t>279.31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25, 871, </w:t>
            </w:r>
            <w:r>
              <w:rPr>
                <w:rFonts w:ascii="Times New Roman" w:eastAsia="Times New Roman" w:hAnsi="Times New Roman" w:cs="Times New Roman"/>
                <w:color w:val="000000"/>
                <w:spacing w:val="0"/>
                <w:w w:val="100"/>
                <w:position w:val="0"/>
                <w:sz w:val="15"/>
                <w:szCs w:val="15"/>
              </w:rPr>
              <w:t>279.31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121, 012, </w:t>
            </w:r>
            <w:r>
              <w:rPr>
                <w:rFonts w:ascii="Times New Roman" w:eastAsia="Times New Roman" w:hAnsi="Times New Roman" w:cs="Times New Roman"/>
                <w:color w:val="000000"/>
                <w:spacing w:val="0"/>
                <w:w w:val="100"/>
                <w:position w:val="0"/>
                <w:sz w:val="15"/>
                <w:szCs w:val="15"/>
              </w:rPr>
              <w:t xml:space="preserve">497.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173, </w:t>
            </w:r>
            <w:r>
              <w:rPr>
                <w:rFonts w:ascii="Times New Roman" w:eastAsia="Times New Roman" w:hAnsi="Times New Roman" w:cs="Times New Roman"/>
                <w:color w:val="000000"/>
                <w:spacing w:val="0"/>
                <w:w w:val="100"/>
                <w:position w:val="0"/>
                <w:sz w:val="15"/>
                <w:szCs w:val="15"/>
              </w:rPr>
              <w:t xml:space="preserve">521,710.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294, 534, </w:t>
            </w:r>
            <w:r>
              <w:rPr>
                <w:rFonts w:ascii="Times New Roman" w:eastAsia="Times New Roman" w:hAnsi="Times New Roman" w:cs="Times New Roman"/>
                <w:color w:val="000000"/>
                <w:spacing w:val="0"/>
                <w:w w:val="100"/>
                <w:position w:val="0"/>
                <w:sz w:val="15"/>
                <w:szCs w:val="15"/>
              </w:rPr>
              <w:t xml:space="preserve">208.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10, 621, </w:t>
            </w:r>
            <w:r>
              <w:rPr>
                <w:rFonts w:ascii="Times New Roman" w:eastAsia="Times New Roman" w:hAnsi="Times New Roman" w:cs="Times New Roman"/>
                <w:color w:val="000000"/>
                <w:spacing w:val="0"/>
                <w:w w:val="100"/>
                <w:position w:val="0"/>
                <w:sz w:val="15"/>
                <w:szCs w:val="15"/>
              </w:rPr>
              <w:t xml:space="preserve">380.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10, 621, </w:t>
            </w:r>
            <w:r>
              <w:rPr>
                <w:rFonts w:ascii="Times New Roman" w:eastAsia="Times New Roman" w:hAnsi="Times New Roman" w:cs="Times New Roman"/>
                <w:color w:val="000000"/>
                <w:spacing w:val="0"/>
                <w:w w:val="100"/>
                <w:position w:val="0"/>
                <w:sz w:val="15"/>
                <w:szCs w:val="15"/>
              </w:rPr>
              <w:t xml:space="preserve">380. </w:t>
            </w:r>
            <w:r>
              <w:rPr>
                <w:rFonts w:ascii="Times New Roman" w:eastAsia="Times New Roman" w:hAnsi="Times New Roman" w:cs="Times New Roman"/>
                <w:color w:val="000000"/>
                <w:spacing w:val="0"/>
                <w:w w:val="100"/>
                <w:position w:val="0"/>
                <w:sz w:val="15"/>
                <w:szCs w:val="15"/>
              </w:rPr>
              <w:t>09</w:t>
            </w:r>
          </w:p>
        </w:tc>
      </w:tr>
    </w:tbl>
    <w:p>
      <w:pPr>
        <w:widowControl w:val="0"/>
        <w:spacing w:after="519" w:line="1" w:lineRule="exact"/>
      </w:pPr>
    </w:p>
    <w:tbl>
      <w:tblPr>
        <w:tblOverlap w:val="never"/>
        <w:jc w:val="center"/>
        <w:tblLayout w:type="fixed"/>
      </w:tblPr>
      <w:tblGrid>
        <w:gridCol w:w="3350"/>
        <w:gridCol w:w="1618"/>
        <w:gridCol w:w="1560"/>
        <w:gridCol w:w="850"/>
        <w:gridCol w:w="1560"/>
        <w:gridCol w:w="1560"/>
        <w:gridCol w:w="1560"/>
        <w:gridCol w:w="845"/>
        <w:gridCol w:w="157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140" w:right="0" w:firstLine="0"/>
              <w:jc w:val="left"/>
              <w:rPr>
                <w:sz w:val="17"/>
                <w:szCs w:val="17"/>
              </w:rPr>
            </w:pPr>
            <w:r>
              <w:rPr>
                <w:color w:val="000000"/>
                <w:spacing w:val="0"/>
                <w:w w:val="100"/>
                <w:position w:val="0"/>
                <w:sz w:val="17"/>
                <w:szCs w:val="17"/>
              </w:rPr>
              <w:t>综合收 益总额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经营活动现金流 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综合收 益总额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经营活动现金流 量</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北京人民在线网络有限公司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165, </w:t>
            </w:r>
            <w:r>
              <w:rPr>
                <w:color w:val="000000"/>
                <w:spacing w:val="0"/>
                <w:w w:val="100"/>
                <w:position w:val="0"/>
                <w:sz w:val="15"/>
                <w:szCs w:val="15"/>
              </w:rPr>
              <w:t xml:space="preserve">844,714.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2, 908, </w:t>
            </w:r>
            <w:r>
              <w:rPr>
                <w:color w:val="000000"/>
                <w:spacing w:val="0"/>
                <w:w w:val="100"/>
                <w:position w:val="0"/>
                <w:sz w:val="15"/>
                <w:szCs w:val="15"/>
              </w:rPr>
              <w:t xml:space="preserve">349. </w:t>
            </w:r>
            <w:r>
              <w:rPr>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20,136,412.65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151,423,730.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18, </w:t>
            </w:r>
            <w:r>
              <w:rPr>
                <w:color w:val="000000"/>
                <w:spacing w:val="0"/>
                <w:w w:val="100"/>
                <w:position w:val="0"/>
                <w:sz w:val="15"/>
                <w:szCs w:val="15"/>
              </w:rPr>
              <w:t>668,312.89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21,290, </w:t>
            </w:r>
            <w:r>
              <w:rPr>
                <w:color w:val="000000"/>
                <w:spacing w:val="0"/>
                <w:w w:val="100"/>
                <w:position w:val="0"/>
                <w:sz w:val="15"/>
                <w:szCs w:val="15"/>
              </w:rPr>
              <w:t xml:space="preserve">409. </w:t>
            </w:r>
            <w:r>
              <w:rPr>
                <w:color w:val="000000"/>
                <w:spacing w:val="0"/>
                <w:w w:val="100"/>
                <w:position w:val="0"/>
                <w:sz w:val="15"/>
                <w:szCs w:val="15"/>
              </w:rPr>
              <w:t>97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环球时报在线（北京）文化传播有限公司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154, </w:t>
            </w:r>
            <w:r>
              <w:rPr>
                <w:color w:val="000000"/>
                <w:spacing w:val="0"/>
                <w:w w:val="100"/>
                <w:position w:val="0"/>
                <w:sz w:val="15"/>
                <w:szCs w:val="15"/>
              </w:rPr>
              <w:t>761,907.98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25,621,463.90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38,310,351.38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122,268, </w:t>
            </w:r>
            <w:r>
              <w:rPr>
                <w:color w:val="000000"/>
                <w:spacing w:val="0"/>
                <w:w w:val="100"/>
                <w:position w:val="0"/>
                <w:sz w:val="15"/>
                <w:szCs w:val="15"/>
              </w:rPr>
              <w:t xml:space="preserve">661. </w:t>
            </w:r>
            <w:r>
              <w:rPr>
                <w:color w:val="000000"/>
                <w:spacing w:val="0"/>
                <w:w w:val="100"/>
                <w:position w:val="0"/>
                <w:sz w:val="15"/>
                <w:szCs w:val="15"/>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8, 009, </w:t>
            </w:r>
            <w:r>
              <w:rPr>
                <w:color w:val="000000"/>
                <w:spacing w:val="0"/>
                <w:w w:val="100"/>
                <w:position w:val="0"/>
                <w:sz w:val="15"/>
                <w:szCs w:val="15"/>
              </w:rPr>
              <w:t xml:space="preserve">882. </w:t>
            </w:r>
            <w:r>
              <w:rPr>
                <w:color w:val="000000"/>
                <w:spacing w:val="0"/>
                <w:w w:val="100"/>
                <w:position w:val="0"/>
                <w:sz w:val="15"/>
                <w:szCs w:val="15"/>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13,042,076.01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人民视讯文化有限公司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170, 959, </w:t>
            </w:r>
            <w:r>
              <w:rPr>
                <w:color w:val="000000"/>
                <w:spacing w:val="0"/>
                <w:w w:val="100"/>
                <w:position w:val="0"/>
                <w:sz w:val="15"/>
                <w:szCs w:val="15"/>
              </w:rPr>
              <w:t xml:space="preserve">021. </w:t>
            </w:r>
            <w:r>
              <w:rPr>
                <w:color w:val="000000"/>
                <w:spacing w:val="0"/>
                <w:w w:val="100"/>
                <w:position w:val="0"/>
                <w:sz w:val="15"/>
                <w:szCs w:val="15"/>
              </w:rPr>
              <w:t>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35,040,587.01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64,368,369.06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150,573,735.63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30, </w:t>
            </w:r>
            <w:r>
              <w:rPr>
                <w:color w:val="000000"/>
                <w:spacing w:val="0"/>
                <w:w w:val="100"/>
                <w:position w:val="0"/>
                <w:sz w:val="15"/>
                <w:szCs w:val="15"/>
              </w:rPr>
              <w:t>882,951.76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11,290,291.50</w:t>
            </w:r>
          </w:p>
        </w:tc>
      </w:tr>
    </w:tbl>
    <w:tbl>
      <w:tblPr>
        <w:tblOverlap w:val="never"/>
        <w:jc w:val="center"/>
        <w:tblLayout w:type="fixed"/>
      </w:tblPr>
      <w:tblGrid>
        <w:gridCol w:w="3350"/>
        <w:gridCol w:w="1618"/>
        <w:gridCol w:w="1560"/>
        <w:gridCol w:w="850"/>
        <w:gridCol w:w="1560"/>
        <w:gridCol w:w="1560"/>
        <w:gridCol w:w="1560"/>
        <w:gridCol w:w="845"/>
        <w:gridCol w:w="1570"/>
      </w:tblGrid>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成都古羌科技有限公司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69, </w:t>
            </w:r>
            <w:r>
              <w:rPr>
                <w:color w:val="000000"/>
                <w:spacing w:val="0"/>
                <w:w w:val="100"/>
                <w:position w:val="0"/>
                <w:sz w:val="15"/>
                <w:szCs w:val="15"/>
              </w:rPr>
              <w:t>167,551.00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-13, 091,216.91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-13,023,055.87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129,415, </w:t>
            </w:r>
            <w:r>
              <w:rPr>
                <w:color w:val="000000"/>
                <w:spacing w:val="0"/>
                <w:w w:val="100"/>
                <w:position w:val="0"/>
                <w:sz w:val="15"/>
                <w:szCs w:val="15"/>
              </w:rPr>
              <w:t xml:space="preserve">160. </w:t>
            </w:r>
            <w:r>
              <w:rPr>
                <w:color w:val="000000"/>
                <w:spacing w:val="0"/>
                <w:w w:val="100"/>
                <w:position w:val="0"/>
                <w:sz w:val="15"/>
                <w:szCs w:val="15"/>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42,958,794. </w:t>
            </w:r>
            <w:r>
              <w:rPr>
                <w:color w:val="000000"/>
                <w:spacing w:val="0"/>
                <w:w w:val="100"/>
                <w:position w:val="0"/>
                <w:sz w:val="15"/>
                <w:szCs w:val="15"/>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47,015,497.36</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人民澳客传媒科技有限公司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12,604.28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98, </w:t>
            </w:r>
            <w:r>
              <w:rPr>
                <w:color w:val="000000"/>
                <w:spacing w:val="0"/>
                <w:w w:val="100"/>
                <w:position w:val="0"/>
                <w:sz w:val="15"/>
                <w:szCs w:val="15"/>
              </w:rPr>
              <w:t>405,925.87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-25, 183,210.09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46,708,616.58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35,441,972.84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49, 985, </w:t>
            </w:r>
            <w:r>
              <w:rPr>
                <w:color w:val="000000"/>
                <w:spacing w:val="0"/>
                <w:w w:val="100"/>
                <w:position w:val="0"/>
                <w:sz w:val="15"/>
                <w:szCs w:val="15"/>
              </w:rPr>
              <w:t>162.46</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422" w:lineRule="exact"/>
        <w:ind w:left="1420" w:right="0" w:firstLine="420"/>
        <w:jc w:val="left"/>
      </w:pPr>
      <w:r>
        <w:rPr>
          <w:color w:val="000000"/>
          <w:spacing w:val="0"/>
          <w:w w:val="100"/>
          <w:position w:val="0"/>
        </w:rPr>
        <w:t>注：本公司收购成都古羌科技有限公司时，北京中天华资产评估有限责任公司出具的基准日为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日的中天华资评报字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 xml:space="preserve">1282 </w:t>
      </w:r>
      <w:r>
        <w:rPr>
          <w:color w:val="000000"/>
          <w:spacing w:val="0"/>
          <w:w w:val="100"/>
          <w:position w:val="0"/>
        </w:rPr>
        <w:t>号《资产评估报告》公司存在可辨认净资产增值，重要的非全资子公司的主要财务信息披露中已按增值后价值披露。</w:t>
      </w:r>
    </w:p>
    <w:p>
      <w:pPr>
        <w:pStyle w:val="Style29"/>
        <w:keepNext/>
        <w:keepLines/>
        <w:widowControl w:val="0"/>
        <w:numPr>
          <w:ilvl w:val="0"/>
          <w:numId w:val="109"/>
        </w:numPr>
        <w:shd w:val="clear" w:color="auto" w:fill="auto"/>
        <w:tabs>
          <w:tab w:pos="1855" w:val="left"/>
        </w:tabs>
        <w:bidi w:val="0"/>
        <w:spacing w:before="0" w:after="100" w:line="240" w:lineRule="auto"/>
        <w:ind w:left="142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w:t>
      </w:r>
      <w:r>
        <w:rPr>
          <w:color w:val="000000"/>
          <w:spacing w:val="0"/>
          <w:w w:val="100"/>
          <w:position w:val="0"/>
        </w:rPr>
        <w:t>使用企业集团资产和清偿企业集团债务的重大限制：</w:t>
      </w:r>
      <w:bookmarkEnd w:id="1479"/>
      <w:bookmarkEnd w:id="1480"/>
      <w:bookmarkEnd w:id="1482"/>
    </w:p>
    <w:p>
      <w:pPr>
        <w:pStyle w:val="Style7"/>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09"/>
        </w:numPr>
        <w:shd w:val="clear" w:color="auto" w:fill="auto"/>
        <w:tabs>
          <w:tab w:pos="1855" w:val="left"/>
        </w:tabs>
        <w:bidi w:val="0"/>
        <w:spacing w:before="0" w:after="100" w:line="240" w:lineRule="auto"/>
        <w:ind w:left="142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向纳入合并财务报表范围的结构化主体提供的财务支持或其他支持：</w:t>
      </w:r>
      <w:bookmarkEnd w:id="1483"/>
      <w:bookmarkEnd w:id="1484"/>
      <w:bookmarkEnd w:id="1486"/>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1420" w:right="0" w:firstLine="0"/>
        <w:jc w:val="left"/>
      </w:pPr>
      <w:bookmarkStart w:id="1487" w:name="bookmark1487"/>
      <w:bookmarkStart w:id="1488" w:name="bookmark1488"/>
      <w:bookmarkStart w:id="1489" w:name="bookmark1489"/>
      <w:bookmarkStart w:id="1490" w:name="bookmark1490"/>
      <w:r>
        <w:rPr>
          <w:color w:val="000000"/>
          <w:spacing w:val="0"/>
          <w:w w:val="100"/>
          <w:position w:val="0"/>
        </w:rPr>
        <w:t>2</w:t>
      </w:r>
      <w:bookmarkEnd w:id="1489"/>
      <w:r>
        <w:rPr>
          <w:color w:val="000000"/>
          <w:spacing w:val="0"/>
          <w:w w:val="100"/>
          <w:position w:val="0"/>
        </w:rPr>
        <w:t>、在子公司的所有者权益份额发生变化且仍控制子公司的交易</w:t>
      </w:r>
      <w:bookmarkEnd w:id="1487"/>
      <w:bookmarkEnd w:id="1488"/>
      <w:bookmarkEnd w:id="1490"/>
    </w:p>
    <w:p>
      <w:pPr>
        <w:pStyle w:val="Style7"/>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111"/>
        </w:numPr>
        <w:shd w:val="clear" w:color="auto" w:fill="auto"/>
        <w:tabs>
          <w:tab w:pos="1855" w:val="left"/>
        </w:tabs>
        <w:bidi w:val="0"/>
        <w:spacing w:before="0" w:after="100" w:line="240" w:lineRule="auto"/>
        <w:ind w:left="1420" w:right="0" w:firstLine="0"/>
        <w:jc w:val="left"/>
      </w:pPr>
      <w:bookmarkStart w:id="1491" w:name="bookmark1491"/>
      <w:bookmarkEnd w:id="1491"/>
      <w:r>
        <w:rPr>
          <w:b/>
          <w:bCs/>
          <w:color w:val="000000"/>
          <w:spacing w:val="0"/>
          <w:w w:val="100"/>
          <w:position w:val="0"/>
        </w:rPr>
        <w:t>.</w:t>
      </w:r>
      <w:r>
        <w:rPr>
          <w:b/>
          <w:bCs/>
          <w:color w:val="000000"/>
          <w:spacing w:val="0"/>
          <w:w w:val="100"/>
          <w:position w:val="0"/>
        </w:rPr>
        <w:t>在子公司所有者权益份额的变化情况的说明：</w:t>
      </w:r>
    </w:p>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410" w:lineRule="exact"/>
        <w:ind w:left="1420" w:right="0" w:firstLine="420"/>
        <w:jc w:val="both"/>
      </w:pPr>
      <w:r>
        <w:rPr>
          <w:color w:val="000000"/>
          <w:spacing w:val="0"/>
          <w:w w:val="100"/>
          <w:position w:val="0"/>
        </w:rPr>
        <w:t>本公司之子公司成都古羌科技有限公司于</w:t>
      </w:r>
      <w:r>
        <w:rPr>
          <w:color w:val="000000"/>
          <w:spacing w:val="0"/>
          <w:w w:val="100"/>
          <w:position w:val="0"/>
          <w:sz w:val="18"/>
          <w:szCs w:val="18"/>
        </w:rPr>
        <w:t>2016</w:t>
      </w:r>
      <w:r>
        <w:rPr>
          <w:color w:val="000000"/>
          <w:spacing w:val="0"/>
          <w:w w:val="100"/>
          <w:position w:val="0"/>
        </w:rPr>
        <w:t>年与高辉签订《股权转让协议》</w:t>
      </w:r>
      <w:r>
        <w:rPr>
          <w:color w:val="000000"/>
          <w:spacing w:val="0"/>
          <w:w w:val="100"/>
          <w:position w:val="0"/>
          <w:sz w:val="18"/>
          <w:szCs w:val="18"/>
        </w:rPr>
        <w:t>；</w:t>
      </w:r>
      <w:r>
        <w:rPr>
          <w:color w:val="000000"/>
          <w:spacing w:val="0"/>
          <w:w w:val="100"/>
          <w:position w:val="0"/>
        </w:rPr>
        <w:t>《协议》约定高辉将北京丹鼎四海文化传播有限公司的股权</w:t>
      </w:r>
      <w:r>
        <w:rPr>
          <w:color w:val="000000"/>
          <w:spacing w:val="0"/>
          <w:w w:val="100"/>
          <w:position w:val="0"/>
          <w:sz w:val="18"/>
          <w:szCs w:val="18"/>
        </w:rPr>
        <w:t>1</w:t>
      </w:r>
      <w:r>
        <w:rPr>
          <w:color w:val="000000"/>
          <w:spacing w:val="0"/>
          <w:w w:val="100"/>
          <w:position w:val="0"/>
        </w:rPr>
        <w:t>万元 (占比</w:t>
      </w:r>
      <w:r>
        <w:rPr>
          <w:color w:val="000000"/>
          <w:spacing w:val="0"/>
          <w:w w:val="100"/>
          <w:position w:val="0"/>
          <w:sz w:val="18"/>
          <w:szCs w:val="18"/>
        </w:rPr>
        <w:t>1%)</w:t>
      </w:r>
      <w:r>
        <w:rPr>
          <w:color w:val="000000"/>
          <w:spacing w:val="0"/>
          <w:w w:val="100"/>
          <w:position w:val="0"/>
        </w:rPr>
        <w:t>转让给成都古羌科技有限公司；股权于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日正式转让，自转让之日起，高辉对已转让的出资不再享有出资人的权利和承担出资 人的义务；由于北京丹鼎四海文化传播有限公司为亏损企业，高辉应于</w:t>
      </w:r>
      <w:r>
        <w:rPr>
          <w:color w:val="000000"/>
          <w:spacing w:val="0"/>
          <w:w w:val="100"/>
          <w:position w:val="0"/>
          <w:sz w:val="18"/>
          <w:szCs w:val="18"/>
        </w:rPr>
        <w:t>1</w:t>
      </w:r>
      <w:r>
        <w:rPr>
          <w:color w:val="000000"/>
          <w:spacing w:val="0"/>
          <w:w w:val="100"/>
          <w:position w:val="0"/>
        </w:rPr>
        <w:t>年内将对应份额的亏损金额</w:t>
      </w:r>
      <w:r>
        <w:rPr>
          <w:color w:val="000000"/>
          <w:spacing w:val="0"/>
          <w:w w:val="100"/>
          <w:position w:val="0"/>
          <w:sz w:val="18"/>
          <w:szCs w:val="18"/>
        </w:rPr>
        <w:t>118,619.43</w:t>
      </w:r>
      <w:r>
        <w:rPr>
          <w:color w:val="000000"/>
          <w:spacing w:val="0"/>
          <w:w w:val="100"/>
          <w:position w:val="0"/>
        </w:rPr>
        <w:t>元补偿给成都古羌科技有限公司。</w:t>
      </w:r>
    </w:p>
    <w:p>
      <w:pPr>
        <w:pStyle w:val="Style29"/>
        <w:keepNext/>
        <w:keepLines/>
        <w:widowControl w:val="0"/>
        <w:numPr>
          <w:ilvl w:val="0"/>
          <w:numId w:val="111"/>
        </w:numPr>
        <w:shd w:val="clear" w:color="auto" w:fill="auto"/>
        <w:tabs>
          <w:tab w:pos="1855" w:val="left"/>
        </w:tabs>
        <w:bidi w:val="0"/>
        <w:spacing w:before="0" w:after="100" w:line="240" w:lineRule="auto"/>
        <w:ind w:left="142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492"/>
      <w:bookmarkEnd w:id="1493"/>
      <w:bookmarkEnd w:id="1495"/>
    </w:p>
    <w:p>
      <w:pPr>
        <w:pStyle w:val="Style7"/>
        <w:keepNext w:val="0"/>
        <w:keepLines w:val="0"/>
        <w:widowControl w:val="0"/>
        <w:shd w:val="clear" w:color="auto" w:fill="auto"/>
        <w:bidi w:val="0"/>
        <w:spacing w:before="0" w:after="4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00" w:line="240" w:lineRule="auto"/>
        <w:ind w:left="0" w:right="1300" w:firstLine="0"/>
        <w:jc w:val="right"/>
      </w:pPr>
      <w:r>
        <w:rPr>
          <w:color w:val="000000"/>
          <w:spacing w:val="0"/>
          <w:w w:val="100"/>
          <w:position w:val="0"/>
        </w:rPr>
        <w:t>单位:元币种:人民币</w:t>
      </w:r>
      <w:r>
        <w:br w:type="page"/>
      </w:r>
    </w:p>
    <w:tbl>
      <w:tblPr>
        <w:tblOverlap w:val="never"/>
        <w:jc w:val="center"/>
        <w:tblLayout w:type="fixed"/>
      </w:tblPr>
      <w:tblGrid>
        <w:gridCol w:w="7022"/>
        <w:gridCol w:w="7085"/>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成都古羌科技有限公司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-108,619.43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118,619.43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118,619.43</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3、在合营企业或联营企业中的权益</w:t>
      </w:r>
    </w:p>
    <w:p>
      <w:pPr>
        <w:pStyle w:val="Style22"/>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(1).</w:t>
      </w:r>
      <w:r>
        <w:rPr>
          <w:color w:val="000000"/>
          <w:spacing w:val="0"/>
          <w:w w:val="100"/>
          <w:position w:val="0"/>
        </w:rPr>
        <w:t>重要的合营企业或联营企业</w:t>
      </w:r>
    </w:p>
    <w:p>
      <w:pPr>
        <w:pStyle w:val="Style22"/>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806"/>
        <w:gridCol w:w="1416"/>
        <w:gridCol w:w="1560"/>
        <w:gridCol w:w="2270"/>
        <w:gridCol w:w="1555"/>
        <w:gridCol w:w="1541"/>
        <w:gridCol w:w="1958"/>
      </w:tblGrid>
      <w:tr>
        <w:trPr>
          <w:trHeight w:val="264" w:hRule="exact"/>
        </w:trPr>
        <w:tc>
          <w:tcPr>
            <w:gridSpan w:val="7"/>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46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对合营企业或联营 企业投资的会计处 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人民浙报传媒投资有限公司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微屏软件科技(上海)有限公司(注</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19" w:line="1" w:lineRule="exact"/>
      </w:pPr>
    </w:p>
    <w:p>
      <w:pPr>
        <w:pStyle w:val="Style7"/>
        <w:keepNext w:val="0"/>
        <w:keepLines w:val="0"/>
        <w:widowControl w:val="0"/>
        <w:shd w:val="clear" w:color="auto" w:fill="auto"/>
        <w:bidi w:val="0"/>
        <w:spacing w:before="0" w:after="0" w:line="288" w:lineRule="exact"/>
        <w:ind w:left="1420" w:right="0" w:firstLine="0"/>
        <w:jc w:val="left"/>
        <w:sectPr>
          <w:footnotePr>
            <w:pos w:val="pageBottom"/>
            <w:numFmt w:val="decimal"/>
            <w:numRestart w:val="continuous"/>
          </w:footnotePr>
          <w:pgSz w:w="16840" w:h="11900" w:orient="landscape"/>
          <w:pgMar w:top="1273" w:right="136" w:bottom="1996" w:left="102" w:header="0" w:footer="3" w:gutter="0"/>
          <w:cols w:space="720"/>
          <w:noEndnote/>
          <w:rtlGutter w:val="0"/>
          <w:docGrid w:linePitch="360"/>
        </w:sectPr>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 xml:space="preserve">或以上表决权但不具有重大影响的依据: </w:t>
      </w:r>
      <w:r>
        <w:rPr>
          <w:color w:val="000000"/>
          <w:spacing w:val="0"/>
          <w:w w:val="100"/>
          <w:position w:val="0"/>
        </w:rPr>
        <w:t>注</w:t>
      </w:r>
      <w:r>
        <w:rPr>
          <w:color w:val="000000"/>
          <w:spacing w:val="0"/>
          <w:w w:val="100"/>
          <w:position w:val="0"/>
          <w:sz w:val="18"/>
          <w:szCs w:val="18"/>
        </w:rPr>
        <w:t>1：</w:t>
      </w:r>
      <w:r>
        <w:rPr>
          <w:color w:val="000000"/>
          <w:spacing w:val="0"/>
          <w:w w:val="100"/>
          <w:position w:val="0"/>
        </w:rPr>
        <w:t>根据微屏软件科技（上海）有限公司章程的规定，该公司董事会成员五人，其中本公司在董事会中占有一个席位，本公司对该公司拥有重大影 响，本期用权益法核算。</w:t>
      </w:r>
    </w:p>
    <w:p>
      <w:pPr>
        <w:pStyle w:val="Style29"/>
        <w:keepNext/>
        <w:keepLines/>
        <w:widowControl w:val="0"/>
        <w:shd w:val="clear" w:color="auto" w:fill="auto"/>
        <w:bidi w:val="0"/>
        <w:spacing w:before="500" w:after="100" w:line="240" w:lineRule="auto"/>
        <w:ind w:left="0" w:right="0" w:firstLine="0"/>
        <w:jc w:val="left"/>
      </w:pPr>
      <w:bookmarkStart w:id="1496" w:name="bookmark1496"/>
      <w:bookmarkStart w:id="1497" w:name="bookmark1497"/>
      <w:bookmarkStart w:id="1498" w:name="bookmark1498"/>
      <w:r>
        <w:rPr>
          <w:color w:val="000000"/>
          <w:spacing w:val="0"/>
          <w:w w:val="100"/>
          <w:position w:val="0"/>
        </w:rPr>
        <w:t>(2).</w:t>
      </w:r>
      <w:r>
        <w:rPr>
          <w:color w:val="000000"/>
          <w:spacing w:val="0"/>
          <w:w w:val="100"/>
          <w:position w:val="0"/>
        </w:rPr>
        <w:t>重要合营企业的主要财务信息</w:t>
      </w:r>
      <w:bookmarkEnd w:id="1496"/>
      <w:bookmarkEnd w:id="1497"/>
      <w:bookmarkEnd w:id="1498"/>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74"/>
        <w:gridCol w:w="2837"/>
        <w:gridCol w:w="2851"/>
      </w:tblGrid>
      <w:tr>
        <w:trPr>
          <w:trHeight w:val="29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人民浙报传媒投资有限公司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人民浙报传媒投资有限公司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44,393,064.20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43,941,484.68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44,072,589.89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43,941,484.68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11,832,392.65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12,000,000.00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56,225,456.85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55,941,484.68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106,078.09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5,603, </w:t>
            </w:r>
            <w:r>
              <w:rPr>
                <w:color w:val="000000"/>
                <w:spacing w:val="0"/>
                <w:w w:val="100"/>
                <w:position w:val="0"/>
                <w:sz w:val="18"/>
                <w:szCs w:val="18"/>
              </w:rPr>
              <w:t xml:space="preserve">357.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106,078.09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5,603, </w:t>
            </w:r>
            <w:r>
              <w:rPr>
                <w:color w:val="000000"/>
                <w:spacing w:val="0"/>
                <w:w w:val="100"/>
                <w:position w:val="0"/>
                <w:sz w:val="18"/>
                <w:szCs w:val="18"/>
              </w:rPr>
              <w:t xml:space="preserve">357.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56,119,378.76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50,338,127.25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25,253,720.44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25,169,063.63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25,268,778.81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25,169,063.63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存在公开报价的合营企业权益投资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327,509.81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32,750.98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154.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269,735.39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12,803.78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-442,145.98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-489,048.12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16,867.07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61,789.97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221,589.29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363,535.25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221,589.29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363,535.25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111"/>
        </w:numPr>
        <w:shd w:val="clear" w:color="auto" w:fill="auto"/>
        <w:bidi w:val="0"/>
        <w:spacing w:before="0" w:after="10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w:t>
      </w:r>
      <w:r>
        <w:rPr>
          <w:color w:val="000000"/>
          <w:spacing w:val="0"/>
          <w:w w:val="100"/>
          <w:position w:val="0"/>
        </w:rPr>
        <w:t>重要联营企业的主要财务信息</w:t>
      </w:r>
      <w:bookmarkEnd w:id="1499"/>
      <w:bookmarkEnd w:id="1500"/>
      <w:bookmarkEnd w:id="150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702"/>
        <w:gridCol w:w="3370"/>
        <w:gridCol w:w="1296"/>
        <w:gridCol w:w="1694"/>
      </w:tblGrid>
      <w:tr>
        <w:trPr>
          <w:trHeight w:val="29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微屏软件科技</w:t>
            </w:r>
            <w:r>
              <w:rPr>
                <w:rFonts w:ascii="Calibri" w:eastAsia="Calibri" w:hAnsi="Calibri" w:cs="Calibri"/>
                <w:color w:val="000000"/>
                <w:spacing w:val="0"/>
                <w:w w:val="100"/>
                <w:position w:val="0"/>
                <w:sz w:val="20"/>
                <w:szCs w:val="20"/>
              </w:rPr>
              <w:t>1</w:t>
            </w:r>
            <w:r>
              <w:rPr>
                <w:color w:val="000000"/>
                <w:spacing w:val="0"/>
                <w:w w:val="100"/>
                <w:position w:val="0"/>
              </w:rPr>
              <w:t>北京文华在线教</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微屏软件科</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w:t>
            </w:r>
          </w:p>
        </w:tc>
      </w:tr>
    </w:tbl>
    <w:p>
      <w:pPr>
        <w:spacing w:lineRule="exact" w:line="1"/>
        <w:rPr>
          <w:sz w:val="2"/>
          <w:szCs w:val="2"/>
        </w:rPr>
      </w:pPr>
      <w:r>
        <w:br w:type="page"/>
      </w:r>
    </w:p>
    <w:tbl>
      <w:tblPr>
        <w:tblOverlap w:val="never"/>
        <w:jc w:val="center"/>
        <w:tblLayout w:type="fixed"/>
      </w:tblPr>
      <w:tblGrid>
        <w:gridCol w:w="2702"/>
        <w:gridCol w:w="1685"/>
        <w:gridCol w:w="1685"/>
        <w:gridCol w:w="1296"/>
        <w:gridCol w:w="1694"/>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育科技股份有限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技（上海）有 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育科技股份有限 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141,545,840.54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159,160,624.08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131,324,609.57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8,085,012.29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25,715,695.70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24,009,508.80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149,630,852.83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184,876,319.78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155,334,118.37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119,001,009.33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12,288,132.74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17,369,872.81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119,001,009.33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12,288,132.74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17,369,872.81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99,274.34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5,886,858.80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4,728, </w:t>
            </w:r>
            <w:r>
              <w:rPr>
                <w:color w:val="000000"/>
                <w:spacing w:val="0"/>
                <w:w w:val="100"/>
                <w:position w:val="0"/>
                <w:sz w:val="18"/>
                <w:szCs w:val="18"/>
              </w:rPr>
              <w:t xml:space="preserve">145.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30,530,569.16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166,701,328.24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133,236,099.98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2,144, </w:t>
            </w:r>
            <w:r>
              <w:rPr>
                <w:color w:val="000000"/>
                <w:spacing w:val="0"/>
                <w:w w:val="100"/>
                <w:position w:val="0"/>
                <w:sz w:val="18"/>
                <w:szCs w:val="18"/>
              </w:rPr>
              <w:t xml:space="preserve">089.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52,526,888.75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40,550,154.85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61,776,422.93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34,806,136.89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36,245,138.99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61,776,422.93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34,806,136.89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36,245,138.99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63,920,511.98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87,333,024.64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76,795,293.84</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242,656,414.08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111,527,964.57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59,189,400.13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148,748,652.25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31,806,612.68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35,086,580.29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16,755.42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148,748,652.25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31,823,368.10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35,086,580.29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2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color w:val="000000"/>
          <w:spacing w:val="0"/>
          <w:w w:val="100"/>
          <w:position w:val="0"/>
        </w:rPr>
        <w:t>4）.</w:t>
      </w:r>
      <w:r>
        <w:rPr>
          <w:color w:val="000000"/>
          <w:spacing w:val="0"/>
          <w:w w:val="100"/>
          <w:position w:val="0"/>
        </w:rPr>
        <w:t>不重要的合营企业和联营企业的汇总财务信息</w:t>
      </w:r>
      <w:bookmarkEnd w:id="1503"/>
      <w:bookmarkEnd w:id="1504"/>
      <w:bookmarkEnd w:id="150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97"/>
        <w:gridCol w:w="2698"/>
        <w:gridCol w:w="2568"/>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黑龙江龙教数媒科技有限公司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444,280.88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470,669.39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444,280.88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470,669.39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-26,388.51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-39,330.61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-26,388.51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-39,330.61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华茂金台（北京）投资管理有限公司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6, 707, </w:t>
            </w:r>
            <w:r>
              <w:rPr>
                <w:color w:val="000000"/>
                <w:spacing w:val="0"/>
                <w:w w:val="100"/>
                <w:position w:val="0"/>
                <w:sz w:val="18"/>
                <w:szCs w:val="18"/>
              </w:rPr>
              <w:t xml:space="preserve">107.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97"/>
        <w:gridCol w:w="2698"/>
        <w:gridCol w:w="2568"/>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3,002, </w:t>
            </w:r>
            <w:r>
              <w:rPr>
                <w:color w:val="000000"/>
                <w:spacing w:val="0"/>
                <w:w w:val="100"/>
                <w:position w:val="0"/>
                <w:sz w:val="18"/>
                <w:szCs w:val="18"/>
              </w:rPr>
              <w:t xml:space="preserve">919.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重庆云凤科技有限公司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284,272.32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深圳市高捷金台创业投资管理有限公司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303, </w:t>
            </w:r>
            <w:r>
              <w:rPr>
                <w:color w:val="000000"/>
                <w:spacing w:val="0"/>
                <w:w w:val="100"/>
                <w:position w:val="0"/>
                <w:sz w:val="18"/>
                <w:szCs w:val="18"/>
              </w:rPr>
              <w:t xml:space="preserve">971.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300,000.00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18, 378, </w:t>
            </w:r>
            <w:r>
              <w:rPr>
                <w:color w:val="000000"/>
                <w:spacing w:val="0"/>
                <w:w w:val="100"/>
                <w:position w:val="0"/>
                <w:sz w:val="18"/>
                <w:szCs w:val="18"/>
              </w:rPr>
              <w:t>544.83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25,389,623.71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3,587, </w:t>
            </w:r>
            <w:r>
              <w:rPr>
                <w:color w:val="000000"/>
                <w:spacing w:val="0"/>
                <w:w w:val="100"/>
                <w:position w:val="0"/>
                <w:sz w:val="18"/>
                <w:szCs w:val="18"/>
              </w:rPr>
              <w:t xml:space="preserve">192.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-9,701,898.88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-12,807.81</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-9,701,898.88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-12,807.81</w:t>
            </w:r>
          </w:p>
        </w:tc>
      </w:tr>
    </w:tbl>
    <w:p>
      <w:pPr>
        <w:widowControl w:val="0"/>
        <w:spacing w:after="29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合营企业或联营企业向本公司转移资金的能力存在重大限制的说明：</w:t>
      </w:r>
      <w:bookmarkEnd w:id="1507"/>
      <w:bookmarkEnd w:id="1508"/>
      <w:bookmarkEnd w:id="1510"/>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w:t>
      </w:r>
      <w:r>
        <w:rPr>
          <w:color w:val="000000"/>
          <w:spacing w:val="0"/>
          <w:w w:val="100"/>
          <w:position w:val="0"/>
        </w:rPr>
        <w:t>合营企业或联营企业发生的超额亏损</w:t>
      </w:r>
      <w:bookmarkEnd w:id="1511"/>
      <w:bookmarkEnd w:id="1512"/>
      <w:bookmarkEnd w:id="1514"/>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w:t>
      </w:r>
      <w:r>
        <w:rPr>
          <w:color w:val="000000"/>
          <w:spacing w:val="0"/>
          <w:w w:val="100"/>
          <w:position w:val="0"/>
        </w:rPr>
        <w:t>与合营企业投资相关的未确认承诺</w:t>
      </w:r>
      <w:bookmarkEnd w:id="1515"/>
      <w:bookmarkEnd w:id="1516"/>
      <w:bookmarkEnd w:id="151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w:t>
      </w:r>
      <w:r>
        <w:rPr>
          <w:color w:val="000000"/>
          <w:spacing w:val="0"/>
          <w:w w:val="100"/>
          <w:position w:val="0"/>
        </w:rPr>
        <w:t>与合营企业或联营企业投资相关的或有负债</w:t>
      </w:r>
      <w:bookmarkEnd w:id="1519"/>
      <w:bookmarkEnd w:id="1520"/>
      <w:bookmarkEnd w:id="1522"/>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10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4</w:t>
      </w:r>
      <w:bookmarkEnd w:id="1525"/>
      <w:r>
        <w:rPr>
          <w:color w:val="000000"/>
          <w:spacing w:val="0"/>
          <w:w w:val="100"/>
          <w:position w:val="0"/>
        </w:rPr>
        <w:t>、</w:t>
        <w:tab/>
        <w:t>重要的共同经营</w:t>
      </w:r>
      <w:bookmarkEnd w:id="1523"/>
      <w:bookmarkEnd w:id="1524"/>
      <w:bookmarkEnd w:id="1526"/>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10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5</w:t>
      </w:r>
      <w:bookmarkEnd w:id="1529"/>
      <w:r>
        <w:rPr>
          <w:color w:val="000000"/>
          <w:spacing w:val="0"/>
          <w:w w:val="100"/>
          <w:position w:val="0"/>
        </w:rPr>
        <w:t>、</w:t>
        <w:tab/>
        <w:t>在未纳入合并财务报表范围的结构化主体中的权益</w:t>
      </w:r>
      <w:bookmarkEnd w:id="1527"/>
      <w:bookmarkEnd w:id="1528"/>
      <w:bookmarkEnd w:id="1530"/>
    </w:p>
    <w:p>
      <w:pPr>
        <w:pStyle w:val="Style7"/>
        <w:keepNext w:val="0"/>
        <w:keepLines w:val="0"/>
        <w:widowControl w:val="0"/>
        <w:shd w:val="clear" w:color="auto" w:fill="auto"/>
        <w:bidi w:val="0"/>
        <w:spacing w:before="0" w:after="360" w:line="264"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10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6</w:t>
      </w:r>
      <w:bookmarkEnd w:id="1533"/>
      <w:r>
        <w:rPr>
          <w:color w:val="000000"/>
          <w:spacing w:val="0"/>
          <w:w w:val="100"/>
          <w:position w:val="0"/>
        </w:rPr>
        <w:t>、</w:t>
        <w:tab/>
        <w:t>其他</w:t>
      </w:r>
      <w:bookmarkEnd w:id="1531"/>
      <w:bookmarkEnd w:id="1532"/>
      <w:bookmarkEnd w:id="1534"/>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535" w:name="bookmark1535"/>
      <w:bookmarkStart w:id="1536" w:name="bookmark1536"/>
      <w:bookmarkStart w:id="1537" w:name="bookmark1537"/>
      <w:r>
        <w:rPr>
          <w:color w:val="000000"/>
          <w:spacing w:val="0"/>
          <w:w w:val="100"/>
          <w:position w:val="0"/>
        </w:rPr>
        <w:t>十、与金融工具相关的风险</w:t>
      </w:r>
      <w:bookmarkEnd w:id="1535"/>
      <w:bookmarkEnd w:id="1536"/>
      <w:bookmarkEnd w:id="1537"/>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本公司的主要金融工具包括股权投资、债权投资、借款、应收账款、应付账款等，各项金融 工具的详细情况说明见本附注七相关项目。与这些金融工具有关的风险，以及本公司为降低这些 风险所采取的风险管理政策如下所述。本公司管理层对这些风险敞口进行管理和监控以确保将上 述风险控制在限定的范围之内。</w:t>
      </w:r>
    </w:p>
    <w:p>
      <w:pPr>
        <w:pStyle w:val="Style7"/>
        <w:keepNext w:val="0"/>
        <w:keepLines w:val="0"/>
        <w:widowControl w:val="0"/>
        <w:shd w:val="clear" w:color="auto" w:fill="auto"/>
        <w:bidi w:val="0"/>
        <w:spacing w:before="0" w:after="0" w:line="413" w:lineRule="exact"/>
        <w:ind w:left="0" w:right="0" w:firstLine="520"/>
        <w:jc w:val="both"/>
      </w:pPr>
      <w:r>
        <w:rPr>
          <w:color w:val="000000"/>
          <w:spacing w:val="0"/>
          <w:w w:val="100"/>
          <w:position w:val="0"/>
        </w:rPr>
        <w:t xml:space="preserve">本公司采用敏感性分析技术分析风险变量的合理、可能变化对当期损益或股东权益可能产生 的影响。由于任何风险变量很少孤立地发生变化，而变量之间存在的相关性对某一风险变量的变 </w:t>
      </w:r>
      <w:r>
        <w:rPr>
          <w:color w:val="000000"/>
          <w:spacing w:val="0"/>
          <w:w w:val="100"/>
          <w:position w:val="0"/>
        </w:rPr>
        <w:t>化的最终影响金额将产生重大作用，因此下述内容是在假设每一变量的变化是在独立的情况下进 行的。</w:t>
      </w:r>
    </w:p>
    <w:p>
      <w:pPr>
        <w:pStyle w:val="Style29"/>
        <w:keepNext/>
        <w:keepLines/>
        <w:widowControl w:val="0"/>
        <w:shd w:val="clear" w:color="auto" w:fill="auto"/>
        <w:bidi w:val="0"/>
        <w:spacing w:before="0" w:after="0" w:line="410" w:lineRule="exact"/>
        <w:ind w:left="0" w:right="0" w:firstLine="460"/>
        <w:jc w:val="left"/>
      </w:pPr>
      <w:bookmarkStart w:id="1538" w:name="bookmark1538"/>
      <w:bookmarkStart w:id="1539" w:name="bookmark1539"/>
      <w:bookmarkStart w:id="1540" w:name="bookmark1540"/>
      <w:r>
        <w:rPr>
          <w:color w:val="000000"/>
          <w:spacing w:val="0"/>
          <w:w w:val="100"/>
          <w:position w:val="0"/>
        </w:rPr>
        <w:t>（一）风险管理目标和政策</w:t>
      </w:r>
      <w:bookmarkEnd w:id="1538"/>
      <w:bookmarkEnd w:id="1539"/>
      <w:bookmarkEnd w:id="1540"/>
    </w:p>
    <w:p>
      <w:pPr>
        <w:pStyle w:val="Style7"/>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本公司从事风险管理的目标是在风险和收益之间取得适当的平衡，将风险对本公司经营业绩 的负面影响降低到最低水平，使股东及其其他权益投资者的利益最大化。基于该风险管理目标， 本公司风险管理的基本策略是确定和分析本公司所面临的各种风险，建立适当的风险承受底线和 进行风险管理，并及时可靠地对各种风险进行监督，将风险控制在限定的范围之内。</w:t>
      </w:r>
    </w:p>
    <w:p>
      <w:pPr>
        <w:pStyle w:val="Style29"/>
        <w:keepNext/>
        <w:keepLines/>
        <w:widowControl w:val="0"/>
        <w:shd w:val="clear" w:color="auto" w:fill="auto"/>
        <w:bidi w:val="0"/>
        <w:spacing w:before="0" w:after="0" w:line="410" w:lineRule="exact"/>
        <w:ind w:left="0" w:right="0" w:firstLine="460"/>
        <w:jc w:val="left"/>
      </w:pPr>
      <w:bookmarkStart w:id="1541" w:name="bookmark1541"/>
      <w:bookmarkStart w:id="1542" w:name="bookmark1542"/>
      <w:bookmarkStart w:id="1543" w:name="bookmark1543"/>
      <w:bookmarkStart w:id="1544" w:name="bookmark1544"/>
      <w:r>
        <w:rPr>
          <w:color w:val="000000"/>
          <w:spacing w:val="0"/>
          <w:w w:val="100"/>
          <w:position w:val="0"/>
        </w:rPr>
        <w:t>1</w:t>
      </w:r>
      <w:bookmarkEnd w:id="1543"/>
      <w:r>
        <w:rPr>
          <w:color w:val="000000"/>
          <w:spacing w:val="0"/>
          <w:w w:val="100"/>
          <w:position w:val="0"/>
        </w:rPr>
        <w:t>、市场风险</w:t>
      </w:r>
      <w:bookmarkEnd w:id="1541"/>
      <w:bookmarkEnd w:id="1542"/>
      <w:bookmarkEnd w:id="1544"/>
    </w:p>
    <w:p>
      <w:pPr>
        <w:pStyle w:val="Style7"/>
        <w:keepNext w:val="0"/>
        <w:keepLines w:val="0"/>
        <w:widowControl w:val="0"/>
        <w:shd w:val="clear" w:color="auto" w:fill="auto"/>
        <w:bidi w:val="0"/>
        <w:spacing w:before="0" w:after="0" w:line="410" w:lineRule="exact"/>
        <w:ind w:left="0" w:right="0" w:firstLine="460"/>
        <w:jc w:val="left"/>
      </w:pPr>
      <w:r>
        <w:rPr>
          <w:color w:val="000000"/>
          <w:spacing w:val="0"/>
          <w:w w:val="100"/>
          <w:position w:val="0"/>
          <w:sz w:val="18"/>
          <w:szCs w:val="18"/>
        </w:rPr>
        <w:t>（1）</w:t>
      </w:r>
      <w:r>
        <w:rPr>
          <w:color w:val="000000"/>
          <w:spacing w:val="0"/>
          <w:w w:val="100"/>
          <w:position w:val="0"/>
        </w:rPr>
        <w:t>外汇风险</w:t>
      </w:r>
    </w:p>
    <w:p>
      <w:pPr>
        <w:pStyle w:val="Style7"/>
        <w:keepNext w:val="0"/>
        <w:keepLines w:val="0"/>
        <w:widowControl w:val="0"/>
        <w:shd w:val="clear" w:color="auto" w:fill="auto"/>
        <w:bidi w:val="0"/>
        <w:spacing w:before="0" w:after="140" w:line="410" w:lineRule="exact"/>
        <w:ind w:left="0" w:right="0" w:firstLine="460"/>
        <w:jc w:val="both"/>
      </w:pPr>
      <w:r>
        <w:rPr>
          <w:color w:val="000000"/>
          <w:spacing w:val="0"/>
          <w:w w:val="100"/>
          <w:position w:val="0"/>
        </w:rPr>
        <w:t>外汇风险指因汇率变动产生损失的风险。本公司承受外汇风险主要与日元、美元、韩元、英 镑、兰特、卢布、港币、澳大利亚元、欧元、瑞典克朗有关，除本公司的几个下属子公司以日元、 美元、韩元、英镑、兰特、卢布、港币、澳大利亚元、欧元、瑞典克朗进行日常经营外，本公司 的其他主要业务活动以人民币计价结算。于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日，除下表所述资产或负债为对应外 币余额余额外，本公司的资产及负债均为人民币余额。该等外币余额的资产和负债产生的外汇风 险可能对本公司的经营业绩产生影响。</w:t>
      </w:r>
    </w:p>
    <w:tbl>
      <w:tblPr>
        <w:tblOverlap w:val="never"/>
        <w:jc w:val="center"/>
        <w:tblLayout w:type="fixed"/>
      </w:tblPr>
      <w:tblGrid>
        <w:gridCol w:w="4512"/>
        <w:gridCol w:w="2078"/>
        <w:gridCol w:w="2366"/>
      </w:tblGrid>
      <w:tr>
        <w:trPr>
          <w:trHeight w:val="44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年末数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年初数</w:t>
            </w:r>
          </w:p>
        </w:tc>
      </w:tr>
      <w:tr>
        <w:trPr>
          <w:trHeight w:val="4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18,479,948.52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17,043,848. </w:t>
            </w:r>
            <w:r>
              <w:rPr>
                <w:color w:val="000000"/>
                <w:spacing w:val="0"/>
                <w:w w:val="100"/>
                <w:position w:val="0"/>
                <w:sz w:val="18"/>
                <w:szCs w:val="18"/>
              </w:rPr>
              <w:t>27</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226,907.63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117,222.32</w:t>
            </w:r>
          </w:p>
        </w:tc>
      </w:tr>
      <w:tr>
        <w:trPr>
          <w:trHeight w:val="4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2,685, </w:t>
            </w:r>
            <w:r>
              <w:rPr>
                <w:color w:val="000000"/>
                <w:spacing w:val="0"/>
                <w:w w:val="100"/>
                <w:position w:val="0"/>
                <w:sz w:val="18"/>
                <w:szCs w:val="18"/>
              </w:rPr>
              <w:t xml:space="preserve">924. </w:t>
            </w:r>
            <w:r>
              <w:rPr>
                <w:color w:val="000000"/>
                <w:spacing w:val="0"/>
                <w:w w:val="100"/>
                <w:position w:val="0"/>
                <w:sz w:val="18"/>
                <w:szCs w:val="18"/>
              </w:rPr>
              <w:t>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3,126, </w:t>
            </w:r>
            <w:r>
              <w:rPr>
                <w:color w:val="000000"/>
                <w:spacing w:val="0"/>
                <w:w w:val="100"/>
                <w:position w:val="0"/>
                <w:sz w:val="18"/>
                <w:szCs w:val="18"/>
              </w:rPr>
              <w:t xml:space="preserve">891. </w:t>
            </w:r>
            <w:r>
              <w:rPr>
                <w:color w:val="000000"/>
                <w:spacing w:val="0"/>
                <w:w w:val="100"/>
                <w:position w:val="0"/>
                <w:sz w:val="18"/>
                <w:szCs w:val="18"/>
              </w:rPr>
              <w:t>02</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47,750.49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37,201.06</w:t>
            </w:r>
          </w:p>
        </w:tc>
      </w:tr>
      <w:tr>
        <w:trPr>
          <w:trHeight w:val="45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3,727, </w:t>
            </w:r>
            <w:r>
              <w:rPr>
                <w:color w:val="000000"/>
                <w:spacing w:val="0"/>
                <w:w w:val="100"/>
                <w:position w:val="0"/>
                <w:sz w:val="18"/>
                <w:szCs w:val="18"/>
              </w:rPr>
              <w:t xml:space="preserve">195.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77,908.28</w:t>
            </w:r>
          </w:p>
        </w:tc>
      </w:tr>
    </w:tbl>
    <w:p>
      <w:pPr>
        <w:pStyle w:val="Style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本公司密切关注汇率变动对本公司外汇风险的影响。本公司目前并未采取任何措施规避外汇 风险。</w:t>
      </w:r>
    </w:p>
    <w:p>
      <w:pPr>
        <w:pStyle w:val="Style7"/>
        <w:keepNext w:val="0"/>
        <w:keepLines w:val="0"/>
        <w:widowControl w:val="0"/>
        <w:shd w:val="clear" w:color="auto" w:fill="auto"/>
        <w:bidi w:val="0"/>
        <w:spacing w:before="0" w:after="0" w:line="411" w:lineRule="exact"/>
        <w:ind w:left="0" w:right="0" w:firstLine="460"/>
        <w:jc w:val="both"/>
      </w:pPr>
      <w:r>
        <w:rPr>
          <w:color w:val="000000"/>
          <w:spacing w:val="0"/>
          <w:w w:val="100"/>
          <w:position w:val="0"/>
          <w:sz w:val="18"/>
          <w:szCs w:val="18"/>
        </w:rPr>
        <w:t>（2）</w:t>
      </w:r>
      <w:r>
        <w:rPr>
          <w:color w:val="000000"/>
          <w:spacing w:val="0"/>
          <w:w w:val="100"/>
          <w:position w:val="0"/>
        </w:rPr>
        <w:t>其他价格风险</w:t>
      </w:r>
    </w:p>
    <w:p>
      <w:pPr>
        <w:pStyle w:val="Style7"/>
        <w:keepNext w:val="0"/>
        <w:keepLines w:val="0"/>
        <w:widowControl w:val="0"/>
        <w:shd w:val="clear" w:color="auto" w:fill="auto"/>
        <w:bidi w:val="0"/>
        <w:spacing w:before="0" w:after="0" w:line="411" w:lineRule="exact"/>
        <w:ind w:left="0" w:right="0" w:firstLine="460"/>
        <w:jc w:val="both"/>
      </w:pPr>
      <w:r>
        <w:rPr>
          <w:color w:val="000000"/>
          <w:spacing w:val="0"/>
          <w:w w:val="100"/>
          <w:position w:val="0"/>
        </w:rPr>
        <w:t>本公司持有的分类为可供出售金融资产除本公司对被投资单位不具有共同控制或重大影响， 并且在活跃市场中没有报价、公允价值不能可靠计量的股权投资外在资产负债表日以公允价值计 量。因此，本公司承担着证券市场变动的风险。本公司密切关注证券市场变动对本公司价格风险 的影响。管理层认为这些投资活动面临的市场价格风险是可以接受的，本公司目前并未采取任何措 施规避价格风险。</w:t>
      </w:r>
    </w:p>
    <w:p>
      <w:pPr>
        <w:pStyle w:val="Style29"/>
        <w:keepNext/>
        <w:keepLines/>
        <w:widowControl w:val="0"/>
        <w:shd w:val="clear" w:color="auto" w:fill="auto"/>
        <w:bidi w:val="0"/>
        <w:spacing w:before="0" w:after="0" w:line="411" w:lineRule="exact"/>
        <w:ind w:left="0" w:right="0" w:firstLine="460"/>
        <w:jc w:val="left"/>
      </w:pPr>
      <w:bookmarkStart w:id="1545" w:name="bookmark1545"/>
      <w:bookmarkStart w:id="1546" w:name="bookmark1546"/>
      <w:bookmarkStart w:id="1547" w:name="bookmark1547"/>
      <w:bookmarkStart w:id="1548" w:name="bookmark1548"/>
      <w:r>
        <w:rPr>
          <w:color w:val="000000"/>
          <w:spacing w:val="0"/>
          <w:w w:val="100"/>
          <w:position w:val="0"/>
        </w:rPr>
        <w:t>2</w:t>
      </w:r>
      <w:bookmarkEnd w:id="1547"/>
      <w:r>
        <w:rPr>
          <w:color w:val="000000"/>
          <w:spacing w:val="0"/>
          <w:w w:val="100"/>
          <w:position w:val="0"/>
        </w:rPr>
        <w:t>、信用风险</w:t>
      </w:r>
      <w:bookmarkEnd w:id="1545"/>
      <w:bookmarkEnd w:id="1546"/>
      <w:bookmarkEnd w:id="1548"/>
    </w:p>
    <w:p>
      <w:pPr>
        <w:pStyle w:val="Style7"/>
        <w:keepNext w:val="0"/>
        <w:keepLines w:val="0"/>
        <w:widowControl w:val="0"/>
        <w:shd w:val="clear" w:color="auto" w:fill="auto"/>
        <w:bidi w:val="0"/>
        <w:spacing w:before="0" w:after="0" w:line="411" w:lineRule="exact"/>
        <w:ind w:left="0" w:right="0" w:firstLine="46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271" w:right="1151" w:bottom="1524" w:left="1686"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日，可能引起本公司财务损失的最大信用风险敞口主要来自于合同另一方未 能履行义务而导致本公司金融资产产生的损失以及本公司承担的财务担保，具体为合并资产负债 表中已确认的金融资产的账面金额，为降低信用风险，本公司成立了一个小组负责确定信用额度、 </w:t>
      </w:r>
    </w:p>
    <w:p>
      <w:pPr>
        <w:pStyle w:val="Style7"/>
        <w:keepNext w:val="0"/>
        <w:keepLines w:val="0"/>
        <w:widowControl w:val="0"/>
        <w:shd w:val="clear" w:color="auto" w:fill="auto"/>
        <w:bidi w:val="0"/>
        <w:spacing w:before="0" w:after="0" w:line="411" w:lineRule="exact"/>
        <w:ind w:left="0" w:right="0" w:firstLine="0"/>
        <w:jc w:val="both"/>
      </w:pPr>
      <w:r>
        <w:rPr>
          <w:color w:val="000000"/>
          <w:spacing w:val="0"/>
          <w:w w:val="100"/>
          <w:position w:val="0"/>
        </w:rPr>
        <w:t>进行信用审批，并执行其他监控程序以确保采取必要的措施回收过期债权。此外，本公司于每个 资产负债表日审核每一单项应收款的回收情况，以确保就无法回收的款项计提充分的坏账准备。 因此，本公司管理层认为本公司所承担的信用风险已经大为降低。</w:t>
      </w:r>
    </w:p>
    <w:p>
      <w:pPr>
        <w:pStyle w:val="Style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本公司的流动资金存放在信用评级较高的银行，故流动资金的信用风险较低。</w:t>
      </w:r>
    </w:p>
    <w:p>
      <w:pPr>
        <w:pStyle w:val="Style7"/>
        <w:keepNext w:val="0"/>
        <w:keepLines w:val="0"/>
        <w:widowControl w:val="0"/>
        <w:shd w:val="clear" w:color="auto" w:fill="auto"/>
        <w:bidi w:val="0"/>
        <w:spacing w:before="0" w:after="0" w:line="408" w:lineRule="exact"/>
        <w:ind w:left="0" w:right="0" w:firstLine="440"/>
        <w:jc w:val="both"/>
      </w:pPr>
      <w:bookmarkStart w:id="1549" w:name="bookmark1549"/>
      <w:r>
        <w:rPr>
          <w:b/>
          <w:bCs/>
          <w:color w:val="000000"/>
          <w:spacing w:val="0"/>
          <w:w w:val="100"/>
          <w:position w:val="0"/>
        </w:rPr>
        <w:t>3</w:t>
      </w:r>
      <w:bookmarkEnd w:id="1549"/>
      <w:r>
        <w:rPr>
          <w:b/>
          <w:bCs/>
          <w:color w:val="000000"/>
          <w:spacing w:val="0"/>
          <w:w w:val="100"/>
          <w:position w:val="0"/>
        </w:rPr>
        <w:t>、流动风险</w:t>
      </w:r>
    </w:p>
    <w:p>
      <w:pPr>
        <w:pStyle w:val="Style7"/>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十一、公允价值的披露</w:t>
      </w:r>
    </w:p>
    <w:p>
      <w:pPr>
        <w:pStyle w:val="Style7"/>
        <w:keepNext w:val="0"/>
        <w:keepLines w:val="0"/>
        <w:widowControl w:val="0"/>
        <w:shd w:val="clear" w:color="auto" w:fill="auto"/>
        <w:tabs>
          <w:tab w:pos="425" w:val="left"/>
        </w:tabs>
        <w:bidi w:val="0"/>
        <w:spacing w:before="0" w:after="100" w:line="240" w:lineRule="auto"/>
        <w:ind w:left="0" w:right="0" w:firstLine="0"/>
        <w:jc w:val="left"/>
      </w:pPr>
      <w:bookmarkStart w:id="1550" w:name="bookmark1550"/>
      <w:r>
        <w:rPr>
          <w:b/>
          <w:bCs/>
          <w:color w:val="000000"/>
          <w:spacing w:val="0"/>
          <w:w w:val="100"/>
          <w:position w:val="0"/>
        </w:rPr>
        <w:t>1</w:t>
      </w:r>
      <w:bookmarkEnd w:id="1550"/>
      <w:r>
        <w:rPr>
          <w:b/>
          <w:bCs/>
          <w:color w:val="000000"/>
          <w:spacing w:val="0"/>
          <w:w w:val="100"/>
          <w:position w:val="0"/>
        </w:rPr>
        <w:t>、</w:t>
        <w:tab/>
        <w:t>以公允价值计量的资产和负债的期末公允价值</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0" w:line="372" w:lineRule="exact"/>
        <w:ind w:left="0" w:right="0" w:firstLine="0"/>
        <w:jc w:val="left"/>
      </w:pPr>
      <w:bookmarkStart w:id="1551" w:name="bookmark1551"/>
      <w:r>
        <w:rPr>
          <w:b/>
          <w:bCs/>
          <w:color w:val="000000"/>
          <w:spacing w:val="0"/>
          <w:w w:val="100"/>
          <w:position w:val="0"/>
        </w:rPr>
        <w:t>2</w:t>
      </w:r>
      <w:bookmarkEnd w:id="1551"/>
      <w:r>
        <w:rPr>
          <w:b/>
          <w:bCs/>
          <w:color w:val="000000"/>
          <w:spacing w:val="0"/>
          <w:w w:val="100"/>
          <w:position w:val="0"/>
        </w:rPr>
        <w:t>、</w:t>
        <w:tab/>
        <w:t>持续和非持续第一层次公允价值计量项目市价的确定依据</w:t>
      </w:r>
    </w:p>
    <w:p>
      <w:pPr>
        <w:pStyle w:val="Style7"/>
        <w:keepNext w:val="0"/>
        <w:keepLines w:val="0"/>
        <w:widowControl w:val="0"/>
        <w:shd w:val="clear" w:color="auto" w:fill="auto"/>
        <w:bidi w:val="0"/>
        <w:spacing w:before="0" w:after="260" w:line="3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260" w:line="336" w:lineRule="exact"/>
        <w:ind w:left="0" w:right="0" w:firstLine="0"/>
        <w:jc w:val="left"/>
      </w:pPr>
      <w:bookmarkStart w:id="1552" w:name="bookmark1552"/>
      <w:r>
        <w:rPr>
          <w:b/>
          <w:bCs/>
          <w:color w:val="000000"/>
          <w:spacing w:val="0"/>
          <w:w w:val="100"/>
          <w:position w:val="0"/>
        </w:rPr>
        <w:t>3</w:t>
      </w:r>
      <w:bookmarkEnd w:id="1552"/>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340" w:line="336" w:lineRule="exact"/>
        <w:ind w:left="0" w:right="0" w:firstLine="0"/>
        <w:jc w:val="left"/>
      </w:pPr>
      <w:bookmarkStart w:id="1553" w:name="bookmark1553"/>
      <w:r>
        <w:rPr>
          <w:b/>
          <w:bCs/>
          <w:color w:val="000000"/>
          <w:spacing w:val="0"/>
          <w:w w:val="100"/>
          <w:position w:val="0"/>
        </w:rPr>
        <w:t>4</w:t>
      </w:r>
      <w:bookmarkEnd w:id="1553"/>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83" w:lineRule="exact"/>
        <w:ind w:left="440" w:right="0" w:hanging="440"/>
        <w:jc w:val="left"/>
      </w:pPr>
      <w:bookmarkStart w:id="1554" w:name="bookmark1554"/>
      <w:r>
        <w:rPr>
          <w:b/>
          <w:bCs/>
          <w:color w:val="000000"/>
          <w:spacing w:val="0"/>
          <w:w w:val="100"/>
          <w:position w:val="0"/>
        </w:rPr>
        <w:t>5</w:t>
      </w:r>
      <w:bookmarkEnd w:id="1554"/>
      <w:r>
        <w:rPr>
          <w:b/>
          <w:bCs/>
          <w:color w:val="000000"/>
          <w:spacing w:val="0"/>
          <w:w w:val="100"/>
          <w:position w:val="0"/>
        </w:rPr>
        <w:t>、</w:t>
        <w:tab/>
        <w:t>持续的第三层次公允价值计量项目，期初与期末账面价值间的调节信息及不可观察参数敏感 性分析</w:t>
      </w:r>
    </w:p>
    <w:p>
      <w:pPr>
        <w:pStyle w:val="Style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83" w:lineRule="exact"/>
        <w:ind w:left="440" w:right="0" w:hanging="440"/>
        <w:jc w:val="left"/>
      </w:pPr>
      <w:bookmarkStart w:id="1555" w:name="bookmark1555"/>
      <w:r>
        <w:rPr>
          <w:b/>
          <w:bCs/>
          <w:color w:val="000000"/>
          <w:spacing w:val="0"/>
          <w:w w:val="100"/>
          <w:position w:val="0"/>
        </w:rPr>
        <w:t>6</w:t>
      </w:r>
      <w:bookmarkEnd w:id="1555"/>
      <w:r>
        <w:rPr>
          <w:b/>
          <w:bCs/>
          <w:color w:val="000000"/>
          <w:spacing w:val="0"/>
          <w:w w:val="100"/>
          <w:position w:val="0"/>
        </w:rPr>
        <w:t>、</w:t>
        <w:tab/>
        <w:t>持续的公允价值计量项目，本期内发生各层级之间转换的，转换的原因及确定转换时点的政 策</w:t>
      </w:r>
    </w:p>
    <w:p>
      <w:pPr>
        <w:pStyle w:val="Style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100" w:line="240" w:lineRule="auto"/>
        <w:ind w:left="0" w:right="0" w:firstLine="0"/>
        <w:jc w:val="both"/>
      </w:pPr>
      <w:bookmarkStart w:id="1556" w:name="bookmark1556"/>
      <w:r>
        <w:rPr>
          <w:b/>
          <w:bCs/>
          <w:color w:val="000000"/>
          <w:spacing w:val="0"/>
          <w:w w:val="100"/>
          <w:position w:val="0"/>
        </w:rPr>
        <w:t>7</w:t>
      </w:r>
      <w:bookmarkEnd w:id="1556"/>
      <w:r>
        <w:rPr>
          <w:b/>
          <w:bCs/>
          <w:color w:val="000000"/>
          <w:spacing w:val="0"/>
          <w:w w:val="100"/>
          <w:position w:val="0"/>
        </w:rPr>
        <w:t>、</w:t>
        <w:tab/>
        <w:t>本期内发生的估值技术变更及变更原因</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0" w:line="372" w:lineRule="exact"/>
        <w:ind w:left="0" w:right="0" w:firstLine="0"/>
        <w:jc w:val="both"/>
      </w:pPr>
      <w:bookmarkStart w:id="1557" w:name="bookmark1557"/>
      <w:r>
        <w:rPr>
          <w:b/>
          <w:bCs/>
          <w:color w:val="000000"/>
          <w:spacing w:val="0"/>
          <w:w w:val="100"/>
          <w:position w:val="0"/>
        </w:rPr>
        <w:t>8</w:t>
      </w:r>
      <w:bookmarkEnd w:id="1557"/>
      <w:r>
        <w:rPr>
          <w:b/>
          <w:bCs/>
          <w:color w:val="000000"/>
          <w:spacing w:val="0"/>
          <w:w w:val="100"/>
          <w:position w:val="0"/>
        </w:rPr>
        <w:t>、</w:t>
        <w:tab/>
        <w:t>不以公允价值计量的金融资产和金融负债的公允价值情况</w:t>
      </w:r>
    </w:p>
    <w:p>
      <w:pPr>
        <w:pStyle w:val="Style7"/>
        <w:keepNext w:val="0"/>
        <w:keepLines w:val="0"/>
        <w:widowControl w:val="0"/>
        <w:shd w:val="clear" w:color="auto" w:fill="auto"/>
        <w:bidi w:val="0"/>
        <w:spacing w:before="0" w:after="220" w:line="3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425" w:val="left"/>
        </w:tabs>
        <w:bidi w:val="0"/>
        <w:spacing w:before="0" w:after="0" w:line="372" w:lineRule="exact"/>
        <w:ind w:left="0" w:right="0" w:firstLine="0"/>
        <w:jc w:val="both"/>
      </w:pPr>
      <w:bookmarkStart w:id="1558" w:name="bookmark1558"/>
      <w:r>
        <w:rPr>
          <w:b/>
          <w:bCs/>
          <w:color w:val="000000"/>
          <w:spacing w:val="0"/>
          <w:w w:val="100"/>
          <w:position w:val="0"/>
        </w:rPr>
        <w:t>9</w:t>
      </w:r>
      <w:bookmarkEnd w:id="1558"/>
      <w:r>
        <w:rPr>
          <w:b/>
          <w:bCs/>
          <w:color w:val="000000"/>
          <w:spacing w:val="0"/>
          <w:w w:val="100"/>
          <w:position w:val="0"/>
        </w:rPr>
        <w:t>、</w:t>
        <w:tab/>
        <w:t>其他</w:t>
      </w:r>
    </w:p>
    <w:p>
      <w:pPr>
        <w:pStyle w:val="Style7"/>
        <w:keepNext w:val="0"/>
        <w:keepLines w:val="0"/>
        <w:widowControl w:val="0"/>
        <w:shd w:val="clear" w:color="auto" w:fill="auto"/>
        <w:bidi w:val="0"/>
        <w:spacing w:before="0" w:after="100" w:line="3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十二、关联方及关联交易</w:t>
      </w:r>
    </w:p>
    <w:p>
      <w:pPr>
        <w:pStyle w:val="Style7"/>
        <w:keepNext w:val="0"/>
        <w:keepLines w:val="0"/>
        <w:widowControl w:val="0"/>
        <w:shd w:val="clear" w:color="auto" w:fill="auto"/>
        <w:bidi w:val="0"/>
        <w:spacing w:before="0" w:after="100" w:line="240" w:lineRule="auto"/>
        <w:ind w:left="0" w:right="0" w:firstLine="0"/>
        <w:jc w:val="both"/>
      </w:pPr>
      <w:bookmarkStart w:id="1559" w:name="bookmark1559"/>
      <w:r>
        <w:rPr>
          <w:b/>
          <w:bCs/>
          <w:color w:val="000000"/>
          <w:spacing w:val="0"/>
          <w:w w:val="100"/>
          <w:position w:val="0"/>
        </w:rPr>
        <w:t>1</w:t>
      </w:r>
      <w:bookmarkEnd w:id="1559"/>
      <w:r>
        <w:rPr>
          <w:b/>
          <w:bCs/>
          <w:color w:val="000000"/>
          <w:spacing w:val="0"/>
          <w:w w:val="100"/>
          <w:position w:val="0"/>
        </w:rPr>
        <w:t>、本企业的母公司情况</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392"/>
        <w:gridCol w:w="1234"/>
        <w:gridCol w:w="1315"/>
        <w:gridCol w:w="1416"/>
        <w:gridCol w:w="1877"/>
        <w:gridCol w:w="1829"/>
      </w:tblGrid>
      <w:tr>
        <w:trPr>
          <w:trHeight w:val="8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92,919.00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48.43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48.43</w:t>
            </w:r>
          </w:p>
        </w:tc>
      </w:tr>
    </w:tbl>
    <w:p>
      <w:pPr>
        <w:widowControl w:val="0"/>
        <w:spacing w:after="219" w:line="1" w:lineRule="exact"/>
      </w:pPr>
    </w:p>
    <w:p>
      <w:pPr>
        <w:pStyle w:val="Style7"/>
        <w:keepNext w:val="0"/>
        <w:keepLines w:val="0"/>
        <w:widowControl w:val="0"/>
        <w:shd w:val="clear" w:color="auto" w:fill="auto"/>
        <w:bidi w:val="0"/>
        <w:spacing w:before="0" w:after="300" w:line="288" w:lineRule="exact"/>
        <w:ind w:left="0" w:right="0" w:firstLine="0"/>
        <w:jc w:val="left"/>
      </w:pPr>
      <w:r>
        <w:rPr>
          <w:color w:val="000000"/>
          <w:spacing w:val="0"/>
          <w:w w:val="100"/>
          <w:position w:val="0"/>
        </w:rPr>
        <w:t xml:space="preserve">本企业的母公司情况的说明 无 </w:t>
      </w:r>
      <w:r>
        <w:rPr>
          <w:color w:val="000000"/>
          <w:spacing w:val="0"/>
          <w:w w:val="100"/>
          <w:position w:val="0"/>
        </w:rPr>
        <w:t>本企业最终控制方是人民日报社。</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2</w:t>
      </w:r>
      <w:bookmarkEnd w:id="1562"/>
      <w:r>
        <w:rPr>
          <w:color w:val="000000"/>
          <w:spacing w:val="0"/>
          <w:w w:val="100"/>
          <w:position w:val="0"/>
        </w:rPr>
        <w:t>、本企业的子公司情况</w:t>
      </w:r>
      <w:bookmarkEnd w:id="1560"/>
      <w:bookmarkEnd w:id="1561"/>
      <w:bookmarkEnd w:id="1563"/>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详见附注九、</w:t>
      </w:r>
      <w:r>
        <w:rPr>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bidi w:val="0"/>
        <w:spacing w:before="0" w:after="40" w:line="283" w:lineRule="exact"/>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3</w:t>
      </w:r>
      <w:bookmarkEnd w:id="1566"/>
      <w:r>
        <w:rPr>
          <w:color w:val="000000"/>
          <w:spacing w:val="0"/>
          <w:w w:val="100"/>
          <w:position w:val="0"/>
        </w:rPr>
        <w:t>、本企业合营和联营企业情况</w:t>
      </w:r>
      <w:bookmarkEnd w:id="1564"/>
      <w:bookmarkEnd w:id="1565"/>
      <w:bookmarkEnd w:id="1567"/>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7"/>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8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500" w:line="283" w:lineRule="exact"/>
        <w:ind w:left="0" w:right="0" w:firstLine="0"/>
        <w:jc w:val="left"/>
      </w:pPr>
      <w:r>
        <w:rPr>
          <w:color w:val="000000"/>
          <w:spacing w:val="0"/>
          <w:w w:val="100"/>
          <w:position w:val="0"/>
        </w:rPr>
        <w:t>本企业重要的合营和联营企业详见附注九、</w:t>
      </w:r>
      <w:r>
        <w:rPr>
          <w:color w:val="000000"/>
          <w:spacing w:val="0"/>
          <w:w w:val="100"/>
          <w:position w:val="0"/>
          <w:sz w:val="18"/>
          <w:szCs w:val="18"/>
        </w:rPr>
        <w:t>3</w:t>
      </w:r>
      <w:r>
        <w:rPr>
          <w:color w:val="000000"/>
          <w:spacing w:val="0"/>
          <w:w w:val="100"/>
          <w:position w:val="0"/>
        </w:rPr>
        <w:t>、在合营企业或联营企业中的权益。</w:t>
      </w:r>
    </w:p>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《环球时报》社(注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《中国汽车报》社有限公司(注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中国能源汽车传播集团有限公司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人民搜索网络股份公司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北京市金台房地产经纪中心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金色环球传媒股份有限公司(注</w:t>
            </w:r>
            <w:r>
              <w:rPr>
                <w:rFonts w:ascii="Calibri" w:eastAsia="Calibri" w:hAnsi="Calibri" w:cs="Calibri"/>
                <w:color w:val="000000"/>
                <w:spacing w:val="0"/>
                <w:w w:val="100"/>
                <w:position w:val="0"/>
                <w:sz w:val="20"/>
                <w:szCs w:val="20"/>
              </w:rPr>
              <w:t>3</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《环球时报》社为本公司参股股东，持股比例</w:t>
      </w:r>
      <w:r>
        <w:rPr>
          <w:color w:val="000000"/>
          <w:spacing w:val="0"/>
          <w:w w:val="100"/>
          <w:position w:val="0"/>
          <w:sz w:val="18"/>
          <w:szCs w:val="18"/>
        </w:rPr>
        <w:t>8.58%</w:t>
      </w:r>
      <w:r>
        <w:rPr>
          <w:color w:val="000000"/>
          <w:spacing w:val="0"/>
          <w:w w:val="100"/>
          <w:position w:val="0"/>
        </w:rPr>
        <w:t>。</w:t>
      </w:r>
    </w:p>
    <w:p>
      <w:pPr>
        <w:pStyle w:val="Style7"/>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《中国汽车报》社有限公司为本公司参股股东，持股比例</w:t>
      </w:r>
      <w:r>
        <w:rPr>
          <w:color w:val="000000"/>
          <w:spacing w:val="0"/>
          <w:w w:val="100"/>
          <w:position w:val="0"/>
          <w:sz w:val="18"/>
          <w:szCs w:val="18"/>
        </w:rPr>
        <w:t>0.59%</w:t>
      </w:r>
      <w:r>
        <w:rPr>
          <w:color w:val="000000"/>
          <w:spacing w:val="0"/>
          <w:w w:val="100"/>
          <w:position w:val="0"/>
        </w:rPr>
        <w:t>。</w:t>
      </w:r>
    </w:p>
    <w:p>
      <w:pPr>
        <w:pStyle w:val="Style7"/>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金色环球传媒股份有限公司为本公司参股股东《环球时报》社下属控股子公司，持股 比例为</w:t>
      </w:r>
      <w:r>
        <w:rPr>
          <w:color w:val="000000"/>
          <w:spacing w:val="0"/>
          <w:w w:val="100"/>
          <w:position w:val="0"/>
          <w:sz w:val="18"/>
          <w:szCs w:val="18"/>
        </w:rPr>
        <w:t xml:space="preserve">93. </w:t>
      </w:r>
      <w:r>
        <w:rPr>
          <w:color w:val="000000"/>
          <w:spacing w:val="0"/>
          <w:w w:val="100"/>
          <w:position w:val="0"/>
          <w:sz w:val="18"/>
          <w:szCs w:val="18"/>
        </w:rPr>
        <w:t>75%</w:t>
      </w:r>
      <w:r>
        <w:rPr>
          <w:color w:val="000000"/>
          <w:spacing w:val="0"/>
          <w:w w:val="100"/>
          <w:position w:val="0"/>
        </w:rPr>
        <w:t>。</w:t>
      </w:r>
    </w:p>
    <w:p>
      <w:pPr>
        <w:pStyle w:val="Style29"/>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5</w:t>
      </w:r>
      <w:bookmarkEnd w:id="1570"/>
      <w:r>
        <w:rPr>
          <w:color w:val="000000"/>
          <w:spacing w:val="0"/>
          <w:w w:val="100"/>
          <w:position w:val="0"/>
        </w:rPr>
        <w:t>、关联交易情况</w:t>
      </w:r>
      <w:bookmarkEnd w:id="1568"/>
      <w:bookmarkEnd w:id="1569"/>
      <w:bookmarkEnd w:id="1571"/>
    </w:p>
    <w:p>
      <w:pPr>
        <w:pStyle w:val="Style29"/>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2" w:name="bookmark1572"/>
      <w:r>
        <w:rPr>
          <w:color w:val="000000"/>
          <w:spacing w:val="0"/>
          <w:w w:val="100"/>
          <w:position w:val="0"/>
        </w:rPr>
        <w:t>(1).</w:t>
      </w:r>
      <w:r>
        <w:rPr>
          <w:color w:val="000000"/>
          <w:spacing w:val="0"/>
          <w:w w:val="100"/>
          <w:position w:val="0"/>
        </w:rPr>
        <w:t>购销商品、提供和接受劳务的关联交易</w:t>
      </w:r>
      <w:bookmarkEnd w:id="1568"/>
      <w:bookmarkEnd w:id="1569"/>
      <w:bookmarkEnd w:id="157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0"/>
        <w:gridCol w:w="1560"/>
        <w:gridCol w:w="1843"/>
        <w:gridCol w:w="1786"/>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2,078, </w:t>
            </w:r>
            <w:r>
              <w:rPr>
                <w:color w:val="000000"/>
                <w:spacing w:val="0"/>
                <w:w w:val="100"/>
                <w:position w:val="0"/>
                <w:sz w:val="18"/>
                <w:szCs w:val="18"/>
              </w:rPr>
              <w:t xml:space="preserve">741.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1,614,276.21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617,426.53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1,112, </w:t>
            </w:r>
            <w:r>
              <w:rPr>
                <w:color w:val="000000"/>
                <w:spacing w:val="0"/>
                <w:w w:val="100"/>
                <w:position w:val="0"/>
                <w:sz w:val="18"/>
                <w:szCs w:val="18"/>
              </w:rPr>
              <w:t xml:space="preserve">021. </w:t>
            </w:r>
            <w:r>
              <w:rPr>
                <w:color w:val="000000"/>
                <w:spacing w:val="0"/>
                <w:w w:val="100"/>
                <w:position w:val="0"/>
                <w:sz w:val="18"/>
                <w:szCs w:val="18"/>
              </w:rPr>
              <w:t>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104,280.00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1,090, </w:t>
            </w:r>
            <w:r>
              <w:rPr>
                <w:color w:val="000000"/>
                <w:spacing w:val="0"/>
                <w:w w:val="100"/>
                <w:position w:val="0"/>
                <w:sz w:val="18"/>
                <w:szCs w:val="18"/>
              </w:rPr>
              <w:t xml:space="preserve">304.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还建费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347,986.00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场地使用费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41,014.02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档案管理费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81,797.00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保洁、前台费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2,296, </w:t>
            </w:r>
            <w:r>
              <w:rPr>
                <w:color w:val="000000"/>
                <w:spacing w:val="0"/>
                <w:w w:val="100"/>
                <w:position w:val="0"/>
                <w:sz w:val="18"/>
                <w:szCs w:val="18"/>
              </w:rPr>
              <w:t xml:space="preserve">179.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1,198, </w:t>
            </w:r>
            <w:r>
              <w:rPr>
                <w:color w:val="000000"/>
                <w:spacing w:val="0"/>
                <w:w w:val="100"/>
                <w:position w:val="0"/>
                <w:sz w:val="18"/>
                <w:szCs w:val="18"/>
              </w:rPr>
              <w:t xml:space="preserve">864.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8,311, </w:t>
            </w:r>
            <w:r>
              <w:rPr>
                <w:color w:val="000000"/>
                <w:spacing w:val="0"/>
                <w:w w:val="100"/>
                <w:position w:val="0"/>
                <w:sz w:val="18"/>
                <w:szCs w:val="18"/>
              </w:rPr>
              <w:t xml:space="preserve">300.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3,040, </w:t>
            </w:r>
            <w:r>
              <w:rPr>
                <w:color w:val="000000"/>
                <w:spacing w:val="0"/>
                <w:w w:val="100"/>
                <w:position w:val="0"/>
                <w:sz w:val="18"/>
                <w:szCs w:val="18"/>
              </w:rPr>
              <w:t xml:space="preserve">450.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2,348, </w:t>
            </w:r>
            <w:r>
              <w:rPr>
                <w:color w:val="000000"/>
                <w:spacing w:val="0"/>
                <w:w w:val="100"/>
                <w:position w:val="0"/>
                <w:sz w:val="18"/>
                <w:szCs w:val="18"/>
              </w:rPr>
              <w:t xml:space="preserve">159.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143,430.36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101,572.45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人民日报社传媒广告有限公司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610,188.66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前台水费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384,976.50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478,264.42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965,449.62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664,924.67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4,433, </w:t>
            </w:r>
            <w:r>
              <w:rPr>
                <w:color w:val="000000"/>
                <w:spacing w:val="0"/>
                <w:w w:val="100"/>
                <w:position w:val="0"/>
                <w:sz w:val="18"/>
                <w:szCs w:val="18"/>
              </w:rPr>
              <w:t xml:space="preserve">962.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人民日报传媒广告有限公司江苏分公司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发行代理费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020.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138,471.16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深圳怀新企业投资顾问股份有限公司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678,245.26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标书制作费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164,130.09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735,849.09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160" w:line="274" w:lineRule="exact"/>
        <w:ind w:left="0" w:right="0" w:firstLine="0"/>
        <w:jc w:val="left"/>
        <w:sectPr>
          <w:headerReference w:type="default" r:id="rId175"/>
          <w:footerReference w:type="default" r:id="rId176"/>
          <w:headerReference w:type="even" r:id="rId177"/>
          <w:footerReference w:type="even" r:id="rId178"/>
          <w:headerReference w:type="first" r:id="rId179"/>
          <w:footerReference w:type="first" r:id="rId180"/>
          <w:footnotePr>
            <w:pos w:val="pageBottom"/>
            <w:numFmt w:val="decimal"/>
            <w:numRestart w:val="continuous"/>
          </w:footnotePr>
          <w:pgSz w:w="11900" w:h="16840"/>
          <w:pgMar w:top="1271" w:right="1151" w:bottom="1524" w:left="1686" w:header="0" w:footer="3" w:gutter="0"/>
          <w:cols w:space="720"/>
          <w:noEndnote/>
          <w:titlePg/>
          <w:rtlGutter w:val="0"/>
          <w:docGrid w:linePitch="360"/>
        </w:sectPr>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0"/>
        <w:gridCol w:w="1642"/>
        <w:gridCol w:w="1843"/>
        <w:gridCol w:w="178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304,933.94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1,770, </w:t>
            </w:r>
            <w:r>
              <w:rPr>
                <w:color w:val="000000"/>
                <w:spacing w:val="0"/>
                <w:w w:val="100"/>
                <w:position w:val="0"/>
                <w:sz w:val="18"/>
                <w:szCs w:val="18"/>
              </w:rPr>
              <w:t>931.88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19,771,698.12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10,820,425.76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1,016, </w:t>
            </w:r>
            <w:r>
              <w:rPr>
                <w:color w:val="000000"/>
                <w:spacing w:val="0"/>
                <w:w w:val="100"/>
                <w:position w:val="0"/>
                <w:sz w:val="18"/>
                <w:szCs w:val="18"/>
              </w:rPr>
              <w:t xml:space="preserve">126.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1,110, </w:t>
            </w:r>
            <w:r>
              <w:rPr>
                <w:color w:val="000000"/>
                <w:spacing w:val="0"/>
                <w:w w:val="100"/>
                <w:position w:val="0"/>
                <w:sz w:val="18"/>
                <w:szCs w:val="18"/>
              </w:rPr>
              <w:t>477.40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418,867.92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3,026, </w:t>
            </w:r>
            <w:r>
              <w:rPr>
                <w:color w:val="000000"/>
                <w:spacing w:val="0"/>
                <w:w w:val="100"/>
                <w:position w:val="0"/>
                <w:sz w:val="18"/>
                <w:szCs w:val="18"/>
              </w:rPr>
              <w:t xml:space="preserve">048.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无线业务服务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214,949.43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1,102, </w:t>
            </w:r>
            <w:r>
              <w:rPr>
                <w:color w:val="000000"/>
                <w:spacing w:val="0"/>
                <w:w w:val="100"/>
                <w:position w:val="0"/>
                <w:sz w:val="18"/>
                <w:szCs w:val="18"/>
              </w:rPr>
              <w:t xml:space="preserve">264.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1,265, </w:t>
            </w:r>
            <w:r>
              <w:rPr>
                <w:color w:val="000000"/>
                <w:spacing w:val="0"/>
                <w:w w:val="100"/>
                <w:position w:val="0"/>
                <w:sz w:val="18"/>
                <w:szCs w:val="18"/>
              </w:rPr>
              <w:t xml:space="preserve">487.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385,629.36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314,515.38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566,037.73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4,537, </w:t>
            </w:r>
            <w:r>
              <w:rPr>
                <w:color w:val="000000"/>
                <w:spacing w:val="0"/>
                <w:w w:val="100"/>
                <w:position w:val="0"/>
                <w:sz w:val="18"/>
                <w:szCs w:val="18"/>
              </w:rPr>
              <w:t xml:space="preserve">735.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2,547, </w:t>
            </w:r>
            <w:r>
              <w:rPr>
                <w:color w:val="000000"/>
                <w:spacing w:val="0"/>
                <w:w w:val="100"/>
                <w:position w:val="0"/>
                <w:sz w:val="18"/>
                <w:szCs w:val="18"/>
              </w:rPr>
              <w:t>169.81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103,773.58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35,283.02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演播厅使用费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1,068,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990,566.03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394,339.62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16,603.77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2,241,551.04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508,749.03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198,113.21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51,886.79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人民日报数字传播(贵州)有限公司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943.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人民日报数字传播(江苏)有限公司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29,361.59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人民日报传媒广告有限公司江苏分公司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203,773.58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人民数字科技产业有限公司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20,677.17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《人民周刊》杂志社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13,490.57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5"/>
        </w:numPr>
        <w:shd w:val="clear" w:color="auto" w:fill="auto"/>
        <w:tabs>
          <w:tab w:pos="464" w:val="left"/>
        </w:tabs>
        <w:bidi w:val="0"/>
        <w:spacing w:before="0" w:after="0" w:line="341" w:lineRule="exact"/>
        <w:ind w:left="0" w:right="0" w:firstLine="0"/>
        <w:jc w:val="left"/>
      </w:pPr>
      <w:bookmarkStart w:id="1573" w:name="bookmark1573"/>
      <w:bookmarkEnd w:id="1573"/>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关联托管/承包情况说明</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本公司委托管理/出包情况表：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关联管理/出包情况说明</w:t>
      </w:r>
    </w:p>
    <w:p>
      <w:pPr>
        <w:pStyle w:val="Style7"/>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15"/>
        </w:numPr>
        <w:shd w:val="clear" w:color="auto" w:fill="auto"/>
        <w:tabs>
          <w:tab w:pos="435" w:val="left"/>
        </w:tabs>
        <w:bidi w:val="0"/>
        <w:spacing w:before="0" w:after="40" w:line="278" w:lineRule="exact"/>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关联租赁情况</w:t>
      </w:r>
      <w:bookmarkEnd w:id="1574"/>
      <w:bookmarkEnd w:id="1575"/>
      <w:bookmarkEnd w:id="1577"/>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本公司作为出租方：</w:t>
      </w:r>
    </w:p>
    <w:p>
      <w:pPr>
        <w:pStyle w:val="Style7"/>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本公司作为承租方:</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54"/>
        <w:gridCol w:w="1560"/>
        <w:gridCol w:w="2126"/>
        <w:gridCol w:w="2069"/>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83,296,397.80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5,650,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507,528.00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749,330.40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749,330.40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861,400.00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600.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北京市金台房地产经济中心</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148,896.00</w:t>
            </w:r>
          </w:p>
        </w:tc>
      </w:tr>
    </w:tbl>
    <w:p>
      <w:pPr>
        <w:widowControl w:val="0"/>
        <w:spacing w:after="259" w:line="1" w:lineRule="exact"/>
      </w:pPr>
    </w:p>
    <w:p>
      <w:pPr>
        <w:pStyle w:val="Style7"/>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5"/>
        </w:numPr>
        <w:shd w:val="clear" w:color="auto" w:fill="auto"/>
        <w:tabs>
          <w:tab w:pos="459" w:val="left"/>
        </w:tabs>
        <w:bidi w:val="0"/>
        <w:spacing w:before="0" w:after="200" w:line="285" w:lineRule="exact"/>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5"/>
        </w:numPr>
        <w:shd w:val="clear" w:color="auto" w:fill="auto"/>
        <w:tabs>
          <w:tab w:pos="440" w:val="left"/>
        </w:tabs>
        <w:bidi w:val="0"/>
        <w:spacing w:before="0" w:after="260" w:line="341" w:lineRule="exact"/>
        <w:ind w:left="0" w:right="0" w:firstLine="0"/>
        <w:jc w:val="left"/>
      </w:pPr>
      <w:bookmarkStart w:id="1579" w:name="bookmark1579"/>
      <w:bookmarkEnd w:id="1579"/>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5"/>
        </w:numPr>
        <w:shd w:val="clear" w:color="auto" w:fill="auto"/>
        <w:tabs>
          <w:tab w:pos="440" w:val="left"/>
        </w:tabs>
        <w:bidi w:val="0"/>
        <w:spacing w:before="0" w:after="260" w:line="336" w:lineRule="exact"/>
        <w:ind w:left="0" w:right="0" w:firstLine="0"/>
        <w:jc w:val="left"/>
      </w:pPr>
      <w:bookmarkStart w:id="1580" w:name="bookmark1580"/>
      <w:bookmarkEnd w:id="1580"/>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5"/>
        </w:numPr>
        <w:shd w:val="clear" w:color="auto" w:fill="auto"/>
        <w:tabs>
          <w:tab w:pos="440" w:val="left"/>
        </w:tabs>
        <w:bidi w:val="0"/>
        <w:spacing w:before="0" w:after="0" w:line="341" w:lineRule="exact"/>
        <w:ind w:left="0" w:right="0" w:firstLine="0"/>
        <w:jc w:val="left"/>
      </w:pPr>
      <w:bookmarkStart w:id="1581" w:name="bookmark1581"/>
      <w:bookmarkEnd w:id="1581"/>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rPr>
        <w:t>口适用口不适用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5,032, </w:t>
            </w:r>
            <w:r>
              <w:rPr>
                <w:color w:val="000000"/>
                <w:spacing w:val="0"/>
                <w:w w:val="100"/>
                <w:position w:val="0"/>
                <w:sz w:val="18"/>
                <w:szCs w:val="18"/>
              </w:rPr>
              <w:t xml:space="preserve">127.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4,084, </w:t>
            </w:r>
            <w:r>
              <w:rPr>
                <w:color w:val="000000"/>
                <w:spacing w:val="0"/>
                <w:w w:val="100"/>
                <w:position w:val="0"/>
                <w:sz w:val="18"/>
                <w:szCs w:val="18"/>
              </w:rPr>
              <w:t xml:space="preserve">295. </w:t>
            </w:r>
            <w:r>
              <w:rPr>
                <w:color w:val="000000"/>
                <w:spacing w:val="0"/>
                <w:w w:val="100"/>
                <w:position w:val="0"/>
                <w:sz w:val="18"/>
                <w:szCs w:val="18"/>
              </w:rPr>
              <w:t>90</w:t>
            </w:r>
          </w:p>
        </w:tc>
      </w:tr>
    </w:tbl>
    <w:p>
      <w:pPr>
        <w:widowControl w:val="0"/>
        <w:spacing w:after="339" w:line="1" w:lineRule="exact"/>
      </w:pPr>
    </w:p>
    <w:p>
      <w:pPr>
        <w:pStyle w:val="Style29"/>
        <w:keepNext/>
        <w:keepLines/>
        <w:widowControl w:val="0"/>
        <w:numPr>
          <w:ilvl w:val="0"/>
          <w:numId w:val="115"/>
        </w:numPr>
        <w:shd w:val="clear" w:color="auto" w:fill="auto"/>
        <w:bidi w:val="0"/>
        <w:spacing w:before="0" w:after="100" w:line="24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其他关联交易</w:t>
      </w:r>
      <w:bookmarkEnd w:id="1582"/>
      <w:bookmarkEnd w:id="1583"/>
      <w:bookmarkEnd w:id="1585"/>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、关联方应收应付款项</w:t>
      </w:r>
      <w:bookmarkEnd w:id="1586"/>
      <w:bookmarkEnd w:id="1587"/>
      <w:bookmarkEnd w:id="1589"/>
    </w:p>
    <w:p>
      <w:pPr>
        <w:pStyle w:val="Style29"/>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90" w:name="bookmark1590"/>
      <w:r>
        <w:rPr>
          <w:color w:val="000000"/>
          <w:spacing w:val="0"/>
          <w:w w:val="100"/>
          <w:position w:val="0"/>
        </w:rPr>
        <w:t>(1).</w:t>
      </w:r>
      <w:r>
        <w:rPr>
          <w:color w:val="000000"/>
          <w:spacing w:val="0"/>
          <w:w w:val="100"/>
          <w:position w:val="0"/>
        </w:rPr>
        <w:t>应收项目</w:t>
      </w:r>
      <w:bookmarkEnd w:id="1586"/>
      <w:bookmarkEnd w:id="1587"/>
      <w:bookmarkEnd w:id="159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10"/>
        <w:gridCol w:w="3542"/>
        <w:gridCol w:w="1560"/>
        <w:gridCol w:w="571"/>
        <w:gridCol w:w="1421"/>
        <w:gridCol w:w="581"/>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 准备</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27,994,121.34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5,388, </w:t>
            </w:r>
            <w:r>
              <w:rPr>
                <w:color w:val="000000"/>
                <w:spacing w:val="0"/>
                <w:w w:val="100"/>
                <w:position w:val="0"/>
                <w:sz w:val="18"/>
                <w:szCs w:val="18"/>
              </w:rPr>
              <w:t xml:space="preserve">962.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990,665.38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775,715.95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790,097.26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790,862.65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990,566.03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3542"/>
        <w:gridCol w:w="1560"/>
        <w:gridCol w:w="571"/>
        <w:gridCol w:w="1421"/>
        <w:gridCol w:w="58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30,765,450.01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6,955, </w:t>
            </w:r>
            <w:r>
              <w:rPr>
                <w:color w:val="000000"/>
                <w:spacing w:val="0"/>
                <w:w w:val="100"/>
                <w:position w:val="0"/>
                <w:sz w:val="18"/>
                <w:szCs w:val="18"/>
              </w:rPr>
              <w:t>541.44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113,923.12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193,343.12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华茂金台(北京)投资管理有限公司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535,574.09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235,788.93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347,929.73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1,929, </w:t>
            </w:r>
            <w:r>
              <w:rPr>
                <w:color w:val="000000"/>
                <w:spacing w:val="0"/>
                <w:w w:val="100"/>
                <w:position w:val="0"/>
                <w:sz w:val="18"/>
                <w:szCs w:val="18"/>
              </w:rPr>
              <w:t xml:space="preserve">125.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2,578, </w:t>
            </w:r>
            <w:r>
              <w:rPr>
                <w:color w:val="000000"/>
                <w:spacing w:val="0"/>
                <w:w w:val="100"/>
                <w:position w:val="0"/>
                <w:sz w:val="18"/>
                <w:szCs w:val="18"/>
              </w:rPr>
              <w:t xml:space="preserve">622. </w:t>
            </w: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777,061.78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864,727.45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169,811.32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1,034, </w:t>
            </w:r>
            <w:r>
              <w:rPr>
                <w:color w:val="000000"/>
                <w:spacing w:val="0"/>
                <w:w w:val="100"/>
                <w:position w:val="0"/>
                <w:sz w:val="18"/>
                <w:szCs w:val="18"/>
              </w:rPr>
              <w:t xml:space="preserve">538. </w:t>
            </w:r>
            <w:r>
              <w:rPr>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38" w:right="0" w:firstLine="0"/>
        <w:jc w:val="left"/>
      </w:pPr>
      <w:r>
        <w:rPr>
          <w:color w:val="000000"/>
          <w:spacing w:val="0"/>
          <w:w w:val="100"/>
          <w:position w:val="0"/>
        </w:rPr>
        <w:t>(2).</w:t>
      </w:r>
      <w:r>
        <w:rPr>
          <w:color w:val="000000"/>
          <w:spacing w:val="0"/>
          <w:w w:val="100"/>
          <w:position w:val="0"/>
        </w:rPr>
        <w:t>应付项目</w:t>
      </w:r>
    </w:p>
    <w:p>
      <w:pPr>
        <w:pStyle w:val="Style22"/>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310"/>
        <w:gridCol w:w="3403"/>
        <w:gridCol w:w="2141"/>
        <w:gridCol w:w="2054"/>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息位:元币种:人民币</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2,148, </w:t>
            </w:r>
            <w:r>
              <w:rPr>
                <w:color w:val="000000"/>
                <w:spacing w:val="0"/>
                <w:w w:val="100"/>
                <w:position w:val="0"/>
                <w:sz w:val="18"/>
                <w:szCs w:val="18"/>
              </w:rPr>
              <w:t xml:space="preserve">879.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9,739, </w:t>
            </w:r>
            <w:r>
              <w:rPr>
                <w:color w:val="000000"/>
                <w:spacing w:val="0"/>
                <w:w w:val="100"/>
                <w:position w:val="0"/>
                <w:sz w:val="18"/>
                <w:szCs w:val="18"/>
              </w:rPr>
              <w:t xml:space="preserve">035.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80,473.22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107,297.79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深圳证券时报传媒有限公司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157,232.75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157,232.73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3,201,397.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1,669, </w:t>
            </w:r>
            <w:r>
              <w:rPr>
                <w:color w:val="000000"/>
                <w:spacing w:val="0"/>
                <w:w w:val="100"/>
                <w:position w:val="0"/>
                <w:sz w:val="18"/>
                <w:szCs w:val="18"/>
              </w:rPr>
              <w:t xml:space="preserve">369.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703,920.17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425,633.00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4,851, </w:t>
            </w:r>
            <w:r>
              <w:rPr>
                <w:color w:val="000000"/>
                <w:spacing w:val="0"/>
                <w:w w:val="100"/>
                <w:position w:val="0"/>
                <w:sz w:val="18"/>
                <w:szCs w:val="18"/>
              </w:rPr>
              <w:t xml:space="preserve">588.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14,278,883.98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168,319.16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168,319.16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60,872.65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5,222, </w:t>
            </w:r>
            <w:r>
              <w:rPr>
                <w:color w:val="000000"/>
                <w:spacing w:val="0"/>
                <w:w w:val="100"/>
                <w:position w:val="0"/>
                <w:sz w:val="18"/>
                <w:szCs w:val="18"/>
              </w:rPr>
              <w:t xml:space="preserve">342.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72,863.50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346,306.18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490,567.19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50,974.85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203.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2,061,886.80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72,803,540.02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7,943, </w:t>
            </w:r>
            <w:r>
              <w:rPr>
                <w:color w:val="000000"/>
                <w:spacing w:val="0"/>
                <w:w w:val="100"/>
                <w:position w:val="0"/>
                <w:sz w:val="18"/>
                <w:szCs w:val="18"/>
              </w:rPr>
              <w:t>115.91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221,698.11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人民日报社海外版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2,381, </w:t>
            </w:r>
            <w:r>
              <w:rPr>
                <w:color w:val="000000"/>
                <w:spacing w:val="0"/>
                <w:w w:val="100"/>
                <w:position w:val="0"/>
                <w:sz w:val="18"/>
                <w:szCs w:val="18"/>
              </w:rPr>
              <w:t xml:space="preserve">725.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749,330.40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301,726.00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1,272, </w:t>
            </w:r>
            <w:r>
              <w:rPr>
                <w:color w:val="000000"/>
                <w:spacing w:val="0"/>
                <w:w w:val="100"/>
                <w:position w:val="0"/>
                <w:sz w:val="18"/>
                <w:szCs w:val="18"/>
              </w:rPr>
              <w:t xml:space="preserve">754.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2,381, </w:t>
            </w:r>
            <w:r>
              <w:rPr>
                <w:color w:val="000000"/>
                <w:spacing w:val="0"/>
                <w:w w:val="100"/>
                <w:position w:val="0"/>
                <w:sz w:val="18"/>
                <w:szCs w:val="18"/>
              </w:rPr>
              <w:t xml:space="preserve">725. </w:t>
            </w:r>
            <w:r>
              <w:rPr>
                <w:color w:val="000000"/>
                <w:spacing w:val="0"/>
                <w:w w:val="100"/>
                <w:position w:val="0"/>
                <w:sz w:val="18"/>
                <w:szCs w:val="18"/>
              </w:rPr>
              <w:t>00</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7</w:t>
      </w:r>
      <w:bookmarkEnd w:id="1593"/>
      <w:r>
        <w:rPr>
          <w:color w:val="000000"/>
          <w:spacing w:val="0"/>
          <w:w w:val="100"/>
          <w:position w:val="0"/>
        </w:rPr>
        <w:t>、关联方承诺</w:t>
      </w:r>
      <w:bookmarkEnd w:id="1591"/>
      <w:bookmarkEnd w:id="1592"/>
      <w:bookmarkEnd w:id="1594"/>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控股股东承诺情况请参见本报告第五节重要事项之承诺履行情况。</w:t>
      </w:r>
    </w:p>
    <w:p>
      <w:pPr>
        <w:pStyle w:val="Style7"/>
        <w:keepNext w:val="0"/>
        <w:keepLines w:val="0"/>
        <w:widowControl w:val="0"/>
        <w:shd w:val="clear" w:color="auto" w:fill="auto"/>
        <w:bidi w:val="0"/>
        <w:spacing w:before="0" w:after="100" w:line="240" w:lineRule="auto"/>
        <w:ind w:left="0" w:right="0" w:firstLine="0"/>
        <w:jc w:val="left"/>
      </w:pPr>
      <w:r>
        <w:rPr>
          <w:rFonts w:ascii="Arial" w:eastAsia="Arial" w:hAnsi="Arial" w:cs="Arial"/>
          <w:b/>
          <w:bCs/>
          <w:color w:val="000000"/>
          <w:spacing w:val="0"/>
          <w:w w:val="100"/>
          <w:position w:val="0"/>
          <w:sz w:val="19"/>
          <w:szCs w:val="19"/>
        </w:rPr>
        <w:t>8</w:t>
      </w:r>
      <w:r>
        <w:rPr>
          <w:b/>
          <w:bCs/>
          <w:color w:val="000000"/>
          <w:spacing w:val="0"/>
          <w:w w:val="100"/>
          <w:position w:val="0"/>
          <w:sz w:val="22"/>
          <w:szCs w:val="22"/>
        </w:rPr>
        <w:t>、</w:t>
      </w:r>
      <w:r>
        <w:rPr>
          <w:b/>
          <w:bCs/>
          <w:color w:val="000000"/>
          <w:spacing w:val="0"/>
          <w:w w:val="100"/>
          <w:position w:val="0"/>
        </w:rPr>
        <w:t>其他</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595" w:name="bookmark1595"/>
      <w:r>
        <w:rPr>
          <w:b/>
          <w:bCs/>
          <w:color w:val="000000"/>
          <w:spacing w:val="0"/>
          <w:w w:val="100"/>
          <w:position w:val="0"/>
        </w:rPr>
        <w:t>1</w:t>
      </w:r>
      <w:bookmarkEnd w:id="1595"/>
      <w:r>
        <w:rPr>
          <w:b/>
          <w:bCs/>
          <w:color w:val="000000"/>
          <w:spacing w:val="0"/>
          <w:w w:val="100"/>
          <w:position w:val="0"/>
        </w:rPr>
        <w:t>、</w:t>
        <w:tab/>
        <w:t>股份支付总体情况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596" w:name="bookmark1596"/>
      <w:r>
        <w:rPr>
          <w:b/>
          <w:bCs/>
          <w:color w:val="000000"/>
          <w:spacing w:val="0"/>
          <w:w w:val="100"/>
          <w:position w:val="0"/>
        </w:rPr>
        <w:t>2</w:t>
      </w:r>
      <w:bookmarkEnd w:id="1596"/>
      <w:r>
        <w:rPr>
          <w:b/>
          <w:bCs/>
          <w:color w:val="000000"/>
          <w:spacing w:val="0"/>
          <w:w w:val="100"/>
          <w:position w:val="0"/>
        </w:rPr>
        <w:t>、</w:t>
        <w:tab/>
        <w:t>以权益结算的股份支付情况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597" w:name="bookmark1597"/>
      <w:r>
        <w:rPr>
          <w:b/>
          <w:bCs/>
          <w:color w:val="000000"/>
          <w:spacing w:val="0"/>
          <w:w w:val="100"/>
          <w:position w:val="0"/>
        </w:rPr>
        <w:t>3</w:t>
      </w:r>
      <w:bookmarkEnd w:id="1597"/>
      <w:r>
        <w:rPr>
          <w:b/>
          <w:bCs/>
          <w:color w:val="000000"/>
          <w:spacing w:val="0"/>
          <w:w w:val="100"/>
          <w:position w:val="0"/>
        </w:rPr>
        <w:t>、</w:t>
        <w:tab/>
        <w:t>以现金结算的股份支付情况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598" w:name="bookmark1598"/>
      <w:r>
        <w:rPr>
          <w:b/>
          <w:bCs/>
          <w:color w:val="000000"/>
          <w:spacing w:val="0"/>
          <w:w w:val="100"/>
          <w:position w:val="0"/>
        </w:rPr>
        <w:t>4</w:t>
      </w:r>
      <w:bookmarkEnd w:id="1598"/>
      <w:r>
        <w:rPr>
          <w:b/>
          <w:bCs/>
          <w:color w:val="000000"/>
          <w:spacing w:val="0"/>
          <w:w w:val="100"/>
          <w:position w:val="0"/>
        </w:rPr>
        <w:t>、</w:t>
        <w:tab/>
        <w:t>股份支付的修改、终止情况</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599" w:name="bookmark1599"/>
      <w:r>
        <w:rPr>
          <w:b/>
          <w:bCs/>
          <w:color w:val="000000"/>
          <w:spacing w:val="0"/>
          <w:w w:val="100"/>
          <w:position w:val="0"/>
        </w:rPr>
        <w:t>5</w:t>
      </w:r>
      <w:bookmarkEnd w:id="1599"/>
      <w:r>
        <w:rPr>
          <w:b/>
          <w:bCs/>
          <w:color w:val="000000"/>
          <w:spacing w:val="0"/>
          <w:w w:val="100"/>
          <w:position w:val="0"/>
        </w:rPr>
        <w:t>、</w:t>
        <w:tab/>
        <w:t>其他</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600" w:name="bookmark1600"/>
      <w:r>
        <w:rPr>
          <w:b/>
          <w:bCs/>
          <w:color w:val="000000"/>
          <w:spacing w:val="0"/>
          <w:w w:val="100"/>
          <w:position w:val="0"/>
        </w:rPr>
        <w:t>1</w:t>
      </w:r>
      <w:bookmarkEnd w:id="1600"/>
      <w:r>
        <w:rPr>
          <w:b/>
          <w:bCs/>
          <w:color w:val="000000"/>
          <w:spacing w:val="0"/>
          <w:w w:val="100"/>
          <w:position w:val="0"/>
        </w:rPr>
        <w:t>、</w:t>
        <w:tab/>
        <w:t>重要承诺事项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601" w:name="bookmark1601"/>
      <w:r>
        <w:rPr>
          <w:b/>
          <w:bCs/>
          <w:color w:val="000000"/>
          <w:spacing w:val="0"/>
          <w:w w:val="100"/>
          <w:position w:val="0"/>
        </w:rPr>
        <w:t>2</w:t>
      </w:r>
      <w:bookmarkEnd w:id="1601"/>
      <w:r>
        <w:rPr>
          <w:b/>
          <w:bCs/>
          <w:color w:val="000000"/>
          <w:spacing w:val="0"/>
          <w:w w:val="100"/>
          <w:position w:val="0"/>
        </w:rPr>
        <w:t>、</w:t>
        <w:tab/>
        <w:t>或有事项</w:t>
      </w:r>
    </w:p>
    <w:p>
      <w:pPr>
        <w:pStyle w:val="Style7"/>
        <w:keepNext w:val="0"/>
        <w:keepLines w:val="0"/>
        <w:widowControl w:val="0"/>
        <w:numPr>
          <w:ilvl w:val="0"/>
          <w:numId w:val="117"/>
        </w:numPr>
        <w:shd w:val="clear" w:color="auto" w:fill="auto"/>
        <w:tabs>
          <w:tab w:pos="435" w:val="left"/>
        </w:tabs>
        <w:bidi w:val="0"/>
        <w:spacing w:before="0" w:after="100" w:line="240" w:lineRule="auto"/>
        <w:ind w:left="0" w:right="0" w:firstLine="0"/>
        <w:jc w:val="left"/>
      </w:pPr>
      <w:bookmarkStart w:id="1602" w:name="bookmark1602"/>
      <w:bookmarkEnd w:id="1602"/>
      <w:r>
        <w:rPr>
          <w:b/>
          <w:bCs/>
          <w:color w:val="000000"/>
          <w:spacing w:val="0"/>
          <w:w w:val="100"/>
          <w:position w:val="0"/>
        </w:rPr>
        <w:t>.</w:t>
      </w:r>
      <w:r>
        <w:rPr>
          <w:b/>
          <w:bCs/>
          <w:color w:val="000000"/>
          <w:spacing w:val="0"/>
          <w:w w:val="100"/>
          <w:position w:val="0"/>
        </w:rPr>
        <w:t>资产负债表日存在的重要或有事项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7"/>
        </w:numPr>
        <w:shd w:val="clear" w:color="auto" w:fill="auto"/>
        <w:tabs>
          <w:tab w:pos="435" w:val="left"/>
        </w:tabs>
        <w:bidi w:val="0"/>
        <w:spacing w:before="0" w:after="100" w:line="240" w:lineRule="auto"/>
        <w:ind w:left="0" w:right="0" w:firstLine="0"/>
        <w:jc w:val="left"/>
      </w:pPr>
      <w:bookmarkStart w:id="1603" w:name="bookmark1603"/>
      <w:bookmarkEnd w:id="1603"/>
      <w:r>
        <w:rPr>
          <w:b/>
          <w:bCs/>
          <w:color w:val="000000"/>
          <w:spacing w:val="0"/>
          <w:w w:val="100"/>
          <w:position w:val="0"/>
        </w:rPr>
        <w:t>.</w:t>
      </w:r>
      <w:r>
        <w:rPr>
          <w:b/>
          <w:bCs/>
          <w:color w:val="000000"/>
          <w:spacing w:val="0"/>
          <w:w w:val="100"/>
          <w:position w:val="0"/>
        </w:rPr>
        <w:t>公司没有需要披露的重要或有事项，也应予以说明: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397" w:val="left"/>
        </w:tabs>
        <w:bidi w:val="0"/>
        <w:spacing w:before="0" w:after="100" w:line="240" w:lineRule="auto"/>
        <w:ind w:left="0" w:right="0" w:firstLine="0"/>
        <w:jc w:val="left"/>
      </w:pPr>
      <w:bookmarkStart w:id="1604" w:name="bookmark1604"/>
      <w:r>
        <w:rPr>
          <w:b/>
          <w:bCs/>
          <w:color w:val="000000"/>
          <w:spacing w:val="0"/>
          <w:w w:val="100"/>
          <w:position w:val="0"/>
        </w:rPr>
        <w:t>3</w:t>
      </w:r>
      <w:bookmarkEnd w:id="1604"/>
      <w:r>
        <w:rPr>
          <w:b/>
          <w:bCs/>
          <w:color w:val="000000"/>
          <w:spacing w:val="0"/>
          <w:w w:val="100"/>
          <w:position w:val="0"/>
        </w:rPr>
        <w:t>、</w:t>
        <w:tab/>
        <w:t>其他</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7"/>
        <w:keepNext w:val="0"/>
        <w:keepLines w:val="0"/>
        <w:widowControl w:val="0"/>
        <w:shd w:val="clear" w:color="auto" w:fill="auto"/>
        <w:bidi w:val="0"/>
        <w:spacing w:before="0" w:after="100" w:line="240" w:lineRule="auto"/>
        <w:ind w:left="0" w:right="0" w:firstLine="0"/>
        <w:jc w:val="left"/>
      </w:pPr>
      <w:bookmarkStart w:id="1605" w:name="bookmark1605"/>
      <w:r>
        <w:rPr>
          <w:rFonts w:ascii="Calibri" w:eastAsia="Calibri" w:hAnsi="Calibri" w:cs="Calibri"/>
          <w:b/>
          <w:bCs/>
          <w:color w:val="000000"/>
          <w:spacing w:val="0"/>
          <w:w w:val="100"/>
          <w:position w:val="0"/>
          <w:sz w:val="20"/>
          <w:szCs w:val="20"/>
        </w:rPr>
        <w:t>1</w:t>
      </w:r>
      <w:bookmarkEnd w:id="1605"/>
      <w:r>
        <w:rPr>
          <w:b/>
          <w:bCs/>
          <w:color w:val="000000"/>
          <w:spacing w:val="0"/>
          <w:w w:val="100"/>
          <w:position w:val="0"/>
        </w:rPr>
        <w:t>、重要的非调整事项</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bookmarkStart w:id="1606" w:name="bookmark1606"/>
      <w:r>
        <w:rPr>
          <w:rFonts w:ascii="Calibri" w:eastAsia="Calibri" w:hAnsi="Calibri" w:cs="Calibri"/>
          <w:b/>
          <w:bCs/>
          <w:color w:val="000000"/>
          <w:spacing w:val="0"/>
          <w:w w:val="100"/>
          <w:position w:val="0"/>
          <w:sz w:val="20"/>
          <w:szCs w:val="20"/>
        </w:rPr>
        <w:t>2</w:t>
      </w:r>
      <w:bookmarkEnd w:id="1606"/>
      <w:r>
        <w:rPr>
          <w:b/>
          <w:bCs/>
          <w:color w:val="000000"/>
          <w:spacing w:val="0"/>
          <w:w w:val="100"/>
          <w:position w:val="0"/>
        </w:rPr>
        <w:t>、利润分配情况</w:t>
      </w:r>
    </w:p>
    <w:p>
      <w:pPr>
        <w:pStyle w:val="Style22"/>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49,756,097.52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 xml:space="preserve">49,756,097. </w:t>
            </w:r>
            <w:r>
              <w:rPr>
                <w:color w:val="000000"/>
                <w:spacing w:val="0"/>
                <w:w w:val="100"/>
                <w:position w:val="0"/>
                <w:sz w:val="18"/>
                <w:szCs w:val="18"/>
              </w:rPr>
              <w:t>62</w:t>
            </w:r>
          </w:p>
        </w:tc>
      </w:tr>
    </w:tbl>
    <w:p>
      <w:pPr>
        <w:pStyle w:val="Style7"/>
        <w:keepNext w:val="0"/>
        <w:keepLines w:val="0"/>
        <w:widowControl w:val="0"/>
        <w:shd w:val="clear" w:color="auto" w:fill="auto"/>
        <w:bidi w:val="0"/>
        <w:spacing w:before="0" w:after="540" w:line="413"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日，经公司第三届董事会第三次会议审议，公司</w:t>
      </w:r>
      <w:r>
        <w:rPr>
          <w:color w:val="000000"/>
          <w:spacing w:val="0"/>
          <w:w w:val="100"/>
          <w:position w:val="0"/>
          <w:sz w:val="18"/>
          <w:szCs w:val="18"/>
        </w:rPr>
        <w:t>2016</w:t>
      </w:r>
      <w:r>
        <w:rPr>
          <w:color w:val="000000"/>
          <w:spacing w:val="0"/>
          <w:w w:val="100"/>
          <w:position w:val="0"/>
        </w:rPr>
        <w:t>年度的利润分配方案拟 定如下：公司拟以总股本</w:t>
      </w:r>
      <w:r>
        <w:rPr>
          <w:color w:val="000000"/>
          <w:spacing w:val="0"/>
          <w:w w:val="100"/>
          <w:position w:val="0"/>
          <w:sz w:val="18"/>
          <w:szCs w:val="18"/>
        </w:rPr>
        <w:t>1,105,691,056</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0.45</w:t>
      </w:r>
      <w:r>
        <w:rPr>
          <w:color w:val="000000"/>
          <w:spacing w:val="0"/>
          <w:w w:val="100"/>
          <w:position w:val="0"/>
        </w:rPr>
        <w:t>元(含税)， 共计分配现金股利人民币</w:t>
      </w:r>
      <w:r>
        <w:rPr>
          <w:color w:val="000000"/>
          <w:spacing w:val="0"/>
          <w:w w:val="100"/>
          <w:position w:val="0"/>
          <w:sz w:val="18"/>
          <w:szCs w:val="18"/>
        </w:rPr>
        <w:t>49,756,097.52</w:t>
      </w:r>
      <w:r>
        <w:rPr>
          <w:color w:val="000000"/>
          <w:spacing w:val="0"/>
          <w:w w:val="100"/>
          <w:position w:val="0"/>
        </w:rPr>
        <w:t>元(含税)，剩余未分配利润将结转下一年度。上述利 润分配方案尚需提交股东大会审议通过。</w:t>
      </w:r>
    </w:p>
    <w:p>
      <w:pPr>
        <w:pStyle w:val="Style29"/>
        <w:keepNext/>
        <w:keepLines/>
        <w:widowControl w:val="0"/>
        <w:shd w:val="clear" w:color="auto" w:fill="auto"/>
        <w:tabs>
          <w:tab w:pos="373" w:val="left"/>
        </w:tabs>
        <w:bidi w:val="0"/>
        <w:spacing w:before="0" w:after="0" w:line="336" w:lineRule="exact"/>
        <w:ind w:left="0" w:right="0" w:firstLine="0"/>
        <w:jc w:val="left"/>
      </w:pPr>
      <w:bookmarkStart w:id="1607" w:name="bookmark1607"/>
      <w:bookmarkStart w:id="1608" w:name="bookmark1608"/>
      <w:bookmarkStart w:id="1609" w:name="bookmark1609"/>
      <w:bookmarkStart w:id="1610" w:name="bookmark1610"/>
      <w:r>
        <w:rPr>
          <w:rFonts w:ascii="Calibri" w:eastAsia="Calibri" w:hAnsi="Calibri" w:cs="Calibri"/>
          <w:color w:val="000000"/>
          <w:spacing w:val="0"/>
          <w:w w:val="100"/>
          <w:position w:val="0"/>
          <w:sz w:val="20"/>
          <w:szCs w:val="20"/>
        </w:rPr>
        <w:t>3</w:t>
      </w:r>
      <w:bookmarkEnd w:id="1609"/>
      <w:r>
        <w:rPr>
          <w:color w:val="000000"/>
          <w:spacing w:val="0"/>
          <w:w w:val="100"/>
          <w:position w:val="0"/>
        </w:rPr>
        <w:t>、</w:t>
        <w:tab/>
        <w:t>销售退回</w:t>
      </w:r>
      <w:bookmarkEnd w:id="1607"/>
      <w:bookmarkEnd w:id="1608"/>
      <w:bookmarkEnd w:id="1610"/>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11" w:name="bookmark1611"/>
      <w:bookmarkStart w:id="1612" w:name="bookmark1612"/>
      <w:bookmarkStart w:id="1613" w:name="bookmark1613"/>
      <w:bookmarkStart w:id="1614" w:name="bookmark1614"/>
      <w:r>
        <w:rPr>
          <w:rFonts w:ascii="Calibri" w:eastAsia="Calibri" w:hAnsi="Calibri" w:cs="Calibri"/>
          <w:color w:val="000000"/>
          <w:spacing w:val="0"/>
          <w:w w:val="100"/>
          <w:position w:val="0"/>
          <w:sz w:val="20"/>
          <w:szCs w:val="20"/>
        </w:rPr>
        <w:t>4</w:t>
      </w:r>
      <w:bookmarkEnd w:id="1613"/>
      <w:r>
        <w:rPr>
          <w:color w:val="000000"/>
          <w:spacing w:val="0"/>
          <w:w w:val="100"/>
          <w:position w:val="0"/>
        </w:rPr>
        <w:t>、</w:t>
        <w:tab/>
        <w:t>其他资产负债表日后事项说明</w:t>
      </w:r>
      <w:bookmarkEnd w:id="1611"/>
      <w:bookmarkEnd w:id="1612"/>
      <w:bookmarkEnd w:id="1614"/>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十六、其他重要事项</w:t>
      </w:r>
    </w:p>
    <w:p>
      <w:pPr>
        <w:pStyle w:val="Style7"/>
        <w:keepNext w:val="0"/>
        <w:keepLines w:val="0"/>
        <w:widowControl w:val="0"/>
        <w:shd w:val="clear" w:color="auto" w:fill="auto"/>
        <w:tabs>
          <w:tab w:pos="363" w:val="left"/>
        </w:tabs>
        <w:bidi w:val="0"/>
        <w:spacing w:before="0" w:after="0" w:line="336" w:lineRule="exact"/>
        <w:ind w:left="0" w:right="0" w:firstLine="0"/>
        <w:jc w:val="left"/>
      </w:pPr>
      <w:bookmarkStart w:id="1615" w:name="bookmark1615"/>
      <w:r>
        <w:rPr>
          <w:b/>
          <w:bCs/>
          <w:color w:val="000000"/>
          <w:spacing w:val="0"/>
          <w:w w:val="100"/>
          <w:position w:val="0"/>
        </w:rPr>
        <w:t>1</w:t>
      </w:r>
      <w:bookmarkEnd w:id="1615"/>
      <w:r>
        <w:rPr>
          <w:b/>
          <w:bCs/>
          <w:color w:val="000000"/>
          <w:spacing w:val="0"/>
          <w:w w:val="100"/>
          <w:position w:val="0"/>
        </w:rPr>
        <w:t>、</w:t>
        <w:tab/>
        <w:t>前期会计差错更正</w:t>
      </w:r>
    </w:p>
    <w:p>
      <w:pPr>
        <w:pStyle w:val="Style7"/>
        <w:keepNext w:val="0"/>
        <w:keepLines w:val="0"/>
        <w:widowControl w:val="0"/>
        <w:numPr>
          <w:ilvl w:val="0"/>
          <w:numId w:val="119"/>
        </w:numPr>
        <w:shd w:val="clear" w:color="auto" w:fill="auto"/>
        <w:tabs>
          <w:tab w:pos="435" w:val="left"/>
        </w:tabs>
        <w:bidi w:val="0"/>
        <w:spacing w:before="0" w:after="0" w:line="336" w:lineRule="exact"/>
        <w:ind w:left="0" w:right="0" w:firstLine="0"/>
        <w:jc w:val="left"/>
      </w:pPr>
      <w:bookmarkStart w:id="1616" w:name="bookmark1616"/>
      <w:bookmarkEnd w:id="1616"/>
      <w:r>
        <w:rPr>
          <w:b/>
          <w:bCs/>
          <w:color w:val="000000"/>
          <w:spacing w:val="0"/>
          <w:w w:val="100"/>
          <w:position w:val="0"/>
        </w:rPr>
        <w:t>.</w:t>
      </w:r>
      <w:r>
        <w:rPr>
          <w:b/>
          <w:bCs/>
          <w:color w:val="000000"/>
          <w:spacing w:val="0"/>
          <w:w w:val="100"/>
          <w:position w:val="0"/>
        </w:rPr>
        <w:t>追溯重述法</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19"/>
        </w:numPr>
        <w:shd w:val="clear" w:color="auto" w:fill="auto"/>
        <w:tabs>
          <w:tab w:pos="435" w:val="left"/>
        </w:tabs>
        <w:bidi w:val="0"/>
        <w:spacing w:before="0" w:after="0" w:line="336" w:lineRule="exact"/>
        <w:ind w:left="0" w:right="0" w:firstLine="0"/>
        <w:jc w:val="left"/>
      </w:pPr>
      <w:bookmarkStart w:id="1617" w:name="bookmark1617"/>
      <w:bookmarkEnd w:id="1617"/>
      <w:r>
        <w:rPr>
          <w:b/>
          <w:bCs/>
          <w:color w:val="000000"/>
          <w:spacing w:val="0"/>
          <w:w w:val="100"/>
          <w:position w:val="0"/>
        </w:rPr>
        <w:t>.</w:t>
      </w:r>
      <w:r>
        <w:rPr>
          <w:b/>
          <w:bCs/>
          <w:color w:val="000000"/>
          <w:spacing w:val="0"/>
          <w:w w:val="100"/>
          <w:position w:val="0"/>
        </w:rPr>
        <w:t>未来适用法</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2</w:t>
      </w:r>
      <w:bookmarkEnd w:id="1620"/>
      <w:r>
        <w:rPr>
          <w:color w:val="000000"/>
          <w:spacing w:val="0"/>
          <w:w w:val="100"/>
          <w:position w:val="0"/>
        </w:rPr>
        <w:t>、</w:t>
        <w:tab/>
        <w:t>债务重组</w:t>
      </w:r>
      <w:bookmarkEnd w:id="1618"/>
      <w:bookmarkEnd w:id="1619"/>
      <w:bookmarkEnd w:id="1621"/>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3</w:t>
      </w:r>
      <w:bookmarkEnd w:id="1624"/>
      <w:r>
        <w:rPr>
          <w:color w:val="000000"/>
          <w:spacing w:val="0"/>
          <w:w w:val="100"/>
          <w:position w:val="0"/>
        </w:rPr>
        <w:t>、</w:t>
        <w:tab/>
        <w:t>资产置换</w:t>
      </w:r>
      <w:bookmarkEnd w:id="1622"/>
      <w:bookmarkEnd w:id="1623"/>
      <w:bookmarkEnd w:id="1625"/>
    </w:p>
    <w:p>
      <w:pPr>
        <w:pStyle w:val="Style29"/>
        <w:keepNext/>
        <w:keepLines/>
        <w:widowControl w:val="0"/>
        <w:numPr>
          <w:ilvl w:val="0"/>
          <w:numId w:val="121"/>
        </w:numPr>
        <w:shd w:val="clear" w:color="auto" w:fill="auto"/>
        <w:tabs>
          <w:tab w:pos="435" w:val="left"/>
        </w:tabs>
        <w:bidi w:val="0"/>
        <w:spacing w:before="0" w:after="60" w:line="336" w:lineRule="exact"/>
        <w:ind w:left="0" w:right="0" w:firstLine="0"/>
        <w:jc w:val="left"/>
      </w:pPr>
      <w:bookmarkStart w:id="1622" w:name="bookmark1622"/>
      <w:bookmarkStart w:id="1623" w:name="bookmark1623"/>
      <w:bookmarkStart w:id="1626" w:name="bookmark1626"/>
      <w:bookmarkStart w:id="1627" w:name="bookmark1627"/>
      <w:bookmarkEnd w:id="1626"/>
      <w:r>
        <w:rPr>
          <w:color w:val="000000"/>
          <w:spacing w:val="0"/>
          <w:w w:val="100"/>
          <w:position w:val="0"/>
        </w:rPr>
        <w:t>.</w:t>
      </w:r>
      <w:r>
        <w:rPr>
          <w:color w:val="000000"/>
          <w:spacing w:val="0"/>
          <w:w w:val="100"/>
          <w:position w:val="0"/>
        </w:rPr>
        <w:t>非货币性资产交换</w:t>
      </w:r>
      <w:bookmarkEnd w:id="1622"/>
      <w:bookmarkEnd w:id="1623"/>
      <w:bookmarkEnd w:id="1627"/>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1"/>
        </w:numPr>
        <w:shd w:val="clear" w:color="auto" w:fill="auto"/>
        <w:tabs>
          <w:tab w:pos="435" w:val="left"/>
        </w:tabs>
        <w:bidi w:val="0"/>
        <w:spacing w:before="0" w:after="0" w:line="336" w:lineRule="exact"/>
        <w:ind w:left="0" w:right="0" w:firstLine="0"/>
        <w:jc w:val="left"/>
      </w:pPr>
      <w:bookmarkStart w:id="1628" w:name="bookmark1628"/>
      <w:bookmarkEnd w:id="1628"/>
      <w:r>
        <w:rPr>
          <w:b/>
          <w:bCs/>
          <w:color w:val="000000"/>
          <w:spacing w:val="0"/>
          <w:w w:val="100"/>
          <w:position w:val="0"/>
        </w:rPr>
        <w:t>.</w:t>
      </w:r>
      <w:r>
        <w:rPr>
          <w:b/>
          <w:bCs/>
          <w:color w:val="000000"/>
          <w:spacing w:val="0"/>
          <w:w w:val="100"/>
          <w:position w:val="0"/>
        </w:rPr>
        <w:t>其他资产置换</w:t>
      </w:r>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4</w:t>
      </w:r>
      <w:bookmarkEnd w:id="1631"/>
      <w:r>
        <w:rPr>
          <w:color w:val="000000"/>
          <w:spacing w:val="0"/>
          <w:w w:val="100"/>
          <w:position w:val="0"/>
        </w:rPr>
        <w:t>、</w:t>
        <w:tab/>
        <w:t>年金计划</w:t>
      </w:r>
      <w:bookmarkEnd w:id="1629"/>
      <w:bookmarkEnd w:id="1630"/>
      <w:bookmarkEnd w:id="1632"/>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5</w:t>
      </w:r>
      <w:bookmarkEnd w:id="1635"/>
      <w:r>
        <w:rPr>
          <w:color w:val="000000"/>
          <w:spacing w:val="0"/>
          <w:w w:val="100"/>
          <w:position w:val="0"/>
        </w:rPr>
        <w:t>、</w:t>
        <w:tab/>
        <w:t>终止经营</w:t>
      </w:r>
      <w:bookmarkEnd w:id="1633"/>
      <w:bookmarkEnd w:id="1634"/>
      <w:bookmarkEnd w:id="1636"/>
    </w:p>
    <w:p>
      <w:pPr>
        <w:pStyle w:val="Style7"/>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36" w:lineRule="exact"/>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6</w:t>
      </w:r>
      <w:bookmarkEnd w:id="1639"/>
      <w:r>
        <w:rPr>
          <w:color w:val="000000"/>
          <w:spacing w:val="0"/>
          <w:w w:val="100"/>
          <w:position w:val="0"/>
        </w:rPr>
        <w:t>、</w:t>
        <w:tab/>
        <w:t>分部信息</w:t>
      </w:r>
      <w:bookmarkEnd w:id="1637"/>
      <w:bookmarkEnd w:id="1638"/>
      <w:bookmarkEnd w:id="1640"/>
    </w:p>
    <w:p>
      <w:pPr>
        <w:pStyle w:val="Style29"/>
        <w:keepNext/>
        <w:keepLines/>
        <w:widowControl w:val="0"/>
        <w:numPr>
          <w:ilvl w:val="0"/>
          <w:numId w:val="123"/>
        </w:numPr>
        <w:shd w:val="clear" w:color="auto" w:fill="auto"/>
        <w:tabs>
          <w:tab w:pos="435" w:val="left"/>
        </w:tabs>
        <w:bidi w:val="0"/>
        <w:spacing w:before="0" w:after="0" w:line="336" w:lineRule="exact"/>
        <w:ind w:left="0" w:right="0" w:firstLine="0"/>
        <w:jc w:val="left"/>
      </w:pPr>
      <w:bookmarkStart w:id="1637" w:name="bookmark1637"/>
      <w:bookmarkStart w:id="1638" w:name="bookmark1638"/>
      <w:bookmarkStart w:id="1641" w:name="bookmark1641"/>
      <w:bookmarkStart w:id="1642" w:name="bookmark1642"/>
      <w:bookmarkEnd w:id="1641"/>
      <w:r>
        <w:rPr>
          <w:color w:val="000000"/>
          <w:spacing w:val="0"/>
          <w:w w:val="100"/>
          <w:position w:val="0"/>
        </w:rPr>
        <w:t>.</w:t>
      </w:r>
      <w:r>
        <w:rPr>
          <w:color w:val="000000"/>
          <w:spacing w:val="0"/>
          <w:w w:val="100"/>
          <w:position w:val="0"/>
        </w:rPr>
        <w:t>报告分部的确定依据与会计政策：</w:t>
      </w:r>
      <w:bookmarkEnd w:id="1637"/>
      <w:bookmarkEnd w:id="1638"/>
      <w:bookmarkEnd w:id="1642"/>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3"/>
        </w:numPr>
        <w:shd w:val="clear" w:color="auto" w:fill="auto"/>
        <w:tabs>
          <w:tab w:pos="435" w:val="left"/>
        </w:tabs>
        <w:bidi w:val="0"/>
        <w:spacing w:before="0" w:after="0" w:line="336" w:lineRule="exact"/>
        <w:ind w:left="0" w:right="0" w:firstLine="0"/>
        <w:jc w:val="left"/>
      </w:pPr>
      <w:bookmarkStart w:id="1643" w:name="bookmark1643"/>
      <w:bookmarkEnd w:id="1643"/>
      <w:r>
        <w:rPr>
          <w:b/>
          <w:bCs/>
          <w:color w:val="000000"/>
          <w:spacing w:val="0"/>
          <w:w w:val="100"/>
          <w:position w:val="0"/>
        </w:rPr>
        <w:t>.</w:t>
      </w:r>
      <w:r>
        <w:rPr>
          <w:b/>
          <w:bCs/>
          <w:color w:val="000000"/>
          <w:spacing w:val="0"/>
          <w:w w:val="100"/>
          <w:position w:val="0"/>
        </w:rPr>
        <w:t>报告分部的财务信息</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3"/>
        </w:numPr>
        <w:shd w:val="clear" w:color="auto" w:fill="auto"/>
        <w:tabs>
          <w:tab w:pos="445" w:val="left"/>
        </w:tabs>
        <w:bidi w:val="0"/>
        <w:spacing w:before="0" w:after="160" w:line="336" w:lineRule="exact"/>
        <w:ind w:left="0" w:right="0" w:firstLine="0"/>
        <w:jc w:val="left"/>
      </w:pPr>
      <w:bookmarkStart w:id="1644" w:name="bookmark1644"/>
      <w:bookmarkEnd w:id="1644"/>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3"/>
        </w:numPr>
        <w:shd w:val="clear" w:color="auto" w:fill="auto"/>
        <w:bidi w:val="0"/>
        <w:spacing w:before="0" w:after="10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其他说明：</w:t>
      </w:r>
      <w:bookmarkEnd w:id="1645"/>
      <w:bookmarkEnd w:id="1646"/>
      <w:bookmarkEnd w:id="164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00" w:line="418" w:lineRule="exact"/>
        <w:ind w:left="0" w:right="0" w:firstLine="440"/>
        <w:jc w:val="left"/>
      </w:pPr>
      <w:r>
        <w:rPr>
          <w:color w:val="000000"/>
          <w:spacing w:val="0"/>
          <w:w w:val="100"/>
          <w:position w:val="0"/>
        </w:rPr>
        <w:t>公司主营业务为新闻资讯服务、互联网广告服务、移动增值服务、互联网彩票代理服务、为 政府提供宣传服务，公司业务经营模式单一，不适用分部报告。</w:t>
      </w:r>
    </w:p>
    <w:p>
      <w:pPr>
        <w:pStyle w:val="Style29"/>
        <w:keepNext/>
        <w:keepLines/>
        <w:widowControl w:val="0"/>
        <w:shd w:val="clear" w:color="auto" w:fill="auto"/>
        <w:tabs>
          <w:tab w:pos="420" w:val="left"/>
        </w:tabs>
        <w:bidi w:val="0"/>
        <w:spacing w:before="0" w:after="0" w:line="418" w:lineRule="exact"/>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7</w:t>
      </w:r>
      <w:bookmarkEnd w:id="1651"/>
      <w:r>
        <w:rPr>
          <w:color w:val="000000"/>
          <w:spacing w:val="0"/>
          <w:w w:val="100"/>
          <w:position w:val="0"/>
        </w:rPr>
        <w:t>、</w:t>
        <w:tab/>
        <w:t>其他对投资者决策有影响的重要交易和事项</w:t>
      </w:r>
      <w:bookmarkEnd w:id="1649"/>
      <w:bookmarkEnd w:id="1650"/>
      <w:bookmarkEnd w:id="1652"/>
    </w:p>
    <w:p>
      <w:pPr>
        <w:pStyle w:val="Style7"/>
        <w:keepNext w:val="0"/>
        <w:keepLines w:val="0"/>
        <w:widowControl w:val="0"/>
        <w:shd w:val="clear" w:color="auto" w:fill="auto"/>
        <w:bidi w:val="0"/>
        <w:spacing w:before="0" w:after="360" w:line="41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tabs>
          <w:tab w:pos="420" w:val="left"/>
        </w:tabs>
        <w:bidi w:val="0"/>
        <w:spacing w:before="0" w:after="10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8</w:t>
      </w:r>
      <w:bookmarkEnd w:id="1655"/>
      <w:r>
        <w:rPr>
          <w:color w:val="000000"/>
          <w:spacing w:val="0"/>
          <w:w w:val="100"/>
          <w:position w:val="0"/>
        </w:rPr>
        <w:t>、</w:t>
        <w:tab/>
        <w:t>其他</w:t>
      </w:r>
      <w:bookmarkEnd w:id="1653"/>
      <w:bookmarkEnd w:id="1654"/>
      <w:bookmarkEnd w:id="1656"/>
    </w:p>
    <w:p>
      <w:pPr>
        <w:pStyle w:val="Style7"/>
        <w:keepNext w:val="0"/>
        <w:keepLines w:val="0"/>
        <w:widowControl w:val="0"/>
        <w:shd w:val="clear" w:color="auto" w:fill="auto"/>
        <w:bidi w:val="0"/>
        <w:spacing w:before="0" w:after="200" w:line="240" w:lineRule="auto"/>
        <w:ind w:left="0" w:right="0" w:firstLine="0"/>
        <w:jc w:val="left"/>
        <w:sectPr>
          <w:headerReference w:type="default" r:id="rId181"/>
          <w:footerReference w:type="default" r:id="rId182"/>
          <w:headerReference w:type="even" r:id="rId183"/>
          <w:footerReference w:type="even" r:id="rId184"/>
          <w:headerReference w:type="first" r:id="rId185"/>
          <w:footerReference w:type="first" r:id="rId186"/>
          <w:footnotePr>
            <w:pos w:val="pageBottom"/>
            <w:numFmt w:val="decimal"/>
            <w:numRestart w:val="continuous"/>
          </w:footnotePr>
          <w:pgSz w:w="11900" w:h="16840"/>
          <w:pgMar w:top="1271" w:right="1151" w:bottom="1524" w:left="1686"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340" w:after="100" w:line="240" w:lineRule="auto"/>
        <w:ind w:left="0" w:right="0" w:firstLine="0"/>
        <w:jc w:val="left"/>
      </w:pPr>
      <w:r>
        <w:rPr>
          <w:b/>
          <w:bCs/>
          <w:color w:val="000000"/>
          <w:spacing w:val="0"/>
          <w:w w:val="100"/>
          <w:position w:val="0"/>
        </w:rPr>
        <w:t>十七、母公司财务报表主要项目注释</w:t>
      </w:r>
    </w:p>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7"/>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(1).</w:t>
      </w:r>
      <w:r>
        <w:rPr>
          <w:b/>
          <w:bCs/>
          <w:color w:val="000000"/>
          <w:spacing w:val="0"/>
          <w:w w:val="100"/>
          <w:position w:val="0"/>
        </w:rPr>
        <w:t>应收账款分类披露：</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81"/>
        <w:gridCol w:w="1536"/>
        <w:gridCol w:w="768"/>
        <w:gridCol w:w="1426"/>
        <w:gridCol w:w="797"/>
        <w:gridCol w:w="1531"/>
        <w:gridCol w:w="1531"/>
        <w:gridCol w:w="797"/>
        <w:gridCol w:w="1426"/>
        <w:gridCol w:w="821"/>
        <w:gridCol w:w="1541"/>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7,557, </w:t>
            </w:r>
            <w:r>
              <w:rPr>
                <w:color w:val="000000"/>
                <w:spacing w:val="0"/>
                <w:w w:val="100"/>
                <w:position w:val="0"/>
                <w:sz w:val="18"/>
                <w:szCs w:val="18"/>
              </w:rPr>
              <w:t xml:space="preserve">181.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7,557,181.26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238,275,751.27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12,968,971.11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225,306,780.16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307,202,153.20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13,695,000.23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293,507,152.97</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165.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165.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247,075,097.90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21,768,317.74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225,306,780.16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307,202,153.20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13,695,000.23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293,507,152.97</w:t>
            </w:r>
          </w:p>
        </w:tc>
      </w:tr>
    </w:tbl>
    <w:p>
      <w:pPr>
        <w:pStyle w:val="Style22"/>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期末单项金额重大并单项计提坏账准备的应收账款:</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48"/>
        <w:gridCol w:w="2410"/>
        <w:gridCol w:w="2640"/>
        <w:gridCol w:w="2160"/>
        <w:gridCol w:w="265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北京人网互联咨询有限公司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309.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309.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北京逸视觉广告有限公司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770,566.04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770,566.04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广州市罗兰文化传播有限公司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555,796.23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555,796.23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中昊高铁新技术开发有限公司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1,711, </w:t>
            </w:r>
            <w:r>
              <w:rPr>
                <w:color w:val="000000"/>
                <w:spacing w:val="0"/>
                <w:w w:val="100"/>
                <w:position w:val="0"/>
                <w:sz w:val="18"/>
                <w:szCs w:val="18"/>
              </w:rPr>
              <w:t xml:space="preserve">320.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1,711, </w:t>
            </w:r>
            <w:r>
              <w:rPr>
                <w:color w:val="000000"/>
                <w:spacing w:val="0"/>
                <w:w w:val="100"/>
                <w:position w:val="0"/>
                <w:sz w:val="18"/>
                <w:szCs w:val="18"/>
              </w:rPr>
              <w:t xml:space="preserve">320.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bl>
    <w:p>
      <w:pPr>
        <w:spacing w:lineRule="exact" w:line="1"/>
        <w:rPr>
          <w:sz w:val="2"/>
          <w:szCs w:val="2"/>
        </w:rPr>
      </w:pPr>
      <w:r>
        <w:br w:type="page"/>
      </w:r>
    </w:p>
    <w:tbl>
      <w:tblPr>
        <w:tblOverlap w:val="never"/>
        <w:jc w:val="center"/>
        <w:tblLayout w:type="fixed"/>
      </w:tblPr>
      <w:tblGrid>
        <w:gridCol w:w="4248"/>
        <w:gridCol w:w="2410"/>
        <w:gridCol w:w="2640"/>
        <w:gridCol w:w="2160"/>
        <w:gridCol w:w="265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长治县城乡统筹振兴试验区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7,557, </w:t>
            </w:r>
            <w:r>
              <w:rPr>
                <w:color w:val="000000"/>
                <w:spacing w:val="0"/>
                <w:w w:val="100"/>
                <w:position w:val="0"/>
                <w:sz w:val="18"/>
                <w:szCs w:val="18"/>
              </w:rPr>
              <w:t xml:space="preserve">181.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7,557, </w:t>
            </w:r>
            <w:r>
              <w:rPr>
                <w:color w:val="000000"/>
                <w:spacing w:val="0"/>
                <w:w w:val="100"/>
                <w:position w:val="0"/>
                <w:sz w:val="18"/>
                <w:szCs w:val="18"/>
              </w:rPr>
              <w:t xml:space="preserve">181.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6840" w:h="11900" w:orient="landscape"/>
          <w:pgMar w:top="1273" w:right="1325" w:bottom="1943" w:left="1407" w:header="0" w:footer="3" w:gutter="0"/>
          <w:cols w:space="720"/>
          <w:noEndnote/>
          <w:titlePg/>
          <w:rtlGutter w:val="0"/>
          <w:docGrid w:linePitch="360"/>
        </w:sectPr>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95"/>
        <w:gridCol w:w="2630"/>
        <w:gridCol w:w="2213"/>
        <w:gridCol w:w="1824"/>
      </w:tblGrid>
      <w:tr>
        <w:trPr>
          <w:trHeight w:val="31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157,715,282.10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1, 537, </w:t>
            </w:r>
            <w:r>
              <w:rPr>
                <w:color w:val="000000"/>
                <w:spacing w:val="0"/>
                <w:w w:val="100"/>
                <w:position w:val="0"/>
                <w:sz w:val="18"/>
                <w:szCs w:val="18"/>
              </w:rPr>
              <w:t xml:space="preserve">206.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157,715,282.10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1,537, </w:t>
            </w:r>
            <w:r>
              <w:rPr>
                <w:color w:val="000000"/>
                <w:spacing w:val="0"/>
                <w:w w:val="100"/>
                <w:position w:val="0"/>
                <w:sz w:val="18"/>
                <w:szCs w:val="18"/>
              </w:rPr>
              <w:t xml:space="preserve">206.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41,098,592.28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1,995, </w:t>
            </w:r>
            <w:r>
              <w:rPr>
                <w:color w:val="000000"/>
                <w:spacing w:val="0"/>
                <w:w w:val="100"/>
                <w:position w:val="0"/>
                <w:sz w:val="18"/>
                <w:szCs w:val="18"/>
              </w:rPr>
              <w:t xml:space="preserve">932.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26,027,020.85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702.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7,485, </w:t>
            </w:r>
            <w:r>
              <w:rPr>
                <w:color w:val="000000"/>
                <w:spacing w:val="0"/>
                <w:w w:val="100"/>
                <w:position w:val="0"/>
                <w:sz w:val="18"/>
                <w:szCs w:val="18"/>
              </w:rPr>
              <w:t xml:space="preserve">547. </w:t>
            </w:r>
            <w:r>
              <w:rPr>
                <w:color w:val="000000"/>
                <w:spacing w:val="0"/>
                <w:w w:val="100"/>
                <w:position w:val="0"/>
                <w:sz w:val="18"/>
                <w:szCs w:val="18"/>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2,244, </w:t>
            </w:r>
            <w:r>
              <w:rPr>
                <w:color w:val="000000"/>
                <w:spacing w:val="0"/>
                <w:w w:val="100"/>
                <w:position w:val="0"/>
                <w:sz w:val="18"/>
                <w:szCs w:val="18"/>
              </w:rPr>
              <w:t xml:space="preserve">431.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29.98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2,607,634.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1,277, </w:t>
            </w:r>
            <w:r>
              <w:rPr>
                <w:color w:val="000000"/>
                <w:spacing w:val="0"/>
                <w:w w:val="100"/>
                <w:position w:val="0"/>
                <w:sz w:val="18"/>
                <w:szCs w:val="18"/>
              </w:rPr>
              <w:t xml:space="preserve">570.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48.99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3,341,673.91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3,311, </w:t>
            </w:r>
            <w:r>
              <w:rPr>
                <w:color w:val="000000"/>
                <w:spacing w:val="0"/>
                <w:w w:val="100"/>
                <w:position w:val="0"/>
                <w:sz w:val="18"/>
                <w:szCs w:val="18"/>
              </w:rPr>
              <w:t xml:space="preserve">127.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99.09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238,275,751.27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12,968,971.11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5.44</w:t>
            </w:r>
          </w:p>
        </w:tc>
      </w:tr>
    </w:tbl>
    <w:p>
      <w:pPr>
        <w:widowControl w:val="0"/>
        <w:spacing w:after="239" w:line="1" w:lineRule="exact"/>
      </w:pPr>
    </w:p>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确定该组合依据的说明：</w:t>
      </w:r>
    </w:p>
    <w:p>
      <w:pPr>
        <w:pStyle w:val="Style7"/>
        <w:keepNext w:val="0"/>
        <w:keepLines w:val="0"/>
        <w:widowControl w:val="0"/>
        <w:shd w:val="clear" w:color="auto" w:fill="auto"/>
        <w:bidi w:val="0"/>
        <w:spacing w:before="0" w:after="120" w:line="331" w:lineRule="exact"/>
        <w:ind w:left="0" w:right="0" w:firstLine="0"/>
        <w:jc w:val="left"/>
      </w:pPr>
      <w:r>
        <w:rPr>
          <w:color w:val="000000"/>
          <w:spacing w:val="0"/>
          <w:w w:val="100"/>
          <w:position w:val="0"/>
        </w:rPr>
        <w:t>本公司以账龄为信用风险特征组合的确定依据。</w:t>
      </w:r>
    </w:p>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20" w:line="331"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0" w:line="331" w:lineRule="exact"/>
        <w:ind w:left="0" w:right="0" w:firstLine="240"/>
        <w:jc w:val="left"/>
      </w:pPr>
      <w:bookmarkStart w:id="1657" w:name="bookmark1657"/>
      <w:bookmarkStart w:id="1658" w:name="bookmark1658"/>
      <w:bookmarkStart w:id="1659" w:name="bookmark1659"/>
      <w:r>
        <w:rPr>
          <w:color w:val="000000"/>
          <w:spacing w:val="0"/>
          <w:w w:val="100"/>
          <w:position w:val="0"/>
        </w:rPr>
        <w:t>(2).</w:t>
      </w:r>
      <w:r>
        <w:rPr>
          <w:color w:val="000000"/>
          <w:spacing w:val="0"/>
          <w:w w:val="100"/>
          <w:position w:val="0"/>
        </w:rPr>
        <w:t>本期计提、收回或转回的坏账准备情况：</w:t>
      </w:r>
      <w:bookmarkEnd w:id="1657"/>
      <w:bookmarkEnd w:id="1658"/>
      <w:bookmarkEnd w:id="1659"/>
    </w:p>
    <w:p>
      <w:pPr>
        <w:pStyle w:val="Style7"/>
        <w:keepNext w:val="0"/>
        <w:keepLines w:val="0"/>
        <w:widowControl w:val="0"/>
        <w:shd w:val="clear" w:color="auto" w:fill="auto"/>
        <w:bidi w:val="0"/>
        <w:spacing w:before="0" w:after="120" w:line="331"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8, </w:t>
      </w:r>
      <w:r>
        <w:rPr>
          <w:color w:val="000000"/>
          <w:spacing w:val="0"/>
          <w:w w:val="100"/>
          <w:position w:val="0"/>
          <w:sz w:val="18"/>
          <w:szCs w:val="18"/>
        </w:rPr>
        <w:t>073,317.51</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7"/>
        <w:keepNext w:val="0"/>
        <w:keepLines w:val="0"/>
        <w:widowControl w:val="0"/>
        <w:shd w:val="clear" w:color="auto" w:fill="auto"/>
        <w:bidi w:val="0"/>
        <w:spacing w:before="0" w:after="120" w:line="274" w:lineRule="exact"/>
        <w:ind w:left="0" w:right="0" w:firstLine="0"/>
        <w:jc w:val="lef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868" w:right="1158" w:bottom="1868" w:left="1680" w:header="0" w:footer="3" w:gutter="0"/>
          <w:cols w:space="720"/>
          <w:noEndnote/>
          <w:rtlGutter w:val="0"/>
          <w:docGrid w:linePitch="360"/>
        </w:sectPr>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1"/>
        </w:numPr>
        <w:shd w:val="clear" w:color="auto" w:fill="auto"/>
        <w:tabs>
          <w:tab w:pos="675" w:val="left"/>
        </w:tabs>
        <w:bidi w:val="0"/>
        <w:spacing w:before="0" w:after="60" w:line="278" w:lineRule="exact"/>
        <w:ind w:left="0" w:right="0" w:firstLine="24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r>
      <w:r>
        <w:rPr>
          <w:color w:val="000000"/>
          <w:spacing w:val="0"/>
          <w:w w:val="100"/>
          <w:position w:val="0"/>
        </w:rPr>
        <w:t>本期实际核销的应收账款情况</w:t>
      </w:r>
      <w:bookmarkEnd w:id="1660"/>
      <w:bookmarkEnd w:id="1661"/>
      <w:bookmarkEnd w:id="1663"/>
    </w:p>
    <w:p>
      <w:pPr>
        <w:pStyle w:val="Style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其中重要的应收账款核销情况</w:t>
      </w:r>
    </w:p>
    <w:p>
      <w:pPr>
        <w:pStyle w:val="Style7"/>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1"/>
        </w:numPr>
        <w:shd w:val="clear" w:color="auto" w:fill="auto"/>
        <w:tabs>
          <w:tab w:pos="675" w:val="left"/>
        </w:tabs>
        <w:bidi w:val="0"/>
        <w:spacing w:before="0" w:after="60" w:line="278" w:lineRule="exact"/>
        <w:ind w:left="0" w:right="0" w:firstLine="24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按欠款方归集的期末余额前五名的应收账款情况：</w:t>
      </w:r>
      <w:bookmarkEnd w:id="1664"/>
      <w:bookmarkEnd w:id="1665"/>
      <w:bookmarkEnd w:id="1667"/>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40" w:line="413" w:lineRule="exact"/>
        <w:ind w:left="0" w:right="0" w:firstLine="520"/>
        <w:jc w:val="left"/>
      </w:pPr>
      <w:r>
        <w:rPr>
          <w:color w:val="000000"/>
          <w:spacing w:val="0"/>
          <w:w w:val="100"/>
          <w:position w:val="0"/>
        </w:rPr>
        <w:t>本公司本年按欠款方归集的年末余额前五名应收款项汇总金额</w:t>
      </w:r>
      <w:r>
        <w:rPr>
          <w:color w:val="000000"/>
          <w:spacing w:val="0"/>
          <w:w w:val="100"/>
          <w:position w:val="0"/>
          <w:sz w:val="18"/>
          <w:szCs w:val="18"/>
        </w:rPr>
        <w:t xml:space="preserve">37, 566, </w:t>
      </w:r>
      <w:r>
        <w:rPr>
          <w:color w:val="000000"/>
          <w:spacing w:val="0"/>
          <w:w w:val="100"/>
          <w:position w:val="0"/>
          <w:sz w:val="18"/>
          <w:szCs w:val="18"/>
        </w:rPr>
        <w:t xml:space="preserve">220. </w:t>
      </w:r>
      <w:r>
        <w:rPr>
          <w:color w:val="000000"/>
          <w:spacing w:val="0"/>
          <w:w w:val="100"/>
          <w:position w:val="0"/>
          <w:sz w:val="18"/>
          <w:szCs w:val="18"/>
        </w:rPr>
        <w:t>96</w:t>
      </w:r>
      <w:r>
        <w:rPr>
          <w:color w:val="000000"/>
          <w:spacing w:val="0"/>
          <w:w w:val="100"/>
          <w:position w:val="0"/>
        </w:rPr>
        <w:t>元，占应 收款项年末余额合计数的比例</w:t>
      </w:r>
      <w:r>
        <w:rPr>
          <w:color w:val="000000"/>
          <w:spacing w:val="0"/>
          <w:w w:val="100"/>
          <w:position w:val="0"/>
          <w:sz w:val="18"/>
          <w:szCs w:val="18"/>
        </w:rPr>
        <w:t>15.20%,</w:t>
      </w:r>
      <w:r>
        <w:rPr>
          <w:color w:val="000000"/>
          <w:spacing w:val="0"/>
          <w:w w:val="100"/>
          <w:position w:val="0"/>
        </w:rPr>
        <w:t>相应计提的坏账准备年末余额汇总金额</w:t>
      </w:r>
      <w:r>
        <w:rPr>
          <w:color w:val="000000"/>
          <w:spacing w:val="0"/>
          <w:w w:val="100"/>
          <w:position w:val="0"/>
          <w:sz w:val="18"/>
          <w:szCs w:val="18"/>
        </w:rPr>
        <w:t xml:space="preserve">375,662.20 </w:t>
      </w:r>
      <w:r>
        <w:rPr>
          <w:color w:val="000000"/>
          <w:spacing w:val="0"/>
          <w:w w:val="100"/>
          <w:position w:val="0"/>
        </w:rPr>
        <w:t>/元。</w:t>
      </w:r>
    </w:p>
    <w:p>
      <w:pPr>
        <w:pStyle w:val="Style29"/>
        <w:keepNext/>
        <w:keepLines/>
        <w:widowControl w:val="0"/>
        <w:numPr>
          <w:ilvl w:val="0"/>
          <w:numId w:val="121"/>
        </w:numPr>
        <w:shd w:val="clear" w:color="auto" w:fill="auto"/>
        <w:tabs>
          <w:tab w:pos="675" w:val="left"/>
        </w:tabs>
        <w:bidi w:val="0"/>
        <w:spacing w:before="0" w:after="60" w:line="278" w:lineRule="exact"/>
        <w:ind w:left="0" w:right="0" w:firstLine="24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w:t>
      </w:r>
      <w:r>
        <w:rPr>
          <w:color w:val="000000"/>
          <w:spacing w:val="0"/>
          <w:w w:val="100"/>
          <w:position w:val="0"/>
        </w:rPr>
        <w:t>因金融资产转移而终止确认的应收账款：</w:t>
      </w:r>
      <w:bookmarkEnd w:id="1668"/>
      <w:bookmarkEnd w:id="1669"/>
      <w:bookmarkEnd w:id="1671"/>
    </w:p>
    <w:p>
      <w:pPr>
        <w:pStyle w:val="Style7"/>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1"/>
        </w:numPr>
        <w:shd w:val="clear" w:color="auto" w:fill="auto"/>
        <w:tabs>
          <w:tab w:pos="675" w:val="left"/>
        </w:tabs>
        <w:bidi w:val="0"/>
        <w:spacing w:before="0" w:after="60" w:line="278" w:lineRule="exact"/>
        <w:ind w:left="0" w:right="0" w:firstLine="24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转移应收账款且继续涉入形成的资产、负债金额：</w:t>
      </w:r>
      <w:bookmarkEnd w:id="1672"/>
      <w:bookmarkEnd w:id="1673"/>
      <w:bookmarkEnd w:id="1675"/>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180" w:line="278" w:lineRule="exact"/>
        <w:ind w:left="0" w:right="0" w:firstLine="0"/>
        <w:jc w:val="left"/>
        <w:sectPr>
          <w:footnotePr>
            <w:pos w:val="pageBottom"/>
            <w:numFmt w:val="decimal"/>
            <w:numRestart w:val="continuous"/>
          </w:footnotePr>
          <w:pgSz w:w="11900" w:h="16840"/>
          <w:pgMar w:top="1830" w:right="1158" w:bottom="1830"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78" w:name="bookmark1678"/>
      <w:r>
        <w:rPr>
          <w:color w:val="000000"/>
          <w:spacing w:val="0"/>
          <w:w w:val="100"/>
          <w:position w:val="0"/>
        </w:rPr>
        <w:t>2、其他应收款</w:t>
      </w:r>
      <w:bookmarkEnd w:id="1676"/>
      <w:bookmarkEnd w:id="1677"/>
      <w:bookmarkEnd w:id="1678"/>
    </w:p>
    <w:p>
      <w:pPr>
        <w:pStyle w:val="Style29"/>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79" w:name="bookmark1679"/>
      <w:r>
        <w:rPr>
          <w:color w:val="000000"/>
          <w:spacing w:val="0"/>
          <w:w w:val="100"/>
          <w:position w:val="0"/>
        </w:rPr>
        <w:t>(1).</w:t>
      </w:r>
      <w:r>
        <w:rPr>
          <w:color w:val="000000"/>
          <w:spacing w:val="0"/>
          <w:w w:val="100"/>
          <w:position w:val="0"/>
        </w:rPr>
        <w:t>其他应收款分类披露:</w:t>
      </w:r>
      <w:bookmarkEnd w:id="1676"/>
      <w:bookmarkEnd w:id="1677"/>
      <w:bookmarkEnd w:id="1679"/>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38"/>
        <w:gridCol w:w="1426"/>
        <w:gridCol w:w="1109"/>
        <w:gridCol w:w="1090"/>
        <w:gridCol w:w="1114"/>
        <w:gridCol w:w="1430"/>
        <w:gridCol w:w="1426"/>
        <w:gridCol w:w="1061"/>
        <w:gridCol w:w="1061"/>
        <w:gridCol w:w="1066"/>
        <w:gridCol w:w="1435"/>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37,925,533.07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84,262.59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37,841,270.48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37,029,010.22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72,410.09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36,956,600.13</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37,925,533.07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84,262.59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37,841,270.48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37,029,010.22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72,410.09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36,956,600.13</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6840" w:h="11900" w:orient="landscape"/>
          <w:pgMar w:top="1609" w:right="1402" w:bottom="1609" w:left="1484" w:header="0" w:footer="3" w:gutter="0"/>
          <w:cols w:space="720"/>
          <w:noEndnote/>
          <w:rtlGutter w:val="0"/>
          <w:docGrid w:linePitch="360"/>
        </w:sectPr>
      </w:pPr>
    </w:p>
    <w:p>
      <w:pPr>
        <w:pStyle w:val="Style7"/>
        <w:keepNext w:val="0"/>
        <w:keepLines w:val="0"/>
        <w:widowControl w:val="0"/>
        <w:shd w:val="clear" w:color="auto" w:fill="auto"/>
        <w:bidi w:val="0"/>
        <w:spacing w:before="0" w:after="0" w:line="329"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1"/>
        <w:gridCol w:w="1829"/>
        <w:gridCol w:w="1829"/>
        <w:gridCol w:w="182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5,811,980.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5,811,980.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5,372, </w:t>
            </w:r>
            <w:r>
              <w:rPr>
                <w:color w:val="000000"/>
                <w:spacing w:val="0"/>
                <w:w w:val="100"/>
                <w:position w:val="0"/>
                <w:sz w:val="18"/>
                <w:szCs w:val="18"/>
              </w:rPr>
              <w:t xml:space="preserve">577.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17,217,095.93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33,654.28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6,895,917.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2,437, </w:t>
            </w:r>
            <w:r>
              <w:rPr>
                <w:color w:val="000000"/>
                <w:spacing w:val="0"/>
                <w:w w:val="100"/>
                <w:position w:val="0"/>
                <w:sz w:val="18"/>
                <w:szCs w:val="18"/>
              </w:rPr>
              <w:t xml:space="preserve">961.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37,925,533.07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84,262.59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0.22</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5"/>
        </w:numPr>
        <w:shd w:val="clear" w:color="auto" w:fill="auto"/>
        <w:tabs>
          <w:tab w:pos="435" w:val="left"/>
        </w:tabs>
        <w:bidi w:val="0"/>
        <w:spacing w:before="0" w:after="0" w:line="418" w:lineRule="exact"/>
        <w:ind w:left="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w:t>
      </w:r>
      <w:r>
        <w:rPr>
          <w:color w:val="000000"/>
          <w:spacing w:val="0"/>
          <w:w w:val="100"/>
          <w:position w:val="0"/>
        </w:rPr>
        <w:t>本期计提、收回或转回的坏账准备情况：</w:t>
      </w:r>
      <w:bookmarkEnd w:id="1680"/>
      <w:bookmarkEnd w:id="1681"/>
      <w:bookmarkEnd w:id="1683"/>
    </w:p>
    <w:p>
      <w:pPr>
        <w:pStyle w:val="Style7"/>
        <w:keepNext w:val="0"/>
        <w:keepLines w:val="0"/>
        <w:widowControl w:val="0"/>
        <w:shd w:val="clear" w:color="auto" w:fill="auto"/>
        <w:bidi w:val="0"/>
        <w:spacing w:before="0" w:after="0" w:line="418" w:lineRule="exact"/>
        <w:ind w:left="0" w:right="0" w:firstLine="0"/>
        <w:jc w:val="left"/>
      </w:pPr>
      <w:r>
        <w:rPr>
          <w:color w:val="000000"/>
          <w:spacing w:val="0"/>
          <w:w w:val="100"/>
          <w:position w:val="0"/>
        </w:rPr>
        <w:t>本期计提坏账准备金额</w:t>
      </w:r>
      <w:r>
        <w:rPr>
          <w:color w:val="000000"/>
          <w:spacing w:val="0"/>
          <w:w w:val="100"/>
          <w:position w:val="0"/>
          <w:sz w:val="18"/>
          <w:szCs w:val="18"/>
        </w:rPr>
        <w:t>11,852.50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本期实际核销的其他应收款情况</w:t>
      </w:r>
      <w:bookmarkEnd w:id="1684"/>
      <w:bookmarkEnd w:id="1685"/>
      <w:bookmarkEnd w:id="168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其他应收款按款项性质分类情况</w:t>
      </w:r>
      <w:bookmarkEnd w:id="1688"/>
      <w:bookmarkEnd w:id="1689"/>
      <w:bookmarkEnd w:id="169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32,515,328.53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31,047,635.38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1,073, </w:t>
            </w:r>
            <w:r>
              <w:rPr>
                <w:color w:val="000000"/>
                <w:spacing w:val="0"/>
                <w:w w:val="100"/>
                <w:position w:val="0"/>
                <w:sz w:val="18"/>
                <w:szCs w:val="18"/>
              </w:rPr>
              <w:t xml:space="preserve">393.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437,513.00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551,303.44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268,550.60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2,850, </w:t>
            </w:r>
            <w:r>
              <w:rPr>
                <w:color w:val="000000"/>
                <w:spacing w:val="0"/>
                <w:w w:val="100"/>
                <w:position w:val="0"/>
                <w:sz w:val="18"/>
                <w:szCs w:val="18"/>
              </w:rPr>
              <w:t xml:space="preserve">842.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2,592, </w:t>
            </w:r>
            <w:r>
              <w:rPr>
                <w:color w:val="000000"/>
                <w:spacing w:val="0"/>
                <w:w w:val="100"/>
                <w:position w:val="0"/>
                <w:sz w:val="18"/>
                <w:szCs w:val="18"/>
              </w:rPr>
              <w:t xml:space="preserve">304.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472,871.02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664,886.56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1,613, </w:t>
            </w:r>
            <w:r>
              <w:rPr>
                <w:color w:val="000000"/>
                <w:spacing w:val="0"/>
                <w:w w:val="100"/>
                <w:position w:val="0"/>
                <w:sz w:val="18"/>
                <w:szCs w:val="18"/>
              </w:rPr>
              <w:t xml:space="preserve">235.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219,778.81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596,900.06</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37,925,533.07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37,029,010.22</w:t>
            </w:r>
          </w:p>
        </w:tc>
      </w:tr>
    </w:tbl>
    <w:p>
      <w:pPr>
        <w:pStyle w:val="Style29"/>
        <w:keepNext/>
        <w:keepLines/>
        <w:widowControl w:val="0"/>
        <w:numPr>
          <w:ilvl w:val="0"/>
          <w:numId w:val="125"/>
        </w:numPr>
        <w:shd w:val="clear" w:color="auto" w:fill="auto"/>
        <w:bidi w:val="0"/>
        <w:spacing w:before="0" w:after="10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按欠款方归集的期末余额前五名的其他应收款情况:</w:t>
      </w:r>
      <w:bookmarkEnd w:id="1692"/>
      <w:bookmarkEnd w:id="1693"/>
      <w:bookmarkEnd w:id="1695"/>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17"/>
        <w:gridCol w:w="1320"/>
        <w:gridCol w:w="1397"/>
        <w:gridCol w:w="1296"/>
        <w:gridCol w:w="1733"/>
        <w:gridCol w:w="1651"/>
      </w:tblGrid>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7,087,914.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535,574.09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347,929.73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264,422.42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236,640.00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8,472,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w:t>
      </w:r>
      <w:r>
        <w:rPr>
          <w:color w:val="000000"/>
          <w:spacing w:val="0"/>
          <w:w w:val="100"/>
          <w:position w:val="0"/>
        </w:rPr>
        <w:t>涉及政府补助的应收款项</w:t>
      </w:r>
      <w:bookmarkEnd w:id="1696"/>
      <w:bookmarkEnd w:id="1697"/>
      <w:bookmarkEnd w:id="1699"/>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因金融资产转移而终止确认的其他应收款：</w:t>
      </w:r>
      <w:bookmarkEnd w:id="1700"/>
      <w:bookmarkEnd w:id="1701"/>
      <w:bookmarkEnd w:id="1703"/>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w:t>
      </w:r>
      <w:r>
        <w:rPr>
          <w:color w:val="000000"/>
          <w:spacing w:val="0"/>
          <w:w w:val="100"/>
          <w:position w:val="0"/>
        </w:rPr>
        <w:t>转移其他应收款且继续涉入形成的资产、负债金额:</w:t>
      </w:r>
      <w:bookmarkEnd w:id="1704"/>
      <w:bookmarkEnd w:id="1705"/>
      <w:bookmarkEnd w:id="170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00" w:line="240" w:lineRule="auto"/>
        <w:ind w:left="0" w:right="0" w:firstLine="0"/>
        <w:jc w:val="left"/>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455" w:right="1159" w:bottom="2415"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200" w:after="100" w:line="240" w:lineRule="auto"/>
        <w:ind w:left="1240" w:right="0" w:firstLine="0"/>
        <w:jc w:val="left"/>
      </w:pPr>
      <w:bookmarkStart w:id="1708" w:name="bookmark1708"/>
      <w:bookmarkStart w:id="1709" w:name="bookmark1709"/>
      <w:bookmarkStart w:id="1710" w:name="bookmark1710"/>
      <w:bookmarkStart w:id="1711" w:name="bookmark1711"/>
      <w:r>
        <w:rPr>
          <w:color w:val="000000"/>
          <w:spacing w:val="0"/>
          <w:w w:val="100"/>
          <w:position w:val="0"/>
        </w:rPr>
        <w:t>3</w:t>
      </w:r>
      <w:bookmarkEnd w:id="1710"/>
      <w:r>
        <w:rPr>
          <w:color w:val="000000"/>
          <w:spacing w:val="0"/>
          <w:w w:val="100"/>
          <w:position w:val="0"/>
        </w:rPr>
        <w:t>、长期股权投资</w:t>
      </w:r>
      <w:bookmarkEnd w:id="1708"/>
      <w:bookmarkEnd w:id="1709"/>
      <w:bookmarkEnd w:id="1711"/>
    </w:p>
    <w:p>
      <w:pPr>
        <w:pStyle w:val="Style7"/>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6"/>
        <w:gridCol w:w="1752"/>
        <w:gridCol w:w="1709"/>
        <w:gridCol w:w="1714"/>
        <w:gridCol w:w="1752"/>
        <w:gridCol w:w="1728"/>
        <w:gridCol w:w="1723"/>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622,777,396.93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60,215,586.00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562,561,810.93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599,624,286.38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599,624,286.38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133,604,460.61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411,397.28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133,193,063.33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130,784,131.56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130,784,131.56</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756,381,857.54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60,626,983.28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695,754,874.26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730,408,417.94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730,408,417.94</w:t>
            </w:r>
          </w:p>
        </w:tc>
      </w:tr>
    </w:tbl>
    <w:p>
      <w:pPr>
        <w:widowControl w:val="0"/>
        <w:spacing w:after="199" w:line="1" w:lineRule="exact"/>
      </w:pPr>
    </w:p>
    <w:p>
      <w:pPr>
        <w:pStyle w:val="Style29"/>
        <w:keepNext/>
        <w:keepLines/>
        <w:widowControl w:val="0"/>
        <w:shd w:val="clear" w:color="auto" w:fill="auto"/>
        <w:bidi w:val="0"/>
        <w:spacing w:before="0" w:after="100" w:line="240" w:lineRule="auto"/>
        <w:ind w:left="1240" w:right="0" w:firstLine="0"/>
        <w:jc w:val="left"/>
      </w:pPr>
      <w:bookmarkStart w:id="1712" w:name="bookmark1712"/>
      <w:bookmarkStart w:id="1713" w:name="bookmark1713"/>
      <w:bookmarkStart w:id="1714" w:name="bookmark1714"/>
      <w:r>
        <w:rPr>
          <w:color w:val="000000"/>
          <w:spacing w:val="0"/>
          <w:w w:val="100"/>
          <w:position w:val="0"/>
        </w:rPr>
        <w:t>(1)对子公司投资</w:t>
      </w:r>
      <w:bookmarkEnd w:id="1712"/>
      <w:bookmarkEnd w:id="1713"/>
      <w:bookmarkEnd w:id="1714"/>
    </w:p>
    <w:p>
      <w:pPr>
        <w:pStyle w:val="Style7"/>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950"/>
        <w:gridCol w:w="1699"/>
        <w:gridCol w:w="1694"/>
        <w:gridCol w:w="1138"/>
        <w:gridCol w:w="1838"/>
        <w:gridCol w:w="1848"/>
        <w:gridCol w:w="194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人民网江苏有限公司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10,806,049.80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918,108.04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11,724,157.84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14,204,792.36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2,519, </w:t>
            </w:r>
            <w:r>
              <w:rPr>
                <w:color w:val="000000"/>
                <w:spacing w:val="0"/>
                <w:w w:val="100"/>
                <w:position w:val="0"/>
                <w:sz w:val="18"/>
                <w:szCs w:val="18"/>
              </w:rPr>
              <w:t xml:space="preserve">120.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16,723,912.76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15,999,111.45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8,053, </w:t>
            </w:r>
            <w:r>
              <w:rPr>
                <w:color w:val="000000"/>
                <w:spacing w:val="0"/>
                <w:w w:val="100"/>
                <w:position w:val="0"/>
                <w:sz w:val="18"/>
                <w:szCs w:val="18"/>
              </w:rPr>
              <w:t xml:space="preserve">148.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24,052,259.70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5,498, </w:t>
            </w:r>
            <w:r>
              <w:rPr>
                <w:color w:val="000000"/>
                <w:spacing w:val="0"/>
                <w:w w:val="100"/>
                <w:position w:val="0"/>
                <w:sz w:val="18"/>
                <w:szCs w:val="18"/>
              </w:rPr>
              <w:t xml:space="preserve">117.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2,049,911.71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7,548, </w:t>
            </w:r>
            <w:r>
              <w:rPr>
                <w:color w:val="000000"/>
                <w:spacing w:val="0"/>
                <w:w w:val="100"/>
                <w:position w:val="0"/>
                <w:sz w:val="18"/>
                <w:szCs w:val="18"/>
              </w:rPr>
              <w:t xml:space="preserve">029.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6,964, </w:t>
            </w:r>
            <w:r>
              <w:rPr>
                <w:color w:val="000000"/>
                <w:spacing w:val="0"/>
                <w:w w:val="100"/>
                <w:position w:val="0"/>
                <w:sz w:val="18"/>
                <w:szCs w:val="18"/>
              </w:rPr>
              <w:t>261.41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1,121,695.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8,085, </w:t>
            </w:r>
            <w:r>
              <w:rPr>
                <w:color w:val="000000"/>
                <w:spacing w:val="0"/>
                <w:w w:val="100"/>
                <w:position w:val="0"/>
                <w:sz w:val="18"/>
                <w:szCs w:val="18"/>
              </w:rPr>
              <w:t xml:space="preserve">957.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6,965, </w:t>
            </w:r>
            <w:r>
              <w:rPr>
                <w:color w:val="000000"/>
                <w:spacing w:val="0"/>
                <w:w w:val="100"/>
                <w:position w:val="0"/>
                <w:sz w:val="18"/>
                <w:szCs w:val="18"/>
              </w:rPr>
              <w:t xml:space="preserve">427.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1,913, </w:t>
            </w:r>
            <w:r>
              <w:rPr>
                <w:color w:val="000000"/>
                <w:spacing w:val="0"/>
                <w:w w:val="100"/>
                <w:position w:val="0"/>
                <w:sz w:val="18"/>
                <w:szCs w:val="18"/>
              </w:rPr>
              <w:t xml:space="preserve">830.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8,879, </w:t>
            </w:r>
            <w:r>
              <w:rPr>
                <w:color w:val="000000"/>
                <w:spacing w:val="0"/>
                <w:w w:val="100"/>
                <w:position w:val="0"/>
                <w:sz w:val="18"/>
                <w:szCs w:val="18"/>
              </w:rPr>
              <w:t xml:space="preserve">258.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4,996, </w:t>
            </w:r>
            <w:r>
              <w:rPr>
                <w:color w:val="000000"/>
                <w:spacing w:val="0"/>
                <w:w w:val="100"/>
                <w:position w:val="0"/>
                <w:sz w:val="18"/>
                <w:szCs w:val="18"/>
              </w:rPr>
              <w:t xml:space="preserve">237.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4,996, </w:t>
            </w:r>
            <w:r>
              <w:rPr>
                <w:color w:val="000000"/>
                <w:spacing w:val="0"/>
                <w:w w:val="100"/>
                <w:position w:val="0"/>
                <w:sz w:val="18"/>
                <w:szCs w:val="18"/>
              </w:rPr>
              <w:t xml:space="preserve">237.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金台创业投资有限公司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9,242, </w:t>
            </w:r>
            <w:r>
              <w:rPr>
                <w:color w:val="000000"/>
                <w:spacing w:val="0"/>
                <w:w w:val="100"/>
                <w:position w:val="0"/>
                <w:sz w:val="18"/>
                <w:szCs w:val="18"/>
              </w:rPr>
              <w:t xml:space="preserve">983. </w:t>
            </w:r>
            <w:r>
              <w:rPr>
                <w:color w:val="000000"/>
                <w:spacing w:val="0"/>
                <w:w w:val="100"/>
                <w:position w:val="0"/>
                <w:sz w:val="18"/>
                <w:szCs w:val="18"/>
              </w:rPr>
              <w:t>07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1,978, </w:t>
            </w:r>
            <w:r>
              <w:rPr>
                <w:color w:val="000000"/>
                <w:spacing w:val="0"/>
                <w:w w:val="100"/>
                <w:position w:val="0"/>
                <w:sz w:val="18"/>
                <w:szCs w:val="18"/>
              </w:rPr>
              <w:t xml:space="preserve">965. </w:t>
            </w: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11,221,948.60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50"/>
        <w:gridCol w:w="1699"/>
        <w:gridCol w:w="1694"/>
        <w:gridCol w:w="1138"/>
        <w:gridCol w:w="1838"/>
        <w:gridCol w:w="1848"/>
        <w:gridCol w:w="194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6,949, </w:t>
            </w:r>
            <w:r>
              <w:rPr>
                <w:color w:val="000000"/>
                <w:spacing w:val="0"/>
                <w:w w:val="100"/>
                <w:position w:val="0"/>
                <w:sz w:val="18"/>
                <w:szCs w:val="18"/>
              </w:rPr>
              <w:t>126.22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1,660, </w:t>
            </w:r>
            <w:r>
              <w:rPr>
                <w:color w:val="000000"/>
                <w:spacing w:val="0"/>
                <w:w w:val="100"/>
                <w:position w:val="0"/>
                <w:sz w:val="18"/>
                <w:szCs w:val="18"/>
              </w:rPr>
              <w:t xml:space="preserve">121.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8,609, </w:t>
            </w:r>
            <w:r>
              <w:rPr>
                <w:color w:val="000000"/>
                <w:spacing w:val="0"/>
                <w:w w:val="100"/>
                <w:position w:val="0"/>
                <w:sz w:val="18"/>
                <w:szCs w:val="18"/>
              </w:rPr>
              <w:t>247.81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网际星辰文化传媒（北京）有限公司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248,819,900.00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248,819,900.00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60,215,586.00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60,215,586.00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黑龙江龙网文化投资有限公司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2,441,849.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200.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4,441, </w:t>
            </w:r>
            <w:r>
              <w:rPr>
                <w:color w:val="000000"/>
                <w:spacing w:val="0"/>
                <w:w w:val="100"/>
                <w:position w:val="0"/>
                <w:sz w:val="18"/>
                <w:szCs w:val="18"/>
              </w:rPr>
              <w:t xml:space="preserve">049.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1,536, </w:t>
            </w:r>
            <w:r>
              <w:rPr>
                <w:color w:val="000000"/>
                <w:spacing w:val="0"/>
                <w:w w:val="100"/>
                <w:position w:val="0"/>
                <w:sz w:val="18"/>
                <w:szCs w:val="18"/>
              </w:rPr>
              <w:t xml:space="preserve">430.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939,007.91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2,475, </w:t>
            </w:r>
            <w:r>
              <w:rPr>
                <w:color w:val="000000"/>
                <w:spacing w:val="0"/>
                <w:w w:val="100"/>
                <w:position w:val="0"/>
                <w:sz w:val="18"/>
                <w:szCs w:val="18"/>
              </w:rPr>
              <w:t xml:space="preserve">438.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599,624,286.38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23,153,110.55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622,777,396.93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60,215,586.00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60,215,586.00</w:t>
            </w:r>
          </w:p>
        </w:tc>
      </w:tr>
    </w:tbl>
    <w:p>
      <w:pPr>
        <w:widowControl w:val="0"/>
        <w:spacing w:after="199" w:line="1" w:lineRule="exact"/>
      </w:pPr>
    </w:p>
    <w:p>
      <w:pPr>
        <w:pStyle w:val="Style29"/>
        <w:keepNext/>
        <w:keepLines/>
        <w:widowControl w:val="0"/>
        <w:shd w:val="clear" w:color="auto" w:fill="auto"/>
        <w:bidi w:val="0"/>
        <w:spacing w:before="0" w:after="100" w:line="240" w:lineRule="auto"/>
        <w:ind w:left="1280" w:right="0" w:firstLine="0"/>
        <w:jc w:val="left"/>
      </w:pPr>
      <w:bookmarkStart w:id="1715" w:name="bookmark1715"/>
      <w:bookmarkStart w:id="1716" w:name="bookmark1716"/>
      <w:bookmarkStart w:id="1717" w:name="bookmark1717"/>
      <w:r>
        <w:rPr>
          <w:color w:val="000000"/>
          <w:spacing w:val="0"/>
          <w:w w:val="100"/>
          <w:position w:val="0"/>
        </w:rPr>
        <w:t>（2）对联营、合营企业投资</w:t>
      </w:r>
      <w:bookmarkEnd w:id="1715"/>
      <w:bookmarkEnd w:id="1716"/>
      <w:bookmarkEnd w:id="1717"/>
    </w:p>
    <w:p>
      <w:pPr>
        <w:pStyle w:val="Style7"/>
        <w:keepNext w:val="0"/>
        <w:keepLines w:val="0"/>
        <w:widowControl w:val="0"/>
        <w:shd w:val="clear" w:color="auto" w:fill="auto"/>
        <w:bidi w:val="0"/>
        <w:spacing w:before="0" w:after="6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966"/>
        <w:gridCol w:w="1723"/>
        <w:gridCol w:w="710"/>
        <w:gridCol w:w="710"/>
        <w:gridCol w:w="1699"/>
        <w:gridCol w:w="710"/>
        <w:gridCol w:w="1560"/>
        <w:gridCol w:w="1699"/>
        <w:gridCol w:w="1277"/>
        <w:gridCol w:w="432"/>
        <w:gridCol w:w="1699"/>
        <w:gridCol w:w="127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减值准备期 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人民浙报传媒投资有限公司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25,169,063.63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99,715.18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25,268,778.81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25,169,063.63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99,715.18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25,268,778.81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北京文华在线教育科技股份有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61,529,133.36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10,537,730.80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72,066,864.16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3,002, </w:t>
            </w:r>
            <w:r>
              <w:rPr>
                <w:color w:val="000000"/>
                <w:spacing w:val="0"/>
                <w:w w:val="100"/>
                <w:position w:val="0"/>
                <w:sz w:val="18"/>
                <w:szCs w:val="18"/>
              </w:rPr>
              <w:t xml:space="preserve">919.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-2,591,522.59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微屏软件科技（上海）有限公司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41,083,014.70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9,110, </w:t>
            </w:r>
            <w:r>
              <w:rPr>
                <w:color w:val="000000"/>
                <w:spacing w:val="0"/>
                <w:w w:val="100"/>
                <w:position w:val="0"/>
                <w:sz w:val="18"/>
                <w:szCs w:val="18"/>
              </w:rPr>
              <w:t xml:space="preserve">511.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853,893.68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35,857,420.36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105,615,067.93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17,056,720.19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853,893.68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15,190,000.00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107,924,284.52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130,784,131.56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17,156,435.37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853,893.68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15,190,000.00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133,193,063.33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411,397.28</w:t>
            </w:r>
          </w:p>
        </w:tc>
      </w:tr>
    </w:tbl>
    <w:p>
      <w:pPr>
        <w:widowControl w:val="0"/>
        <w:spacing w:after="99" w:line="1" w:lineRule="exact"/>
      </w:pPr>
    </w:p>
    <w:p>
      <w:pPr>
        <w:pStyle w:val="Style7"/>
        <w:keepNext w:val="0"/>
        <w:keepLines w:val="0"/>
        <w:widowControl w:val="0"/>
        <w:shd w:val="clear" w:color="auto" w:fill="auto"/>
        <w:bidi w:val="0"/>
        <w:spacing w:before="0" w:after="100" w:line="408" w:lineRule="exact"/>
        <w:ind w:left="1280" w:right="0" w:firstLine="420"/>
        <w:jc w:val="left"/>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6840" w:h="11900" w:orient="landscape"/>
          <w:pgMar w:top="1273" w:right="140" w:bottom="1948" w:left="241" w:header="0" w:footer="3" w:gutter="0"/>
          <w:cols w:space="720"/>
          <w:noEndnote/>
          <w:titlePg/>
          <w:rtlGutter w:val="0"/>
          <w:docGrid w:linePitch="360"/>
        </w:sectPr>
      </w:pPr>
      <w:r>
        <w:rPr>
          <w:color w:val="000000"/>
          <w:spacing w:val="0"/>
          <w:w w:val="100"/>
          <w:position w:val="0"/>
        </w:rPr>
        <w:t>其他说明：由于本公司之控股子公司人民澳客出售所持微屏软件股权，使本公司持股比例相应稀释，不再具备控制权，不再将其纳入合并财务报表 范围，母公司对其长期股权投资由成本法转换为权益法进行核算，对期初数进行追溯调整。</w:t>
      </w:r>
    </w:p>
    <w:p>
      <w:pPr>
        <w:pStyle w:val="Style29"/>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4</w:t>
      </w:r>
      <w:bookmarkEnd w:id="1720"/>
      <w:r>
        <w:rPr>
          <w:color w:val="000000"/>
          <w:spacing w:val="0"/>
          <w:w w:val="100"/>
          <w:position w:val="0"/>
        </w:rPr>
        <w:t>、营业收入和营业成本:</w:t>
      </w:r>
      <w:bookmarkEnd w:id="1718"/>
      <w:bookmarkEnd w:id="1719"/>
      <w:bookmarkEnd w:id="1721"/>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731,518,477.50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402,453,082.72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738,990,733.37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360,137,692.89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3,514, </w:t>
            </w:r>
            <w:r>
              <w:rPr>
                <w:color w:val="000000"/>
                <w:spacing w:val="0"/>
                <w:w w:val="100"/>
                <w:position w:val="0"/>
                <w:sz w:val="18"/>
                <w:szCs w:val="18"/>
              </w:rPr>
              <w:t xml:space="preserve">900.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731,518,477.50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402,453,082.72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742,505,633.74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360,137,692.89</w:t>
            </w:r>
          </w:p>
        </w:tc>
      </w:tr>
    </w:tbl>
    <w:p>
      <w:pPr>
        <w:widowControl w:val="0"/>
        <w:spacing w:after="359" w:line="1" w:lineRule="exact"/>
      </w:pP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5</w:t>
      </w:r>
      <w:bookmarkEnd w:id="1724"/>
      <w:r>
        <w:rPr>
          <w:color w:val="000000"/>
          <w:spacing w:val="0"/>
          <w:w w:val="100"/>
          <w:position w:val="0"/>
        </w:rPr>
        <w:t>、投资收益</w:t>
      </w:r>
      <w:bookmarkEnd w:id="1722"/>
      <w:bookmarkEnd w:id="1723"/>
      <w:bookmarkEnd w:id="172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36"/>
        <w:gridCol w:w="2275"/>
        <w:gridCol w:w="225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10,648,000.00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97,831,450.32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18,010,329.05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8,442, </w:t>
            </w:r>
            <w:r>
              <w:rPr>
                <w:color w:val="000000"/>
                <w:spacing w:val="0"/>
                <w:w w:val="100"/>
                <w:position w:val="0"/>
                <w:sz w:val="18"/>
                <w:szCs w:val="18"/>
              </w:rPr>
              <w:t xml:space="preserve">457.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13,695,697.16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862.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14,724,400.00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28,807,743.84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42,140,433.60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57,466,072.89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178,364,301.11</w:t>
            </w:r>
          </w:p>
        </w:tc>
      </w:tr>
    </w:tbl>
    <w:p>
      <w:pPr>
        <w:widowControl w:val="0"/>
        <w:spacing w:after="359" w:line="1" w:lineRule="exact"/>
      </w:pPr>
    </w:p>
    <w:p>
      <w:pPr>
        <w:pStyle w:val="Style29"/>
        <w:keepNext/>
        <w:keepLines/>
        <w:widowControl w:val="0"/>
        <w:shd w:val="clear" w:color="auto" w:fill="auto"/>
        <w:bidi w:val="0"/>
        <w:spacing w:before="0" w:after="1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6</w:t>
      </w:r>
      <w:bookmarkEnd w:id="1728"/>
      <w:r>
        <w:rPr>
          <w:color w:val="000000"/>
          <w:spacing w:val="0"/>
          <w:w w:val="100"/>
          <w:position w:val="0"/>
        </w:rPr>
        <w:t>、其他</w:t>
      </w:r>
      <w:bookmarkEnd w:id="1726"/>
      <w:bookmarkEnd w:id="1727"/>
      <w:bookmarkEnd w:id="172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730" w:name="bookmark1730"/>
      <w:bookmarkStart w:id="1731" w:name="bookmark1731"/>
      <w:bookmarkStart w:id="1732" w:name="bookmark1732"/>
      <w:r>
        <w:rPr>
          <w:color w:val="000000"/>
          <w:spacing w:val="0"/>
          <w:w w:val="100"/>
          <w:position w:val="0"/>
        </w:rPr>
        <w:t>十八、补充资料</w:t>
      </w:r>
      <w:bookmarkEnd w:id="1730"/>
      <w:bookmarkEnd w:id="1731"/>
      <w:bookmarkEnd w:id="1732"/>
    </w:p>
    <w:p>
      <w:pPr>
        <w:pStyle w:val="Style29"/>
        <w:keepNext/>
        <w:keepLines/>
        <w:widowControl w:val="0"/>
        <w:shd w:val="clear" w:color="auto" w:fill="auto"/>
        <w:bidi w:val="0"/>
        <w:spacing w:before="0" w:after="100" w:line="240" w:lineRule="auto"/>
        <w:ind w:left="0" w:right="0" w:firstLine="0"/>
        <w:jc w:val="left"/>
      </w:pPr>
      <w:bookmarkStart w:id="1730" w:name="bookmark1730"/>
      <w:bookmarkStart w:id="1731" w:name="bookmark1731"/>
      <w:bookmarkStart w:id="1733" w:name="bookmark1733"/>
      <w:r>
        <w:rPr>
          <w:color w:val="000000"/>
          <w:spacing w:val="0"/>
          <w:w w:val="100"/>
          <w:position w:val="0"/>
        </w:rPr>
        <w:t>1、当期非经常性损益明细表</w:t>
      </w:r>
      <w:bookmarkEnd w:id="1730"/>
      <w:bookmarkEnd w:id="1731"/>
      <w:bookmarkEnd w:id="17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346"/>
        <w:gridCol w:w="1800"/>
        <w:gridCol w:w="11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-135,421.15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15,021,088.29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6"/>
        <w:gridCol w:w="1800"/>
        <w:gridCol w:w="1152"/>
      </w:tblGrid>
      <w:tr>
        <w:trPr>
          <w:trHeight w:val="8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163,517,653.00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17,906,589.19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-23,405,121.24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-77,591, 878.17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95,312,909.92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7"/>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2、净资产收益率及每股收益</w:t>
      </w:r>
    </w:p>
    <w:p>
      <w:pPr>
        <w:pStyle w:val="Style22"/>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230"/>
        <w:gridCol w:w="1982"/>
        <w:gridCol w:w="1987"/>
        <w:gridCol w:w="186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r>
    </w:tbl>
    <w:p>
      <w:pPr>
        <w:widowControl w:val="0"/>
        <w:spacing w:after="359" w:line="1" w:lineRule="exact"/>
      </w:pPr>
    </w:p>
    <w:p>
      <w:pPr>
        <w:pStyle w:val="Style29"/>
        <w:keepNext/>
        <w:keepLines/>
        <w:widowControl w:val="0"/>
        <w:shd w:val="clear" w:color="auto" w:fill="auto"/>
        <w:bidi w:val="0"/>
        <w:spacing w:before="0" w:after="1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3</w:t>
      </w:r>
      <w:bookmarkEnd w:id="1736"/>
      <w:r>
        <w:rPr>
          <w:color w:val="000000"/>
          <w:spacing w:val="0"/>
          <w:w w:val="100"/>
          <w:position w:val="0"/>
        </w:rPr>
        <w:t>、境内外会计准则下会计数据差异</w:t>
      </w:r>
      <w:bookmarkEnd w:id="1734"/>
      <w:bookmarkEnd w:id="1735"/>
      <w:bookmarkEnd w:id="1737"/>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4</w:t>
      </w:r>
      <w:bookmarkEnd w:id="1740"/>
      <w:r>
        <w:rPr>
          <w:color w:val="000000"/>
          <w:spacing w:val="0"/>
          <w:w w:val="100"/>
          <w:position w:val="0"/>
        </w:rPr>
        <w:t>、境内外会计准则下会计数据差异</w:t>
      </w:r>
      <w:bookmarkEnd w:id="1738"/>
      <w:bookmarkEnd w:id="1739"/>
      <w:bookmarkEnd w:id="1741"/>
      <w:r>
        <w:rPr>
          <w:color w:val="000000"/>
          <w:spacing w:val="0"/>
          <w:w w:val="100"/>
          <w:position w:val="0"/>
        </w:rPr>
        <w:t xml:space="preserve"> </w:t>
      </w:r>
      <w:r>
        <w:rPr>
          <w:rStyle w:val="CharStyle8"/>
          <w:b w:val="0"/>
          <w:bCs w:val="0"/>
        </w:rPr>
        <w:t>口适用</w:t>
      </w:r>
      <w:r>
        <w:rPr>
          <w:rStyle w:val="CharStyle8"/>
          <w:b w:val="0"/>
          <w:bCs w:val="0"/>
          <w:sz w:val="18"/>
          <w:szCs w:val="18"/>
        </w:rPr>
        <w:t>J</w:t>
      </w:r>
      <w:r>
        <w:rPr>
          <w:rStyle w:val="CharStyle8"/>
          <w:b w:val="0"/>
          <w:bCs w:val="0"/>
        </w:rPr>
        <w:t>不适用</w:t>
      </w:r>
    </w:p>
    <w:p>
      <w:pPr>
        <w:pStyle w:val="Style29"/>
        <w:keepNext/>
        <w:keepLines/>
        <w:widowControl w:val="0"/>
        <w:shd w:val="clear" w:color="auto" w:fill="auto"/>
        <w:bidi w:val="0"/>
        <w:spacing w:before="0" w:after="1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5</w:t>
      </w:r>
      <w:bookmarkEnd w:id="1744"/>
      <w:r>
        <w:rPr>
          <w:color w:val="000000"/>
          <w:spacing w:val="0"/>
          <w:w w:val="100"/>
          <w:position w:val="0"/>
        </w:rPr>
        <w:t>、其他</w:t>
      </w:r>
      <w:bookmarkEnd w:id="1742"/>
      <w:bookmarkEnd w:id="1743"/>
      <w:bookmarkEnd w:id="1745"/>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640" w:line="240" w:lineRule="auto"/>
        <w:ind w:left="0" w:right="0" w:firstLine="0"/>
        <w:jc w:val="center"/>
      </w:pPr>
      <w:bookmarkStart w:id="1746" w:name="bookmark1746"/>
      <w:bookmarkStart w:id="1747" w:name="bookmark1747"/>
      <w:bookmarkStart w:id="1748" w:name="bookmark1748"/>
      <w:r>
        <w:rPr>
          <w:rFonts w:ascii="SimSun" w:eastAsia="SimSun" w:hAnsi="SimSun" w:cs="SimSun"/>
          <w:color w:val="000000"/>
          <w:spacing w:val="0"/>
          <w:w w:val="100"/>
          <w:position w:val="0"/>
        </w:rPr>
        <w:t>第十二节备查文件目录</w:t>
      </w:r>
      <w:bookmarkEnd w:id="1746"/>
      <w:bookmarkEnd w:id="1747"/>
      <w:bookmarkEnd w:id="1748"/>
    </w:p>
    <w:tbl>
      <w:tblPr>
        <w:tblOverlap w:val="never"/>
        <w:jc w:val="center"/>
        <w:tblLayout w:type="fixed"/>
      </w:tblPr>
      <w:tblGrid>
        <w:gridCol w:w="2299"/>
        <w:gridCol w:w="6610"/>
      </w:tblGrid>
      <w:tr>
        <w:trPr>
          <w:trHeight w:val="10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98"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10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widowControl w:val="0"/>
        <w:spacing w:after="519" w:line="1" w:lineRule="exact"/>
      </w:pPr>
    </w:p>
    <w:p>
      <w:pPr>
        <w:pStyle w:val="Style7"/>
        <w:keepNext w:val="0"/>
        <w:keepLines w:val="0"/>
        <w:widowControl w:val="0"/>
        <w:shd w:val="clear" w:color="auto" w:fill="auto"/>
        <w:bidi w:val="0"/>
        <w:spacing w:before="0" w:after="400" w:line="240" w:lineRule="auto"/>
        <w:ind w:left="6400" w:right="0" w:firstLine="0"/>
        <w:jc w:val="left"/>
      </w:pPr>
      <w:r>
        <w:rPr>
          <w:color w:val="000000"/>
          <w:spacing w:val="0"/>
          <w:w w:val="100"/>
          <w:position w:val="0"/>
        </w:rPr>
        <w:t>董事长：王一彪</w:t>
      </w:r>
    </w:p>
    <w:p>
      <w:pPr>
        <w:pStyle w:val="Style7"/>
        <w:keepNext w:val="0"/>
        <w:keepLines w:val="0"/>
        <w:widowControl w:val="0"/>
        <w:shd w:val="clear" w:color="auto" w:fill="auto"/>
        <w:bidi w:val="0"/>
        <w:spacing w:before="0" w:after="1480" w:line="240" w:lineRule="auto"/>
        <w:ind w:left="5200" w:right="0" w:firstLine="0"/>
        <w:jc w:val="lef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522" w:right="923" w:bottom="1551" w:left="167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9814560</wp:posOffset>
              </wp:positionV>
              <wp:extent cx="381000" cy="97790"/>
              <wp:wrapNone/>
              <wp:docPr id="5" name="Shape 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31" type="#_x0000_t202" style="position:absolute;margin-left:295.65000000000003pt;margin-top:772.80000000000007pt;width:30.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3754755</wp:posOffset>
              </wp:positionH>
              <wp:positionV relativeFrom="page">
                <wp:posOffset>9814560</wp:posOffset>
              </wp:positionV>
              <wp:extent cx="381000" cy="97790"/>
              <wp:wrapNone/>
              <wp:docPr id="44" name="Shape 4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70" type="#_x0000_t202" style="position:absolute;margin-left:295.65000000000003pt;margin-top:772.80000000000007pt;width:30.pt;height:7.7000000000000002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5160645</wp:posOffset>
              </wp:positionH>
              <wp:positionV relativeFrom="page">
                <wp:posOffset>6675755</wp:posOffset>
              </wp:positionV>
              <wp:extent cx="433070" cy="97790"/>
              <wp:wrapNone/>
              <wp:docPr id="468" name="Shape 4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94" type="#_x0000_t202" style="position:absolute;margin-left:406.35000000000002pt;margin-top:525.64999999999998pt;width:34.100000000000001pt;height:7.7000000000000002pt;z-index:-1887437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3735070</wp:posOffset>
              </wp:positionH>
              <wp:positionV relativeFrom="page">
                <wp:posOffset>9812020</wp:posOffset>
              </wp:positionV>
              <wp:extent cx="433070" cy="97790"/>
              <wp:wrapNone/>
              <wp:docPr id="473" name="Shape 4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99" type="#_x0000_t202" style="position:absolute;margin-left:294.10000000000002pt;margin-top:772.60000000000002pt;width:34.100000000000001pt;height:7.7000000000000002pt;z-index:-1887437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3735070</wp:posOffset>
              </wp:positionH>
              <wp:positionV relativeFrom="page">
                <wp:posOffset>9812020</wp:posOffset>
              </wp:positionV>
              <wp:extent cx="433070" cy="97790"/>
              <wp:wrapNone/>
              <wp:docPr id="478" name="Shape 4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504" type="#_x0000_t202" style="position:absolute;margin-left:294.10000000000002pt;margin-top:772.60000000000002pt;width:34.100000000000001pt;height:7.7000000000000002pt;z-index:-1887436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3754755</wp:posOffset>
              </wp:positionH>
              <wp:positionV relativeFrom="page">
                <wp:posOffset>9814560</wp:posOffset>
              </wp:positionV>
              <wp:extent cx="381000" cy="97790"/>
              <wp:wrapNone/>
              <wp:docPr id="61" name="Shape 6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87" type="#_x0000_t202" style="position:absolute;margin-left:295.65000000000003pt;margin-top:772.80000000000007pt;width:30.pt;height:7.7000000000000002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3754755</wp:posOffset>
              </wp:positionH>
              <wp:positionV relativeFrom="page">
                <wp:posOffset>9814560</wp:posOffset>
              </wp:positionV>
              <wp:extent cx="381000" cy="97790"/>
              <wp:wrapNone/>
              <wp:docPr id="66" name="Shape 6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92" type="#_x0000_t202" style="position:absolute;margin-left:295.65000000000003pt;margin-top:772.80000000000007pt;width:30.pt;height:7.7000000000000002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3754755</wp:posOffset>
              </wp:positionH>
              <wp:positionV relativeFrom="page">
                <wp:posOffset>9814560</wp:posOffset>
              </wp:positionV>
              <wp:extent cx="381000" cy="97790"/>
              <wp:wrapNone/>
              <wp:docPr id="77" name="Shape 7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03" type="#_x0000_t202" style="position:absolute;margin-left:295.65000000000003pt;margin-top:772.80000000000007pt;width:30.pt;height:7.7000000000000002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3754755</wp:posOffset>
              </wp:positionH>
              <wp:positionV relativeFrom="page">
                <wp:posOffset>9814560</wp:posOffset>
              </wp:positionV>
              <wp:extent cx="381000" cy="97790"/>
              <wp:wrapNone/>
              <wp:docPr id="10" name="Shape 1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36" type="#_x0000_t202" style="position:absolute;margin-left:295.65000000000003pt;margin-top:772.80000000000007pt;width:30.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3754755</wp:posOffset>
              </wp:positionH>
              <wp:positionV relativeFrom="page">
                <wp:posOffset>9814560</wp:posOffset>
              </wp:positionV>
              <wp:extent cx="381000" cy="97790"/>
              <wp:wrapNone/>
              <wp:docPr id="82" name="Shape 8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08" type="#_x0000_t202" style="position:absolute;margin-left:295.65000000000003pt;margin-top:772.80000000000007pt;width:30.pt;height:7.7000000000000002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3754755</wp:posOffset>
              </wp:positionH>
              <wp:positionV relativeFrom="page">
                <wp:posOffset>9814560</wp:posOffset>
              </wp:positionV>
              <wp:extent cx="381000" cy="97790"/>
              <wp:wrapNone/>
              <wp:docPr id="93" name="Shape 9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19" type="#_x0000_t202" style="position:absolute;margin-left:295.65000000000003pt;margin-top:772.80000000000007pt;width:30.pt;height:7.7000000000000002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3754755</wp:posOffset>
              </wp:positionH>
              <wp:positionV relativeFrom="page">
                <wp:posOffset>9814560</wp:posOffset>
              </wp:positionV>
              <wp:extent cx="381000" cy="97790"/>
              <wp:wrapNone/>
              <wp:docPr id="98" name="Shape 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24" type="#_x0000_t202" style="position:absolute;margin-left:295.65000000000003pt;margin-top:772.80000000000007pt;width:30.pt;height:7.7000000000000002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3754755</wp:posOffset>
              </wp:positionH>
              <wp:positionV relativeFrom="page">
                <wp:posOffset>9814560</wp:posOffset>
              </wp:positionV>
              <wp:extent cx="381000" cy="97790"/>
              <wp:wrapNone/>
              <wp:docPr id="109" name="Shape 10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35" type="#_x0000_t202" style="position:absolute;margin-left:295.65000000000003pt;margin-top:772.80000000000007pt;width:30.pt;height:7.7000000000000002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3754755</wp:posOffset>
              </wp:positionH>
              <wp:positionV relativeFrom="page">
                <wp:posOffset>9814560</wp:posOffset>
              </wp:positionV>
              <wp:extent cx="381000" cy="97790"/>
              <wp:wrapNone/>
              <wp:docPr id="114" name="Shape 1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40" type="#_x0000_t202" style="position:absolute;margin-left:295.65000000000003pt;margin-top:772.80000000000007pt;width:30.pt;height:7.7000000000000002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3754755</wp:posOffset>
              </wp:positionH>
              <wp:positionV relativeFrom="page">
                <wp:posOffset>9814560</wp:posOffset>
              </wp:positionV>
              <wp:extent cx="381000" cy="97790"/>
              <wp:wrapNone/>
              <wp:docPr id="15" name="Shape 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41" type="#_x0000_t202" style="position:absolute;margin-left:295.65000000000003pt;margin-top:772.80000000000007pt;width:30.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3754755</wp:posOffset>
              </wp:positionH>
              <wp:positionV relativeFrom="page">
                <wp:posOffset>9814560</wp:posOffset>
              </wp:positionV>
              <wp:extent cx="381000" cy="97790"/>
              <wp:wrapNone/>
              <wp:docPr id="125" name="Shape 1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51" type="#_x0000_t202" style="position:absolute;margin-left:295.65000000000003pt;margin-top:772.80000000000007pt;width:30.pt;height:7.7000000000000002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3754755</wp:posOffset>
              </wp:positionH>
              <wp:positionV relativeFrom="page">
                <wp:posOffset>9814560</wp:posOffset>
              </wp:positionV>
              <wp:extent cx="381000" cy="97790"/>
              <wp:wrapNone/>
              <wp:docPr id="130" name="Shape 13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56" type="#_x0000_t202" style="position:absolute;margin-left:295.65000000000003pt;margin-top:772.80000000000007pt;width:30.pt;height:7.7000000000000002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3754755</wp:posOffset>
              </wp:positionH>
              <wp:positionV relativeFrom="page">
                <wp:posOffset>9814560</wp:posOffset>
              </wp:positionV>
              <wp:extent cx="381000" cy="97790"/>
              <wp:wrapNone/>
              <wp:docPr id="143" name="Shape 14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69" type="#_x0000_t202" style="position:absolute;margin-left:295.65000000000003pt;margin-top:772.80000000000007pt;width:30.pt;height:7.7000000000000002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3754755</wp:posOffset>
              </wp:positionH>
              <wp:positionV relativeFrom="page">
                <wp:posOffset>9814560</wp:posOffset>
              </wp:positionV>
              <wp:extent cx="381000" cy="97790"/>
              <wp:wrapNone/>
              <wp:docPr id="148" name="Shape 1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74" type="#_x0000_t202" style="position:absolute;margin-left:295.65000000000003pt;margin-top:772.80000000000007pt;width:30.pt;height:7.7000000000000002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3754755</wp:posOffset>
              </wp:positionH>
              <wp:positionV relativeFrom="page">
                <wp:posOffset>9814560</wp:posOffset>
              </wp:positionV>
              <wp:extent cx="381000" cy="97790"/>
              <wp:wrapNone/>
              <wp:docPr id="159" name="Shape 1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85" type="#_x0000_t202" style="position:absolute;margin-left:295.65000000000003pt;margin-top:772.80000000000007pt;width:30.pt;height:7.7000000000000002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3754755</wp:posOffset>
              </wp:positionH>
              <wp:positionV relativeFrom="page">
                <wp:posOffset>9814560</wp:posOffset>
              </wp:positionV>
              <wp:extent cx="381000" cy="97790"/>
              <wp:wrapNone/>
              <wp:docPr id="164" name="Shape 16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190" type="#_x0000_t202" style="position:absolute;margin-left:295.65000000000003pt;margin-top:772.80000000000007pt;width:30.pt;height:7.7000000000000002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5207000</wp:posOffset>
              </wp:positionH>
              <wp:positionV relativeFrom="page">
                <wp:posOffset>6675755</wp:posOffset>
              </wp:positionV>
              <wp:extent cx="381000" cy="97790"/>
              <wp:wrapNone/>
              <wp:docPr id="175" name="Shape 1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01" type="#_x0000_t202" style="position:absolute;margin-left:410.pt;margin-top:525.64999999999998pt;width:30.pt;height:7.7000000000000002pt;z-index:-1887439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5207000</wp:posOffset>
              </wp:positionH>
              <wp:positionV relativeFrom="page">
                <wp:posOffset>6675755</wp:posOffset>
              </wp:positionV>
              <wp:extent cx="381000" cy="97790"/>
              <wp:wrapNone/>
              <wp:docPr id="180" name="Shape 1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06" type="#_x0000_t202" style="position:absolute;margin-left:410.pt;margin-top:525.64999999999998pt;width:30.pt;height:7.7000000000000002pt;z-index:-1887439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3709670</wp:posOffset>
              </wp:positionH>
              <wp:positionV relativeFrom="page">
                <wp:posOffset>9815195</wp:posOffset>
              </wp:positionV>
              <wp:extent cx="433070" cy="97790"/>
              <wp:wrapNone/>
              <wp:docPr id="193" name="Shape 19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19" type="#_x0000_t202" style="position:absolute;margin-left:292.10000000000002pt;margin-top:772.85000000000002pt;width:34.100000000000001pt;height:7.7000000000000002pt;z-index:-1887439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3709670</wp:posOffset>
              </wp:positionH>
              <wp:positionV relativeFrom="page">
                <wp:posOffset>9815195</wp:posOffset>
              </wp:positionV>
              <wp:extent cx="433070" cy="97790"/>
              <wp:wrapNone/>
              <wp:docPr id="198" name="Shape 1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24" type="#_x0000_t202" style="position:absolute;margin-left:292.10000000000002pt;margin-top:772.85000000000002pt;width:34.100000000000001pt;height:7.7000000000000002pt;z-index:-1887439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3709670</wp:posOffset>
              </wp:positionH>
              <wp:positionV relativeFrom="page">
                <wp:posOffset>9815195</wp:posOffset>
              </wp:positionV>
              <wp:extent cx="433070" cy="97790"/>
              <wp:wrapNone/>
              <wp:docPr id="209" name="Shape 2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35" type="#_x0000_t202" style="position:absolute;margin-left:292.10000000000002pt;margin-top:772.85000000000002pt;width:34.100000000000001pt;height:7.7000000000000002pt;z-index:-1887439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3754755</wp:posOffset>
              </wp:positionH>
              <wp:positionV relativeFrom="page">
                <wp:posOffset>9814560</wp:posOffset>
              </wp:positionV>
              <wp:extent cx="381000" cy="97790"/>
              <wp:wrapNone/>
              <wp:docPr id="23" name="Shape 2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49" type="#_x0000_t202" style="position:absolute;margin-left:295.65000000000003pt;margin-top:772.80000000000007pt;width:30.pt;height:7.7000000000000002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3709670</wp:posOffset>
              </wp:positionH>
              <wp:positionV relativeFrom="page">
                <wp:posOffset>9815195</wp:posOffset>
              </wp:positionV>
              <wp:extent cx="433070" cy="97790"/>
              <wp:wrapNone/>
              <wp:docPr id="214" name="Shape 2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40" type="#_x0000_t202" style="position:absolute;margin-left:292.10000000000002pt;margin-top:772.85000000000002pt;width:34.100000000000001pt;height:7.7000000000000002pt;z-index:-1887439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5147945</wp:posOffset>
              </wp:positionH>
              <wp:positionV relativeFrom="page">
                <wp:posOffset>6675755</wp:posOffset>
              </wp:positionV>
              <wp:extent cx="433070" cy="97790"/>
              <wp:wrapNone/>
              <wp:docPr id="219" name="Shape 2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45" type="#_x0000_t202" style="position:absolute;margin-left:405.35000000000002pt;margin-top:525.64999999999998pt;width:34.100000000000001pt;height:7.7000000000000002pt;z-index:-1887439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5147945</wp:posOffset>
              </wp:positionH>
              <wp:positionV relativeFrom="page">
                <wp:posOffset>6675755</wp:posOffset>
              </wp:positionV>
              <wp:extent cx="433070" cy="97790"/>
              <wp:wrapNone/>
              <wp:docPr id="224" name="Shape 22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50" type="#_x0000_t202" style="position:absolute;margin-left:405.35000000000002pt;margin-top:525.64999999999998pt;width:34.100000000000001pt;height:7.7000000000000002pt;z-index:-1887439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3709670</wp:posOffset>
              </wp:positionH>
              <wp:positionV relativeFrom="page">
                <wp:posOffset>9815195</wp:posOffset>
              </wp:positionV>
              <wp:extent cx="433070" cy="97790"/>
              <wp:wrapNone/>
              <wp:docPr id="229" name="Shape 2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55" type="#_x0000_t202" style="position:absolute;margin-left:292.10000000000002pt;margin-top:772.85000000000002pt;width:34.100000000000001pt;height:7.7000000000000002pt;z-index:-1887438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3709670</wp:posOffset>
              </wp:positionH>
              <wp:positionV relativeFrom="page">
                <wp:posOffset>9815195</wp:posOffset>
              </wp:positionV>
              <wp:extent cx="433070" cy="97790"/>
              <wp:wrapNone/>
              <wp:docPr id="234" name="Shape 2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60" type="#_x0000_t202" style="position:absolute;margin-left:292.10000000000002pt;margin-top:772.85000000000002pt;width:34.100000000000001pt;height:7.7000000000000002pt;z-index:-1887438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5147945</wp:posOffset>
              </wp:positionH>
              <wp:positionV relativeFrom="page">
                <wp:posOffset>6675755</wp:posOffset>
              </wp:positionV>
              <wp:extent cx="433070" cy="97790"/>
              <wp:wrapNone/>
              <wp:docPr id="239" name="Shape 2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65" type="#_x0000_t202" style="position:absolute;margin-left:405.35000000000002pt;margin-top:525.64999999999998pt;width:34.100000000000001pt;height:7.7000000000000002pt;z-index:-1887438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5147945</wp:posOffset>
              </wp:positionH>
              <wp:positionV relativeFrom="page">
                <wp:posOffset>6675755</wp:posOffset>
              </wp:positionV>
              <wp:extent cx="433070" cy="97790"/>
              <wp:wrapNone/>
              <wp:docPr id="244" name="Shape 24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70" type="#_x0000_t202" style="position:absolute;margin-left:405.35000000000002pt;margin-top:525.64999999999998pt;width:34.100000000000001pt;height:7.7000000000000002pt;z-index:-1887438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3709670</wp:posOffset>
              </wp:positionH>
              <wp:positionV relativeFrom="page">
                <wp:posOffset>9815195</wp:posOffset>
              </wp:positionV>
              <wp:extent cx="433070" cy="97790"/>
              <wp:wrapNone/>
              <wp:docPr id="249" name="Shape 2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75" type="#_x0000_t202" style="position:absolute;margin-left:292.10000000000002pt;margin-top:772.85000000000002pt;width:34.100000000000001pt;height:7.7000000000000002pt;z-index:-1887438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3709670</wp:posOffset>
              </wp:positionH>
              <wp:positionV relativeFrom="page">
                <wp:posOffset>9815195</wp:posOffset>
              </wp:positionV>
              <wp:extent cx="433070" cy="97790"/>
              <wp:wrapNone/>
              <wp:docPr id="254" name="Shape 2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80" type="#_x0000_t202" style="position:absolute;margin-left:292.10000000000002pt;margin-top:772.85000000000002pt;width:34.100000000000001pt;height:7.7000000000000002pt;z-index:-1887438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5147945</wp:posOffset>
              </wp:positionH>
              <wp:positionV relativeFrom="page">
                <wp:posOffset>6675755</wp:posOffset>
              </wp:positionV>
              <wp:extent cx="433070" cy="97790"/>
              <wp:wrapNone/>
              <wp:docPr id="259" name="Shape 2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85" type="#_x0000_t202" style="position:absolute;margin-left:405.35000000000002pt;margin-top:525.64999999999998pt;width:34.100000000000001pt;height:7.7000000000000002pt;z-index:-1887438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3754755</wp:posOffset>
              </wp:positionH>
              <wp:positionV relativeFrom="page">
                <wp:posOffset>9814560</wp:posOffset>
              </wp:positionV>
              <wp:extent cx="381000" cy="97790"/>
              <wp:wrapNone/>
              <wp:docPr id="28" name="Shape 2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54" type="#_x0000_t202" style="position:absolute;margin-left:295.65000000000003pt;margin-top:772.80000000000007pt;width:30.pt;height:7.7000000000000002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3709670</wp:posOffset>
              </wp:positionH>
              <wp:positionV relativeFrom="page">
                <wp:posOffset>9815195</wp:posOffset>
              </wp:positionV>
              <wp:extent cx="433070" cy="97790"/>
              <wp:wrapNone/>
              <wp:docPr id="264" name="Shape 2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90" type="#_x0000_t202" style="position:absolute;margin-left:292.10000000000002pt;margin-top:772.85000000000002pt;width:34.100000000000001pt;height:7.7000000000000002pt;z-index:-1887438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3709670</wp:posOffset>
              </wp:positionH>
              <wp:positionV relativeFrom="page">
                <wp:posOffset>9815195</wp:posOffset>
              </wp:positionV>
              <wp:extent cx="433070" cy="97790"/>
              <wp:wrapNone/>
              <wp:docPr id="269" name="Shape 2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295" type="#_x0000_t202" style="position:absolute;margin-left:292.10000000000002pt;margin-top:772.85000000000002pt;width:34.100000000000001pt;height:7.7000000000000002pt;z-index:-1887438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3709670</wp:posOffset>
              </wp:positionH>
              <wp:positionV relativeFrom="page">
                <wp:posOffset>9815195</wp:posOffset>
              </wp:positionV>
              <wp:extent cx="433070" cy="97790"/>
              <wp:wrapNone/>
              <wp:docPr id="274" name="Shape 2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00" type="#_x0000_t202" style="position:absolute;margin-left:292.10000000000002pt;margin-top:772.85000000000002pt;width:34.100000000000001pt;height:7.7000000000000002pt;z-index:-1887438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5147945</wp:posOffset>
              </wp:positionH>
              <wp:positionV relativeFrom="page">
                <wp:posOffset>6675755</wp:posOffset>
              </wp:positionV>
              <wp:extent cx="433070" cy="97790"/>
              <wp:wrapNone/>
              <wp:docPr id="279" name="Shape 2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05" type="#_x0000_t202" style="position:absolute;margin-left:405.35000000000002pt;margin-top:525.64999999999998pt;width:34.100000000000001pt;height:7.7000000000000002pt;z-index:-1887438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5147945</wp:posOffset>
              </wp:positionH>
              <wp:positionV relativeFrom="page">
                <wp:posOffset>6675755</wp:posOffset>
              </wp:positionV>
              <wp:extent cx="433070" cy="97790"/>
              <wp:wrapNone/>
              <wp:docPr id="284" name="Shape 28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10" type="#_x0000_t202" style="position:absolute;margin-left:405.35000000000002pt;margin-top:525.64999999999998pt;width:34.100000000000001pt;height:7.7000000000000002pt;z-index:-1887438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3709670</wp:posOffset>
              </wp:positionH>
              <wp:positionV relativeFrom="page">
                <wp:posOffset>9815195</wp:posOffset>
              </wp:positionV>
              <wp:extent cx="433070" cy="97790"/>
              <wp:wrapNone/>
              <wp:docPr id="289" name="Shape 2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15" type="#_x0000_t202" style="position:absolute;margin-left:292.10000000000002pt;margin-top:772.85000000000002pt;width:34.100000000000001pt;height:7.7000000000000002pt;z-index:-1887438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3709670</wp:posOffset>
              </wp:positionH>
              <wp:positionV relativeFrom="page">
                <wp:posOffset>9815195</wp:posOffset>
              </wp:positionV>
              <wp:extent cx="433070" cy="97790"/>
              <wp:wrapNone/>
              <wp:docPr id="294" name="Shape 2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20" type="#_x0000_t202" style="position:absolute;margin-left:292.10000000000002pt;margin-top:772.85000000000002pt;width:34.100000000000001pt;height:7.7000000000000002pt;z-index:-1887438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5147945</wp:posOffset>
              </wp:positionH>
              <wp:positionV relativeFrom="page">
                <wp:posOffset>6675755</wp:posOffset>
              </wp:positionV>
              <wp:extent cx="433070" cy="97790"/>
              <wp:wrapNone/>
              <wp:docPr id="299" name="Shape 2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25" type="#_x0000_t202" style="position:absolute;margin-left:405.35000000000002pt;margin-top:525.64999999999998pt;width:34.100000000000001pt;height:7.7000000000000002pt;z-index:-1887438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5147945</wp:posOffset>
              </wp:positionH>
              <wp:positionV relativeFrom="page">
                <wp:posOffset>6675755</wp:posOffset>
              </wp:positionV>
              <wp:extent cx="433070" cy="97790"/>
              <wp:wrapNone/>
              <wp:docPr id="304" name="Shape 3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30" type="#_x0000_t202" style="position:absolute;margin-left:405.35000000000002pt;margin-top:525.64999999999998pt;width:34.100000000000001pt;height:7.7000000000000002pt;z-index:-1887438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3709670</wp:posOffset>
              </wp:positionH>
              <wp:positionV relativeFrom="page">
                <wp:posOffset>9815195</wp:posOffset>
              </wp:positionV>
              <wp:extent cx="433070" cy="97790"/>
              <wp:wrapNone/>
              <wp:docPr id="309" name="Shape 3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35" type="#_x0000_t202" style="position:absolute;margin-left:292.10000000000002pt;margin-top:772.85000000000002pt;width:34.100000000000001pt;height:7.7000000000000002pt;z-index:-1887438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3709670</wp:posOffset>
              </wp:positionH>
              <wp:positionV relativeFrom="page">
                <wp:posOffset>9815195</wp:posOffset>
              </wp:positionV>
              <wp:extent cx="433070" cy="97790"/>
              <wp:wrapNone/>
              <wp:docPr id="314" name="Shape 3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40" type="#_x0000_t202" style="position:absolute;margin-left:292.10000000000002pt;margin-top:772.85000000000002pt;width:34.100000000000001pt;height:7.7000000000000002pt;z-index:-1887438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5160645</wp:posOffset>
              </wp:positionH>
              <wp:positionV relativeFrom="page">
                <wp:posOffset>6675755</wp:posOffset>
              </wp:positionV>
              <wp:extent cx="433070" cy="97790"/>
              <wp:wrapNone/>
              <wp:docPr id="319" name="Shape 3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45" type="#_x0000_t202" style="position:absolute;margin-left:406.35000000000002pt;margin-top:525.64999999999998pt;width:34.100000000000001pt;height:7.7000000000000002pt;z-index:-1887438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5160645</wp:posOffset>
              </wp:positionH>
              <wp:positionV relativeFrom="page">
                <wp:posOffset>6675755</wp:posOffset>
              </wp:positionV>
              <wp:extent cx="433070" cy="97790"/>
              <wp:wrapNone/>
              <wp:docPr id="324" name="Shape 32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50" type="#_x0000_t202" style="position:absolute;margin-left:406.35000000000002pt;margin-top:525.64999999999998pt;width:34.100000000000001pt;height:7.7000000000000002pt;z-index:-1887438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3709670</wp:posOffset>
              </wp:positionH>
              <wp:positionV relativeFrom="page">
                <wp:posOffset>9815195</wp:posOffset>
              </wp:positionV>
              <wp:extent cx="433070" cy="97790"/>
              <wp:wrapNone/>
              <wp:docPr id="329" name="Shape 3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55" type="#_x0000_t202" style="position:absolute;margin-left:292.10000000000002pt;margin-top:772.85000000000002pt;width:34.100000000000001pt;height:7.7000000000000002pt;z-index:-1887438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3709670</wp:posOffset>
              </wp:positionH>
              <wp:positionV relativeFrom="page">
                <wp:posOffset>9815195</wp:posOffset>
              </wp:positionV>
              <wp:extent cx="433070" cy="97790"/>
              <wp:wrapNone/>
              <wp:docPr id="334" name="Shape 3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60" type="#_x0000_t202" style="position:absolute;margin-left:292.10000000000002pt;margin-top:772.85000000000002pt;width:34.100000000000001pt;height:7.7000000000000002pt;z-index:-1887438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5160645</wp:posOffset>
              </wp:positionH>
              <wp:positionV relativeFrom="page">
                <wp:posOffset>6675755</wp:posOffset>
              </wp:positionV>
              <wp:extent cx="433070" cy="97790"/>
              <wp:wrapNone/>
              <wp:docPr id="339" name="Shape 3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65" type="#_x0000_t202" style="position:absolute;margin-left:406.35000000000002pt;margin-top:525.64999999999998pt;width:34.100000000000001pt;height:7.7000000000000002pt;z-index:-1887438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5160645</wp:posOffset>
              </wp:positionH>
              <wp:positionV relativeFrom="page">
                <wp:posOffset>6675755</wp:posOffset>
              </wp:positionV>
              <wp:extent cx="433070" cy="97790"/>
              <wp:wrapNone/>
              <wp:docPr id="344" name="Shape 34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70" type="#_x0000_t202" style="position:absolute;margin-left:406.35000000000002pt;margin-top:525.64999999999998pt;width:34.100000000000001pt;height:7.7000000000000002pt;z-index:-1887438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3709670</wp:posOffset>
              </wp:positionH>
              <wp:positionV relativeFrom="page">
                <wp:posOffset>9815195</wp:posOffset>
              </wp:positionV>
              <wp:extent cx="433070" cy="97790"/>
              <wp:wrapNone/>
              <wp:docPr id="349" name="Shape 3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75" type="#_x0000_t202" style="position:absolute;margin-left:292.10000000000002pt;margin-top:772.85000000000002pt;width:34.100000000000001pt;height:7.7000000000000002pt;z-index:-1887438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3709670</wp:posOffset>
              </wp:positionH>
              <wp:positionV relativeFrom="page">
                <wp:posOffset>9815195</wp:posOffset>
              </wp:positionV>
              <wp:extent cx="433070" cy="97790"/>
              <wp:wrapNone/>
              <wp:docPr id="354" name="Shape 3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80" type="#_x0000_t202" style="position:absolute;margin-left:292.10000000000002pt;margin-top:772.85000000000002pt;width:34.100000000000001pt;height:7.7000000000000002pt;z-index:-1887437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5180330</wp:posOffset>
              </wp:positionH>
              <wp:positionV relativeFrom="page">
                <wp:posOffset>6693535</wp:posOffset>
              </wp:positionV>
              <wp:extent cx="433070" cy="97790"/>
              <wp:wrapNone/>
              <wp:docPr id="359" name="Shape 3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85" type="#_x0000_t202" style="position:absolute;margin-left:407.90000000000003pt;margin-top:527.04999999999995pt;width:34.100000000000001pt;height:7.7000000000000002pt;z-index:-1887437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5180330</wp:posOffset>
              </wp:positionH>
              <wp:positionV relativeFrom="page">
                <wp:posOffset>6693535</wp:posOffset>
              </wp:positionV>
              <wp:extent cx="433070" cy="97790"/>
              <wp:wrapNone/>
              <wp:docPr id="364" name="Shape 3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90" type="#_x0000_t202" style="position:absolute;margin-left:407.90000000000003pt;margin-top:527.04999999999995pt;width:34.100000000000001pt;height:7.7000000000000002pt;z-index:-1887437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3735070</wp:posOffset>
              </wp:positionH>
              <wp:positionV relativeFrom="page">
                <wp:posOffset>9812020</wp:posOffset>
              </wp:positionV>
              <wp:extent cx="433070" cy="97790"/>
              <wp:wrapNone/>
              <wp:docPr id="369" name="Shape 3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395" type="#_x0000_t202" style="position:absolute;margin-left:294.10000000000002pt;margin-top:772.60000000000002pt;width:34.100000000000001pt;height:7.7000000000000002pt;z-index:-1887437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3735070</wp:posOffset>
              </wp:positionH>
              <wp:positionV relativeFrom="page">
                <wp:posOffset>9812020</wp:posOffset>
              </wp:positionV>
              <wp:extent cx="433070" cy="97790"/>
              <wp:wrapNone/>
              <wp:docPr id="374" name="Shape 3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00" type="#_x0000_t202" style="position:absolute;margin-left:294.10000000000002pt;margin-top:772.60000000000002pt;width:34.100000000000001pt;height:7.7000000000000002pt;z-index:-1887437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3735070</wp:posOffset>
              </wp:positionH>
              <wp:positionV relativeFrom="page">
                <wp:posOffset>9812020</wp:posOffset>
              </wp:positionV>
              <wp:extent cx="433070" cy="97790"/>
              <wp:wrapNone/>
              <wp:docPr id="379" name="Shape 3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05" type="#_x0000_t202" style="position:absolute;margin-left:294.10000000000002pt;margin-top:772.60000000000002pt;width:34.100000000000001pt;height:7.7000000000000002pt;z-index:-1887437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3735070</wp:posOffset>
              </wp:positionH>
              <wp:positionV relativeFrom="page">
                <wp:posOffset>9812020</wp:posOffset>
              </wp:positionV>
              <wp:extent cx="433070" cy="97790"/>
              <wp:wrapNone/>
              <wp:docPr id="384" name="Shape 38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10" type="#_x0000_t202" style="position:absolute;margin-left:294.10000000000002pt;margin-top:772.60000000000002pt;width:34.100000000000001pt;height:7.7000000000000002pt;z-index:-1887437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5158105</wp:posOffset>
              </wp:positionH>
              <wp:positionV relativeFrom="page">
                <wp:posOffset>9695180</wp:posOffset>
              </wp:positionV>
              <wp:extent cx="1576070" cy="125095"/>
              <wp:wrapNone/>
              <wp:docPr id="389" name="Shape 389"/>
              <a:graphic xmlns:a="http://schemas.openxmlformats.org/drawingml/2006/main">
                <a:graphicData uri="http://schemas.microsoft.com/office/word/2010/wordprocessingShape">
                  <wps:wsp>
                    <wps:cNvSpPr txBox="1"/>
                    <wps:spPr>
                      <a:xfrm>
                        <a:ext cx="1576070" cy="12509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单位：万元币种：人民币</w:t>
                          </w:r>
                        </w:p>
                      </w:txbxContent>
                    </wps:txbx>
                    <wps:bodyPr wrap="none" lIns="0" tIns="0" rIns="0" bIns="0">
                      <a:spAutoFit/>
                    </wps:bodyPr>
                  </wps:wsp>
                </a:graphicData>
              </a:graphic>
            </wp:anchor>
          </w:drawing>
        </mc:Choice>
        <mc:Fallback>
          <w:pict>
            <v:shape id="_x0000_s1415" type="#_x0000_t202" style="position:absolute;margin-left:406.15000000000003pt;margin-top:763.39999999999998pt;width:124.10000000000001pt;height:9.8499999999999996pt;z-index:-1887437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单位：万元币种：人民币</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3735070</wp:posOffset>
              </wp:positionH>
              <wp:positionV relativeFrom="page">
                <wp:posOffset>9978390</wp:posOffset>
              </wp:positionV>
              <wp:extent cx="433070" cy="97790"/>
              <wp:wrapNone/>
              <wp:docPr id="391" name="Shape 39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17" type="#_x0000_t202" style="position:absolute;margin-left:294.10000000000002pt;margin-top:785.70000000000005pt;width:34.100000000000001pt;height:7.7000000000000002pt;z-index:-1887437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3735070</wp:posOffset>
              </wp:positionH>
              <wp:positionV relativeFrom="page">
                <wp:posOffset>9812020</wp:posOffset>
              </wp:positionV>
              <wp:extent cx="433070" cy="97790"/>
              <wp:wrapNone/>
              <wp:docPr id="396" name="Shape 3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22" type="#_x0000_t202" style="position:absolute;margin-left:294.10000000000002pt;margin-top:772.60000000000002pt;width:34.100000000000001pt;height:7.7000000000000002pt;z-index:-1887437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3735070</wp:posOffset>
              </wp:positionH>
              <wp:positionV relativeFrom="page">
                <wp:posOffset>9812020</wp:posOffset>
              </wp:positionV>
              <wp:extent cx="433070" cy="97790"/>
              <wp:wrapNone/>
              <wp:docPr id="401" name="Shape 4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27" type="#_x0000_t202" style="position:absolute;margin-left:294.10000000000002pt;margin-top:772.60000000000002pt;width:34.100000000000001pt;height:7.7000000000000002pt;z-index:-1887437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5158105</wp:posOffset>
              </wp:positionH>
              <wp:positionV relativeFrom="page">
                <wp:posOffset>9695180</wp:posOffset>
              </wp:positionV>
              <wp:extent cx="1576070" cy="125095"/>
              <wp:wrapNone/>
              <wp:docPr id="406" name="Shape 406"/>
              <a:graphic xmlns:a="http://schemas.openxmlformats.org/drawingml/2006/main">
                <a:graphicData uri="http://schemas.microsoft.com/office/word/2010/wordprocessingShape">
                  <wps:wsp>
                    <wps:cNvSpPr txBox="1"/>
                    <wps:spPr>
                      <a:xfrm>
                        <a:ext cx="1576070" cy="12509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单位：万元币种：人民币</w:t>
                          </w:r>
                        </w:p>
                      </w:txbxContent>
                    </wps:txbx>
                    <wps:bodyPr wrap="none" lIns="0" tIns="0" rIns="0" bIns="0">
                      <a:spAutoFit/>
                    </wps:bodyPr>
                  </wps:wsp>
                </a:graphicData>
              </a:graphic>
            </wp:anchor>
          </w:drawing>
        </mc:Choice>
        <mc:Fallback>
          <w:pict>
            <v:shape id="_x0000_s1432" type="#_x0000_t202" style="position:absolute;margin-left:406.15000000000003pt;margin-top:763.39999999999998pt;width:124.10000000000001pt;height:9.8499999999999996pt;z-index:-1887437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单位：万元币种：人民币</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3735070</wp:posOffset>
              </wp:positionH>
              <wp:positionV relativeFrom="page">
                <wp:posOffset>9978390</wp:posOffset>
              </wp:positionV>
              <wp:extent cx="433070" cy="97790"/>
              <wp:wrapNone/>
              <wp:docPr id="408" name="Shape 40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34" type="#_x0000_t202" style="position:absolute;margin-left:294.10000000000002pt;margin-top:785.70000000000005pt;width:34.100000000000001pt;height:7.7000000000000002pt;z-index:-1887437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5160645</wp:posOffset>
              </wp:positionH>
              <wp:positionV relativeFrom="page">
                <wp:posOffset>6675755</wp:posOffset>
              </wp:positionV>
              <wp:extent cx="433070" cy="97790"/>
              <wp:wrapNone/>
              <wp:docPr id="413" name="Shape 41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39" type="#_x0000_t202" style="position:absolute;margin-left:406.35000000000002pt;margin-top:525.64999999999998pt;width:34.100000000000001pt;height:7.7000000000000002pt;z-index:-1887437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3754755</wp:posOffset>
              </wp:positionH>
              <wp:positionV relativeFrom="page">
                <wp:posOffset>9814560</wp:posOffset>
              </wp:positionV>
              <wp:extent cx="381000" cy="97790"/>
              <wp:wrapNone/>
              <wp:docPr id="39" name="Shape 3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065" type="#_x0000_t202" style="position:absolute;margin-left:295.65000000000003pt;margin-top:772.80000000000007pt;width:30.pt;height:7.7000000000000002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5160645</wp:posOffset>
              </wp:positionH>
              <wp:positionV relativeFrom="page">
                <wp:posOffset>6675755</wp:posOffset>
              </wp:positionV>
              <wp:extent cx="433070" cy="97790"/>
              <wp:wrapNone/>
              <wp:docPr id="418" name="Shape 4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44" type="#_x0000_t202" style="position:absolute;margin-left:406.35000000000002pt;margin-top:525.64999999999998pt;width:34.100000000000001pt;height:7.7000000000000002pt;z-index:-1887437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5160645</wp:posOffset>
              </wp:positionH>
              <wp:positionV relativeFrom="page">
                <wp:posOffset>6675755</wp:posOffset>
              </wp:positionV>
              <wp:extent cx="433070" cy="97790"/>
              <wp:wrapNone/>
              <wp:docPr id="423" name="Shape 42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49" type="#_x0000_t202" style="position:absolute;margin-left:406.35000000000002pt;margin-top:525.64999999999998pt;width:34.100000000000001pt;height:7.7000000000000002pt;z-index:-1887437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3735070</wp:posOffset>
              </wp:positionH>
              <wp:positionV relativeFrom="page">
                <wp:posOffset>9812020</wp:posOffset>
              </wp:positionV>
              <wp:extent cx="433070" cy="97790"/>
              <wp:wrapNone/>
              <wp:docPr id="428" name="Shape 42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54" type="#_x0000_t202" style="position:absolute;margin-left:294.10000000000002pt;margin-top:772.60000000000002pt;width:34.100000000000001pt;height:7.7000000000000002pt;z-index:-1887437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3735070</wp:posOffset>
              </wp:positionH>
              <wp:positionV relativeFrom="page">
                <wp:posOffset>9812020</wp:posOffset>
              </wp:positionV>
              <wp:extent cx="433070" cy="97790"/>
              <wp:wrapNone/>
              <wp:docPr id="433" name="Shape 43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59" type="#_x0000_t202" style="position:absolute;margin-left:294.10000000000002pt;margin-top:772.60000000000002pt;width:34.100000000000001pt;height:7.7000000000000002pt;z-index:-1887437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5160645</wp:posOffset>
              </wp:positionH>
              <wp:positionV relativeFrom="page">
                <wp:posOffset>6675755</wp:posOffset>
              </wp:positionV>
              <wp:extent cx="433070" cy="97790"/>
              <wp:wrapNone/>
              <wp:docPr id="438" name="Shape 43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64" type="#_x0000_t202" style="position:absolute;margin-left:406.35000000000002pt;margin-top:525.64999999999998pt;width:34.100000000000001pt;height:7.7000000000000002pt;z-index:-1887437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5160645</wp:posOffset>
              </wp:positionH>
              <wp:positionV relativeFrom="page">
                <wp:posOffset>6675755</wp:posOffset>
              </wp:positionV>
              <wp:extent cx="433070" cy="97790"/>
              <wp:wrapNone/>
              <wp:docPr id="443" name="Shape 44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69" type="#_x0000_t202" style="position:absolute;margin-left:406.35000000000002pt;margin-top:525.64999999999998pt;width:34.100000000000001pt;height:7.7000000000000002pt;z-index:-1887437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3735070</wp:posOffset>
              </wp:positionH>
              <wp:positionV relativeFrom="page">
                <wp:posOffset>9812020</wp:posOffset>
              </wp:positionV>
              <wp:extent cx="433070" cy="97790"/>
              <wp:wrapNone/>
              <wp:docPr id="448" name="Shape 4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74" type="#_x0000_t202" style="position:absolute;margin-left:294.10000000000002pt;margin-top:772.60000000000002pt;width:34.100000000000001pt;height:7.7000000000000002pt;z-index:-1887437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3735070</wp:posOffset>
              </wp:positionH>
              <wp:positionV relativeFrom="page">
                <wp:posOffset>9812020</wp:posOffset>
              </wp:positionV>
              <wp:extent cx="433070" cy="97790"/>
              <wp:wrapNone/>
              <wp:docPr id="453" name="Shape 4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79" type="#_x0000_t202" style="position:absolute;margin-left:294.10000000000002pt;margin-top:772.60000000000002pt;width:34.100000000000001pt;height:7.7000000000000002pt;z-index:-1887437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5160645</wp:posOffset>
              </wp:positionH>
              <wp:positionV relativeFrom="page">
                <wp:posOffset>6675755</wp:posOffset>
              </wp:positionV>
              <wp:extent cx="433070" cy="97790"/>
              <wp:wrapNone/>
              <wp:docPr id="458" name="Shape 4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84" type="#_x0000_t202" style="position:absolute;margin-left:406.35000000000002pt;margin-top:525.64999999999998pt;width:34.100000000000001pt;height:7.7000000000000002pt;z-index:-1887437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5160645</wp:posOffset>
              </wp:positionH>
              <wp:positionV relativeFrom="page">
                <wp:posOffset>6675755</wp:posOffset>
              </wp:positionV>
              <wp:extent cx="433070" cy="97790"/>
              <wp:wrapNone/>
              <wp:docPr id="463" name="Shape 4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wps:txbx>
                    <wps:bodyPr wrap="none" lIns="0" tIns="0" rIns="0" bIns="0">
                      <a:spAutoFit/>
                    </wps:bodyPr>
                  </wps:wsp>
                </a:graphicData>
              </a:graphic>
            </wp:anchor>
          </w:drawing>
        </mc:Choice>
        <mc:Fallback>
          <w:pict>
            <v:shape id="_x0000_s1489" type="#_x0000_t202" style="position:absolute;margin-left:406.35000000000002pt;margin-top:525.64999999999998pt;width:34.100000000000001pt;height:7.7000000000000002pt;z-index:-1887437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563880</wp:posOffset>
              </wp:positionV>
              <wp:extent cx="819785" cy="106680"/>
              <wp:wrapNone/>
              <wp:docPr id="2" name="Shape 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77.65000000000003pt;margin-top:44.39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 name="Shape 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3526155</wp:posOffset>
              </wp:positionH>
              <wp:positionV relativeFrom="page">
                <wp:posOffset>563880</wp:posOffset>
              </wp:positionV>
              <wp:extent cx="819785" cy="106680"/>
              <wp:wrapNone/>
              <wp:docPr id="41" name="Shape 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7" type="#_x0000_t202" style="position:absolute;margin-left:277.65000000000003pt;margin-top:44.399999999999999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3" name="Shape 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4956810</wp:posOffset>
              </wp:positionH>
              <wp:positionV relativeFrom="page">
                <wp:posOffset>561340</wp:posOffset>
              </wp:positionV>
              <wp:extent cx="819785" cy="106680"/>
              <wp:wrapNone/>
              <wp:docPr id="465" name="Shape 4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1" type="#_x0000_t202" style="position:absolute;margin-left:390.30000000000001pt;margin-top:44.200000000000003pt;width:64.549999999999997pt;height:8.4000000000000004pt;z-index:-1887437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67" name="Shape 46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3530600</wp:posOffset>
              </wp:positionH>
              <wp:positionV relativeFrom="page">
                <wp:posOffset>511175</wp:posOffset>
              </wp:positionV>
              <wp:extent cx="819785" cy="106680"/>
              <wp:wrapNone/>
              <wp:docPr id="470" name="Shape 4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6" type="#_x0000_t202" style="position:absolute;margin-left:278.pt;margin-top:40.25pt;width:64.549999999999997pt;height:8.4000000000000004pt;z-index:-1887437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72" name="Shape 4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3530600</wp:posOffset>
              </wp:positionH>
              <wp:positionV relativeFrom="page">
                <wp:posOffset>511175</wp:posOffset>
              </wp:positionV>
              <wp:extent cx="819785" cy="106680"/>
              <wp:wrapNone/>
              <wp:docPr id="475" name="Shape 4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01" type="#_x0000_t202" style="position:absolute;margin-left:278.pt;margin-top:40.25pt;width:64.549999999999997pt;height:8.4000000000000004pt;z-index:-1887437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77" name="Shape 4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4956810</wp:posOffset>
              </wp:positionH>
              <wp:positionV relativeFrom="page">
                <wp:posOffset>561340</wp:posOffset>
              </wp:positionV>
              <wp:extent cx="819785" cy="106680"/>
              <wp:wrapNone/>
              <wp:docPr id="46" name="Shape 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2" type="#_x0000_t202" style="position:absolute;margin-left:390.30000000000001pt;margin-top:44.200000000000003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48" name="Shape 4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4956810</wp:posOffset>
              </wp:positionH>
              <wp:positionV relativeFrom="page">
                <wp:posOffset>561340</wp:posOffset>
              </wp:positionV>
              <wp:extent cx="819785" cy="106680"/>
              <wp:wrapNone/>
              <wp:docPr id="49" name="Shape 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5" type="#_x0000_t202" style="position:absolute;margin-left:390.30000000000001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51" name="Shape 5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3526155</wp:posOffset>
              </wp:positionH>
              <wp:positionV relativeFrom="page">
                <wp:posOffset>564515</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277.65000000000003pt;margin-top:44.450000000000003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4" name="Shape 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3526155</wp:posOffset>
              </wp:positionH>
              <wp:positionV relativeFrom="page">
                <wp:posOffset>564515</wp:posOffset>
              </wp:positionV>
              <wp:extent cx="819785" cy="106680"/>
              <wp:wrapNone/>
              <wp:docPr id="55" name="Shape 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77.65000000000003pt;margin-top:44.45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7" name="Shape 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3526155</wp:posOffset>
              </wp:positionH>
              <wp:positionV relativeFrom="page">
                <wp:posOffset>563880</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4" type="#_x0000_t202" style="position:absolute;margin-left:277.65000000000003pt;margin-top:44.399999999999999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0" name="Shape 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563880</wp:posOffset>
              </wp:positionV>
              <wp:extent cx="819785" cy="106680"/>
              <wp:wrapNone/>
              <wp:docPr id="63" name="Shape 6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9" type="#_x0000_t202" style="position:absolute;margin-left:277.65000000000003pt;margin-top:44.399999999999999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5" name="Shape 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4956810</wp:posOffset>
              </wp:positionH>
              <wp:positionV relativeFrom="page">
                <wp:posOffset>561340</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4" type="#_x0000_t202" style="position:absolute;margin-left:390.30000000000001pt;margin-top:44.200000000000003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70" name="Shape 7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4956810</wp:posOffset>
              </wp:positionH>
              <wp:positionV relativeFrom="page">
                <wp:posOffset>561340</wp:posOffset>
              </wp:positionV>
              <wp:extent cx="819785" cy="106680"/>
              <wp:wrapNone/>
              <wp:docPr id="71" name="Shape 7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7" type="#_x0000_t202" style="position:absolute;margin-left:390.30000000000001pt;margin-top:44.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73" name="Shape 7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3526155</wp:posOffset>
              </wp:positionH>
              <wp:positionV relativeFrom="page">
                <wp:posOffset>563880</wp:posOffset>
              </wp:positionV>
              <wp:extent cx="819785" cy="106680"/>
              <wp:wrapNone/>
              <wp:docPr id="74" name="Shape 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0" type="#_x0000_t202" style="position:absolute;margin-left:277.65000000000003pt;margin-top:44.399999999999999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6" name="Shape 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563880</wp:posOffset>
              </wp:positionV>
              <wp:extent cx="819785" cy="106680"/>
              <wp:wrapNone/>
              <wp:docPr id="7" name="Shape 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277.65000000000003pt;margin-top:44.3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 name="Shape 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3526155</wp:posOffset>
              </wp:positionH>
              <wp:positionV relativeFrom="page">
                <wp:posOffset>563880</wp:posOffset>
              </wp:positionV>
              <wp:extent cx="819785" cy="106680"/>
              <wp:wrapNone/>
              <wp:docPr id="79" name="Shape 7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5" type="#_x0000_t202" style="position:absolute;margin-left:277.65000000000003pt;margin-top:44.399999999999999pt;width:64.5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1" name="Shape 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4956810</wp:posOffset>
              </wp:positionH>
              <wp:positionV relativeFrom="page">
                <wp:posOffset>561340</wp:posOffset>
              </wp:positionV>
              <wp:extent cx="819785" cy="106680"/>
              <wp:wrapNone/>
              <wp:docPr id="84" name="Shape 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0" type="#_x0000_t202" style="position:absolute;margin-left:390.30000000000001pt;margin-top:44.20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86" name="Shape 8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4956810</wp:posOffset>
              </wp:positionH>
              <wp:positionV relativeFrom="page">
                <wp:posOffset>561340</wp:posOffset>
              </wp:positionV>
              <wp:extent cx="819785" cy="106680"/>
              <wp:wrapNone/>
              <wp:docPr id="87" name="Shape 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390.30000000000001pt;margin-top:44.200000000000003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89" name="Shape 8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3526155</wp:posOffset>
              </wp:positionH>
              <wp:positionV relativeFrom="page">
                <wp:posOffset>563880</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277.65000000000003pt;margin-top:44.399999999999999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2" name="Shape 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3526155</wp:posOffset>
              </wp:positionH>
              <wp:positionV relativeFrom="page">
                <wp:posOffset>563880</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77.65000000000003pt;margin-top:44.399999999999999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4956810</wp:posOffset>
              </wp:positionH>
              <wp:positionV relativeFrom="page">
                <wp:posOffset>561340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6" type="#_x0000_t202" style="position:absolute;margin-left:390.30000000000001pt;margin-top:44.200000000000003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02" name="Shape 1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4956810</wp:posOffset>
              </wp:positionH>
              <wp:positionV relativeFrom="page">
                <wp:posOffset>561340</wp:posOffset>
              </wp:positionV>
              <wp:extent cx="819785" cy="106680"/>
              <wp:wrapNone/>
              <wp:docPr id="103" name="Shape 10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9" type="#_x0000_t202" style="position:absolute;margin-left:390.30000000000001pt;margin-top:44.20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05" name="Shape 10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3526155</wp:posOffset>
              </wp:positionH>
              <wp:positionV relativeFrom="page">
                <wp:posOffset>563880</wp:posOffset>
              </wp:positionV>
              <wp:extent cx="819785" cy="106680"/>
              <wp:wrapNone/>
              <wp:docPr id="106" name="Shape 1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2" type="#_x0000_t202" style="position:absolute;margin-left:277.65000000000003pt;margin-top:44.399999999999999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8" name="Shape 1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3526155</wp:posOffset>
              </wp:positionH>
              <wp:positionV relativeFrom="page">
                <wp:posOffset>563880</wp:posOffset>
              </wp:positionV>
              <wp:extent cx="819785" cy="106680"/>
              <wp:wrapNone/>
              <wp:docPr id="111" name="Shape 1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7" type="#_x0000_t202" style="position:absolute;margin-left:277.65000000000003pt;margin-top:44.399999999999999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13" name="Shape 1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4956810</wp:posOffset>
              </wp:positionH>
              <wp:positionV relativeFrom="page">
                <wp:posOffset>561340</wp:posOffset>
              </wp:positionV>
              <wp:extent cx="819785" cy="106680"/>
              <wp:wrapNone/>
              <wp:docPr id="116" name="Shape 1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2" type="#_x0000_t202" style="position:absolute;margin-left:390.30000000000001pt;margin-top:44.20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18" name="Shape 1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563880</wp:posOffset>
              </wp:positionV>
              <wp:extent cx="819785" cy="106680"/>
              <wp:wrapNone/>
              <wp:docPr id="12" name="Shape 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8" type="#_x0000_t202" style="position:absolute;margin-left:277.65000000000003pt;margin-top:44.39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4" name="Shape 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4956810</wp:posOffset>
              </wp:positionH>
              <wp:positionV relativeFrom="page">
                <wp:posOffset>561340</wp:posOffset>
              </wp:positionV>
              <wp:extent cx="819785" cy="106680"/>
              <wp:wrapNone/>
              <wp:docPr id="119" name="Shape 1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5" type="#_x0000_t202" style="position:absolute;margin-left:390.30000000000001pt;margin-top:44.200000000000003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21" name="Shape 12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3526155</wp:posOffset>
              </wp:positionH>
              <wp:positionV relativeFrom="page">
                <wp:posOffset>563880</wp:posOffset>
              </wp:positionV>
              <wp:extent cx="819785" cy="106680"/>
              <wp:wrapNone/>
              <wp:docPr id="122" name="Shape 1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8" type="#_x0000_t202" style="position:absolute;margin-left:277.65000000000003pt;margin-top:44.399999999999999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4" name="Shape 1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3526155</wp:posOffset>
              </wp:positionH>
              <wp:positionV relativeFrom="page">
                <wp:posOffset>563880</wp:posOffset>
              </wp:positionV>
              <wp:extent cx="819785" cy="106680"/>
              <wp:wrapNone/>
              <wp:docPr id="127" name="Shape 1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3" type="#_x0000_t202" style="position:absolute;margin-left:277.65000000000003pt;margin-top:44.399999999999999pt;width:64.54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9" name="Shape 1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3526155</wp:posOffset>
              </wp:positionH>
              <wp:positionV relativeFrom="page">
                <wp:posOffset>564515</wp:posOffset>
              </wp:positionV>
              <wp:extent cx="819785" cy="106680"/>
              <wp:wrapNone/>
              <wp:docPr id="132" name="Shape 1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8" type="#_x0000_t202" style="position:absolute;margin-left:277.65000000000003pt;margin-top:44.450000000000003pt;width:64.5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3526155</wp:posOffset>
              </wp:positionH>
              <wp:positionV relativeFrom="page">
                <wp:posOffset>564515</wp:posOffset>
              </wp:positionV>
              <wp:extent cx="819785" cy="106680"/>
              <wp:wrapNone/>
              <wp:docPr id="135" name="Shape 1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1" type="#_x0000_t202" style="position:absolute;margin-left:277.65000000000003pt;margin-top:44.450000000000003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7" name="Shape 1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3526155</wp:posOffset>
              </wp:positionH>
              <wp:positionV relativeFrom="page">
                <wp:posOffset>563880</wp:posOffset>
              </wp:positionV>
              <wp:extent cx="819785" cy="106680"/>
              <wp:wrapNone/>
              <wp:docPr id="140" name="Shape 1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6" type="#_x0000_t202" style="position:absolute;margin-left:277.65000000000003pt;margin-top:44.399999999999999pt;width:64.54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42" name="Shape 1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3526155</wp:posOffset>
              </wp:positionH>
              <wp:positionV relativeFrom="page">
                <wp:posOffset>563880</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277.65000000000003pt;margin-top:44.399999999999999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47" name="Shape 1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4955540</wp:posOffset>
              </wp:positionH>
              <wp:positionV relativeFrom="page">
                <wp:posOffset>561340</wp:posOffset>
              </wp:positionV>
              <wp:extent cx="819785" cy="106680"/>
              <wp:wrapNone/>
              <wp:docPr id="150" name="Shape 1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6" type="#_x0000_t202" style="position:absolute;margin-left:390.19999999999999pt;margin-top:44.200000000000003pt;width:64.54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52" name="Shape 1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4955540</wp:posOffset>
              </wp:positionH>
              <wp:positionV relativeFrom="page">
                <wp:posOffset>561340</wp:posOffset>
              </wp:positionV>
              <wp:extent cx="819785" cy="106680"/>
              <wp:wrapNone/>
              <wp:docPr id="153" name="Shape 1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9" type="#_x0000_t202" style="position:absolute;margin-left:390.19999999999999pt;margin-top:44.200000000000003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155" name="Shape 15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3526155</wp:posOffset>
              </wp:positionH>
              <wp:positionV relativeFrom="page">
                <wp:posOffset>563880</wp:posOffset>
              </wp:positionV>
              <wp:extent cx="819785" cy="106680"/>
              <wp:wrapNone/>
              <wp:docPr id="156" name="Shape 1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2" type="#_x0000_t202" style="position:absolute;margin-left:277.65000000000003pt;margin-top:44.399999999999999pt;width:64.54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8" name="Shape 1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3526155</wp:posOffset>
              </wp:positionH>
              <wp:positionV relativeFrom="page">
                <wp:posOffset>564515</wp:posOffset>
              </wp:positionV>
              <wp:extent cx="819785" cy="106680"/>
              <wp:wrapNone/>
              <wp:docPr id="17" name="Shape 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277.65000000000003pt;margin-top:44.45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9" name="Shape 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3526155</wp:posOffset>
              </wp:positionH>
              <wp:positionV relativeFrom="page">
                <wp:posOffset>563880</wp:posOffset>
              </wp:positionV>
              <wp:extent cx="819785" cy="106680"/>
              <wp:wrapNone/>
              <wp:docPr id="161" name="Shape 1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7" type="#_x0000_t202" style="position:absolute;margin-left:277.65000000000003pt;margin-top:44.399999999999999pt;width:64.549999999999997pt;height:8.4000000000000004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3" name="Shape 1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4978400</wp:posOffset>
              </wp:positionH>
              <wp:positionV relativeFrom="page">
                <wp:posOffset>561340</wp:posOffset>
              </wp:positionV>
              <wp:extent cx="819785" cy="106680"/>
              <wp:wrapNone/>
              <wp:docPr id="172" name="Shape 1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8" type="#_x0000_t202" style="position:absolute;margin-left:392.pt;margin-top:44.200000000000003pt;width:64.549999999999997pt;height:8.4000000000000004pt;z-index:-1887439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970280</wp:posOffset>
              </wp:positionH>
              <wp:positionV relativeFrom="page">
                <wp:posOffset>707390</wp:posOffset>
              </wp:positionV>
              <wp:extent cx="8836025" cy="0"/>
              <wp:wrapNone/>
              <wp:docPr id="174" name="Shape 1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400000000000006pt;margin-top:55.700000000000003pt;width:695.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4978400</wp:posOffset>
              </wp:positionH>
              <wp:positionV relativeFrom="page">
                <wp:posOffset>561340</wp:posOffset>
              </wp:positionV>
              <wp:extent cx="819785" cy="106680"/>
              <wp:wrapNone/>
              <wp:docPr id="177" name="Shape 1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3" type="#_x0000_t202" style="position:absolute;margin-left:392.pt;margin-top:44.200000000000003pt;width:64.549999999999997pt;height:8.4000000000000004pt;z-index:-1887439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970280</wp:posOffset>
              </wp:positionH>
              <wp:positionV relativeFrom="page">
                <wp:posOffset>707390</wp:posOffset>
              </wp:positionV>
              <wp:extent cx="8836025" cy="0"/>
              <wp:wrapNone/>
              <wp:docPr id="179" name="Shape 17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400000000000006pt;margin-top:55.700000000000003pt;width:695.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3526155</wp:posOffset>
              </wp:positionH>
              <wp:positionV relativeFrom="page">
                <wp:posOffset>564515</wp:posOffset>
              </wp:positionV>
              <wp:extent cx="819785" cy="106680"/>
              <wp:wrapNone/>
              <wp:docPr id="184" name="Shape 1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0" type="#_x0000_t202" style="position:absolute;margin-left:277.65000000000003pt;margin-top:44.450000000000003pt;width:64.549999999999997pt;height:8.4000000000000004pt;z-index:-1887439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86" name="Shape 1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3526155</wp:posOffset>
              </wp:positionH>
              <wp:positionV relativeFrom="page">
                <wp:posOffset>564515</wp:posOffset>
              </wp:positionV>
              <wp:extent cx="819785" cy="106680"/>
              <wp:wrapNone/>
              <wp:docPr id="187" name="Shape 1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3" type="#_x0000_t202" style="position:absolute;margin-left:277.65000000000003pt;margin-top:44.450000000000003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89" name="Shape 1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3505200</wp:posOffset>
              </wp:positionH>
              <wp:positionV relativeFrom="page">
                <wp:posOffset>540385</wp:posOffset>
              </wp:positionV>
              <wp:extent cx="819785" cy="106680"/>
              <wp:wrapNone/>
              <wp:docPr id="190" name="Shape 1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6" type="#_x0000_t202" style="position:absolute;margin-left:276.pt;margin-top:42.550000000000004pt;width:64.549999999999997pt;height:8.4000000000000004pt;z-index:-1887439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92" name="Shape 1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3505200</wp:posOffset>
              </wp:positionH>
              <wp:positionV relativeFrom="page">
                <wp:posOffset>540385</wp:posOffset>
              </wp:positionV>
              <wp:extent cx="819785" cy="106680"/>
              <wp:wrapNone/>
              <wp:docPr id="195" name="Shape 1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1" type="#_x0000_t202" style="position:absolute;margin-left:276.pt;margin-top:42.550000000000004pt;width:64.54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97" name="Shape 1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3526155</wp:posOffset>
              </wp:positionH>
              <wp:positionV relativeFrom="page">
                <wp:posOffset>564515</wp:posOffset>
              </wp:positionV>
              <wp:extent cx="819785" cy="106680"/>
              <wp:wrapNone/>
              <wp:docPr id="200" name="Shape 2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6" type="#_x0000_t202" style="position:absolute;margin-left:277.65000000000003pt;margin-top:44.450000000000003pt;width:64.549999999999997pt;height:8.4000000000000004pt;z-index:-1887439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02" name="Shape 2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3526155</wp:posOffset>
              </wp:positionH>
              <wp:positionV relativeFrom="page">
                <wp:posOffset>564515</wp:posOffset>
              </wp:positionV>
              <wp:extent cx="819785" cy="106680"/>
              <wp:wrapNone/>
              <wp:docPr id="203" name="Shape 20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9" type="#_x0000_t202" style="position:absolute;margin-left:277.65000000000003pt;margin-top:44.450000000000003pt;width:64.54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05" name="Shape 2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3505200</wp:posOffset>
              </wp:positionH>
              <wp:positionV relativeFrom="page">
                <wp:posOffset>540385</wp:posOffset>
              </wp:positionV>
              <wp:extent cx="819785" cy="106680"/>
              <wp:wrapNone/>
              <wp:docPr id="206" name="Shape 2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2" type="#_x0000_t202" style="position:absolute;margin-left:276.pt;margin-top:42.550000000000004pt;width:64.54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08" name="Shape 2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3526155</wp:posOffset>
              </wp:positionH>
              <wp:positionV relativeFrom="page">
                <wp:posOffset>563880</wp:posOffset>
              </wp:positionV>
              <wp:extent cx="819785" cy="106680"/>
              <wp:wrapNone/>
              <wp:docPr id="20" name="Shape 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77.65000000000003pt;margin-top:44.399999999999999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2" name="Shape 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3505200</wp:posOffset>
              </wp:positionH>
              <wp:positionV relativeFrom="page">
                <wp:posOffset>540385</wp:posOffset>
              </wp:positionV>
              <wp:extent cx="819785" cy="106680"/>
              <wp:wrapNone/>
              <wp:docPr id="211" name="Shape 2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7" type="#_x0000_t202" style="position:absolute;margin-left:276.pt;margin-top:42.550000000000004pt;width:64.54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13" name="Shape 2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4943475</wp:posOffset>
              </wp:positionH>
              <wp:positionV relativeFrom="page">
                <wp:posOffset>561340</wp:posOffset>
              </wp:positionV>
              <wp:extent cx="819785" cy="106680"/>
              <wp:wrapNone/>
              <wp:docPr id="216" name="Shape 2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2" type="#_x0000_t202" style="position:absolute;margin-left:389.25pt;margin-top:44.200000000000003pt;width:64.54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18" name="Shape 2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4943475</wp:posOffset>
              </wp:positionH>
              <wp:positionV relativeFrom="page">
                <wp:posOffset>561340</wp:posOffset>
              </wp:positionV>
              <wp:extent cx="819785" cy="106680"/>
              <wp:wrapNone/>
              <wp:docPr id="221" name="Shape 2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7" type="#_x0000_t202" style="position:absolute;margin-left:389.25pt;margin-top:44.200000000000003pt;width:64.549999999999997pt;height:8.4000000000000004pt;z-index:-1887439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23" name="Shape 2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3505200</wp:posOffset>
              </wp:positionH>
              <wp:positionV relativeFrom="page">
                <wp:posOffset>540385</wp:posOffset>
              </wp:positionV>
              <wp:extent cx="819785" cy="106680"/>
              <wp:wrapNone/>
              <wp:docPr id="226" name="Shape 2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2" type="#_x0000_t202" style="position:absolute;margin-left:276.pt;margin-top:42.550000000000004pt;width:64.54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28" name="Shape 2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3505200</wp:posOffset>
              </wp:positionH>
              <wp:positionV relativeFrom="page">
                <wp:posOffset>540385</wp:posOffset>
              </wp:positionV>
              <wp:extent cx="819785" cy="106680"/>
              <wp:wrapNone/>
              <wp:docPr id="231" name="Shape 2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7" type="#_x0000_t202" style="position:absolute;margin-left:276.pt;margin-top:42.550000000000004pt;width:64.54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33" name="Shape 2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4943475</wp:posOffset>
              </wp:positionH>
              <wp:positionV relativeFrom="page">
                <wp:posOffset>561340</wp:posOffset>
              </wp:positionV>
              <wp:extent cx="819785" cy="106680"/>
              <wp:wrapNone/>
              <wp:docPr id="236" name="Shape 2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2" type="#_x0000_t202" style="position:absolute;margin-left:389.25pt;margin-top:44.200000000000003pt;width:64.549999999999997pt;height:8.4000000000000004pt;z-index:-1887438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38" name="Shape 2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4943475</wp:posOffset>
              </wp:positionH>
              <wp:positionV relativeFrom="page">
                <wp:posOffset>561340</wp:posOffset>
              </wp:positionV>
              <wp:extent cx="819785" cy="106680"/>
              <wp:wrapNone/>
              <wp:docPr id="241" name="Shape 2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7" type="#_x0000_t202" style="position:absolute;margin-left:389.25pt;margin-top:44.200000000000003pt;width:64.549999999999997pt;height:8.4000000000000004pt;z-index:-1887438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43" name="Shape 2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3505200</wp:posOffset>
              </wp:positionH>
              <wp:positionV relativeFrom="page">
                <wp:posOffset>540385</wp:posOffset>
              </wp:positionV>
              <wp:extent cx="819785" cy="106680"/>
              <wp:wrapNone/>
              <wp:docPr id="246" name="Shape 2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2" type="#_x0000_t202" style="position:absolute;margin-left:276.pt;margin-top:42.550000000000004pt;width:64.549999999999997pt;height:8.4000000000000004pt;z-index:-1887438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48" name="Shape 2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3505200</wp:posOffset>
              </wp:positionH>
              <wp:positionV relativeFrom="page">
                <wp:posOffset>540385</wp:posOffset>
              </wp:positionV>
              <wp:extent cx="819785" cy="106680"/>
              <wp:wrapNone/>
              <wp:docPr id="251" name="Shape 2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7" type="#_x0000_t202" style="position:absolute;margin-left:276.pt;margin-top:42.550000000000004pt;width:64.54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53" name="Shape 2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4943475</wp:posOffset>
              </wp:positionH>
              <wp:positionV relativeFrom="page">
                <wp:posOffset>561340</wp:posOffset>
              </wp:positionV>
              <wp:extent cx="819785" cy="106680"/>
              <wp:wrapNone/>
              <wp:docPr id="256" name="Shape 2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2" type="#_x0000_t202" style="position:absolute;margin-left:389.25pt;margin-top:44.200000000000003pt;width:64.549999999999997pt;height:8.4000000000000004pt;z-index:-1887438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58" name="Shape 25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3526155</wp:posOffset>
              </wp:positionH>
              <wp:positionV relativeFrom="page">
                <wp:posOffset>563880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77.65000000000003pt;margin-top:44.399999999999999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3505200</wp:posOffset>
              </wp:positionH>
              <wp:positionV relativeFrom="page">
                <wp:posOffset>540385</wp:posOffset>
              </wp:positionV>
              <wp:extent cx="819785" cy="106680"/>
              <wp:wrapNone/>
              <wp:docPr id="261" name="Shape 2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7" type="#_x0000_t202" style="position:absolute;margin-left:276.pt;margin-top:42.550000000000004pt;width:64.549999999999997pt;height:8.4000000000000004pt;z-index:-1887438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63" name="Shape 2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3505200</wp:posOffset>
              </wp:positionH>
              <wp:positionV relativeFrom="page">
                <wp:posOffset>540385</wp:posOffset>
              </wp:positionV>
              <wp:extent cx="819785" cy="106680"/>
              <wp:wrapNone/>
              <wp:docPr id="266" name="Shape 2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2" type="#_x0000_t202" style="position:absolute;margin-left:276.pt;margin-top:42.550000000000004pt;width:64.54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68" name="Shape 2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3505200</wp:posOffset>
              </wp:positionH>
              <wp:positionV relativeFrom="page">
                <wp:posOffset>540385</wp:posOffset>
              </wp:positionV>
              <wp:extent cx="819785" cy="106680"/>
              <wp:wrapNone/>
              <wp:docPr id="271" name="Shape 27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7" type="#_x0000_t202" style="position:absolute;margin-left:276.pt;margin-top:42.550000000000004pt;width:64.549999999999997pt;height:8.4000000000000004pt;z-index:-1887438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73" name="Shape 27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4943475</wp:posOffset>
              </wp:positionH>
              <wp:positionV relativeFrom="page">
                <wp:posOffset>561340</wp:posOffset>
              </wp:positionV>
              <wp:extent cx="819785" cy="106680"/>
              <wp:wrapNone/>
              <wp:docPr id="276" name="Shape 27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2" type="#_x0000_t202" style="position:absolute;margin-left:389.25pt;margin-top:44.200000000000003pt;width:64.549999999999997pt;height:8.4000000000000004pt;z-index:-1887438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78" name="Shape 27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4943475</wp:posOffset>
              </wp:positionH>
              <wp:positionV relativeFrom="page">
                <wp:posOffset>561340</wp:posOffset>
              </wp:positionV>
              <wp:extent cx="819785" cy="106680"/>
              <wp:wrapNone/>
              <wp:docPr id="281" name="Shape 2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7" type="#_x0000_t202" style="position:absolute;margin-left:389.25pt;margin-top:44.200000000000003pt;width:64.549999999999997pt;height:8.4000000000000004pt;z-index:-1887438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83" name="Shape 2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3505200</wp:posOffset>
              </wp:positionH>
              <wp:positionV relativeFrom="page">
                <wp:posOffset>540385</wp:posOffset>
              </wp:positionV>
              <wp:extent cx="819785" cy="106680"/>
              <wp:wrapNone/>
              <wp:docPr id="286" name="Shape 2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2" type="#_x0000_t202" style="position:absolute;margin-left:276.pt;margin-top:42.550000000000004pt;width:64.549999999999997pt;height:8.4000000000000004pt;z-index:-1887438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88" name="Shape 2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3505200</wp:posOffset>
              </wp:positionH>
              <wp:positionV relativeFrom="page">
                <wp:posOffset>540385</wp:posOffset>
              </wp:positionV>
              <wp:extent cx="819785" cy="106680"/>
              <wp:wrapNone/>
              <wp:docPr id="291" name="Shape 2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7" type="#_x0000_t202" style="position:absolute;margin-left:276.pt;margin-top:42.550000000000004pt;width:64.549999999999997pt;height:8.4000000000000004pt;z-index:-1887438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293" name="Shape 2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4943475</wp:posOffset>
              </wp:positionH>
              <wp:positionV relativeFrom="page">
                <wp:posOffset>561340</wp:posOffset>
              </wp:positionV>
              <wp:extent cx="819785" cy="106680"/>
              <wp:wrapNone/>
              <wp:docPr id="296" name="Shape 2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2" type="#_x0000_t202" style="position:absolute;margin-left:389.25pt;margin-top:44.200000000000003pt;width:64.549999999999997pt;height:8.4000000000000004pt;z-index:-1887438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298" name="Shape 2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4943475</wp:posOffset>
              </wp:positionH>
              <wp:positionV relativeFrom="page">
                <wp:posOffset>561340</wp:posOffset>
              </wp:positionV>
              <wp:extent cx="819785" cy="106680"/>
              <wp:wrapNone/>
              <wp:docPr id="301" name="Shape 3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7" type="#_x0000_t202" style="position:absolute;margin-left:389.25pt;margin-top:44.200000000000003pt;width:64.549999999999997pt;height:8.4000000000000004pt;z-index:-1887438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935355</wp:posOffset>
              </wp:positionH>
              <wp:positionV relativeFrom="page">
                <wp:posOffset>707390</wp:posOffset>
              </wp:positionV>
              <wp:extent cx="8836025" cy="0"/>
              <wp:wrapNone/>
              <wp:docPr id="303" name="Shape 30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650000000000006pt;margin-top:55.700000000000003pt;width:695.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3505200</wp:posOffset>
              </wp:positionH>
              <wp:positionV relativeFrom="page">
                <wp:posOffset>540385</wp:posOffset>
              </wp:positionV>
              <wp:extent cx="819785" cy="106680"/>
              <wp:wrapNone/>
              <wp:docPr id="306" name="Shape 3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2" type="#_x0000_t202" style="position:absolute;margin-left:276.pt;margin-top:42.550000000000004pt;width:64.549999999999997pt;height:8.4000000000000004pt;z-index:-1887438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08" name="Shape 3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3526155</wp:posOffset>
              </wp:positionH>
              <wp:positionV relativeFrom="page">
                <wp:posOffset>564515</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277.65000000000003pt;margin-top:44.450000000000003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2" name="Shape 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3505200</wp:posOffset>
              </wp:positionH>
              <wp:positionV relativeFrom="page">
                <wp:posOffset>540385</wp:posOffset>
              </wp:positionV>
              <wp:extent cx="819785" cy="106680"/>
              <wp:wrapNone/>
              <wp:docPr id="311" name="Shape 3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7" type="#_x0000_t202" style="position:absolute;margin-left:276.pt;margin-top:42.550000000000004pt;width:64.549999999999997pt;height:8.4000000000000004pt;z-index:-1887438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13" name="Shape 3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4956810</wp:posOffset>
              </wp:positionH>
              <wp:positionV relativeFrom="page">
                <wp:posOffset>561340</wp:posOffset>
              </wp:positionV>
              <wp:extent cx="819785" cy="106680"/>
              <wp:wrapNone/>
              <wp:docPr id="316" name="Shape 3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2" type="#_x0000_t202" style="position:absolute;margin-left:390.30000000000001pt;margin-top:44.200000000000003pt;width:64.549999999999997pt;height:8.4000000000000004pt;z-index:-1887438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18" name="Shape 3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4956810</wp:posOffset>
              </wp:positionH>
              <wp:positionV relativeFrom="page">
                <wp:posOffset>561340</wp:posOffset>
              </wp:positionV>
              <wp:extent cx="819785" cy="106680"/>
              <wp:wrapNone/>
              <wp:docPr id="321" name="Shape 3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7" type="#_x0000_t202" style="position:absolute;margin-left:390.30000000000001pt;margin-top:44.200000000000003pt;width:64.549999999999997pt;height:8.4000000000000004pt;z-index:-1887438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3" name="Shape 3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3505200</wp:posOffset>
              </wp:positionH>
              <wp:positionV relativeFrom="page">
                <wp:posOffset>540385</wp:posOffset>
              </wp:positionV>
              <wp:extent cx="819785" cy="106680"/>
              <wp:wrapNone/>
              <wp:docPr id="326" name="Shape 3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2" type="#_x0000_t202" style="position:absolute;margin-left:276.pt;margin-top:42.550000000000004pt;width:64.549999999999997pt;height:8.4000000000000004pt;z-index:-1887438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28" name="Shape 3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3505200</wp:posOffset>
              </wp:positionH>
              <wp:positionV relativeFrom="page">
                <wp:posOffset>540385</wp:posOffset>
              </wp:positionV>
              <wp:extent cx="819785" cy="106680"/>
              <wp:wrapNone/>
              <wp:docPr id="331" name="Shape 3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7" type="#_x0000_t202" style="position:absolute;margin-left:276.pt;margin-top:42.550000000000004pt;width:64.549999999999997pt;height:8.4000000000000004pt;z-index:-1887438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33" name="Shape 3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4956810</wp:posOffset>
              </wp:positionH>
              <wp:positionV relativeFrom="page">
                <wp:posOffset>561340</wp:posOffset>
              </wp:positionV>
              <wp:extent cx="819785" cy="106680"/>
              <wp:wrapNone/>
              <wp:docPr id="336" name="Shape 3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2" type="#_x0000_t202" style="position:absolute;margin-left:390.30000000000001pt;margin-top:44.200000000000003pt;width:64.549999999999997pt;height:8.4000000000000004pt;z-index:-1887438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38" name="Shape 3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4956810</wp:posOffset>
              </wp:positionH>
              <wp:positionV relativeFrom="page">
                <wp:posOffset>561340</wp:posOffset>
              </wp:positionV>
              <wp:extent cx="819785" cy="106680"/>
              <wp:wrapNone/>
              <wp:docPr id="341" name="Shape 3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7" type="#_x0000_t202" style="position:absolute;margin-left:390.30000000000001pt;margin-top:44.200000000000003pt;width:64.549999999999997pt;height:8.4000000000000004pt;z-index:-1887438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3" name="Shape 3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3505200</wp:posOffset>
              </wp:positionH>
              <wp:positionV relativeFrom="page">
                <wp:posOffset>540385</wp:posOffset>
              </wp:positionV>
              <wp:extent cx="819785" cy="106680"/>
              <wp:wrapNone/>
              <wp:docPr id="346" name="Shape 3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2" type="#_x0000_t202" style="position:absolute;margin-left:276.pt;margin-top:42.550000000000004pt;width:64.549999999999997pt;height:8.4000000000000004pt;z-index:-1887438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48" name="Shape 3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3505200</wp:posOffset>
              </wp:positionH>
              <wp:positionV relativeFrom="page">
                <wp:posOffset>540385</wp:posOffset>
              </wp:positionV>
              <wp:extent cx="819785" cy="106680"/>
              <wp:wrapNone/>
              <wp:docPr id="351" name="Shape 3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7" type="#_x0000_t202" style="position:absolute;margin-left:276.pt;margin-top:42.550000000000004pt;width:64.549999999999997pt;height:8.4000000000000004pt;z-index:-1887438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353" name="Shape 3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4975860</wp:posOffset>
              </wp:positionH>
              <wp:positionV relativeFrom="page">
                <wp:posOffset>555625</wp:posOffset>
              </wp:positionV>
              <wp:extent cx="819785" cy="106680"/>
              <wp:wrapNone/>
              <wp:docPr id="356" name="Shape 3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2" type="#_x0000_t202" style="position:absolute;margin-left:391.80000000000001pt;margin-top:43.75pt;width:64.549999999999997pt;height:8.4000000000000004pt;z-index:-1887437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701675</wp:posOffset>
              </wp:positionV>
              <wp:extent cx="8836025" cy="0"/>
              <wp:wrapNone/>
              <wp:docPr id="358" name="Shape 35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200000000000003pt;margin-top:55.25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564515</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9" type="#_x0000_t202" style="position:absolute;margin-left:277.65000000000003pt;margin-top:44.45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4975860</wp:posOffset>
              </wp:positionH>
              <wp:positionV relativeFrom="page">
                <wp:posOffset>555625</wp:posOffset>
              </wp:positionV>
              <wp:extent cx="819785" cy="106680"/>
              <wp:wrapNone/>
              <wp:docPr id="361" name="Shape 3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7" type="#_x0000_t202" style="position:absolute;margin-left:391.80000000000001pt;margin-top:43.75pt;width:64.549999999999997pt;height:8.4000000000000004pt;z-index:-1887437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701675</wp:posOffset>
              </wp:positionV>
              <wp:extent cx="8836025" cy="0"/>
              <wp:wrapNone/>
              <wp:docPr id="363" name="Shape 3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200000000000003pt;margin-top:55.25pt;width:695.7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3530600</wp:posOffset>
              </wp:positionH>
              <wp:positionV relativeFrom="page">
                <wp:posOffset>511175</wp:posOffset>
              </wp:positionV>
              <wp:extent cx="819785" cy="106680"/>
              <wp:wrapNone/>
              <wp:docPr id="366" name="Shape 3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2" type="#_x0000_t202" style="position:absolute;margin-left:278.pt;margin-top:40.25pt;width:64.549999999999997pt;height:8.4000000000000004pt;z-index:-1887437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368" name="Shape 3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3530600</wp:posOffset>
              </wp:positionH>
              <wp:positionV relativeFrom="page">
                <wp:posOffset>511175</wp:posOffset>
              </wp:positionV>
              <wp:extent cx="819785" cy="106680"/>
              <wp:wrapNone/>
              <wp:docPr id="371" name="Shape 37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7" type="#_x0000_t202" style="position:absolute;margin-left:278.pt;margin-top:40.25pt;width:64.549999999999997pt;height:8.4000000000000004pt;z-index:-1887437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373" name="Shape 37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3530600</wp:posOffset>
              </wp:positionH>
              <wp:positionV relativeFrom="page">
                <wp:posOffset>511175</wp:posOffset>
              </wp:positionV>
              <wp:extent cx="819785" cy="106680"/>
              <wp:wrapNone/>
              <wp:docPr id="376" name="Shape 37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2" type="#_x0000_t202" style="position:absolute;margin-left:278.pt;margin-top:40.25pt;width:64.549999999999997pt;height:8.4000000000000004pt;z-index:-1887437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378" name="Shape 37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3530600</wp:posOffset>
              </wp:positionH>
              <wp:positionV relativeFrom="page">
                <wp:posOffset>511175</wp:posOffset>
              </wp:positionV>
              <wp:extent cx="819785" cy="106680"/>
              <wp:wrapNone/>
              <wp:docPr id="381" name="Shape 3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7" type="#_x0000_t202" style="position:absolute;margin-left:278.pt;margin-top:40.25pt;width:64.549999999999997pt;height:8.4000000000000004pt;z-index:-1887437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383" name="Shape 3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3530600</wp:posOffset>
              </wp:positionH>
              <wp:positionV relativeFrom="page">
                <wp:posOffset>681990</wp:posOffset>
              </wp:positionV>
              <wp:extent cx="819785" cy="106680"/>
              <wp:wrapNone/>
              <wp:docPr id="386" name="Shape 3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2" type="#_x0000_t202" style="position:absolute;margin-left:278.pt;margin-top:53.700000000000003pt;width:64.549999999999997pt;height:8.4000000000000004pt;z-index:-1887437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828040</wp:posOffset>
              </wp:positionV>
              <wp:extent cx="5635625" cy="0"/>
              <wp:wrapNone/>
              <wp:docPr id="388" name="Shape 3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65.200000000000003pt;width:443.75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3530600</wp:posOffset>
              </wp:positionH>
              <wp:positionV relativeFrom="page">
                <wp:posOffset>511175</wp:posOffset>
              </wp:positionV>
              <wp:extent cx="819785" cy="106680"/>
              <wp:wrapNone/>
              <wp:docPr id="393" name="Shape 3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9" type="#_x0000_t202" style="position:absolute;margin-left:278.pt;margin-top:40.25pt;width:64.549999999999997pt;height:8.4000000000000004pt;z-index:-1887437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395" name="Shape 39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3530600</wp:posOffset>
              </wp:positionH>
              <wp:positionV relativeFrom="page">
                <wp:posOffset>511175</wp:posOffset>
              </wp:positionV>
              <wp:extent cx="819785" cy="106680"/>
              <wp:wrapNone/>
              <wp:docPr id="398" name="Shape 39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4" type="#_x0000_t202" style="position:absolute;margin-left:278.pt;margin-top:40.25pt;width:64.549999999999997pt;height:8.4000000000000004pt;z-index:-1887437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00" name="Shape 40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3530600</wp:posOffset>
              </wp:positionH>
              <wp:positionV relativeFrom="page">
                <wp:posOffset>681990</wp:posOffset>
              </wp:positionV>
              <wp:extent cx="819785" cy="106680"/>
              <wp:wrapNone/>
              <wp:docPr id="403" name="Shape 40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9" type="#_x0000_t202" style="position:absolute;margin-left:278.pt;margin-top:53.700000000000003pt;width:64.549999999999997pt;height:8.4000000000000004pt;z-index:-1887437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828040</wp:posOffset>
              </wp:positionV>
              <wp:extent cx="5635625" cy="0"/>
              <wp:wrapNone/>
              <wp:docPr id="405" name="Shape 4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65.200000000000003pt;width:443.7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4956810</wp:posOffset>
              </wp:positionH>
              <wp:positionV relativeFrom="page">
                <wp:posOffset>561340</wp:posOffset>
              </wp:positionV>
              <wp:extent cx="819785" cy="106680"/>
              <wp:wrapNone/>
              <wp:docPr id="410" name="Shape 4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6" type="#_x0000_t202" style="position:absolute;margin-left:390.30000000000001pt;margin-top:44.200000000000003pt;width:64.549999999999997pt;height:8.4000000000000004pt;z-index:-1887437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12" name="Shape 4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3526155</wp:posOffset>
              </wp:positionH>
              <wp:positionV relativeFrom="page">
                <wp:posOffset>563880</wp:posOffset>
              </wp:positionV>
              <wp:extent cx="819785" cy="106680"/>
              <wp:wrapNone/>
              <wp:docPr id="36" name="Shape 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2" type="#_x0000_t202" style="position:absolute;margin-left:277.65000000000003pt;margin-top:44.399999999999999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8" name="Shape 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4956810</wp:posOffset>
              </wp:positionH>
              <wp:positionV relativeFrom="page">
                <wp:posOffset>561340</wp:posOffset>
              </wp:positionV>
              <wp:extent cx="819785" cy="106680"/>
              <wp:wrapNone/>
              <wp:docPr id="415" name="Shape 4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41" type="#_x0000_t202" style="position:absolute;margin-left:390.30000000000001pt;margin-top:44.200000000000003pt;width:64.549999999999997pt;height:8.4000000000000004pt;z-index:-1887437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17" name="Shape 41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4956810</wp:posOffset>
              </wp:positionH>
              <wp:positionV relativeFrom="page">
                <wp:posOffset>561340</wp:posOffset>
              </wp:positionV>
              <wp:extent cx="819785" cy="106680"/>
              <wp:wrapNone/>
              <wp:docPr id="420" name="Shape 4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46" type="#_x0000_t202" style="position:absolute;margin-left:390.30000000000001pt;margin-top:44.200000000000003pt;width:64.549999999999997pt;height:8.4000000000000004pt;z-index:-1887437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22" name="Shape 42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3530600</wp:posOffset>
              </wp:positionH>
              <wp:positionV relativeFrom="page">
                <wp:posOffset>511175</wp:posOffset>
              </wp:positionV>
              <wp:extent cx="819785" cy="106680"/>
              <wp:wrapNone/>
              <wp:docPr id="425" name="Shape 4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1" type="#_x0000_t202" style="position:absolute;margin-left:278.pt;margin-top:40.25pt;width:64.549999999999997pt;height:8.4000000000000004pt;z-index:-1887437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27" name="Shape 4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3530600</wp:posOffset>
              </wp:positionH>
              <wp:positionV relativeFrom="page">
                <wp:posOffset>511175</wp:posOffset>
              </wp:positionV>
              <wp:extent cx="819785" cy="106680"/>
              <wp:wrapNone/>
              <wp:docPr id="430" name="Shape 4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6" type="#_x0000_t202" style="position:absolute;margin-left:278.pt;margin-top:40.25pt;width:64.549999999999997pt;height:8.4000000000000004pt;z-index:-1887437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32" name="Shape 4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4956810</wp:posOffset>
              </wp:positionH>
              <wp:positionV relativeFrom="page">
                <wp:posOffset>561340</wp:posOffset>
              </wp:positionV>
              <wp:extent cx="819785" cy="106680"/>
              <wp:wrapNone/>
              <wp:docPr id="435" name="Shape 4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1" type="#_x0000_t202" style="position:absolute;margin-left:390.30000000000001pt;margin-top:44.200000000000003pt;width:64.549999999999997pt;height:8.4000000000000004pt;z-index:-1887437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37" name="Shape 43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4956810</wp:posOffset>
              </wp:positionH>
              <wp:positionV relativeFrom="page">
                <wp:posOffset>561340</wp:posOffset>
              </wp:positionV>
              <wp:extent cx="819785" cy="106680"/>
              <wp:wrapNone/>
              <wp:docPr id="440" name="Shape 4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6" type="#_x0000_t202" style="position:absolute;margin-left:390.30000000000001pt;margin-top:44.200000000000003pt;width:64.549999999999997pt;height:8.4000000000000004pt;z-index:-1887437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42" name="Shape 44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3530600</wp:posOffset>
              </wp:positionH>
              <wp:positionV relativeFrom="page">
                <wp:posOffset>511175</wp:posOffset>
              </wp:positionV>
              <wp:extent cx="819785" cy="106680"/>
              <wp:wrapNone/>
              <wp:docPr id="445" name="Shape 4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71" type="#_x0000_t202" style="position:absolute;margin-left:278.pt;margin-top:40.25pt;width:64.549999999999997pt;height:8.4000000000000004pt;z-index:-1887437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47" name="Shape 4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3530600</wp:posOffset>
              </wp:positionH>
              <wp:positionV relativeFrom="page">
                <wp:posOffset>511175</wp:posOffset>
              </wp:positionV>
              <wp:extent cx="819785" cy="106680"/>
              <wp:wrapNone/>
              <wp:docPr id="450" name="Shape 4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76" type="#_x0000_t202" style="position:absolute;margin-left:278.pt;margin-top:40.25pt;width:64.549999999999997pt;height:8.4000000000000004pt;z-index:-1887437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657225</wp:posOffset>
              </wp:positionV>
              <wp:extent cx="5635625" cy="0"/>
              <wp:wrapNone/>
              <wp:docPr id="452" name="Shape 4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1.75pt;width:443.75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4956810</wp:posOffset>
              </wp:positionH>
              <wp:positionV relativeFrom="page">
                <wp:posOffset>561340</wp:posOffset>
              </wp:positionV>
              <wp:extent cx="819785" cy="106680"/>
              <wp:wrapNone/>
              <wp:docPr id="455" name="Shape 4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1" type="#_x0000_t202" style="position:absolute;margin-left:390.30000000000001pt;margin-top:44.200000000000003pt;width:64.549999999999997pt;height:8.4000000000000004pt;z-index:-1887437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57" name="Shape 4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4956810</wp:posOffset>
              </wp:positionH>
              <wp:positionV relativeFrom="page">
                <wp:posOffset>561340</wp:posOffset>
              </wp:positionV>
              <wp:extent cx="819785" cy="106680"/>
              <wp:wrapNone/>
              <wp:docPr id="460" name="Shape 4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6" type="#_x0000_t202" style="position:absolute;margin-left:390.30000000000001pt;margin-top:44.200000000000003pt;width:64.549999999999997pt;height:8.4000000000000004pt;z-index:-1887437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62" name="Shape 4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2"/>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 (2)_"/>
    <w:basedOn w:val="DefaultParagraphFont"/>
    <w:link w:val="Style35"/>
    <w:rPr>
      <w:rFonts w:ascii="Calibri" w:eastAsia="Calibri" w:hAnsi="Calibri" w:cs="Calibri"/>
      <w:b/>
      <w:bCs/>
      <w:i w:val="0"/>
      <w:iCs w:val="0"/>
      <w:smallCaps w:val="0"/>
      <w:strike w:val="0"/>
      <w:sz w:val="18"/>
      <w:szCs w:val="18"/>
      <w:u w:val="none"/>
      <w:shd w:val="clear" w:color="auto" w:fill="auto"/>
    </w:rPr>
  </w:style>
  <w:style w:type="character" w:customStyle="1" w:styleId="CharStyle46">
    <w:name w:val="其他 (2)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图片标题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正文文本 (5)_"/>
    <w:basedOn w:val="DefaultParagraphFont"/>
    <w:link w:val="Style60"/>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w:basedOn w:val="Normal"/>
    <w:link w:val="CharStyle8"/>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33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标题 #3"/>
    <w:basedOn w:val="Normal"/>
    <w:link w:val="CharStyle30"/>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2)"/>
    <w:basedOn w:val="Normal"/>
    <w:link w:val="CharStyle36"/>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5">
    <w:name w:val="其他 (2)"/>
    <w:basedOn w:val="Normal"/>
    <w:link w:val="CharStyle46"/>
    <w:pPr>
      <w:widowControl w:val="0"/>
      <w:shd w:val="clear" w:color="auto" w:fill="auto"/>
      <w:spacing w:before="240"/>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图片标题"/>
    <w:basedOn w:val="Normal"/>
    <w:link w:val="CharStyle50"/>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正文文本 (5)"/>
    <w:basedOn w:val="Normal"/>
    <w:link w:val="CharStyle61"/>
    <w:pPr>
      <w:widowControl w:val="0"/>
      <w:shd w:val="clear" w:color="auto" w:fill="auto"/>
      <w:spacing w:after="210" w:line="336" w:lineRule="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image" Target="media/image2.jpeg"/><Relationship Id="rId76" Type="http://schemas.openxmlformats.org/officeDocument/2006/relationships/image" Target="media/image2.jpeg" TargetMode="External"/><Relationship Id="rId77" Type="http://schemas.openxmlformats.org/officeDocument/2006/relationships/image" Target="media/image3.jpeg"/><Relationship Id="rId78" Type="http://schemas.openxmlformats.org/officeDocument/2006/relationships/image" Target="media/image3.jpeg" TargetMode="Externa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 Id="rId187" Type="http://schemas.openxmlformats.org/officeDocument/2006/relationships/header" Target="header89.xml"/><Relationship Id="rId188" Type="http://schemas.openxmlformats.org/officeDocument/2006/relationships/footer" Target="footer89.xml"/><Relationship Id="rId189" Type="http://schemas.openxmlformats.org/officeDocument/2006/relationships/header" Target="header90.xml"/><Relationship Id="rId190" Type="http://schemas.openxmlformats.org/officeDocument/2006/relationships/footer" Target="footer90.xml"/><Relationship Id="rId191" Type="http://schemas.openxmlformats.org/officeDocument/2006/relationships/header" Target="header91.xml"/><Relationship Id="rId192" Type="http://schemas.openxmlformats.org/officeDocument/2006/relationships/footer" Target="footer91.xml"/><Relationship Id="rId193" Type="http://schemas.openxmlformats.org/officeDocument/2006/relationships/header" Target="header92.xml"/><Relationship Id="rId194" Type="http://schemas.openxmlformats.org/officeDocument/2006/relationships/footer" Target="footer92.xml"/><Relationship Id="rId195" Type="http://schemas.openxmlformats.org/officeDocument/2006/relationships/header" Target="header93.xml"/><Relationship Id="rId196" Type="http://schemas.openxmlformats.org/officeDocument/2006/relationships/footer" Target="footer93.xml"/><Relationship Id="rId197" Type="http://schemas.openxmlformats.org/officeDocument/2006/relationships/header" Target="header94.xml"/><Relationship Id="rId198" Type="http://schemas.openxmlformats.org/officeDocument/2006/relationships/footer" Target="footer94.xml"/><Relationship Id="rId199" Type="http://schemas.openxmlformats.org/officeDocument/2006/relationships/header" Target="header95.xml"/><Relationship Id="rId200" Type="http://schemas.openxmlformats.org/officeDocument/2006/relationships/footer" Target="footer95.xml"/><Relationship Id="rId201" Type="http://schemas.openxmlformats.org/officeDocument/2006/relationships/header" Target="header96.xml"/><Relationship Id="rId202" Type="http://schemas.openxmlformats.org/officeDocument/2006/relationships/footer" Target="footer96.xml"/><Relationship Id="rId203" Type="http://schemas.openxmlformats.org/officeDocument/2006/relationships/header" Target="header97.xml"/><Relationship Id="rId204" Type="http://schemas.openxmlformats.org/officeDocument/2006/relationships/footer" Target="footer97.xml"/><Relationship Id="rId205" Type="http://schemas.openxmlformats.org/officeDocument/2006/relationships/header" Target="header98.xml"/><Relationship Id="rId206" Type="http://schemas.openxmlformats.org/officeDocument/2006/relationships/footer" Target="footer98.xml"/><Relationship Id="rId207" Type="http://schemas.openxmlformats.org/officeDocument/2006/relationships/header" Target="header99.xml"/><Relationship Id="rId208" Type="http://schemas.openxmlformats.org/officeDocument/2006/relationships/footer" Target="footer99.xml"/><Relationship Id="rId209" Type="http://schemas.openxmlformats.org/officeDocument/2006/relationships/header" Target="header100.xml"/><Relationship Id="rId210" Type="http://schemas.openxmlformats.org/officeDocument/2006/relationships/footer" Target="footer100.xml"/><Relationship Id="rId211" Type="http://schemas.openxmlformats.org/officeDocument/2006/relationships/header" Target="header101.xml"/><Relationship Id="rId212" Type="http://schemas.openxmlformats.org/officeDocument/2006/relationships/footer" Target="footer101.xml"/><Relationship Id="rId213" Type="http://schemas.openxmlformats.org/officeDocument/2006/relationships/header" Target="header102.xml"/><Relationship Id="rId214" Type="http://schemas.openxmlformats.org/officeDocument/2006/relationships/footer" Target="footer10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