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1.xml" ContentType="application/vnd.openxmlformats-officedocument.wordprocessingml.head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header14.xml" ContentType="application/vnd.openxmlformats-officedocument.wordprocessingml.header+xml"/>
  <Override PartName="/word/footer28.xml" ContentType="application/vnd.openxmlformats-officedocument.wordprocessingml.footer+xml"/>
  <Override PartName="/word/header15.xml" ContentType="application/vnd.openxmlformats-officedocument.wordprocessingml.header+xml"/>
  <Override PartName="/word/footer29.xml" ContentType="application/vnd.openxmlformats-officedocument.wordprocessingml.footer+xml"/>
  <Override PartName="/word/header1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34.xml" ContentType="application/vnd.openxmlformats-officedocument.wordprocessingml.footer+xml"/>
  <Override PartName="/word/header21.xml" ContentType="application/vnd.openxmlformats-officedocument.wordprocessingml.header+xml"/>
  <Override PartName="/word/footer35.xml" ContentType="application/vnd.openxmlformats-officedocument.wordprocessingml.footer+xml"/>
  <Override PartName="/word/header22.xml" ContentType="application/vnd.openxmlformats-officedocument.wordprocessingml.header+xml"/>
  <Override PartName="/word/footer3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37.xml" ContentType="application/vnd.openxmlformats-officedocument.wordprocessingml.footer+xml"/>
  <Override PartName="/word/header26.xml" ContentType="application/vnd.openxmlformats-officedocument.wordprocessingml.header+xml"/>
  <Override PartName="/word/footer38.xml" ContentType="application/vnd.openxmlformats-officedocument.wordprocessingml.footer+xml"/>
  <Override PartName="/word/header27.xml" ContentType="application/vnd.openxmlformats-officedocument.wordprocessingml.header+xml"/>
  <Override PartName="/word/footer39.xml" ContentType="application/vnd.openxmlformats-officedocument.wordprocessingml.footer+xml"/>
  <Override PartName="/word/header28.xml" ContentType="application/vnd.openxmlformats-officedocument.wordprocessingml.header+xml"/>
  <Override PartName="/word/footer4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4.xml" ContentType="application/vnd.openxmlformats-officedocument.wordprocessingml.footer+xml"/>
  <Override PartName="/word/header35.xml" ContentType="application/vnd.openxmlformats-officedocument.wordprocessingml.header+xml"/>
  <Override PartName="/word/footer45.xml" ContentType="application/vnd.openxmlformats-officedocument.wordprocessingml.footer+xml"/>
  <Override PartName="/word/header36.xml" ContentType="application/vnd.openxmlformats-officedocument.wordprocessingml.header+xml"/>
  <Override PartName="/word/footer46.xml" ContentType="application/vnd.openxmlformats-officedocument.wordprocessingml.footer+xml"/>
  <Override PartName="/word/header37.xml" ContentType="application/vnd.openxmlformats-officedocument.wordprocessingml.header+xml"/>
  <Override PartName="/word/footer47.xml" ContentType="application/vnd.openxmlformats-officedocument.wordprocessingml.footer+xml"/>
  <Override PartName="/word/header38.xml" ContentType="application/vnd.openxmlformats-officedocument.wordprocessingml.header+xml"/>
  <Override PartName="/word/footer48.xml" ContentType="application/vnd.openxmlformats-officedocument.wordprocessingml.footer+xml"/>
  <Override PartName="/word/header39.xml" ContentType="application/vnd.openxmlformats-officedocument.wordprocessingml.header+xml"/>
  <Override PartName="/word/footer49.xml" ContentType="application/vnd.openxmlformats-officedocument.wordprocessingml.footer+xml"/>
  <Override PartName="/word/header40.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4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42" w:val="left" w:leader="none"/>
        </w:tabs>
        <w:spacing w:line="240" w:lineRule="auto" w:before="36"/>
        <w:ind w:left="138" w:right="0"/>
        <w:jc w:val="left"/>
      </w:pPr>
      <w:r>
        <w:rPr>
          <w:spacing w:val="-2"/>
        </w:rPr>
        <w:t>公司代码：</w:t>
      </w:r>
      <w:r>
        <w:rPr>
          <w:rFonts w:ascii="Calibri" w:hAnsi="Calibri" w:cs="Calibri" w:eastAsia="Calibri" w:hint="default"/>
          <w:spacing w:val="-2"/>
        </w:rPr>
        <w:t>603366</w:t>
        <w:tab/>
      </w:r>
      <w:r>
        <w:rPr>
          <w:spacing w:val="-2"/>
        </w:rPr>
        <w:t>公司简称：日出东方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line="292" w:lineRule="auto" w:before="0"/>
        <w:ind w:left="2951" w:right="1432"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日出东方控股股份有限公司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2"/>
          <w:szCs w:val="22"/>
        </w:rPr>
      </w:pPr>
    </w:p>
    <w:p>
      <w:pPr>
        <w:spacing w:line="2025" w:lineRule="exact"/>
        <w:ind w:left="2498" w:right="0" w:firstLine="0"/>
        <w:rPr>
          <w:rFonts w:ascii="黑体" w:hAnsi="黑体" w:cs="黑体" w:eastAsia="黑体" w:hint="default"/>
          <w:sz w:val="20"/>
          <w:szCs w:val="20"/>
        </w:rPr>
      </w:pPr>
      <w:r>
        <w:rPr>
          <w:rFonts w:ascii="黑体" w:hAnsi="黑体" w:cs="黑体" w:eastAsia="黑体" w:hint="default"/>
          <w:position w:val="-40"/>
          <w:sz w:val="20"/>
          <w:szCs w:val="20"/>
        </w:rPr>
        <w:drawing>
          <wp:inline distT="0" distB="0" distL="0" distR="0">
            <wp:extent cx="2581389" cy="128606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581389" cy="1286065"/>
                    </a:xfrm>
                    <a:prstGeom prst="rect">
                      <a:avLst/>
                    </a:prstGeom>
                  </pic:spPr>
                </pic:pic>
              </a:graphicData>
            </a:graphic>
          </wp:inline>
        </w:drawing>
      </w:r>
      <w:r>
        <w:rPr>
          <w:rFonts w:ascii="黑体" w:hAnsi="黑体" w:cs="黑体" w:eastAsia="黑体" w:hint="default"/>
          <w:position w:val="-40"/>
          <w:sz w:val="20"/>
          <w:szCs w:val="20"/>
        </w:rPr>
      </w:r>
    </w:p>
    <w:p>
      <w:pPr>
        <w:spacing w:after="0" w:line="2025"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6"/>
          <w:szCs w:val="26"/>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2"/>
        <w:rPr>
          <w:rFonts w:ascii="黑体" w:hAnsi="黑体" w:cs="黑体" w:eastAsia="黑体" w:hint="default"/>
          <w:b/>
          <w:bCs/>
          <w:sz w:val="28"/>
          <w:szCs w:val="28"/>
        </w:rPr>
      </w:pPr>
    </w:p>
    <w:p>
      <w:pPr>
        <w:pStyle w:val="Heading3"/>
        <w:spacing w:line="314"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3"/>
        <w:spacing w:line="240" w:lineRule="auto" w:before="0"/>
        <w:ind w:left="138" w:right="0"/>
        <w:jc w:val="left"/>
        <w:rPr>
          <w:b w:val="0"/>
          <w:bCs w:val="0"/>
        </w:rPr>
      </w:pPr>
      <w:r>
        <w:rPr/>
        <w:t>三、</w:t>
      </w:r>
      <w:r>
        <w:rPr>
          <w:spacing w:val="-14"/>
        </w:rPr>
        <w:t> </w:t>
      </w:r>
      <w:r>
        <w:rPr/>
        <w:t>致同会计师事务所（特殊普通合伙）为本公司出具了标准无保留意见的审计报告。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3"/>
        <w:spacing w:line="314" w:lineRule="auto" w:before="0"/>
        <w:ind w:left="505" w:right="0" w:hanging="368"/>
        <w:jc w:val="left"/>
        <w:rPr>
          <w:b w:val="0"/>
          <w:bCs w:val="0"/>
        </w:rPr>
      </w:pPr>
      <w:r>
        <w:rPr>
          <w:spacing w:val="-1"/>
        </w:rPr>
        <w:t>四、公司负责人徐新建、主管会计工作负责人李立干及会计机构负责人（会计主管人员）徐忠声</w:t>
      </w:r>
      <w:r>
        <w:rPr>
          <w:spacing w:val="-88"/>
        </w:rPr>
        <w:t> </w:t>
      </w:r>
      <w:r>
        <w:rPr>
          <w:spacing w:val="-88"/>
        </w:rPr>
      </w:r>
      <w:r>
        <w:rPr/>
        <w:t>明：保证年度报告中财务报告的真实、准确、完整。</w:t>
      </w:r>
      <w:r>
        <w:rPr>
          <w:b w:val="0"/>
          <w:bCs w:val="0"/>
        </w:rPr>
      </w:r>
    </w:p>
    <w:p>
      <w:pPr>
        <w:spacing w:line="240" w:lineRule="auto" w:before="1"/>
        <w:rPr>
          <w:rFonts w:ascii="宋体" w:hAnsi="宋体" w:cs="宋体" w:eastAsia="宋体" w:hint="default"/>
          <w:b/>
          <w:bCs/>
          <w:sz w:val="29"/>
          <w:szCs w:val="29"/>
        </w:rPr>
      </w:pPr>
    </w:p>
    <w:p>
      <w:pPr>
        <w:spacing w:line="314"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经董事会审议的报告期利润分配预案或公积金转增股本预案：</w:t>
      </w:r>
      <w:r>
        <w:rPr>
          <w:rFonts w:ascii="Calibri" w:hAnsi="Calibri" w:cs="Calibri" w:eastAsia="Calibri" w:hint="default"/>
          <w:spacing w:val="-2"/>
          <w:sz w:val="21"/>
          <w:szCs w:val="21"/>
        </w:rPr>
        <w:t>2018</w:t>
      </w:r>
      <w:r>
        <w:rPr>
          <w:rFonts w:ascii="宋体" w:hAnsi="宋体" w:cs="宋体" w:eastAsia="宋体" w:hint="default"/>
          <w:spacing w:val="-2"/>
          <w:sz w:val="21"/>
          <w:szCs w:val="21"/>
        </w:rPr>
        <w:t>年度实现的归属于上市公</w:t>
      </w:r>
    </w:p>
    <w:p>
      <w:pPr>
        <w:pStyle w:val="BodyText"/>
        <w:spacing w:line="281" w:lineRule="exact"/>
        <w:ind w:left="138" w:right="0"/>
        <w:jc w:val="left"/>
      </w:pPr>
      <w:r>
        <w:rPr/>
        <w:t>司股东的净利润</w:t>
      </w:r>
      <w:r>
        <w:rPr>
          <w:rFonts w:ascii="Calibri" w:hAnsi="Calibri" w:cs="Calibri" w:eastAsia="Calibri" w:hint="default"/>
        </w:rPr>
        <w:t>-491,686,131.32</w:t>
      </w:r>
      <w:r>
        <w:rPr/>
        <w:t>元，公司</w:t>
      </w:r>
      <w:r>
        <w:rPr>
          <w:rFonts w:ascii="Calibri" w:hAnsi="Calibri" w:cs="Calibri" w:eastAsia="Calibri" w:hint="default"/>
        </w:rPr>
        <w:t>2018</w:t>
      </w:r>
      <w:r>
        <w:rPr/>
        <w:t>年度利润分配预案为：不派发现金红利、不送红股</w:t>
      </w:r>
    </w:p>
    <w:p>
      <w:pPr>
        <w:pStyle w:val="BodyText"/>
        <w:spacing w:line="314" w:lineRule="auto" w:before="58"/>
        <w:ind w:left="558" w:right="1432" w:hanging="420"/>
        <w:jc w:val="left"/>
      </w:pPr>
      <w:r>
        <w:rPr/>
        <w:t>、不以资本公积金转增股本。</w:t>
      </w:r>
      <w:r>
        <w:rPr>
          <w:w w:val="100"/>
        </w:rPr>
        <w:t> </w:t>
      </w:r>
      <w:r>
        <w:rPr>
          <w:spacing w:val="-2"/>
        </w:rPr>
        <w:t>上述分配预案需提交</w:t>
      </w:r>
      <w:r>
        <w:rPr>
          <w:rFonts w:ascii="Calibri" w:hAnsi="Calibri" w:cs="Calibri" w:eastAsia="Calibri" w:hint="default"/>
          <w:spacing w:val="-2"/>
        </w:rPr>
        <w:t>2018</w:t>
      </w:r>
      <w:r>
        <w:rPr>
          <w:spacing w:val="-2"/>
        </w:rPr>
        <w:t>年年度股东大会审议通过后实施。</w:t>
      </w:r>
    </w:p>
    <w:p>
      <w:pPr>
        <w:pStyle w:val="Heading3"/>
        <w:spacing w:line="254" w:lineRule="exact" w:before="0"/>
        <w:ind w:left="138" w:right="0"/>
        <w:jc w:val="left"/>
        <w:rPr>
          <w:b w:val="0"/>
          <w:bCs w:val="0"/>
        </w:rPr>
      </w:pPr>
      <w:r>
        <w:rPr/>
        <w:t>六、</w:t>
      </w:r>
      <w:r>
        <w:rPr>
          <w:spacing w:val="-24"/>
        </w:rPr>
        <w:t> </w:t>
      </w:r>
      <w:r>
        <w:rPr/>
        <w:t>前瞻性陈述的风险声明</w:t>
      </w:r>
      <w:r>
        <w:rPr>
          <w:b w:val="0"/>
          <w:bCs w:val="0"/>
        </w:rPr>
      </w:r>
    </w:p>
    <w:p>
      <w:pPr>
        <w:pStyle w:val="BodyText"/>
        <w:spacing w:line="285" w:lineRule="auto" w:before="85"/>
        <w:ind w:left="558" w:right="0" w:hanging="420"/>
        <w:jc w:val="left"/>
      </w:pPr>
      <w:r>
        <w:rPr>
          <w:rFonts w:ascii="Calibri" w:hAnsi="Calibri" w:cs="Calibri" w:eastAsia="Calibri" w:hint="default"/>
        </w:rPr>
        <w:t>√</w:t>
      </w:r>
      <w:r>
        <w:rPr/>
        <w:t>适用</w:t>
      </w:r>
      <w:r>
        <w:rPr>
          <w:spacing w:val="-2"/>
        </w:rPr>
        <w:t> </w:t>
      </w:r>
      <w:r>
        <w:rPr>
          <w:rFonts w:ascii="Arial" w:hAnsi="Arial" w:cs="Arial" w:eastAsia="Arial" w:hint="default"/>
        </w:rPr>
        <w:t>□</w:t>
      </w:r>
      <w:r>
        <w:rPr>
          <w:rFonts w:ascii="Arial" w:hAnsi="Arial" w:cs="Arial" w:eastAsia="Arial" w:hint="default"/>
          <w:spacing w:val="22"/>
        </w:rPr>
        <w:t> </w:t>
      </w:r>
      <w:r>
        <w:rPr/>
        <w:t>不适用</w:t>
      </w:r>
      <w:r>
        <w:rPr>
          <w:spacing w:val="-101"/>
        </w:rPr>
        <w:t> </w:t>
      </w:r>
      <w:r>
        <w:rPr>
          <w:spacing w:val="-101"/>
        </w:rPr>
      </w:r>
      <w:r>
        <w:rPr>
          <w:spacing w:val="-2"/>
        </w:rPr>
        <w:t>本报告中所涉及的未来计划、发展战略等前瞻性陈述，不构成公司对投资者的实质承诺，敬</w:t>
      </w:r>
    </w:p>
    <w:p>
      <w:pPr>
        <w:pStyle w:val="BodyText"/>
        <w:spacing w:line="240" w:lineRule="auto" w:before="45"/>
        <w:ind w:left="138" w:right="0"/>
        <w:jc w:val="left"/>
      </w:pPr>
      <w:r>
        <w:rPr/>
        <w:t>请投资者注意投资风险。</w:t>
      </w:r>
    </w:p>
    <w:p>
      <w:pPr>
        <w:pStyle w:val="Heading3"/>
        <w:spacing w:line="314" w:lineRule="auto" w:before="85"/>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pStyle w:val="Heading3"/>
        <w:tabs>
          <w:tab w:pos="781" w:val="left" w:leader="none"/>
        </w:tabs>
        <w:spacing w:line="314" w:lineRule="auto" w:before="2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314" w:lineRule="auto" w:before="20"/>
        <w:ind w:left="558" w:right="163"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公司已在本报告中详细描述了可能存在的相关风险，具体内容和应对措施详见本年度报告第</w:t>
      </w:r>
    </w:p>
    <w:p>
      <w:pPr>
        <w:pStyle w:val="BodyText"/>
        <w:spacing w:line="240" w:lineRule="auto" w:before="20"/>
        <w:ind w:left="138" w:right="0"/>
        <w:jc w:val="left"/>
      </w:pPr>
      <w:r>
        <w:rPr/>
        <w:t>四节经营情况讨论与分析中“可能面对的风险”部分。敬请投资者注意投资风险。</w:t>
      </w:r>
    </w:p>
    <w:p>
      <w:pPr>
        <w:spacing w:line="240" w:lineRule="auto" w:before="0"/>
        <w:rPr>
          <w:rFonts w:ascii="宋体" w:hAnsi="宋体" w:cs="宋体" w:eastAsia="宋体" w:hint="default"/>
          <w:sz w:val="20"/>
          <w:szCs w:val="20"/>
        </w:rPr>
      </w:pPr>
    </w:p>
    <w:p>
      <w:pPr>
        <w:spacing w:before="148"/>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81"/>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69"/>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653"/>
        <w:gridCol w:w="425"/>
        <w:gridCol w:w="4971"/>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公司、本公司、股份公司、日出东方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太阳雨控股、控股集团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帅康电气、帅康股份</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江苏苏宁银行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江苏苏宁银行股份有限公司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太阳雨集团有限公司</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四季沐歌科技集团有限公司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广东空气能</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广东日出东方空气能股份有限公司</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阿康桑马克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日出东方阿康桑马克大型太阳能系统工程技术有限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康索沃</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江苏日出东方康索沃太阳墙技术有限公司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江苏省证监局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中国证券监督管理委员会江苏监管局</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《日出东方控股股份有限公司章程》</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 人民币万元、</w:t>
            </w:r>
            <w:r>
              <w:rPr>
                <w:rFonts w:ascii="宋体" w:hAnsi="宋体" w:cs="宋体" w:eastAsia="宋体" w:hint="default"/>
                <w:spacing w:val="-3"/>
                <w:sz w:val="21"/>
                <w:szCs w:val="21"/>
              </w:rPr>
              <w:t> </w:t>
            </w:r>
            <w:r>
              <w:rPr>
                <w:rFonts w:ascii="宋体" w:hAnsi="宋体" w:cs="宋体" w:eastAsia="宋体" w:hint="default"/>
                <w:sz w:val="21"/>
                <w:szCs w:val="21"/>
              </w:rPr>
              <w:t>人民币亿元</w:t>
            </w:r>
          </w:p>
        </w:tc>
      </w:tr>
    </w:tbl>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0"/>
          <w:szCs w:val="30"/>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日出东方</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Calibri" w:hAnsi="Calibri" w:cs="Calibri" w:eastAsia="Calibri" w:hint="default"/>
                <w:sz w:val="21"/>
                <w:szCs w:val="21"/>
              </w:rPr>
            </w:pPr>
            <w:r>
              <w:rPr>
                <w:rFonts w:ascii="Calibri"/>
                <w:sz w:val="21"/>
              </w:rPr>
              <w:t>Solareast Holdings Co.,</w:t>
            </w:r>
            <w:r>
              <w:rPr>
                <w:rFonts w:ascii="Calibri"/>
                <w:spacing w:val="-7"/>
                <w:sz w:val="21"/>
              </w:rPr>
              <w:t> </w:t>
            </w:r>
            <w:r>
              <w:rPr>
                <w:rFonts w:ascii="Calibri"/>
                <w:spacing w:val="-3"/>
                <w:sz w:val="21"/>
              </w:rPr>
              <w:t>Ltd.</w:t>
            </w:r>
            <w:r>
              <w:rPr>
                <w:rFonts w:ascii="Calibri"/>
                <w:sz w:val="21"/>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徐新建</w:t>
            </w:r>
          </w:p>
        </w:tc>
      </w:tr>
    </w:tbl>
    <w:p>
      <w:pPr>
        <w:spacing w:line="240" w:lineRule="auto" w:before="12"/>
        <w:rPr>
          <w:rFonts w:ascii="宋体" w:hAnsi="宋体" w:cs="宋体" w:eastAsia="宋体" w:hint="default"/>
          <w:b/>
          <w:bCs/>
          <w:sz w:val="18"/>
          <w:szCs w:val="18"/>
        </w:rPr>
      </w:pPr>
    </w:p>
    <w:p>
      <w:pPr>
        <w:pStyle w:val="Heading3"/>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164"/>
        <w:gridCol w:w="3687"/>
        <w:gridCol w:w="4045"/>
      </w:tblGrid>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刘文玲</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刘文玲</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江苏省连云港市海洲区瀛洲南路</w:t>
            </w:r>
            <w:r>
              <w:rPr>
                <w:rFonts w:ascii="Calibri" w:hAnsi="Calibri" w:cs="Calibri" w:eastAsia="Calibri" w:hint="default"/>
                <w:sz w:val="21"/>
                <w:szCs w:val="21"/>
              </w:rPr>
              <w:t>199</w:t>
            </w:r>
            <w:r>
              <w:rPr>
                <w:rFonts w:ascii="宋体" w:hAnsi="宋体" w:cs="宋体" w:eastAsia="宋体" w:hint="default"/>
                <w:sz w:val="21"/>
                <w:szCs w:val="21"/>
              </w:rPr>
              <w:t>号</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江苏省连云港市海洲区瀛洲南路</w:t>
            </w:r>
            <w:r>
              <w:rPr>
                <w:rFonts w:ascii="Calibri" w:hAnsi="Calibri" w:cs="Calibri" w:eastAsia="Calibri" w:hint="default"/>
                <w:sz w:val="21"/>
                <w:szCs w:val="21"/>
              </w:rPr>
              <w:t>199</w:t>
            </w:r>
            <w:r>
              <w:rPr>
                <w:rFonts w:ascii="宋体" w:hAnsi="宋体" w:cs="宋体" w:eastAsia="宋体" w:hint="default"/>
                <w:sz w:val="21"/>
                <w:szCs w:val="21"/>
              </w:rPr>
              <w:t>号</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Calibri" w:hAnsi="Calibri" w:cs="Calibri" w:eastAsia="Calibri" w:hint="default"/>
                <w:sz w:val="21"/>
                <w:szCs w:val="21"/>
              </w:rPr>
            </w:pPr>
            <w:r>
              <w:rPr>
                <w:rFonts w:ascii="Calibri"/>
                <w:sz w:val="21"/>
              </w:rPr>
              <w:t>0518-85959992</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Calibri" w:hAnsi="Calibri" w:cs="Calibri" w:eastAsia="Calibri" w:hint="default"/>
                <w:sz w:val="21"/>
                <w:szCs w:val="21"/>
              </w:rPr>
            </w:pPr>
            <w:r>
              <w:rPr>
                <w:rFonts w:ascii="Calibri"/>
                <w:sz w:val="21"/>
              </w:rPr>
              <w:t>0518-85959992</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Calibri" w:hAnsi="Calibri" w:cs="Calibri" w:eastAsia="Calibri" w:hint="default"/>
                <w:sz w:val="21"/>
                <w:szCs w:val="21"/>
              </w:rPr>
            </w:pPr>
            <w:r>
              <w:rPr>
                <w:rFonts w:ascii="Calibri"/>
                <w:sz w:val="21"/>
              </w:rPr>
              <w:t>0518-85807993</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Calibri" w:hAnsi="Calibri" w:cs="Calibri" w:eastAsia="Calibri" w:hint="default"/>
                <w:sz w:val="21"/>
                <w:szCs w:val="21"/>
              </w:rPr>
            </w:pPr>
            <w:r>
              <w:rPr>
                <w:rFonts w:ascii="Calibri"/>
                <w:sz w:val="21"/>
              </w:rPr>
              <w:t>0518-85807993</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Calibri" w:hAnsi="Calibri" w:cs="Calibri" w:eastAsia="Calibri" w:hint="default"/>
                <w:sz w:val="21"/>
                <w:szCs w:val="21"/>
              </w:rPr>
            </w:pPr>
            <w:hyperlink r:id="rId8">
              <w:r>
                <w:rPr>
                  <w:rFonts w:ascii="Calibri"/>
                  <w:sz w:val="21"/>
                </w:rPr>
                <w:t>liuwenling@solareast.com</w:t>
              </w:r>
            </w:hyperlink>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Calibri" w:hAnsi="Calibri" w:cs="Calibri" w:eastAsia="Calibri" w:hint="default"/>
                <w:sz w:val="21"/>
                <w:szCs w:val="21"/>
              </w:rPr>
            </w:pPr>
            <w:hyperlink r:id="rId8">
              <w:r>
                <w:rPr>
                  <w:rFonts w:ascii="Calibri"/>
                  <w:sz w:val="21"/>
                </w:rPr>
                <w:t>liuwenling@solareast.com</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3"/>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Calibri" w:hAnsi="Calibri" w:cs="Calibri" w:eastAsia="Calibri" w:hint="default"/>
                <w:sz w:val="21"/>
                <w:szCs w:val="21"/>
              </w:rPr>
            </w:pPr>
            <w:r>
              <w:rPr>
                <w:rFonts w:ascii="Calibri"/>
                <w:sz w:val="21"/>
              </w:rPr>
              <w:t>222243</w:t>
            </w:r>
          </w:p>
        </w:tc>
      </w:tr>
    </w:tbl>
    <w:p>
      <w:pPr>
        <w:spacing w:after="0" w:line="253" w:lineRule="exact"/>
        <w:jc w:val="left"/>
        <w:rPr>
          <w:rFonts w:ascii="Calibri" w:hAnsi="Calibri" w:cs="Calibri" w:eastAsia="Calibri"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江苏省连云港市海宁工贸园瀛洲南路</w:t>
            </w:r>
            <w:r>
              <w:rPr>
                <w:rFonts w:ascii="Calibri" w:hAnsi="Calibri" w:cs="Calibri" w:eastAsia="Calibri" w:hint="default"/>
                <w:sz w:val="21"/>
                <w:szCs w:val="21"/>
              </w:rPr>
              <w:t>199</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Calibri" w:hAnsi="Calibri" w:cs="Calibri" w:eastAsia="Calibri" w:hint="default"/>
                <w:sz w:val="21"/>
                <w:szCs w:val="21"/>
              </w:rPr>
            </w:pPr>
            <w:r>
              <w:rPr>
                <w:rFonts w:ascii="Calibri"/>
                <w:sz w:val="21"/>
              </w:rPr>
              <w:t>222243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pacing w:val="-2"/>
                <w:sz w:val="21"/>
                <w:szCs w:val="21"/>
              </w:rPr>
              <w:t>http</w:t>
            </w:r>
            <w:r>
              <w:rPr>
                <w:rFonts w:ascii="宋体" w:hAnsi="宋体" w:cs="宋体" w:eastAsia="宋体" w:hint="default"/>
                <w:spacing w:val="-2"/>
                <w:sz w:val="21"/>
                <w:szCs w:val="21"/>
              </w:rPr>
              <w:t>：</w:t>
            </w:r>
            <w:hyperlink r:id="rId9">
              <w:r>
                <w:rPr>
                  <w:rFonts w:ascii="Calibri" w:hAnsi="Calibri" w:cs="Calibri" w:eastAsia="Calibri" w:hint="default"/>
                  <w:spacing w:val="-2"/>
                  <w:sz w:val="21"/>
                  <w:szCs w:val="21"/>
                </w:rPr>
                <w:t>//www</w:t>
              </w:r>
            </w:hyperlink>
            <w:r>
              <w:rPr>
                <w:rFonts w:ascii="Calibri" w:hAnsi="Calibri" w:cs="Calibri" w:eastAsia="Calibri" w:hint="default"/>
                <w:spacing w:val="-2"/>
                <w:sz w:val="21"/>
                <w:szCs w:val="21"/>
              </w:rPr>
              <w:t>.s</w:t>
            </w:r>
            <w:hyperlink r:id="rId9">
              <w:r>
                <w:rPr>
                  <w:rFonts w:ascii="Calibri" w:hAnsi="Calibri" w:cs="Calibri" w:eastAsia="Calibri" w:hint="default"/>
                  <w:spacing w:val="-2"/>
                  <w:sz w:val="21"/>
                  <w:szCs w:val="21"/>
                </w:rPr>
                <w:t>olareast.com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Calibri" w:hAnsi="Calibri" w:cs="Calibri" w:eastAsia="Calibri" w:hint="default"/>
                <w:sz w:val="21"/>
                <w:szCs w:val="21"/>
              </w:rPr>
            </w:pPr>
            <w:hyperlink r:id="rId10">
              <w:r>
                <w:rPr>
                  <w:rFonts w:ascii="Calibri"/>
                  <w:sz w:val="21"/>
                </w:rPr>
                <w:t>zqb@solareast.com</w:t>
              </w:r>
            </w:hyperlink>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Heading3"/>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宋体" w:hAnsi="宋体" w:cs="宋体" w:eastAsia="宋体" w:hint="default"/>
                <w:sz w:val="21"/>
                <w:szCs w:val="21"/>
              </w:rPr>
              <w:t>上海证券交易所网站</w:t>
            </w:r>
            <w:hyperlink r:id="rId11">
              <w:r>
                <w:rPr>
                  <w:rFonts w:ascii="Calibri" w:hAnsi="Calibri" w:cs="Calibri" w:eastAsia="Calibri" w:hint="default"/>
                  <w:sz w:val="21"/>
                  <w:szCs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江苏省连云港市海宁工贸园公司董事会办公室</w:t>
            </w:r>
          </w:p>
        </w:tc>
      </w:tr>
    </w:tbl>
    <w:p>
      <w:pPr>
        <w:spacing w:line="240" w:lineRule="auto" w:before="9"/>
        <w:rPr>
          <w:rFonts w:ascii="宋体" w:hAnsi="宋体" w:cs="宋体" w:eastAsia="宋体" w:hint="default"/>
          <w:b/>
          <w:bCs/>
          <w:sz w:val="18"/>
          <w:szCs w:val="18"/>
        </w:rPr>
      </w:pPr>
    </w:p>
    <w:p>
      <w:pPr>
        <w:pStyle w:val="Heading3"/>
        <w:spacing w:line="240" w:lineRule="auto"/>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日出东方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sz w:val="21"/>
              </w:rPr>
              <w:t>603366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1"/>
        <w:rPr>
          <w:rFonts w:ascii="宋体" w:hAnsi="宋体" w:cs="宋体" w:eastAsia="宋体" w:hint="default"/>
          <w:b/>
          <w:bCs/>
          <w:sz w:val="18"/>
          <w:szCs w:val="18"/>
        </w:rPr>
      </w:pPr>
    </w:p>
    <w:p>
      <w:pPr>
        <w:pStyle w:val="Heading3"/>
        <w:spacing w:line="240" w:lineRule="auto"/>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518"/>
        <w:gridCol w:w="1843"/>
        <w:gridCol w:w="4688"/>
      </w:tblGrid>
      <w:tr>
        <w:trPr>
          <w:trHeight w:val="283"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17"/>
                <w:sz w:val="21"/>
                <w:szCs w:val="21"/>
              </w:rPr>
              <w:t>公司聘请的会计师事务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所（境内）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1" w:hRule="exact"/>
        </w:trPr>
        <w:tc>
          <w:tcPr>
            <w:tcW w:w="2518"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号赛特广场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283" w:hRule="exact"/>
        </w:trPr>
        <w:tc>
          <w:tcPr>
            <w:tcW w:w="2518"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涂振连、马云峰</w:t>
            </w:r>
          </w:p>
        </w:tc>
      </w:tr>
      <w:tr>
        <w:trPr>
          <w:trHeight w:val="283"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17"/>
                <w:sz w:val="21"/>
                <w:szCs w:val="21"/>
              </w:rPr>
              <w:t>公司聘请的会计师事务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所（境外）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2518"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518"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103" w:right="99"/>
              <w:jc w:val="left"/>
              <w:rPr>
                <w:rFonts w:ascii="宋体" w:hAnsi="宋体" w:cs="宋体" w:eastAsia="宋体" w:hint="default"/>
                <w:sz w:val="21"/>
                <w:szCs w:val="21"/>
              </w:rPr>
            </w:pPr>
            <w:r>
              <w:rPr>
                <w:rFonts w:ascii="宋体" w:hAnsi="宋体" w:cs="宋体" w:eastAsia="宋体" w:hint="default"/>
                <w:spacing w:val="17"/>
                <w:sz w:val="21"/>
                <w:szCs w:val="21"/>
              </w:rPr>
              <w:t>报告期内履行持续督导</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职责的保荐机构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554" w:hRule="exact"/>
        </w:trPr>
        <w:tc>
          <w:tcPr>
            <w:tcW w:w="2518"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广东省广州市天河区天河北路 </w:t>
            </w:r>
            <w:r>
              <w:rPr>
                <w:rFonts w:ascii="Times New Roman" w:hAnsi="Times New Roman" w:cs="Times New Roman" w:eastAsia="Times New Roman" w:hint="default"/>
                <w:sz w:val="21"/>
                <w:szCs w:val="21"/>
              </w:rPr>
              <w:t>183-187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号大都会</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43 </w:t>
            </w:r>
            <w:r>
              <w:rPr>
                <w:rFonts w:ascii="宋体" w:hAnsi="宋体" w:cs="宋体" w:eastAsia="宋体" w:hint="default"/>
                <w:sz w:val="21"/>
                <w:szCs w:val="21"/>
              </w:rPr>
              <w:t>楼</w:t>
            </w:r>
          </w:p>
        </w:tc>
      </w:tr>
      <w:tr>
        <w:trPr>
          <w:trHeight w:val="554" w:hRule="exact"/>
        </w:trPr>
        <w:tc>
          <w:tcPr>
            <w:tcW w:w="2518"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5"/>
                <w:sz w:val="21"/>
                <w:szCs w:val="21"/>
              </w:rPr>
              <w:t> </w:t>
            </w:r>
            <w:r>
              <w:rPr>
                <w:rFonts w:ascii="宋体" w:hAnsi="宋体" w:cs="宋体" w:eastAsia="宋体" w:hint="default"/>
                <w:spacing w:val="14"/>
                <w:sz w:val="21"/>
                <w:szCs w:val="21"/>
              </w:rPr>
              <w:t>字的保</w:t>
            </w:r>
            <w:r>
              <w:rPr>
                <w:rFonts w:ascii="宋体" w:hAnsi="宋体" w:cs="宋体" w:eastAsia="宋体" w:hint="default"/>
                <w:spacing w:val="-75"/>
                <w:sz w:val="21"/>
                <w:szCs w:val="21"/>
              </w:rPr>
              <w:t> </w:t>
            </w:r>
            <w:r>
              <w:rPr>
                <w:rFonts w:ascii="宋体" w:hAnsi="宋体" w:cs="宋体" w:eastAsia="宋体" w:hint="default"/>
                <w:spacing w:val="11"/>
                <w:sz w:val="21"/>
                <w:szCs w:val="21"/>
              </w:rPr>
              <w:t>荐代</w:t>
            </w:r>
            <w:r>
              <w:rPr>
                <w:rFonts w:ascii="宋体" w:hAnsi="宋体" w:cs="宋体" w:eastAsia="宋体" w:hint="default"/>
                <w:spacing w:val="-75"/>
                <w:sz w:val="21"/>
                <w:szCs w:val="21"/>
              </w:rPr>
              <w:t> </w:t>
            </w:r>
            <w:r>
              <w:rPr>
                <w:rFonts w:ascii="宋体" w:hAnsi="宋体" w:cs="宋体" w:eastAsia="宋体" w:hint="default"/>
                <w:sz w:val="21"/>
                <w:szCs w:val="21"/>
              </w:rPr>
              <w:t>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林文坛、张鹏</w:t>
            </w:r>
          </w:p>
        </w:tc>
      </w:tr>
      <w:tr>
        <w:trPr>
          <w:trHeight w:val="554" w:hRule="exact"/>
        </w:trPr>
        <w:tc>
          <w:tcPr>
            <w:tcW w:w="2518"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股票上市当年剩余时间及其后两个完整会计年</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度，即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283"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99"/>
              <w:jc w:val="left"/>
              <w:rPr>
                <w:rFonts w:ascii="宋体" w:hAnsi="宋体" w:cs="宋体" w:eastAsia="宋体" w:hint="default"/>
                <w:sz w:val="21"/>
                <w:szCs w:val="21"/>
              </w:rPr>
            </w:pPr>
            <w:r>
              <w:rPr>
                <w:rFonts w:ascii="宋体" w:hAnsi="宋体" w:cs="宋体" w:eastAsia="宋体" w:hint="default"/>
                <w:spacing w:val="17"/>
                <w:sz w:val="21"/>
                <w:szCs w:val="21"/>
              </w:rPr>
              <w:t>报告期内履行持续督导</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职责的财务顾问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2518"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5" w:hRule="exact"/>
        </w:trPr>
        <w:tc>
          <w:tcPr>
            <w:tcW w:w="2518"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5"/>
                <w:sz w:val="21"/>
                <w:szCs w:val="21"/>
              </w:rPr>
              <w:t> </w:t>
            </w:r>
            <w:r>
              <w:rPr>
                <w:rFonts w:ascii="宋体" w:hAnsi="宋体" w:cs="宋体" w:eastAsia="宋体" w:hint="default"/>
                <w:spacing w:val="14"/>
                <w:sz w:val="21"/>
                <w:szCs w:val="21"/>
              </w:rPr>
              <w:t>字的财</w:t>
            </w:r>
            <w:r>
              <w:rPr>
                <w:rFonts w:ascii="宋体" w:hAnsi="宋体" w:cs="宋体" w:eastAsia="宋体" w:hint="default"/>
                <w:spacing w:val="-75"/>
                <w:sz w:val="21"/>
                <w:szCs w:val="21"/>
              </w:rPr>
              <w:t> </w:t>
            </w:r>
            <w:r>
              <w:rPr>
                <w:rFonts w:ascii="宋体" w:hAnsi="宋体" w:cs="宋体" w:eastAsia="宋体" w:hint="default"/>
                <w:spacing w:val="11"/>
                <w:sz w:val="21"/>
                <w:szCs w:val="21"/>
              </w:rPr>
              <w:t>务顾</w:t>
            </w:r>
            <w:r>
              <w:rPr>
                <w:rFonts w:ascii="宋体" w:hAnsi="宋体" w:cs="宋体" w:eastAsia="宋体" w:hint="default"/>
                <w:spacing w:val="-75"/>
                <w:sz w:val="21"/>
                <w:szCs w:val="21"/>
              </w:rPr>
              <w:t> </w:t>
            </w:r>
            <w:r>
              <w:rPr>
                <w:rFonts w:ascii="宋体" w:hAnsi="宋体" w:cs="宋体" w:eastAsia="宋体" w:hint="default"/>
                <w:sz w:val="21"/>
                <w:szCs w:val="21"/>
              </w:rPr>
              <w:t>问</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518"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3"/>
        <w:spacing w:line="240" w:lineRule="auto"/>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410"/>
        <w:gridCol w:w="1898"/>
        <w:gridCol w:w="1896"/>
        <w:gridCol w:w="950"/>
        <w:gridCol w:w="1894"/>
      </w:tblGrid>
      <w:tr>
        <w:trPr>
          <w:trHeight w:val="10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9" w:lineRule="auto"/>
              <w:ind w:left="153" w:right="151"/>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9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3,176,685,990.18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2,783,914,360.60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14.11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2,351,760,250.50</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-491,686,131.32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54,768,831.34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-997.75</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243,815,063.88</w:t>
            </w:r>
          </w:p>
        </w:tc>
      </w:tr>
      <w:tr>
        <w:trPr>
          <w:trHeight w:val="82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7"/>
                <w:sz w:val="21"/>
                <w:szCs w:val="21"/>
              </w:rPr>
              <w:t>扣除非经常性损益的净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-394,924,622.30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-35,651,876.48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132,829,828.11</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-30,880,859.44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99,483,674.69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-131.04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199,623,434.15</w:t>
            </w:r>
          </w:p>
        </w:tc>
      </w:tr>
      <w:tr>
        <w:trPr>
          <w:trHeight w:val="1370"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8"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18"/>
                <w:sz w:val="21"/>
                <w:szCs w:val="21"/>
              </w:rPr>
              <w:t>增减（</w:t>
            </w:r>
            <w:r>
              <w:rPr>
                <w:rFonts w:ascii="Times New Roman" w:hAnsi="Times New Roman" w:cs="Times New Roman" w:eastAsia="Times New Roman" w:hint="default"/>
                <w:spacing w:val="-18"/>
                <w:sz w:val="21"/>
                <w:szCs w:val="21"/>
              </w:rPr>
              <w:t>%</w:t>
            </w:r>
          </w:p>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3,059,296,585.49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3,691,940,593.17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-17.14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3,781,355,157.55</w:t>
            </w:r>
          </w:p>
        </w:tc>
      </w:tr>
      <w:tr>
        <w:trPr>
          <w:trHeight w:val="29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5,807,914,774.16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6,321,241,660.96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5,221,421,443.26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-0.6146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0.0685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-997.23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0.3048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-0.6146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0.0685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-997.23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0.3048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-0.4937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-0.0446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0.166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个百分</w:t>
            </w:r>
          </w:p>
          <w:p>
            <w:pPr>
              <w:pStyle w:val="TableParagraph"/>
              <w:spacing w:line="266"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6.54</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-11.51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-0.95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10.56</w:t>
            </w:r>
            <w:r>
              <w:rPr>
                <w:rFonts w:ascii="宋体" w:hAnsi="宋体" w:cs="宋体" w:eastAsia="宋体" w:hint="default"/>
                <w:sz w:val="21"/>
                <w:szCs w:val="21"/>
              </w:rPr>
              <w:t>个百</w:t>
            </w:r>
          </w:p>
          <w:p>
            <w:pPr>
              <w:pStyle w:val="TableParagraph"/>
              <w:spacing w:line="266"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3.56</w:t>
            </w:r>
          </w:p>
        </w:tc>
      </w:tr>
    </w:tbl>
    <w:p>
      <w:pPr>
        <w:spacing w:line="240" w:lineRule="auto" w:before="3"/>
        <w:rPr>
          <w:rFonts w:ascii="宋体" w:hAnsi="宋体" w:cs="宋体" w:eastAsia="宋体" w:hint="default"/>
          <w:b/>
          <w:bCs/>
          <w:sz w:val="14"/>
          <w:szCs w:val="14"/>
        </w:rPr>
      </w:pPr>
    </w:p>
    <w:p>
      <w:pPr>
        <w:pStyle w:val="BodyText"/>
        <w:spacing w:line="274" w:lineRule="exact" w:before="36"/>
        <w:ind w:right="2465"/>
        <w:jc w:val="left"/>
      </w:pPr>
      <w:r>
        <w:rPr/>
        <w:t>报告期末公司前三年主要会计数据和财务指标的说明</w:t>
      </w:r>
    </w:p>
    <w:p>
      <w:pPr>
        <w:pStyle w:val="BodyText"/>
        <w:spacing w:line="301"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t>八、</w:t>
      </w:r>
      <w:r>
        <w:rPr>
          <w:spacing w:val="-32"/>
        </w:rPr>
        <w:t> </w:t>
      </w:r>
      <w:r>
        <w:rPr/>
        <w:t>境内外会计准则下会计数据差异</w:t>
      </w:r>
      <w:r>
        <w:rPr>
          <w:b w:val="0"/>
          <w:bCs w:val="0"/>
        </w:rPr>
      </w:r>
    </w:p>
    <w:p>
      <w:pPr>
        <w:pStyle w:val="Heading3"/>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72" w:lineRule="exact" w:before="59"/>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pStyle w:val="Heading3"/>
        <w:spacing w:line="240" w:lineRule="auto"/>
        <w:ind w:right="2465"/>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41"/>
        <w:gridCol w:w="1610"/>
        <w:gridCol w:w="1544"/>
        <w:gridCol w:w="1546"/>
        <w:gridCol w:w="1608"/>
      </w:tblGrid>
      <w:tr>
        <w:trPr>
          <w:trHeight w:val="554" w:hRule="exact"/>
        </w:trPr>
        <w:tc>
          <w:tcPr>
            <w:tcW w:w="27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30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30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4-6</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30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7-9</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30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10-12</w:t>
            </w:r>
            <w:r>
              <w:rPr>
                <w:rFonts w:ascii="Calibri" w:hAnsi="Calibri" w:cs="Calibri" w:eastAsia="Calibri" w:hint="default"/>
                <w:spacing w:val="2"/>
                <w:sz w:val="21"/>
                <w:szCs w:val="21"/>
              </w:rPr>
              <w:t> </w:t>
            </w:r>
            <w:r>
              <w:rPr>
                <w:rFonts w:ascii="宋体" w:hAnsi="宋体" w:cs="宋体" w:eastAsia="宋体" w:hint="default"/>
                <w:sz w:val="21"/>
                <w:szCs w:val="21"/>
              </w:rPr>
              <w:t>月份）</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614,232,707.27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785,530,584.06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866,758,383.04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 w:right="0"/>
              <w:jc w:val="center"/>
              <w:rPr>
                <w:rFonts w:ascii="Calibri" w:hAnsi="Calibri" w:cs="Calibri" w:eastAsia="Calibri" w:hint="default"/>
                <w:sz w:val="21"/>
                <w:szCs w:val="21"/>
              </w:rPr>
            </w:pPr>
            <w:r>
              <w:rPr>
                <w:rFonts w:ascii="Calibri"/>
                <w:sz w:val="21"/>
              </w:rPr>
              <w:t>910,164,315.81</w:t>
            </w:r>
          </w:p>
        </w:tc>
      </w:tr>
      <w:tr>
        <w:trPr>
          <w:trHeight w:val="55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-16,980,607.71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1,353,552.70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 w:right="0"/>
              <w:jc w:val="center"/>
              <w:rPr>
                <w:rFonts w:ascii="Calibri" w:hAnsi="Calibri" w:cs="Calibri" w:eastAsia="Calibri" w:hint="default"/>
                <w:sz w:val="21"/>
                <w:szCs w:val="21"/>
              </w:rPr>
            </w:pPr>
            <w:r>
              <w:rPr>
                <w:rFonts w:ascii="Calibri"/>
                <w:sz w:val="21"/>
              </w:rPr>
              <w:t>-26,594,062.78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-455,843,769.06</w:t>
            </w:r>
          </w:p>
        </w:tc>
      </w:tr>
      <w:tr>
        <w:trPr>
          <w:trHeight w:val="55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非经常性损益后的净利润</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-32,286,478.38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-9,397,878.29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 w:right="0"/>
              <w:jc w:val="center"/>
              <w:rPr>
                <w:rFonts w:ascii="Calibri" w:hAnsi="Calibri" w:cs="Calibri" w:eastAsia="Calibri" w:hint="default"/>
                <w:sz w:val="21"/>
                <w:szCs w:val="21"/>
              </w:rPr>
            </w:pPr>
            <w:r>
              <w:rPr>
                <w:rFonts w:ascii="Calibri"/>
                <w:sz w:val="21"/>
              </w:rPr>
              <w:t>-36,497,726.94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-316,742,538.69</w:t>
            </w:r>
          </w:p>
        </w:tc>
      </w:tr>
      <w:tr>
        <w:trPr>
          <w:trHeight w:val="55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-129,567,502.64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70,259,092.67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 w:right="0"/>
              <w:jc w:val="center"/>
              <w:rPr>
                <w:rFonts w:ascii="Calibri" w:hAnsi="Calibri" w:cs="Calibri" w:eastAsia="Calibri" w:hint="default"/>
                <w:sz w:val="21"/>
                <w:szCs w:val="21"/>
              </w:rPr>
            </w:pPr>
            <w:r>
              <w:rPr>
                <w:rFonts w:ascii="Calibri"/>
                <w:sz w:val="21"/>
              </w:rPr>
              <w:t>-96,462,815.02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2" w:right="0"/>
              <w:jc w:val="center"/>
              <w:rPr>
                <w:rFonts w:ascii="Calibri" w:hAnsi="Calibri" w:cs="Calibri" w:eastAsia="Calibri" w:hint="default"/>
                <w:sz w:val="21"/>
                <w:szCs w:val="21"/>
              </w:rPr>
            </w:pPr>
            <w:r>
              <w:rPr>
                <w:rFonts w:ascii="Calibri"/>
                <w:sz w:val="21"/>
              </w:rPr>
              <w:t>124,890,365.55</w:t>
            </w:r>
          </w:p>
        </w:tc>
      </w:tr>
    </w:tbl>
    <w:p>
      <w:pPr>
        <w:spacing w:line="240" w:lineRule="auto" w:before="3"/>
        <w:rPr>
          <w:rFonts w:ascii="宋体" w:hAnsi="宋体" w:cs="宋体" w:eastAsia="宋体" w:hint="default"/>
          <w:sz w:val="14"/>
          <w:szCs w:val="14"/>
        </w:rPr>
      </w:pPr>
    </w:p>
    <w:p>
      <w:pPr>
        <w:pStyle w:val="BodyText"/>
        <w:spacing w:line="274" w:lineRule="exact" w:before="36"/>
        <w:ind w:right="2465"/>
        <w:jc w:val="left"/>
      </w:pPr>
      <w:r>
        <w:rPr/>
        <w:t>季度数据与已披露定期报告数据差异说明</w:t>
      </w:r>
    </w:p>
    <w:p>
      <w:pPr>
        <w:pStyle w:val="BodyText"/>
        <w:tabs>
          <w:tab w:pos="1060" w:val="left" w:leader="none"/>
        </w:tabs>
        <w:spacing w:line="301" w:lineRule="exact"/>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036" w:space="3795"/>
            <w:col w:w="2459"/>
          </w:cols>
        </w:sectPr>
      </w:pPr>
    </w:p>
    <w:tbl>
      <w:tblPr>
        <w:tblW w:w="0" w:type="auto"/>
        <w:jc w:val="left"/>
        <w:tblInd w:w="105" w:type="dxa"/>
        <w:tblLayout w:type="fixed"/>
        <w:tblCellMar>
          <w:top w:w="0" w:type="dxa"/>
          <w:left w:w="0" w:type="dxa"/>
          <w:bottom w:w="0" w:type="dxa"/>
          <w:right w:w="0" w:type="dxa"/>
        </w:tblCellMar>
        <w:tblLook w:val="01E0"/>
      </w:tblPr>
      <w:tblGrid>
        <w:gridCol w:w="2993"/>
        <w:gridCol w:w="1793"/>
        <w:gridCol w:w="890"/>
        <w:gridCol w:w="1688"/>
        <w:gridCol w:w="1685"/>
      </w:tblGrid>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24" w:right="120"/>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-6,277,309.87</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-2,395,557.14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-6,335,264.03</w:t>
            </w: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ind w:left="103" w:right="144"/>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18,151,605.72</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20,837,824.10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13,201,644.28</w:t>
            </w: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37" w:lineRule="auto" w:before="1"/>
              <w:ind w:left="103" w:right="144"/>
              <w:jc w:val="both"/>
              <w:rPr>
                <w:rFonts w:ascii="宋体" w:hAnsi="宋体" w:cs="宋体" w:eastAsia="宋体" w:hint="default"/>
                <w:sz w:val="21"/>
                <w:szCs w:val="21"/>
              </w:rPr>
            </w:pP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27,666,333.73</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77,244,821.95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126,503,304.08</w:t>
            </w:r>
          </w:p>
        </w:tc>
      </w:tr>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3"/>
        <w:gridCol w:w="890"/>
        <w:gridCol w:w="1688"/>
        <w:gridCol w:w="1685"/>
      </w:tblGrid>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44"/>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1,313,715.86</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16,828,265.33</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9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-17,578,871.97</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-4,942,998.43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-2,548,560.80</w:t>
            </w: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-134,261,241.77</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4,571,337.70</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-766,564.96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-2,502.96</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9,652,921.58</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-16,385,083.03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-19,833,384.80</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-96,761,509.02</w:t>
            </w:r>
          </w:p>
        </w:tc>
        <w:tc>
          <w:tcPr>
            <w:tcW w:w="8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90,420,707.82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110,985,235.77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tabs>
          <w:tab w:pos="1057" w:val="left" w:leader="none"/>
        </w:tabs>
        <w:spacing w:line="240" w:lineRule="auto"/>
        <w:ind w:right="2465"/>
        <w:jc w:val="left"/>
        <w:rPr>
          <w:b w:val="0"/>
          <w:bCs w:val="0"/>
        </w:rPr>
      </w:pPr>
      <w:r>
        <w:rPr/>
        <w:t>十一、</w:t>
        <w:tab/>
        <w:t>采用公允价值计量的项目</w:t>
      </w:r>
      <w:r>
        <w:rPr>
          <w:b w:val="0"/>
          <w:bCs w:val="0"/>
        </w:rPr>
      </w:r>
    </w:p>
    <w:p>
      <w:pPr>
        <w:tabs>
          <w:tab w:pos="1057" w:val="left" w:leader="none"/>
        </w:tabs>
        <w:spacing w:line="264" w:lineRule="auto" w:before="58"/>
        <w:ind w:left="218" w:right="7595"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w:t>
      </w:r>
      <w:r>
        <w:rPr>
          <w:rFonts w:ascii="宋体" w:hAnsi="宋体" w:cs="宋体" w:eastAsia="宋体" w:hint="default"/>
          <w:spacing w:val="25"/>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37"/>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1"/>
        <w:tabs>
          <w:tab w:pos="1259" w:val="left" w:leader="none"/>
        </w:tabs>
        <w:spacing w:line="240" w:lineRule="auto" w:before="15"/>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2465"/>
        <w:jc w:val="left"/>
        <w:rPr>
          <w:b w:val="0"/>
          <w:bCs w:val="0"/>
        </w:rPr>
      </w:pPr>
      <w:r>
        <w:rPr/>
        <w:t>一、报告期内公司所从事的主要业务、经营模式及行业情况说明</w:t>
      </w:r>
      <w:r>
        <w:rPr>
          <w:b w:val="0"/>
          <w:bCs w:val="0"/>
        </w:rPr>
      </w:r>
    </w:p>
    <w:p>
      <w:pPr>
        <w:spacing w:line="355" w:lineRule="auto" w:before="58"/>
        <w:ind w:left="849" w:right="227" w:hanging="42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0"/>
          <w:sz w:val="21"/>
          <w:szCs w:val="21"/>
        </w:rPr>
        <w:t> </w:t>
      </w:r>
      <w:r>
        <w:rPr>
          <w:rFonts w:ascii="宋体" w:hAnsi="宋体" w:cs="宋体" w:eastAsia="宋体" w:hint="default"/>
          <w:b/>
          <w:bCs/>
          <w:sz w:val="21"/>
          <w:szCs w:val="21"/>
        </w:rPr>
        <w:t>公司主要业务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7"/>
          <w:sz w:val="21"/>
          <w:szCs w:val="21"/>
        </w:rPr>
        <w:t>通过自主创新及国内外并购与合作，目前已形成太阳能、空气能、净水、厨电等主营业务。</w:t>
      </w:r>
    </w:p>
    <w:p>
      <w:pPr>
        <w:pStyle w:val="BodyText"/>
        <w:spacing w:line="326" w:lineRule="auto" w:before="32"/>
        <w:ind w:left="429" w:right="228"/>
        <w:jc w:val="both"/>
      </w:pPr>
      <w:r>
        <w:rPr>
          <w:rFonts w:ascii="Calibri" w:hAnsi="Calibri" w:cs="Calibri" w:eastAsia="Calibri" w:hint="default"/>
        </w:rPr>
        <w:t>2017</w:t>
      </w:r>
      <w:r>
        <w:rPr>
          <w:rFonts w:ascii="Calibri" w:hAnsi="Calibri" w:cs="Calibri" w:eastAsia="Calibri" w:hint="default"/>
          <w:spacing w:val="19"/>
        </w:rPr>
        <w:t> </w:t>
      </w:r>
      <w:r>
        <w:rPr/>
        <w:t>年，公司开始实施</w:t>
      </w:r>
      <w:r>
        <w:rPr>
          <w:rFonts w:ascii="Calibri" w:hAnsi="Calibri" w:cs="Calibri" w:eastAsia="Calibri" w:hint="default"/>
        </w:rPr>
        <w:t>“</w:t>
      </w:r>
      <w:r>
        <w:rPr/>
        <w:t>一横一纵</w:t>
      </w:r>
      <w:r>
        <w:rPr>
          <w:rFonts w:ascii="Calibri" w:hAnsi="Calibri" w:cs="Calibri" w:eastAsia="Calibri" w:hint="default"/>
        </w:rPr>
        <w:t>”</w:t>
      </w:r>
      <w:r>
        <w:rPr/>
        <w:t>战略。横向以</w:t>
      </w:r>
      <w:r>
        <w:rPr>
          <w:rFonts w:ascii="Calibri" w:hAnsi="Calibri" w:cs="Calibri" w:eastAsia="Calibri" w:hint="default"/>
        </w:rPr>
        <w:t>“</w:t>
      </w:r>
      <w:r>
        <w:rPr/>
        <w:t>消费升级</w:t>
      </w:r>
      <w:r>
        <w:rPr>
          <w:rFonts w:ascii="Calibri" w:hAnsi="Calibri" w:cs="Calibri" w:eastAsia="Calibri" w:hint="default"/>
        </w:rPr>
        <w:t>”</w:t>
      </w:r>
      <w:r>
        <w:rPr/>
        <w:t>为引领，进行多元化延伸，为用户</w:t>
      </w:r>
      <w:r>
        <w:rPr>
          <w:w w:val="100"/>
        </w:rPr>
        <w:t> </w:t>
      </w:r>
      <w:r>
        <w:rPr/>
        <w:t>提供</w:t>
      </w:r>
      <w:r>
        <w:rPr>
          <w:rFonts w:ascii="Calibri" w:hAnsi="Calibri" w:cs="Calibri" w:eastAsia="Calibri" w:hint="default"/>
        </w:rPr>
        <w:t>“</w:t>
      </w:r>
      <w:r>
        <w:rPr/>
        <w:t>个性化、定制化、集成化</w:t>
      </w:r>
      <w:r>
        <w:rPr>
          <w:rFonts w:ascii="Calibri" w:hAnsi="Calibri" w:cs="Calibri" w:eastAsia="Calibri" w:hint="default"/>
        </w:rPr>
        <w:t>”</w:t>
      </w:r>
      <w:r>
        <w:rPr/>
        <w:t>家居家电解决方案和服务。纵向以</w:t>
      </w:r>
      <w:r>
        <w:rPr>
          <w:rFonts w:ascii="Calibri" w:hAnsi="Calibri" w:cs="Calibri" w:eastAsia="Calibri" w:hint="default"/>
        </w:rPr>
        <w:t>“</w:t>
      </w:r>
      <w:r>
        <w:rPr/>
        <w:t>绿色发展</w:t>
      </w:r>
      <w:r>
        <w:rPr>
          <w:rFonts w:ascii="Calibri" w:hAnsi="Calibri" w:cs="Calibri" w:eastAsia="Calibri" w:hint="default"/>
        </w:rPr>
        <w:t>”</w:t>
      </w:r>
      <w:r>
        <w:rPr/>
        <w:t>为方向，进行太</w:t>
      </w:r>
      <w:r>
        <w:rPr>
          <w:spacing w:val="-27"/>
        </w:rPr>
        <w:t> </w:t>
      </w:r>
      <w:r>
        <w:rPr>
          <w:spacing w:val="-27"/>
        </w:rPr>
      </w:r>
      <w:r>
        <w:rPr/>
        <w:t>阳能热利用技术升级，通过</w:t>
      </w:r>
      <w:r>
        <w:rPr>
          <w:rFonts w:ascii="Calibri" w:hAnsi="Calibri" w:cs="Calibri" w:eastAsia="Calibri" w:hint="default"/>
        </w:rPr>
        <w:t>“</w:t>
      </w:r>
      <w:r>
        <w:rPr/>
        <w:t>太阳能跨季节储热</w:t>
      </w:r>
      <w:r>
        <w:rPr>
          <w:rFonts w:ascii="Calibri" w:hAnsi="Calibri" w:cs="Calibri" w:eastAsia="Calibri" w:hint="default"/>
        </w:rPr>
        <w:t>”</w:t>
      </w:r>
      <w:r>
        <w:rPr/>
        <w:t>等创新模式，为各类客户提供从热水到供热采</w:t>
      </w:r>
      <w:r>
        <w:rPr>
          <w:spacing w:val="-57"/>
        </w:rPr>
        <w:t> </w:t>
      </w:r>
      <w:r>
        <w:rPr/>
        <w:t>暖的整体解决方案。</w:t>
      </w:r>
    </w:p>
    <w:p>
      <w:pPr>
        <w:pStyle w:val="Heading3"/>
        <w:spacing w:line="240" w:lineRule="auto" w:before="57"/>
        <w:ind w:left="429" w:right="0"/>
        <w:jc w:val="both"/>
        <w:rPr>
          <w:b w:val="0"/>
          <w:bCs w:val="0"/>
        </w:rPr>
      </w:pPr>
      <w:r>
        <w:rPr/>
        <w:t>（二）</w:t>
      </w:r>
      <w:r>
        <w:rPr>
          <w:spacing w:val="-18"/>
        </w:rPr>
        <w:t> </w:t>
      </w:r>
      <w:r>
        <w:rPr/>
        <w:t>经营模式</w:t>
      </w:r>
      <w:r>
        <w:rPr>
          <w:b w:val="0"/>
          <w:bCs w:val="0"/>
        </w:rPr>
      </w:r>
    </w:p>
    <w:p>
      <w:pPr>
        <w:spacing w:after="0" w:line="240" w:lineRule="auto"/>
        <w:jc w:val="both"/>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BodyText"/>
        <w:spacing w:line="348" w:lineRule="auto" w:before="36"/>
        <w:ind w:left="138" w:right="208" w:firstLine="412"/>
        <w:jc w:val="both"/>
      </w:pPr>
      <w:r>
        <w:rPr>
          <w:rFonts w:ascii="Calibri" w:hAnsi="Calibri" w:cs="Calibri" w:eastAsia="Calibri" w:hint="default"/>
          <w:b/>
          <w:bCs/>
          <w:spacing w:val="-5"/>
        </w:rPr>
        <w:t>1.</w:t>
      </w:r>
      <w:r>
        <w:rPr>
          <w:rFonts w:ascii="宋体" w:hAnsi="宋体" w:cs="宋体" w:eastAsia="宋体" w:hint="default"/>
          <w:b/>
          <w:bCs/>
          <w:spacing w:val="-5"/>
        </w:rPr>
        <w:t>采购模式</w:t>
      </w:r>
      <w:r>
        <w:rPr>
          <w:spacing w:val="-5"/>
        </w:rPr>
        <w:t>：本公司由采购部门统一负责对外采购工作，保证公司生产经营工作的正常进行。</w:t>
      </w:r>
      <w:r>
        <w:rPr>
          <w:w w:val="100"/>
        </w:rPr>
        <w:t> </w:t>
      </w:r>
      <w:r>
        <w:rPr>
          <w:spacing w:val="-1"/>
        </w:rPr>
        <w:t>采购部门根据生产计划确定最佳原材料、包装材料等物料的采购计划，通过采购订单管理、采购</w:t>
      </w:r>
      <w:r>
        <w:rPr>
          <w:spacing w:val="-55"/>
        </w:rPr>
        <w:t> </w:t>
      </w:r>
      <w:r>
        <w:rPr>
          <w:spacing w:val="-55"/>
        </w:rPr>
      </w:r>
      <w:r>
        <w:rPr>
          <w:spacing w:val="-1"/>
        </w:rPr>
        <w:t>付款管理，合理控制采购库存，降低资金占用。通过对大宗物资供应链及产业链的深入研究，根</w:t>
      </w:r>
      <w:r>
        <w:rPr>
          <w:spacing w:val="-55"/>
        </w:rPr>
        <w:t> </w:t>
      </w:r>
      <w:r>
        <w:rPr>
          <w:spacing w:val="-55"/>
        </w:rPr>
      </w:r>
      <w:r>
        <w:rPr>
          <w:spacing w:val="-1"/>
        </w:rPr>
        <w:t>据采购品种上、下游产业的价格分析，结合市场信息的采集与分析，实现专业集中招标管理，降</w:t>
      </w:r>
      <w:r>
        <w:rPr>
          <w:spacing w:val="-55"/>
        </w:rPr>
        <w:t> </w:t>
      </w:r>
      <w:r>
        <w:rPr>
          <w:spacing w:val="-55"/>
        </w:rPr>
      </w:r>
      <w:r>
        <w:rPr/>
        <w:t>低公司采购成本。</w:t>
      </w:r>
    </w:p>
    <w:p>
      <w:pPr>
        <w:pStyle w:val="BodyText"/>
        <w:spacing w:line="348" w:lineRule="auto" w:before="38"/>
        <w:ind w:left="138" w:right="207" w:firstLine="422"/>
        <w:jc w:val="both"/>
      </w:pPr>
      <w:r>
        <w:rPr>
          <w:rFonts w:ascii="Calibri" w:hAnsi="Calibri" w:cs="Calibri" w:eastAsia="Calibri" w:hint="default"/>
          <w:b/>
          <w:bCs/>
        </w:rPr>
        <w:t>2.</w:t>
      </w:r>
      <w:r>
        <w:rPr>
          <w:rFonts w:ascii="宋体" w:hAnsi="宋体" w:cs="宋体" w:eastAsia="宋体" w:hint="default"/>
          <w:b/>
          <w:bCs/>
        </w:rPr>
        <w:t>生产模式：</w:t>
      </w:r>
      <w:r>
        <w:rPr/>
        <w:t>传统的太阳能热水器、空气能等产品，公司主要采用</w:t>
      </w:r>
      <w:r>
        <w:rPr>
          <w:rFonts w:ascii="Calibri" w:hAnsi="Calibri" w:cs="Calibri" w:eastAsia="Calibri" w:hint="default"/>
        </w:rPr>
        <w:t>“</w:t>
      </w:r>
      <w:r>
        <w:rPr/>
        <w:t>以销定产</w:t>
      </w:r>
      <w:r>
        <w:rPr>
          <w:rFonts w:ascii="Calibri" w:hAnsi="Calibri" w:cs="Calibri" w:eastAsia="Calibri" w:hint="default"/>
        </w:rPr>
        <w:t>”</w:t>
      </w:r>
      <w:r>
        <w:rPr/>
        <w:t>的生产经营模</w:t>
      </w:r>
      <w:r>
        <w:rPr>
          <w:w w:val="100"/>
        </w:rPr>
        <w:t> </w:t>
      </w:r>
      <w:r>
        <w:rPr>
          <w:spacing w:val="-1"/>
        </w:rPr>
        <w:t>式，即根据产品的订单情况，下达生产订单，实行按单生产、按需生产，从而有效的降低库存，</w:t>
      </w:r>
      <w:r>
        <w:rPr>
          <w:spacing w:val="-55"/>
        </w:rPr>
        <w:t> </w:t>
      </w:r>
      <w:r>
        <w:rPr>
          <w:spacing w:val="-55"/>
        </w:rPr>
      </w:r>
      <w:r>
        <w:rPr>
          <w:spacing w:val="-1"/>
        </w:rPr>
        <w:t>减少资金占用，保证现金流，降低经营风险。同时，为了能够及时满足经销商的订货需求，公司</w:t>
      </w:r>
      <w:r>
        <w:rPr>
          <w:spacing w:val="-55"/>
        </w:rPr>
        <w:t> </w:t>
      </w:r>
      <w:r>
        <w:rPr>
          <w:spacing w:val="-55"/>
        </w:rPr>
      </w:r>
      <w:r>
        <w:rPr>
          <w:spacing w:val="-1"/>
        </w:rPr>
        <w:t>通过提升产品部件配套率，有效控制在产品和缩短生产周期，保证按时交货。净水机、厨卫、光</w:t>
      </w:r>
      <w:r>
        <w:rPr>
          <w:spacing w:val="-55"/>
        </w:rPr>
        <w:t> </w:t>
      </w:r>
      <w:r>
        <w:rPr>
          <w:spacing w:val="-55"/>
        </w:rPr>
      </w:r>
      <w:r>
        <w:rPr/>
        <w:t>伏类等产品主要系通过备货的方式进行生产和销售。</w:t>
      </w:r>
    </w:p>
    <w:p>
      <w:pPr>
        <w:pStyle w:val="BodyText"/>
        <w:spacing w:line="348" w:lineRule="auto" w:before="41"/>
        <w:ind w:left="138" w:right="208" w:firstLine="311"/>
        <w:jc w:val="both"/>
      </w:pPr>
      <w:r>
        <w:rPr>
          <w:rFonts w:ascii="Calibri" w:hAnsi="Calibri" w:cs="Calibri" w:eastAsia="Calibri" w:hint="default"/>
          <w:b/>
          <w:bCs/>
          <w:spacing w:val="-3"/>
        </w:rPr>
        <w:t>3.</w:t>
      </w:r>
      <w:r>
        <w:rPr>
          <w:rFonts w:ascii="宋体" w:hAnsi="宋体" w:cs="宋体" w:eastAsia="宋体" w:hint="default"/>
          <w:b/>
          <w:bCs/>
          <w:spacing w:val="-3"/>
        </w:rPr>
        <w:t>销售模式：</w:t>
      </w:r>
      <w:r>
        <w:rPr>
          <w:spacing w:val="-3"/>
        </w:rPr>
        <w:t>一是采用是经销代理制：公司主要是通过将产品销售给在全国各地的经销商，再</w:t>
      </w:r>
      <w:r>
        <w:rPr>
          <w:w w:val="100"/>
        </w:rPr>
        <w:t> </w:t>
      </w:r>
      <w:r>
        <w:rPr>
          <w:spacing w:val="-1"/>
        </w:rPr>
        <w:t>由经销商以设立专卖店的形式进行批发或者零售；二是工程项目合作：针对酒店、医院、学校、</w:t>
      </w:r>
      <w:r>
        <w:rPr>
          <w:spacing w:val="-55"/>
        </w:rPr>
        <w:t> </w:t>
      </w:r>
      <w:r>
        <w:rPr>
          <w:spacing w:val="-55"/>
        </w:rPr>
      </w:r>
      <w:r>
        <w:rPr>
          <w:spacing w:val="-1"/>
        </w:rPr>
        <w:t>地产等商用客户，一般由工程代理商负责项目的履约，少量项目采用直单方式合作。公司与经销</w:t>
      </w:r>
      <w:r>
        <w:rPr>
          <w:spacing w:val="-55"/>
        </w:rPr>
        <w:t> </w:t>
      </w:r>
      <w:r>
        <w:rPr>
          <w:spacing w:val="-55"/>
        </w:rPr>
      </w:r>
      <w:r>
        <w:rPr>
          <w:spacing w:val="-1"/>
        </w:rPr>
        <w:t>商之间的产品购销主要采用“先付款，后生产，再发货”的销售模式，即经销商在下订单并预付</w:t>
      </w:r>
      <w:r>
        <w:rPr>
          <w:spacing w:val="-55"/>
        </w:rPr>
        <w:t> </w:t>
      </w:r>
      <w:r>
        <w:rPr>
          <w:spacing w:val="-55"/>
        </w:rPr>
      </w:r>
      <w:r>
        <w:rPr/>
        <w:t>全款后，公司安排生产并发货。</w:t>
      </w:r>
    </w:p>
    <w:p>
      <w:pPr>
        <w:pStyle w:val="Heading3"/>
        <w:spacing w:line="240" w:lineRule="auto" w:before="41"/>
        <w:ind w:left="450" w:right="99"/>
        <w:jc w:val="left"/>
        <w:rPr>
          <w:b w:val="0"/>
          <w:bCs w:val="0"/>
        </w:rPr>
      </w:pPr>
      <w:r>
        <w:rPr/>
        <w:t>（三）行业情况</w:t>
      </w:r>
      <w:r>
        <w:rPr>
          <w:b w:val="0"/>
          <w:bCs w:val="0"/>
        </w:rPr>
      </w:r>
    </w:p>
    <w:p>
      <w:pPr>
        <w:pStyle w:val="Heading3"/>
        <w:spacing w:line="240" w:lineRule="auto" w:before="133"/>
        <w:ind w:left="560" w:right="99"/>
        <w:jc w:val="left"/>
        <w:rPr>
          <w:b w:val="0"/>
          <w:bCs w:val="0"/>
        </w:rPr>
      </w:pPr>
      <w:r>
        <w:rPr>
          <w:rFonts w:ascii="Calibri" w:hAnsi="Calibri" w:cs="Calibri" w:eastAsia="Calibri" w:hint="default"/>
        </w:rPr>
        <w:t>1.</w:t>
      </w:r>
      <w:r>
        <w:rPr/>
        <w:t>太阳能热利用行业</w:t>
      </w:r>
      <w:r>
        <w:rPr>
          <w:b w:val="0"/>
          <w:bCs w:val="0"/>
        </w:rPr>
      </w:r>
    </w:p>
    <w:p>
      <w:pPr>
        <w:pStyle w:val="BodyText"/>
        <w:spacing w:line="336" w:lineRule="auto" w:before="106"/>
        <w:ind w:left="138" w:right="207" w:firstLine="419"/>
        <w:jc w:val="both"/>
      </w:pPr>
      <w:r>
        <w:rPr>
          <w:spacing w:val="-3"/>
        </w:rPr>
        <w:t>中国太阳能热利用触底迹象显现，运行总体平稳，结构持续优化。</w:t>
      </w:r>
      <w:r>
        <w:rPr>
          <w:rFonts w:ascii="Calibri" w:hAnsi="Calibri" w:cs="Calibri" w:eastAsia="Calibri" w:hint="default"/>
          <w:spacing w:val="-3"/>
        </w:rPr>
        <w:t>2018</w:t>
      </w:r>
      <w:r>
        <w:rPr>
          <w:rFonts w:ascii="Calibri" w:hAnsi="Calibri" w:cs="Calibri" w:eastAsia="Calibri" w:hint="default"/>
          <w:spacing w:val="10"/>
        </w:rPr>
        <w:t> </w:t>
      </w:r>
      <w:r>
        <w:rPr>
          <w:spacing w:val="-3"/>
        </w:rPr>
        <w:t>年，中国太阳能热利</w:t>
      </w:r>
      <w:r>
        <w:rPr>
          <w:w w:val="100"/>
        </w:rPr>
        <w:t> </w:t>
      </w:r>
      <w:r>
        <w:rPr/>
        <w:t>用的年产量为</w:t>
      </w:r>
      <w:r>
        <w:rPr>
          <w:spacing w:val="-45"/>
        </w:rPr>
        <w:t> </w:t>
      </w:r>
      <w:r>
        <w:rPr>
          <w:rFonts w:ascii="Calibri" w:hAnsi="Calibri" w:cs="Calibri" w:eastAsia="Calibri" w:hint="default"/>
        </w:rPr>
        <w:t>3543</w:t>
      </w:r>
      <w:r>
        <w:rPr>
          <w:rFonts w:ascii="Calibri" w:hAnsi="Calibri" w:cs="Calibri" w:eastAsia="Calibri" w:hint="default"/>
          <w:spacing w:val="16"/>
        </w:rPr>
        <w:t> </w:t>
      </w:r>
      <w:r>
        <w:rPr/>
        <w:t>万平米，保有量达到</w:t>
      </w:r>
      <w:r>
        <w:rPr>
          <w:spacing w:val="-45"/>
        </w:rPr>
        <w:t> </w:t>
      </w:r>
      <w:r>
        <w:rPr>
          <w:rFonts w:ascii="Calibri" w:hAnsi="Calibri" w:cs="Calibri" w:eastAsia="Calibri" w:hint="default"/>
        </w:rPr>
        <w:t>4.82</w:t>
      </w:r>
      <w:r>
        <w:rPr>
          <w:rFonts w:ascii="Calibri" w:hAnsi="Calibri" w:cs="Calibri" w:eastAsia="Calibri" w:hint="default"/>
          <w:spacing w:val="14"/>
        </w:rPr>
        <w:t> </w:t>
      </w:r>
      <w:r>
        <w:rPr/>
        <w:t>亿平米，继续保持并均占到全球总量的</w:t>
      </w:r>
      <w:r>
        <w:rPr>
          <w:spacing w:val="-42"/>
        </w:rPr>
        <w:t> </w:t>
      </w:r>
      <w:r>
        <w:rPr>
          <w:rFonts w:ascii="Calibri" w:hAnsi="Calibri" w:cs="Calibri" w:eastAsia="Calibri" w:hint="default"/>
        </w:rPr>
        <w:t>70%</w:t>
      </w:r>
      <w:r>
        <w:rPr/>
        <w:t>以上。</w:t>
      </w:r>
      <w:r>
        <w:rPr>
          <w:w w:val="100"/>
        </w:rPr>
        <w:t> </w:t>
      </w:r>
      <w:r>
        <w:rPr>
          <w:spacing w:val="-1"/>
        </w:rPr>
        <w:t>在家用太阳能生活热水领域，紧凑式真空管家用太阳能热水系统产品销量有明显下降，平板型分</w:t>
      </w:r>
      <w:r>
        <w:rPr>
          <w:spacing w:val="-54"/>
        </w:rPr>
        <w:t> </w:t>
      </w:r>
      <w:r>
        <w:rPr>
          <w:spacing w:val="-54"/>
        </w:rPr>
      </w:r>
      <w:r>
        <w:rPr/>
        <w:t>体家用太阳能热水系统产品有明显上升，真空管型产品占比由</w:t>
      </w:r>
      <w:r>
        <w:rPr>
          <w:spacing w:val="-45"/>
        </w:rPr>
        <w:t> </w:t>
      </w:r>
      <w:r>
        <w:rPr>
          <w:rFonts w:ascii="Calibri" w:hAnsi="Calibri" w:cs="Calibri" w:eastAsia="Calibri" w:hint="default"/>
        </w:rPr>
        <w:t>2016</w:t>
      </w:r>
      <w:r>
        <w:rPr>
          <w:rFonts w:ascii="Calibri" w:hAnsi="Calibri" w:cs="Calibri" w:eastAsia="Calibri" w:hint="default"/>
          <w:spacing w:val="16"/>
        </w:rPr>
        <w:t> </w:t>
      </w:r>
      <w:r>
        <w:rPr/>
        <w:t>年的</w:t>
      </w:r>
      <w:r>
        <w:rPr>
          <w:spacing w:val="-45"/>
        </w:rPr>
        <w:t> </w:t>
      </w:r>
      <w:r>
        <w:rPr>
          <w:rFonts w:ascii="Calibri" w:hAnsi="Calibri" w:cs="Calibri" w:eastAsia="Calibri" w:hint="default"/>
        </w:rPr>
        <w:t>86.5%</w:t>
      </w:r>
      <w:r>
        <w:rPr/>
        <w:t>下降到</w:t>
      </w:r>
      <w:r>
        <w:rPr>
          <w:spacing w:val="-45"/>
        </w:rPr>
        <w:t> </w:t>
      </w:r>
      <w:r>
        <w:rPr>
          <w:rFonts w:ascii="Calibri" w:hAnsi="Calibri" w:cs="Calibri" w:eastAsia="Calibri" w:hint="default"/>
        </w:rPr>
        <w:t>2018</w:t>
      </w:r>
      <w:r>
        <w:rPr>
          <w:rFonts w:ascii="Calibri" w:hAnsi="Calibri" w:cs="Calibri" w:eastAsia="Calibri" w:hint="default"/>
          <w:spacing w:val="14"/>
        </w:rPr>
        <w:t> </w:t>
      </w:r>
      <w:r>
        <w:rPr>
          <w:spacing w:val="-3"/>
        </w:rPr>
        <w:t>年的</w:t>
      </w:r>
      <w:r>
        <w:rPr/>
      </w:r>
    </w:p>
    <w:p>
      <w:pPr>
        <w:pStyle w:val="BodyText"/>
        <w:spacing w:line="340" w:lineRule="auto" w:before="3"/>
        <w:ind w:left="138" w:right="207"/>
        <w:jc w:val="both"/>
      </w:pPr>
      <w:r>
        <w:rPr>
          <w:rFonts w:ascii="Calibri" w:hAnsi="Calibri" w:cs="Calibri" w:eastAsia="Calibri" w:hint="default"/>
        </w:rPr>
        <w:t>82.4%</w:t>
      </w:r>
      <w:r>
        <w:rPr/>
        <w:t>；平板型产品占比由</w:t>
      </w:r>
      <w:r>
        <w:rPr>
          <w:spacing w:val="-55"/>
        </w:rPr>
        <w:t> </w:t>
      </w:r>
      <w:r>
        <w:rPr>
          <w:rFonts w:ascii="Calibri" w:hAnsi="Calibri" w:cs="Calibri" w:eastAsia="Calibri" w:hint="default"/>
        </w:rPr>
        <w:t>2016</w:t>
      </w:r>
      <w:r>
        <w:rPr>
          <w:rFonts w:ascii="Calibri" w:hAnsi="Calibri" w:cs="Calibri" w:eastAsia="Calibri" w:hint="default"/>
          <w:spacing w:val="3"/>
        </w:rPr>
        <w:t> </w:t>
      </w:r>
      <w:r>
        <w:rPr/>
        <w:t>年的</w:t>
      </w:r>
      <w:r>
        <w:rPr>
          <w:spacing w:val="-53"/>
        </w:rPr>
        <w:t> </w:t>
      </w:r>
      <w:r>
        <w:rPr>
          <w:rFonts w:ascii="Calibri" w:hAnsi="Calibri" w:cs="Calibri" w:eastAsia="Calibri" w:hint="default"/>
        </w:rPr>
        <w:t>13.5%</w:t>
      </w:r>
      <w:r>
        <w:rPr/>
        <w:t>，上升到</w:t>
      </w:r>
      <w:r>
        <w:rPr>
          <w:spacing w:val="-55"/>
        </w:rPr>
        <w:t> </w:t>
      </w:r>
      <w:r>
        <w:rPr>
          <w:rFonts w:ascii="Calibri" w:hAnsi="Calibri" w:cs="Calibri" w:eastAsia="Calibri" w:hint="default"/>
        </w:rPr>
        <w:t>2018</w:t>
      </w:r>
      <w:r>
        <w:rPr>
          <w:rFonts w:ascii="Calibri" w:hAnsi="Calibri" w:cs="Calibri" w:eastAsia="Calibri" w:hint="default"/>
          <w:spacing w:val="3"/>
        </w:rPr>
        <w:t> </w:t>
      </w:r>
      <w:r>
        <w:rPr/>
        <w:t>年的</w:t>
      </w:r>
      <w:r>
        <w:rPr>
          <w:spacing w:val="-53"/>
        </w:rPr>
        <w:t> </w:t>
      </w:r>
      <w:r>
        <w:rPr>
          <w:rFonts w:ascii="Calibri" w:hAnsi="Calibri" w:cs="Calibri" w:eastAsia="Calibri" w:hint="default"/>
        </w:rPr>
        <w:t>17.6%</w:t>
      </w:r>
      <w:r>
        <w:rPr/>
        <w:t>；工程市场占比继续上升达</w:t>
      </w:r>
      <w:r>
        <w:rPr>
          <w:w w:val="100"/>
        </w:rPr>
        <w:t> </w:t>
      </w:r>
      <w:r>
        <w:rPr/>
        <w:t>到</w:t>
      </w:r>
      <w:r>
        <w:rPr>
          <w:spacing w:val="-46"/>
        </w:rPr>
        <w:t> </w:t>
      </w:r>
      <w:r>
        <w:rPr>
          <w:rFonts w:ascii="Calibri" w:hAnsi="Calibri" w:cs="Calibri" w:eastAsia="Calibri" w:hint="default"/>
        </w:rPr>
        <w:t>73%</w:t>
      </w:r>
      <w:r>
        <w:rPr/>
        <w:t>，零售市场下降至</w:t>
      </w:r>
      <w:r>
        <w:rPr>
          <w:spacing w:val="-48"/>
        </w:rPr>
        <w:t> </w:t>
      </w:r>
      <w:r>
        <w:rPr>
          <w:rFonts w:ascii="Calibri" w:hAnsi="Calibri" w:cs="Calibri" w:eastAsia="Calibri" w:hint="default"/>
        </w:rPr>
        <w:t>27%</w:t>
      </w:r>
      <w:r>
        <w:rPr/>
        <w:t>。在公共建筑太阳能热水领域，与建筑结合的工程系统稳定增长；</w:t>
      </w:r>
      <w:r>
        <w:rPr>
          <w:w w:val="100"/>
        </w:rPr>
        <w:t> </w:t>
      </w:r>
      <w:r>
        <w:rPr>
          <w:spacing w:val="-1"/>
        </w:rPr>
        <w:t>在建筑采暖制冷领域，北方农村和公共建筑采暖市场应用正在加速扩大，建筑供热制冷系统在公</w:t>
      </w:r>
      <w:r>
        <w:rPr>
          <w:spacing w:val="-55"/>
        </w:rPr>
        <w:t> </w:t>
      </w:r>
      <w:r>
        <w:rPr>
          <w:spacing w:val="-55"/>
        </w:rPr>
      </w:r>
      <w:r>
        <w:rPr>
          <w:spacing w:val="-1"/>
        </w:rPr>
        <w:t>共建筑中商业化应用刚刚开始；在工农业生产供热领域，示范应用范围在扩大。但从市场应用量</w:t>
      </w:r>
      <w:r>
        <w:rPr>
          <w:spacing w:val="-55"/>
        </w:rPr>
        <w:t> </w:t>
      </w:r>
      <w:r>
        <w:rPr>
          <w:spacing w:val="-55"/>
        </w:rPr>
      </w:r>
      <w:r>
        <w:rPr/>
        <w:t>看，还是以热水为主，其他领域供热的规模还正在发展中。</w:t>
      </w:r>
    </w:p>
    <w:p>
      <w:pPr>
        <w:pStyle w:val="Heading3"/>
        <w:spacing w:line="240" w:lineRule="auto" w:before="45"/>
        <w:ind w:left="560" w:right="99"/>
        <w:jc w:val="left"/>
        <w:rPr>
          <w:b w:val="0"/>
          <w:bCs w:val="0"/>
        </w:rPr>
      </w:pPr>
      <w:r>
        <w:rPr>
          <w:rFonts w:ascii="Calibri" w:hAnsi="Calibri" w:cs="Calibri" w:eastAsia="Calibri" w:hint="default"/>
        </w:rPr>
        <w:t>2.</w:t>
      </w:r>
      <w:r>
        <w:rPr/>
        <w:t>厨电行业</w:t>
      </w:r>
      <w:r>
        <w:rPr>
          <w:b w:val="0"/>
          <w:bCs w:val="0"/>
        </w:rPr>
      </w:r>
    </w:p>
    <w:p>
      <w:pPr>
        <w:pStyle w:val="BodyText"/>
        <w:spacing w:line="345" w:lineRule="auto" w:before="106"/>
        <w:ind w:left="138" w:right="208" w:firstLine="419"/>
        <w:jc w:val="both"/>
      </w:pPr>
      <w:r>
        <w:rPr/>
        <w:t>厨电行业在 </w:t>
      </w:r>
      <w:r>
        <w:rPr>
          <w:rFonts w:ascii="Calibri" w:hAnsi="Calibri" w:cs="Calibri" w:eastAsia="Calibri" w:hint="default"/>
        </w:rPr>
        <w:t>2018 </w:t>
      </w:r>
      <w:r>
        <w:rPr>
          <w:spacing w:val="-5"/>
        </w:rPr>
        <w:t>年增长有所放缓，主要是行业的渠道发生了重大的变化，特别是渠道下沉方</w:t>
      </w:r>
      <w:r>
        <w:rPr>
          <w:w w:val="100"/>
        </w:rPr>
        <w:t> </w:t>
      </w:r>
      <w:r>
        <w:rPr>
          <w:spacing w:val="-1"/>
        </w:rPr>
        <w:t>面，由于存在一定时间和难度，也导致品牌企业未能真正全面的渠道下沉，而房地产等外部大环</w:t>
      </w:r>
      <w:r>
        <w:rPr>
          <w:spacing w:val="-55"/>
        </w:rPr>
        <w:t> </w:t>
      </w:r>
      <w:r>
        <w:rPr>
          <w:spacing w:val="-55"/>
        </w:rPr>
      </w:r>
      <w:r>
        <w:rPr>
          <w:spacing w:val="-1"/>
        </w:rPr>
        <w:t>境的影响，也对整个行业的零售规模带来了影响。对于未来主流城市的老小区改造，三四五级城</w:t>
      </w:r>
      <w:r>
        <w:rPr>
          <w:spacing w:val="-55"/>
        </w:rPr>
        <w:t> </w:t>
      </w:r>
      <w:r>
        <w:rPr>
          <w:spacing w:val="-55"/>
        </w:rPr>
      </w:r>
      <w:r>
        <w:rPr/>
        <w:t>市的厨房换装等红利，以及国家对电器更新升级的政策，中国厨房市场还有较大的增长空间。</w:t>
      </w:r>
    </w:p>
    <w:p>
      <w:pPr>
        <w:pStyle w:val="Heading3"/>
        <w:spacing w:line="240" w:lineRule="auto" w:before="40"/>
        <w:ind w:left="560" w:right="99"/>
        <w:jc w:val="left"/>
        <w:rPr>
          <w:b w:val="0"/>
          <w:bCs w:val="0"/>
        </w:rPr>
      </w:pPr>
      <w:r>
        <w:rPr>
          <w:rFonts w:ascii="Calibri" w:hAnsi="Calibri" w:cs="Calibri" w:eastAsia="Calibri" w:hint="default"/>
        </w:rPr>
        <w:t>3.</w:t>
      </w:r>
      <w:r>
        <w:rPr/>
        <w:t>净水行业</w:t>
      </w:r>
      <w:r>
        <w:rPr>
          <w:b w:val="0"/>
          <w:bCs w:val="0"/>
        </w:rPr>
      </w:r>
    </w:p>
    <w:p>
      <w:pPr>
        <w:pStyle w:val="BodyText"/>
        <w:spacing w:line="326" w:lineRule="auto" w:before="106"/>
        <w:ind w:left="138" w:right="99" w:firstLine="419"/>
        <w:jc w:val="left"/>
      </w:pPr>
      <w:r>
        <w:rPr/>
        <w:t>近年，净水市场保持着较高增长趋势。据中怡康预测，</w:t>
      </w:r>
      <w:r>
        <w:rPr>
          <w:rFonts w:ascii="Calibri" w:hAnsi="Calibri" w:cs="Calibri" w:eastAsia="Calibri" w:hint="default"/>
        </w:rPr>
        <w:t>2018 </w:t>
      </w:r>
      <w:r>
        <w:rPr/>
        <w:t>年，净水市场增幅在</w:t>
      </w:r>
      <w:r>
        <w:rPr>
          <w:spacing w:val="-39"/>
        </w:rPr>
        <w:t> </w:t>
      </w:r>
      <w:r>
        <w:rPr>
          <w:rFonts w:ascii="Calibri" w:hAnsi="Calibri" w:cs="Calibri" w:eastAsia="Calibri" w:hint="default"/>
        </w:rPr>
        <w:t>14%</w:t>
      </w:r>
      <w:r>
        <w:rPr/>
        <w:t>以上，</w:t>
      </w:r>
      <w:r>
        <w:rPr>
          <w:w w:val="100"/>
        </w:rPr>
        <w:t> </w:t>
      </w:r>
      <w:r>
        <w:rPr/>
        <w:t>行业平均单价上升，逐步进入普及期，家用、商用净水机都会迎来高速发展。消费者在净水器使</w:t>
      </w:r>
    </w:p>
    <w:p>
      <w:pPr>
        <w:spacing w:after="0" w:line="326"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208"/>
        <w:jc w:val="both"/>
      </w:pPr>
      <w:r>
        <w:rPr>
          <w:spacing w:val="-1"/>
        </w:rPr>
        <w:t>用中仍受纯水流量小、菌超标等问题困扰，而这也将成为产品加速升级的主要动力。与此同时，</w:t>
      </w:r>
      <w:r>
        <w:rPr>
          <w:spacing w:val="-55"/>
        </w:rPr>
        <w:t> </w:t>
      </w:r>
      <w:r>
        <w:rPr>
          <w:spacing w:val="-55"/>
        </w:rPr>
      </w:r>
      <w:r>
        <w:rPr>
          <w:spacing w:val="-1"/>
        </w:rPr>
        <w:t>围绕用户体验和服务，体验式营销逐渐深入；线上销售增长迅速，除传统销售渠道外，净水机也</w:t>
      </w:r>
      <w:r>
        <w:rPr>
          <w:spacing w:val="-55"/>
        </w:rPr>
        <w:t> </w:t>
      </w:r>
      <w:r>
        <w:rPr>
          <w:spacing w:val="-55"/>
        </w:rPr>
      </w:r>
      <w:r>
        <w:rPr/>
        <w:t>迅速渗透到各类新型社交销售渠道。</w:t>
      </w:r>
    </w:p>
    <w:p>
      <w:pPr>
        <w:pStyle w:val="BodyText"/>
        <w:spacing w:line="324" w:lineRule="auto" w:before="30"/>
        <w:ind w:left="558" w:right="99" w:firstLine="2"/>
        <w:jc w:val="left"/>
      </w:pPr>
      <w:r>
        <w:rPr>
          <w:rFonts w:ascii="Calibri" w:hAnsi="Calibri" w:cs="Calibri" w:eastAsia="Calibri" w:hint="default"/>
          <w:b/>
          <w:bCs/>
        </w:rPr>
        <w:t>4.</w:t>
      </w:r>
      <w:r>
        <w:rPr>
          <w:rFonts w:ascii="宋体" w:hAnsi="宋体" w:cs="宋体" w:eastAsia="宋体" w:hint="default"/>
          <w:b/>
          <w:bCs/>
        </w:rPr>
        <w:t>空气能行业</w:t>
      </w:r>
      <w:r>
        <w:rPr>
          <w:rFonts w:ascii="宋体" w:hAnsi="宋体" w:cs="宋体" w:eastAsia="宋体" w:hint="default"/>
          <w:b/>
          <w:bCs/>
          <w:w w:val="100"/>
        </w:rPr>
        <w:t> </w:t>
      </w:r>
      <w:r>
        <w:rPr>
          <w:spacing w:val="-2"/>
        </w:rPr>
        <w:t>空气源热泵是一种利用逆卡诺循环原理将空气中的热量转化为人们生活所需热水、采暖热能</w:t>
      </w:r>
    </w:p>
    <w:p>
      <w:pPr>
        <w:pStyle w:val="BodyText"/>
        <w:spacing w:line="345" w:lineRule="auto" w:before="59"/>
        <w:ind w:left="138" w:right="102"/>
        <w:jc w:val="both"/>
      </w:pPr>
      <w:r>
        <w:rPr/>
        <w:t>的高效节能设备。目前该产业在国外尤其是欧美发达国家属于可再生能源设备，是政府推荐使用</w:t>
      </w:r>
      <w:r>
        <w:rPr>
          <w:spacing w:val="-97"/>
        </w:rPr>
        <w:t> </w:t>
      </w:r>
      <w:r>
        <w:rPr>
          <w:spacing w:val="-97"/>
        </w:rPr>
      </w:r>
      <w:r>
        <w:rPr/>
        <w:t>产品。国内市场随着国家对能源利用效率的要求不断提高，空气源热泵的社会普及性认知越来越</w:t>
      </w:r>
      <w:r>
        <w:rPr>
          <w:spacing w:val="-97"/>
        </w:rPr>
        <w:t> </w:t>
      </w:r>
      <w:r>
        <w:rPr>
          <w:spacing w:val="-97"/>
        </w:rPr>
      </w:r>
      <w:r>
        <w:rPr>
          <w:spacing w:val="-5"/>
        </w:rPr>
        <w:t>高。</w:t>
      </w:r>
      <w:r>
        <w:rPr>
          <w:rFonts w:ascii="Calibri" w:hAnsi="Calibri" w:cs="Calibri" w:eastAsia="Calibri" w:hint="default"/>
          <w:spacing w:val="-5"/>
        </w:rPr>
        <w:t>2018</w:t>
      </w:r>
      <w:r>
        <w:rPr>
          <w:rFonts w:ascii="Calibri" w:hAnsi="Calibri" w:cs="Calibri" w:eastAsia="Calibri" w:hint="default"/>
          <w:spacing w:val="-4"/>
        </w:rPr>
        <w:t> </w:t>
      </w:r>
      <w:r>
        <w:rPr/>
        <w:t>年北方传统强制制热区域继续推动以政府主导的煤改电清洁采暖设备替代工作，空气源</w:t>
      </w:r>
      <w:r>
        <w:rPr>
          <w:w w:val="100"/>
        </w:rPr>
        <w:t> </w:t>
      </w:r>
      <w:r>
        <w:rPr/>
        <w:t>热泵就是电替代中的主力设备之一。整体行业在经历</w:t>
      </w:r>
      <w:r>
        <w:rPr>
          <w:spacing w:val="-53"/>
        </w:rPr>
        <w:t> </w:t>
      </w:r>
      <w:r>
        <w:rPr>
          <w:rFonts w:ascii="Calibri" w:hAnsi="Calibri" w:cs="Calibri" w:eastAsia="Calibri" w:hint="default"/>
        </w:rPr>
        <w:t>2017</w:t>
      </w:r>
      <w:r>
        <w:rPr>
          <w:rFonts w:ascii="Calibri" w:hAnsi="Calibri" w:cs="Calibri" w:eastAsia="Calibri" w:hint="default"/>
          <w:spacing w:val="3"/>
        </w:rPr>
        <w:t> </w:t>
      </w:r>
      <w:r>
        <w:rPr/>
        <w:t>年政府主导的煤改电市场高速发展后，</w:t>
      </w:r>
    </w:p>
    <w:p>
      <w:pPr>
        <w:pStyle w:val="BodyText"/>
        <w:spacing w:line="295" w:lineRule="exact"/>
        <w:ind w:left="138" w:right="0"/>
        <w:jc w:val="both"/>
      </w:pPr>
      <w:r>
        <w:rPr/>
        <w:t>在</w:t>
      </w:r>
      <w:r>
        <w:rPr>
          <w:spacing w:val="-55"/>
        </w:rPr>
        <w:t> </w:t>
      </w:r>
      <w:r>
        <w:rPr>
          <w:rFonts w:ascii="Calibri" w:hAnsi="Calibri" w:cs="Calibri" w:eastAsia="Calibri" w:hint="default"/>
        </w:rPr>
        <w:t>2018</w:t>
      </w:r>
      <w:r>
        <w:rPr>
          <w:rFonts w:ascii="Calibri" w:hAnsi="Calibri" w:cs="Calibri" w:eastAsia="Calibri" w:hint="default"/>
          <w:spacing w:val="2"/>
        </w:rPr>
        <w:t> </w:t>
      </w:r>
      <w:r>
        <w:rPr/>
        <w:t>年出货呈现适度放缓趋势，但空气源热泵的社会接受和认知在提高。</w:t>
      </w:r>
    </w:p>
    <w:p>
      <w:pPr>
        <w:spacing w:line="240" w:lineRule="auto" w:before="4"/>
        <w:rPr>
          <w:rFonts w:ascii="宋体" w:hAnsi="宋体" w:cs="宋体" w:eastAsia="宋体" w:hint="default"/>
          <w:sz w:val="32"/>
          <w:szCs w:val="32"/>
        </w:rPr>
      </w:pPr>
    </w:p>
    <w:p>
      <w:pPr>
        <w:pStyle w:val="Heading3"/>
        <w:spacing w:line="240" w:lineRule="auto" w:before="0"/>
        <w:ind w:left="138" w:right="0"/>
        <w:jc w:val="both"/>
        <w:rPr>
          <w:b w:val="0"/>
          <w:bCs w:val="0"/>
        </w:rPr>
      </w:pPr>
      <w:r>
        <w:rPr/>
        <w:t>二、报告期内公司主要资产发生重大变化情况的说明</w:t>
      </w:r>
      <w:r>
        <w:rPr>
          <w:b w:val="0"/>
          <w:bCs w:val="0"/>
        </w:rPr>
      </w:r>
    </w:p>
    <w:p>
      <w:pPr>
        <w:spacing w:line="264" w:lineRule="auto" w:before="58"/>
        <w:ind w:left="138" w:right="6287"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0" w:lineRule="auto" w:before="37"/>
        <w:ind w:left="13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350" w:lineRule="auto" w:before="77"/>
        <w:ind w:left="558" w:right="99" w:hanging="106"/>
        <w:jc w:val="left"/>
      </w:pPr>
      <w:r>
        <w:rPr/>
        <w:t>（一）多品牌运营能力</w:t>
      </w:r>
      <w:r>
        <w:rPr>
          <w:w w:val="100"/>
        </w:rPr>
        <w:t> </w:t>
      </w:r>
      <w:r>
        <w:rPr>
          <w:spacing w:val="-2"/>
        </w:rPr>
        <w:t>公司经过内在积淀与外延并购后拥有三大全国知名品牌：太阳雨、四季沐歌及帅康。公司三</w:t>
      </w:r>
    </w:p>
    <w:p>
      <w:pPr>
        <w:pStyle w:val="BodyText"/>
        <w:spacing w:line="338" w:lineRule="auto" w:before="29"/>
        <w:ind w:left="138" w:right="208"/>
        <w:jc w:val="both"/>
      </w:pPr>
      <w:r>
        <w:rPr>
          <w:spacing w:val="-4"/>
        </w:rPr>
        <w:t>大品牌业务市场切入维度不同：太阳雨以“光热</w:t>
      </w:r>
      <w:r>
        <w:rPr>
          <w:rFonts w:ascii="Calibri" w:hAnsi="Calibri" w:cs="Calibri" w:eastAsia="Calibri" w:hint="default"/>
          <w:spacing w:val="-4"/>
        </w:rPr>
        <w:t>+</w:t>
      </w:r>
      <w:r>
        <w:rPr>
          <w:spacing w:val="-4"/>
        </w:rPr>
        <w:t>”多能互补，在行业建立了较强的影响力和竞争</w:t>
      </w:r>
      <w:r>
        <w:rPr>
          <w:spacing w:val="-34"/>
        </w:rPr>
        <w:t> </w:t>
      </w:r>
      <w:r>
        <w:rPr>
          <w:spacing w:val="-34"/>
        </w:rPr>
      </w:r>
      <w:r>
        <w:rPr>
          <w:spacing w:val="-1"/>
        </w:rPr>
        <w:t>优势；四季沐歌以大热水战略为主，持续建立在渠道和产品上的竞争优势；帅康以厨电为主，在</w:t>
      </w:r>
      <w:r>
        <w:rPr>
          <w:spacing w:val="-55"/>
        </w:rPr>
        <w:t> </w:t>
      </w:r>
      <w:r>
        <w:rPr>
          <w:spacing w:val="-55"/>
        </w:rPr>
      </w:r>
      <w:r>
        <w:rPr>
          <w:spacing w:val="-1"/>
        </w:rPr>
        <w:t>品牌和产品力方面不断发力。三大品牌市场定位清晰、分进合击，共达目标，为公司面对不同市</w:t>
      </w:r>
      <w:r>
        <w:rPr>
          <w:spacing w:val="-55"/>
        </w:rPr>
        <w:t> </w:t>
      </w:r>
      <w:r>
        <w:rPr>
          <w:spacing w:val="-55"/>
        </w:rPr>
      </w:r>
      <w:r>
        <w:rPr/>
        <w:t>场、不同目标客户打下良好的基础。</w:t>
      </w:r>
    </w:p>
    <w:p>
      <w:pPr>
        <w:pStyle w:val="BodyText"/>
        <w:spacing w:line="350" w:lineRule="auto" w:before="37"/>
        <w:ind w:left="558" w:right="99"/>
        <w:jc w:val="left"/>
      </w:pPr>
      <w:r>
        <w:rPr/>
        <w:t>（二）全渠道管理能力</w:t>
      </w:r>
      <w:r>
        <w:rPr>
          <w:w w:val="100"/>
        </w:rPr>
        <w:t> </w:t>
      </w:r>
      <w:r>
        <w:rPr>
          <w:spacing w:val="-2"/>
        </w:rPr>
        <w:t>传统三四线城镇市场以及广大农村市场的经销商体系。太阳雨、四季沐歌长期经营三四线城</w:t>
      </w:r>
    </w:p>
    <w:p>
      <w:pPr>
        <w:pStyle w:val="BodyText"/>
        <w:spacing w:line="336" w:lineRule="auto" w:before="29"/>
        <w:ind w:left="138" w:right="208"/>
        <w:jc w:val="both"/>
      </w:pPr>
      <w:r>
        <w:rPr>
          <w:spacing w:val="-1"/>
        </w:rPr>
        <w:t>镇市场以及广大农村市场，在电商时代，相比于一二线市场的经销商实体渠道，公司拥有三四线</w:t>
      </w:r>
      <w:r>
        <w:rPr>
          <w:spacing w:val="-55"/>
        </w:rPr>
        <w:t> </w:t>
      </w:r>
      <w:r>
        <w:rPr>
          <w:spacing w:val="-55"/>
        </w:rPr>
      </w:r>
      <w:r>
        <w:rPr>
          <w:spacing w:val="-3"/>
        </w:rPr>
        <w:t>市场以及广大农村市场的经销商体系极具价值。一二线城市经销商体系、</w:t>
      </w:r>
      <w:r>
        <w:rPr>
          <w:rFonts w:ascii="Calibri" w:hAnsi="Calibri" w:cs="Calibri" w:eastAsia="Calibri" w:hint="default"/>
          <w:spacing w:val="-3"/>
        </w:rPr>
        <w:t>KA </w:t>
      </w:r>
      <w:r>
        <w:rPr>
          <w:spacing w:val="-4"/>
        </w:rPr>
        <w:t>及电商渠道。帅康定</w:t>
      </w:r>
      <w:r>
        <w:rPr>
          <w:spacing w:val="-72"/>
        </w:rPr>
        <w:t> </w:t>
      </w:r>
      <w:r>
        <w:rPr>
          <w:spacing w:val="-72"/>
        </w:rPr>
      </w:r>
      <w:r>
        <w:rPr>
          <w:spacing w:val="-3"/>
        </w:rPr>
        <w:t>位于中高端厨电市场，收购帅康让公司拥有了一二线城市的经销商体系、</w:t>
      </w:r>
      <w:r>
        <w:rPr>
          <w:rFonts w:ascii="Calibri" w:hAnsi="Calibri" w:cs="Calibri" w:eastAsia="Calibri" w:hint="default"/>
          <w:spacing w:val="-3"/>
        </w:rPr>
        <w:t>KA </w:t>
      </w:r>
      <w:r>
        <w:rPr>
          <w:spacing w:val="-4"/>
        </w:rPr>
        <w:t>及电商渠道，提升公</w:t>
      </w:r>
      <w:r>
        <w:rPr>
          <w:spacing w:val="-72"/>
        </w:rPr>
        <w:t> </w:t>
      </w:r>
      <w:r>
        <w:rPr>
          <w:spacing w:val="-72"/>
        </w:rPr>
      </w:r>
      <w:r>
        <w:rPr>
          <w:spacing w:val="-1"/>
        </w:rPr>
        <w:t>司面对中高端消费者的营销能力，也加强了与公司原有渠道的互补性。随着光热工程业务、厨电</w:t>
      </w:r>
      <w:r>
        <w:rPr>
          <w:spacing w:val="-55"/>
        </w:rPr>
        <w:t> </w:t>
      </w:r>
      <w:r>
        <w:rPr>
          <w:spacing w:val="-55"/>
        </w:rPr>
      </w:r>
      <w:r>
        <w:rPr>
          <w:spacing w:val="-1"/>
        </w:rPr>
        <w:t>工程业务的发展，以及跨季节蓄热采暖、太阳墙业务的拓展，公司不断打造工程销售体系，组建</w:t>
      </w:r>
      <w:r>
        <w:rPr>
          <w:spacing w:val="-55"/>
        </w:rPr>
        <w:t> </w:t>
      </w:r>
      <w:r>
        <w:rPr>
          <w:spacing w:val="-55"/>
        </w:rPr>
      </w:r>
      <w:r>
        <w:rPr/>
        <w:t>工程团队，提升公司</w:t>
      </w:r>
      <w:r>
        <w:rPr>
          <w:spacing w:val="-55"/>
        </w:rPr>
        <w:t> </w:t>
      </w:r>
      <w:r>
        <w:rPr>
          <w:rFonts w:ascii="Calibri" w:hAnsi="Calibri" w:cs="Calibri" w:eastAsia="Calibri" w:hint="default"/>
        </w:rPr>
        <w:t>2B</w:t>
      </w:r>
      <w:r>
        <w:rPr>
          <w:rFonts w:ascii="Calibri" w:hAnsi="Calibri" w:cs="Calibri" w:eastAsia="Calibri" w:hint="default"/>
          <w:spacing w:val="4"/>
        </w:rPr>
        <w:t> </w:t>
      </w:r>
      <w:r>
        <w:rPr/>
        <w:t>业务能力，提升工程销售占比。</w:t>
      </w:r>
    </w:p>
    <w:p>
      <w:pPr>
        <w:pStyle w:val="BodyText"/>
        <w:spacing w:line="348" w:lineRule="auto"/>
        <w:ind w:left="558" w:right="99"/>
        <w:jc w:val="left"/>
      </w:pPr>
      <w:r>
        <w:rPr/>
        <w:t>（三）细分领域专业创新能力</w:t>
      </w:r>
      <w:r>
        <w:rPr>
          <w:w w:val="100"/>
        </w:rPr>
        <w:t> </w:t>
      </w:r>
      <w:r>
        <w:rPr>
          <w:spacing w:val="-2"/>
        </w:rPr>
        <w:t>太阳能热利用：近年来，太阳能热利用开始步入细分和多元的新时代，公司通过全球范围内</w:t>
      </w:r>
    </w:p>
    <w:p>
      <w:pPr>
        <w:pStyle w:val="BodyText"/>
        <w:spacing w:line="350" w:lineRule="auto" w:before="31"/>
        <w:ind w:left="138" w:right="208"/>
        <w:jc w:val="both"/>
      </w:pPr>
      <w:r>
        <w:rPr>
          <w:spacing w:val="-1"/>
        </w:rPr>
        <w:t>整合最先进的资源、人才和技术，和加拿大、丹麦、德国等专业公司合资合作，开发跨季节储热</w:t>
      </w:r>
      <w:r>
        <w:rPr>
          <w:spacing w:val="-55"/>
        </w:rPr>
        <w:t> </w:t>
      </w:r>
      <w:r>
        <w:rPr>
          <w:spacing w:val="-55"/>
        </w:rPr>
      </w:r>
      <w:r>
        <w:rPr/>
        <w:t>采暖、太阳墙等新技术新模式的应用，取得阶段性成果。</w:t>
      </w:r>
    </w:p>
    <w:p>
      <w:pPr>
        <w:pStyle w:val="BodyText"/>
        <w:spacing w:line="350" w:lineRule="auto" w:before="27"/>
        <w:ind w:left="138" w:right="99" w:firstLine="419"/>
        <w:jc w:val="left"/>
      </w:pPr>
      <w:r>
        <w:rPr>
          <w:spacing w:val="-2"/>
        </w:rPr>
        <w:t>厨电新产品的创新：公司通过大量的人才引进，特别是行业顶级的韩国、台湾专家带领的研</w:t>
      </w:r>
      <w:r>
        <w:rPr>
          <w:w w:val="100"/>
        </w:rPr>
        <w:t> </w:t>
      </w:r>
      <w:r>
        <w:rPr/>
        <w:t>发团队和工业设计团队的加入，致力于开发竞争力极强的产品，发明了潜吸机和隔烟灶。</w:t>
      </w:r>
    </w:p>
    <w:p>
      <w:pPr>
        <w:spacing w:after="0" w:line="350" w:lineRule="auto"/>
        <w:jc w:val="left"/>
        <w:sectPr>
          <w:footerReference w:type="default" r:id="rId12"/>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1"/>
        <w:tabs>
          <w:tab w:pos="3918" w:val="left" w:leader="none"/>
        </w:tabs>
        <w:spacing w:line="240" w:lineRule="auto" w:before="14"/>
        <w:ind w:left="2658" w:right="99"/>
        <w:jc w:val="left"/>
        <w:rPr>
          <w:b w:val="0"/>
          <w:bCs w:val="0"/>
        </w:rPr>
      </w:pPr>
      <w:bookmarkStart w:name="_TOC_250008" w:id="4"/>
      <w:r>
        <w:rPr>
          <w:w w:val="95"/>
        </w:rPr>
        <w:t>第四节</w:t>
        <w:tab/>
      </w:r>
      <w:r>
        <w:rPr/>
        <w:t>经营情况讨论与分析</w:t>
      </w:r>
      <w:bookmarkEnd w:id="4"/>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4"/>
          <w:szCs w:val="14"/>
        </w:rPr>
      </w:pPr>
    </w:p>
    <w:p>
      <w:pPr>
        <w:pStyle w:val="Heading3"/>
        <w:spacing w:line="240" w:lineRule="auto"/>
        <w:ind w:left="138" w:right="99"/>
        <w:jc w:val="left"/>
        <w:rPr>
          <w:b w:val="0"/>
          <w:bCs w:val="0"/>
        </w:rPr>
      </w:pPr>
      <w:r>
        <w:rPr/>
        <w:t>一、经营情况讨论与分析</w:t>
      </w:r>
      <w:r>
        <w:rPr>
          <w:b w:val="0"/>
          <w:bCs w:val="0"/>
        </w:rPr>
      </w:r>
    </w:p>
    <w:p>
      <w:pPr>
        <w:spacing w:line="240" w:lineRule="auto" w:before="3"/>
        <w:rPr>
          <w:rFonts w:ascii="宋体" w:hAnsi="宋体" w:cs="宋体" w:eastAsia="宋体" w:hint="default"/>
          <w:b/>
          <w:bCs/>
          <w:sz w:val="14"/>
          <w:szCs w:val="14"/>
        </w:rPr>
      </w:pPr>
    </w:p>
    <w:p>
      <w:pPr>
        <w:pStyle w:val="BodyText"/>
        <w:spacing w:line="336" w:lineRule="auto"/>
        <w:ind w:left="138" w:right="207"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spacing w:val="-3"/>
        </w:rPr>
        <w:t>年对于公司来说，是不平凡的一年，太阳能销售结构调整，零售业务下滑，工程业务上</w:t>
      </w:r>
      <w:r>
        <w:rPr>
          <w:w w:val="100"/>
        </w:rPr>
        <w:t> </w:t>
      </w:r>
      <w:r>
        <w:rPr>
          <w:spacing w:val="-1"/>
        </w:rPr>
        <w:t>升，厨电行业竞争加剧，但公司一直砥砺前行，加大品牌建设和渠道建设，加大研发投入，新的</w:t>
      </w:r>
      <w:r>
        <w:rPr>
          <w:spacing w:val="-55"/>
        </w:rPr>
        <w:t> </w:t>
      </w:r>
      <w:r>
        <w:rPr>
          <w:spacing w:val="-55"/>
        </w:rPr>
      </w:r>
      <w:r>
        <w:rPr>
          <w:spacing w:val="-3"/>
        </w:rPr>
        <w:t>激励机制落地，重新理顺了公司组织架构和授权体系，销售规模较同期增长 </w:t>
      </w:r>
      <w:r>
        <w:rPr>
          <w:rFonts w:ascii="Times New Roman" w:hAnsi="Times New Roman" w:cs="Times New Roman" w:eastAsia="Times New Roman" w:hint="default"/>
          <w:spacing w:val="-4"/>
        </w:rPr>
        <w:t>14.11%</w:t>
      </w:r>
      <w:r>
        <w:rPr>
          <w:spacing w:val="-4"/>
        </w:rPr>
        <w:t>，但受商誉减</w:t>
      </w:r>
      <w:r>
        <w:rPr>
          <w:spacing w:val="-73"/>
        </w:rPr>
        <w:t> </w:t>
      </w:r>
      <w:r>
        <w:rPr>
          <w:spacing w:val="-73"/>
        </w:rPr>
      </w:r>
      <w:r>
        <w:rPr/>
        <w:t>值、投资减值损失等因素影响，发生了大额亏损。</w:t>
      </w:r>
    </w:p>
    <w:p>
      <w:pPr>
        <w:pStyle w:val="Heading3"/>
        <w:spacing w:line="240" w:lineRule="auto" w:before="42"/>
        <w:ind w:left="560" w:right="99"/>
        <w:jc w:val="left"/>
        <w:rPr>
          <w:b w:val="0"/>
          <w:bCs w:val="0"/>
        </w:rPr>
      </w:pPr>
      <w:r>
        <w:rPr/>
        <w:t>（一）公司发生亏损原因分析</w:t>
      </w:r>
      <w:r>
        <w:rPr>
          <w:b w:val="0"/>
          <w:bCs w:val="0"/>
        </w:rPr>
      </w:r>
    </w:p>
    <w:p>
      <w:pPr>
        <w:pStyle w:val="BodyText"/>
        <w:spacing w:line="319" w:lineRule="auto" w:before="123"/>
        <w:ind w:left="138" w:right="208" w:firstLine="419"/>
        <w:jc w:val="both"/>
      </w:pPr>
      <w:r>
        <w:rPr>
          <w:rFonts w:ascii="Calibri" w:hAnsi="Calibri" w:cs="Calibri" w:eastAsia="Calibri" w:hint="default"/>
        </w:rPr>
        <w:t>2018 </w:t>
      </w:r>
      <w:r>
        <w:rPr/>
        <w:t>年度，实现营业收入 </w:t>
      </w:r>
      <w:r>
        <w:rPr>
          <w:rFonts w:ascii="Calibri" w:hAnsi="Calibri" w:cs="Calibri" w:eastAsia="Calibri" w:hint="default"/>
        </w:rPr>
        <w:t>317,668.60 </w:t>
      </w:r>
      <w:r>
        <w:rPr/>
        <w:t>万元，同比增长</w:t>
      </w:r>
      <w:r>
        <w:rPr>
          <w:spacing w:val="-56"/>
        </w:rPr>
        <w:t> </w:t>
      </w:r>
      <w:r>
        <w:rPr>
          <w:rFonts w:ascii="Calibri" w:hAnsi="Calibri" w:cs="Calibri" w:eastAsia="Calibri" w:hint="default"/>
        </w:rPr>
        <w:t>14.11%</w:t>
      </w:r>
      <w:r>
        <w:rPr/>
        <w:t>；归属于上市公司股东的净利</w:t>
      </w:r>
      <w:r>
        <w:rPr>
          <w:w w:val="100"/>
        </w:rPr>
        <w:t> </w:t>
      </w:r>
      <w:r>
        <w:rPr/>
        <w:t>润</w:t>
      </w:r>
      <w:r>
        <w:rPr>
          <w:rFonts w:ascii="Calibri" w:hAnsi="Calibri" w:cs="Calibri" w:eastAsia="Calibri" w:hint="default"/>
        </w:rPr>
        <w:t>-49,168.61</w:t>
      </w:r>
      <w:r>
        <w:rPr>
          <w:rFonts w:ascii="Calibri" w:hAnsi="Calibri" w:cs="Calibri" w:eastAsia="Calibri" w:hint="default"/>
          <w:spacing w:val="6"/>
        </w:rPr>
        <w:t> </w:t>
      </w:r>
      <w:r>
        <w:rPr/>
        <w:t>万元，同比下降</w:t>
      </w:r>
      <w:r>
        <w:rPr>
          <w:spacing w:val="-52"/>
        </w:rPr>
        <w:t> </w:t>
      </w:r>
      <w:r>
        <w:rPr>
          <w:rFonts w:ascii="Calibri" w:hAnsi="Calibri" w:cs="Calibri" w:eastAsia="Calibri" w:hint="default"/>
        </w:rPr>
        <w:t>997.75%</w:t>
      </w:r>
      <w:r>
        <w:rPr/>
        <w:t>，扣除非经常性损益后净利润</w:t>
      </w:r>
      <w:r>
        <w:rPr>
          <w:rFonts w:ascii="Calibri" w:hAnsi="Calibri" w:cs="Calibri" w:eastAsia="Calibri" w:hint="default"/>
        </w:rPr>
        <w:t>-39,492.46</w:t>
      </w:r>
      <w:r>
        <w:rPr>
          <w:rFonts w:ascii="Calibri" w:hAnsi="Calibri" w:cs="Calibri" w:eastAsia="Calibri" w:hint="default"/>
          <w:spacing w:val="4"/>
        </w:rPr>
        <w:t> </w:t>
      </w:r>
      <w:r>
        <w:rPr/>
        <w:t>万元。亏损的主要</w:t>
      </w:r>
      <w:r>
        <w:rPr>
          <w:spacing w:val="-3"/>
          <w:w w:val="100"/>
        </w:rPr>
        <w:t> </w:t>
      </w:r>
      <w:r>
        <w:rPr/>
        <w:t>原因：</w:t>
      </w:r>
    </w:p>
    <w:p>
      <w:pPr>
        <w:pStyle w:val="BodyText"/>
        <w:spacing w:line="240" w:lineRule="auto" w:before="54"/>
        <w:ind w:left="558" w:right="99"/>
        <w:jc w:val="left"/>
      </w:pPr>
      <w:r>
        <w:rPr>
          <w:rFonts w:ascii="Calibri" w:hAnsi="Calibri" w:cs="Calibri" w:eastAsia="Calibri" w:hint="default"/>
        </w:rPr>
        <w:t>1.</w:t>
      </w:r>
      <w:r>
        <w:rPr/>
        <w:t>商誉减值：商誉减值损失</w:t>
      </w:r>
      <w:r>
        <w:rPr>
          <w:spacing w:val="-57"/>
        </w:rPr>
        <w:t> </w:t>
      </w:r>
      <w:r>
        <w:rPr>
          <w:rFonts w:ascii="Calibri" w:hAnsi="Calibri" w:cs="Calibri" w:eastAsia="Calibri" w:hint="default"/>
        </w:rPr>
        <w:t>24,314.10</w:t>
      </w:r>
      <w:r>
        <w:rPr>
          <w:rFonts w:ascii="Calibri" w:hAnsi="Calibri" w:cs="Calibri" w:eastAsia="Calibri" w:hint="default"/>
          <w:spacing w:val="-1"/>
        </w:rPr>
        <w:t> </w:t>
      </w:r>
      <w:r>
        <w:rPr/>
        <w:t>万元。</w:t>
      </w:r>
    </w:p>
    <w:p>
      <w:pPr>
        <w:pStyle w:val="BodyText"/>
        <w:spacing w:line="319" w:lineRule="auto" w:before="99"/>
        <w:ind w:left="138" w:right="208" w:firstLine="419"/>
        <w:jc w:val="both"/>
      </w:pPr>
      <w:r>
        <w:rPr>
          <w:rFonts w:ascii="Calibri" w:hAnsi="Calibri" w:cs="Calibri" w:eastAsia="Calibri" w:hint="default"/>
          <w:spacing w:val="-3"/>
        </w:rPr>
        <w:t>2.</w:t>
      </w:r>
      <w:r>
        <w:rPr>
          <w:spacing w:val="-3"/>
        </w:rPr>
        <w:t>投资减值：可供出售金融资产减值损失</w:t>
      </w:r>
      <w:r>
        <w:rPr>
          <w:spacing w:val="-49"/>
        </w:rPr>
        <w:t> </w:t>
      </w:r>
      <w:r>
        <w:rPr>
          <w:rFonts w:ascii="Calibri" w:hAnsi="Calibri" w:cs="Calibri" w:eastAsia="Calibri" w:hint="default"/>
        </w:rPr>
        <w:t>10,508.12</w:t>
      </w:r>
      <w:r>
        <w:rPr>
          <w:rFonts w:ascii="Calibri" w:hAnsi="Calibri" w:cs="Calibri" w:eastAsia="Calibri" w:hint="default"/>
          <w:spacing w:val="14"/>
        </w:rPr>
        <w:t> </w:t>
      </w:r>
      <w:r>
        <w:rPr>
          <w:spacing w:val="-4"/>
        </w:rPr>
        <w:t>万元、其他理财产品减值损失</w:t>
      </w:r>
      <w:r>
        <w:rPr>
          <w:spacing w:val="-45"/>
        </w:rPr>
        <w:t> </w:t>
      </w:r>
      <w:r>
        <w:rPr>
          <w:rFonts w:ascii="Calibri" w:hAnsi="Calibri" w:cs="Calibri" w:eastAsia="Calibri" w:hint="default"/>
        </w:rPr>
        <w:t>4,262.36</w:t>
      </w:r>
      <w:r>
        <w:rPr>
          <w:rFonts w:ascii="Calibri" w:hAnsi="Calibri" w:cs="Calibri" w:eastAsia="Calibri" w:hint="default"/>
          <w:spacing w:val="13"/>
        </w:rPr>
        <w:t> </w:t>
      </w:r>
      <w:r>
        <w:rPr/>
        <w:t>万</w:t>
      </w:r>
      <w:r>
        <w:rPr>
          <w:w w:val="100"/>
        </w:rPr>
        <w:t> </w:t>
      </w:r>
      <w:r>
        <w:rPr/>
        <w:t>元。</w:t>
      </w:r>
    </w:p>
    <w:p>
      <w:pPr>
        <w:pStyle w:val="BodyText"/>
        <w:spacing w:line="319" w:lineRule="auto" w:before="54"/>
        <w:ind w:left="138" w:right="211" w:firstLine="419"/>
        <w:jc w:val="both"/>
      </w:pPr>
      <w:r>
        <w:rPr>
          <w:rFonts w:ascii="Calibri" w:hAnsi="Calibri" w:cs="Calibri" w:eastAsia="Calibri" w:hint="default"/>
        </w:rPr>
        <w:t>3.</w:t>
      </w:r>
      <w:r>
        <w:rPr/>
        <w:t>帅康投入加大：公司基于未来战略布局，渠道、广告、研发等费用投入较大，导致阶段性</w:t>
      </w:r>
      <w:r>
        <w:rPr>
          <w:w w:val="100"/>
        </w:rPr>
        <w:t> </w:t>
      </w:r>
      <w:r>
        <w:rPr/>
        <w:t>经营性亏损。</w:t>
      </w:r>
    </w:p>
    <w:p>
      <w:pPr>
        <w:spacing w:line="348" w:lineRule="auto" w:before="56"/>
        <w:ind w:left="558" w:right="99" w:firstLine="2"/>
        <w:jc w:val="left"/>
        <w:rPr>
          <w:rFonts w:ascii="宋体" w:hAnsi="宋体" w:cs="宋体" w:eastAsia="宋体" w:hint="default"/>
          <w:sz w:val="21"/>
          <w:szCs w:val="21"/>
        </w:rPr>
      </w:pPr>
      <w:r>
        <w:rPr>
          <w:rFonts w:ascii="宋体" w:hAnsi="宋体" w:cs="宋体" w:eastAsia="宋体" w:hint="default"/>
          <w:b/>
          <w:bCs/>
          <w:sz w:val="21"/>
          <w:szCs w:val="21"/>
        </w:rPr>
        <w:t>（二）各块业务的具体经营情况</w:t>
      </w:r>
      <w:r>
        <w:rPr>
          <w:rFonts w:ascii="宋体" w:hAnsi="宋体" w:cs="宋体" w:eastAsia="宋体" w:hint="default"/>
          <w:b/>
          <w:bCs/>
          <w:w w:val="100"/>
          <w:sz w:val="21"/>
          <w:szCs w:val="21"/>
        </w:rPr>
        <w:t> </w:t>
      </w:r>
      <w:r>
        <w:rPr>
          <w:rFonts w:ascii="宋体" w:hAnsi="宋体" w:cs="宋体" w:eastAsia="宋体" w:hint="default"/>
          <w:spacing w:val="-3"/>
          <w:sz w:val="21"/>
          <w:szCs w:val="21"/>
        </w:rPr>
        <w:t>太阳能业务方面：零售太阳能继续下滑</w:t>
      </w:r>
      <w:r>
        <w:rPr>
          <w:rFonts w:ascii="Calibri" w:hAnsi="Calibri" w:cs="Calibri" w:eastAsia="Calibri" w:hint="default"/>
          <w:spacing w:val="-3"/>
          <w:sz w:val="21"/>
          <w:szCs w:val="21"/>
        </w:rPr>
        <w:t>,</w:t>
      </w:r>
      <w:r>
        <w:rPr>
          <w:rFonts w:ascii="宋体" w:hAnsi="宋体" w:cs="宋体" w:eastAsia="宋体" w:hint="default"/>
          <w:spacing w:val="-3"/>
          <w:sz w:val="21"/>
          <w:szCs w:val="21"/>
        </w:rPr>
        <w:t>公司坚持太阳雨、四季沐歌中高端的市场定位和产品</w:t>
      </w:r>
    </w:p>
    <w:p>
      <w:pPr>
        <w:pStyle w:val="BodyText"/>
        <w:spacing w:line="259" w:lineRule="exact"/>
        <w:ind w:left="138" w:right="99"/>
        <w:jc w:val="left"/>
      </w:pPr>
      <w:r>
        <w:rPr>
          <w:spacing w:val="-6"/>
        </w:rPr>
        <w:t>定价，加大新品的研发及推广力度。近几年，太阳能工程市场呈现快速增长态势，公司紧抓机遇，</w:t>
      </w:r>
    </w:p>
    <w:p>
      <w:pPr>
        <w:pStyle w:val="BodyText"/>
        <w:spacing w:line="348" w:lineRule="auto" w:before="126"/>
        <w:ind w:left="138" w:right="99"/>
        <w:jc w:val="left"/>
      </w:pPr>
      <w:r>
        <w:rPr>
          <w:spacing w:val="-1"/>
        </w:rPr>
        <w:t>积极开拓工程市场，加大工程项目人员和资金投入力度，推进多能源互补应用，以太阳能加空气</w:t>
      </w:r>
      <w:r>
        <w:rPr>
          <w:spacing w:val="-55"/>
        </w:rPr>
        <w:t> </w:t>
      </w:r>
      <w:r>
        <w:rPr>
          <w:spacing w:val="-55"/>
        </w:rPr>
      </w:r>
      <w:r>
        <w:rPr/>
        <w:t>能等多能源互补形式，建立不同领域的示范工程。</w:t>
      </w:r>
    </w:p>
    <w:p>
      <w:pPr>
        <w:pStyle w:val="BodyText"/>
        <w:spacing w:line="333" w:lineRule="auto" w:before="31"/>
        <w:ind w:left="138" w:right="207" w:firstLine="419"/>
        <w:jc w:val="both"/>
      </w:pPr>
      <w:r>
        <w:rPr>
          <w:spacing w:val="-5"/>
        </w:rPr>
        <w:t>厨电业务方面：</w:t>
      </w:r>
      <w:r>
        <w:rPr>
          <w:rFonts w:ascii="Calibri" w:hAnsi="Calibri" w:cs="Calibri" w:eastAsia="Calibri" w:hint="default"/>
          <w:spacing w:val="-5"/>
        </w:rPr>
        <w:t>2018</w:t>
      </w:r>
      <w:r>
        <w:rPr>
          <w:rFonts w:ascii="Calibri" w:hAnsi="Calibri" w:cs="Calibri" w:eastAsia="Calibri" w:hint="default"/>
          <w:spacing w:val="11"/>
        </w:rPr>
        <w:t> </w:t>
      </w:r>
      <w:r>
        <w:rPr/>
        <w:t>年</w:t>
      </w:r>
      <w:r>
        <w:rPr>
          <w:spacing w:val="-46"/>
        </w:rPr>
        <w:t> </w:t>
      </w:r>
      <w:r>
        <w:rPr>
          <w:rFonts w:ascii="Calibri" w:hAnsi="Calibri" w:cs="Calibri" w:eastAsia="Calibri" w:hint="default"/>
        </w:rPr>
        <w:t>1</w:t>
      </w:r>
      <w:r>
        <w:rPr>
          <w:rFonts w:ascii="Calibri" w:hAnsi="Calibri" w:cs="Calibri" w:eastAsia="Calibri" w:hint="default"/>
          <w:spacing w:val="10"/>
        </w:rPr>
        <w:t> </w:t>
      </w:r>
      <w:r>
        <w:rPr>
          <w:spacing w:val="-6"/>
        </w:rPr>
        <w:t>月底，公司出资</w:t>
      </w:r>
      <w:r>
        <w:rPr>
          <w:spacing w:val="-48"/>
        </w:rPr>
        <w:t> </w:t>
      </w:r>
      <w:r>
        <w:rPr>
          <w:rFonts w:ascii="Calibri" w:hAnsi="Calibri" w:cs="Calibri" w:eastAsia="Calibri" w:hint="default"/>
        </w:rPr>
        <w:t>1.62</w:t>
      </w:r>
      <w:r>
        <w:rPr>
          <w:rFonts w:ascii="Calibri" w:hAnsi="Calibri" w:cs="Calibri" w:eastAsia="Calibri" w:hint="default"/>
          <w:spacing w:val="11"/>
        </w:rPr>
        <w:t> </w:t>
      </w:r>
      <w:r>
        <w:rPr/>
        <w:t>亿元完成了对帅康电气</w:t>
      </w:r>
      <w:r>
        <w:rPr>
          <w:spacing w:val="-48"/>
        </w:rPr>
        <w:t> </w:t>
      </w:r>
      <w:r>
        <w:rPr>
          <w:rFonts w:ascii="Calibri" w:hAnsi="Calibri" w:cs="Calibri" w:eastAsia="Calibri" w:hint="default"/>
          <w:spacing w:val="-5"/>
        </w:rPr>
        <w:t>15%</w:t>
      </w:r>
      <w:r>
        <w:rPr>
          <w:spacing w:val="-5"/>
        </w:rPr>
        <w:t>股权的收购，帅康</w:t>
      </w:r>
      <w:r>
        <w:rPr>
          <w:spacing w:val="-3"/>
          <w:w w:val="100"/>
        </w:rPr>
        <w:t> </w:t>
      </w:r>
      <w:r>
        <w:rPr/>
        <w:t>电气成为公司持股</w:t>
      </w:r>
      <w:r>
        <w:rPr>
          <w:spacing w:val="-40"/>
        </w:rPr>
        <w:t> </w:t>
      </w:r>
      <w:r>
        <w:rPr>
          <w:rFonts w:ascii="Calibri" w:hAnsi="Calibri" w:cs="Calibri" w:eastAsia="Calibri" w:hint="default"/>
          <w:spacing w:val="-5"/>
        </w:rPr>
        <w:t>90%</w:t>
      </w:r>
      <w:r>
        <w:rPr>
          <w:spacing w:val="-5"/>
        </w:rPr>
        <w:t>的控股子公司。帅康在</w:t>
      </w:r>
      <w:r>
        <w:rPr>
          <w:spacing w:val="-38"/>
        </w:rPr>
        <w:t> </w:t>
      </w:r>
      <w:r>
        <w:rPr>
          <w:rFonts w:ascii="Calibri" w:hAnsi="Calibri" w:cs="Calibri" w:eastAsia="Calibri" w:hint="default"/>
        </w:rPr>
        <w:t>2018</w:t>
      </w:r>
      <w:r>
        <w:rPr>
          <w:rFonts w:ascii="Calibri" w:hAnsi="Calibri" w:cs="Calibri" w:eastAsia="Calibri" w:hint="default"/>
          <w:spacing w:val="19"/>
        </w:rPr>
        <w:t> </w:t>
      </w:r>
      <w:r>
        <w:rPr>
          <w:spacing w:val="-4"/>
        </w:rPr>
        <w:t>年通过夯实</w:t>
      </w:r>
      <w:r>
        <w:rPr>
          <w:rFonts w:ascii="Calibri" w:hAnsi="Calibri" w:cs="Calibri" w:eastAsia="Calibri" w:hint="default"/>
          <w:spacing w:val="-4"/>
        </w:rPr>
        <w:t>“5N</w:t>
      </w:r>
      <w:r>
        <w:rPr>
          <w:spacing w:val="-4"/>
        </w:rPr>
        <w:t>创新战略</w:t>
      </w:r>
      <w:r>
        <w:rPr>
          <w:rFonts w:ascii="Calibri" w:hAnsi="Calibri" w:cs="Calibri" w:eastAsia="Calibri" w:hint="default"/>
          <w:spacing w:val="-4"/>
        </w:rPr>
        <w:t>”</w:t>
      </w:r>
      <w:r>
        <w:rPr>
          <w:spacing w:val="-4"/>
        </w:rPr>
        <w:t>，在整体行业下滑的</w:t>
      </w:r>
      <w:r>
        <w:rPr>
          <w:spacing w:val="-98"/>
        </w:rPr>
        <w:t> </w:t>
      </w:r>
      <w:r>
        <w:rPr>
          <w:spacing w:val="-98"/>
        </w:rPr>
      </w:r>
      <w:r>
        <w:rPr>
          <w:spacing w:val="-1"/>
        </w:rPr>
        <w:t>情况下，销售收入实现逆势增长。同时品牌年轻化进一步提升，销售渠道更进一步拓宽。通过空</w:t>
      </w:r>
      <w:r>
        <w:rPr>
          <w:spacing w:val="-56"/>
        </w:rPr>
        <w:t> </w:t>
      </w:r>
      <w:r>
        <w:rPr>
          <w:spacing w:val="-56"/>
        </w:rPr>
      </w:r>
      <w:r>
        <w:rPr>
          <w:spacing w:val="-1"/>
        </w:rPr>
        <w:t>白市场客户引进及现有区域优化，运营商数量增加超两成。通过全国统一的招商活动，全年新开</w:t>
      </w:r>
      <w:r>
        <w:rPr>
          <w:spacing w:val="-55"/>
        </w:rPr>
        <w:t> </w:t>
      </w:r>
      <w:r>
        <w:rPr>
          <w:spacing w:val="-55"/>
        </w:rPr>
      </w:r>
      <w:r>
        <w:rPr/>
        <w:t>专卖店 </w:t>
      </w:r>
      <w:r>
        <w:rPr>
          <w:rFonts w:ascii="Calibri" w:hAnsi="Calibri" w:cs="Calibri" w:eastAsia="Calibri" w:hint="default"/>
        </w:rPr>
        <w:t>3,407</w:t>
      </w:r>
      <w:r>
        <w:rPr>
          <w:rFonts w:ascii="Calibri" w:hAnsi="Calibri" w:cs="Calibri" w:eastAsia="Calibri" w:hint="default"/>
          <w:spacing w:val="-5"/>
        </w:rPr>
        <w:t> </w:t>
      </w:r>
      <w:r>
        <w:rPr>
          <w:spacing w:val="-4"/>
        </w:rPr>
        <w:t>家。由于业务团队在</w:t>
      </w:r>
      <w:r>
        <w:rPr>
          <w:rFonts w:ascii="Calibri" w:hAnsi="Calibri" w:cs="Calibri" w:eastAsia="Calibri" w:hint="default"/>
          <w:spacing w:val="-4"/>
        </w:rPr>
        <w:t>KA</w:t>
      </w:r>
      <w:r>
        <w:rPr>
          <w:spacing w:val="-4"/>
        </w:rPr>
        <w:t>及</w:t>
      </w:r>
      <w:r>
        <w:rPr>
          <w:rFonts w:ascii="Calibri" w:hAnsi="Calibri" w:cs="Calibri" w:eastAsia="Calibri" w:hint="default"/>
          <w:spacing w:val="-4"/>
        </w:rPr>
        <w:t>TOP</w:t>
      </w:r>
      <w:r>
        <w:rPr>
          <w:spacing w:val="-4"/>
        </w:rPr>
        <w:t>渠道的配合及良好关系维护，也加快了进店的效率和数</w:t>
      </w:r>
    </w:p>
    <w:p>
      <w:pPr>
        <w:pStyle w:val="BodyText"/>
        <w:spacing w:line="319" w:lineRule="auto"/>
        <w:ind w:left="558" w:right="99" w:hanging="420"/>
        <w:jc w:val="left"/>
      </w:pPr>
      <w:r>
        <w:rPr/>
        <w:t>量，全年新进</w:t>
      </w:r>
      <w:r>
        <w:rPr>
          <w:spacing w:val="-56"/>
        </w:rPr>
        <w:t> </w:t>
      </w:r>
      <w:r>
        <w:rPr>
          <w:rFonts w:ascii="Calibri" w:hAnsi="Calibri" w:cs="Calibri" w:eastAsia="Calibri" w:hint="default"/>
        </w:rPr>
        <w:t>792</w:t>
      </w:r>
      <w:r>
        <w:rPr>
          <w:rFonts w:ascii="Calibri" w:hAnsi="Calibri" w:cs="Calibri" w:eastAsia="Calibri" w:hint="default"/>
          <w:spacing w:val="3"/>
        </w:rPr>
        <w:t> </w:t>
      </w:r>
      <w:r>
        <w:rPr/>
        <w:t>家店，整体新进店达到</w:t>
      </w:r>
      <w:r>
        <w:rPr>
          <w:spacing w:val="-52"/>
        </w:rPr>
        <w:t> </w:t>
      </w:r>
      <w:r>
        <w:rPr>
          <w:rFonts w:ascii="Calibri" w:hAnsi="Calibri" w:cs="Calibri" w:eastAsia="Calibri" w:hint="default"/>
        </w:rPr>
        <w:t>4,199</w:t>
      </w:r>
      <w:r>
        <w:rPr>
          <w:rFonts w:ascii="Calibri" w:hAnsi="Calibri" w:cs="Calibri" w:eastAsia="Calibri" w:hint="default"/>
          <w:spacing w:val="3"/>
        </w:rPr>
        <w:t> </w:t>
      </w:r>
      <w:r>
        <w:rPr>
          <w:spacing w:val="-3"/>
        </w:rPr>
        <w:t>家。</w:t>
      </w:r>
      <w:r>
        <w:rPr>
          <w:spacing w:val="-3"/>
          <w:w w:val="100"/>
        </w:rPr>
        <w:t> </w:t>
      </w:r>
      <w:r>
        <w:rPr>
          <w:spacing w:val="-2"/>
        </w:rPr>
        <w:t>净水业务方面：成立了净水产业公司，启动了研产销一体模式，将优势的产业链资源与专业</w:t>
      </w:r>
    </w:p>
    <w:p>
      <w:pPr>
        <w:pStyle w:val="BodyText"/>
        <w:spacing w:line="348" w:lineRule="auto" w:before="56"/>
        <w:ind w:left="558" w:right="99" w:hanging="420"/>
        <w:jc w:val="left"/>
      </w:pPr>
      <w:r>
        <w:rPr/>
        <w:t>的营销团队深度融合，以快速满足经销商需求为工作重心，专注专业将净水做强。</w:t>
      </w:r>
      <w:r>
        <w:rPr>
          <w:w w:val="100"/>
        </w:rPr>
        <w:t> </w:t>
      </w:r>
      <w:r>
        <w:rPr/>
        <w:t>空气能业务方面：</w:t>
      </w:r>
      <w:r>
        <w:rPr>
          <w:rFonts w:ascii="Calibri" w:hAnsi="Calibri" w:cs="Calibri" w:eastAsia="Calibri" w:hint="default"/>
        </w:rPr>
        <w:t>2018 </w:t>
      </w:r>
      <w:r>
        <w:rPr>
          <w:rFonts w:ascii="Calibri" w:hAnsi="Calibri" w:cs="Calibri" w:eastAsia="Calibri" w:hint="default"/>
          <w:spacing w:val="8"/>
        </w:rPr>
        <w:t> </w:t>
      </w:r>
      <w:r>
        <w:rPr/>
        <w:t>年实现空气源热泵在常规渠道市场的平稳增长，同时开启外贸业务。</w:t>
      </w:r>
    </w:p>
    <w:p>
      <w:pPr>
        <w:pStyle w:val="BodyText"/>
        <w:spacing w:line="259" w:lineRule="exact"/>
        <w:ind w:left="138" w:right="99"/>
        <w:jc w:val="left"/>
      </w:pPr>
      <w:r>
        <w:rPr>
          <w:spacing w:val="-6"/>
        </w:rPr>
        <w:t>基于煤改电市场从北京向河北、河南、山西等外围市场拓展，工程业务需要更多的垫资这一状况，</w:t>
      </w:r>
    </w:p>
    <w:p>
      <w:pPr>
        <w:pStyle w:val="BodyText"/>
        <w:spacing w:line="240" w:lineRule="auto" w:before="126"/>
        <w:ind w:left="138" w:right="99"/>
        <w:jc w:val="left"/>
      </w:pPr>
      <w:r>
        <w:rPr/>
        <w:t>公司</w:t>
      </w:r>
      <w:r>
        <w:rPr>
          <w:spacing w:val="-58"/>
        </w:rPr>
        <w:t> </w:t>
      </w:r>
      <w:r>
        <w:rPr>
          <w:rFonts w:ascii="Calibri" w:hAnsi="Calibri" w:cs="Calibri" w:eastAsia="Calibri" w:hint="default"/>
        </w:rPr>
        <w:t>2018</w:t>
      </w:r>
      <w:r>
        <w:rPr>
          <w:rFonts w:ascii="Calibri" w:hAnsi="Calibri" w:cs="Calibri" w:eastAsia="Calibri" w:hint="default"/>
          <w:spacing w:val="3"/>
        </w:rPr>
        <w:t> </w:t>
      </w:r>
      <w:r>
        <w:rPr/>
        <w:t>年适度收缩了对煤改电市场的投入，集中精力进行常规的渠道布局和市场拓展。</w:t>
      </w:r>
    </w:p>
    <w:p>
      <w:pPr>
        <w:spacing w:after="0" w:line="240" w:lineRule="auto"/>
        <w:jc w:val="left"/>
        <w:sectPr>
          <w:footerReference w:type="default" r:id="rId13"/>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before="0"/>
        <w:ind w:left="746" w:right="97"/>
        <w:jc w:val="left"/>
        <w:rPr>
          <w:b w:val="0"/>
          <w:bCs w:val="0"/>
        </w:rPr>
      </w:pPr>
      <w:r>
        <w:rPr/>
        <w:t>（三）持续加大品牌建设</w:t>
      </w:r>
      <w:r>
        <w:rPr>
          <w:b w:val="0"/>
          <w:bCs w:val="0"/>
        </w:rPr>
      </w:r>
    </w:p>
    <w:p>
      <w:pPr>
        <w:pStyle w:val="BodyText"/>
        <w:spacing w:line="328" w:lineRule="auto" w:before="126"/>
        <w:ind w:right="307" w:firstLine="525"/>
        <w:jc w:val="both"/>
      </w:pPr>
      <w:r>
        <w:rPr>
          <w:spacing w:val="-2"/>
          <w:w w:val="100"/>
        </w:rPr>
        <w:t>太阳雨和四季沐歌两大品牌双双入选中国房地产开发企业</w:t>
      </w:r>
      <w:r>
        <w:rPr>
          <w:spacing w:val="-46"/>
          <w:w w:val="100"/>
        </w:rPr>
        <w:t> </w:t>
      </w:r>
      <w:r>
        <w:rPr>
          <w:rFonts w:ascii="Calibri" w:hAnsi="Calibri" w:cs="Calibri" w:eastAsia="Calibri" w:hint="default"/>
          <w:spacing w:val="-2"/>
          <w:w w:val="100"/>
        </w:rPr>
        <w:t>500</w:t>
      </w:r>
      <w:r>
        <w:rPr>
          <w:rFonts w:ascii="Calibri" w:hAnsi="Calibri" w:cs="Calibri" w:eastAsia="Calibri" w:hint="default"/>
          <w:spacing w:val="13"/>
          <w:w w:val="100"/>
        </w:rPr>
        <w:t> </w:t>
      </w:r>
      <w:r>
        <w:rPr>
          <w:spacing w:val="-9"/>
          <w:w w:val="100"/>
        </w:rPr>
        <w:t>强首选品牌。太阳雨品牌登陆</w:t>
      </w:r>
      <w:r>
        <w:rPr>
          <w:w w:val="100"/>
        </w:rPr>
        <w:t> </w:t>
      </w:r>
      <w:r>
        <w:rPr>
          <w:spacing w:val="-1"/>
        </w:rPr>
        <w:t>中央人民广播电台，亮相中国家电展、中国供热展等大型展会，应邀出席中国绿色发展论坛，承</w:t>
      </w:r>
      <w:r>
        <w:rPr>
          <w:spacing w:val="-55"/>
        </w:rPr>
        <w:t> </w:t>
      </w:r>
      <w:r>
        <w:rPr>
          <w:spacing w:val="-55"/>
        </w:rPr>
      </w:r>
      <w:r>
        <w:rPr/>
        <w:t>办江苏省房地产产业链创新峰会。四季沐歌品牌发布新战略和新使命，广告覆盖全国</w:t>
      </w:r>
      <w:r>
        <w:rPr>
          <w:spacing w:val="-50"/>
        </w:rPr>
        <w:t> </w:t>
      </w:r>
      <w:r>
        <w:rPr>
          <w:rFonts w:ascii="Calibri" w:hAnsi="Calibri" w:cs="Calibri" w:eastAsia="Calibri" w:hint="default"/>
        </w:rPr>
        <w:t>8</w:t>
      </w:r>
      <w:r>
        <w:rPr>
          <w:rFonts w:ascii="Calibri" w:hAnsi="Calibri" w:cs="Calibri" w:eastAsia="Calibri" w:hint="default"/>
          <w:spacing w:val="6"/>
        </w:rPr>
        <w:t> </w:t>
      </w:r>
      <w:r>
        <w:rPr/>
        <w:t>大机场并</w:t>
      </w:r>
      <w:r>
        <w:rPr>
          <w:w w:val="100"/>
        </w:rPr>
        <w:t> </w:t>
      </w:r>
      <w:r>
        <w:rPr>
          <w:spacing w:val="-6"/>
        </w:rPr>
        <w:t>登陆高铁列车。帅康品牌持续推动“品牌年轻化”建设，在北京钓鱼台国宾馆成功举办“匠心·帅</w:t>
      </w:r>
      <w:r>
        <w:rPr>
          <w:spacing w:val="-53"/>
        </w:rPr>
        <w:t> </w:t>
      </w:r>
      <w:r>
        <w:rPr>
          <w:spacing w:val="-53"/>
        </w:rPr>
      </w:r>
      <w:r>
        <w:rPr>
          <w:spacing w:val="-11"/>
          <w:w w:val="100"/>
        </w:rPr>
        <w:t>康”全球战略发布会，发布了行业创新品类“潜吸式油烟机、隔烟灶”、全新广告语“油烟不上脸”</w:t>
      </w:r>
      <w:r>
        <w:rPr>
          <w:spacing w:val="-91"/>
          <w:w w:val="100"/>
        </w:rPr>
        <w:t> </w:t>
      </w:r>
      <w:r>
        <w:rPr>
          <w:spacing w:val="-91"/>
          <w:w w:val="100"/>
        </w:rPr>
      </w:r>
      <w:r>
        <w:rPr/>
        <w:t>及“帅康厨房法厅”营销</w:t>
      </w:r>
      <w:r>
        <w:rPr>
          <w:rFonts w:ascii="Calibri" w:hAnsi="Calibri" w:cs="Calibri" w:eastAsia="Calibri" w:hint="default"/>
        </w:rPr>
        <w:t>IP</w:t>
      </w:r>
      <w:r>
        <w:rPr/>
        <w:t>，入选</w:t>
      </w:r>
      <w:r>
        <w:rPr>
          <w:rFonts w:ascii="Calibri" w:hAnsi="Calibri" w:cs="Calibri" w:eastAsia="Calibri" w:hint="default"/>
        </w:rPr>
        <w:t>“CCTV</w:t>
      </w:r>
      <w:r>
        <w:rPr/>
        <w:t>民族匠心品牌</w:t>
      </w:r>
      <w:r>
        <w:rPr>
          <w:rFonts w:ascii="Calibri" w:hAnsi="Calibri" w:cs="Calibri" w:eastAsia="Calibri" w:hint="default"/>
        </w:rPr>
        <w:t>”</w:t>
      </w:r>
      <w:r>
        <w:rPr/>
        <w:t>，并于年末顺利升级为</w:t>
      </w:r>
      <w:r>
        <w:rPr>
          <w:rFonts w:ascii="Calibri" w:hAnsi="Calibri" w:cs="Calibri" w:eastAsia="Calibri" w:hint="default"/>
        </w:rPr>
        <w:t>“CCTV</w:t>
      </w:r>
      <w:r>
        <w:rPr/>
        <w:t>大国品牌</w:t>
      </w:r>
      <w:r>
        <w:rPr>
          <w:rFonts w:ascii="Calibri" w:hAnsi="Calibri" w:cs="Calibri" w:eastAsia="Calibri" w:hint="default"/>
        </w:rPr>
        <w:t>”</w:t>
      </w:r>
      <w:r>
        <w:rPr/>
        <w:t>，</w:t>
      </w:r>
      <w:r>
        <w:rPr>
          <w:spacing w:val="-28"/>
        </w:rPr>
        <w:t> </w:t>
      </w:r>
      <w:r>
        <w:rPr>
          <w:spacing w:val="-7"/>
          <w:w w:val="100"/>
        </w:rPr>
        <w:t>在全国户外、高铁、影院及互联网社交媒体平台加大对新品</w:t>
      </w:r>
      <w:r>
        <w:rPr>
          <w:rFonts w:ascii="Calibri" w:hAnsi="Calibri" w:cs="Calibri" w:eastAsia="Calibri" w:hint="default"/>
          <w:spacing w:val="-7"/>
          <w:w w:val="100"/>
        </w:rPr>
        <w:t>“</w:t>
      </w:r>
      <w:r>
        <w:rPr>
          <w:spacing w:val="-7"/>
          <w:w w:val="100"/>
        </w:rPr>
        <w:t>潜吸式油烟机</w:t>
      </w:r>
      <w:r>
        <w:rPr>
          <w:rFonts w:ascii="Calibri" w:hAnsi="Calibri" w:cs="Calibri" w:eastAsia="Calibri" w:hint="default"/>
          <w:spacing w:val="-7"/>
          <w:w w:val="100"/>
        </w:rPr>
        <w:t>”</w:t>
      </w:r>
      <w:r>
        <w:rPr>
          <w:spacing w:val="-7"/>
          <w:w w:val="100"/>
        </w:rPr>
        <w:t>的广告投放和宣传，</w:t>
      </w:r>
      <w:r>
        <w:rPr>
          <w:rFonts w:ascii="Calibri" w:hAnsi="Calibri" w:cs="Calibri" w:eastAsia="Calibri" w:hint="default"/>
          <w:spacing w:val="-7"/>
          <w:w w:val="100"/>
        </w:rPr>
        <w:t>“</w:t>
      </w:r>
      <w:r>
        <w:rPr>
          <w:spacing w:val="-7"/>
          <w:w w:val="100"/>
        </w:rPr>
        <w:t>潜</w:t>
      </w:r>
      <w:r>
        <w:rPr>
          <w:w w:val="100"/>
        </w:rPr>
        <w:t> </w:t>
      </w:r>
      <w:r>
        <w:rPr>
          <w:spacing w:val="-3"/>
        </w:rPr>
        <w:t>吸式</w:t>
      </w:r>
      <w:r>
        <w:rPr>
          <w:rFonts w:ascii="Calibri" w:hAnsi="Calibri" w:cs="Calibri" w:eastAsia="Calibri" w:hint="default"/>
          <w:spacing w:val="-3"/>
        </w:rPr>
        <w:t>”</w:t>
      </w:r>
      <w:r>
        <w:rPr>
          <w:spacing w:val="-3"/>
        </w:rPr>
        <w:t>成为继</w:t>
      </w:r>
      <w:r>
        <w:rPr>
          <w:rFonts w:ascii="Calibri" w:hAnsi="Calibri" w:cs="Calibri" w:eastAsia="Calibri" w:hint="default"/>
          <w:spacing w:val="-3"/>
        </w:rPr>
        <w:t>“</w:t>
      </w:r>
      <w:r>
        <w:rPr>
          <w:spacing w:val="-3"/>
        </w:rPr>
        <w:t>中式、欧式、近吸式</w:t>
      </w:r>
      <w:r>
        <w:rPr>
          <w:rFonts w:ascii="Calibri" w:hAnsi="Calibri" w:cs="Calibri" w:eastAsia="Calibri" w:hint="default"/>
          <w:spacing w:val="-3"/>
        </w:rPr>
        <w:t>”</w:t>
      </w:r>
      <w:r>
        <w:rPr>
          <w:spacing w:val="-3"/>
        </w:rPr>
        <w:t>后第四大油烟机品类，通过抖音、小红书、知乎等新兴社交平</w:t>
      </w:r>
      <w:r>
        <w:rPr>
          <w:spacing w:val="-28"/>
        </w:rPr>
        <w:t> </w:t>
      </w:r>
      <w:r>
        <w:rPr>
          <w:spacing w:val="-28"/>
        </w:rPr>
      </w:r>
      <w:r>
        <w:rPr/>
        <w:t>台，更具创意地传播品牌策略，与年轻消费者互动，让帅康品牌更年轻、更时尚、更有活力。</w:t>
      </w:r>
    </w:p>
    <w:p>
      <w:pPr>
        <w:spacing w:line="350" w:lineRule="auto" w:before="48"/>
        <w:ind w:left="638" w:right="97" w:firstLine="108"/>
        <w:jc w:val="left"/>
        <w:rPr>
          <w:rFonts w:ascii="Calibri" w:hAnsi="Calibri" w:cs="Calibri" w:eastAsia="Calibri" w:hint="default"/>
          <w:sz w:val="21"/>
          <w:szCs w:val="21"/>
        </w:rPr>
      </w:pPr>
      <w:r>
        <w:rPr>
          <w:rFonts w:ascii="宋体" w:hAnsi="宋体" w:cs="宋体" w:eastAsia="宋体" w:hint="default"/>
          <w:b/>
          <w:bCs/>
          <w:sz w:val="21"/>
          <w:szCs w:val="21"/>
        </w:rPr>
        <w:t>（四）不断加大研发投入，推出新品</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在技术研发方面：太阳雨保热墙技术再度升级，太阳能采暖机、太阳能采暖系统、“太阳能</w:t>
      </w:r>
      <w:r>
        <w:rPr>
          <w:rFonts w:ascii="Calibri" w:hAnsi="Calibri" w:cs="Calibri" w:eastAsia="Calibri" w:hint="default"/>
          <w:spacing w:val="-4"/>
          <w:w w:val="100"/>
          <w:sz w:val="21"/>
          <w:szCs w:val="21"/>
        </w:rPr>
        <w:t>+</w:t>
      </w:r>
    </w:p>
    <w:p>
      <w:pPr>
        <w:pStyle w:val="BodyText"/>
        <w:spacing w:line="280" w:lineRule="exact"/>
        <w:ind w:right="97"/>
        <w:jc w:val="left"/>
      </w:pPr>
      <w:r>
        <w:rPr>
          <w:spacing w:val="-4"/>
        </w:rPr>
        <w:t>多能互补清洁能源系统解决方案</w:t>
      </w:r>
      <w:r>
        <w:rPr>
          <w:rFonts w:ascii="Calibri" w:hAnsi="Calibri" w:cs="Calibri" w:eastAsia="Calibri" w:hint="default"/>
          <w:spacing w:val="-4"/>
        </w:rPr>
        <w:t>”</w:t>
      </w:r>
      <w:r>
        <w:rPr>
          <w:spacing w:val="-4"/>
        </w:rPr>
        <w:t>打开清洁采暖市场。四季沐歌与万科在雄安签署成立联合实验室，</w:t>
      </w:r>
    </w:p>
    <w:p>
      <w:pPr>
        <w:pStyle w:val="BodyText"/>
        <w:spacing w:line="328" w:lineRule="auto" w:before="99"/>
        <w:ind w:right="308"/>
        <w:jc w:val="both"/>
      </w:pPr>
      <w:r>
        <w:rPr/>
        <w:t>开发出新型的平板集热器创</w:t>
      </w:r>
      <w:r>
        <w:rPr>
          <w:rFonts w:ascii="Calibri" w:hAnsi="Calibri" w:cs="Calibri" w:eastAsia="Calibri" w:hint="default"/>
        </w:rPr>
        <w:t>“</w:t>
      </w:r>
      <w:r>
        <w:rPr/>
        <w:t>平板太阳能集热器承重量最大</w:t>
      </w:r>
      <w:r>
        <w:rPr>
          <w:rFonts w:ascii="Calibri" w:hAnsi="Calibri" w:cs="Calibri" w:eastAsia="Calibri" w:hint="default"/>
        </w:rPr>
        <w:t>”</w:t>
      </w:r>
      <w:r>
        <w:rPr/>
        <w:t>世界纪录，推出集成热水机，开辟热</w:t>
      </w:r>
      <w:r>
        <w:rPr>
          <w:spacing w:val="-55"/>
        </w:rPr>
        <w:t> </w:t>
      </w:r>
      <w:r>
        <w:rPr/>
        <w:t>水行业全新品类。帅康在“</w:t>
      </w:r>
      <w:r>
        <w:rPr>
          <w:rFonts w:ascii="Calibri" w:hAnsi="Calibri" w:cs="Calibri" w:eastAsia="Calibri" w:hint="default"/>
        </w:rPr>
        <w:t>5N”</w:t>
      </w:r>
      <w:r>
        <w:rPr/>
        <w:t>创新战略的指引下，更加重视新产品的研发和投入，成立帅康工</w:t>
      </w:r>
      <w:r>
        <w:rPr>
          <w:spacing w:val="-9"/>
        </w:rPr>
        <w:t> </w:t>
      </w:r>
      <w:r>
        <w:rPr>
          <w:spacing w:val="-9"/>
        </w:rPr>
      </w:r>
      <w:r>
        <w:rPr>
          <w:spacing w:val="-1"/>
        </w:rPr>
        <w:t>业设计公司，引入具有国际一流工业设计能力的韩国专家团队，成功推出了潜吸机、隔烟灶、集</w:t>
      </w:r>
      <w:r>
        <w:rPr>
          <w:spacing w:val="-55"/>
        </w:rPr>
        <w:t> </w:t>
      </w:r>
      <w:r>
        <w:rPr>
          <w:spacing w:val="-55"/>
        </w:rPr>
      </w:r>
      <w:r>
        <w:rPr>
          <w:spacing w:val="-2"/>
        </w:rPr>
        <w:t>成水槽洗碗机等战略单品，帅康打造</w:t>
      </w:r>
      <w:r>
        <w:rPr>
          <w:rFonts w:ascii="Calibri" w:hAnsi="Calibri" w:cs="Calibri" w:eastAsia="Calibri" w:hint="default"/>
          <w:spacing w:val="-2"/>
        </w:rPr>
        <w:t>“</w:t>
      </w:r>
      <w:r>
        <w:rPr>
          <w:spacing w:val="-2"/>
        </w:rPr>
        <w:t>油烟不上脸</w:t>
      </w:r>
      <w:r>
        <w:rPr>
          <w:rFonts w:ascii="Calibri" w:hAnsi="Calibri" w:cs="Calibri" w:eastAsia="Calibri" w:hint="default"/>
          <w:spacing w:val="-2"/>
        </w:rPr>
        <w:t>”</w:t>
      </w:r>
      <w:r>
        <w:rPr>
          <w:spacing w:val="-2"/>
        </w:rPr>
        <w:t>的产品理念被广大用户高度认可。</w:t>
      </w:r>
      <w:r>
        <w:rPr>
          <w:rFonts w:ascii="Calibri" w:hAnsi="Calibri" w:cs="Calibri" w:eastAsia="Calibri" w:hint="default"/>
          <w:spacing w:val="-2"/>
        </w:rPr>
        <w:t>2018</w:t>
      </w:r>
      <w:r>
        <w:rPr>
          <w:rFonts w:ascii="Calibri" w:hAnsi="Calibri" w:cs="Calibri" w:eastAsia="Calibri" w:hint="default"/>
        </w:rPr>
        <w:t> </w:t>
      </w:r>
      <w:r>
        <w:rPr>
          <w:rFonts w:ascii="Calibri" w:hAnsi="Calibri" w:cs="Calibri" w:eastAsia="Calibri" w:hint="default"/>
          <w:spacing w:val="25"/>
        </w:rPr>
        <w:t> </w:t>
      </w:r>
      <w:r>
        <w:rPr>
          <w:spacing w:val="-3"/>
        </w:rPr>
        <w:t>年帅康</w:t>
      </w:r>
      <w:r>
        <w:rPr/>
      </w:r>
    </w:p>
    <w:p>
      <w:pPr>
        <w:pStyle w:val="BodyText"/>
        <w:spacing w:line="348" w:lineRule="auto" w:before="4"/>
        <w:ind w:right="97"/>
        <w:jc w:val="left"/>
      </w:pPr>
      <w:r>
        <w:rPr>
          <w:spacing w:val="-1"/>
        </w:rPr>
        <w:t>强势进军集成灶行业，推出一系列引领行业的集成灶产品，打造高端集成厨电产品，并大力发展</w:t>
      </w:r>
      <w:r>
        <w:rPr>
          <w:spacing w:val="-55"/>
        </w:rPr>
        <w:t> </w:t>
      </w:r>
      <w:r>
        <w:rPr>
          <w:spacing w:val="-55"/>
        </w:rPr>
      </w:r>
      <w:r>
        <w:rPr/>
        <w:t>洗碗机、嵌入式等新兴品类，持续完善帅康产品阵容和产品竞争力。</w:t>
      </w:r>
    </w:p>
    <w:p>
      <w:pPr>
        <w:spacing w:line="350" w:lineRule="auto" w:before="31"/>
        <w:ind w:left="638" w:right="97" w:firstLine="2"/>
        <w:jc w:val="left"/>
        <w:rPr>
          <w:rFonts w:ascii="宋体" w:hAnsi="宋体" w:cs="宋体" w:eastAsia="宋体" w:hint="default"/>
          <w:sz w:val="21"/>
          <w:szCs w:val="21"/>
        </w:rPr>
      </w:pPr>
      <w:r>
        <w:rPr>
          <w:rFonts w:ascii="宋体" w:hAnsi="宋体" w:cs="宋体" w:eastAsia="宋体" w:hint="default"/>
          <w:b/>
          <w:bCs/>
          <w:sz w:val="21"/>
          <w:szCs w:val="21"/>
        </w:rPr>
        <w:t>（五）加强内部管理、提升管理水平</w:t>
      </w:r>
      <w:r>
        <w:rPr>
          <w:rFonts w:ascii="宋体" w:hAnsi="宋体" w:cs="宋体" w:eastAsia="宋体" w:hint="default"/>
          <w:b/>
          <w:bCs/>
          <w:w w:val="100"/>
          <w:sz w:val="21"/>
          <w:szCs w:val="21"/>
        </w:rPr>
        <w:t> </w:t>
      </w:r>
      <w:r>
        <w:rPr>
          <w:rFonts w:ascii="宋体" w:hAnsi="宋体" w:cs="宋体" w:eastAsia="宋体" w:hint="default"/>
          <w:sz w:val="21"/>
          <w:szCs w:val="21"/>
        </w:rPr>
        <w:t>在内部管理方面：重新理顺了公司组织架构和授权体系；财务部制定</w:t>
      </w:r>
      <w:r>
        <w:rPr>
          <w:rFonts w:ascii="Calibri" w:hAnsi="Calibri" w:cs="Calibri" w:eastAsia="Calibri" w:hint="default"/>
          <w:sz w:val="21"/>
          <w:szCs w:val="21"/>
        </w:rPr>
        <w:t>“</w:t>
      </w:r>
      <w:r>
        <w:rPr>
          <w:rFonts w:ascii="宋体" w:hAnsi="宋体" w:cs="宋体" w:eastAsia="宋体" w:hint="default"/>
          <w:sz w:val="21"/>
          <w:szCs w:val="21"/>
        </w:rPr>
        <w:t>营运资金</w:t>
      </w:r>
      <w:r>
        <w:rPr>
          <w:rFonts w:ascii="Calibri" w:hAnsi="Calibri" w:cs="Calibri" w:eastAsia="Calibri" w:hint="default"/>
          <w:sz w:val="21"/>
          <w:szCs w:val="21"/>
        </w:rPr>
        <w:t>”</w:t>
      </w:r>
      <w:r>
        <w:rPr>
          <w:rFonts w:ascii="宋体" w:hAnsi="宋体" w:cs="宋体" w:eastAsia="宋体" w:hint="default"/>
          <w:sz w:val="21"/>
          <w:szCs w:val="21"/>
        </w:rPr>
        <w:t>核定及管理</w:t>
      </w:r>
    </w:p>
    <w:p>
      <w:pPr>
        <w:pStyle w:val="BodyText"/>
        <w:spacing w:line="280" w:lineRule="exact"/>
        <w:ind w:right="97"/>
        <w:jc w:val="left"/>
      </w:pPr>
      <w:r>
        <w:rPr/>
        <w:t>办法；人力资源部上线内部满意度调查，推动</w:t>
      </w:r>
      <w:r>
        <w:rPr>
          <w:rFonts w:ascii="Calibri" w:hAnsi="Calibri" w:cs="Calibri" w:eastAsia="Calibri" w:hint="default"/>
        </w:rPr>
        <w:t>“</w:t>
      </w:r>
      <w:r>
        <w:rPr/>
        <w:t>后端服务前端，外部考核内部</w:t>
      </w:r>
      <w:r>
        <w:rPr>
          <w:rFonts w:ascii="Calibri" w:hAnsi="Calibri" w:cs="Calibri" w:eastAsia="Calibri" w:hint="default"/>
        </w:rPr>
        <w:t>”</w:t>
      </w:r>
      <w:r>
        <w:rPr/>
        <w:t>；采购部继续深入</w:t>
      </w:r>
    </w:p>
    <w:p>
      <w:pPr>
        <w:pStyle w:val="BodyText"/>
        <w:spacing w:line="319" w:lineRule="auto" w:before="99"/>
        <w:ind w:right="97"/>
        <w:jc w:val="left"/>
      </w:pPr>
      <w:r>
        <w:rPr>
          <w:spacing w:val="-2"/>
        </w:rPr>
        <w:t>推进阳光采购平台，有效降低了采购成本；信息与数据中心完成公司总部私有云平台建设，</w:t>
      </w:r>
      <w:r>
        <w:rPr>
          <w:rFonts w:ascii="Calibri" w:hAnsi="Calibri" w:cs="Calibri" w:eastAsia="Calibri" w:hint="default"/>
          <w:spacing w:val="-2"/>
        </w:rPr>
        <w:t>ERP</w:t>
      </w:r>
      <w:r>
        <w:rPr>
          <w:spacing w:val="-2"/>
        </w:rPr>
        <w:t>、</w:t>
      </w:r>
      <w:r>
        <w:rPr>
          <w:spacing w:val="-22"/>
        </w:rPr>
        <w:t> </w:t>
      </w:r>
      <w:r>
        <w:rPr>
          <w:rFonts w:ascii="Calibri" w:hAnsi="Calibri" w:cs="Calibri" w:eastAsia="Calibri" w:hint="default"/>
        </w:rPr>
        <w:t>PDM</w:t>
      </w:r>
      <w:r>
        <w:rPr/>
        <w:t>、</w:t>
      </w:r>
      <w:r>
        <w:rPr>
          <w:rFonts w:ascii="Calibri" w:hAnsi="Calibri" w:cs="Calibri" w:eastAsia="Calibri" w:hint="default"/>
        </w:rPr>
        <w:t>CRM</w:t>
      </w:r>
      <w:r>
        <w:rPr/>
        <w:t>系统全面升级，助力帅康电气</w:t>
      </w:r>
      <w:r>
        <w:rPr>
          <w:rFonts w:ascii="Calibri" w:hAnsi="Calibri" w:cs="Calibri" w:eastAsia="Calibri" w:hint="default"/>
        </w:rPr>
        <w:t>ERP</w:t>
      </w:r>
      <w:r>
        <w:rPr/>
        <w:t>、</w:t>
      </w:r>
      <w:r>
        <w:rPr>
          <w:rFonts w:ascii="Calibri" w:hAnsi="Calibri" w:cs="Calibri" w:eastAsia="Calibri" w:hint="default"/>
        </w:rPr>
        <w:t>PDM</w:t>
      </w:r>
      <w:r>
        <w:rPr/>
        <w:t>、</w:t>
      </w:r>
      <w:r>
        <w:rPr>
          <w:rFonts w:ascii="Calibri" w:hAnsi="Calibri" w:cs="Calibri" w:eastAsia="Calibri" w:hint="default"/>
        </w:rPr>
        <w:t>WMS</w:t>
      </w:r>
      <w:r>
        <w:rPr/>
        <w:t>、渠道云、电商云五大系统的实施和</w:t>
      </w:r>
      <w:r>
        <w:rPr>
          <w:spacing w:val="-33"/>
        </w:rPr>
        <w:t> </w:t>
      </w:r>
      <w:r>
        <w:rPr>
          <w:spacing w:val="-33"/>
        </w:rPr>
      </w:r>
      <w:r>
        <w:rPr/>
        <w:t>上线运行。</w:t>
      </w:r>
    </w:p>
    <w:p>
      <w:pPr>
        <w:spacing w:line="240" w:lineRule="auto" w:before="0"/>
        <w:rPr>
          <w:rFonts w:ascii="宋体" w:hAnsi="宋体" w:cs="宋体" w:eastAsia="宋体" w:hint="default"/>
          <w:sz w:val="20"/>
          <w:szCs w:val="20"/>
        </w:rPr>
      </w:pPr>
    </w:p>
    <w:p>
      <w:pPr>
        <w:pStyle w:val="Heading3"/>
        <w:spacing w:line="240" w:lineRule="auto" w:before="147"/>
        <w:ind w:right="97"/>
        <w:jc w:val="left"/>
        <w:rPr>
          <w:b w:val="0"/>
          <w:bCs w:val="0"/>
        </w:rPr>
      </w:pPr>
      <w:r>
        <w:rPr/>
        <w:t>二、报告期内主要经营情况</w:t>
      </w:r>
      <w:r>
        <w:rPr>
          <w:b w:val="0"/>
          <w:bCs w:val="0"/>
        </w:rPr>
      </w:r>
    </w:p>
    <w:p>
      <w:pPr>
        <w:pStyle w:val="BodyText"/>
        <w:spacing w:line="319" w:lineRule="auto" w:before="164"/>
        <w:ind w:right="307" w:firstLine="419"/>
        <w:jc w:val="left"/>
      </w:pPr>
      <w:r>
        <w:rPr/>
        <w:t>报告期内，</w:t>
      </w:r>
      <w:r>
        <w:rPr>
          <w:rFonts w:ascii="Calibri" w:hAnsi="Calibri" w:cs="Calibri" w:eastAsia="Calibri" w:hint="default"/>
        </w:rPr>
        <w:t>2018 </w:t>
      </w:r>
      <w:r>
        <w:rPr/>
        <w:t>年度，实现营业收入 </w:t>
      </w:r>
      <w:r>
        <w:rPr>
          <w:rFonts w:ascii="Calibri" w:hAnsi="Calibri" w:cs="Calibri" w:eastAsia="Calibri" w:hint="default"/>
        </w:rPr>
        <w:t>317,668.60 </w:t>
      </w:r>
      <w:r>
        <w:rPr/>
        <w:t>万元，同比增长</w:t>
      </w:r>
      <w:r>
        <w:rPr>
          <w:spacing w:val="-55"/>
        </w:rPr>
        <w:t> </w:t>
      </w:r>
      <w:r>
        <w:rPr>
          <w:rFonts w:ascii="Calibri" w:hAnsi="Calibri" w:cs="Calibri" w:eastAsia="Calibri" w:hint="default"/>
        </w:rPr>
        <w:t>14.11%</w:t>
      </w:r>
      <w:r>
        <w:rPr/>
        <w:t>；归属于上市公司</w:t>
      </w:r>
      <w:r>
        <w:rPr>
          <w:w w:val="100"/>
        </w:rPr>
        <w:t> </w:t>
      </w:r>
      <w:r>
        <w:rPr/>
        <w:t>股东的净利润</w:t>
      </w:r>
      <w:r>
        <w:rPr>
          <w:rFonts w:ascii="Calibri" w:hAnsi="Calibri" w:cs="Calibri" w:eastAsia="Calibri" w:hint="default"/>
        </w:rPr>
        <w:t>-49,168.61</w:t>
      </w:r>
      <w:r>
        <w:rPr>
          <w:rFonts w:ascii="Calibri" w:hAnsi="Calibri" w:cs="Calibri" w:eastAsia="Calibri" w:hint="default"/>
          <w:spacing w:val="1"/>
        </w:rPr>
        <w:t> </w:t>
      </w:r>
      <w:r>
        <w:rPr/>
        <w:t>万元，同比下降</w:t>
      </w:r>
      <w:r>
        <w:rPr>
          <w:spacing w:val="-60"/>
        </w:rPr>
        <w:t> </w:t>
      </w:r>
      <w:r>
        <w:rPr>
          <w:rFonts w:ascii="Calibri" w:hAnsi="Calibri" w:cs="Calibri" w:eastAsia="Calibri" w:hint="default"/>
        </w:rPr>
        <w:t>997.75%</w:t>
      </w:r>
      <w:r>
        <w:rPr/>
        <w:t>，扣除非经常性损益后净利润</w:t>
      </w:r>
      <w:r>
        <w:rPr>
          <w:rFonts w:ascii="Calibri" w:hAnsi="Calibri" w:cs="Calibri" w:eastAsia="Calibri" w:hint="default"/>
        </w:rPr>
        <w:t>-39,492.46</w:t>
      </w:r>
      <w:r>
        <w:rPr>
          <w:rFonts w:ascii="Calibri" w:hAnsi="Calibri" w:cs="Calibri" w:eastAsia="Calibri" w:hint="default"/>
          <w:spacing w:val="-2"/>
        </w:rPr>
        <w:t> </w:t>
      </w:r>
      <w:r>
        <w:rPr/>
        <w:t>万元。</w:t>
      </w: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960"/>
        </w:sectPr>
      </w:pPr>
    </w:p>
    <w:p>
      <w:pPr>
        <w:pStyle w:val="Heading3"/>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3"/>
        <w:tabs>
          <w:tab w:pos="637" w:val="left" w:leader="none"/>
        </w:tabs>
        <w:spacing w:line="240" w:lineRule="auto" w:before="58"/>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960"/>
          <w:cols w:num="2" w:equalWidth="0">
            <w:col w:w="4435" w:space="2297"/>
            <w:col w:w="263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3,176,685,990.18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2,783,914,360.60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14.11</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5" w:right="0"/>
              <w:jc w:val="center"/>
              <w:rPr>
                <w:rFonts w:ascii="Times New Roman" w:hAnsi="Times New Roman" w:cs="Times New Roman" w:eastAsia="Times New Roman" w:hint="default"/>
                <w:sz w:val="21"/>
                <w:szCs w:val="21"/>
              </w:rPr>
            </w:pPr>
            <w:r>
              <w:rPr>
                <w:rFonts w:ascii="Times New Roman"/>
                <w:sz w:val="21"/>
              </w:rPr>
              <w:t>2,138,369,952.14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1,760,207,253.18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21.48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819,728,265.97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694,632,599.12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18.01</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211,221,838.66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196,792,158.06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7.33</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77,990,800.23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63,567,869.77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22.69</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23,863,944.74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42,679,089.31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-44.09</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-30,880,859.44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99,483,674.69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-131.04</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80,646,808.56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-610,322,389.63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-190,287,121.65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-20,058,612.97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tabs>
          <w:tab w:pos="637" w:val="left" w:leader="none"/>
        </w:tabs>
        <w:spacing w:line="240" w:lineRule="auto"/>
        <w:ind w:right="4770"/>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56"/>
        <w:ind w:right="477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780"/>
        </w:sectPr>
      </w:pPr>
    </w:p>
    <w:p>
      <w:pPr>
        <w:pStyle w:val="Heading3"/>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780"/>
          <w:cols w:num="2" w:equalWidth="0">
            <w:col w:w="4371" w:space="2460"/>
            <w:col w:w="2719"/>
          </w:cols>
        </w:sectPr>
      </w:pPr>
    </w:p>
    <w:tbl>
      <w:tblPr>
        <w:tblW w:w="0" w:type="auto"/>
        <w:jc w:val="left"/>
        <w:tblInd w:w="105" w:type="dxa"/>
        <w:tblLayout w:type="fixed"/>
        <w:tblCellMar>
          <w:top w:w="0" w:type="dxa"/>
          <w:left w:w="0" w:type="dxa"/>
          <w:bottom w:w="0" w:type="dxa"/>
          <w:right w:w="0" w:type="dxa"/>
        </w:tblCellMar>
        <w:tblLook w:val="01E0"/>
      </w:tblPr>
      <w:tblGrid>
        <w:gridCol w:w="1051"/>
        <w:gridCol w:w="1897"/>
        <w:gridCol w:w="1896"/>
        <w:gridCol w:w="1051"/>
        <w:gridCol w:w="1051"/>
        <w:gridCol w:w="1054"/>
        <w:gridCol w:w="1322"/>
      </w:tblGrid>
      <w:tr>
        <w:trPr>
          <w:trHeight w:val="283"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4" w:right="20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4" w:right="206"/>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5" w:firstLine="2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3"/>
                <w:sz w:val="21"/>
                <w:szCs w:val="21"/>
              </w:rPr>
              <w:t>年增减（</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 阳</w:t>
            </w:r>
            <w:r>
              <w:rPr>
                <w:rFonts w:ascii="宋体" w:hAnsi="宋体" w:cs="宋体" w:eastAsia="宋体" w:hint="default"/>
                <w:spacing w:val="-4"/>
                <w:sz w:val="21"/>
                <w:szCs w:val="21"/>
              </w:rPr>
              <w:t> </w:t>
            </w:r>
            <w:r>
              <w:rPr>
                <w:rFonts w:ascii="宋体" w:hAnsi="宋体" w:cs="宋体" w:eastAsia="宋体" w:hint="default"/>
                <w:sz w:val="21"/>
                <w:szCs w:val="21"/>
              </w:rPr>
              <w:t>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1,668,376,234.76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1,214,922,530.59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27.18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19.13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35.31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6" w:lineRule="exact"/>
              <w:ind w:left="57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154,884,294.46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115,313,265.83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25.55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6" w:lineRule="exact"/>
              <w:ind w:left="57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75,757,139.76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44,868,428.68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40.77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-45.00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-43.69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left="57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光 伏</w:t>
            </w:r>
            <w:r>
              <w:rPr>
                <w:rFonts w:ascii="宋体" w:hAnsi="宋体" w:cs="宋体" w:eastAsia="宋体" w:hint="default"/>
                <w:spacing w:val="-4"/>
                <w:sz w:val="21"/>
                <w:szCs w:val="21"/>
              </w:rPr>
              <w:t> </w:t>
            </w:r>
            <w:r>
              <w:rPr>
                <w:rFonts w:ascii="宋体" w:hAnsi="宋体" w:cs="宋体" w:eastAsia="宋体" w:hint="default"/>
                <w:sz w:val="21"/>
                <w:szCs w:val="21"/>
              </w:rPr>
              <w:t>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122,601,458.31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78,930,420.67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35.62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142.02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107.92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6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10.56</w:t>
            </w:r>
          </w:p>
          <w:p>
            <w:pPr>
              <w:pStyle w:val="TableParagraph"/>
              <w:spacing w:line="265" w:lineRule="exact"/>
              <w:ind w:left="268"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厨 卫</w:t>
            </w:r>
            <w:r>
              <w:rPr>
                <w:rFonts w:ascii="宋体" w:hAnsi="宋体" w:cs="宋体" w:eastAsia="宋体" w:hint="default"/>
                <w:spacing w:val="-4"/>
                <w:sz w:val="21"/>
                <w:szCs w:val="21"/>
              </w:rPr>
              <w:t> </w:t>
            </w:r>
            <w:r>
              <w:rPr>
                <w:rFonts w:ascii="宋体" w:hAnsi="宋体" w:cs="宋体" w:eastAsia="宋体" w:hint="default"/>
                <w:sz w:val="21"/>
                <w:szCs w:val="21"/>
              </w:rPr>
              <w:t>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644,204,767.13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328,794,949.89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48.96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13.84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24.27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left="57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 热</w:t>
            </w:r>
            <w:r>
              <w:rPr>
                <w:rFonts w:ascii="宋体" w:hAnsi="宋体" w:cs="宋体" w:eastAsia="宋体" w:hint="default"/>
                <w:spacing w:val="-4"/>
                <w:sz w:val="21"/>
                <w:szCs w:val="21"/>
              </w:rPr>
              <w:t> </w:t>
            </w:r>
            <w:r>
              <w:rPr>
                <w:rFonts w:ascii="宋体" w:hAnsi="宋体" w:cs="宋体" w:eastAsia="宋体" w:hint="default"/>
                <w:sz w:val="21"/>
                <w:szCs w:val="21"/>
              </w:rPr>
              <w:t>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318,254,803.05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204,541,743.64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35.73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73.34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73.85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left="57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壁挂炉</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40,485,675.20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26,199,895.96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35.29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10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4" w:right="20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4" w:right="206"/>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5" w:firstLine="2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3"/>
                <w:sz w:val="21"/>
                <w:szCs w:val="21"/>
              </w:rPr>
              <w:t>年增减（</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太阳能</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6" w:right="0"/>
              <w:jc w:val="left"/>
              <w:rPr>
                <w:rFonts w:ascii="Times New Roman" w:hAnsi="Times New Roman" w:cs="Times New Roman" w:eastAsia="Times New Roman" w:hint="default"/>
                <w:sz w:val="21"/>
                <w:szCs w:val="21"/>
              </w:rPr>
            </w:pPr>
            <w:r>
              <w:rPr>
                <w:rFonts w:ascii="Times New Roman"/>
                <w:sz w:val="21"/>
              </w:rPr>
              <w:t>1,668,376,234.76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3" w:right="0"/>
              <w:jc w:val="left"/>
              <w:rPr>
                <w:rFonts w:ascii="Times New Roman" w:hAnsi="Times New Roman" w:cs="Times New Roman" w:eastAsia="Times New Roman" w:hint="default"/>
                <w:sz w:val="21"/>
                <w:szCs w:val="21"/>
              </w:rPr>
            </w:pPr>
            <w:r>
              <w:rPr>
                <w:rFonts w:ascii="Times New Roman"/>
                <w:sz w:val="21"/>
              </w:rPr>
              <w:t>1,214,922,530.59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0" w:right="0"/>
              <w:jc w:val="left"/>
              <w:rPr>
                <w:rFonts w:ascii="Times New Roman" w:hAnsi="Times New Roman" w:cs="Times New Roman" w:eastAsia="Times New Roman" w:hint="default"/>
                <w:sz w:val="21"/>
                <w:szCs w:val="21"/>
              </w:rPr>
            </w:pPr>
            <w:r>
              <w:rPr>
                <w:rFonts w:ascii="Times New Roman"/>
                <w:sz w:val="21"/>
              </w:rPr>
              <w:t>27.18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3" w:right="0"/>
              <w:jc w:val="left"/>
              <w:rPr>
                <w:rFonts w:ascii="Times New Roman" w:hAnsi="Times New Roman" w:cs="Times New Roman" w:eastAsia="Times New Roman" w:hint="default"/>
                <w:sz w:val="21"/>
                <w:szCs w:val="21"/>
              </w:rPr>
            </w:pPr>
            <w:r>
              <w:rPr>
                <w:rFonts w:ascii="Times New Roman"/>
                <w:sz w:val="21"/>
              </w:rPr>
              <w:t>19.13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3" w:right="0"/>
              <w:jc w:val="left"/>
              <w:rPr>
                <w:rFonts w:ascii="Times New Roman" w:hAnsi="Times New Roman" w:cs="Times New Roman" w:eastAsia="Times New Roman" w:hint="default"/>
                <w:sz w:val="21"/>
                <w:szCs w:val="21"/>
              </w:rPr>
            </w:pPr>
            <w:r>
              <w:rPr>
                <w:rFonts w:ascii="Times New Roman"/>
                <w:sz w:val="21"/>
              </w:rPr>
              <w:t>35.31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1"/>
              <w:jc w:val="right"/>
              <w:rPr>
                <w:rFonts w:ascii="宋体" w:hAnsi="宋体" w:cs="宋体" w:eastAsia="宋体" w:hint="default"/>
                <w:sz w:val="21"/>
                <w:szCs w:val="21"/>
              </w:rPr>
            </w:pPr>
            <w:r>
              <w:rPr>
                <w:rFonts w:ascii="宋体" w:hAnsi="宋体" w:cs="宋体" w:eastAsia="宋体" w:hint="default"/>
                <w:sz w:val="21"/>
                <w:szCs w:val="21"/>
              </w:rPr>
              <w:t>空气能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5" w:right="0"/>
              <w:jc w:val="left"/>
              <w:rPr>
                <w:rFonts w:ascii="Times New Roman" w:hAnsi="Times New Roman" w:cs="Times New Roman" w:eastAsia="Times New Roman" w:hint="default"/>
                <w:sz w:val="21"/>
                <w:szCs w:val="21"/>
              </w:rPr>
            </w:pPr>
            <w:r>
              <w:rPr>
                <w:rFonts w:ascii="Times New Roman"/>
                <w:sz w:val="21"/>
              </w:rPr>
              <w:t>154,884,294.46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7" w:right="0"/>
              <w:jc w:val="left"/>
              <w:rPr>
                <w:rFonts w:ascii="Times New Roman" w:hAnsi="Times New Roman" w:cs="Times New Roman" w:eastAsia="Times New Roman" w:hint="default"/>
                <w:sz w:val="21"/>
                <w:szCs w:val="21"/>
              </w:rPr>
            </w:pPr>
            <w:r>
              <w:rPr>
                <w:rFonts w:ascii="Times New Roman"/>
                <w:sz w:val="21"/>
              </w:rPr>
              <w:t>115,313,265.83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0" w:right="0"/>
              <w:jc w:val="left"/>
              <w:rPr>
                <w:rFonts w:ascii="Times New Roman" w:hAnsi="Times New Roman" w:cs="Times New Roman" w:eastAsia="Times New Roman" w:hint="default"/>
                <w:sz w:val="21"/>
                <w:szCs w:val="21"/>
              </w:rPr>
            </w:pPr>
            <w:r>
              <w:rPr>
                <w:rFonts w:ascii="Times New Roman"/>
                <w:sz w:val="21"/>
              </w:rPr>
              <w:t>25.55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2" w:right="0"/>
              <w:jc w:val="left"/>
              <w:rPr>
                <w:rFonts w:ascii="Times New Roman" w:hAnsi="Times New Roman" w:cs="Times New Roman" w:eastAsia="Times New Roman" w:hint="default"/>
                <w:sz w:val="21"/>
                <w:szCs w:val="21"/>
              </w:rPr>
            </w:pPr>
            <w:r>
              <w:rPr>
                <w:rFonts w:ascii="Times New Roman"/>
                <w:sz w:val="21"/>
              </w:rPr>
              <w:t>-4.84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3" w:right="0"/>
              <w:jc w:val="left"/>
              <w:rPr>
                <w:rFonts w:ascii="Times New Roman" w:hAnsi="Times New Roman" w:cs="Times New Roman" w:eastAsia="Times New Roman" w:hint="default"/>
                <w:sz w:val="21"/>
                <w:szCs w:val="21"/>
              </w:rPr>
            </w:pPr>
            <w:r>
              <w:rPr>
                <w:rFonts w:ascii="Times New Roman"/>
                <w:sz w:val="21"/>
              </w:rPr>
              <w:t>-4.53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1"/>
              <w:jc w:val="right"/>
              <w:rPr>
                <w:rFonts w:ascii="宋体" w:hAnsi="宋体" w:cs="宋体" w:eastAsia="宋体" w:hint="default"/>
                <w:sz w:val="21"/>
                <w:szCs w:val="21"/>
              </w:rPr>
            </w:pPr>
            <w:r>
              <w:rPr>
                <w:rFonts w:ascii="宋体" w:hAnsi="宋体" w:cs="宋体" w:eastAsia="宋体" w:hint="default"/>
                <w:sz w:val="21"/>
                <w:szCs w:val="21"/>
              </w:rPr>
              <w:t>净水机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8" w:right="0"/>
              <w:jc w:val="left"/>
              <w:rPr>
                <w:rFonts w:ascii="Times New Roman" w:hAnsi="Times New Roman" w:cs="Times New Roman" w:eastAsia="Times New Roman" w:hint="default"/>
                <w:sz w:val="21"/>
                <w:szCs w:val="21"/>
              </w:rPr>
            </w:pPr>
            <w:r>
              <w:rPr>
                <w:rFonts w:ascii="Times New Roman"/>
                <w:sz w:val="21"/>
              </w:rPr>
              <w:t>75,757,139.76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5" w:right="0"/>
              <w:jc w:val="left"/>
              <w:rPr>
                <w:rFonts w:ascii="Times New Roman" w:hAnsi="Times New Roman" w:cs="Times New Roman" w:eastAsia="Times New Roman" w:hint="default"/>
                <w:sz w:val="21"/>
                <w:szCs w:val="21"/>
              </w:rPr>
            </w:pPr>
            <w:r>
              <w:rPr>
                <w:rFonts w:ascii="Times New Roman"/>
                <w:sz w:val="21"/>
              </w:rPr>
              <w:t>44,868,428.68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0" w:right="0"/>
              <w:jc w:val="left"/>
              <w:rPr>
                <w:rFonts w:ascii="Times New Roman" w:hAnsi="Times New Roman" w:cs="Times New Roman" w:eastAsia="Times New Roman" w:hint="default"/>
                <w:sz w:val="21"/>
                <w:szCs w:val="21"/>
              </w:rPr>
            </w:pPr>
            <w:r>
              <w:rPr>
                <w:rFonts w:ascii="Times New Roman"/>
                <w:sz w:val="21"/>
              </w:rPr>
              <w:t>40.77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9" w:right="0"/>
              <w:jc w:val="left"/>
              <w:rPr>
                <w:rFonts w:ascii="Times New Roman" w:hAnsi="Times New Roman" w:cs="Times New Roman" w:eastAsia="Times New Roman" w:hint="default"/>
                <w:sz w:val="21"/>
                <w:szCs w:val="21"/>
              </w:rPr>
            </w:pPr>
            <w:r>
              <w:rPr>
                <w:rFonts w:ascii="Times New Roman"/>
                <w:sz w:val="21"/>
              </w:rPr>
              <w:t>-45.00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50" w:right="0"/>
              <w:jc w:val="left"/>
              <w:rPr>
                <w:rFonts w:ascii="Times New Roman" w:hAnsi="Times New Roman" w:cs="Times New Roman" w:eastAsia="Times New Roman" w:hint="default"/>
                <w:sz w:val="21"/>
                <w:szCs w:val="21"/>
              </w:rPr>
            </w:pPr>
            <w:r>
              <w:rPr>
                <w:rFonts w:ascii="Times New Roman"/>
                <w:sz w:val="21"/>
              </w:rPr>
              <w:t>-43.69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光伏产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5" w:right="0"/>
              <w:jc w:val="left"/>
              <w:rPr>
                <w:rFonts w:ascii="Times New Roman" w:hAnsi="Times New Roman" w:cs="Times New Roman" w:eastAsia="Times New Roman" w:hint="default"/>
                <w:sz w:val="21"/>
                <w:szCs w:val="21"/>
              </w:rPr>
            </w:pPr>
            <w:r>
              <w:rPr>
                <w:rFonts w:ascii="Times New Roman"/>
                <w:sz w:val="21"/>
              </w:rPr>
              <w:t>122,601,458.31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5" w:right="0"/>
              <w:jc w:val="left"/>
              <w:rPr>
                <w:rFonts w:ascii="Times New Roman" w:hAnsi="Times New Roman" w:cs="Times New Roman" w:eastAsia="Times New Roman" w:hint="default"/>
                <w:sz w:val="21"/>
                <w:szCs w:val="21"/>
              </w:rPr>
            </w:pPr>
            <w:r>
              <w:rPr>
                <w:rFonts w:ascii="Times New Roman"/>
                <w:sz w:val="21"/>
              </w:rPr>
              <w:t>78,930,420.67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21"/>
                <w:szCs w:val="21"/>
              </w:rPr>
            </w:pPr>
            <w:r>
              <w:rPr>
                <w:rFonts w:ascii="Times New Roman"/>
                <w:sz w:val="21"/>
              </w:rPr>
              <w:t>35.62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0" w:right="0"/>
              <w:jc w:val="left"/>
              <w:rPr>
                <w:rFonts w:ascii="Times New Roman" w:hAnsi="Times New Roman" w:cs="Times New Roman" w:eastAsia="Times New Roman" w:hint="default"/>
                <w:sz w:val="21"/>
                <w:szCs w:val="21"/>
              </w:rPr>
            </w:pPr>
            <w:r>
              <w:rPr>
                <w:rFonts w:ascii="Times New Roman"/>
                <w:sz w:val="21"/>
              </w:rPr>
              <w:t>142.02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0" w:right="0"/>
              <w:jc w:val="left"/>
              <w:rPr>
                <w:rFonts w:ascii="Times New Roman" w:hAnsi="Times New Roman" w:cs="Times New Roman" w:eastAsia="Times New Roman" w:hint="default"/>
                <w:sz w:val="21"/>
                <w:szCs w:val="21"/>
              </w:rPr>
            </w:pPr>
            <w:r>
              <w:rPr>
                <w:rFonts w:ascii="Times New Roman"/>
                <w:sz w:val="21"/>
              </w:rPr>
              <w:t>107.92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8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10.56</w:t>
            </w:r>
          </w:p>
          <w:p>
            <w:pPr>
              <w:pStyle w:val="TableParagraph"/>
              <w:spacing w:line="265" w:lineRule="exact"/>
              <w:ind w:left="23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厨卫产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5" w:right="0"/>
              <w:jc w:val="left"/>
              <w:rPr>
                <w:rFonts w:ascii="Times New Roman" w:hAnsi="Times New Roman" w:cs="Times New Roman" w:eastAsia="Times New Roman" w:hint="default"/>
                <w:sz w:val="21"/>
                <w:szCs w:val="21"/>
              </w:rPr>
            </w:pPr>
            <w:r>
              <w:rPr>
                <w:rFonts w:ascii="Times New Roman"/>
                <w:sz w:val="21"/>
              </w:rPr>
              <w:t>644,204,767.13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z w:val="21"/>
              </w:rPr>
              <w:t>328,794,949.89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21"/>
                <w:szCs w:val="21"/>
              </w:rPr>
            </w:pPr>
            <w:r>
              <w:rPr>
                <w:rFonts w:ascii="Times New Roman"/>
                <w:sz w:val="21"/>
              </w:rPr>
              <w:t>48.96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z w:val="21"/>
              </w:rPr>
              <w:t>13.84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z w:val="21"/>
              </w:rPr>
              <w:t>24.27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电热水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5" w:right="0"/>
              <w:jc w:val="left"/>
              <w:rPr>
                <w:rFonts w:ascii="Times New Roman" w:hAnsi="Times New Roman" w:cs="Times New Roman" w:eastAsia="Times New Roman" w:hint="default"/>
                <w:sz w:val="21"/>
                <w:szCs w:val="21"/>
              </w:rPr>
            </w:pPr>
            <w:r>
              <w:rPr>
                <w:rFonts w:ascii="Times New Roman"/>
                <w:sz w:val="21"/>
              </w:rPr>
              <w:t>318,254,803.05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z w:val="21"/>
              </w:rPr>
              <w:t>204,541,743.64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21"/>
                <w:szCs w:val="21"/>
              </w:rPr>
            </w:pPr>
            <w:r>
              <w:rPr>
                <w:rFonts w:ascii="Times New Roman"/>
                <w:sz w:val="21"/>
              </w:rPr>
              <w:t>35.73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z w:val="21"/>
              </w:rPr>
              <w:t>73.34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z w:val="21"/>
              </w:rPr>
              <w:t>73.85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bl>
    <w:p>
      <w:pPr>
        <w:spacing w:after="0" w:line="265" w:lineRule="exact"/>
        <w:jc w:val="center"/>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51"/>
        <w:gridCol w:w="1897"/>
        <w:gridCol w:w="1896"/>
        <w:gridCol w:w="1051"/>
        <w:gridCol w:w="1051"/>
        <w:gridCol w:w="1054"/>
        <w:gridCol w:w="1322"/>
      </w:tblGrid>
      <w:tr>
        <w:trPr>
          <w:trHeight w:val="28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壁挂炉</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40,485,675.20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Times New Roman" w:hAnsi="Times New Roman" w:cs="Times New Roman" w:eastAsia="Times New Roman" w:hint="default"/>
                <w:sz w:val="21"/>
                <w:szCs w:val="21"/>
              </w:rPr>
            </w:pPr>
            <w:r>
              <w:rPr>
                <w:rFonts w:ascii="Times New Roman"/>
                <w:sz w:val="21"/>
              </w:rPr>
              <w:t>26,199,895.96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0" w:right="0"/>
              <w:jc w:val="left"/>
              <w:rPr>
                <w:rFonts w:ascii="Times New Roman" w:hAnsi="Times New Roman" w:cs="Times New Roman" w:eastAsia="Times New Roman" w:hint="default"/>
                <w:sz w:val="21"/>
                <w:szCs w:val="21"/>
              </w:rPr>
            </w:pPr>
            <w:r>
              <w:rPr>
                <w:rFonts w:ascii="Times New Roman"/>
                <w:sz w:val="21"/>
              </w:rPr>
              <w:t>35.29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4" w:right="20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87"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204" w:right="206"/>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87"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5" w:firstLine="2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3"/>
                <w:sz w:val="21"/>
                <w:szCs w:val="21"/>
              </w:rPr>
              <w:t>年增减（</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2,887,160,402.67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1,905,685,386.28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21"/>
                <w:szCs w:val="21"/>
              </w:rPr>
            </w:pPr>
            <w:r>
              <w:rPr>
                <w:rFonts w:ascii="Times New Roman"/>
                <w:sz w:val="21"/>
              </w:rPr>
              <w:t>33.99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83"/>
              <w:jc w:val="right"/>
              <w:rPr>
                <w:rFonts w:ascii="Times New Roman" w:hAnsi="Times New Roman" w:cs="Times New Roman" w:eastAsia="Times New Roman" w:hint="default"/>
                <w:sz w:val="21"/>
                <w:szCs w:val="21"/>
              </w:rPr>
            </w:pPr>
            <w:r>
              <w:rPr>
                <w:rFonts w:ascii="Times New Roman"/>
                <w:spacing w:val="-2"/>
                <w:sz w:val="21"/>
              </w:rPr>
              <w:t>22.11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z w:val="21"/>
              </w:rPr>
              <w:t>34.52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137,403,970.00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107,885,848.99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21"/>
                <w:szCs w:val="21"/>
              </w:rPr>
            </w:pPr>
            <w:r>
              <w:rPr>
                <w:rFonts w:ascii="Times New Roman"/>
                <w:sz w:val="21"/>
              </w:rPr>
              <w:t>21.48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35"/>
              <w:jc w:val="right"/>
              <w:rPr>
                <w:rFonts w:ascii="Times New Roman" w:hAnsi="Times New Roman" w:cs="Times New Roman" w:eastAsia="Times New Roman" w:hint="default"/>
                <w:sz w:val="21"/>
                <w:szCs w:val="21"/>
              </w:rPr>
            </w:pPr>
            <w:r>
              <w:rPr>
                <w:rFonts w:ascii="Times New Roman"/>
                <w:sz w:val="21"/>
              </w:rPr>
              <w:t>0.49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6" w:right="0"/>
              <w:jc w:val="left"/>
              <w:rPr>
                <w:rFonts w:ascii="Times New Roman" w:hAnsi="Times New Roman" w:cs="Times New Roman" w:eastAsia="Times New Roman" w:hint="default"/>
                <w:sz w:val="21"/>
                <w:szCs w:val="21"/>
              </w:rPr>
            </w:pPr>
            <w:r>
              <w:rPr>
                <w:rFonts w:ascii="Times New Roman"/>
                <w:sz w:val="21"/>
              </w:rPr>
              <w:t>5.85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3"/>
        <w:rPr>
          <w:rFonts w:ascii="宋体" w:hAnsi="宋体" w:cs="宋体" w:eastAsia="宋体" w:hint="default"/>
          <w:sz w:val="14"/>
          <w:szCs w:val="14"/>
        </w:rPr>
      </w:pPr>
    </w:p>
    <w:p>
      <w:pPr>
        <w:pStyle w:val="BodyText"/>
        <w:spacing w:line="273" w:lineRule="exact" w:before="36"/>
        <w:ind w:right="4770"/>
        <w:jc w:val="left"/>
      </w:pPr>
      <w:r>
        <w:rPr/>
        <w:t>主营业务分行业、分产品、分地区情况的说明</w:t>
      </w:r>
    </w:p>
    <w:p>
      <w:pPr>
        <w:pStyle w:val="BodyText"/>
        <w:spacing w:line="300" w:lineRule="exact"/>
        <w:ind w:right="477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477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right="477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1526"/>
        <w:gridCol w:w="1059"/>
        <w:gridCol w:w="1291"/>
        <w:gridCol w:w="1294"/>
        <w:gridCol w:w="1294"/>
        <w:gridCol w:w="1294"/>
        <w:gridCol w:w="1291"/>
      </w:tblGrid>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89"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89"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89" w:lineRule="exact"/>
              <w:ind w:left="100"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太阳能热水器</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817,090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817,021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10,125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22.55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0.69</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25,902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27,897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3,706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-28.99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-10.33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-34.99</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49,906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61,959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26,582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-68.51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-57.36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-31.20</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739,685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684,123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180,554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36.18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44.45</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电热水器</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427,794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395,693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88,941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82.39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73.39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56.48</w:t>
            </w:r>
          </w:p>
        </w:tc>
      </w:tr>
    </w:tbl>
    <w:p>
      <w:pPr>
        <w:spacing w:line="240" w:lineRule="auto" w:before="10"/>
        <w:rPr>
          <w:rFonts w:ascii="宋体" w:hAnsi="宋体" w:cs="宋体" w:eastAsia="宋体" w:hint="default"/>
          <w:sz w:val="14"/>
          <w:szCs w:val="14"/>
        </w:rPr>
      </w:pPr>
    </w:p>
    <w:p>
      <w:pPr>
        <w:pStyle w:val="BodyText"/>
        <w:spacing w:line="240" w:lineRule="auto" w:before="36"/>
        <w:ind w:right="7845"/>
        <w:jc w:val="left"/>
      </w:pPr>
      <w:r>
        <w:rPr>
          <w:spacing w:val="-1"/>
        </w:rPr>
        <w:t>产销量情况说明</w:t>
      </w:r>
      <w:r>
        <w:rPr>
          <w:spacing w:val="-96"/>
        </w:rPr>
        <w:t> </w:t>
      </w:r>
      <w:r>
        <w:rPr>
          <w:spacing w:val="-96"/>
        </w:rPr>
      </w:r>
      <w:r>
        <w:rPr/>
        <w:t>不适用</w:t>
      </w:r>
    </w:p>
    <w:p>
      <w:pPr>
        <w:spacing w:line="240" w:lineRule="auto" w:before="2"/>
        <w:rPr>
          <w:rFonts w:ascii="宋体" w:hAnsi="宋体" w:cs="宋体" w:eastAsia="宋体" w:hint="default"/>
          <w:sz w:val="21"/>
          <w:szCs w:val="21"/>
        </w:rPr>
      </w:pPr>
    </w:p>
    <w:p>
      <w:pPr>
        <w:pStyle w:val="Heading3"/>
        <w:spacing w:line="240" w:lineRule="auto"/>
        <w:ind w:right="477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49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4"/>
        <w:gridCol w:w="1035"/>
        <w:gridCol w:w="1685"/>
        <w:gridCol w:w="1006"/>
        <w:gridCol w:w="1529"/>
        <w:gridCol w:w="937"/>
        <w:gridCol w:w="912"/>
        <w:gridCol w:w="833"/>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6" w:right="194"/>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9" w:right="12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146"/>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34" w:right="132"/>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1" w:right="19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1,118,862,454.05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57"/>
              <w:jc w:val="right"/>
              <w:rPr>
                <w:rFonts w:ascii="Times New Roman" w:hAnsi="Times New Roman" w:cs="Times New Roman" w:eastAsia="Times New Roman" w:hint="default"/>
                <w:sz w:val="21"/>
                <w:szCs w:val="21"/>
              </w:rPr>
            </w:pPr>
            <w:r>
              <w:rPr>
                <w:rFonts w:ascii="Times New Roman"/>
                <w:sz w:val="21"/>
              </w:rPr>
              <w:t>92.09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776,024,579.48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86.43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44.18</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52,298,993.47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0"/>
              <w:jc w:val="right"/>
              <w:rPr>
                <w:rFonts w:ascii="Times New Roman" w:hAnsi="Times New Roman" w:cs="Times New Roman" w:eastAsia="Times New Roman" w:hint="default"/>
                <w:sz w:val="21"/>
                <w:szCs w:val="21"/>
              </w:rPr>
            </w:pPr>
            <w:r>
              <w:rPr>
                <w:rFonts w:ascii="Times New Roman"/>
                <w:sz w:val="21"/>
              </w:rPr>
              <w:t>4.30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52,704,665.99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5.87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-0.77</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43,761,083.07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10"/>
              <w:jc w:val="right"/>
              <w:rPr>
                <w:rFonts w:ascii="Times New Roman" w:hAnsi="Times New Roman" w:cs="Times New Roman" w:eastAsia="Times New Roman" w:hint="default"/>
                <w:sz w:val="21"/>
                <w:szCs w:val="21"/>
              </w:rPr>
            </w:pPr>
            <w:r>
              <w:rPr>
                <w:rFonts w:ascii="Times New Roman"/>
                <w:sz w:val="21"/>
              </w:rPr>
              <w:t>3.60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51"/>
              <w:jc w:val="right"/>
              <w:rPr>
                <w:rFonts w:ascii="Times New Roman" w:hAnsi="Times New Roman" w:cs="Times New Roman" w:eastAsia="Times New Roman" w:hint="default"/>
                <w:sz w:val="21"/>
                <w:szCs w:val="21"/>
              </w:rPr>
            </w:pPr>
            <w:r>
              <w:rPr>
                <w:rFonts w:ascii="Times New Roman"/>
                <w:spacing w:val="-1"/>
                <w:sz w:val="21"/>
              </w:rPr>
              <w:t>69,135,592.53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7.70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-36.70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1,214,922,530.59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897,864,838.00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35.31</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100,997,923.56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z w:val="21"/>
              </w:rPr>
              <w:t>87.59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105,304,359.80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87.18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-4.09</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7,622,343.85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0"/>
              <w:jc w:val="right"/>
              <w:rPr>
                <w:rFonts w:ascii="Times New Roman" w:hAnsi="Times New Roman" w:cs="Times New Roman" w:eastAsia="Times New Roman" w:hint="default"/>
                <w:sz w:val="21"/>
                <w:szCs w:val="21"/>
              </w:rPr>
            </w:pPr>
            <w:r>
              <w:rPr>
                <w:rFonts w:ascii="Times New Roman"/>
                <w:sz w:val="21"/>
              </w:rPr>
              <w:t>6.61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21"/>
                <w:szCs w:val="21"/>
              </w:rPr>
            </w:pPr>
            <w:r>
              <w:rPr>
                <w:rFonts w:ascii="Times New Roman"/>
                <w:sz w:val="21"/>
              </w:rPr>
              <w:t>9,095,455.72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7.53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-16.20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6,692,998.42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0"/>
              <w:jc w:val="right"/>
              <w:rPr>
                <w:rFonts w:ascii="Times New Roman" w:hAnsi="Times New Roman" w:cs="Times New Roman" w:eastAsia="Times New Roman" w:hint="default"/>
                <w:sz w:val="21"/>
                <w:szCs w:val="21"/>
              </w:rPr>
            </w:pPr>
            <w:r>
              <w:rPr>
                <w:rFonts w:ascii="Times New Roman"/>
                <w:sz w:val="21"/>
              </w:rPr>
              <w:t>5.80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21"/>
                <w:szCs w:val="21"/>
              </w:rPr>
            </w:pPr>
            <w:r>
              <w:rPr>
                <w:rFonts w:ascii="Times New Roman"/>
                <w:sz w:val="21"/>
              </w:rPr>
              <w:t>6,389,769.02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5.29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4.75</w:t>
            </w:r>
          </w:p>
        </w:tc>
        <w:tc>
          <w:tcPr>
            <w:tcW w:w="8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14"/>
        <w:gridCol w:w="1035"/>
        <w:gridCol w:w="1685"/>
        <w:gridCol w:w="1006"/>
        <w:gridCol w:w="1529"/>
        <w:gridCol w:w="937"/>
        <w:gridCol w:w="912"/>
        <w:gridCol w:w="833"/>
      </w:tblGrid>
      <w:tr>
        <w:trPr>
          <w:trHeight w:val="28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115,313,265.83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120,789,584.54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-4.53</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29,343,542.70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65.40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67,739,223.57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85.01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-56.68</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5,924,994.12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z w:val="21"/>
              </w:rPr>
              <w:t>13.21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z w:val="21"/>
              </w:rPr>
              <w:t>5,306,943.05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6.66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11.65</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9,599,891.86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z w:val="21"/>
              </w:rPr>
              <w:t>21.40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z w:val="21"/>
              </w:rPr>
              <w:t>6,637,663.01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8.33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44.63</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44,868,428.68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pacing w:val="-1"/>
                <w:sz w:val="21"/>
              </w:rPr>
              <w:t>79,683,829.63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-43.69</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299,290,518.84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91.03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235,656,998.57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89.07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27.00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16,227,437.08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10"/>
              <w:jc w:val="right"/>
              <w:rPr>
                <w:rFonts w:ascii="Times New Roman" w:hAnsi="Times New Roman" w:cs="Times New Roman" w:eastAsia="Times New Roman" w:hint="default"/>
                <w:sz w:val="21"/>
                <w:szCs w:val="21"/>
              </w:rPr>
            </w:pPr>
            <w:r>
              <w:rPr>
                <w:rFonts w:ascii="Times New Roman"/>
                <w:sz w:val="21"/>
              </w:rPr>
              <w:t>4.94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51"/>
              <w:jc w:val="right"/>
              <w:rPr>
                <w:rFonts w:ascii="Times New Roman" w:hAnsi="Times New Roman" w:cs="Times New Roman" w:eastAsia="Times New Roman" w:hint="default"/>
                <w:sz w:val="21"/>
                <w:szCs w:val="21"/>
              </w:rPr>
            </w:pPr>
            <w:r>
              <w:rPr>
                <w:rFonts w:ascii="Times New Roman"/>
                <w:spacing w:val="-1"/>
                <w:sz w:val="21"/>
              </w:rPr>
              <w:t>13,862,495.18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5.24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17.06</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13,276,993.97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10"/>
              <w:jc w:val="right"/>
              <w:rPr>
                <w:rFonts w:ascii="Times New Roman" w:hAnsi="Times New Roman" w:cs="Times New Roman" w:eastAsia="Times New Roman" w:hint="default"/>
                <w:sz w:val="21"/>
                <w:szCs w:val="21"/>
              </w:rPr>
            </w:pPr>
            <w:r>
              <w:rPr>
                <w:rFonts w:ascii="Times New Roman"/>
                <w:sz w:val="21"/>
              </w:rPr>
              <w:t>4.04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51"/>
              <w:jc w:val="right"/>
              <w:rPr>
                <w:rFonts w:ascii="Times New Roman" w:hAnsi="Times New Roman" w:cs="Times New Roman" w:eastAsia="Times New Roman" w:hint="default"/>
                <w:sz w:val="21"/>
                <w:szCs w:val="21"/>
              </w:rPr>
            </w:pPr>
            <w:r>
              <w:rPr>
                <w:rFonts w:ascii="Times New Roman"/>
                <w:spacing w:val="-1"/>
                <w:sz w:val="21"/>
              </w:rPr>
              <w:t>15,062,355.64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5.69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pacing w:val="-2"/>
                <w:sz w:val="21"/>
              </w:rPr>
              <w:t>-11.85</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328,794,949.89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264,581,849.39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24.27</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168,890,137.63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82.57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92,500,980.77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78.62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82.58</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12,822,650.51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10"/>
              <w:jc w:val="right"/>
              <w:rPr>
                <w:rFonts w:ascii="Times New Roman" w:hAnsi="Times New Roman" w:cs="Times New Roman" w:eastAsia="Times New Roman" w:hint="default"/>
                <w:sz w:val="21"/>
                <w:szCs w:val="21"/>
              </w:rPr>
            </w:pPr>
            <w:r>
              <w:rPr>
                <w:rFonts w:ascii="Times New Roman"/>
                <w:sz w:val="21"/>
              </w:rPr>
              <w:t>6.27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z w:val="21"/>
              </w:rPr>
              <w:t>8,408,107.08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7.15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52.50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22,828,955.50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2"/>
              <w:jc w:val="right"/>
              <w:rPr>
                <w:rFonts w:ascii="Times New Roman" w:hAnsi="Times New Roman" w:cs="Times New Roman" w:eastAsia="Times New Roman" w:hint="default"/>
                <w:sz w:val="21"/>
                <w:szCs w:val="21"/>
              </w:rPr>
            </w:pPr>
            <w:r>
              <w:rPr>
                <w:rFonts w:ascii="Times New Roman"/>
                <w:spacing w:val="-2"/>
                <w:sz w:val="21"/>
              </w:rPr>
              <w:t>11.16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51"/>
              <w:jc w:val="right"/>
              <w:rPr>
                <w:rFonts w:ascii="Times New Roman" w:hAnsi="Times New Roman" w:cs="Times New Roman" w:eastAsia="Times New Roman" w:hint="default"/>
                <w:sz w:val="21"/>
                <w:szCs w:val="21"/>
              </w:rPr>
            </w:pPr>
            <w:r>
              <w:rPr>
                <w:rFonts w:ascii="Times New Roman"/>
                <w:spacing w:val="-1"/>
                <w:sz w:val="21"/>
              </w:rPr>
              <w:t>16,742,141.10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14.23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36.36</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204,541,743.64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117,651,228.95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73.85</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96" w:right="194"/>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29" w:right="12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146"/>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34" w:right="132"/>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201" w:right="19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1,118,862,454.05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92.09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776,024,579.48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86.43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44.18</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52,298,993.47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0"/>
              <w:jc w:val="right"/>
              <w:rPr>
                <w:rFonts w:ascii="Times New Roman" w:hAnsi="Times New Roman" w:cs="Times New Roman" w:eastAsia="Times New Roman" w:hint="default"/>
                <w:sz w:val="21"/>
                <w:szCs w:val="21"/>
              </w:rPr>
            </w:pPr>
            <w:r>
              <w:rPr>
                <w:rFonts w:ascii="Times New Roman"/>
                <w:sz w:val="21"/>
              </w:rPr>
              <w:t>4.30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52,704,665.99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5.87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-0.77</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43,761,083.07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0"/>
              <w:jc w:val="right"/>
              <w:rPr>
                <w:rFonts w:ascii="Times New Roman" w:hAnsi="Times New Roman" w:cs="Times New Roman" w:eastAsia="Times New Roman" w:hint="default"/>
                <w:sz w:val="21"/>
                <w:szCs w:val="21"/>
              </w:rPr>
            </w:pPr>
            <w:r>
              <w:rPr>
                <w:rFonts w:ascii="Times New Roman"/>
                <w:sz w:val="21"/>
              </w:rPr>
              <w:t>3.60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69,135,592.53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7.70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-36.70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太阳能热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水器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1,214,922,530.59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897,864,838.00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35.31</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100,997,923.56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z w:val="21"/>
              </w:rPr>
              <w:t>87.59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105,304,359.80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87.18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-4.09</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7,622,343.85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10"/>
              <w:jc w:val="right"/>
              <w:rPr>
                <w:rFonts w:ascii="Times New Roman" w:hAnsi="Times New Roman" w:cs="Times New Roman" w:eastAsia="Times New Roman" w:hint="default"/>
                <w:sz w:val="21"/>
                <w:szCs w:val="21"/>
              </w:rPr>
            </w:pPr>
            <w:r>
              <w:rPr>
                <w:rFonts w:ascii="Times New Roman"/>
                <w:sz w:val="21"/>
              </w:rPr>
              <w:t>6.61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z w:val="21"/>
              </w:rPr>
              <w:t>9,095,455.72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7.53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-16.20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6,692,998.42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10"/>
              <w:jc w:val="right"/>
              <w:rPr>
                <w:rFonts w:ascii="Times New Roman" w:hAnsi="Times New Roman" w:cs="Times New Roman" w:eastAsia="Times New Roman" w:hint="default"/>
                <w:sz w:val="21"/>
                <w:szCs w:val="21"/>
              </w:rPr>
            </w:pPr>
            <w:r>
              <w:rPr>
                <w:rFonts w:ascii="Times New Roman"/>
                <w:sz w:val="21"/>
              </w:rPr>
              <w:t>5.80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z w:val="21"/>
              </w:rPr>
              <w:t>6,389,769.02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5.29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4.75</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空气能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115,313,265.83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120,789,584.54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-4.53</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29,343,542.70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z w:val="21"/>
              </w:rPr>
              <w:t>65.40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51"/>
              <w:jc w:val="right"/>
              <w:rPr>
                <w:rFonts w:ascii="Times New Roman" w:hAnsi="Times New Roman" w:cs="Times New Roman" w:eastAsia="Times New Roman" w:hint="default"/>
                <w:sz w:val="21"/>
                <w:szCs w:val="21"/>
              </w:rPr>
            </w:pPr>
            <w:r>
              <w:rPr>
                <w:rFonts w:ascii="Times New Roman"/>
                <w:spacing w:val="-1"/>
                <w:sz w:val="21"/>
              </w:rPr>
              <w:t>67,739,223.57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85.01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-56.68</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5,924,994.12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z w:val="21"/>
              </w:rPr>
              <w:t>13.21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z w:val="21"/>
              </w:rPr>
              <w:t>5,306,943.05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6.66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11.65</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9,599,891.86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7"/>
              <w:jc w:val="right"/>
              <w:rPr>
                <w:rFonts w:ascii="Times New Roman" w:hAnsi="Times New Roman" w:cs="Times New Roman" w:eastAsia="Times New Roman" w:hint="default"/>
                <w:sz w:val="21"/>
                <w:szCs w:val="21"/>
              </w:rPr>
            </w:pPr>
            <w:r>
              <w:rPr>
                <w:rFonts w:ascii="Times New Roman"/>
                <w:sz w:val="21"/>
              </w:rPr>
              <w:t>21.40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left"/>
              <w:rPr>
                <w:rFonts w:ascii="Times New Roman" w:hAnsi="Times New Roman" w:cs="Times New Roman" w:eastAsia="Times New Roman" w:hint="default"/>
                <w:sz w:val="21"/>
                <w:szCs w:val="21"/>
              </w:rPr>
            </w:pPr>
            <w:r>
              <w:rPr>
                <w:rFonts w:ascii="Times New Roman"/>
                <w:sz w:val="21"/>
              </w:rPr>
              <w:t>6,637,663.01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8.33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44.63</w:t>
            </w:r>
          </w:p>
        </w:tc>
        <w:tc>
          <w:tcPr>
            <w:tcW w:w="8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14"/>
        <w:gridCol w:w="1035"/>
        <w:gridCol w:w="1685"/>
        <w:gridCol w:w="1006"/>
        <w:gridCol w:w="1529"/>
        <w:gridCol w:w="937"/>
        <w:gridCol w:w="912"/>
        <w:gridCol w:w="833"/>
      </w:tblGrid>
      <w:tr>
        <w:trPr>
          <w:trHeight w:val="284" w:hRule="exact"/>
        </w:trPr>
        <w:tc>
          <w:tcPr>
            <w:tcW w:w="111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净水机</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Times New Roman" w:hAnsi="Times New Roman" w:cs="Times New Roman" w:eastAsia="Times New Roman" w:hint="default"/>
                <w:sz w:val="21"/>
                <w:szCs w:val="21"/>
              </w:rPr>
            </w:pPr>
            <w:r>
              <w:rPr>
                <w:rFonts w:ascii="Times New Roman"/>
                <w:sz w:val="21"/>
              </w:rPr>
              <w:t>44,868,428.68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pacing w:val="-1"/>
                <w:sz w:val="21"/>
              </w:rPr>
              <w:t>79,683,829.63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-43.69</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9" w:right="0"/>
              <w:jc w:val="left"/>
              <w:rPr>
                <w:rFonts w:ascii="Times New Roman" w:hAnsi="Times New Roman" w:cs="Times New Roman" w:eastAsia="Times New Roman" w:hint="default"/>
                <w:sz w:val="21"/>
                <w:szCs w:val="21"/>
              </w:rPr>
            </w:pPr>
            <w:r>
              <w:rPr>
                <w:rFonts w:ascii="Times New Roman"/>
                <w:sz w:val="21"/>
              </w:rPr>
              <w:t>299,290,518.84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91.03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235,656,998.57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89.07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27.00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2" w:right="0"/>
              <w:jc w:val="left"/>
              <w:rPr>
                <w:rFonts w:ascii="Times New Roman" w:hAnsi="Times New Roman" w:cs="Times New Roman" w:eastAsia="Times New Roman" w:hint="default"/>
                <w:sz w:val="21"/>
                <w:szCs w:val="21"/>
              </w:rPr>
            </w:pPr>
            <w:r>
              <w:rPr>
                <w:rFonts w:ascii="Times New Roman"/>
                <w:sz w:val="21"/>
              </w:rPr>
              <w:t>16,227,437.08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0"/>
              <w:jc w:val="right"/>
              <w:rPr>
                <w:rFonts w:ascii="Times New Roman" w:hAnsi="Times New Roman" w:cs="Times New Roman" w:eastAsia="Times New Roman" w:hint="default"/>
                <w:sz w:val="21"/>
                <w:szCs w:val="21"/>
              </w:rPr>
            </w:pPr>
            <w:r>
              <w:rPr>
                <w:rFonts w:ascii="Times New Roman"/>
                <w:sz w:val="21"/>
              </w:rPr>
              <w:t>4.94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13,862,495.18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5.24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17.06</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2" w:right="0"/>
              <w:jc w:val="left"/>
              <w:rPr>
                <w:rFonts w:ascii="Times New Roman" w:hAnsi="Times New Roman" w:cs="Times New Roman" w:eastAsia="Times New Roman" w:hint="default"/>
                <w:sz w:val="21"/>
                <w:szCs w:val="21"/>
              </w:rPr>
            </w:pPr>
            <w:r>
              <w:rPr>
                <w:rFonts w:ascii="Times New Roman"/>
                <w:sz w:val="21"/>
              </w:rPr>
              <w:t>13,276,993.97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0"/>
              <w:jc w:val="right"/>
              <w:rPr>
                <w:rFonts w:ascii="Times New Roman" w:hAnsi="Times New Roman" w:cs="Times New Roman" w:eastAsia="Times New Roman" w:hint="default"/>
                <w:sz w:val="21"/>
                <w:szCs w:val="21"/>
              </w:rPr>
            </w:pPr>
            <w:r>
              <w:rPr>
                <w:rFonts w:ascii="Times New Roman"/>
                <w:sz w:val="21"/>
              </w:rPr>
              <w:t>4.04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15,062,355.64</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5.69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pacing w:val="-2"/>
                <w:sz w:val="21"/>
              </w:rPr>
              <w:t>-11.85</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厨卫产品</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9" w:right="0"/>
              <w:jc w:val="left"/>
              <w:rPr>
                <w:rFonts w:ascii="Times New Roman" w:hAnsi="Times New Roman" w:cs="Times New Roman" w:eastAsia="Times New Roman" w:hint="default"/>
                <w:sz w:val="21"/>
                <w:szCs w:val="21"/>
              </w:rPr>
            </w:pPr>
            <w:r>
              <w:rPr>
                <w:rFonts w:ascii="Times New Roman"/>
                <w:sz w:val="21"/>
              </w:rPr>
              <w:t>328,794,949.89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264,581,849.39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24.27</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9" w:right="0"/>
              <w:jc w:val="left"/>
              <w:rPr>
                <w:rFonts w:ascii="Times New Roman" w:hAnsi="Times New Roman" w:cs="Times New Roman" w:eastAsia="Times New Roman" w:hint="default"/>
                <w:sz w:val="21"/>
                <w:szCs w:val="21"/>
              </w:rPr>
            </w:pPr>
            <w:r>
              <w:rPr>
                <w:rFonts w:ascii="Times New Roman"/>
                <w:sz w:val="21"/>
              </w:rPr>
              <w:t>168,890,137.63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82.57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92,500,980.77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78.62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82.58</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2" w:right="0"/>
              <w:jc w:val="left"/>
              <w:rPr>
                <w:rFonts w:ascii="Times New Roman" w:hAnsi="Times New Roman" w:cs="Times New Roman" w:eastAsia="Times New Roman" w:hint="default"/>
                <w:sz w:val="21"/>
                <w:szCs w:val="21"/>
              </w:rPr>
            </w:pPr>
            <w:r>
              <w:rPr>
                <w:rFonts w:ascii="Times New Roman"/>
                <w:sz w:val="21"/>
              </w:rPr>
              <w:t>12,822,650.51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10"/>
              <w:jc w:val="right"/>
              <w:rPr>
                <w:rFonts w:ascii="Times New Roman" w:hAnsi="Times New Roman" w:cs="Times New Roman" w:eastAsia="Times New Roman" w:hint="default"/>
                <w:sz w:val="21"/>
                <w:szCs w:val="21"/>
              </w:rPr>
            </w:pPr>
            <w:r>
              <w:rPr>
                <w:rFonts w:ascii="Times New Roman"/>
                <w:sz w:val="21"/>
              </w:rPr>
              <w:t>6.27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08" w:right="0"/>
              <w:jc w:val="left"/>
              <w:rPr>
                <w:rFonts w:ascii="Times New Roman" w:hAnsi="Times New Roman" w:cs="Times New Roman" w:eastAsia="Times New Roman" w:hint="default"/>
                <w:sz w:val="21"/>
                <w:szCs w:val="21"/>
              </w:rPr>
            </w:pPr>
            <w:r>
              <w:rPr>
                <w:rFonts w:ascii="Times New Roman"/>
                <w:sz w:val="21"/>
              </w:rPr>
              <w:t>8,408,107.08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7.15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52.50</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2" w:right="0"/>
              <w:jc w:val="left"/>
              <w:rPr>
                <w:rFonts w:ascii="Times New Roman" w:hAnsi="Times New Roman" w:cs="Times New Roman" w:eastAsia="Times New Roman" w:hint="default"/>
                <w:sz w:val="21"/>
                <w:szCs w:val="21"/>
              </w:rPr>
            </w:pPr>
            <w:r>
              <w:rPr>
                <w:rFonts w:ascii="Times New Roman"/>
                <w:sz w:val="21"/>
              </w:rPr>
              <w:t>22,828,955.50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2"/>
              <w:jc w:val="right"/>
              <w:rPr>
                <w:rFonts w:ascii="Times New Roman" w:hAnsi="Times New Roman" w:cs="Times New Roman" w:eastAsia="Times New Roman" w:hint="default"/>
                <w:sz w:val="21"/>
                <w:szCs w:val="21"/>
              </w:rPr>
            </w:pPr>
            <w:r>
              <w:rPr>
                <w:rFonts w:ascii="Times New Roman"/>
                <w:spacing w:val="-2"/>
                <w:sz w:val="21"/>
              </w:rPr>
              <w:t>11.16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1"/>
              <w:jc w:val="right"/>
              <w:rPr>
                <w:rFonts w:ascii="Times New Roman" w:hAnsi="Times New Roman" w:cs="Times New Roman" w:eastAsia="Times New Roman" w:hint="default"/>
                <w:sz w:val="21"/>
                <w:szCs w:val="21"/>
              </w:rPr>
            </w:pPr>
            <w:r>
              <w:rPr>
                <w:rFonts w:ascii="Times New Roman"/>
                <w:spacing w:val="-1"/>
                <w:sz w:val="21"/>
              </w:rPr>
              <w:t>16,742,141.10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14.23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36.36</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电热热水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9" w:right="0"/>
              <w:jc w:val="left"/>
              <w:rPr>
                <w:rFonts w:ascii="Times New Roman" w:hAnsi="Times New Roman" w:cs="Times New Roman" w:eastAsia="Times New Roman" w:hint="default"/>
                <w:sz w:val="21"/>
                <w:szCs w:val="21"/>
              </w:rPr>
            </w:pPr>
            <w:r>
              <w:rPr>
                <w:rFonts w:ascii="Times New Roman"/>
                <w:sz w:val="21"/>
              </w:rPr>
              <w:t>204,541,743.64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4"/>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117,651,228.95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73.85</w:t>
            </w:r>
          </w:p>
        </w:tc>
        <w:tc>
          <w:tcPr>
            <w:tcW w:w="8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16"/>
          <w:szCs w:val="16"/>
        </w:rPr>
      </w:pPr>
    </w:p>
    <w:p>
      <w:pPr>
        <w:pStyle w:val="BodyText"/>
        <w:spacing w:line="274" w:lineRule="exact" w:before="36"/>
        <w:ind w:right="2465"/>
        <w:jc w:val="left"/>
      </w:pPr>
      <w:r>
        <w:rPr/>
        <w:t>成本分析其他情况说明</w:t>
      </w:r>
    </w:p>
    <w:p>
      <w:pPr>
        <w:pStyle w:val="BodyText"/>
        <w:spacing w:line="301"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85" w:lineRule="auto" w:before="49"/>
        <w:ind w:right="227" w:firstLine="419"/>
        <w:jc w:val="left"/>
      </w:pPr>
      <w:r>
        <w:rPr/>
        <w:t>前五名客户销售额 </w:t>
      </w:r>
      <w:r>
        <w:rPr>
          <w:rFonts w:ascii="Calibri" w:hAnsi="Calibri" w:cs="Calibri" w:eastAsia="Calibri" w:hint="default"/>
        </w:rPr>
        <w:t>32,626.49 </w:t>
      </w:r>
      <w:r>
        <w:rPr/>
        <w:t>万元，占年度销售总额</w:t>
      </w:r>
      <w:r>
        <w:rPr>
          <w:spacing w:val="-59"/>
        </w:rPr>
        <w:t> </w:t>
      </w:r>
      <w:r>
        <w:rPr>
          <w:rFonts w:ascii="Calibri" w:hAnsi="Calibri" w:cs="Calibri" w:eastAsia="Calibri" w:hint="default"/>
        </w:rPr>
        <w:t>10.27%</w:t>
      </w:r>
      <w:r>
        <w:rPr/>
        <w:t>；其中前五名客户销售额中关联</w:t>
      </w:r>
      <w:r>
        <w:rPr>
          <w:w w:val="100"/>
        </w:rPr>
        <w:t> </w:t>
      </w:r>
      <w:r>
        <w:rPr/>
        <w:t>方销售额</w:t>
      </w:r>
      <w:r>
        <w:rPr>
          <w:spacing w:val="-56"/>
        </w:rPr>
        <w:t> </w:t>
      </w:r>
      <w:r>
        <w:rPr>
          <w:rFonts w:ascii="Calibri" w:hAnsi="Calibri" w:cs="Calibri" w:eastAsia="Calibri" w:hint="default"/>
        </w:rPr>
        <w:t>0.00</w:t>
      </w:r>
      <w:r>
        <w:rPr>
          <w:rFonts w:ascii="Calibri" w:hAnsi="Calibri" w:cs="Calibri" w:eastAsia="Calibri" w:hint="default"/>
          <w:spacing w:val="3"/>
        </w:rPr>
        <w:t> </w:t>
      </w:r>
      <w:r>
        <w:rPr/>
        <w:t>万元，占年度销售总额</w:t>
      </w:r>
      <w:r>
        <w:rPr>
          <w:spacing w:val="-53"/>
        </w:rPr>
        <w:t> </w:t>
      </w:r>
      <w:r>
        <w:rPr>
          <w:rFonts w:ascii="Calibri" w:hAnsi="Calibri" w:cs="Calibri" w:eastAsia="Calibri" w:hint="default"/>
        </w:rPr>
        <w:t>0.00</w:t>
      </w:r>
      <w:r>
        <w:rPr>
          <w:rFonts w:ascii="Calibri" w:hAnsi="Calibri" w:cs="Calibri" w:eastAsia="Calibri" w:hint="default"/>
          <w:spacing w:val="-2"/>
        </w:rPr>
        <w:t> </w:t>
      </w:r>
      <w:r>
        <w:rPr>
          <w:rFonts w:ascii="Calibri" w:hAnsi="Calibri" w:cs="Calibri" w:eastAsia="Calibri" w:hint="default"/>
        </w:rPr>
        <w:t>%</w:t>
      </w:r>
      <w:r>
        <w:rPr/>
        <w:t>。</w:t>
      </w:r>
    </w:p>
    <w:p>
      <w:pPr>
        <w:pStyle w:val="BodyText"/>
        <w:spacing w:line="285" w:lineRule="auto" w:before="9"/>
        <w:ind w:right="227" w:firstLine="419"/>
        <w:jc w:val="left"/>
      </w:pPr>
      <w:r>
        <w:rPr/>
        <w:t>前五名供应商采购额 </w:t>
      </w:r>
      <w:r>
        <w:rPr>
          <w:rFonts w:ascii="Calibri" w:hAnsi="Calibri" w:cs="Calibri" w:eastAsia="Calibri" w:hint="default"/>
        </w:rPr>
        <w:t>18,328.86 </w:t>
      </w:r>
      <w:r>
        <w:rPr>
          <w:spacing w:val="-4"/>
        </w:rPr>
        <w:t>万元，占年度采购总额</w:t>
      </w:r>
      <w:r>
        <w:rPr>
          <w:spacing w:val="-68"/>
        </w:rPr>
        <w:t> </w:t>
      </w:r>
      <w:r>
        <w:rPr>
          <w:rFonts w:ascii="Calibri" w:hAnsi="Calibri" w:cs="Calibri" w:eastAsia="Calibri" w:hint="default"/>
          <w:spacing w:val="-3"/>
        </w:rPr>
        <w:t>9.52%</w:t>
      </w:r>
      <w:r>
        <w:rPr>
          <w:spacing w:val="-3"/>
        </w:rPr>
        <w:t>；其中前五名供应商采购额中关</w:t>
      </w:r>
      <w:r>
        <w:rPr>
          <w:w w:val="100"/>
        </w:rPr>
        <w:t> </w:t>
      </w:r>
      <w:r>
        <w:rPr/>
        <w:t>联方采购额</w:t>
      </w:r>
      <w:r>
        <w:rPr>
          <w:spacing w:val="-56"/>
        </w:rPr>
        <w:t> </w:t>
      </w:r>
      <w:r>
        <w:rPr>
          <w:rFonts w:ascii="Calibri" w:hAnsi="Calibri" w:cs="Calibri" w:eastAsia="Calibri" w:hint="default"/>
        </w:rPr>
        <w:t>0.00</w:t>
      </w:r>
      <w:r>
        <w:rPr>
          <w:rFonts w:ascii="Calibri" w:hAnsi="Calibri" w:cs="Calibri" w:eastAsia="Calibri" w:hint="default"/>
          <w:spacing w:val="3"/>
        </w:rPr>
        <w:t> </w:t>
      </w:r>
      <w:r>
        <w:rPr/>
        <w:t>万元，占年度采购总额</w:t>
      </w:r>
      <w:r>
        <w:rPr>
          <w:spacing w:val="-58"/>
        </w:rPr>
        <w:t> </w:t>
      </w:r>
      <w:r>
        <w:rPr>
          <w:rFonts w:ascii="Calibri" w:hAnsi="Calibri" w:cs="Calibri" w:eastAsia="Calibri" w:hint="default"/>
        </w:rPr>
        <w:t>0.00%</w:t>
      </w:r>
      <w:r>
        <w:rPr/>
        <w:t>。</w:t>
      </w:r>
    </w:p>
    <w:p>
      <w:pPr>
        <w:tabs>
          <w:tab w:pos="637" w:val="left" w:leader="none"/>
        </w:tabs>
        <w:spacing w:line="600" w:lineRule="atLeast" w:before="44"/>
        <w:ind w:left="218" w:right="8223"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费用</w:t>
      </w:r>
      <w:r>
        <w:rPr>
          <w:rFonts w:ascii="宋体" w:hAnsi="宋体" w:cs="宋体" w:eastAsia="宋体" w:hint="default"/>
          <w:sz w:val="21"/>
          <w:szCs w:val="21"/>
        </w:rPr>
      </w:r>
    </w:p>
    <w:p>
      <w:pPr>
        <w:pStyle w:val="BodyText"/>
        <w:spacing w:line="240" w:lineRule="auto" w:before="56"/>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12"/>
        <w:rPr>
          <w:rFonts w:ascii="宋体" w:hAnsi="宋体" w:cs="宋体" w:eastAsia="宋体" w:hint="default"/>
          <w:sz w:val="19"/>
          <w:szCs w:val="19"/>
        </w:rPr>
      </w:pPr>
    </w:p>
    <w:tbl>
      <w:tblPr>
        <w:tblW w:w="0" w:type="auto"/>
        <w:jc w:val="left"/>
        <w:tblInd w:w="198" w:type="dxa"/>
        <w:tblLayout w:type="fixed"/>
        <w:tblCellMar>
          <w:top w:w="0" w:type="dxa"/>
          <w:left w:w="0" w:type="dxa"/>
          <w:bottom w:w="0" w:type="dxa"/>
          <w:right w:w="0" w:type="dxa"/>
        </w:tblCellMar>
        <w:tblLook w:val="01E0"/>
      </w:tblPr>
      <w:tblGrid>
        <w:gridCol w:w="1433"/>
        <w:gridCol w:w="1311"/>
        <w:gridCol w:w="1310"/>
        <w:gridCol w:w="1313"/>
        <w:gridCol w:w="1310"/>
        <w:gridCol w:w="2278"/>
      </w:tblGrid>
      <w:tr>
        <w:trPr>
          <w:trHeight w:val="29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0"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0"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59" w:right="0"/>
              <w:jc w:val="left"/>
              <w:rPr>
                <w:rFonts w:ascii="Calibri" w:hAnsi="Calibri" w:cs="Calibri" w:eastAsia="Calibri" w:hint="default"/>
                <w:sz w:val="21"/>
                <w:szCs w:val="21"/>
              </w:rPr>
            </w:pPr>
            <w:r>
              <w:rPr>
                <w:rFonts w:ascii="宋体" w:hAnsi="宋体" w:cs="宋体" w:eastAsia="宋体" w:hint="default"/>
                <w:sz w:val="21"/>
                <w:szCs w:val="21"/>
              </w:rPr>
              <w:t>变动率</w:t>
            </w:r>
            <w:r>
              <w:rPr>
                <w:rFonts w:ascii="Calibri" w:hAnsi="Calibri" w:cs="Calibri" w:eastAsia="Calibri" w:hint="default"/>
                <w:sz w:val="21"/>
                <w:szCs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1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81,972.83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69,463.26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12,509.57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Calibri" w:hAnsi="Calibri" w:cs="Calibri" w:eastAsia="Calibri" w:hint="default"/>
                <w:sz w:val="21"/>
                <w:szCs w:val="21"/>
              </w:rPr>
            </w:pPr>
            <w:r>
              <w:rPr>
                <w:rFonts w:ascii="Calibri"/>
                <w:spacing w:val="-1"/>
                <w:sz w:val="21"/>
              </w:rPr>
              <w:t>18.01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增加渠道、广告等方面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销售费用投入所致</w:t>
            </w:r>
          </w:p>
        </w:tc>
      </w:tr>
      <w:tr>
        <w:trPr>
          <w:trHeight w:val="82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21,122.18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19,679.22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1,442.97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7.33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厨电业务高端人才引</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进、信息化、战略研究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等咨询支出增加所致</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7,799.08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6,356.79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1,442.29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22.69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厨电业务研发投入增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82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2,386.39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4,267.91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-1,881.51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-44.09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借款累计数较去年同</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6"/>
                <w:sz w:val="21"/>
                <w:szCs w:val="21"/>
              </w:rPr>
              <w:t>期下降导致利息费用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下降</w:t>
            </w:r>
          </w:p>
        </w:tc>
      </w:tr>
    </w:tbl>
    <w:p>
      <w:pPr>
        <w:spacing w:line="240" w:lineRule="auto" w:before="11"/>
        <w:rPr>
          <w:rFonts w:ascii="宋体" w:hAnsi="宋体" w:cs="宋体" w:eastAsia="宋体" w:hint="default"/>
          <w:sz w:val="18"/>
          <w:szCs w:val="18"/>
        </w:rPr>
      </w:pPr>
    </w:p>
    <w:p>
      <w:pPr>
        <w:pStyle w:val="Heading3"/>
        <w:tabs>
          <w:tab w:pos="637" w:val="left" w:leader="none"/>
        </w:tabs>
        <w:spacing w:line="290" w:lineRule="auto"/>
        <w:ind w:right="7588"/>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spacing w:after="0" w:line="290" w:lineRule="auto"/>
        <w:jc w:val="left"/>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640"/>
        </w:sectPr>
      </w:pPr>
    </w:p>
    <w:p>
      <w:pPr>
        <w:pStyle w:val="BodyText"/>
        <w:tabs>
          <w:tab w:pos="954" w:val="left" w:leader="none"/>
        </w:tabs>
        <w:spacing w:line="240" w:lineRule="auto" w:before="36"/>
        <w:ind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9"/>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640"/>
          <w:cols w:num="2" w:equalWidth="0">
            <w:col w:w="1795" w:space="6198"/>
            <w:col w:w="16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77,990,800.23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77,990,800.23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10.38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ind w:right="0"/>
        <w:jc w:val="both"/>
        <w:rPr>
          <w:b w:val="0"/>
          <w:bCs w:val="0"/>
        </w:rPr>
      </w:pPr>
      <w:r>
        <w:rPr/>
        <w:t>情况说明</w:t>
      </w:r>
      <w:r>
        <w:rPr>
          <w:b w:val="0"/>
          <w:bCs w:val="0"/>
        </w:rPr>
      </w:r>
    </w:p>
    <w:p>
      <w:pPr>
        <w:pStyle w:val="BodyText"/>
        <w:spacing w:line="240" w:lineRule="auto" w:before="57"/>
        <w:ind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86" w:lineRule="exact" w:before="32"/>
        <w:ind w:left="638" w:right="0"/>
        <w:jc w:val="left"/>
      </w:pPr>
      <w:r>
        <w:rPr/>
        <w:t>近年来，公司通过持续的科研投入和技术创新取得了丰硕的成果，截至</w:t>
      </w:r>
      <w:r>
        <w:rPr>
          <w:spacing w:val="-55"/>
        </w:rPr>
        <w:t> </w:t>
      </w:r>
      <w:r>
        <w:rPr>
          <w:rFonts w:ascii="Calibri" w:hAnsi="Calibri" w:cs="Calibri" w:eastAsia="Calibri" w:hint="default"/>
        </w:rPr>
        <w:t>2018</w:t>
      </w:r>
      <w:r>
        <w:rPr>
          <w:rFonts w:ascii="Calibri" w:hAnsi="Calibri" w:cs="Calibri" w:eastAsia="Calibri" w:hint="default"/>
          <w:spacing w:val="4"/>
        </w:rPr>
        <w:t> </w:t>
      </w:r>
      <w:r>
        <w:rPr/>
        <w:t>年</w:t>
      </w:r>
      <w:r>
        <w:rPr>
          <w:spacing w:val="-53"/>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spacing w:val="-3"/>
        </w:rPr>
        <w:t>日，</w:t>
      </w:r>
      <w:r>
        <w:rPr/>
      </w:r>
    </w:p>
    <w:p>
      <w:pPr>
        <w:pStyle w:val="BodyText"/>
        <w:spacing w:line="228" w:lineRule="auto"/>
        <w:ind w:right="628"/>
        <w:jc w:val="both"/>
      </w:pPr>
      <w:r>
        <w:rPr/>
        <w:t>公司已获得专利</w:t>
      </w:r>
      <w:r>
        <w:rPr>
          <w:spacing w:val="-4"/>
        </w:rPr>
        <w:t> </w:t>
      </w:r>
      <w:r>
        <w:rPr>
          <w:rFonts w:ascii="Calibri" w:hAnsi="Calibri" w:cs="Calibri" w:eastAsia="Calibri" w:hint="default"/>
        </w:rPr>
        <w:t>500</w:t>
      </w:r>
      <w:r>
        <w:rPr>
          <w:rFonts w:ascii="Calibri" w:hAnsi="Calibri" w:cs="Calibri" w:eastAsia="Calibri" w:hint="default"/>
          <w:spacing w:val="10"/>
        </w:rPr>
        <w:t> </w:t>
      </w:r>
      <w:r>
        <w:rPr/>
        <w:t>件，其中发明专利</w:t>
      </w:r>
      <w:r>
        <w:rPr>
          <w:spacing w:val="-56"/>
        </w:rPr>
        <w:t> </w:t>
      </w:r>
      <w:r>
        <w:rPr>
          <w:rFonts w:ascii="Calibri" w:hAnsi="Calibri" w:cs="Calibri" w:eastAsia="Calibri" w:hint="default"/>
        </w:rPr>
        <w:t>59</w:t>
      </w:r>
      <w:r>
        <w:rPr>
          <w:rFonts w:ascii="Calibri" w:hAnsi="Calibri" w:cs="Calibri" w:eastAsia="Calibri" w:hint="default"/>
          <w:spacing w:val="2"/>
        </w:rPr>
        <w:t> </w:t>
      </w:r>
      <w:r>
        <w:rPr/>
        <w:t>件，实用新型专利</w:t>
      </w:r>
      <w:r>
        <w:rPr>
          <w:spacing w:val="-56"/>
        </w:rPr>
        <w:t> </w:t>
      </w:r>
      <w:r>
        <w:rPr>
          <w:rFonts w:ascii="Calibri" w:hAnsi="Calibri" w:cs="Calibri" w:eastAsia="Calibri" w:hint="default"/>
        </w:rPr>
        <w:t>331</w:t>
      </w:r>
      <w:r>
        <w:rPr>
          <w:rFonts w:ascii="Calibri" w:hAnsi="Calibri" w:cs="Calibri" w:eastAsia="Calibri" w:hint="default"/>
          <w:spacing w:val="5"/>
        </w:rPr>
        <w:t> </w:t>
      </w:r>
      <w:r>
        <w:rPr/>
        <w:t>件，专利技术主要覆盖太阳能</w:t>
      </w:r>
      <w:r>
        <w:rPr>
          <w:w w:val="100"/>
        </w:rPr>
        <w:t> </w:t>
      </w:r>
      <w:r>
        <w:rPr>
          <w:spacing w:val="-1"/>
        </w:rPr>
        <w:t>光热利用领域和厨卫电器的研发。公司结合自身经营实际需求，不断开拓新技术，加快推进研发</w:t>
      </w:r>
      <w:r>
        <w:rPr>
          <w:spacing w:val="-55"/>
        </w:rPr>
        <w:t> </w:t>
      </w:r>
      <w:r>
        <w:rPr>
          <w:spacing w:val="-55"/>
        </w:rPr>
      </w:r>
      <w:r>
        <w:rPr/>
        <w:t>新产品。</w:t>
      </w:r>
    </w:p>
    <w:p>
      <w:pPr>
        <w:pStyle w:val="BodyText"/>
        <w:spacing w:line="232" w:lineRule="auto" w:before="7"/>
        <w:ind w:right="0" w:firstLine="419"/>
        <w:jc w:val="left"/>
      </w:pPr>
      <w:r>
        <w:rPr>
          <w:spacing w:val="-2"/>
        </w:rPr>
        <w:t>四季沐歌与万科在雄安签署成立联合实验室，开发出新型的平板集热器创“平板太阳能集热</w:t>
      </w:r>
      <w:r>
        <w:rPr>
          <w:w w:val="100"/>
        </w:rPr>
        <w:t> </w:t>
      </w:r>
      <w:r>
        <w:rPr/>
        <w:t>器承重量最大”世界纪录，推出集成热水机，开辟热水行业全新品类。</w:t>
      </w:r>
      <w:r>
        <w:rPr>
          <w:w w:val="100"/>
        </w:rPr>
        <w:t> </w:t>
      </w:r>
      <w:r>
        <w:rPr>
          <w:spacing w:val="-1"/>
        </w:rPr>
        <w:t>帅康电气是浙江省智能厨卫省级高新技术企业研究开发中心，自成立以来，一直致力于厨卫电器</w:t>
      </w:r>
      <w:r>
        <w:rPr>
          <w:spacing w:val="-55"/>
        </w:rPr>
        <w:t> </w:t>
      </w:r>
      <w:r>
        <w:rPr>
          <w:spacing w:val="-55"/>
        </w:rPr>
      </w:r>
      <w:r>
        <w:rPr>
          <w:spacing w:val="-3"/>
        </w:rPr>
        <w:t>的研发。</w:t>
      </w:r>
      <w:r>
        <w:rPr>
          <w:rFonts w:ascii="Calibri" w:hAnsi="Calibri" w:cs="Calibri" w:eastAsia="Calibri" w:hint="default"/>
          <w:spacing w:val="-3"/>
        </w:rPr>
        <w:t>2017 </w:t>
      </w:r>
      <w:r>
        <w:rPr>
          <w:spacing w:val="-3"/>
        </w:rPr>
        <w:t>年开始，帅康电气全面布局厨电行业新兴品类，扩充产品线，开发了集成灶、嵌入</w:t>
      </w:r>
      <w:r>
        <w:rPr>
          <w:spacing w:val="-65"/>
        </w:rPr>
        <w:t> </w:t>
      </w:r>
      <w:r>
        <w:rPr>
          <w:spacing w:val="-65"/>
        </w:rPr>
      </w:r>
      <w:r>
        <w:rPr/>
        <w:t>式、洗碗机等新产品，提升了产品竞争力。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0"/>
        <w:ind w:right="0"/>
        <w:jc w:val="both"/>
        <w:rPr>
          <w:b w:val="0"/>
          <w:bCs w:val="0"/>
        </w:rPr>
      </w:pPr>
      <w:r>
        <w:rPr>
          <w:rFonts w:ascii="宋体" w:hAnsi="宋体" w:cs="宋体" w:eastAsia="宋体" w:hint="default"/>
        </w:rPr>
        <w:t>5.</w:t>
      </w:r>
      <w:r>
        <w:rPr>
          <w:rFonts w:ascii="宋体" w:hAnsi="宋体" w:cs="宋体" w:eastAsia="宋体" w:hint="default"/>
          <w:spacing w:val="103"/>
        </w:rPr>
        <w:t> </w:t>
      </w:r>
      <w:r>
        <w:rPr/>
        <w:t>现金流</w:t>
      </w:r>
      <w:r>
        <w:rPr>
          <w:b w:val="0"/>
          <w:bCs w:val="0"/>
        </w:rPr>
      </w:r>
    </w:p>
    <w:p>
      <w:pPr>
        <w:pStyle w:val="BodyText"/>
        <w:spacing w:line="240" w:lineRule="auto" w:before="56"/>
        <w:ind w:right="0"/>
        <w:jc w:val="both"/>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8"/>
        </w:rPr>
        <w:t> </w:t>
      </w:r>
      <w:r>
        <w:rPr/>
        <w:t>非主营业务导致利润重大变化的说明</w:t>
      </w:r>
      <w:r>
        <w:rPr>
          <w:b w:val="0"/>
          <w:bCs w:val="0"/>
        </w:rPr>
      </w:r>
    </w:p>
    <w:p>
      <w:pPr>
        <w:pStyle w:val="BodyText"/>
        <w:spacing w:line="240" w:lineRule="auto" w:before="58"/>
        <w:ind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40" w:lineRule="auto" w:before="46"/>
        <w:ind w:left="638" w:right="0"/>
        <w:jc w:val="left"/>
      </w:pPr>
      <w:r>
        <w:rPr/>
        <w:t>资产减值损失主要为商誉减值损失</w:t>
      </w:r>
      <w:r>
        <w:rPr>
          <w:spacing w:val="-49"/>
        </w:rPr>
        <w:t> </w:t>
      </w:r>
      <w:r>
        <w:rPr>
          <w:rFonts w:ascii="Calibri" w:hAnsi="Calibri" w:cs="Calibri" w:eastAsia="Calibri" w:hint="default"/>
        </w:rPr>
        <w:t>2.43</w:t>
      </w:r>
      <w:r>
        <w:rPr>
          <w:rFonts w:ascii="Calibri" w:hAnsi="Calibri" w:cs="Calibri" w:eastAsia="Calibri" w:hint="default"/>
          <w:spacing w:val="9"/>
        </w:rPr>
        <w:t> </w:t>
      </w:r>
      <w:r>
        <w:rPr>
          <w:spacing w:val="-5"/>
        </w:rPr>
        <w:t>亿元、可供出售金融资产减值损失</w:t>
      </w:r>
      <w:r>
        <w:rPr>
          <w:spacing w:val="-49"/>
        </w:rPr>
        <w:t> </w:t>
      </w:r>
      <w:r>
        <w:rPr>
          <w:rFonts w:ascii="Calibri" w:hAnsi="Calibri" w:cs="Calibri" w:eastAsia="Calibri" w:hint="default"/>
        </w:rPr>
        <w:t>1.05</w:t>
      </w:r>
      <w:r>
        <w:rPr>
          <w:rFonts w:ascii="Calibri" w:hAnsi="Calibri" w:cs="Calibri" w:eastAsia="Calibri" w:hint="default"/>
          <w:spacing w:val="13"/>
        </w:rPr>
        <w:t> </w:t>
      </w:r>
      <w:r>
        <w:rPr>
          <w:spacing w:val="-10"/>
        </w:rPr>
        <w:t>亿元、其他理</w:t>
      </w:r>
    </w:p>
    <w:p>
      <w:pPr>
        <w:pStyle w:val="BodyText"/>
        <w:spacing w:line="240" w:lineRule="auto" w:before="58"/>
        <w:ind w:right="0"/>
        <w:jc w:val="both"/>
      </w:pPr>
      <w:r>
        <w:rPr/>
        <w:t>财产品减值损失</w:t>
      </w:r>
      <w:r>
        <w:rPr>
          <w:spacing w:val="-55"/>
        </w:rPr>
        <w:t> </w:t>
      </w:r>
      <w:r>
        <w:rPr>
          <w:rFonts w:ascii="Calibri" w:hAnsi="Calibri" w:cs="Calibri" w:eastAsia="Calibri" w:hint="default"/>
        </w:rPr>
        <w:t>0.43</w:t>
      </w:r>
      <w:r>
        <w:rPr>
          <w:rFonts w:ascii="Calibri" w:hAnsi="Calibri" w:cs="Calibri" w:eastAsia="Calibri" w:hint="default"/>
          <w:spacing w:val="4"/>
        </w:rPr>
        <w:t> </w:t>
      </w:r>
      <w:r>
        <w:rPr/>
        <w:t>亿，较去年同期增加损失</w:t>
      </w:r>
      <w:r>
        <w:rPr>
          <w:spacing w:val="-55"/>
        </w:rPr>
        <w:t> </w:t>
      </w:r>
      <w:r>
        <w:rPr>
          <w:rFonts w:ascii="Calibri" w:hAnsi="Calibri" w:cs="Calibri" w:eastAsia="Calibri" w:hint="default"/>
        </w:rPr>
        <w:t>4.13</w:t>
      </w:r>
      <w:r>
        <w:rPr>
          <w:rFonts w:ascii="Calibri" w:hAnsi="Calibri" w:cs="Calibri" w:eastAsia="Calibri" w:hint="default"/>
          <w:spacing w:val="2"/>
        </w:rPr>
        <w:t> </w:t>
      </w:r>
      <w:r>
        <w:rPr/>
        <w:t>亿元。</w:t>
      </w:r>
    </w:p>
    <w:p>
      <w:pPr>
        <w:pStyle w:val="BodyText"/>
        <w:spacing w:line="285" w:lineRule="auto" w:before="58"/>
        <w:ind w:right="0" w:firstLine="419"/>
        <w:jc w:val="left"/>
      </w:pPr>
      <w:r>
        <w:rPr/>
        <w:t>报告期公司使用募集资金 </w:t>
      </w:r>
      <w:r>
        <w:rPr>
          <w:rFonts w:ascii="Calibri" w:hAnsi="Calibri" w:cs="Calibri" w:eastAsia="Calibri" w:hint="default"/>
        </w:rPr>
        <w:t>1.62 </w:t>
      </w:r>
      <w:r>
        <w:rPr/>
        <w:t>亿收购帅康电气</w:t>
      </w:r>
      <w:r>
        <w:rPr>
          <w:spacing w:val="-71"/>
        </w:rPr>
        <w:t> </w:t>
      </w:r>
      <w:r>
        <w:rPr>
          <w:rFonts w:ascii="Calibri" w:hAnsi="Calibri" w:cs="Calibri" w:eastAsia="Calibri" w:hint="default"/>
          <w:spacing w:val="-4"/>
        </w:rPr>
        <w:t>15%</w:t>
      </w:r>
      <w:r>
        <w:rPr>
          <w:spacing w:val="-4"/>
        </w:rPr>
        <w:t>少数股权等原因，导致财务性理财资金减</w:t>
      </w:r>
      <w:r>
        <w:rPr>
          <w:w w:val="100"/>
        </w:rPr>
        <w:t> </w:t>
      </w:r>
      <w:r>
        <w:rPr/>
        <w:t>少</w:t>
      </w:r>
      <w:r>
        <w:rPr>
          <w:rFonts w:ascii="Calibri" w:hAnsi="Calibri" w:cs="Calibri" w:eastAsia="Calibri" w:hint="default"/>
        </w:rPr>
        <w:t>,</w:t>
      </w:r>
      <w:r>
        <w:rPr/>
        <w:t>理财收益较去年同期下降</w:t>
      </w:r>
      <w:r>
        <w:rPr>
          <w:spacing w:val="-57"/>
        </w:rPr>
        <w:t> </w:t>
      </w:r>
      <w:r>
        <w:rPr>
          <w:rFonts w:ascii="Calibri" w:hAnsi="Calibri" w:cs="Calibri" w:eastAsia="Calibri" w:hint="default"/>
        </w:rPr>
        <w:t>0.57</w:t>
      </w:r>
      <w:r>
        <w:rPr>
          <w:rFonts w:ascii="Calibri" w:hAnsi="Calibri" w:cs="Calibri" w:eastAsia="Calibri" w:hint="default"/>
          <w:spacing w:val="2"/>
        </w:rPr>
        <w:t> </w:t>
      </w:r>
      <w:r>
        <w:rPr/>
        <w:t>亿元。</w:t>
      </w: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640"/>
        </w:sectPr>
      </w:pPr>
    </w:p>
    <w:p>
      <w:pPr>
        <w:pStyle w:val="Heading3"/>
        <w:tabs>
          <w:tab w:pos="1057" w:val="left" w:leader="none"/>
        </w:tabs>
        <w:spacing w:line="240" w:lineRule="auto"/>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954" w:val="left" w:leader="none"/>
        </w:tabs>
        <w:spacing w:line="240" w:lineRule="auto" w:before="58"/>
        <w:ind w:right="-16"/>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Heading3"/>
        <w:tabs>
          <w:tab w:pos="642" w:val="left" w:leader="none"/>
        </w:tabs>
        <w:spacing w:line="240" w:lineRule="auto" w:before="29"/>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640"/>
          <w:cols w:num="2" w:equalWidth="0">
            <w:col w:w="2959" w:space="5034"/>
            <w:col w:w="16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30"/>
        <w:gridCol w:w="1685"/>
        <w:gridCol w:w="922"/>
        <w:gridCol w:w="1971"/>
        <w:gridCol w:w="864"/>
        <w:gridCol w:w="1057"/>
        <w:gridCol w:w="1637"/>
      </w:tblGrid>
      <w:tr>
        <w:trPr>
          <w:trHeight w:val="137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before="2"/>
              <w:ind w:left="110" w:right="108"/>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129"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87"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9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193,927,766.06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41" w:right="0"/>
              <w:jc w:val="left"/>
              <w:rPr>
                <w:rFonts w:ascii="Times New Roman" w:hAnsi="Times New Roman" w:cs="Times New Roman" w:eastAsia="Times New Roman" w:hint="default"/>
                <w:sz w:val="21"/>
                <w:szCs w:val="21"/>
              </w:rPr>
            </w:pPr>
            <w:r>
              <w:rPr>
                <w:rFonts w:ascii="Times New Roman"/>
                <w:sz w:val="21"/>
              </w:rPr>
              <w:t>3.34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44" w:right="0"/>
              <w:jc w:val="left"/>
              <w:rPr>
                <w:rFonts w:ascii="Times New Roman" w:hAnsi="Times New Roman" w:cs="Times New Roman" w:eastAsia="Times New Roman" w:hint="default"/>
                <w:sz w:val="21"/>
                <w:szCs w:val="21"/>
              </w:rPr>
            </w:pPr>
            <w:r>
              <w:rPr>
                <w:rFonts w:ascii="Times New Roman"/>
                <w:sz w:val="21"/>
              </w:rPr>
              <w:t>385,673,640.72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6.10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00" w:right="0"/>
              <w:jc w:val="left"/>
              <w:rPr>
                <w:rFonts w:ascii="Times New Roman" w:hAnsi="Times New Roman" w:cs="Times New Roman" w:eastAsia="Times New Roman" w:hint="default"/>
                <w:sz w:val="21"/>
                <w:szCs w:val="21"/>
              </w:rPr>
            </w:pPr>
            <w:r>
              <w:rPr>
                <w:rFonts w:ascii="Times New Roman"/>
                <w:sz w:val="21"/>
              </w:rPr>
              <w:t>-49.72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主要系公司对资</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7"/>
              <w:jc w:val="both"/>
              <w:rPr>
                <w:rFonts w:ascii="宋体" w:hAnsi="宋体" w:cs="宋体" w:eastAsia="宋体" w:hint="default"/>
                <w:sz w:val="18"/>
                <w:szCs w:val="18"/>
              </w:rPr>
            </w:pPr>
            <w:r>
              <w:rPr>
                <w:rFonts w:ascii="宋体" w:hAnsi="宋体" w:cs="宋体" w:eastAsia="宋体" w:hint="default"/>
                <w:spacing w:val="22"/>
                <w:sz w:val="18"/>
                <w:szCs w:val="18"/>
              </w:rPr>
              <w:t>金进行现金管理</w:t>
            </w:r>
            <w:r>
              <w:rPr>
                <w:rFonts w:ascii="宋体" w:hAnsi="宋体" w:cs="宋体" w:eastAsia="宋体" w:hint="default"/>
                <w:spacing w:val="-64"/>
                <w:sz w:val="18"/>
                <w:szCs w:val="18"/>
              </w:rPr>
              <w:t> </w:t>
            </w:r>
            <w:r>
              <w:rPr>
                <w:rFonts w:ascii="宋体" w:hAnsi="宋体" w:cs="宋体" w:eastAsia="宋体" w:hint="default"/>
                <w:spacing w:val="22"/>
                <w:sz w:val="18"/>
                <w:szCs w:val="18"/>
              </w:rPr>
              <w:t>及本期收购帅康</w:t>
            </w:r>
            <w:r>
              <w:rPr>
                <w:rFonts w:ascii="宋体" w:hAnsi="宋体" w:cs="宋体" w:eastAsia="宋体" w:hint="default"/>
                <w:spacing w:val="-64"/>
                <w:sz w:val="18"/>
                <w:szCs w:val="18"/>
              </w:rPr>
              <w:t> </w:t>
            </w:r>
            <w:r>
              <w:rPr>
                <w:rFonts w:ascii="宋体" w:hAnsi="宋体" w:cs="宋体" w:eastAsia="宋体" w:hint="default"/>
                <w:spacing w:val="22"/>
                <w:sz w:val="18"/>
                <w:szCs w:val="18"/>
              </w:rPr>
              <w:t>电气少数股权支</w:t>
            </w:r>
            <w:r>
              <w:rPr>
                <w:rFonts w:ascii="宋体" w:hAnsi="宋体" w:cs="宋体" w:eastAsia="宋体" w:hint="default"/>
                <w:spacing w:val="-64"/>
                <w:sz w:val="18"/>
                <w:szCs w:val="18"/>
              </w:rPr>
              <w:t> </w:t>
            </w:r>
            <w:r>
              <w:rPr>
                <w:rFonts w:ascii="宋体" w:hAnsi="宋体" w:cs="宋体" w:eastAsia="宋体" w:hint="default"/>
                <w:sz w:val="18"/>
                <w:szCs w:val="18"/>
              </w:rPr>
            </w:r>
          </w:p>
        </w:tc>
      </w:tr>
    </w:tbl>
    <w:p>
      <w:pPr>
        <w:spacing w:after="0" w:line="232" w:lineRule="exact"/>
        <w:jc w:val="both"/>
        <w:rPr>
          <w:rFonts w:ascii="宋体" w:hAnsi="宋体" w:cs="宋体" w:eastAsia="宋体" w:hint="default"/>
          <w:sz w:val="18"/>
          <w:szCs w:val="18"/>
        </w:rPr>
        <w:sectPr>
          <w:type w:val="continuous"/>
          <w:pgSz w:w="11910" w:h="16840"/>
          <w:pgMar w:top="1120" w:bottom="1380" w:left="15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30"/>
        <w:gridCol w:w="1685"/>
        <w:gridCol w:w="922"/>
        <w:gridCol w:w="1971"/>
        <w:gridCol w:w="864"/>
        <w:gridCol w:w="1057"/>
        <w:gridCol w:w="1637"/>
      </w:tblGrid>
      <w:tr>
        <w:trPr>
          <w:trHeight w:val="245"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付的股权款所致。</w:t>
            </w:r>
          </w:p>
        </w:tc>
      </w:tr>
      <w:tr>
        <w:trPr>
          <w:trHeight w:val="94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99"/>
              <w:jc w:val="left"/>
              <w:rPr>
                <w:rFonts w:ascii="宋体" w:hAnsi="宋体" w:cs="宋体" w:eastAsia="宋体" w:hint="default"/>
                <w:sz w:val="21"/>
                <w:szCs w:val="21"/>
              </w:rPr>
            </w:pPr>
            <w:r>
              <w:rPr>
                <w:rFonts w:ascii="宋体" w:hAnsi="宋体" w:cs="宋体" w:eastAsia="宋体" w:hint="default"/>
                <w:spacing w:val="10"/>
                <w:sz w:val="21"/>
                <w:szCs w:val="21"/>
              </w:rPr>
              <w:t>应收票据及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应收账款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238,753,093.54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4.11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123,003,316.34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报告期增加票据</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结算、以及浪卡子</w:t>
            </w:r>
          </w:p>
          <w:p>
            <w:pPr>
              <w:pStyle w:val="TableParagraph"/>
              <w:spacing w:line="232" w:lineRule="exact" w:before="24"/>
              <w:ind w:left="103" w:right="77"/>
              <w:jc w:val="left"/>
              <w:rPr>
                <w:rFonts w:ascii="宋体" w:hAnsi="宋体" w:cs="宋体" w:eastAsia="宋体" w:hint="default"/>
                <w:sz w:val="18"/>
                <w:szCs w:val="18"/>
              </w:rPr>
            </w:pPr>
            <w:r>
              <w:rPr>
                <w:rFonts w:ascii="宋体" w:hAnsi="宋体" w:cs="宋体" w:eastAsia="宋体" w:hint="default"/>
                <w:spacing w:val="22"/>
                <w:sz w:val="18"/>
                <w:szCs w:val="18"/>
              </w:rPr>
              <w:t>等工程项目应收</w:t>
            </w:r>
            <w:r>
              <w:rPr>
                <w:rFonts w:ascii="宋体" w:hAnsi="宋体" w:cs="宋体" w:eastAsia="宋体" w:hint="default"/>
                <w:spacing w:val="-64"/>
                <w:sz w:val="18"/>
                <w:szCs w:val="18"/>
              </w:rPr>
              <w:t> </w:t>
            </w:r>
            <w:r>
              <w:rPr>
                <w:rFonts w:ascii="宋体" w:hAnsi="宋体" w:cs="宋体" w:eastAsia="宋体" w:hint="default"/>
                <w:sz w:val="18"/>
                <w:szCs w:val="18"/>
              </w:rPr>
              <w:t>账款增加所致</w:t>
            </w:r>
          </w:p>
        </w:tc>
      </w:tr>
      <w:tr>
        <w:trPr>
          <w:trHeight w:val="94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58,861,778.17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91,016,038.13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报告期加强其他</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83"/>
              <w:jc w:val="both"/>
              <w:rPr>
                <w:rFonts w:ascii="宋体" w:hAnsi="宋体" w:cs="宋体" w:eastAsia="宋体" w:hint="default"/>
                <w:sz w:val="18"/>
                <w:szCs w:val="18"/>
              </w:rPr>
            </w:pPr>
            <w:r>
              <w:rPr>
                <w:rFonts w:ascii="宋体" w:hAnsi="宋体" w:cs="宋体" w:eastAsia="宋体" w:hint="default"/>
                <w:sz w:val="18"/>
                <w:szCs w:val="18"/>
              </w:rPr>
              <w:t>应收款催收管理， </w:t>
            </w:r>
            <w:r>
              <w:rPr>
                <w:rFonts w:ascii="宋体" w:hAnsi="宋体" w:cs="宋体" w:eastAsia="宋体" w:hint="default"/>
                <w:spacing w:val="-3"/>
                <w:sz w:val="18"/>
                <w:szCs w:val="18"/>
              </w:rPr>
              <w:t>业务借款、往来款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等款项减少所致。</w:t>
            </w:r>
          </w:p>
        </w:tc>
      </w:tr>
      <w:tr>
        <w:trPr>
          <w:trHeight w:val="141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592,398,747.80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10.20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447,912,777.42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报告期期末铜川</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before="2"/>
              <w:ind w:left="103" w:right="77"/>
              <w:jc w:val="both"/>
              <w:rPr>
                <w:rFonts w:ascii="宋体" w:hAnsi="宋体" w:cs="宋体" w:eastAsia="宋体" w:hint="default"/>
                <w:sz w:val="18"/>
                <w:szCs w:val="18"/>
              </w:rPr>
            </w:pPr>
            <w:r>
              <w:rPr>
                <w:rFonts w:ascii="宋体" w:hAnsi="宋体" w:cs="宋体" w:eastAsia="宋体" w:hint="default"/>
                <w:spacing w:val="22"/>
                <w:sz w:val="18"/>
                <w:szCs w:val="18"/>
              </w:rPr>
              <w:t>光伏项目按建造</w:t>
            </w:r>
            <w:r>
              <w:rPr>
                <w:rFonts w:ascii="宋体" w:hAnsi="宋体" w:cs="宋体" w:eastAsia="宋体" w:hint="default"/>
                <w:spacing w:val="-64"/>
                <w:sz w:val="18"/>
                <w:szCs w:val="18"/>
              </w:rPr>
              <w:t> </w:t>
            </w:r>
            <w:r>
              <w:rPr>
                <w:rFonts w:ascii="宋体" w:hAnsi="宋体" w:cs="宋体" w:eastAsia="宋体" w:hint="default"/>
                <w:spacing w:val="22"/>
                <w:sz w:val="18"/>
                <w:szCs w:val="18"/>
              </w:rPr>
              <w:t>合同形成的已完</w:t>
            </w:r>
            <w:r>
              <w:rPr>
                <w:rFonts w:ascii="宋体" w:hAnsi="宋体" w:cs="宋体" w:eastAsia="宋体" w:hint="default"/>
                <w:spacing w:val="-64"/>
                <w:sz w:val="18"/>
                <w:szCs w:val="18"/>
              </w:rPr>
              <w:t> </w:t>
            </w:r>
            <w:r>
              <w:rPr>
                <w:rFonts w:ascii="宋体" w:hAnsi="宋体" w:cs="宋体" w:eastAsia="宋体" w:hint="default"/>
                <w:spacing w:val="22"/>
                <w:sz w:val="18"/>
                <w:szCs w:val="18"/>
              </w:rPr>
              <w:t>工未结算资产在</w:t>
            </w:r>
            <w:r>
              <w:rPr>
                <w:rFonts w:ascii="宋体" w:hAnsi="宋体" w:cs="宋体" w:eastAsia="宋体" w:hint="default"/>
                <w:spacing w:val="-64"/>
                <w:sz w:val="18"/>
                <w:szCs w:val="18"/>
              </w:rPr>
              <w:t> </w:t>
            </w:r>
            <w:r>
              <w:rPr>
                <w:rFonts w:ascii="宋体" w:hAnsi="宋体" w:cs="宋体" w:eastAsia="宋体" w:hint="default"/>
                <w:spacing w:val="22"/>
                <w:sz w:val="18"/>
                <w:szCs w:val="18"/>
              </w:rPr>
              <w:t>存货项目反映所</w:t>
            </w:r>
            <w:r>
              <w:rPr>
                <w:rFonts w:ascii="宋体" w:hAnsi="宋体" w:cs="宋体" w:eastAsia="宋体" w:hint="default"/>
                <w:spacing w:val="-64"/>
                <w:sz w:val="18"/>
                <w:szCs w:val="18"/>
              </w:rPr>
              <w:t> </w:t>
            </w:r>
            <w:r>
              <w:rPr>
                <w:rFonts w:ascii="宋体" w:hAnsi="宋体" w:cs="宋体" w:eastAsia="宋体" w:hint="default"/>
                <w:sz w:val="18"/>
                <w:szCs w:val="18"/>
              </w:rPr>
              <w:t>致</w:t>
            </w:r>
          </w:p>
        </w:tc>
      </w:tr>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一年内到期</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0"/>
                <w:sz w:val="21"/>
                <w:szCs w:val="21"/>
              </w:rPr>
              <w:t>的非流动资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152,271,000.00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-67.16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理财产品的收回</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7"/>
              <w:jc w:val="left"/>
              <w:rPr>
                <w:rFonts w:ascii="宋体" w:hAnsi="宋体" w:cs="宋体" w:eastAsia="宋体" w:hint="default"/>
                <w:sz w:val="18"/>
                <w:szCs w:val="18"/>
              </w:rPr>
            </w:pPr>
            <w:r>
              <w:rPr>
                <w:rFonts w:ascii="宋体" w:hAnsi="宋体" w:cs="宋体" w:eastAsia="宋体" w:hint="default"/>
                <w:spacing w:val="22"/>
                <w:sz w:val="18"/>
                <w:szCs w:val="18"/>
              </w:rPr>
              <w:t>与减值准备计提</w:t>
            </w:r>
            <w:r>
              <w:rPr>
                <w:rFonts w:ascii="宋体" w:hAnsi="宋体" w:cs="宋体" w:eastAsia="宋体" w:hint="default"/>
                <w:spacing w:val="-64"/>
                <w:sz w:val="18"/>
                <w:szCs w:val="18"/>
              </w:rPr>
              <w:t> </w:t>
            </w:r>
            <w:r>
              <w:rPr>
                <w:rFonts w:ascii="宋体" w:hAnsi="宋体" w:cs="宋体" w:eastAsia="宋体" w:hint="default"/>
                <w:sz w:val="18"/>
                <w:szCs w:val="18"/>
              </w:rPr>
              <w:t>所致金额减少。</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11,052,740.96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40,197,806.54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-72.50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在建募投项目完</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7"/>
              <w:jc w:val="left"/>
              <w:rPr>
                <w:rFonts w:ascii="宋体" w:hAnsi="宋体" w:cs="宋体" w:eastAsia="宋体" w:hint="default"/>
                <w:sz w:val="18"/>
                <w:szCs w:val="18"/>
              </w:rPr>
            </w:pPr>
            <w:r>
              <w:rPr>
                <w:rFonts w:ascii="宋体" w:hAnsi="宋体" w:cs="宋体" w:eastAsia="宋体" w:hint="default"/>
                <w:spacing w:val="22"/>
                <w:sz w:val="18"/>
                <w:szCs w:val="18"/>
              </w:rPr>
              <w:t>工转入固定资产</w:t>
            </w:r>
            <w:r>
              <w:rPr>
                <w:rFonts w:ascii="宋体" w:hAnsi="宋体" w:cs="宋体" w:eastAsia="宋体" w:hint="default"/>
                <w:spacing w:val="-64"/>
                <w:sz w:val="18"/>
                <w:szCs w:val="18"/>
              </w:rPr>
              <w:t> </w:t>
            </w:r>
            <w:r>
              <w:rPr>
                <w:rFonts w:ascii="宋体" w:hAnsi="宋体" w:cs="宋体" w:eastAsia="宋体" w:hint="default"/>
                <w:sz w:val="18"/>
                <w:szCs w:val="18"/>
              </w:rPr>
              <w:t>所致。</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256,579,365.93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499,720,378.77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7.91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报告期商誉资产</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7"/>
              <w:jc w:val="left"/>
              <w:rPr>
                <w:rFonts w:ascii="宋体" w:hAnsi="宋体" w:cs="宋体" w:eastAsia="宋体" w:hint="default"/>
                <w:sz w:val="18"/>
                <w:szCs w:val="18"/>
              </w:rPr>
            </w:pPr>
            <w:r>
              <w:rPr>
                <w:rFonts w:ascii="宋体" w:hAnsi="宋体" w:cs="宋体" w:eastAsia="宋体" w:hint="default"/>
                <w:spacing w:val="22"/>
                <w:sz w:val="18"/>
                <w:szCs w:val="18"/>
              </w:rPr>
              <w:t>组计提商誉减值</w:t>
            </w:r>
            <w:r>
              <w:rPr>
                <w:rFonts w:ascii="宋体" w:hAnsi="宋体" w:cs="宋体" w:eastAsia="宋体" w:hint="default"/>
                <w:spacing w:val="-64"/>
                <w:sz w:val="18"/>
                <w:szCs w:val="18"/>
              </w:rPr>
              <w:t> </w:t>
            </w:r>
            <w:r>
              <w:rPr>
                <w:rFonts w:ascii="宋体" w:hAnsi="宋体" w:cs="宋体" w:eastAsia="宋体" w:hint="default"/>
                <w:sz w:val="18"/>
                <w:szCs w:val="18"/>
              </w:rPr>
              <w:t>所致。</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99"/>
              <w:jc w:val="left"/>
              <w:rPr>
                <w:rFonts w:ascii="宋体" w:hAnsi="宋体" w:cs="宋体" w:eastAsia="宋体" w:hint="default"/>
                <w:sz w:val="21"/>
                <w:szCs w:val="21"/>
              </w:rPr>
            </w:pPr>
            <w:r>
              <w:rPr>
                <w:rFonts w:ascii="宋体" w:hAnsi="宋体" w:cs="宋体" w:eastAsia="宋体" w:hint="default"/>
                <w:spacing w:val="10"/>
                <w:sz w:val="21"/>
                <w:szCs w:val="21"/>
              </w:rPr>
              <w:t>长期待摊费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82,445,854.45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7,319,037.25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1,026.46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主要系子公司展</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3"/>
                <w:sz w:val="18"/>
                <w:szCs w:val="18"/>
              </w:rPr>
              <w:t>柜费用增加，列入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待摊费用所致。</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99"/>
              <w:jc w:val="left"/>
              <w:rPr>
                <w:rFonts w:ascii="宋体" w:hAnsi="宋体" w:cs="宋体" w:eastAsia="宋体" w:hint="default"/>
                <w:sz w:val="21"/>
                <w:szCs w:val="21"/>
              </w:rPr>
            </w:pPr>
            <w:r>
              <w:rPr>
                <w:rFonts w:ascii="宋体" w:hAnsi="宋体" w:cs="宋体" w:eastAsia="宋体" w:hint="default"/>
                <w:spacing w:val="10"/>
                <w:sz w:val="21"/>
                <w:szCs w:val="21"/>
              </w:rPr>
              <w:t>递延所得税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111,658,817.31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65,830,049.49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主要系资产减值</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7"/>
              <w:jc w:val="left"/>
              <w:rPr>
                <w:rFonts w:ascii="宋体" w:hAnsi="宋体" w:cs="宋体" w:eastAsia="宋体" w:hint="default"/>
                <w:sz w:val="18"/>
                <w:szCs w:val="18"/>
              </w:rPr>
            </w:pPr>
            <w:r>
              <w:rPr>
                <w:rFonts w:ascii="宋体" w:hAnsi="宋体" w:cs="宋体" w:eastAsia="宋体" w:hint="default"/>
                <w:spacing w:val="22"/>
                <w:sz w:val="18"/>
                <w:szCs w:val="18"/>
              </w:rPr>
              <w:t>准备及可抵扣亏</w:t>
            </w:r>
            <w:r>
              <w:rPr>
                <w:rFonts w:ascii="宋体" w:hAnsi="宋体" w:cs="宋体" w:eastAsia="宋体" w:hint="default"/>
                <w:spacing w:val="-64"/>
                <w:sz w:val="18"/>
                <w:szCs w:val="18"/>
              </w:rPr>
              <w:t> </w:t>
            </w:r>
            <w:r>
              <w:rPr>
                <w:rFonts w:ascii="宋体" w:hAnsi="宋体" w:cs="宋体" w:eastAsia="宋体" w:hint="default"/>
                <w:sz w:val="18"/>
                <w:szCs w:val="18"/>
              </w:rPr>
              <w:t>损增加所致。</w:t>
            </w:r>
          </w:p>
        </w:tc>
      </w:tr>
      <w:tr>
        <w:trPr>
          <w:trHeight w:val="14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9"/>
              <w:ind w:left="103" w:right="99"/>
              <w:jc w:val="left"/>
              <w:rPr>
                <w:rFonts w:ascii="宋体" w:hAnsi="宋体" w:cs="宋体" w:eastAsia="宋体" w:hint="default"/>
                <w:sz w:val="21"/>
                <w:szCs w:val="21"/>
              </w:rPr>
            </w:pPr>
            <w:r>
              <w:rPr>
                <w:rFonts w:ascii="宋体" w:hAnsi="宋体" w:cs="宋体" w:eastAsia="宋体" w:hint="default"/>
                <w:spacing w:val="10"/>
                <w:sz w:val="21"/>
                <w:szCs w:val="21"/>
              </w:rPr>
              <w:t>其他非流动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8,718,090.19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141,755,768.67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-93.85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期初预付长期资</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103" w:right="77"/>
              <w:jc w:val="left"/>
              <w:rPr>
                <w:rFonts w:ascii="宋体" w:hAnsi="宋体" w:cs="宋体" w:eastAsia="宋体" w:hint="default"/>
                <w:sz w:val="18"/>
                <w:szCs w:val="18"/>
              </w:rPr>
            </w:pPr>
            <w:r>
              <w:rPr>
                <w:rFonts w:ascii="宋体" w:hAnsi="宋体" w:cs="宋体" w:eastAsia="宋体" w:hint="default"/>
                <w:spacing w:val="22"/>
                <w:sz w:val="18"/>
                <w:szCs w:val="18"/>
              </w:rPr>
              <w:t>产款项本期已结</w:t>
            </w:r>
            <w:r>
              <w:rPr>
                <w:rFonts w:ascii="宋体" w:hAnsi="宋体" w:cs="宋体" w:eastAsia="宋体" w:hint="default"/>
                <w:spacing w:val="-64"/>
                <w:sz w:val="18"/>
                <w:szCs w:val="18"/>
              </w:rPr>
              <w:t> </w:t>
            </w:r>
            <w:r>
              <w:rPr>
                <w:rFonts w:ascii="宋体" w:hAnsi="宋体" w:cs="宋体" w:eastAsia="宋体" w:hint="default"/>
                <w:spacing w:val="-3"/>
                <w:sz w:val="18"/>
                <w:szCs w:val="18"/>
              </w:rPr>
              <w:t>算、以及理财产品</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即将到期转入一</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7"/>
              <w:jc w:val="left"/>
              <w:rPr>
                <w:rFonts w:ascii="宋体" w:hAnsi="宋体" w:cs="宋体" w:eastAsia="宋体" w:hint="default"/>
                <w:sz w:val="18"/>
                <w:szCs w:val="18"/>
              </w:rPr>
            </w:pPr>
            <w:r>
              <w:rPr>
                <w:rFonts w:ascii="宋体" w:hAnsi="宋体" w:cs="宋体" w:eastAsia="宋体" w:hint="default"/>
                <w:spacing w:val="22"/>
                <w:sz w:val="18"/>
                <w:szCs w:val="18"/>
              </w:rPr>
              <w:t>年内到期其他非</w:t>
            </w:r>
            <w:r>
              <w:rPr>
                <w:rFonts w:ascii="宋体" w:hAnsi="宋体" w:cs="宋体" w:eastAsia="宋体" w:hint="default"/>
                <w:spacing w:val="-64"/>
                <w:sz w:val="18"/>
                <w:szCs w:val="18"/>
              </w:rPr>
              <w:t> </w:t>
            </w:r>
            <w:r>
              <w:rPr>
                <w:rFonts w:ascii="宋体" w:hAnsi="宋体" w:cs="宋体" w:eastAsia="宋体" w:hint="default"/>
                <w:sz w:val="18"/>
                <w:szCs w:val="18"/>
              </w:rPr>
              <w:t>流动资产所致。</w:t>
            </w:r>
          </w:p>
        </w:tc>
      </w:tr>
      <w:tr>
        <w:trPr>
          <w:trHeight w:val="94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0"/>
                <w:sz w:val="21"/>
                <w:szCs w:val="21"/>
              </w:rPr>
              <w:t>其他非流动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负债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12,922,121.05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105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系香港子公司境</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7"/>
              <w:jc w:val="both"/>
              <w:rPr>
                <w:rFonts w:ascii="宋体" w:hAnsi="宋体" w:cs="宋体" w:eastAsia="宋体" w:hint="default"/>
                <w:sz w:val="18"/>
                <w:szCs w:val="18"/>
              </w:rPr>
            </w:pPr>
            <w:r>
              <w:rPr>
                <w:rFonts w:ascii="宋体" w:hAnsi="宋体" w:cs="宋体" w:eastAsia="宋体" w:hint="default"/>
                <w:spacing w:val="22"/>
                <w:sz w:val="18"/>
                <w:szCs w:val="18"/>
              </w:rPr>
              <w:t>外理财的杠杆借</w:t>
            </w:r>
            <w:r>
              <w:rPr>
                <w:rFonts w:ascii="宋体" w:hAnsi="宋体" w:cs="宋体" w:eastAsia="宋体" w:hint="default"/>
                <w:spacing w:val="-64"/>
                <w:sz w:val="18"/>
                <w:szCs w:val="18"/>
              </w:rPr>
              <w:t> </w:t>
            </w:r>
            <w:r>
              <w:rPr>
                <w:rFonts w:ascii="宋体" w:hAnsi="宋体" w:cs="宋体" w:eastAsia="宋体" w:hint="default"/>
                <w:spacing w:val="-3"/>
                <w:sz w:val="18"/>
                <w:szCs w:val="18"/>
              </w:rPr>
              <w:t>款，在其他非流动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负债中列报。</w:t>
            </w:r>
          </w:p>
        </w:tc>
      </w:tr>
    </w:tbl>
    <w:p>
      <w:pPr>
        <w:spacing w:line="240" w:lineRule="auto" w:before="1"/>
        <w:rPr>
          <w:rFonts w:ascii="宋体" w:hAnsi="宋体" w:cs="宋体" w:eastAsia="宋体" w:hint="default"/>
          <w:sz w:val="14"/>
          <w:szCs w:val="14"/>
        </w:rPr>
      </w:pPr>
    </w:p>
    <w:p>
      <w:pPr>
        <w:pStyle w:val="BodyText"/>
        <w:spacing w:line="240" w:lineRule="auto" w:before="36"/>
        <w:ind w:right="0"/>
        <w:jc w:val="left"/>
      </w:pPr>
      <w:r>
        <w:rPr/>
        <w:t>其他说明</w:t>
      </w:r>
    </w:p>
    <w:p>
      <w:pPr>
        <w:pStyle w:val="Heading3"/>
        <w:tabs>
          <w:tab w:pos="642" w:val="left" w:leader="none"/>
        </w:tabs>
        <w:spacing w:line="240" w:lineRule="auto" w:before="58"/>
        <w:ind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954" w:val="left" w:leader="none"/>
        </w:tabs>
        <w:spacing w:line="240" w:lineRule="auto" w:before="56"/>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
        <w:rPr>
          <w:rFonts w:ascii="宋体" w:hAnsi="宋体" w:cs="宋体" w:eastAsia="宋体" w:hint="default"/>
          <w:sz w:val="20"/>
          <w:szCs w:val="20"/>
        </w:rPr>
      </w:pPr>
    </w:p>
    <w:tbl>
      <w:tblPr>
        <w:tblW w:w="0" w:type="auto"/>
        <w:jc w:val="left"/>
        <w:tblInd w:w="194" w:type="dxa"/>
        <w:tblLayout w:type="fixed"/>
        <w:tblCellMar>
          <w:top w:w="0" w:type="dxa"/>
          <w:left w:w="0" w:type="dxa"/>
          <w:bottom w:w="0" w:type="dxa"/>
          <w:right w:w="0" w:type="dxa"/>
        </w:tblCellMar>
        <w:tblLook w:val="01E0"/>
      </w:tblPr>
      <w:tblGrid>
        <w:gridCol w:w="2888"/>
        <w:gridCol w:w="2888"/>
        <w:gridCol w:w="3171"/>
      </w:tblGrid>
      <w:tr>
        <w:trPr>
          <w:trHeight w:val="305" w:hRule="exact"/>
        </w:trPr>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80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7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05" w:hRule="exact"/>
        </w:trPr>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2"/>
                <w:sz w:val="21"/>
              </w:rPr>
              <w:t>89,426,606.07</w:t>
            </w:r>
          </w:p>
        </w:tc>
        <w:tc>
          <w:tcPr>
            <w:tcW w:w="3171"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96" w:right="0"/>
              <w:jc w:val="left"/>
              <w:rPr>
                <w:rFonts w:ascii="Calibri" w:hAnsi="Calibri" w:cs="Calibri" w:eastAsia="Calibri" w:hint="default"/>
                <w:sz w:val="21"/>
                <w:szCs w:val="21"/>
              </w:rPr>
            </w:pP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p>
        </w:tc>
      </w:tr>
      <w:tr>
        <w:trPr>
          <w:trHeight w:val="545" w:hRule="exact"/>
        </w:trPr>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8"/>
              <w:jc w:val="right"/>
              <w:rPr>
                <w:rFonts w:ascii="Calibri" w:hAnsi="Calibri" w:cs="Calibri" w:eastAsia="Calibri" w:hint="default"/>
                <w:sz w:val="21"/>
                <w:szCs w:val="21"/>
              </w:rPr>
            </w:pPr>
            <w:r>
              <w:rPr>
                <w:rFonts w:ascii="Calibri"/>
                <w:spacing w:val="-2"/>
                <w:sz w:val="21"/>
              </w:rPr>
              <w:t>15,810,530.30</w:t>
            </w:r>
          </w:p>
        </w:tc>
        <w:tc>
          <w:tcPr>
            <w:tcW w:w="3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6" w:right="0"/>
              <w:jc w:val="left"/>
              <w:rPr>
                <w:rFonts w:ascii="宋体" w:hAnsi="宋体" w:cs="宋体" w:eastAsia="宋体" w:hint="default"/>
                <w:sz w:val="21"/>
                <w:szCs w:val="21"/>
              </w:rPr>
            </w:pPr>
            <w:r>
              <w:rPr>
                <w:rFonts w:ascii="宋体" w:hAnsi="宋体" w:cs="宋体" w:eastAsia="宋体" w:hint="default"/>
                <w:sz w:val="21"/>
                <w:szCs w:val="21"/>
              </w:rPr>
              <w:t>票据质押，银行承兑保证金</w:t>
            </w:r>
          </w:p>
        </w:tc>
      </w:tr>
      <w:tr>
        <w:trPr>
          <w:trHeight w:val="545" w:hRule="exact"/>
        </w:trPr>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9"/>
              <w:jc w:val="right"/>
              <w:rPr>
                <w:rFonts w:ascii="Calibri" w:hAnsi="Calibri" w:cs="Calibri" w:eastAsia="Calibri" w:hint="default"/>
                <w:sz w:val="21"/>
                <w:szCs w:val="21"/>
              </w:rPr>
            </w:pPr>
            <w:r>
              <w:rPr>
                <w:rFonts w:ascii="Calibri"/>
                <w:spacing w:val="-2"/>
                <w:sz w:val="21"/>
              </w:rPr>
              <w:t>221,178,786.29</w:t>
            </w:r>
          </w:p>
        </w:tc>
        <w:tc>
          <w:tcPr>
            <w:tcW w:w="3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6" w:right="0"/>
              <w:jc w:val="left"/>
              <w:rPr>
                <w:rFonts w:ascii="Calibri" w:hAnsi="Calibri" w:cs="Calibri" w:eastAsia="Calibri"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Calibri" w:hAnsi="Calibri" w:cs="Calibri" w:eastAsia="Calibri" w:hint="default"/>
                <w:sz w:val="21"/>
                <w:szCs w:val="21"/>
              </w:rPr>
              <w:t>3</w:t>
            </w:r>
          </w:p>
        </w:tc>
      </w:tr>
      <w:tr>
        <w:trPr>
          <w:trHeight w:val="545" w:hRule="exact"/>
        </w:trPr>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8"/>
              <w:jc w:val="right"/>
              <w:rPr>
                <w:rFonts w:ascii="Calibri" w:hAnsi="Calibri" w:cs="Calibri" w:eastAsia="Calibri" w:hint="default"/>
                <w:sz w:val="21"/>
                <w:szCs w:val="21"/>
              </w:rPr>
            </w:pPr>
            <w:r>
              <w:rPr>
                <w:rFonts w:ascii="Calibri"/>
                <w:spacing w:val="-2"/>
                <w:sz w:val="21"/>
              </w:rPr>
              <w:t>96,501,241.29</w:t>
            </w:r>
          </w:p>
        </w:tc>
        <w:tc>
          <w:tcPr>
            <w:tcW w:w="3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6" w:right="0"/>
              <w:jc w:val="left"/>
              <w:rPr>
                <w:rFonts w:ascii="Calibri" w:hAnsi="Calibri" w:cs="Calibri" w:eastAsia="Calibri"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Calibri" w:hAnsi="Calibri" w:cs="Calibri" w:eastAsia="Calibri" w:hint="default"/>
                <w:sz w:val="21"/>
                <w:szCs w:val="21"/>
              </w:rPr>
              <w:t>3</w:t>
            </w:r>
          </w:p>
        </w:tc>
      </w:tr>
      <w:tr>
        <w:trPr>
          <w:trHeight w:val="307" w:hRule="exact"/>
        </w:trPr>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2"/>
                <w:sz w:val="21"/>
              </w:rPr>
              <w:t>422,917,163.95</w:t>
            </w:r>
          </w:p>
        </w:tc>
        <w:tc>
          <w:tcPr>
            <w:tcW w:w="3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Calibri" w:hAnsi="Calibri" w:cs="Calibri" w:eastAsia="Calibri" w:hint="default"/>
                <w:sz w:val="21"/>
                <w:szCs w:val="21"/>
              </w:rPr>
            </w:pPr>
            <w:r>
              <w:rPr>
                <w:rFonts w:ascii="Calibri"/>
                <w:w w:val="100"/>
                <w:sz w:val="21"/>
              </w:rPr>
              <w:t>/</w:t>
            </w:r>
          </w:p>
        </w:tc>
      </w:tr>
    </w:tbl>
    <w:p>
      <w:pPr>
        <w:spacing w:after="0" w:line="240" w:lineRule="auto"/>
        <w:jc w:val="center"/>
        <w:rPr>
          <w:rFonts w:ascii="Calibri" w:hAnsi="Calibri" w:cs="Calibri" w:eastAsia="Calibri" w:hint="default"/>
          <w:sz w:val="21"/>
          <w:szCs w:val="21"/>
        </w:rPr>
        <w:sectPr>
          <w:pgSz w:w="11910" w:h="16840"/>
          <w:pgMar w:header="880" w:footer="1195" w:top="1120" w:bottom="1380" w:left="1580" w:right="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95" w:lineRule="auto"/>
        <w:ind w:right="228"/>
        <w:jc w:val="both"/>
      </w:pPr>
      <w:r>
        <w:rPr/>
        <w:t>说明</w:t>
      </w:r>
      <w:r>
        <w:rPr>
          <w:spacing w:val="2"/>
        </w:rPr>
        <w:t> </w:t>
      </w:r>
      <w:r>
        <w:rPr>
          <w:rFonts w:ascii="Calibri" w:hAnsi="Calibri" w:cs="Calibri" w:eastAsia="Calibri" w:hint="default"/>
        </w:rPr>
        <w:t>1</w:t>
      </w:r>
      <w:r>
        <w:rPr/>
        <w:t>、子公司四季沐歌（洛阳）太阳能有限公司收到的洛阳国家高新区洛龙科技园区管委会往</w:t>
      </w:r>
      <w:r>
        <w:rPr>
          <w:w w:val="100"/>
        </w:rPr>
        <w:t> </w:t>
      </w:r>
      <w:r>
        <w:rPr>
          <w:spacing w:val="-1"/>
        </w:rPr>
        <w:t>来款项，根据双方在开户银行的约定，对该笔款项用途尚未明确之前，需要双方共同确认方可使</w:t>
      </w:r>
      <w:r>
        <w:rPr>
          <w:spacing w:val="-55"/>
        </w:rPr>
        <w:t> </w:t>
      </w:r>
      <w:r>
        <w:rPr>
          <w:spacing w:val="-55"/>
        </w:rPr>
      </w:r>
      <w:r>
        <w:rPr/>
        <w:t>用，因此作为使用权受到限制的资金。截至</w:t>
      </w:r>
      <w:r>
        <w:rPr>
          <w:spacing w:val="-42"/>
        </w:rPr>
        <w:t> </w:t>
      </w:r>
      <w:r>
        <w:rPr>
          <w:rFonts w:ascii="Calibri" w:hAnsi="Calibri" w:cs="Calibri" w:eastAsia="Calibri" w:hint="default"/>
        </w:rPr>
        <w:t>2018</w:t>
      </w:r>
      <w:r>
        <w:rPr>
          <w:rFonts w:ascii="Calibri" w:hAnsi="Calibri" w:cs="Calibri" w:eastAsia="Calibri" w:hint="default"/>
          <w:spacing w:val="15"/>
        </w:rPr>
        <w:t> </w:t>
      </w:r>
      <w:r>
        <w:rPr/>
        <w:t>年</w:t>
      </w:r>
      <w:r>
        <w:rPr>
          <w:spacing w:val="-42"/>
        </w:rPr>
        <w:t> </w:t>
      </w:r>
      <w:r>
        <w:rPr>
          <w:rFonts w:ascii="Calibri" w:hAnsi="Calibri" w:cs="Calibri" w:eastAsia="Calibri" w:hint="default"/>
        </w:rPr>
        <w:t>12</w:t>
      </w:r>
      <w:r>
        <w:rPr>
          <w:rFonts w:ascii="Calibri" w:hAnsi="Calibri" w:cs="Calibri" w:eastAsia="Calibri" w:hint="default"/>
          <w:spacing w:val="17"/>
        </w:rPr>
        <w:t> </w:t>
      </w:r>
      <w:r>
        <w:rPr/>
        <w:t>月</w:t>
      </w:r>
      <w:r>
        <w:rPr>
          <w:spacing w:val="-44"/>
        </w:rPr>
        <w:t> </w:t>
      </w:r>
      <w:r>
        <w:rPr>
          <w:rFonts w:ascii="Calibri" w:hAnsi="Calibri" w:cs="Calibri" w:eastAsia="Calibri" w:hint="default"/>
        </w:rPr>
        <w:t>31</w:t>
      </w:r>
      <w:r>
        <w:rPr>
          <w:rFonts w:ascii="Calibri" w:hAnsi="Calibri" w:cs="Calibri" w:eastAsia="Calibri" w:hint="default"/>
          <w:spacing w:val="14"/>
        </w:rPr>
        <w:t> </w:t>
      </w:r>
      <w:r>
        <w:rPr/>
        <w:t>日，该账户余额共计</w:t>
      </w:r>
      <w:r>
        <w:rPr>
          <w:spacing w:val="-44"/>
        </w:rPr>
        <w:t> </w:t>
      </w:r>
      <w:r>
        <w:rPr>
          <w:rFonts w:ascii="Calibri" w:hAnsi="Calibri" w:cs="Calibri" w:eastAsia="Calibri" w:hint="default"/>
        </w:rPr>
        <w:t>12,397,321.74</w:t>
      </w:r>
      <w:r>
        <w:rPr>
          <w:rFonts w:ascii="Calibri" w:hAnsi="Calibri" w:cs="Calibri" w:eastAsia="Calibri" w:hint="default"/>
          <w:w w:val="100"/>
        </w:rPr>
        <w:t> </w:t>
      </w:r>
      <w:r>
        <w:rPr/>
        <w:t>元。</w:t>
      </w:r>
    </w:p>
    <w:p>
      <w:pPr>
        <w:pStyle w:val="BodyText"/>
        <w:spacing w:line="285" w:lineRule="auto" w:before="37"/>
        <w:ind w:right="0"/>
        <w:jc w:val="left"/>
      </w:pPr>
      <w:r>
        <w:rPr/>
        <w:t>说明</w:t>
      </w:r>
      <w:r>
        <w:rPr>
          <w:spacing w:val="-47"/>
        </w:rPr>
        <w:t> </w:t>
      </w:r>
      <w:r>
        <w:rPr>
          <w:rFonts w:ascii="Calibri" w:hAnsi="Calibri" w:cs="Calibri" w:eastAsia="Calibri" w:hint="default"/>
        </w:rPr>
        <w:t>2</w:t>
      </w:r>
      <w:r>
        <w:rPr/>
        <w:t>、截至</w:t>
      </w:r>
      <w:r>
        <w:rPr>
          <w:spacing w:val="-46"/>
        </w:rPr>
        <w:t> </w:t>
      </w:r>
      <w:r>
        <w:rPr>
          <w:rFonts w:ascii="Calibri" w:hAnsi="Calibri" w:cs="Calibri" w:eastAsia="Calibri" w:hint="default"/>
        </w:rPr>
        <w:t>2018</w:t>
      </w:r>
      <w:r>
        <w:rPr>
          <w:rFonts w:ascii="Calibri" w:hAnsi="Calibri" w:cs="Calibri" w:eastAsia="Calibri" w:hint="default"/>
          <w:spacing w:val="15"/>
        </w:rPr>
        <w:t> </w:t>
      </w:r>
      <w:r>
        <w:rPr/>
        <w:t>年</w:t>
      </w:r>
      <w:r>
        <w:rPr>
          <w:spacing w:val="-46"/>
        </w:rPr>
        <w:t> </w:t>
      </w:r>
      <w:r>
        <w:rPr>
          <w:rFonts w:ascii="Calibri" w:hAnsi="Calibri" w:cs="Calibri" w:eastAsia="Calibri" w:hint="default"/>
        </w:rPr>
        <w:t>12</w:t>
      </w:r>
      <w:r>
        <w:rPr>
          <w:rFonts w:ascii="Calibri" w:hAnsi="Calibri" w:cs="Calibri" w:eastAsia="Calibri" w:hint="default"/>
          <w:spacing w:val="12"/>
        </w:rPr>
        <w:t> </w:t>
      </w:r>
      <w:r>
        <w:rPr/>
        <w:t>月</w:t>
      </w:r>
      <w:r>
        <w:rPr>
          <w:spacing w:val="-44"/>
        </w:rPr>
        <w:t> </w:t>
      </w:r>
      <w:r>
        <w:rPr>
          <w:rFonts w:ascii="Calibri" w:hAnsi="Calibri" w:cs="Calibri" w:eastAsia="Calibri" w:hint="default"/>
        </w:rPr>
        <w:t>31</w:t>
      </w:r>
      <w:r>
        <w:rPr>
          <w:rFonts w:ascii="Calibri" w:hAnsi="Calibri" w:cs="Calibri" w:eastAsia="Calibri" w:hint="default"/>
          <w:spacing w:val="14"/>
        </w:rPr>
        <w:t> </w:t>
      </w:r>
      <w:r>
        <w:rPr/>
        <w:t>日，本公司其他货币资金期末余额中存在</w:t>
      </w:r>
      <w:r>
        <w:rPr>
          <w:spacing w:val="-47"/>
        </w:rPr>
        <w:t> </w:t>
      </w:r>
      <w:r>
        <w:rPr>
          <w:rFonts w:ascii="Calibri" w:hAnsi="Calibri" w:cs="Calibri" w:eastAsia="Calibri" w:hint="default"/>
        </w:rPr>
        <w:t>56,250,463.28</w:t>
      </w:r>
      <w:r>
        <w:rPr>
          <w:rFonts w:ascii="Calibri" w:hAnsi="Calibri" w:cs="Calibri" w:eastAsia="Calibri" w:hint="default"/>
          <w:spacing w:val="16"/>
        </w:rPr>
        <w:t> </w:t>
      </w:r>
      <w:r>
        <w:rPr/>
        <w:t>元的银行</w:t>
      </w:r>
      <w:r>
        <w:rPr>
          <w:w w:val="100"/>
        </w:rPr>
        <w:t> </w:t>
      </w:r>
      <w:r>
        <w:rPr>
          <w:spacing w:val="-2"/>
        </w:rPr>
        <w:t>承兑汇票保证金、</w:t>
      </w:r>
      <w:r>
        <w:rPr>
          <w:rFonts w:ascii="Calibri" w:hAnsi="Calibri" w:cs="Calibri" w:eastAsia="Calibri" w:hint="default"/>
          <w:spacing w:val="-2"/>
        </w:rPr>
        <w:t>20,778,821.05</w:t>
      </w:r>
      <w:r>
        <w:rPr>
          <w:rFonts w:ascii="Calibri" w:hAnsi="Calibri" w:cs="Calibri" w:eastAsia="Calibri" w:hint="default"/>
        </w:rPr>
        <w:t> </w:t>
      </w:r>
      <w:r>
        <w:rPr>
          <w:rFonts w:ascii="Calibri" w:hAnsi="Calibri" w:cs="Calibri" w:eastAsia="Calibri" w:hint="default"/>
          <w:spacing w:val="30"/>
        </w:rPr>
        <w:t> </w:t>
      </w:r>
      <w:r>
        <w:rPr>
          <w:spacing w:val="-2"/>
        </w:rPr>
        <w:t>元的工程项目履约保函保证金使用受到限制。</w:t>
      </w:r>
    </w:p>
    <w:p>
      <w:pPr>
        <w:pStyle w:val="BodyText"/>
        <w:spacing w:line="285" w:lineRule="auto" w:before="9"/>
        <w:ind w:right="228"/>
        <w:jc w:val="both"/>
      </w:pPr>
      <w:r>
        <w:rPr/>
        <w:t>说明</w:t>
      </w:r>
      <w:r>
        <w:rPr>
          <w:spacing w:val="-48"/>
        </w:rPr>
        <w:t> </w:t>
      </w:r>
      <w:r>
        <w:rPr>
          <w:rFonts w:ascii="Calibri" w:hAnsi="Calibri" w:cs="Calibri" w:eastAsia="Calibri" w:hint="default"/>
          <w:spacing w:val="-4"/>
        </w:rPr>
        <w:t>3</w:t>
      </w:r>
      <w:r>
        <w:rPr>
          <w:spacing w:val="-4"/>
        </w:rPr>
        <w:t>、子公司浙江帅康电气股份有限公司以其余房权证低塘街道字第</w:t>
      </w:r>
      <w:r>
        <w:rPr>
          <w:spacing w:val="-46"/>
        </w:rPr>
        <w:t> </w:t>
      </w:r>
      <w:r>
        <w:rPr>
          <w:rFonts w:ascii="Calibri" w:hAnsi="Calibri" w:cs="Calibri" w:eastAsia="Calibri" w:hint="default"/>
        </w:rPr>
        <w:t>A1518585</w:t>
      </w:r>
      <w:r>
        <w:rPr>
          <w:rFonts w:ascii="Calibri" w:hAnsi="Calibri" w:cs="Calibri" w:eastAsia="Calibri" w:hint="default"/>
          <w:spacing w:val="12"/>
        </w:rPr>
        <w:t> </w:t>
      </w:r>
      <w:r>
        <w:rPr>
          <w:spacing w:val="-26"/>
        </w:rPr>
        <w:t>号、第</w:t>
      </w:r>
      <w:r>
        <w:rPr>
          <w:spacing w:val="-46"/>
        </w:rPr>
        <w:t> </w:t>
      </w:r>
      <w:r>
        <w:rPr>
          <w:rFonts w:ascii="Calibri" w:hAnsi="Calibri" w:cs="Calibri" w:eastAsia="Calibri" w:hint="default"/>
        </w:rPr>
        <w:t>A1518587</w:t>
      </w:r>
      <w:r>
        <w:rPr>
          <w:rFonts w:ascii="Calibri" w:hAnsi="Calibri" w:cs="Calibri" w:eastAsia="Calibri" w:hint="default"/>
          <w:spacing w:val="-44"/>
        </w:rPr>
        <w:t> </w:t>
      </w:r>
      <w:r>
        <w:rPr>
          <w:rFonts w:ascii="Calibri" w:hAnsi="Calibri" w:cs="Calibri" w:eastAsia="Calibri" w:hint="default"/>
          <w:spacing w:val="-44"/>
        </w:rPr>
      </w:r>
      <w:r>
        <w:rPr/>
        <w:t>号、第</w:t>
      </w:r>
      <w:r>
        <w:rPr>
          <w:spacing w:val="-52"/>
        </w:rPr>
        <w:t> </w:t>
      </w:r>
      <w:r>
        <w:rPr>
          <w:rFonts w:ascii="Calibri" w:hAnsi="Calibri" w:cs="Calibri" w:eastAsia="Calibri" w:hint="default"/>
        </w:rPr>
        <w:t>A1518590</w:t>
      </w:r>
      <w:r>
        <w:rPr>
          <w:rFonts w:ascii="Calibri" w:hAnsi="Calibri" w:cs="Calibri" w:eastAsia="Calibri" w:hint="default"/>
          <w:spacing w:val="7"/>
        </w:rPr>
        <w:t> </w:t>
      </w:r>
      <w:r>
        <w:rPr/>
        <w:t>号、第</w:t>
      </w:r>
      <w:r>
        <w:rPr>
          <w:spacing w:val="-54"/>
        </w:rPr>
        <w:t> </w:t>
      </w:r>
      <w:r>
        <w:rPr>
          <w:rFonts w:ascii="Calibri" w:hAnsi="Calibri" w:cs="Calibri" w:eastAsia="Calibri" w:hint="default"/>
        </w:rPr>
        <w:t>A1518591</w:t>
      </w:r>
      <w:r>
        <w:rPr>
          <w:rFonts w:ascii="Calibri" w:hAnsi="Calibri" w:cs="Calibri" w:eastAsia="Calibri" w:hint="default"/>
          <w:spacing w:val="7"/>
        </w:rPr>
        <w:t> </w:t>
      </w:r>
      <w:r>
        <w:rPr/>
        <w:t>号、第</w:t>
      </w:r>
      <w:r>
        <w:rPr>
          <w:spacing w:val="-55"/>
        </w:rPr>
        <w:t> </w:t>
      </w:r>
      <w:r>
        <w:rPr>
          <w:rFonts w:ascii="Calibri" w:hAnsi="Calibri" w:cs="Calibri" w:eastAsia="Calibri" w:hint="default"/>
        </w:rPr>
        <w:t>A1518592</w:t>
      </w:r>
      <w:r>
        <w:rPr>
          <w:rFonts w:ascii="Calibri" w:hAnsi="Calibri" w:cs="Calibri" w:eastAsia="Calibri" w:hint="default"/>
          <w:spacing w:val="5"/>
        </w:rPr>
        <w:t> </w:t>
      </w:r>
      <w:r>
        <w:rPr/>
        <w:t>号、浙</w:t>
      </w:r>
      <w:r>
        <w:rPr>
          <w:spacing w:val="-52"/>
        </w:rPr>
        <w:t> </w:t>
      </w:r>
      <w:r>
        <w:rPr>
          <w:rFonts w:ascii="Calibri" w:hAnsi="Calibri" w:cs="Calibri" w:eastAsia="Calibri" w:hint="default"/>
        </w:rPr>
        <w:t>2018</w:t>
      </w:r>
      <w:r>
        <w:rPr>
          <w:rFonts w:ascii="Calibri" w:hAnsi="Calibri" w:cs="Calibri" w:eastAsia="Calibri" w:hint="default"/>
          <w:spacing w:val="4"/>
        </w:rPr>
        <w:t> </w:t>
      </w:r>
      <w:r>
        <w:rPr/>
        <w:t>余姚市不动产权第</w:t>
      </w:r>
      <w:r>
        <w:rPr>
          <w:spacing w:val="-54"/>
        </w:rPr>
        <w:t> </w:t>
      </w:r>
      <w:r>
        <w:rPr>
          <w:rFonts w:ascii="Calibri" w:hAnsi="Calibri" w:cs="Calibri" w:eastAsia="Calibri" w:hint="default"/>
        </w:rPr>
        <w:t>003925</w:t>
      </w:r>
      <w:r>
        <w:rPr>
          <w:rFonts w:ascii="Calibri" w:hAnsi="Calibri" w:cs="Calibri" w:eastAsia="Calibri" w:hint="default"/>
          <w:spacing w:val="4"/>
        </w:rPr>
        <w:t> </w:t>
      </w:r>
      <w:r>
        <w:rPr/>
        <w:t>号房</w:t>
      </w:r>
      <w:r>
        <w:rPr>
          <w:w w:val="100"/>
        </w:rPr>
        <w:t> </w:t>
      </w:r>
      <w:r>
        <w:rPr/>
        <w:t>屋建筑物以及余国用</w:t>
      </w:r>
      <w:r>
        <w:rPr>
          <w:spacing w:val="-48"/>
        </w:rPr>
        <w:t> </w:t>
      </w:r>
      <w:r>
        <w:rPr>
          <w:rFonts w:ascii="Calibri" w:hAnsi="Calibri" w:cs="Calibri" w:eastAsia="Calibri" w:hint="default"/>
        </w:rPr>
        <w:t>2015</w:t>
      </w:r>
      <w:r>
        <w:rPr>
          <w:rFonts w:ascii="Calibri" w:hAnsi="Calibri" w:cs="Calibri" w:eastAsia="Calibri" w:hint="default"/>
          <w:spacing w:val="12"/>
        </w:rPr>
        <w:t> </w:t>
      </w:r>
      <w:r>
        <w:rPr/>
        <w:t>第</w:t>
      </w:r>
      <w:r>
        <w:rPr>
          <w:spacing w:val="-45"/>
        </w:rPr>
        <w:t> </w:t>
      </w:r>
      <w:r>
        <w:rPr>
          <w:rFonts w:ascii="Calibri" w:hAnsi="Calibri" w:cs="Calibri" w:eastAsia="Calibri" w:hint="default"/>
        </w:rPr>
        <w:t>14791</w:t>
      </w:r>
      <w:r>
        <w:rPr>
          <w:rFonts w:ascii="Calibri" w:hAnsi="Calibri" w:cs="Calibri" w:eastAsia="Calibri" w:hint="default"/>
          <w:spacing w:val="11"/>
        </w:rPr>
        <w:t> </w:t>
      </w:r>
      <w:r>
        <w:rPr/>
        <w:t>号、第</w:t>
      </w:r>
      <w:r>
        <w:rPr>
          <w:spacing w:val="-48"/>
        </w:rPr>
        <w:t> </w:t>
      </w:r>
      <w:r>
        <w:rPr>
          <w:rFonts w:ascii="Calibri" w:hAnsi="Calibri" w:cs="Calibri" w:eastAsia="Calibri" w:hint="default"/>
        </w:rPr>
        <w:t>14792</w:t>
      </w:r>
      <w:r>
        <w:rPr>
          <w:rFonts w:ascii="Calibri" w:hAnsi="Calibri" w:cs="Calibri" w:eastAsia="Calibri" w:hint="default"/>
          <w:spacing w:val="12"/>
        </w:rPr>
        <w:t> </w:t>
      </w:r>
      <w:r>
        <w:rPr/>
        <w:t>号、第</w:t>
      </w:r>
      <w:r>
        <w:rPr>
          <w:spacing w:val="-46"/>
        </w:rPr>
        <w:t> </w:t>
      </w:r>
      <w:r>
        <w:rPr>
          <w:rFonts w:ascii="Calibri" w:hAnsi="Calibri" w:cs="Calibri" w:eastAsia="Calibri" w:hint="default"/>
        </w:rPr>
        <w:t>14793</w:t>
      </w:r>
      <w:r>
        <w:rPr>
          <w:rFonts w:ascii="Calibri" w:hAnsi="Calibri" w:cs="Calibri" w:eastAsia="Calibri" w:hint="default"/>
          <w:spacing w:val="13"/>
        </w:rPr>
        <w:t> </w:t>
      </w:r>
      <w:r>
        <w:rPr/>
        <w:t>号、第</w:t>
      </w:r>
      <w:r>
        <w:rPr>
          <w:spacing w:val="-46"/>
        </w:rPr>
        <w:t> </w:t>
      </w:r>
      <w:r>
        <w:rPr>
          <w:rFonts w:ascii="Calibri" w:hAnsi="Calibri" w:cs="Calibri" w:eastAsia="Calibri" w:hint="default"/>
        </w:rPr>
        <w:t>14794</w:t>
      </w:r>
      <w:r>
        <w:rPr>
          <w:rFonts w:ascii="Calibri" w:hAnsi="Calibri" w:cs="Calibri" w:eastAsia="Calibri" w:hint="default"/>
          <w:spacing w:val="11"/>
        </w:rPr>
        <w:t> </w:t>
      </w:r>
      <w:r>
        <w:rPr/>
        <w:t>号的土地使用权抵</w:t>
      </w:r>
      <w:r>
        <w:rPr>
          <w:w w:val="100"/>
        </w:rPr>
        <w:t> </w:t>
      </w:r>
      <w:r>
        <w:rPr/>
        <w:t>押借款。</w:t>
      </w:r>
    </w:p>
    <w:p>
      <w:pPr>
        <w:spacing w:line="240" w:lineRule="auto" w:before="10"/>
        <w:rPr>
          <w:rFonts w:ascii="宋体" w:hAnsi="宋体" w:cs="宋体" w:eastAsia="宋体" w:hint="default"/>
          <w:sz w:val="21"/>
          <w:szCs w:val="21"/>
        </w:rPr>
      </w:pPr>
    </w:p>
    <w:p>
      <w:pPr>
        <w:pStyle w:val="Heading3"/>
        <w:spacing w:line="240" w:lineRule="auto" w:before="0"/>
        <w:ind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8"/>
        <w:ind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tabs>
          <w:tab w:pos="954" w:val="left" w:leader="none"/>
        </w:tabs>
        <w:spacing w:line="274" w:lineRule="exact" w:before="82"/>
        <w:ind w:right="3077"/>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5"/>
          <w:w w:val="100"/>
        </w:rPr>
        <w:t>具体行业经营性信息分析详见本报告三、（一）行业格局和趋势。</w:t>
      </w:r>
    </w:p>
    <w:p>
      <w:pPr>
        <w:spacing w:line="240" w:lineRule="auto" w:before="0"/>
        <w:rPr>
          <w:rFonts w:ascii="宋体" w:hAnsi="宋体" w:cs="宋体" w:eastAsia="宋体" w:hint="default"/>
          <w:sz w:val="22"/>
          <w:szCs w:val="22"/>
        </w:rPr>
      </w:pPr>
    </w:p>
    <w:p>
      <w:pPr>
        <w:pStyle w:val="Heading3"/>
        <w:spacing w:line="240" w:lineRule="auto" w:before="0"/>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3"/>
        <w:spacing w:line="240" w:lineRule="auto" w:before="58"/>
        <w:ind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133"/>
        <w:ind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11"/>
        <w:rPr>
          <w:rFonts w:ascii="宋体" w:hAnsi="宋体" w:cs="宋体" w:eastAsia="宋体" w:hint="default"/>
          <w:sz w:val="20"/>
          <w:szCs w:val="20"/>
        </w:rPr>
      </w:pPr>
    </w:p>
    <w:tbl>
      <w:tblPr>
        <w:tblW w:w="0" w:type="auto"/>
        <w:jc w:val="left"/>
        <w:tblInd w:w="198" w:type="dxa"/>
        <w:tblLayout w:type="fixed"/>
        <w:tblCellMar>
          <w:top w:w="0" w:type="dxa"/>
          <w:left w:w="0" w:type="dxa"/>
          <w:bottom w:w="0" w:type="dxa"/>
          <w:right w:w="0" w:type="dxa"/>
        </w:tblCellMar>
        <w:tblLook w:val="01E0"/>
      </w:tblPr>
      <w:tblGrid>
        <w:gridCol w:w="3997"/>
        <w:gridCol w:w="1265"/>
        <w:gridCol w:w="847"/>
        <w:gridCol w:w="1057"/>
        <w:gridCol w:w="1380"/>
      </w:tblGrid>
      <w:tr>
        <w:trPr>
          <w:trHeight w:val="521"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本期通过设立取得的子公司及控股子公司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hAnsi="宋体" w:cs="宋体" w:eastAsia="宋体" w:hint="default"/>
                <w:spacing w:val="-1"/>
                <w:sz w:val="21"/>
                <w:szCs w:val="21"/>
              </w:rPr>
              <w:t>子公司类型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hAnsi="宋体" w:cs="宋体" w:eastAsia="宋体" w:hint="default"/>
                <w:sz w:val="21"/>
                <w:szCs w:val="21"/>
              </w:rPr>
              <w:t>注册地</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hAnsi="宋体" w:cs="宋体" w:eastAsia="宋体" w:hint="default"/>
                <w:spacing w:val="-1"/>
                <w:sz w:val="21"/>
                <w:szCs w:val="21"/>
              </w:rPr>
              <w:t>法人代表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r>
      <w:tr>
        <w:trPr>
          <w:trHeight w:val="281"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安徽四季沐歌光伏科技有限公司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控股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合肥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张亚西</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Calibri" w:hAnsi="Calibri" w:cs="Calibri" w:eastAsia="Calibri" w:hint="default"/>
                <w:sz w:val="21"/>
                <w:szCs w:val="21"/>
              </w:rPr>
              <w:t>3000</w:t>
            </w:r>
            <w:r>
              <w:rPr>
                <w:rFonts w:ascii="Calibri" w:hAnsi="Calibri" w:cs="Calibri" w:eastAsia="Calibri"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83"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浙江太阳雨光伏科技有限公司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控股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杭州</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徐立兵</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Calibri" w:hAnsi="Calibri" w:cs="Calibri" w:eastAsia="Calibri" w:hint="default"/>
                <w:sz w:val="21"/>
                <w:szCs w:val="21"/>
              </w:rPr>
              <w:t>2000</w:t>
            </w:r>
            <w:r>
              <w:rPr>
                <w:rFonts w:ascii="Calibri" w:hAnsi="Calibri" w:cs="Calibri" w:eastAsia="Calibri"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83"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铜川光耀新能源有限公司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全资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铜川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王传祥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Calibri" w:hAnsi="Calibri" w:cs="Calibri" w:eastAsia="Calibri" w:hint="default"/>
                <w:sz w:val="21"/>
                <w:szCs w:val="21"/>
              </w:rPr>
              <w:t>2530.44</w:t>
            </w:r>
            <w:r>
              <w:rPr>
                <w:rFonts w:ascii="Calibri" w:hAnsi="Calibri" w:cs="Calibri" w:eastAsia="Calibri" w:hint="default"/>
                <w:spacing w:val="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81"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西藏日出东方阿桑太阳能有限公司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控股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拉萨</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徐新建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3"/>
              <w:jc w:val="right"/>
              <w:rPr>
                <w:rFonts w:ascii="宋体" w:hAnsi="宋体" w:cs="宋体" w:eastAsia="宋体" w:hint="default"/>
                <w:sz w:val="21"/>
                <w:szCs w:val="21"/>
              </w:rPr>
            </w:pPr>
            <w:r>
              <w:rPr>
                <w:rFonts w:ascii="Calibri" w:hAnsi="Calibri" w:cs="Calibri" w:eastAsia="Calibri" w:hint="default"/>
                <w:sz w:val="21"/>
                <w:szCs w:val="21"/>
              </w:rPr>
              <w:t>3000</w:t>
            </w:r>
            <w:r>
              <w:rPr>
                <w:rFonts w:ascii="Calibri" w:hAnsi="Calibri" w:cs="Calibri" w:eastAsia="Calibri"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83"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合肥四祥新能源科技有限公司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控股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合肥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孟祥海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Calibri" w:hAnsi="Calibri" w:cs="Calibri" w:eastAsia="Calibri" w:hint="default"/>
                <w:sz w:val="21"/>
                <w:szCs w:val="21"/>
              </w:rPr>
              <w:t>100</w:t>
            </w:r>
            <w:r>
              <w:rPr>
                <w:rFonts w:ascii="Calibri" w:hAnsi="Calibri" w:cs="Calibri" w:eastAsia="Calibri" w:hint="default"/>
                <w:spacing w:val="6"/>
                <w:sz w:val="21"/>
                <w:szCs w:val="21"/>
              </w:rPr>
              <w:t> </w:t>
            </w:r>
            <w:r>
              <w:rPr>
                <w:rFonts w:ascii="宋体" w:hAnsi="宋体" w:cs="宋体" w:eastAsia="宋体" w:hint="default"/>
                <w:sz w:val="21"/>
                <w:szCs w:val="21"/>
              </w:rPr>
              <w:t>万元</w:t>
            </w:r>
          </w:p>
        </w:tc>
      </w:tr>
      <w:tr>
        <w:trPr>
          <w:trHeight w:val="283"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宁波帅康电子商务有限公司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控股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宁波</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徐新建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Calibri" w:hAnsi="Calibri" w:cs="Calibri" w:eastAsia="Calibri" w:hint="default"/>
                <w:sz w:val="21"/>
                <w:szCs w:val="21"/>
              </w:rPr>
              <w:t>500</w:t>
            </w:r>
            <w:r>
              <w:rPr>
                <w:rFonts w:ascii="Calibri" w:hAnsi="Calibri" w:cs="Calibri" w:eastAsia="Calibri" w:hint="default"/>
                <w:spacing w:val="6"/>
                <w:sz w:val="21"/>
                <w:szCs w:val="21"/>
              </w:rPr>
              <w:t> </w:t>
            </w:r>
            <w:r>
              <w:rPr>
                <w:rFonts w:ascii="宋体" w:hAnsi="宋体" w:cs="宋体" w:eastAsia="宋体" w:hint="default"/>
                <w:sz w:val="21"/>
                <w:szCs w:val="21"/>
              </w:rPr>
              <w:t>万元</w:t>
            </w:r>
          </w:p>
        </w:tc>
      </w:tr>
      <w:tr>
        <w:trPr>
          <w:trHeight w:val="281"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宁波尊享贸易有限公司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控股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宁波</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徐新建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Calibri" w:hAnsi="Calibri" w:cs="Calibri" w:eastAsia="Calibri" w:hint="default"/>
                <w:sz w:val="21"/>
                <w:szCs w:val="21"/>
              </w:rPr>
              <w:t>500</w:t>
            </w:r>
            <w:r>
              <w:rPr>
                <w:rFonts w:ascii="Calibri" w:hAnsi="Calibri" w:cs="Calibri" w:eastAsia="Calibri" w:hint="default"/>
                <w:spacing w:val="6"/>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954" w:val="left" w:leader="none"/>
        </w:tabs>
        <w:spacing w:line="240" w:lineRule="auto"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166"/>
        <w:gridCol w:w="1810"/>
        <w:gridCol w:w="583"/>
        <w:gridCol w:w="821"/>
        <w:gridCol w:w="828"/>
        <w:gridCol w:w="583"/>
        <w:gridCol w:w="1947"/>
        <w:gridCol w:w="1310"/>
      </w:tblGrid>
      <w:tr>
        <w:trPr>
          <w:trHeight w:val="850"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3" w:lineRule="auto"/>
              <w:ind w:left="487" w:right="127" w:hanging="360"/>
              <w:jc w:val="left"/>
              <w:rPr>
                <w:rFonts w:ascii="宋体" w:hAnsi="宋体" w:cs="宋体" w:eastAsia="宋体" w:hint="default"/>
                <w:sz w:val="18"/>
                <w:szCs w:val="18"/>
              </w:rPr>
            </w:pPr>
            <w:r>
              <w:rPr>
                <w:rFonts w:ascii="宋体" w:hAnsi="宋体" w:cs="宋体" w:eastAsia="宋体" w:hint="default"/>
                <w:sz w:val="18"/>
                <w:szCs w:val="18"/>
              </w:rPr>
              <w:t>被投企业名 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3" w:right="10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3" w:lineRule="auto"/>
              <w:ind w:left="314" w:right="13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3" w:lineRule="auto"/>
              <w:ind w:left="319" w:right="137"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5" w:right="10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3" w:lineRule="auto"/>
              <w:ind w:left="607" w:right="608"/>
              <w:jc w:val="left"/>
              <w:rPr>
                <w:rFonts w:ascii="宋体" w:hAnsi="宋体" w:cs="宋体" w:eastAsia="宋体" w:hint="default"/>
                <w:sz w:val="18"/>
                <w:szCs w:val="18"/>
              </w:rPr>
            </w:pPr>
            <w:r>
              <w:rPr>
                <w:rFonts w:ascii="宋体" w:hAnsi="宋体" w:cs="宋体" w:eastAsia="宋体" w:hint="default"/>
                <w:sz w:val="18"/>
                <w:szCs w:val="18"/>
              </w:rPr>
              <w:t>报告期内 进展情况</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41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3" w:right="91"/>
              <w:jc w:val="both"/>
              <w:rPr>
                <w:rFonts w:ascii="宋体" w:hAnsi="宋体" w:cs="宋体" w:eastAsia="宋体" w:hint="default"/>
                <w:sz w:val="18"/>
                <w:szCs w:val="18"/>
              </w:rPr>
            </w:pPr>
            <w:r>
              <w:rPr>
                <w:rFonts w:ascii="宋体" w:hAnsi="宋体" w:cs="宋体" w:eastAsia="宋体" w:hint="default"/>
                <w:spacing w:val="12"/>
                <w:sz w:val="18"/>
                <w:szCs w:val="18"/>
              </w:rPr>
              <w:t>浙江帅康电 气股份有限 公司（简称</w:t>
            </w:r>
            <w:r>
              <w:rPr>
                <w:rFonts w:ascii="宋体" w:hAnsi="宋体" w:cs="宋体" w:eastAsia="宋体" w:hint="default"/>
                <w:sz w:val="18"/>
                <w:szCs w:val="18"/>
              </w:rPr>
            </w:r>
          </w:p>
          <w:p>
            <w:pPr>
              <w:pStyle w:val="TableParagraph"/>
              <w:spacing w:line="285" w:lineRule="auto" w:before="11"/>
              <w:ind w:left="103" w:right="24"/>
              <w:jc w:val="both"/>
              <w:rPr>
                <w:rFonts w:ascii="宋体" w:hAnsi="宋体" w:cs="宋体" w:eastAsia="宋体" w:hint="default"/>
                <w:sz w:val="18"/>
                <w:szCs w:val="18"/>
              </w:rPr>
            </w:pPr>
            <w:r>
              <w:rPr>
                <w:rFonts w:ascii="宋体" w:hAnsi="宋体" w:cs="宋体" w:eastAsia="宋体" w:hint="default"/>
                <w:spacing w:val="76"/>
                <w:sz w:val="18"/>
                <w:szCs w:val="18"/>
              </w:rPr>
              <w:t>“帅康</w:t>
            </w:r>
            <w:r>
              <w:rPr>
                <w:rFonts w:ascii="宋体" w:hAnsi="宋体" w:cs="宋体" w:eastAsia="宋体" w:hint="default"/>
                <w:sz w:val="18"/>
                <w:szCs w:val="18"/>
              </w:rPr>
              <w:t>股</w:t>
            </w:r>
            <w:r>
              <w:rPr>
                <w:rFonts w:ascii="宋体" w:hAnsi="宋体" w:cs="宋体" w:eastAsia="宋体" w:hint="default"/>
                <w:spacing w:val="-14"/>
                <w:sz w:val="18"/>
                <w:szCs w:val="18"/>
              </w:rPr>
              <w:t> </w:t>
            </w:r>
            <w:r>
              <w:rPr>
                <w:rFonts w:ascii="宋体" w:hAnsi="宋体" w:cs="宋体" w:eastAsia="宋体" w:hint="default"/>
                <w:sz w:val="18"/>
                <w:szCs w:val="18"/>
              </w:rPr>
              <w:t>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3" w:right="15"/>
              <w:jc w:val="left"/>
              <w:rPr>
                <w:rFonts w:ascii="宋体" w:hAnsi="宋体" w:cs="宋体" w:eastAsia="宋体" w:hint="default"/>
                <w:sz w:val="18"/>
                <w:szCs w:val="18"/>
              </w:rPr>
            </w:pPr>
            <w:r>
              <w:rPr>
                <w:rFonts w:ascii="宋体" w:hAnsi="宋体" w:cs="宋体" w:eastAsia="宋体" w:hint="default"/>
                <w:spacing w:val="-4"/>
                <w:sz w:val="18"/>
                <w:szCs w:val="18"/>
              </w:rPr>
              <w:t>燃气用具、燃气热水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器、吸油烟机、空调、</w:t>
            </w:r>
            <w:r>
              <w:rPr>
                <w:rFonts w:ascii="宋体" w:hAnsi="宋体" w:cs="宋体" w:eastAsia="宋体" w:hint="default"/>
                <w:sz w:val="18"/>
                <w:szCs w:val="18"/>
              </w:rPr>
              <w:t> </w:t>
            </w:r>
            <w:r>
              <w:rPr>
                <w:rFonts w:ascii="宋体" w:hAnsi="宋体" w:cs="宋体" w:eastAsia="宋体" w:hint="default"/>
                <w:spacing w:val="18"/>
                <w:sz w:val="18"/>
                <w:szCs w:val="18"/>
              </w:rPr>
              <w:t>家用电器、厨卫产</w:t>
            </w:r>
            <w:r>
              <w:rPr>
                <w:rFonts w:ascii="宋体" w:hAnsi="宋体" w:cs="宋体" w:eastAsia="宋体" w:hint="default"/>
                <w:spacing w:val="-88"/>
                <w:sz w:val="18"/>
                <w:szCs w:val="18"/>
              </w:rPr>
              <w:t> </w:t>
            </w:r>
            <w:r>
              <w:rPr>
                <w:rFonts w:ascii="宋体" w:hAnsi="宋体" w:cs="宋体" w:eastAsia="宋体" w:hint="default"/>
                <w:spacing w:val="-4"/>
                <w:sz w:val="18"/>
                <w:szCs w:val="18"/>
              </w:rPr>
              <w:t>品、净水器、灯具的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制造；自营和代理各</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1" w:lineRule="auto"/>
              <w:ind w:left="100"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亿 元</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03" w:right="0"/>
              <w:jc w:val="left"/>
              <w:rPr>
                <w:rFonts w:ascii="Times New Roman" w:hAnsi="Times New Roman" w:cs="Times New Roman" w:eastAsia="Times New Roman" w:hint="default"/>
                <w:sz w:val="18"/>
                <w:szCs w:val="18"/>
              </w:rPr>
            </w:pPr>
            <w:r>
              <w:rPr>
                <w:rFonts w:ascii="Times New Roman"/>
                <w:sz w:val="18"/>
              </w:rPr>
              <w:t>15%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85" w:lineRule="auto"/>
              <w:ind w:left="103" w:right="95"/>
              <w:jc w:val="left"/>
              <w:rPr>
                <w:rFonts w:ascii="宋体" w:hAnsi="宋体" w:cs="宋体" w:eastAsia="宋体" w:hint="default"/>
                <w:sz w:val="18"/>
                <w:szCs w:val="18"/>
              </w:rPr>
            </w:pPr>
            <w:r>
              <w:rPr>
                <w:rFonts w:ascii="宋体" w:hAnsi="宋体" w:cs="宋体" w:eastAsia="宋体" w:hint="default"/>
                <w:spacing w:val="7"/>
                <w:sz w:val="18"/>
                <w:szCs w:val="18"/>
              </w:rPr>
              <w:t>募集 </w:t>
            </w:r>
            <w:r>
              <w:rPr>
                <w:rFonts w:ascii="宋体" w:hAnsi="宋体" w:cs="宋体" w:eastAsia="宋体" w:hint="default"/>
                <w:sz w:val="18"/>
                <w:szCs w:val="18"/>
              </w:rPr>
              <w:t>资金</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3"/>
              <w:ind w:left="103" w:right="32"/>
              <w:jc w:val="both"/>
              <w:rPr>
                <w:rFonts w:ascii="宋体" w:hAnsi="宋体" w:cs="宋体" w:eastAsia="宋体" w:hint="default"/>
                <w:sz w:val="18"/>
                <w:szCs w:val="18"/>
              </w:rPr>
            </w:pPr>
            <w:r>
              <w:rPr>
                <w:rFonts w:ascii="宋体" w:hAnsi="宋体" w:cs="宋体" w:eastAsia="宋体" w:hint="default"/>
                <w:spacing w:val="12"/>
                <w:sz w:val="18"/>
                <w:szCs w:val="18"/>
              </w:rPr>
              <w:t>公司通过支付现金人</w:t>
            </w:r>
            <w:r>
              <w:rPr>
                <w:rFonts w:ascii="宋体" w:hAnsi="宋体" w:cs="宋体" w:eastAsia="宋体" w:hint="default"/>
                <w:sz w:val="18"/>
                <w:szCs w:val="18"/>
              </w:rPr>
              <w:t> 民币 </w:t>
            </w: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亿元收购帅 </w:t>
            </w:r>
            <w:r>
              <w:rPr>
                <w:rFonts w:ascii="宋体" w:hAnsi="宋体" w:cs="宋体" w:eastAsia="宋体" w:hint="default"/>
                <w:spacing w:val="12"/>
                <w:sz w:val="18"/>
                <w:szCs w:val="18"/>
              </w:rPr>
              <w:t>康集团所持有帅康股</w:t>
            </w:r>
            <w:r>
              <w:rPr>
                <w:rFonts w:ascii="宋体" w:hAnsi="宋体" w:cs="宋体" w:eastAsia="宋体" w:hint="default"/>
                <w:sz w:val="18"/>
                <w:szCs w:val="18"/>
              </w:rPr>
              <w:t> 份的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15%</w:t>
            </w:r>
            <w:r>
              <w:rPr>
                <w:rFonts w:ascii="宋体" w:hAnsi="宋体" w:cs="宋体" w:eastAsia="宋体" w:hint="default"/>
                <w:spacing w:val="-10"/>
                <w:sz w:val="18"/>
                <w:szCs w:val="18"/>
              </w:rPr>
              <w:t>股权，并完成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了工商变更登记手续。</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2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2018-004</w:t>
            </w:r>
          </w:p>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40" w:lineRule="auto"/>
        <w:jc w:val="center"/>
        <w:rPr>
          <w:rFonts w:ascii="宋体" w:hAnsi="宋体" w:cs="宋体" w:eastAsia="宋体" w:hint="default"/>
          <w:sz w:val="18"/>
          <w:szCs w:val="18"/>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66"/>
        <w:gridCol w:w="1810"/>
        <w:gridCol w:w="583"/>
        <w:gridCol w:w="821"/>
        <w:gridCol w:w="828"/>
        <w:gridCol w:w="583"/>
        <w:gridCol w:w="1947"/>
        <w:gridCol w:w="1310"/>
      </w:tblGrid>
      <w:tr>
        <w:trPr>
          <w:trHeight w:val="1131"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
              <w:ind w:left="103" w:right="82"/>
              <w:jc w:val="left"/>
              <w:rPr>
                <w:rFonts w:ascii="宋体" w:hAnsi="宋体" w:cs="宋体" w:eastAsia="宋体" w:hint="default"/>
                <w:sz w:val="18"/>
                <w:szCs w:val="18"/>
              </w:rPr>
            </w:pPr>
            <w:r>
              <w:rPr>
                <w:rFonts w:ascii="宋体" w:hAnsi="宋体" w:cs="宋体" w:eastAsia="宋体" w:hint="default"/>
                <w:spacing w:val="18"/>
                <w:sz w:val="18"/>
                <w:szCs w:val="18"/>
              </w:rPr>
              <w:t>类货物和技术的进</w:t>
            </w:r>
            <w:r>
              <w:rPr>
                <w:rFonts w:ascii="宋体" w:hAnsi="宋体" w:cs="宋体" w:eastAsia="宋体" w:hint="default"/>
                <w:spacing w:val="-88"/>
                <w:sz w:val="18"/>
                <w:szCs w:val="18"/>
              </w:rPr>
              <w:t> </w:t>
            </w:r>
            <w:r>
              <w:rPr>
                <w:rFonts w:ascii="宋体" w:hAnsi="宋体" w:cs="宋体" w:eastAsia="宋体" w:hint="default"/>
                <w:spacing w:val="-4"/>
                <w:sz w:val="18"/>
                <w:szCs w:val="18"/>
              </w:rPr>
              <w:t>出口，但国家限定经</w:t>
            </w:r>
          </w:p>
          <w:p>
            <w:pPr>
              <w:pStyle w:val="TableParagraph"/>
              <w:spacing w:line="285" w:lineRule="auto" w:before="13"/>
              <w:ind w:left="103" w:right="82"/>
              <w:jc w:val="left"/>
              <w:rPr>
                <w:rFonts w:ascii="宋体" w:hAnsi="宋体" w:cs="宋体" w:eastAsia="宋体" w:hint="default"/>
                <w:sz w:val="18"/>
                <w:szCs w:val="18"/>
              </w:rPr>
            </w:pPr>
            <w:r>
              <w:rPr>
                <w:rFonts w:ascii="宋体" w:hAnsi="宋体" w:cs="宋体" w:eastAsia="宋体" w:hint="default"/>
                <w:spacing w:val="18"/>
                <w:sz w:val="18"/>
                <w:szCs w:val="18"/>
              </w:rPr>
              <w:t>营或禁止进出口的</w:t>
            </w:r>
            <w:r>
              <w:rPr>
                <w:rFonts w:ascii="宋体" w:hAnsi="宋体" w:cs="宋体" w:eastAsia="宋体" w:hint="default"/>
                <w:spacing w:val="-88"/>
                <w:sz w:val="18"/>
                <w:szCs w:val="18"/>
              </w:rPr>
              <w:t> </w:t>
            </w:r>
            <w:r>
              <w:rPr>
                <w:rFonts w:ascii="宋体" w:hAnsi="宋体" w:cs="宋体" w:eastAsia="宋体" w:hint="default"/>
                <w:sz w:val="18"/>
                <w:szCs w:val="18"/>
              </w:rPr>
              <w:t>货物和技术除外。</w:t>
            </w:r>
          </w:p>
        </w:tc>
        <w:tc>
          <w:tcPr>
            <w:tcW w:w="58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1057" w:val="left" w:leader="none"/>
        </w:tabs>
        <w:spacing w:line="240" w:lineRule="auto" w:before="0"/>
        <w:ind w:right="246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1057" w:val="left" w:leader="none"/>
        </w:tabs>
        <w:spacing w:line="240" w:lineRule="auto" w:before="0"/>
        <w:ind w:right="2465"/>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954" w:val="left" w:leader="none"/>
        </w:tabs>
        <w:spacing w:line="240" w:lineRule="auto"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2"/>
        <w:rPr>
          <w:rFonts w:ascii="宋体" w:hAnsi="宋体" w:cs="宋体" w:eastAsia="宋体" w:hint="default"/>
          <w:sz w:val="19"/>
          <w:szCs w:val="19"/>
        </w:rPr>
      </w:pPr>
    </w:p>
    <w:tbl>
      <w:tblPr>
        <w:tblW w:w="0" w:type="auto"/>
        <w:jc w:val="left"/>
        <w:tblInd w:w="198" w:type="dxa"/>
        <w:tblLayout w:type="fixed"/>
        <w:tblCellMar>
          <w:top w:w="0" w:type="dxa"/>
          <w:left w:w="0" w:type="dxa"/>
          <w:bottom w:w="0" w:type="dxa"/>
          <w:right w:w="0" w:type="dxa"/>
        </w:tblCellMar>
        <w:tblLook w:val="01E0"/>
      </w:tblPr>
      <w:tblGrid>
        <w:gridCol w:w="418"/>
        <w:gridCol w:w="1913"/>
        <w:gridCol w:w="2362"/>
        <w:gridCol w:w="1066"/>
        <w:gridCol w:w="1066"/>
        <w:gridCol w:w="1066"/>
        <w:gridCol w:w="1066"/>
      </w:tblGrid>
      <w:tr>
        <w:trPr>
          <w:trHeight w:val="478"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序</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348" w:right="139" w:hanging="209"/>
              <w:jc w:val="left"/>
              <w:rPr>
                <w:rFonts w:ascii="宋体" w:hAnsi="宋体" w:cs="宋体" w:eastAsia="宋体" w:hint="default"/>
                <w:sz w:val="18"/>
                <w:szCs w:val="18"/>
              </w:rPr>
            </w:pPr>
            <w:r>
              <w:rPr>
                <w:rFonts w:ascii="宋体" w:hAnsi="宋体" w:cs="宋体" w:eastAsia="宋体" w:hint="default"/>
                <w:sz w:val="18"/>
                <w:szCs w:val="18"/>
              </w:rPr>
              <w:t>总资产</w:t>
            </w:r>
            <w:r>
              <w:rPr>
                <w:rFonts w:ascii="Calibri" w:hAnsi="Calibri" w:cs="Calibri" w:eastAsia="Calibri" w:hint="default"/>
                <w:sz w:val="18"/>
                <w:szCs w:val="18"/>
              </w:rPr>
              <w:t>(</w:t>
            </w:r>
            <w:r>
              <w:rPr>
                <w:rFonts w:ascii="宋体" w:hAnsi="宋体" w:cs="宋体" w:eastAsia="宋体" w:hint="default"/>
                <w:sz w:val="18"/>
                <w:szCs w:val="18"/>
              </w:rPr>
              <w:t>万 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11"/>
                <w:sz w:val="18"/>
                <w:szCs w:val="18"/>
              </w:rPr>
              <w:t>净资产（万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11"/>
                <w:sz w:val="18"/>
                <w:szCs w:val="18"/>
              </w:rPr>
              <w:t>净利润（万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278"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sz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80"/>
              <w:jc w:val="center"/>
              <w:rPr>
                <w:rFonts w:ascii="宋体" w:hAnsi="宋体" w:cs="宋体" w:eastAsia="宋体" w:hint="default"/>
                <w:sz w:val="18"/>
                <w:szCs w:val="18"/>
              </w:rPr>
            </w:pPr>
            <w:r>
              <w:rPr>
                <w:rFonts w:ascii="宋体" w:hAnsi="宋体" w:cs="宋体" w:eastAsia="宋体" w:hint="default"/>
                <w:sz w:val="18"/>
                <w:szCs w:val="18"/>
              </w:rPr>
              <w:t>太阳雨集团有限公司</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太阳能热水器销售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spacing w:val="-1"/>
                <w:w w:val="95"/>
                <w:sz w:val="18"/>
              </w:rPr>
              <w:t>11000</w:t>
            </w:r>
            <w:r>
              <w:rPr>
                <w:rFonts w:ascii="Calibri"/>
                <w:w w:val="95"/>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sz w:val="18"/>
              </w:rPr>
              <w:t>46,333.66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sz w:val="18"/>
              </w:rPr>
              <w:t>17,623.66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sz w:val="18"/>
              </w:rPr>
              <w:t>-1,251.01</w:t>
            </w:r>
          </w:p>
        </w:tc>
      </w:tr>
      <w:tr>
        <w:trPr>
          <w:trHeight w:val="478"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四季沐歌科技集团有</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太阳能热水器的研发与销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10000</w:t>
            </w:r>
            <w:r>
              <w:rPr>
                <w:rFonts w:ascii="Calibri"/>
                <w:w w:val="95"/>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32,280.54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19,164.51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Calibri" w:hAnsi="Calibri" w:cs="Calibri" w:eastAsia="Calibri" w:hint="default"/>
                <w:sz w:val="18"/>
                <w:szCs w:val="18"/>
              </w:rPr>
            </w:pPr>
            <w:r>
              <w:rPr>
                <w:rFonts w:ascii="Calibri"/>
                <w:sz w:val="18"/>
              </w:rPr>
              <w:t>-351.07</w:t>
            </w:r>
          </w:p>
        </w:tc>
      </w:tr>
      <w:tr>
        <w:trPr>
          <w:trHeight w:val="478"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四季沐歌（洛阳）太</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阳能有限公司</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太阳能热水器的生产、销售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10000</w:t>
            </w:r>
            <w:r>
              <w:rPr>
                <w:rFonts w:ascii="Calibri"/>
                <w:w w:val="95"/>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45,474.76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36,976.42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Calibri" w:hAnsi="Calibri" w:cs="Calibri" w:eastAsia="Calibri" w:hint="default"/>
                <w:sz w:val="18"/>
                <w:szCs w:val="18"/>
              </w:rPr>
            </w:pPr>
            <w:r>
              <w:rPr>
                <w:rFonts w:ascii="Calibri"/>
                <w:sz w:val="18"/>
              </w:rPr>
              <w:t>383.83</w:t>
            </w:r>
          </w:p>
        </w:tc>
      </w:tr>
      <w:tr>
        <w:trPr>
          <w:trHeight w:val="475"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江苏四季沐歌有限公</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太阳能热水器的销售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pacing w:val="-1"/>
                <w:w w:val="95"/>
                <w:sz w:val="18"/>
              </w:rPr>
              <w:t>3000</w:t>
            </w:r>
            <w:r>
              <w:rPr>
                <w:rFonts w:ascii="Calibri"/>
                <w:w w:val="95"/>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24,284.35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-1,112.69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-3,159.98</w:t>
            </w:r>
          </w:p>
        </w:tc>
      </w:tr>
      <w:tr>
        <w:trPr>
          <w:trHeight w:val="710"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94"/>
              <w:jc w:val="left"/>
              <w:rPr>
                <w:rFonts w:ascii="宋体" w:hAnsi="宋体" w:cs="宋体" w:eastAsia="宋体" w:hint="default"/>
                <w:sz w:val="18"/>
                <w:szCs w:val="18"/>
              </w:rPr>
            </w:pPr>
            <w:r>
              <w:rPr>
                <w:rFonts w:ascii="宋体" w:hAnsi="宋体" w:cs="宋体" w:eastAsia="宋体" w:hint="default"/>
                <w:spacing w:val="9"/>
                <w:sz w:val="18"/>
                <w:szCs w:val="18"/>
              </w:rPr>
              <w:t>广东日出东方空气能 </w:t>
            </w:r>
            <w:r>
              <w:rPr>
                <w:rFonts w:ascii="宋体" w:hAnsi="宋体" w:cs="宋体" w:eastAsia="宋体" w:hint="default"/>
                <w:sz w:val="18"/>
                <w:szCs w:val="18"/>
              </w:rPr>
              <w:t>有限公司</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空气能热水器、空气能采暖</w:t>
            </w:r>
          </w:p>
          <w:p>
            <w:pPr>
              <w:pStyle w:val="TableParagraph"/>
              <w:spacing w:line="232" w:lineRule="exact" w:before="23"/>
              <w:ind w:left="103" w:right="82"/>
              <w:jc w:val="left"/>
              <w:rPr>
                <w:rFonts w:ascii="宋体" w:hAnsi="宋体" w:cs="宋体" w:eastAsia="宋体" w:hint="default"/>
                <w:sz w:val="18"/>
                <w:szCs w:val="18"/>
              </w:rPr>
            </w:pPr>
            <w:r>
              <w:rPr>
                <w:rFonts w:ascii="宋体" w:hAnsi="宋体" w:cs="宋体" w:eastAsia="宋体" w:hint="default"/>
                <w:spacing w:val="14"/>
                <w:sz w:val="18"/>
                <w:szCs w:val="18"/>
              </w:rPr>
              <w:t>系统、空气能燥系统等生</w:t>
            </w:r>
            <w:r>
              <w:rPr>
                <w:rFonts w:ascii="宋体" w:hAnsi="宋体" w:cs="宋体" w:eastAsia="宋体" w:hint="default"/>
                <w:spacing w:val="-85"/>
                <w:sz w:val="18"/>
                <w:szCs w:val="18"/>
              </w:rPr>
              <w:t> </w:t>
            </w:r>
            <w:r>
              <w:rPr>
                <w:rFonts w:ascii="宋体" w:hAnsi="宋体" w:cs="宋体" w:eastAsia="宋体" w:hint="default"/>
                <w:sz w:val="18"/>
                <w:szCs w:val="18"/>
              </w:rPr>
              <w:t>产、销售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pacing w:val="-1"/>
                <w:w w:val="95"/>
                <w:sz w:val="18"/>
              </w:rPr>
              <w:t>12000</w:t>
            </w:r>
            <w:r>
              <w:rPr>
                <w:rFonts w:ascii="Calibri"/>
                <w:w w:val="95"/>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21,569.10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12,702.58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-1,019.69</w:t>
            </w:r>
          </w:p>
        </w:tc>
      </w:tr>
      <w:tr>
        <w:trPr>
          <w:trHeight w:val="478"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浙江帅康电气股份有</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限公司及其子公司</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厨房电器的研发、生产、销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5500</w:t>
            </w:r>
            <w:r>
              <w:rPr>
                <w:rFonts w:ascii="Calibri"/>
                <w:w w:val="95"/>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95,785.92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8,721.23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-6,800.02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tabs>
          <w:tab w:pos="1057" w:val="left" w:leader="none"/>
        </w:tabs>
        <w:spacing w:line="290" w:lineRule="auto" w:before="0"/>
        <w:ind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tabs>
          <w:tab w:pos="954" w:val="left" w:leader="none"/>
        </w:tabs>
        <w:spacing w:line="276" w:lineRule="auto" w:before="14"/>
        <w:ind w:left="218" w:right="7165" w:firstLine="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适用</w:t>
        <w:tab/>
      </w:r>
      <w:r>
        <w:rPr>
          <w:rFonts w:ascii="Arial" w:hAnsi="Arial" w:cs="Arial" w:eastAsia="Arial" w:hint="default"/>
          <w:sz w:val="21"/>
          <w:szCs w:val="21"/>
        </w:rPr>
        <w:t>□</w:t>
      </w:r>
      <w:r>
        <w:rPr>
          <w:rFonts w:ascii="Arial" w:hAnsi="Arial" w:cs="Arial" w:eastAsia="Arial" w:hint="default"/>
          <w:spacing w:val="23"/>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太阳能热利用领域</w:t>
      </w:r>
      <w:r>
        <w:rPr>
          <w:rFonts w:ascii="宋体" w:hAnsi="宋体" w:cs="宋体" w:eastAsia="宋体" w:hint="default"/>
          <w:sz w:val="21"/>
          <w:szCs w:val="21"/>
        </w:rPr>
      </w:r>
    </w:p>
    <w:p>
      <w:pPr>
        <w:pStyle w:val="Heading3"/>
        <w:spacing w:line="240" w:lineRule="auto" w:before="53"/>
        <w:ind w:left="640" w:right="2465"/>
        <w:jc w:val="left"/>
        <w:rPr>
          <w:b w:val="0"/>
          <w:bCs w:val="0"/>
        </w:rPr>
      </w:pPr>
      <w:r>
        <w:rPr>
          <w:rFonts w:ascii="宋体" w:hAnsi="宋体" w:cs="宋体" w:eastAsia="宋体" w:hint="default"/>
        </w:rPr>
        <w:t>1.1</w:t>
      </w:r>
      <w:r>
        <w:rPr>
          <w:rFonts w:ascii="宋体" w:hAnsi="宋体" w:cs="宋体" w:eastAsia="宋体" w:hint="default"/>
          <w:spacing w:val="-54"/>
        </w:rPr>
        <w:t> </w:t>
      </w:r>
      <w:r>
        <w:rPr/>
        <w:t>行业综述</w:t>
      </w:r>
      <w:r>
        <w:rPr>
          <w:b w:val="0"/>
          <w:bCs w:val="0"/>
        </w:rPr>
      </w:r>
    </w:p>
    <w:p>
      <w:pPr>
        <w:pStyle w:val="BodyText"/>
        <w:spacing w:line="314" w:lineRule="auto" w:before="85"/>
        <w:ind w:right="227" w:firstLine="419"/>
        <w:jc w:val="right"/>
      </w:pPr>
      <w:r>
        <w:rPr>
          <w:spacing w:val="-3"/>
        </w:rPr>
        <w:t>中国太阳能热利用触底迹象显现，运行总体平稳，结构持续优化。</w:t>
      </w:r>
      <w:r>
        <w:rPr>
          <w:rFonts w:ascii="宋体" w:hAnsi="宋体" w:cs="宋体" w:eastAsia="宋体" w:hint="default"/>
          <w:spacing w:val="-3"/>
        </w:rPr>
        <w:t>2018</w:t>
      </w:r>
      <w:r>
        <w:rPr>
          <w:rFonts w:ascii="宋体" w:hAnsi="宋体" w:cs="宋体" w:eastAsia="宋体" w:hint="default"/>
          <w:spacing w:val="24"/>
        </w:rPr>
        <w:t> </w:t>
      </w:r>
      <w:r>
        <w:rPr>
          <w:spacing w:val="-3"/>
        </w:rPr>
        <w:t>年，中国太阳能热利</w:t>
      </w:r>
      <w:r>
        <w:rPr>
          <w:w w:val="100"/>
        </w:rPr>
        <w:t> </w:t>
      </w:r>
      <w:r>
        <w:rPr/>
        <w:t>用的年产量为</w:t>
      </w:r>
      <w:r>
        <w:rPr>
          <w:spacing w:val="-55"/>
        </w:rPr>
        <w:t> </w:t>
      </w:r>
      <w:r>
        <w:rPr>
          <w:rFonts w:ascii="宋体" w:hAnsi="宋体" w:cs="宋体" w:eastAsia="宋体" w:hint="default"/>
        </w:rPr>
        <w:t>3543</w:t>
      </w:r>
      <w:r>
        <w:rPr>
          <w:rFonts w:ascii="宋体" w:hAnsi="宋体" w:cs="宋体" w:eastAsia="宋体" w:hint="default"/>
          <w:spacing w:val="-56"/>
        </w:rPr>
        <w:t> </w:t>
      </w:r>
      <w:r>
        <w:rPr/>
        <w:t>万平米，保有量达到</w:t>
      </w:r>
      <w:r>
        <w:rPr>
          <w:spacing w:val="-54"/>
        </w:rPr>
        <w:t> </w:t>
      </w:r>
      <w:r>
        <w:rPr>
          <w:rFonts w:ascii="宋体" w:hAnsi="宋体" w:cs="宋体" w:eastAsia="宋体" w:hint="default"/>
        </w:rPr>
        <w:t>4.82</w:t>
      </w:r>
      <w:r>
        <w:rPr>
          <w:rFonts w:ascii="宋体" w:hAnsi="宋体" w:cs="宋体" w:eastAsia="宋体" w:hint="default"/>
          <w:spacing w:val="-56"/>
        </w:rPr>
        <w:t> </w:t>
      </w:r>
      <w:r>
        <w:rPr/>
        <w:t>亿平米，继续保持并均占到全球总量的</w:t>
      </w:r>
      <w:r>
        <w:rPr>
          <w:spacing w:val="-54"/>
        </w:rPr>
        <w:t> </w:t>
      </w:r>
      <w:r>
        <w:rPr>
          <w:rFonts w:ascii="宋体" w:hAnsi="宋体" w:cs="宋体" w:eastAsia="宋体" w:hint="default"/>
        </w:rPr>
        <w:t>70%</w:t>
      </w:r>
      <w:r>
        <w:rPr/>
        <w:t>以上。</w:t>
      </w:r>
      <w:r>
        <w:rPr>
          <w:w w:val="100"/>
        </w:rPr>
        <w:t> </w:t>
      </w:r>
      <w:r>
        <w:rPr>
          <w:spacing w:val="-2"/>
        </w:rPr>
        <w:t>在家用太阳能生活热水领域，紧凑式真空管家用太阳能热水系统产品销量有明显下降，平板</w:t>
      </w:r>
      <w:r>
        <w:rPr>
          <w:w w:val="100"/>
        </w:rPr>
        <w:t> </w:t>
      </w:r>
      <w:r>
        <w:rPr/>
        <w:t>型分体家用太阳能热水系统产品有明显上升，真空管型产品占比由</w:t>
      </w:r>
      <w:r>
        <w:rPr>
          <w:spacing w:val="-27"/>
        </w:rPr>
        <w:t> </w:t>
      </w:r>
      <w:r>
        <w:rPr>
          <w:rFonts w:ascii="宋体" w:hAnsi="宋体" w:cs="宋体" w:eastAsia="宋体" w:hint="default"/>
        </w:rPr>
        <w:t>2016</w:t>
      </w:r>
      <w:r>
        <w:rPr>
          <w:rFonts w:ascii="宋体" w:hAnsi="宋体" w:cs="宋体" w:eastAsia="宋体" w:hint="default"/>
          <w:spacing w:val="-27"/>
        </w:rPr>
        <w:t> </w:t>
      </w:r>
      <w:r>
        <w:rPr/>
        <w:t>年的</w:t>
      </w:r>
      <w:r>
        <w:rPr>
          <w:spacing w:val="-24"/>
        </w:rPr>
        <w:t> </w:t>
      </w:r>
      <w:r>
        <w:rPr>
          <w:rFonts w:ascii="宋体" w:hAnsi="宋体" w:cs="宋体" w:eastAsia="宋体" w:hint="default"/>
        </w:rPr>
        <w:t>86.5%</w:t>
      </w:r>
      <w:r>
        <w:rPr/>
        <w:t>下降到</w:t>
      </w:r>
      <w:r>
        <w:rPr>
          <w:spacing w:val="-25"/>
        </w:rPr>
        <w:t> </w:t>
      </w:r>
      <w:r>
        <w:rPr>
          <w:rFonts w:ascii="宋体" w:hAnsi="宋体" w:cs="宋体" w:eastAsia="宋体" w:hint="default"/>
        </w:rPr>
        <w:t>2018</w:t>
      </w:r>
      <w:r>
        <w:rPr>
          <w:rFonts w:ascii="宋体" w:hAnsi="宋体" w:cs="宋体" w:eastAsia="宋体" w:hint="default"/>
          <w:w w:val="100"/>
        </w:rPr>
        <w:t> </w:t>
      </w:r>
      <w:r>
        <w:rPr/>
        <w:t>年的</w:t>
      </w:r>
      <w:r>
        <w:rPr>
          <w:spacing w:val="-43"/>
        </w:rPr>
        <w:t> </w:t>
      </w:r>
      <w:r>
        <w:rPr>
          <w:rFonts w:ascii="宋体" w:hAnsi="宋体" w:cs="宋体" w:eastAsia="宋体" w:hint="default"/>
          <w:spacing w:val="-3"/>
        </w:rPr>
        <w:t>82.4%</w:t>
      </w:r>
      <w:r>
        <w:rPr>
          <w:spacing w:val="-3"/>
        </w:rPr>
        <w:t>；平板型产品占比由</w:t>
      </w:r>
      <w:r>
        <w:rPr>
          <w:spacing w:val="-42"/>
        </w:rPr>
        <w:t> </w:t>
      </w:r>
      <w:r>
        <w:rPr>
          <w:rFonts w:ascii="宋体" w:hAnsi="宋体" w:cs="宋体" w:eastAsia="宋体" w:hint="default"/>
        </w:rPr>
        <w:t>2016</w:t>
      </w:r>
      <w:r>
        <w:rPr>
          <w:rFonts w:ascii="宋体" w:hAnsi="宋体" w:cs="宋体" w:eastAsia="宋体" w:hint="default"/>
          <w:spacing w:val="-45"/>
        </w:rPr>
        <w:t> </w:t>
      </w:r>
      <w:r>
        <w:rPr/>
        <w:t>年的</w:t>
      </w:r>
      <w:r>
        <w:rPr>
          <w:spacing w:val="-45"/>
        </w:rPr>
        <w:t> </w:t>
      </w:r>
      <w:r>
        <w:rPr>
          <w:rFonts w:ascii="宋体" w:hAnsi="宋体" w:cs="宋体" w:eastAsia="宋体" w:hint="default"/>
          <w:spacing w:val="-3"/>
        </w:rPr>
        <w:t>13.5%</w:t>
      </w:r>
      <w:r>
        <w:rPr>
          <w:spacing w:val="-3"/>
        </w:rPr>
        <w:t>，上升到</w:t>
      </w:r>
      <w:r>
        <w:rPr>
          <w:spacing w:val="-42"/>
        </w:rPr>
        <w:t> </w:t>
      </w:r>
      <w:r>
        <w:rPr>
          <w:rFonts w:ascii="宋体" w:hAnsi="宋体" w:cs="宋体" w:eastAsia="宋体" w:hint="default"/>
        </w:rPr>
        <w:t>2018</w:t>
      </w:r>
      <w:r>
        <w:rPr>
          <w:rFonts w:ascii="宋体" w:hAnsi="宋体" w:cs="宋体" w:eastAsia="宋体" w:hint="default"/>
          <w:spacing w:val="-45"/>
        </w:rPr>
        <w:t> </w:t>
      </w:r>
      <w:r>
        <w:rPr/>
        <w:t>年的</w:t>
      </w:r>
      <w:r>
        <w:rPr>
          <w:spacing w:val="-45"/>
        </w:rPr>
        <w:t> </w:t>
      </w:r>
      <w:r>
        <w:rPr>
          <w:rFonts w:ascii="宋体" w:hAnsi="宋体" w:cs="宋体" w:eastAsia="宋体" w:hint="default"/>
          <w:spacing w:val="-3"/>
        </w:rPr>
        <w:t>17.6%</w:t>
      </w:r>
      <w:r>
        <w:rPr>
          <w:spacing w:val="-3"/>
        </w:rPr>
        <w:t>；工程市场占比继续上</w:t>
      </w:r>
    </w:p>
    <w:p>
      <w:pPr>
        <w:spacing w:after="0" w:line="314" w:lineRule="auto"/>
        <w:jc w:val="right"/>
        <w:sectPr>
          <w:footerReference w:type="default" r:id="rId14"/>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128"/>
        <w:jc w:val="both"/>
      </w:pPr>
      <w:r>
        <w:rPr>
          <w:spacing w:val="-1"/>
          <w:w w:val="100"/>
        </w:rPr>
        <w:t>升达到</w:t>
      </w:r>
      <w:r>
        <w:rPr>
          <w:spacing w:val="-48"/>
          <w:w w:val="100"/>
        </w:rPr>
        <w:t> </w:t>
      </w:r>
      <w:r>
        <w:rPr>
          <w:rFonts w:ascii="宋体" w:hAnsi="宋体" w:cs="宋体" w:eastAsia="宋体" w:hint="default"/>
          <w:spacing w:val="-11"/>
          <w:w w:val="100"/>
        </w:rPr>
        <w:t>73%</w:t>
      </w:r>
      <w:r>
        <w:rPr>
          <w:spacing w:val="-11"/>
          <w:w w:val="100"/>
        </w:rPr>
        <w:t>，零售市场下降至</w:t>
      </w:r>
      <w:r>
        <w:rPr>
          <w:spacing w:val="-47"/>
          <w:w w:val="100"/>
        </w:rPr>
        <w:t> </w:t>
      </w:r>
      <w:r>
        <w:rPr>
          <w:rFonts w:ascii="宋体" w:hAnsi="宋体" w:cs="宋体" w:eastAsia="宋体" w:hint="default"/>
          <w:spacing w:val="-8"/>
          <w:w w:val="100"/>
        </w:rPr>
        <w:t>27%</w:t>
      </w:r>
      <w:r>
        <w:rPr>
          <w:spacing w:val="-8"/>
          <w:w w:val="100"/>
        </w:rPr>
        <w:t>。在公共建筑太阳能热水领域，与建筑结合的工程系统稳定增长；</w:t>
      </w:r>
      <w:r>
        <w:rPr>
          <w:spacing w:val="-104"/>
          <w:w w:val="100"/>
        </w:rPr>
        <w:t> </w:t>
      </w:r>
      <w:r>
        <w:rPr>
          <w:spacing w:val="-104"/>
          <w:w w:val="100"/>
        </w:rPr>
      </w:r>
      <w:r>
        <w:rPr>
          <w:spacing w:val="-1"/>
        </w:rPr>
        <w:t>在建筑采暖制冷领域，北方农村和公共建筑采暖市场应用正在加速扩大，建筑供热制冷系统在公</w:t>
      </w:r>
      <w:r>
        <w:rPr>
          <w:spacing w:val="-55"/>
        </w:rPr>
        <w:t> </w:t>
      </w:r>
      <w:r>
        <w:rPr>
          <w:spacing w:val="-55"/>
        </w:rPr>
      </w:r>
      <w:r>
        <w:rPr/>
        <w:t>共建筑中商业化应用刚刚开始；在工农业生产供热领域，示范应用范围在扩大。</w:t>
      </w:r>
    </w:p>
    <w:p>
      <w:pPr>
        <w:pStyle w:val="Heading3"/>
        <w:spacing w:line="240" w:lineRule="auto" w:before="20"/>
        <w:ind w:left="640" w:right="99"/>
        <w:jc w:val="left"/>
        <w:rPr>
          <w:b w:val="0"/>
          <w:bCs w:val="0"/>
        </w:rPr>
      </w:pPr>
      <w:r>
        <w:rPr>
          <w:rFonts w:ascii="宋体" w:hAnsi="宋体" w:cs="宋体" w:eastAsia="宋体" w:hint="default"/>
        </w:rPr>
        <w:t>1.2</w:t>
      </w:r>
      <w:r>
        <w:rPr>
          <w:rFonts w:ascii="宋体" w:hAnsi="宋体" w:cs="宋体" w:eastAsia="宋体" w:hint="default"/>
          <w:spacing w:val="-53"/>
        </w:rPr>
        <w:t> </w:t>
      </w:r>
      <w:r>
        <w:rPr/>
        <w:t>行业数据统计</w:t>
      </w:r>
      <w:r>
        <w:rPr>
          <w:b w:val="0"/>
          <w:bCs w:val="0"/>
        </w:rPr>
      </w:r>
    </w:p>
    <w:p>
      <w:pPr>
        <w:pStyle w:val="Heading2"/>
        <w:spacing w:line="240" w:lineRule="auto" w:before="50"/>
        <w:ind w:right="99"/>
        <w:jc w:val="left"/>
      </w:pPr>
      <w:r>
        <w:rPr>
          <w:rFonts w:ascii="宋体" w:hAnsi="宋体" w:cs="宋体" w:eastAsia="宋体" w:hint="default"/>
        </w:rPr>
        <w:t>2018</w:t>
      </w:r>
      <w:r>
        <w:rPr>
          <w:rFonts w:ascii="宋体" w:hAnsi="宋体" w:cs="宋体" w:eastAsia="宋体" w:hint="default"/>
          <w:spacing w:val="-60"/>
        </w:rPr>
        <w:t> </w:t>
      </w:r>
      <w:r>
        <w:rPr/>
        <w:t>年全年太阳能集热系统产销量</w:t>
      </w:r>
    </w:p>
    <w:p>
      <w:pPr>
        <w:spacing w:line="240" w:lineRule="auto" w:before="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21"/>
        <w:gridCol w:w="2554"/>
        <w:gridCol w:w="2122"/>
        <w:gridCol w:w="2125"/>
      </w:tblGrid>
      <w:tr>
        <w:trPr>
          <w:trHeight w:val="419" w:hRule="exact"/>
        </w:trPr>
        <w:tc>
          <w:tcPr>
            <w:tcW w:w="82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5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12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销量（万平方米）</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2"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去年同比及占比</w:t>
            </w:r>
            <w:r>
              <w:rPr>
                <w:rFonts w:ascii="宋体" w:hAnsi="宋体" w:cs="宋体" w:eastAsia="宋体" w:hint="default"/>
                <w:sz w:val="21"/>
                <w:szCs w:val="21"/>
              </w:rPr>
            </w:r>
          </w:p>
        </w:tc>
      </w:tr>
      <w:tr>
        <w:trPr>
          <w:trHeight w:val="41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真空管型集热系统</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2,944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-6.4%</w:t>
            </w:r>
          </w:p>
        </w:tc>
      </w:tr>
      <w:tr>
        <w:trPr>
          <w:trHeight w:val="42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平板型集热系统</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3.6%</w:t>
            </w:r>
          </w:p>
        </w:tc>
      </w:tr>
      <w:tr>
        <w:trPr>
          <w:trHeight w:val="41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太阳能热利用集热系统</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3,543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-4.8%</w:t>
            </w:r>
          </w:p>
        </w:tc>
      </w:tr>
      <w:tr>
        <w:trPr>
          <w:trHeight w:val="418"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总产值</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566.9</w:t>
            </w:r>
            <w:r>
              <w:rPr>
                <w:rFonts w:ascii="宋体" w:hAnsi="宋体" w:cs="宋体" w:eastAsia="宋体" w:hint="default"/>
                <w:spacing w:val="-50"/>
                <w:sz w:val="21"/>
                <w:szCs w:val="21"/>
              </w:rPr>
              <w:t> </w:t>
            </w:r>
            <w:r>
              <w:rPr>
                <w:rFonts w:ascii="宋体" w:hAnsi="宋体" w:cs="宋体" w:eastAsia="宋体" w:hint="default"/>
                <w:sz w:val="21"/>
                <w:szCs w:val="21"/>
              </w:rPr>
              <w:t>亿元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-5.3%</w:t>
            </w:r>
          </w:p>
        </w:tc>
      </w:tr>
    </w:tbl>
    <w:p>
      <w:pPr>
        <w:spacing w:line="240" w:lineRule="auto" w:before="2"/>
        <w:rPr>
          <w:rFonts w:ascii="宋体" w:hAnsi="宋体" w:cs="宋体" w:eastAsia="宋体" w:hint="default"/>
          <w:sz w:val="20"/>
          <w:szCs w:val="20"/>
        </w:rPr>
      </w:pPr>
    </w:p>
    <w:p>
      <w:pPr>
        <w:spacing w:before="36"/>
        <w:ind w:left="698" w:right="99"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pacing w:val="-54"/>
          <w:sz w:val="21"/>
          <w:szCs w:val="21"/>
        </w:rPr>
        <w:t> </w:t>
      </w:r>
      <w:r>
        <w:rPr>
          <w:rFonts w:ascii="宋体" w:hAnsi="宋体" w:cs="宋体" w:eastAsia="宋体" w:hint="default"/>
          <w:sz w:val="21"/>
          <w:szCs w:val="21"/>
        </w:rPr>
        <w:t>市场状况分析</w:t>
      </w:r>
    </w:p>
    <w:p>
      <w:pPr>
        <w:pStyle w:val="Heading3"/>
        <w:spacing w:line="240" w:lineRule="auto" w:before="85"/>
        <w:ind w:left="789" w:right="99"/>
        <w:jc w:val="left"/>
        <w:rPr>
          <w:b w:val="0"/>
          <w:bCs w:val="0"/>
        </w:rPr>
      </w:pPr>
      <w:r>
        <w:rPr>
          <w:rFonts w:ascii="宋体" w:hAnsi="宋体" w:cs="宋体" w:eastAsia="宋体" w:hint="default"/>
          <w:spacing w:val="6"/>
        </w:rPr>
        <w:t>1.3.1</w:t>
      </w:r>
      <w:r>
        <w:rPr>
          <w:rFonts w:ascii="宋体" w:hAnsi="宋体" w:cs="宋体" w:eastAsia="宋体" w:hint="default"/>
          <w:spacing w:val="-14"/>
        </w:rPr>
        <w:t> </w:t>
      </w:r>
      <w:r>
        <w:rPr>
          <w:spacing w:val="13"/>
        </w:rPr>
        <w:t>太阳能应用多元化，热水仍是行业主流</w:t>
      </w:r>
      <w:r>
        <w:rPr>
          <w:b w:val="0"/>
          <w:bCs w:val="0"/>
          <w:spacing w:val="13"/>
        </w:rPr>
      </w:r>
    </w:p>
    <w:p>
      <w:pPr>
        <w:pStyle w:val="BodyText"/>
        <w:spacing w:line="314" w:lineRule="auto" w:before="85"/>
        <w:ind w:left="458" w:right="99" w:firstLine="420"/>
        <w:jc w:val="left"/>
      </w:pPr>
      <w:r>
        <w:rPr>
          <w:spacing w:val="13"/>
        </w:rPr>
        <w:t>两年来，我国太阳能热利用行业市场应用分布在家用太阳能热水、公共建筑太阳</w:t>
      </w:r>
      <w:r>
        <w:rPr>
          <w:w w:val="100"/>
        </w:rPr>
        <w:t> </w:t>
      </w:r>
      <w:r>
        <w:rPr>
          <w:spacing w:val="12"/>
        </w:rPr>
        <w:t>能热水、建筑采暖制冷和工农业生产供热领域，多元化应用的局面开始展现。在家用</w:t>
      </w:r>
    </w:p>
    <w:p>
      <w:pPr>
        <w:pStyle w:val="BodyText"/>
        <w:spacing w:line="314" w:lineRule="auto" w:before="20"/>
        <w:ind w:left="458" w:right="375"/>
        <w:jc w:val="both"/>
      </w:pPr>
      <w:r>
        <w:rPr>
          <w:spacing w:val="13"/>
        </w:rPr>
        <w:t>太阳能生活热水领域，紧凑式家用太阳能热水系统产品销量有明显下降，平板型分体</w:t>
      </w:r>
      <w:r>
        <w:rPr>
          <w:spacing w:val="-22"/>
        </w:rPr>
        <w:t> </w:t>
      </w:r>
      <w:r>
        <w:rPr>
          <w:spacing w:val="-22"/>
        </w:rPr>
      </w:r>
      <w:r>
        <w:rPr>
          <w:spacing w:val="13"/>
        </w:rPr>
        <w:t>家用太阳能热水系统产品上升；在公共建筑太阳能热水领域，与建筑结合的工程系统</w:t>
      </w:r>
      <w:r>
        <w:rPr>
          <w:spacing w:val="-22"/>
        </w:rPr>
        <w:t> </w:t>
      </w:r>
      <w:r>
        <w:rPr>
          <w:spacing w:val="-22"/>
        </w:rPr>
      </w:r>
      <w:r>
        <w:rPr>
          <w:spacing w:val="12"/>
        </w:rPr>
        <w:t>稳定增长；从市场应用量看，太阳能热利用行业还是以热水为主，其他领域供热的规</w:t>
      </w:r>
    </w:p>
    <w:p>
      <w:pPr>
        <w:pStyle w:val="BodyText"/>
        <w:spacing w:line="240" w:lineRule="auto" w:before="20"/>
        <w:ind w:left="458" w:right="0"/>
        <w:jc w:val="both"/>
      </w:pPr>
      <w:r>
        <w:rPr>
          <w:spacing w:val="13"/>
        </w:rPr>
        <w:t>模还正在发展中。</w:t>
      </w:r>
      <w:r>
        <w:rPr/>
      </w:r>
    </w:p>
    <w:p>
      <w:pPr>
        <w:pStyle w:val="Heading3"/>
        <w:spacing w:line="240" w:lineRule="auto" w:before="85"/>
        <w:ind w:left="789" w:right="99"/>
        <w:jc w:val="left"/>
        <w:rPr>
          <w:b w:val="0"/>
          <w:bCs w:val="0"/>
        </w:rPr>
      </w:pPr>
      <w:r>
        <w:rPr>
          <w:rFonts w:ascii="宋体" w:hAnsi="宋体" w:cs="宋体" w:eastAsia="宋体" w:hint="default"/>
          <w:spacing w:val="6"/>
        </w:rPr>
        <w:t>1.3.2</w:t>
      </w:r>
      <w:r>
        <w:rPr>
          <w:rFonts w:ascii="宋体" w:hAnsi="宋体" w:cs="宋体" w:eastAsia="宋体" w:hint="default"/>
          <w:spacing w:val="-18"/>
        </w:rPr>
        <w:t> </w:t>
      </w:r>
      <w:r>
        <w:rPr>
          <w:spacing w:val="13"/>
        </w:rPr>
        <w:t>企业寻求内在发展，高质量创新加大</w:t>
      </w:r>
      <w:r>
        <w:rPr>
          <w:b w:val="0"/>
          <w:bCs w:val="0"/>
          <w:spacing w:val="13"/>
        </w:rPr>
      </w:r>
    </w:p>
    <w:p>
      <w:pPr>
        <w:pStyle w:val="BodyText"/>
        <w:spacing w:line="314" w:lineRule="auto" w:before="85"/>
        <w:ind w:left="458" w:right="99" w:firstLine="420"/>
        <w:jc w:val="left"/>
      </w:pPr>
      <w:r>
        <w:rPr>
          <w:rFonts w:ascii="宋体" w:hAnsi="宋体" w:cs="宋体" w:eastAsia="宋体" w:hint="default"/>
          <w:spacing w:val="6"/>
        </w:rPr>
        <w:t>2016</w:t>
      </w:r>
      <w:r>
        <w:rPr>
          <w:spacing w:val="6"/>
        </w:rPr>
        <w:t>～</w:t>
      </w:r>
      <w:r>
        <w:rPr>
          <w:rFonts w:ascii="宋体" w:hAnsi="宋体" w:cs="宋体" w:eastAsia="宋体" w:hint="default"/>
          <w:spacing w:val="6"/>
        </w:rPr>
        <w:t>2018</w:t>
      </w:r>
      <w:r>
        <w:rPr>
          <w:rFonts w:ascii="宋体" w:hAnsi="宋体" w:cs="宋体" w:eastAsia="宋体" w:hint="default"/>
          <w:spacing w:val="-11"/>
        </w:rPr>
        <w:t> </w:t>
      </w:r>
      <w:r>
        <w:rPr>
          <w:spacing w:val="11"/>
        </w:rPr>
        <w:t>年，受结构调整、消费升级、技术进步速度、人力成本增加、环保政</w:t>
      </w:r>
      <w:r>
        <w:rPr>
          <w:w w:val="100"/>
        </w:rPr>
        <w:t> </w:t>
      </w:r>
      <w:r>
        <w:rPr>
          <w:spacing w:val="9"/>
        </w:rPr>
        <w:t>策约束、行业整体产销量下降、民营企业政策和产业集中度变化等诸多因素综合影响，</w:t>
      </w:r>
      <w:r>
        <w:rPr>
          <w:spacing w:val="5"/>
        </w:rPr>
        <w:t> </w:t>
      </w:r>
      <w:r>
        <w:rPr>
          <w:spacing w:val="5"/>
        </w:rPr>
      </w:r>
      <w:r>
        <w:rPr>
          <w:spacing w:val="15"/>
        </w:rPr>
        <w:t>少数企业通过创新和技术进步量、效双增长；</w:t>
      </w:r>
      <w:r>
        <w:rPr>
          <w:spacing w:val="-58"/>
        </w:rPr>
        <w:t> </w:t>
      </w:r>
      <w:r>
        <w:rPr>
          <w:spacing w:val="14"/>
        </w:rPr>
        <w:t>大部分企业销量持平，</w:t>
      </w:r>
      <w:r>
        <w:rPr>
          <w:spacing w:val="-58"/>
        </w:rPr>
        <w:t> </w:t>
      </w:r>
      <w:r>
        <w:rPr>
          <w:spacing w:val="13"/>
        </w:rPr>
        <w:t>效益略有下降；</w:t>
      </w:r>
      <w:r>
        <w:rPr>
          <w:spacing w:val="-73"/>
        </w:rPr>
        <w:t> </w:t>
      </w:r>
      <w:r>
        <w:rPr>
          <w:spacing w:val="-73"/>
        </w:rPr>
      </w:r>
      <w:r>
        <w:rPr>
          <w:spacing w:val="12"/>
        </w:rPr>
        <w:t>部分区域量、效双下降企业数量增多；多数企业生存压力加大。倒逼企业加快创新和</w:t>
      </w:r>
    </w:p>
    <w:p>
      <w:pPr>
        <w:pStyle w:val="BodyText"/>
        <w:spacing w:line="240" w:lineRule="auto" w:before="20"/>
        <w:ind w:left="458" w:right="0"/>
        <w:jc w:val="both"/>
      </w:pPr>
      <w:r>
        <w:rPr>
          <w:spacing w:val="13"/>
        </w:rPr>
        <w:t>调整步伐。</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0"/>
        <w:ind w:right="99"/>
        <w:jc w:val="left"/>
        <w:rPr>
          <w:b w:val="0"/>
          <w:bCs w:val="0"/>
        </w:rPr>
      </w:pPr>
      <w:r>
        <w:rPr>
          <w:rFonts w:ascii="宋体" w:hAnsi="宋体" w:cs="宋体" w:eastAsia="宋体" w:hint="default"/>
        </w:rPr>
        <w:t>2.</w:t>
      </w:r>
      <w:r>
        <w:rPr/>
        <w:t>厨电领域</w:t>
      </w:r>
      <w:r>
        <w:rPr>
          <w:b w:val="0"/>
          <w:bCs w:val="0"/>
        </w:rPr>
      </w:r>
    </w:p>
    <w:p>
      <w:pPr>
        <w:pStyle w:val="Heading3"/>
        <w:spacing w:line="240" w:lineRule="auto" w:before="85"/>
        <w:ind w:left="630" w:right="99"/>
        <w:jc w:val="left"/>
        <w:rPr>
          <w:b w:val="0"/>
          <w:bCs w:val="0"/>
        </w:rPr>
      </w:pPr>
      <w:r>
        <w:rPr>
          <w:rFonts w:ascii="宋体" w:hAnsi="宋体" w:cs="宋体" w:eastAsia="宋体" w:hint="default"/>
        </w:rPr>
        <w:t>2.1</w:t>
      </w:r>
      <w:r>
        <w:rPr>
          <w:rFonts w:ascii="宋体" w:hAnsi="宋体" w:cs="宋体" w:eastAsia="宋体" w:hint="default"/>
          <w:spacing w:val="-54"/>
        </w:rPr>
        <w:t> </w:t>
      </w:r>
      <w:r>
        <w:rPr/>
        <w:t>行业综述</w:t>
      </w:r>
      <w:r>
        <w:rPr>
          <w:b w:val="0"/>
          <w:bCs w:val="0"/>
        </w:rPr>
      </w:r>
    </w:p>
    <w:p>
      <w:pPr>
        <w:pStyle w:val="BodyText"/>
        <w:spacing w:line="314" w:lineRule="auto" w:before="85"/>
        <w:ind w:right="128" w:firstLine="419"/>
        <w:jc w:val="both"/>
      </w:pPr>
      <w:r>
        <w:rPr>
          <w:rFonts w:ascii="宋体" w:hAnsi="宋体" w:cs="宋体" w:eastAsia="宋体" w:hint="default"/>
        </w:rPr>
        <w:t>2018</w:t>
      </w:r>
      <w:r>
        <w:rPr>
          <w:rFonts w:ascii="宋体" w:hAnsi="宋体" w:cs="宋体" w:eastAsia="宋体" w:hint="default"/>
          <w:spacing w:val="-11"/>
        </w:rPr>
        <w:t> </w:t>
      </w:r>
      <w:r>
        <w:rPr>
          <w:spacing w:val="-3"/>
        </w:rPr>
        <w:t>年厨电行业整体遇冷，在经过长时间的高速发展后厨电行业首次遭遇了下滑。根据中怡</w:t>
      </w:r>
      <w:r>
        <w:rPr>
          <w:w w:val="100"/>
        </w:rPr>
        <w:t> </w:t>
      </w:r>
      <w:r>
        <w:rPr/>
        <w:t>康的统计，</w:t>
      </w:r>
      <w:r>
        <w:rPr>
          <w:rFonts w:ascii="宋体" w:hAnsi="宋体" w:cs="宋体" w:eastAsia="宋体" w:hint="default"/>
        </w:rPr>
        <w:t>2018</w:t>
      </w:r>
      <w:r>
        <w:rPr>
          <w:rFonts w:ascii="宋体" w:hAnsi="宋体" w:cs="宋体" w:eastAsia="宋体" w:hint="default"/>
          <w:spacing w:val="-44"/>
        </w:rPr>
        <w:t> </w:t>
      </w:r>
      <w:r>
        <w:rPr>
          <w:spacing w:val="-3"/>
        </w:rPr>
        <w:t>年吸油烟机、燃气灶、集成灶、洗碗机销售额分别为：</w:t>
      </w:r>
      <w:r>
        <w:rPr>
          <w:rFonts w:ascii="宋体" w:hAnsi="宋体" w:cs="宋体" w:eastAsia="宋体" w:hint="default"/>
          <w:spacing w:val="-3"/>
        </w:rPr>
        <w:t>399</w:t>
      </w:r>
      <w:r>
        <w:rPr>
          <w:rFonts w:ascii="宋体" w:hAnsi="宋体" w:cs="宋体" w:eastAsia="宋体" w:hint="default"/>
          <w:spacing w:val="-46"/>
        </w:rPr>
        <w:t> </w:t>
      </w:r>
      <w:r>
        <w:rPr/>
        <w:t>亿元、</w:t>
      </w:r>
      <w:r>
        <w:rPr>
          <w:rFonts w:ascii="宋体" w:hAnsi="宋体" w:cs="宋体" w:eastAsia="宋体" w:hint="default"/>
        </w:rPr>
        <w:t>245</w:t>
      </w:r>
      <w:r>
        <w:rPr>
          <w:rFonts w:ascii="宋体" w:hAnsi="宋体" w:cs="宋体" w:eastAsia="宋体" w:hint="default"/>
          <w:spacing w:val="-44"/>
        </w:rPr>
        <w:t> </w:t>
      </w:r>
      <w:r>
        <w:rPr/>
        <w:t>亿元、</w:t>
      </w:r>
      <w:r>
        <w:rPr>
          <w:rFonts w:ascii="宋体" w:hAnsi="宋体" w:cs="宋体" w:eastAsia="宋体" w:hint="default"/>
        </w:rPr>
        <w:t>129</w:t>
      </w:r>
      <w:r>
        <w:rPr>
          <w:rFonts w:ascii="宋体" w:hAnsi="宋体" w:cs="宋体" w:eastAsia="宋体" w:hint="default"/>
          <w:spacing w:val="-101"/>
        </w:rPr>
        <w:t> </w:t>
      </w:r>
      <w:r>
        <w:rPr/>
        <w:t>亿元、</w:t>
      </w:r>
      <w:r>
        <w:rPr>
          <w:rFonts w:ascii="宋体" w:hAnsi="宋体" w:cs="宋体" w:eastAsia="宋体" w:hint="default"/>
        </w:rPr>
        <w:t>59 </w:t>
      </w:r>
      <w:r>
        <w:rPr/>
        <w:t>亿元，对应的增长率分别为</w:t>
      </w:r>
      <w:r>
        <w:rPr>
          <w:spacing w:val="-62"/>
        </w:rPr>
        <w:t> </w:t>
      </w:r>
      <w:r>
        <w:rPr>
          <w:rFonts w:ascii="宋体" w:hAnsi="宋体" w:cs="宋体" w:eastAsia="宋体" w:hint="default"/>
        </w:rPr>
        <w:t>-7.9%</w:t>
      </w:r>
      <w:r>
        <w:rPr/>
        <w:t>、</w:t>
      </w:r>
      <w:r>
        <w:rPr>
          <w:rFonts w:ascii="宋体" w:hAnsi="宋体" w:cs="宋体" w:eastAsia="宋体" w:hint="default"/>
        </w:rPr>
        <w:t>-7.1%</w:t>
      </w:r>
      <w:r>
        <w:rPr/>
        <w:t>、</w:t>
      </w:r>
      <w:r>
        <w:rPr>
          <w:rFonts w:ascii="宋体" w:hAnsi="宋体" w:cs="宋体" w:eastAsia="宋体" w:hint="default"/>
        </w:rPr>
        <w:t>43.9%</w:t>
      </w:r>
      <w:r>
        <w:rPr/>
        <w:t>、</w:t>
      </w:r>
      <w:r>
        <w:rPr>
          <w:rFonts w:ascii="宋体" w:hAnsi="宋体" w:cs="宋体" w:eastAsia="宋体" w:hint="default"/>
        </w:rPr>
        <w:t>36.5%</w:t>
      </w:r>
      <w:r>
        <w:rPr/>
        <w:t>。</w:t>
      </w:r>
    </w:p>
    <w:p>
      <w:pPr>
        <w:pStyle w:val="BodyText"/>
        <w:spacing w:line="314" w:lineRule="auto" w:before="20"/>
        <w:ind w:right="128" w:firstLine="419"/>
        <w:jc w:val="both"/>
      </w:pPr>
      <w:r>
        <w:rPr>
          <w:spacing w:val="-2"/>
        </w:rPr>
        <w:t>从宏观环境来看，房地产市场持续调控、国际间贸易摩擦、人民币宏观环境的多变性和不确</w:t>
      </w:r>
      <w:r>
        <w:rPr>
          <w:w w:val="100"/>
        </w:rPr>
        <w:t> </w:t>
      </w:r>
      <w:r>
        <w:rPr>
          <w:spacing w:val="-1"/>
        </w:rPr>
        <w:t>定性让整个家电市场的发展承受了巨大的压力。特别是房地产市场的调控加码，让与此相关的配</w:t>
      </w:r>
      <w:r>
        <w:rPr>
          <w:spacing w:val="-55"/>
        </w:rPr>
        <w:t> </w:t>
      </w:r>
      <w:r>
        <w:rPr>
          <w:spacing w:val="-55"/>
        </w:rPr>
      </w:r>
      <w:r>
        <w:rPr/>
        <w:t>套产业都遭遇了冲击，厨电行业首当其冲。</w:t>
      </w:r>
    </w:p>
    <w:p>
      <w:pPr>
        <w:pStyle w:val="BodyText"/>
        <w:spacing w:line="314" w:lineRule="auto" w:before="20"/>
        <w:ind w:right="128" w:firstLine="419"/>
        <w:jc w:val="both"/>
      </w:pPr>
      <w:r>
        <w:rPr>
          <w:spacing w:val="-2"/>
        </w:rPr>
        <w:t>从内部环境来看，精装修、全装修政策的出台和落实正在改变现有的流通业态，从整个流通</w:t>
      </w:r>
      <w:r>
        <w:rPr>
          <w:w w:val="100"/>
        </w:rPr>
        <w:t> </w:t>
      </w:r>
      <w:r>
        <w:rPr>
          <w:spacing w:val="-1"/>
        </w:rPr>
        <w:t>环节来看，精装修、全装修的截流现象明显。与此同时，随着互联网家装和全装修品牌的崛起，</w:t>
      </w:r>
      <w:r>
        <w:rPr>
          <w:spacing w:val="-55"/>
        </w:rPr>
        <w:t> </w:t>
      </w:r>
      <w:r>
        <w:rPr>
          <w:spacing w:val="-55"/>
        </w:rPr>
      </w:r>
      <w:r>
        <w:rPr/>
        <w:t>厨卫产品的建材属性显著增强，并且再次形成了截流。这直接导致了终端零售渠道的下滑。</w:t>
      </w:r>
    </w:p>
    <w:p>
      <w:pPr>
        <w:spacing w:after="0" w:line="314" w:lineRule="auto"/>
        <w:jc w:val="both"/>
        <w:sectPr>
          <w:footerReference w:type="default" r:id="rId15"/>
          <w:pgSz w:w="11910" w:h="16840"/>
          <w:pgMar w:footer="1195" w:header="880" w:top="1120" w:bottom="1380" w:left="1580" w:right="1140"/>
          <w:pgNumType w:start="2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0"/>
        <w:ind w:left="640" w:right="97"/>
        <w:jc w:val="left"/>
        <w:rPr>
          <w:b w:val="0"/>
          <w:bCs w:val="0"/>
        </w:rPr>
      </w:pPr>
      <w:r>
        <w:rPr>
          <w:rFonts w:ascii="宋体" w:hAnsi="宋体" w:cs="宋体" w:eastAsia="宋体" w:hint="default"/>
        </w:rPr>
        <w:t>2.2</w:t>
      </w:r>
      <w:r>
        <w:rPr>
          <w:rFonts w:ascii="宋体" w:hAnsi="宋体" w:cs="宋体" w:eastAsia="宋体" w:hint="default"/>
          <w:spacing w:val="-1"/>
        </w:rPr>
        <w:t> </w:t>
      </w:r>
      <w:r>
        <w:rPr/>
        <w:t>竞争格局</w:t>
      </w:r>
      <w:r>
        <w:rPr>
          <w:b w:val="0"/>
          <w:bCs w:val="0"/>
        </w:rPr>
      </w:r>
    </w:p>
    <w:p>
      <w:pPr>
        <w:pStyle w:val="Heading3"/>
        <w:spacing w:line="240" w:lineRule="auto" w:before="85"/>
        <w:ind w:left="640" w:right="97"/>
        <w:jc w:val="left"/>
        <w:rPr>
          <w:b w:val="0"/>
          <w:bCs w:val="0"/>
        </w:rPr>
      </w:pPr>
      <w:r>
        <w:rPr/>
        <w:pict>
          <v:shape style="position:absolute;margin-left:110.849998pt;margin-top:20.14366pt;width:415.3pt;height:193.05pt;mso-position-horizontal-relative:page;mso-position-vertical-relative:paragraph;z-index:-1081624" type="#_x0000_t75" stroked="false">
            <v:imagedata r:id="rId16" o:title=""/>
          </v:shape>
        </w:pict>
      </w:r>
      <w:r>
        <w:rPr>
          <w:rFonts w:ascii="宋体" w:hAnsi="宋体" w:cs="宋体" w:eastAsia="宋体" w:hint="default"/>
        </w:rPr>
        <w:t>2.2.1 </w:t>
      </w:r>
      <w:r>
        <w:rPr/>
        <w:t>总体竞争格局</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304" w:lineRule="auto"/>
        <w:ind w:left="638" w:right="97" w:firstLine="5881"/>
        <w:jc w:val="left"/>
      </w:pPr>
      <w:r>
        <w:rPr/>
        <w:t>数据来源：中怡康</w:t>
      </w:r>
      <w:r>
        <w:rPr>
          <w:w w:val="100"/>
        </w:rPr>
        <w:t> </w:t>
      </w:r>
      <w:r>
        <w:rPr>
          <w:spacing w:val="-2"/>
          <w:w w:val="100"/>
        </w:rPr>
        <w:t>上图主要反映了</w:t>
      </w:r>
      <w:r>
        <w:rPr>
          <w:spacing w:val="-43"/>
          <w:w w:val="100"/>
        </w:rPr>
        <w:t> </w:t>
      </w:r>
      <w:r>
        <w:rPr>
          <w:rFonts w:ascii="Calibri" w:hAnsi="Calibri" w:cs="Calibri" w:eastAsia="Calibri" w:hint="default"/>
          <w:spacing w:val="-1"/>
          <w:w w:val="100"/>
        </w:rPr>
        <w:t>2018</w:t>
      </w:r>
      <w:r>
        <w:rPr>
          <w:rFonts w:ascii="Calibri" w:hAnsi="Calibri" w:cs="Calibri" w:eastAsia="Calibri" w:hint="default"/>
          <w:spacing w:val="14"/>
          <w:w w:val="100"/>
        </w:rPr>
        <w:t> </w:t>
      </w:r>
      <w:r>
        <w:rPr>
          <w:spacing w:val="-5"/>
          <w:w w:val="100"/>
        </w:rPr>
        <w:t>年各厨电品类在子领域内的竞争情况，在洗碗机领域内品牌集中度最高，</w:t>
      </w:r>
    </w:p>
    <w:p>
      <w:pPr>
        <w:pStyle w:val="BodyText"/>
        <w:spacing w:line="304" w:lineRule="auto"/>
        <w:ind w:right="307"/>
        <w:jc w:val="both"/>
      </w:pPr>
      <w:r>
        <w:rPr/>
        <w:t>行业前</w:t>
      </w:r>
      <w:r>
        <w:rPr>
          <w:spacing w:val="-55"/>
        </w:rPr>
        <w:t> </w:t>
      </w:r>
      <w:r>
        <w:rPr>
          <w:rFonts w:ascii="Calibri" w:hAnsi="Calibri" w:cs="Calibri" w:eastAsia="Calibri" w:hint="default"/>
        </w:rPr>
        <w:t>4</w:t>
      </w:r>
      <w:r>
        <w:rPr>
          <w:rFonts w:ascii="Calibri" w:hAnsi="Calibri" w:cs="Calibri" w:eastAsia="Calibri" w:hint="default"/>
          <w:spacing w:val="3"/>
        </w:rPr>
        <w:t> </w:t>
      </w:r>
      <w:r>
        <w:rPr/>
        <w:t>大品牌的集中度超过了</w:t>
      </w:r>
      <w:r>
        <w:rPr>
          <w:spacing w:val="-55"/>
        </w:rPr>
        <w:t> </w:t>
      </w:r>
      <w:r>
        <w:rPr>
          <w:rFonts w:ascii="Calibri" w:hAnsi="Calibri" w:cs="Calibri" w:eastAsia="Calibri" w:hint="default"/>
        </w:rPr>
        <w:t>90%</w:t>
      </w:r>
      <w:r>
        <w:rPr/>
        <w:t>，参与者由去年的</w:t>
      </w:r>
      <w:r>
        <w:rPr>
          <w:spacing w:val="-55"/>
        </w:rPr>
        <w:t> </w:t>
      </w:r>
      <w:r>
        <w:rPr>
          <w:rFonts w:ascii="Calibri" w:hAnsi="Calibri" w:cs="Calibri" w:eastAsia="Calibri" w:hint="default"/>
        </w:rPr>
        <w:t>59</w:t>
      </w:r>
      <w:r>
        <w:rPr>
          <w:rFonts w:ascii="Calibri" w:hAnsi="Calibri" w:cs="Calibri" w:eastAsia="Calibri" w:hint="default"/>
          <w:spacing w:val="3"/>
        </w:rPr>
        <w:t> </w:t>
      </w:r>
      <w:r>
        <w:rPr/>
        <w:t>家增加到了</w:t>
      </w:r>
      <w:r>
        <w:rPr>
          <w:spacing w:val="-53"/>
        </w:rPr>
        <w:t> </w:t>
      </w:r>
      <w:r>
        <w:rPr>
          <w:rFonts w:ascii="Calibri" w:hAnsi="Calibri" w:cs="Calibri" w:eastAsia="Calibri" w:hint="default"/>
        </w:rPr>
        <w:t>2018</w:t>
      </w:r>
      <w:r>
        <w:rPr>
          <w:rFonts w:ascii="Calibri" w:hAnsi="Calibri" w:cs="Calibri" w:eastAsia="Calibri" w:hint="default"/>
          <w:spacing w:val="4"/>
        </w:rPr>
        <w:t> </w:t>
      </w:r>
      <w:r>
        <w:rPr/>
        <w:t>年的</w:t>
      </w:r>
      <w:r>
        <w:rPr>
          <w:spacing w:val="-54"/>
        </w:rPr>
        <w:t> </w:t>
      </w:r>
      <w:r>
        <w:rPr>
          <w:rFonts w:ascii="Calibri" w:hAnsi="Calibri" w:cs="Calibri" w:eastAsia="Calibri" w:hint="default"/>
        </w:rPr>
        <w:t>102</w:t>
      </w:r>
      <w:r>
        <w:rPr>
          <w:rFonts w:ascii="Calibri" w:hAnsi="Calibri" w:cs="Calibri" w:eastAsia="Calibri" w:hint="default"/>
          <w:spacing w:val="6"/>
        </w:rPr>
        <w:t> </w:t>
      </w:r>
      <w:r>
        <w:rPr/>
        <w:t>家。主要是</w:t>
      </w:r>
      <w:r>
        <w:rPr>
          <w:w w:val="100"/>
        </w:rPr>
        <w:t> </w:t>
      </w:r>
      <w:r>
        <w:rPr>
          <w:spacing w:val="-1"/>
        </w:rPr>
        <w:t>由于洗碗机这一新产品目前仍处于导入期到爆发期的过度阶段，随着产品生命周期的不断发展会</w:t>
      </w:r>
      <w:r>
        <w:rPr>
          <w:spacing w:val="-55"/>
        </w:rPr>
        <w:t> </w:t>
      </w:r>
      <w:r>
        <w:rPr>
          <w:spacing w:val="-55"/>
        </w:rPr>
      </w:r>
      <w:r>
        <w:rPr>
          <w:spacing w:val="-1"/>
        </w:rPr>
        <w:t>有越来越多的玩家参与其中。总体来看厨电领域不论是吸油烟机、燃气灶还是新兴的洗碗机等产</w:t>
      </w:r>
      <w:r>
        <w:rPr>
          <w:spacing w:val="-55"/>
        </w:rPr>
        <w:t> </w:t>
      </w:r>
      <w:r>
        <w:rPr>
          <w:spacing w:val="-55"/>
        </w:rPr>
      </w:r>
      <w:r>
        <w:rPr/>
        <w:t>品其市场集中度均较高，竞争格局较为稳定。</w:t>
      </w:r>
    </w:p>
    <w:p>
      <w:pPr>
        <w:pStyle w:val="Heading3"/>
        <w:spacing w:line="240" w:lineRule="auto" w:before="60"/>
        <w:ind w:left="640" w:right="97"/>
        <w:jc w:val="left"/>
        <w:rPr>
          <w:b w:val="0"/>
          <w:bCs w:val="0"/>
        </w:rPr>
      </w:pPr>
      <w:r>
        <w:rPr>
          <w:rFonts w:ascii="宋体" w:hAnsi="宋体" w:cs="宋体" w:eastAsia="宋体" w:hint="default"/>
          <w:color w:val="212121"/>
        </w:rPr>
        <w:t>2.2.2 2</w:t>
      </w:r>
      <w:r>
        <w:rPr>
          <w:rFonts w:ascii="Calibri" w:hAnsi="Calibri" w:cs="Calibri" w:eastAsia="Calibri" w:hint="default"/>
        </w:rPr>
        <w:t>018</w:t>
      </w:r>
      <w:r>
        <w:rPr>
          <w:rFonts w:ascii="Calibri" w:hAnsi="Calibri" w:cs="Calibri" w:eastAsia="Calibri" w:hint="default"/>
          <w:spacing w:val="5"/>
        </w:rPr>
        <w:t> </w:t>
      </w:r>
      <w:r>
        <w:rPr/>
        <w:t>年线上线下零售份额排名</w:t>
      </w:r>
      <w:r>
        <w:rPr>
          <w:b w:val="0"/>
          <w:bCs w:val="0"/>
        </w:rPr>
      </w:r>
    </w:p>
    <w:p>
      <w:pPr>
        <w:spacing w:line="240" w:lineRule="auto" w:before="0"/>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1037"/>
        <w:gridCol w:w="1239"/>
        <w:gridCol w:w="1241"/>
        <w:gridCol w:w="1272"/>
        <w:gridCol w:w="1272"/>
        <w:gridCol w:w="1232"/>
        <w:gridCol w:w="1231"/>
      </w:tblGrid>
      <w:tr>
        <w:trPr>
          <w:trHeight w:val="283" w:hRule="exact"/>
        </w:trPr>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品牌</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吸油烟机</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燃气灶</w:t>
            </w:r>
          </w:p>
        </w:tc>
        <w:tc>
          <w:tcPr>
            <w:tcW w:w="2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洗碗机</w:t>
            </w:r>
          </w:p>
        </w:tc>
      </w:tr>
      <w:tr>
        <w:trPr>
          <w:trHeight w:val="554" w:hRule="exact"/>
        </w:trPr>
        <w:tc>
          <w:tcPr>
            <w:tcW w:w="1037" w:type="dxa"/>
            <w:vMerge/>
            <w:tcBorders>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线上零售</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线下零售</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线上零售份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线下零售份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线上零售</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线下零售</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份额</w:t>
            </w:r>
          </w:p>
        </w:tc>
      </w:tr>
      <w:tr>
        <w:trPr>
          <w:trHeight w:val="28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方太</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19.4%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24.2%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16.6%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22.7%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10.9%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34.9%</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老板</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22.2%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26.6%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19.2%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23.9%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2.4%</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9.3%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14.2%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11.3%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0.9%</w:t>
            </w:r>
          </w:p>
        </w:tc>
      </w:tr>
      <w:tr>
        <w:trPr>
          <w:trHeight w:val="28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美的</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12.3%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10.1%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25.3%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z w:val="21"/>
              </w:rPr>
              <w:t>7%</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西门子</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4.6%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37.1%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45.4%</w:t>
            </w:r>
          </w:p>
        </w:tc>
      </w:tr>
      <w:tr>
        <w:trPr>
          <w:trHeight w:val="28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万和</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w w:val="100"/>
                <w:sz w:val="21"/>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w w:val="100"/>
                <w:sz w:val="21"/>
              </w:rPr>
              <w:t>-</w:t>
            </w:r>
          </w:p>
        </w:tc>
      </w:tr>
      <w:tr>
        <w:trPr>
          <w:trHeight w:val="28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帅康</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w w:val="100"/>
                <w:sz w:val="21"/>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w w:val="100"/>
                <w:sz w:val="21"/>
              </w:rPr>
              <w:t>-</w:t>
            </w:r>
          </w:p>
        </w:tc>
      </w:tr>
    </w:tbl>
    <w:p>
      <w:pPr>
        <w:spacing w:after="0" w:line="253" w:lineRule="exact"/>
        <w:jc w:val="right"/>
        <w:rPr>
          <w:rFonts w:ascii="Calibri" w:hAnsi="Calibri" w:cs="Calibri" w:eastAsia="Calibri" w:hint="default"/>
          <w:sz w:val="21"/>
          <w:szCs w:val="21"/>
        </w:rPr>
        <w:sectPr>
          <w:pgSz w:w="11910" w:h="16840"/>
          <w:pgMar w:header="880" w:footer="1195" w:top="1120" w:bottom="1380" w:left="1580" w:right="960"/>
        </w:sectPr>
      </w:pPr>
    </w:p>
    <w:p>
      <w:pPr>
        <w:spacing w:line="240" w:lineRule="auto" w:before="1"/>
        <w:rPr>
          <w:rFonts w:ascii="宋体" w:hAnsi="宋体" w:cs="宋体" w:eastAsia="宋体" w:hint="default"/>
          <w:b/>
          <w:bCs/>
          <w:sz w:val="24"/>
          <w:szCs w:val="24"/>
        </w:rPr>
      </w:pPr>
    </w:p>
    <w:p>
      <w:pPr>
        <w:pStyle w:val="Heading3"/>
        <w:spacing w:line="240" w:lineRule="auto" w:before="0"/>
        <w:ind w:left="640" w:right="-14"/>
        <w:jc w:val="left"/>
        <w:rPr>
          <w:b w:val="0"/>
          <w:bCs w:val="0"/>
        </w:rPr>
      </w:pPr>
      <w:r>
        <w:rPr>
          <w:rFonts w:ascii="宋体" w:hAnsi="宋体" w:cs="宋体" w:eastAsia="宋体" w:hint="default"/>
        </w:rPr>
        <w:t>2.3 </w:t>
      </w:r>
      <w:r>
        <w:rPr/>
        <w:t>行业发展特点</w:t>
      </w:r>
      <w:r>
        <w:rPr>
          <w:b w:val="0"/>
          <w:bCs w:val="0"/>
        </w:rPr>
      </w:r>
    </w:p>
    <w:p>
      <w:pPr>
        <w:spacing w:before="85"/>
        <w:ind w:left="640" w:right="-14" w:firstLine="0"/>
        <w:jc w:val="left"/>
        <w:rPr>
          <w:rFonts w:ascii="宋体" w:hAnsi="宋体" w:cs="宋体" w:eastAsia="宋体" w:hint="default"/>
          <w:sz w:val="21"/>
          <w:szCs w:val="21"/>
        </w:rPr>
      </w:pPr>
      <w:r>
        <w:rPr>
          <w:rFonts w:ascii="宋体" w:hAnsi="宋体" w:cs="宋体" w:eastAsia="宋体" w:hint="default"/>
          <w:b/>
          <w:bCs/>
          <w:sz w:val="21"/>
          <w:szCs w:val="21"/>
        </w:rPr>
        <w:t>2.3.1</w:t>
      </w:r>
      <w:r>
        <w:rPr>
          <w:rFonts w:ascii="宋体" w:hAnsi="宋体" w:cs="宋体" w:eastAsia="宋体" w:hint="default"/>
          <w:b/>
          <w:bCs/>
          <w:spacing w:val="-57"/>
          <w:sz w:val="21"/>
          <w:szCs w:val="21"/>
        </w:rPr>
        <w:t> </w:t>
      </w:r>
      <w:r>
        <w:rPr>
          <w:rFonts w:ascii="宋体" w:hAnsi="宋体" w:cs="宋体" w:eastAsia="宋体" w:hint="default"/>
          <w:sz w:val="21"/>
          <w:szCs w:val="21"/>
        </w:rPr>
        <w:t>城镇市场将成为未来增长的主要来源</w:t>
      </w:r>
    </w:p>
    <w:p>
      <w:pPr>
        <w:pStyle w:val="BodyText"/>
        <w:spacing w:line="240" w:lineRule="exact"/>
        <w:ind w:left="640" w:right="0"/>
        <w:jc w:val="left"/>
      </w:pPr>
      <w:r>
        <w:rPr/>
        <w:br w:type="column"/>
      </w:r>
      <w:r>
        <w:rPr/>
        <w:t>数据来源：中怡康</w:t>
      </w:r>
    </w:p>
    <w:p>
      <w:pPr>
        <w:spacing w:after="0" w:line="240" w:lineRule="exact"/>
        <w:jc w:val="left"/>
        <w:sectPr>
          <w:type w:val="continuous"/>
          <w:pgSz w:w="11910" w:h="16840"/>
          <w:pgMar w:top="1120" w:bottom="1380" w:left="1580" w:right="960"/>
          <w:cols w:num="2" w:equalWidth="0">
            <w:col w:w="4585" w:space="1188"/>
            <w:col w:w="3597"/>
          </w:cols>
        </w:sectPr>
      </w:pPr>
    </w:p>
    <w:p>
      <w:pPr>
        <w:pStyle w:val="BodyText"/>
        <w:spacing w:line="240" w:lineRule="auto" w:before="85"/>
        <w:ind w:left="638" w:right="97"/>
        <w:jc w:val="left"/>
      </w:pPr>
      <w:r>
        <w:rPr/>
        <w:t>城镇油烟机百户拥有量从</w:t>
      </w:r>
      <w:r>
        <w:rPr>
          <w:spacing w:val="-53"/>
        </w:rPr>
        <w:t> </w:t>
      </w:r>
      <w:r>
        <w:rPr>
          <w:rFonts w:ascii="宋体" w:hAnsi="宋体" w:cs="宋体" w:eastAsia="宋体" w:hint="default"/>
        </w:rPr>
        <w:t>2013</w:t>
      </w:r>
      <w:r>
        <w:rPr>
          <w:rFonts w:ascii="宋体" w:hAnsi="宋体" w:cs="宋体" w:eastAsia="宋体" w:hint="default"/>
          <w:spacing w:val="-54"/>
        </w:rPr>
        <w:t> </w:t>
      </w:r>
      <w:r>
        <w:rPr/>
        <w:t>年的</w:t>
      </w:r>
      <w:r>
        <w:rPr>
          <w:spacing w:val="-51"/>
        </w:rPr>
        <w:t> </w:t>
      </w:r>
      <w:r>
        <w:rPr>
          <w:rFonts w:ascii="宋体" w:hAnsi="宋体" w:cs="宋体" w:eastAsia="宋体" w:hint="default"/>
        </w:rPr>
        <w:t>66.1</w:t>
      </w:r>
      <w:r>
        <w:rPr>
          <w:rFonts w:ascii="宋体" w:hAnsi="宋体" w:cs="宋体" w:eastAsia="宋体" w:hint="default"/>
          <w:spacing w:val="-54"/>
        </w:rPr>
        <w:t> </w:t>
      </w:r>
      <w:r>
        <w:rPr/>
        <w:t>台上升到了</w:t>
      </w:r>
      <w:r>
        <w:rPr>
          <w:spacing w:val="-51"/>
        </w:rPr>
        <w:t> </w:t>
      </w:r>
      <w:r>
        <w:rPr>
          <w:rFonts w:ascii="宋体" w:hAnsi="宋体" w:cs="宋体" w:eastAsia="宋体" w:hint="default"/>
        </w:rPr>
        <w:t>2016</w:t>
      </w:r>
      <w:r>
        <w:rPr>
          <w:rFonts w:ascii="宋体" w:hAnsi="宋体" w:cs="宋体" w:eastAsia="宋体" w:hint="default"/>
          <w:spacing w:val="-54"/>
        </w:rPr>
        <w:t> </w:t>
      </w:r>
      <w:r>
        <w:rPr/>
        <w:t>年的</w:t>
      </w:r>
      <w:r>
        <w:rPr>
          <w:spacing w:val="-51"/>
        </w:rPr>
        <w:t> </w:t>
      </w:r>
      <w:r>
        <w:rPr>
          <w:rFonts w:ascii="宋体" w:hAnsi="宋体" w:cs="宋体" w:eastAsia="宋体" w:hint="default"/>
        </w:rPr>
        <w:t>71.5</w:t>
      </w:r>
      <w:r>
        <w:rPr>
          <w:rFonts w:ascii="宋体" w:hAnsi="宋体" w:cs="宋体" w:eastAsia="宋体" w:hint="default"/>
          <w:spacing w:val="-54"/>
        </w:rPr>
        <w:t> </w:t>
      </w:r>
      <w:r>
        <w:rPr/>
        <w:t>台，乡村油烟机百户拥</w:t>
      </w:r>
    </w:p>
    <w:p>
      <w:pPr>
        <w:pStyle w:val="BodyText"/>
        <w:spacing w:line="314" w:lineRule="auto" w:before="85"/>
        <w:ind w:right="309"/>
        <w:jc w:val="both"/>
      </w:pPr>
      <w:r>
        <w:rPr/>
        <w:t>有量从</w:t>
      </w:r>
      <w:r>
        <w:rPr>
          <w:spacing w:val="-51"/>
        </w:rPr>
        <w:t> </w:t>
      </w:r>
      <w:r>
        <w:rPr>
          <w:rFonts w:ascii="宋体" w:hAnsi="宋体" w:cs="宋体" w:eastAsia="宋体" w:hint="default"/>
        </w:rPr>
        <w:t>2013</w:t>
      </w:r>
      <w:r>
        <w:rPr>
          <w:rFonts w:ascii="宋体" w:hAnsi="宋体" w:cs="宋体" w:eastAsia="宋体" w:hint="default"/>
          <w:spacing w:val="-54"/>
        </w:rPr>
        <w:t> </w:t>
      </w:r>
      <w:r>
        <w:rPr/>
        <w:t>年的</w:t>
      </w:r>
      <w:r>
        <w:rPr>
          <w:spacing w:val="-51"/>
        </w:rPr>
        <w:t> </w:t>
      </w:r>
      <w:r>
        <w:rPr>
          <w:rFonts w:ascii="宋体" w:hAnsi="宋体" w:cs="宋体" w:eastAsia="宋体" w:hint="default"/>
        </w:rPr>
        <w:t>12.4</w:t>
      </w:r>
      <w:r>
        <w:rPr>
          <w:rFonts w:ascii="宋体" w:hAnsi="宋体" w:cs="宋体" w:eastAsia="宋体" w:hint="default"/>
          <w:spacing w:val="-53"/>
        </w:rPr>
        <w:t> </w:t>
      </w:r>
      <w:r>
        <w:rPr/>
        <w:t>台上升到了</w:t>
      </w:r>
      <w:r>
        <w:rPr>
          <w:spacing w:val="-54"/>
        </w:rPr>
        <w:t> </w:t>
      </w:r>
      <w:r>
        <w:rPr>
          <w:rFonts w:ascii="宋体" w:hAnsi="宋体" w:cs="宋体" w:eastAsia="宋体" w:hint="default"/>
        </w:rPr>
        <w:t>2016</w:t>
      </w:r>
      <w:r>
        <w:rPr>
          <w:rFonts w:ascii="宋体" w:hAnsi="宋体" w:cs="宋体" w:eastAsia="宋体" w:hint="default"/>
          <w:spacing w:val="-51"/>
        </w:rPr>
        <w:t> </w:t>
      </w:r>
      <w:r>
        <w:rPr/>
        <w:t>年的</w:t>
      </w:r>
      <w:r>
        <w:rPr>
          <w:spacing w:val="-54"/>
        </w:rPr>
        <w:t> </w:t>
      </w:r>
      <w:r>
        <w:rPr>
          <w:rFonts w:ascii="宋体" w:hAnsi="宋体" w:cs="宋体" w:eastAsia="宋体" w:hint="default"/>
        </w:rPr>
        <w:t>18.4</w:t>
      </w:r>
      <w:r>
        <w:rPr>
          <w:rFonts w:ascii="宋体" w:hAnsi="宋体" w:cs="宋体" w:eastAsia="宋体" w:hint="default"/>
          <w:spacing w:val="-53"/>
        </w:rPr>
        <w:t> </w:t>
      </w:r>
      <w:r>
        <w:rPr/>
        <w:t>台。从城镇市场来看，未来置换需求将是主要</w:t>
      </w:r>
      <w:r>
        <w:rPr>
          <w:w w:val="100"/>
        </w:rPr>
        <w:t> </w:t>
      </w:r>
      <w:r>
        <w:rPr>
          <w:spacing w:val="-1"/>
        </w:rPr>
        <w:t>增长点，而在乡村市场，由于居住条件、配套设施等问题，厨房大家电普及率依然偏低，但是随</w:t>
      </w:r>
      <w:r>
        <w:rPr>
          <w:spacing w:val="-55"/>
        </w:rPr>
        <w:t> </w:t>
      </w:r>
      <w:r>
        <w:rPr>
          <w:spacing w:val="-55"/>
        </w:rPr>
      </w:r>
      <w:r>
        <w:rPr>
          <w:spacing w:val="-1"/>
        </w:rPr>
        <w:t>着国家城镇化政策的推动，乡村地区的普及速度将逐渐上升，将成为推动厨电行业持续发展的重</w:t>
      </w:r>
      <w:r>
        <w:rPr>
          <w:spacing w:val="-55"/>
        </w:rPr>
        <w:t> </w:t>
      </w:r>
      <w:r>
        <w:rPr>
          <w:spacing w:val="-55"/>
        </w:rPr>
      </w:r>
      <w:r>
        <w:rPr/>
        <w:t>要动力。</w:t>
      </w:r>
    </w:p>
    <w:p>
      <w:pPr>
        <w:spacing w:line="314" w:lineRule="auto" w:before="20"/>
        <w:ind w:left="698" w:right="97" w:hanging="58"/>
        <w:jc w:val="left"/>
        <w:rPr>
          <w:rFonts w:ascii="宋体" w:hAnsi="宋体" w:cs="宋体" w:eastAsia="宋体" w:hint="default"/>
          <w:sz w:val="21"/>
          <w:szCs w:val="21"/>
        </w:rPr>
      </w:pPr>
      <w:r>
        <w:rPr>
          <w:rFonts w:ascii="宋体" w:hAnsi="宋体" w:cs="宋体" w:eastAsia="宋体" w:hint="default"/>
          <w:b/>
          <w:bCs/>
          <w:sz w:val="21"/>
          <w:szCs w:val="21"/>
        </w:rPr>
        <w:t>2.3.2</w:t>
      </w:r>
      <w:r>
        <w:rPr>
          <w:rFonts w:ascii="宋体" w:hAnsi="宋体" w:cs="宋体" w:eastAsia="宋体" w:hint="default"/>
          <w:b/>
          <w:bCs/>
          <w:spacing w:val="-54"/>
          <w:sz w:val="21"/>
          <w:szCs w:val="21"/>
        </w:rPr>
        <w:t> </w:t>
      </w:r>
      <w:r>
        <w:rPr>
          <w:rFonts w:ascii="宋体" w:hAnsi="宋体" w:cs="宋体" w:eastAsia="宋体" w:hint="default"/>
          <w:b/>
          <w:bCs/>
          <w:sz w:val="21"/>
          <w:szCs w:val="21"/>
        </w:rPr>
        <w:t>新兴品类的异军突起将成为行业新的增长引擎</w:t>
      </w:r>
      <w:r>
        <w:rPr>
          <w:rFonts w:ascii="宋体" w:hAnsi="宋体" w:cs="宋体" w:eastAsia="宋体" w:hint="default"/>
          <w:b/>
          <w:bCs/>
          <w:w w:val="100"/>
          <w:sz w:val="21"/>
          <w:szCs w:val="21"/>
        </w:rPr>
        <w:t> </w:t>
      </w:r>
      <w:r>
        <w:rPr>
          <w:rFonts w:ascii="宋体" w:hAnsi="宋体" w:cs="宋体" w:eastAsia="宋体" w:hint="default"/>
          <w:spacing w:val="-3"/>
          <w:sz w:val="21"/>
          <w:szCs w:val="21"/>
        </w:rPr>
        <w:t>综合来看，未来传统厨电行业仍有可能保持稳定的增长，但是显然增速将放缓。从整个厨电</w:t>
      </w:r>
    </w:p>
    <w:p>
      <w:pPr>
        <w:pStyle w:val="BodyText"/>
        <w:spacing w:line="240" w:lineRule="auto" w:before="20"/>
        <w:ind w:right="0"/>
        <w:jc w:val="both"/>
      </w:pPr>
      <w:r>
        <w:rPr/>
        <w:t>行业的发展趋势来看，在消费升级的带动下，新兴厨电产品洗碗机、集成灶、嵌入式微波炉、电</w:t>
      </w:r>
    </w:p>
    <w:p>
      <w:pPr>
        <w:spacing w:after="0" w:line="240" w:lineRule="auto"/>
        <w:jc w:val="both"/>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99"/>
        <w:jc w:val="left"/>
      </w:pPr>
      <w:r>
        <w:rPr>
          <w:spacing w:val="-1"/>
        </w:rPr>
        <w:t>蒸箱、电烤箱将取代传统厨电油烟机、燃气灶、消毒柜成为行业新的增长引擎。根据中电怡康统</w:t>
      </w:r>
      <w:r>
        <w:rPr>
          <w:spacing w:val="-55"/>
        </w:rPr>
        <w:t> </w:t>
      </w:r>
      <w:r>
        <w:rPr>
          <w:spacing w:val="-55"/>
        </w:rPr>
      </w:r>
      <w:r>
        <w:rPr>
          <w:spacing w:val="-2"/>
        </w:rPr>
        <w:t>计数据显示集成灶零售规模突破百亿，未来集成灶、洗碗机这类新兴产品的发展空间将不可限量</w:t>
      </w:r>
    </w:p>
    <w:p>
      <w:pPr>
        <w:pStyle w:val="Heading3"/>
        <w:spacing w:line="240" w:lineRule="auto" w:before="20"/>
        <w:ind w:left="560" w:right="99"/>
        <w:jc w:val="left"/>
        <w:rPr>
          <w:b w:val="0"/>
          <w:bCs w:val="0"/>
        </w:rPr>
      </w:pPr>
      <w:r>
        <w:rPr>
          <w:rFonts w:ascii="宋体" w:hAnsi="宋体" w:cs="宋体" w:eastAsia="宋体" w:hint="default"/>
        </w:rPr>
        <w:t>3.</w:t>
      </w:r>
      <w:r>
        <w:rPr/>
        <w:t>净水领域</w:t>
      </w:r>
      <w:r>
        <w:rPr>
          <w:b w:val="0"/>
          <w:bCs w:val="0"/>
        </w:rPr>
      </w:r>
    </w:p>
    <w:p>
      <w:pPr>
        <w:pStyle w:val="Heading3"/>
        <w:spacing w:line="240" w:lineRule="auto" w:before="85"/>
        <w:ind w:left="560" w:right="99"/>
        <w:jc w:val="left"/>
        <w:rPr>
          <w:b w:val="0"/>
          <w:bCs w:val="0"/>
        </w:rPr>
      </w:pPr>
      <w:r>
        <w:rPr>
          <w:rFonts w:ascii="宋体" w:hAnsi="宋体" w:cs="宋体" w:eastAsia="宋体" w:hint="default"/>
        </w:rPr>
        <w:t>3.1</w:t>
      </w:r>
      <w:r>
        <w:rPr>
          <w:rFonts w:ascii="宋体" w:hAnsi="宋体" w:cs="宋体" w:eastAsia="宋体" w:hint="default"/>
          <w:spacing w:val="-54"/>
        </w:rPr>
        <w:t> </w:t>
      </w:r>
      <w:r>
        <w:rPr/>
        <w:t>行业综述</w:t>
      </w:r>
      <w:r>
        <w:rPr>
          <w:b w:val="0"/>
          <w:bCs w:val="0"/>
        </w:rPr>
      </w:r>
    </w:p>
    <w:p>
      <w:pPr>
        <w:pStyle w:val="BodyText"/>
        <w:spacing w:line="314" w:lineRule="auto" w:before="85"/>
        <w:ind w:left="138" w:right="99" w:firstLine="419"/>
        <w:jc w:val="left"/>
      </w:pPr>
      <w:r>
        <w:rPr>
          <w:rFonts w:ascii="宋体" w:hAnsi="宋体" w:cs="宋体" w:eastAsia="宋体" w:hint="default"/>
        </w:rPr>
        <w:t>2018</w:t>
      </w:r>
      <w:r>
        <w:rPr>
          <w:rFonts w:ascii="宋体" w:hAnsi="宋体" w:cs="宋体" w:eastAsia="宋体" w:hint="default"/>
          <w:spacing w:val="-38"/>
        </w:rPr>
        <w:t> </w:t>
      </w:r>
      <w:r>
        <w:rPr>
          <w:spacing w:val="-3"/>
        </w:rPr>
        <w:t>年受外部环境及上下游影响，净水器市场增涨通道收窄，行业开始进入红海竞争。据奥</w:t>
      </w:r>
      <w:r>
        <w:rPr>
          <w:w w:val="100"/>
        </w:rPr>
        <w:t> </w:t>
      </w:r>
      <w:r>
        <w:rPr/>
        <w:t>维云网（</w:t>
      </w:r>
      <w:r>
        <w:rPr>
          <w:rFonts w:ascii="宋体" w:hAnsi="宋体" w:cs="宋体" w:eastAsia="宋体" w:hint="default"/>
        </w:rPr>
        <w:t>AVC</w:t>
      </w:r>
      <w:r>
        <w:rPr/>
        <w:t>）全渠道推总数据显示，</w:t>
      </w:r>
      <w:r>
        <w:rPr>
          <w:rFonts w:ascii="宋体" w:hAnsi="宋体" w:cs="宋体" w:eastAsia="宋体" w:hint="default"/>
        </w:rPr>
        <w:t>2018</w:t>
      </w:r>
      <w:r>
        <w:rPr>
          <w:rFonts w:ascii="宋体" w:hAnsi="宋体" w:cs="宋体" w:eastAsia="宋体" w:hint="default"/>
          <w:spacing w:val="-55"/>
        </w:rPr>
        <w:t> </w:t>
      </w:r>
      <w:r>
        <w:rPr/>
        <w:t>年净水器全年销额规模</w:t>
      </w:r>
      <w:r>
        <w:rPr>
          <w:spacing w:val="-52"/>
        </w:rPr>
        <w:t> </w:t>
      </w:r>
      <w:r>
        <w:rPr>
          <w:rFonts w:ascii="宋体" w:hAnsi="宋体" w:cs="宋体" w:eastAsia="宋体" w:hint="default"/>
        </w:rPr>
        <w:t>316.9</w:t>
      </w:r>
      <w:r>
        <w:rPr>
          <w:rFonts w:ascii="宋体" w:hAnsi="宋体" w:cs="宋体" w:eastAsia="宋体" w:hint="default"/>
          <w:spacing w:val="-52"/>
        </w:rPr>
        <w:t> </w:t>
      </w:r>
      <w:r>
        <w:rPr/>
        <w:t>亿元，同比增速</w:t>
      </w:r>
      <w:r>
        <w:rPr>
          <w:spacing w:val="-52"/>
        </w:rPr>
        <w:t> </w:t>
      </w:r>
      <w:r>
        <w:rPr>
          <w:rFonts w:ascii="宋体" w:hAnsi="宋体" w:cs="宋体" w:eastAsia="宋体" w:hint="default"/>
        </w:rPr>
        <w:t>17.4%</w:t>
      </w:r>
      <w:r>
        <w:rPr/>
        <w:t>，</w:t>
      </w:r>
      <w:r>
        <w:rPr>
          <w:w w:val="100"/>
        </w:rPr>
        <w:t> </w:t>
      </w:r>
      <w:r>
        <w:rPr/>
        <w:t>较</w:t>
      </w:r>
      <w:r>
        <w:rPr>
          <w:spacing w:val="-50"/>
        </w:rPr>
        <w:t> </w:t>
      </w:r>
      <w:r>
        <w:rPr>
          <w:rFonts w:ascii="宋体" w:hAnsi="宋体" w:cs="宋体" w:eastAsia="宋体" w:hint="default"/>
        </w:rPr>
        <w:t>2017</w:t>
      </w:r>
      <w:r>
        <w:rPr>
          <w:rFonts w:ascii="宋体" w:hAnsi="宋体" w:cs="宋体" w:eastAsia="宋体" w:hint="default"/>
          <w:spacing w:val="-53"/>
        </w:rPr>
        <w:t> </w:t>
      </w:r>
      <w:r>
        <w:rPr/>
        <w:t>年增速下滑</w:t>
      </w:r>
      <w:r>
        <w:rPr>
          <w:spacing w:val="-53"/>
        </w:rPr>
        <w:t> </w:t>
      </w:r>
      <w:r>
        <w:rPr>
          <w:rFonts w:ascii="宋体" w:hAnsi="宋体" w:cs="宋体" w:eastAsia="宋体" w:hint="default"/>
        </w:rPr>
        <w:t>15.5</w:t>
      </w:r>
      <w:r>
        <w:rPr>
          <w:rFonts w:ascii="宋体" w:hAnsi="宋体" w:cs="宋体" w:eastAsia="宋体" w:hint="default"/>
          <w:spacing w:val="-52"/>
        </w:rPr>
        <w:t> </w:t>
      </w:r>
      <w:r>
        <w:rPr/>
        <w:t>个百分点。在品牌方面，大量中低端小品牌被清洗出局，同时龙头品牌</w:t>
      </w:r>
      <w:r>
        <w:rPr>
          <w:w w:val="100"/>
        </w:rPr>
        <w:t> </w:t>
      </w:r>
      <w:r>
        <w:rPr/>
        <w:t>集中度出现下滑。在价格层面整体均价冲高回落，在线下，企业重启会销争夺份额，而在线上，</w:t>
      </w:r>
      <w:r>
        <w:rPr>
          <w:spacing w:val="-97"/>
        </w:rPr>
        <w:t> </w:t>
      </w:r>
      <w:r>
        <w:rPr>
          <w:spacing w:val="-97"/>
        </w:rPr>
      </w:r>
      <w:r>
        <w:rPr/>
        <w:t>企业通过高配低价产品构筑竞争围墙，行业竞争开始热化。</w:t>
      </w:r>
    </w:p>
    <w:p>
      <w:pPr>
        <w:pStyle w:val="BodyText"/>
        <w:spacing w:line="314" w:lineRule="auto" w:before="20"/>
        <w:ind w:left="138" w:right="208" w:firstLine="419"/>
        <w:jc w:val="both"/>
      </w:pPr>
      <w:r>
        <w:rPr>
          <w:spacing w:val="-2"/>
        </w:rPr>
        <w:t>从市场层面看，在净水市场中一二级市场第一轮普及需求已基本释放，三四级市场开拓尚有</w:t>
      </w:r>
      <w:r>
        <w:rPr>
          <w:w w:val="100"/>
        </w:rPr>
        <w:t> </w:t>
      </w:r>
      <w:r>
        <w:rPr>
          <w:spacing w:val="-1"/>
        </w:rPr>
        <w:t>较大难度。净水行业经过近几年的快速发展，前期市场主要集中在一二级市场，市场潜力得到极</w:t>
      </w:r>
      <w:r>
        <w:rPr>
          <w:spacing w:val="-55"/>
        </w:rPr>
        <w:t> </w:t>
      </w:r>
      <w:r>
        <w:rPr>
          <w:spacing w:val="-55"/>
        </w:rPr>
      </w:r>
      <w:r>
        <w:rPr>
          <w:spacing w:val="-1"/>
        </w:rPr>
        <w:t>大释放，随之市场增速开始逐渐放缓。在三四级市场的开拓中的主要困难有：①渠道下沉困难：</w:t>
      </w:r>
      <w:r>
        <w:rPr>
          <w:spacing w:val="-55"/>
        </w:rPr>
        <w:t> </w:t>
      </w:r>
      <w:r>
        <w:rPr>
          <w:spacing w:val="-55"/>
        </w:rPr>
      </w:r>
      <w:r>
        <w:rPr>
          <w:spacing w:val="-1"/>
        </w:rPr>
        <w:t>我国幅员辽阔的地域在很大程度上制约企业渠道建设，伴随渠道下沉管理难度及市场开拓困难不</w:t>
      </w:r>
      <w:r>
        <w:rPr>
          <w:spacing w:val="-55"/>
        </w:rPr>
        <w:t> </w:t>
      </w:r>
      <w:r>
        <w:rPr>
          <w:spacing w:val="-55"/>
        </w:rPr>
      </w:r>
      <w:r>
        <w:rPr>
          <w:spacing w:val="-1"/>
        </w:rPr>
        <w:t>断加大，同时各地水质存在差异，产品精准定位将存在困难。②购买转化困难：前期伴随着净水</w:t>
      </w:r>
      <w:r>
        <w:rPr>
          <w:spacing w:val="-55"/>
        </w:rPr>
        <w:t> </w:t>
      </w:r>
      <w:r>
        <w:rPr>
          <w:spacing w:val="-55"/>
        </w:rPr>
      </w:r>
      <w:r>
        <w:rPr>
          <w:spacing w:val="-6"/>
          <w:w w:val="100"/>
        </w:rPr>
        <w:t>机的火热，“江湖会销”造成了大量的“孤儿机”，造成消费者消费信心下降，购买转化成为各大</w:t>
      </w:r>
      <w:r>
        <w:rPr>
          <w:spacing w:val="-101"/>
          <w:w w:val="100"/>
        </w:rPr>
        <w:t> </w:t>
      </w:r>
      <w:r>
        <w:rPr>
          <w:spacing w:val="-101"/>
          <w:w w:val="100"/>
        </w:rPr>
      </w:r>
      <w:r>
        <w:rPr/>
        <w:t>企业需要重点关注的问题。</w:t>
      </w:r>
    </w:p>
    <w:p>
      <w:pPr>
        <w:spacing w:line="240" w:lineRule="auto" w:before="1"/>
        <w:rPr>
          <w:rFonts w:ascii="宋体" w:hAnsi="宋体" w:cs="宋体" w:eastAsia="宋体" w:hint="default"/>
          <w:sz w:val="29"/>
          <w:szCs w:val="29"/>
        </w:rPr>
      </w:pPr>
    </w:p>
    <w:p>
      <w:pPr>
        <w:pStyle w:val="Heading3"/>
        <w:spacing w:line="240" w:lineRule="auto" w:before="0"/>
        <w:ind w:left="560" w:right="99"/>
        <w:jc w:val="left"/>
        <w:rPr>
          <w:b w:val="0"/>
          <w:bCs w:val="0"/>
        </w:rPr>
      </w:pPr>
      <w:r>
        <w:rPr>
          <w:rFonts w:ascii="宋体" w:hAnsi="宋体" w:cs="宋体" w:eastAsia="宋体" w:hint="default"/>
        </w:rPr>
        <w:t>3.2</w:t>
      </w:r>
      <w:r>
        <w:rPr>
          <w:rFonts w:ascii="宋体" w:hAnsi="宋体" w:cs="宋体" w:eastAsia="宋体" w:hint="default"/>
          <w:spacing w:val="-52"/>
        </w:rPr>
        <w:t> </w:t>
      </w:r>
      <w:r>
        <w:rPr/>
        <w:t>行业规模及增速情况</w:t>
      </w:r>
      <w:r>
        <w:rPr>
          <w:b w:val="0"/>
          <w:bCs w:val="0"/>
        </w:rPr>
      </w:r>
    </w:p>
    <w:p>
      <w:pPr>
        <w:spacing w:line="240" w:lineRule="auto" w:before="3"/>
        <w:rPr>
          <w:rFonts w:ascii="宋体" w:hAnsi="宋体" w:cs="宋体" w:eastAsia="宋体" w:hint="default"/>
          <w:b/>
          <w:bCs/>
          <w:sz w:val="3"/>
          <w:szCs w:val="3"/>
        </w:rPr>
      </w:pPr>
    </w:p>
    <w:p>
      <w:pPr>
        <w:spacing w:line="4554" w:lineRule="exact"/>
        <w:ind w:left="556"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255213" cy="28920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5255213" cy="2892075"/>
                    </a:xfrm>
                    <a:prstGeom prst="rect">
                      <a:avLst/>
                    </a:prstGeom>
                  </pic:spPr>
                </pic:pic>
              </a:graphicData>
            </a:graphic>
          </wp:inline>
        </w:drawing>
      </w:r>
      <w:r>
        <w:rPr>
          <w:rFonts w:ascii="宋体" w:hAnsi="宋体" w:cs="宋体" w:eastAsia="宋体" w:hint="default"/>
          <w:position w:val="-90"/>
          <w:sz w:val="20"/>
          <w:szCs w:val="20"/>
        </w:rPr>
      </w:r>
    </w:p>
    <w:p>
      <w:pPr>
        <w:spacing w:line="272" w:lineRule="exact" w:before="0"/>
        <w:ind w:left="2344" w:right="99" w:firstLine="0"/>
        <w:jc w:val="left"/>
        <w:rPr>
          <w:rFonts w:ascii="宋体" w:hAnsi="宋体" w:cs="宋体" w:eastAsia="宋体" w:hint="default"/>
          <w:sz w:val="18"/>
          <w:szCs w:val="18"/>
        </w:rPr>
      </w:pPr>
      <w:r>
        <w:rPr>
          <w:rFonts w:ascii="Calibri" w:hAnsi="Calibri" w:cs="Calibri" w:eastAsia="Calibri" w:hint="default"/>
          <w:b/>
          <w:bCs/>
          <w:sz w:val="21"/>
          <w:szCs w:val="21"/>
        </w:rPr>
        <w:t>2013-2018 </w:t>
      </w:r>
      <w:r>
        <w:rPr>
          <w:rFonts w:ascii="宋体" w:hAnsi="宋体" w:cs="宋体" w:eastAsia="宋体" w:hint="default"/>
          <w:b/>
          <w:bCs/>
          <w:sz w:val="21"/>
          <w:szCs w:val="21"/>
        </w:rPr>
        <w:t>年净水器连续年度规模</w:t>
      </w:r>
      <w:r>
        <w:rPr>
          <w:rFonts w:ascii="宋体" w:hAnsi="宋体" w:cs="宋体" w:eastAsia="宋体" w:hint="default"/>
          <w:b/>
          <w:bCs/>
          <w:spacing w:val="90"/>
          <w:sz w:val="21"/>
          <w:szCs w:val="21"/>
        </w:rPr>
        <w:t> </w:t>
      </w:r>
      <w:r>
        <w:rPr>
          <w:rFonts w:ascii="宋体" w:hAnsi="宋体" w:cs="宋体" w:eastAsia="宋体" w:hint="default"/>
          <w:b/>
          <w:bCs/>
          <w:sz w:val="18"/>
          <w:szCs w:val="18"/>
        </w:rPr>
        <w:t>（数据来源：奥维云网）</w:t>
      </w:r>
      <w:r>
        <w:rPr>
          <w:rFonts w:ascii="宋体" w:hAnsi="宋体" w:cs="宋体" w:eastAsia="宋体" w:hint="default"/>
          <w:sz w:val="18"/>
          <w:szCs w:val="18"/>
        </w:rPr>
      </w:r>
    </w:p>
    <w:p>
      <w:pPr>
        <w:pStyle w:val="BodyText"/>
        <w:spacing w:line="261" w:lineRule="exact"/>
        <w:ind w:left="558" w:right="99"/>
        <w:jc w:val="left"/>
      </w:pPr>
      <w:r>
        <w:rPr/>
        <w:t>根据奥维云网的数据显示，</w:t>
      </w:r>
      <w:r>
        <w:rPr>
          <w:rFonts w:ascii="宋体" w:hAnsi="宋体" w:cs="宋体" w:eastAsia="宋体" w:hint="default"/>
        </w:rPr>
        <w:t>2018</w:t>
      </w:r>
      <w:r>
        <w:rPr>
          <w:rFonts w:ascii="宋体" w:hAnsi="宋体" w:cs="宋体" w:eastAsia="宋体" w:hint="default"/>
          <w:spacing w:val="-42"/>
        </w:rPr>
        <w:t> </w:t>
      </w:r>
      <w:r>
        <w:rPr/>
        <w:t>年全年净水机市场总销售额为</w:t>
      </w:r>
      <w:r>
        <w:rPr>
          <w:spacing w:val="-40"/>
        </w:rPr>
        <w:t> </w:t>
      </w:r>
      <w:r>
        <w:rPr>
          <w:rFonts w:ascii="宋体" w:hAnsi="宋体" w:cs="宋体" w:eastAsia="宋体" w:hint="default"/>
        </w:rPr>
        <w:t>316.9</w:t>
      </w:r>
      <w:r>
        <w:rPr>
          <w:rFonts w:ascii="宋体" w:hAnsi="宋体" w:cs="宋体" w:eastAsia="宋体" w:hint="default"/>
          <w:spacing w:val="-42"/>
        </w:rPr>
        <w:t> </w:t>
      </w:r>
      <w:r>
        <w:rPr/>
        <w:t>亿元，同比</w:t>
      </w:r>
      <w:r>
        <w:rPr>
          <w:spacing w:val="-39"/>
        </w:rPr>
        <w:t> </w:t>
      </w:r>
      <w:r>
        <w:rPr>
          <w:rFonts w:ascii="宋体" w:hAnsi="宋体" w:cs="宋体" w:eastAsia="宋体" w:hint="default"/>
        </w:rPr>
        <w:t>2017</w:t>
      </w:r>
      <w:r>
        <w:rPr>
          <w:rFonts w:ascii="宋体" w:hAnsi="宋体" w:cs="宋体" w:eastAsia="宋体" w:hint="default"/>
          <w:spacing w:val="-42"/>
        </w:rPr>
        <w:t> </w:t>
      </w:r>
      <w:r>
        <w:rPr/>
        <w:t>年增</w:t>
      </w:r>
    </w:p>
    <w:p>
      <w:pPr>
        <w:pStyle w:val="BodyText"/>
        <w:spacing w:line="240" w:lineRule="auto" w:before="133"/>
        <w:ind w:left="138" w:right="0"/>
        <w:jc w:val="left"/>
      </w:pPr>
      <w:r>
        <w:rPr/>
        <w:t>长</w:t>
      </w:r>
      <w:r>
        <w:rPr>
          <w:spacing w:val="-47"/>
        </w:rPr>
        <w:t> </w:t>
      </w:r>
      <w:r>
        <w:rPr>
          <w:rFonts w:ascii="宋体" w:hAnsi="宋体" w:cs="宋体" w:eastAsia="宋体" w:hint="default"/>
        </w:rPr>
        <w:t>17.4%</w:t>
      </w:r>
      <w:r>
        <w:rPr/>
        <w:t>，其中线下销售额</w:t>
      </w:r>
      <w:r>
        <w:rPr>
          <w:spacing w:val="-46"/>
        </w:rPr>
        <w:t> </w:t>
      </w:r>
      <w:r>
        <w:rPr>
          <w:rFonts w:ascii="宋体" w:hAnsi="宋体" w:cs="宋体" w:eastAsia="宋体" w:hint="default"/>
        </w:rPr>
        <w:t>246</w:t>
      </w:r>
      <w:r>
        <w:rPr>
          <w:rFonts w:ascii="宋体" w:hAnsi="宋体" w:cs="宋体" w:eastAsia="宋体" w:hint="default"/>
          <w:spacing w:val="-49"/>
        </w:rPr>
        <w:t> </w:t>
      </w:r>
      <w:r>
        <w:rPr/>
        <w:t>亿元，同比增长</w:t>
      </w:r>
      <w:r>
        <w:rPr>
          <w:spacing w:val="-47"/>
        </w:rPr>
        <w:t> </w:t>
      </w:r>
      <w:r>
        <w:rPr>
          <w:rFonts w:ascii="宋体" w:hAnsi="宋体" w:cs="宋体" w:eastAsia="宋体" w:hint="default"/>
        </w:rPr>
        <w:t>17.5%,</w:t>
      </w:r>
      <w:r>
        <w:rPr/>
        <w:t>线上销售额</w:t>
      </w:r>
      <w:r>
        <w:rPr>
          <w:spacing w:val="-43"/>
        </w:rPr>
        <w:t> </w:t>
      </w:r>
      <w:r>
        <w:rPr>
          <w:rFonts w:ascii="宋体" w:hAnsi="宋体" w:cs="宋体" w:eastAsia="宋体" w:hint="default"/>
        </w:rPr>
        <w:t>70.9</w:t>
      </w:r>
      <w:r>
        <w:rPr>
          <w:rFonts w:ascii="宋体" w:hAnsi="宋体" w:cs="宋体" w:eastAsia="宋体" w:hint="default"/>
          <w:spacing w:val="-43"/>
        </w:rPr>
        <w:t> </w:t>
      </w:r>
      <w:r>
        <w:rPr/>
        <w:t>亿元，同比增长</w:t>
      </w:r>
      <w:r>
        <w:rPr>
          <w:spacing w:val="-42"/>
        </w:rPr>
        <w:t> </w:t>
      </w:r>
      <w:r>
        <w:rPr>
          <w:rFonts w:ascii="宋体" w:hAnsi="宋体" w:cs="宋体" w:eastAsia="宋体" w:hint="default"/>
        </w:rPr>
        <w:t>16.9%</w:t>
      </w:r>
      <w:r>
        <w:rPr/>
        <w:t>。</w:t>
      </w:r>
    </w:p>
    <w:p>
      <w:pPr>
        <w:pStyle w:val="Heading3"/>
        <w:spacing w:line="240" w:lineRule="auto" w:before="133"/>
        <w:ind w:left="560" w:right="99"/>
        <w:jc w:val="left"/>
        <w:rPr>
          <w:b w:val="0"/>
          <w:bCs w:val="0"/>
        </w:rPr>
      </w:pPr>
      <w:r>
        <w:rPr>
          <w:rFonts w:ascii="Calibri" w:hAnsi="Calibri" w:cs="Calibri" w:eastAsia="Calibri" w:hint="default"/>
        </w:rPr>
        <w:t>3.3</w:t>
      </w:r>
      <w:r>
        <w:rPr>
          <w:rFonts w:ascii="Calibri" w:hAnsi="Calibri" w:cs="Calibri" w:eastAsia="Calibri" w:hint="default"/>
          <w:spacing w:val="4"/>
        </w:rPr>
        <w:t> </w:t>
      </w:r>
      <w:r>
        <w:rPr/>
        <w:t>行业竞争</w:t>
      </w:r>
      <w:r>
        <w:rPr>
          <w:b w:val="0"/>
          <w:bCs w:val="0"/>
        </w:rPr>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p>
      <w:pPr>
        <w:spacing w:line="3916" w:lineRule="exact"/>
        <w:ind w:left="137"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295129" cy="248716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5295129" cy="2487168"/>
                    </a:xfrm>
                    <a:prstGeom prst="rect">
                      <a:avLst/>
                    </a:prstGeom>
                  </pic:spPr>
                </pic:pic>
              </a:graphicData>
            </a:graphic>
          </wp:inline>
        </w:drawing>
      </w:r>
      <w:r>
        <w:rPr>
          <w:rFonts w:ascii="宋体" w:hAnsi="宋体" w:cs="宋体" w:eastAsia="宋体" w:hint="default"/>
          <w:position w:val="-77"/>
          <w:sz w:val="20"/>
          <w:szCs w:val="20"/>
        </w:rPr>
      </w:r>
    </w:p>
    <w:p>
      <w:pPr>
        <w:pStyle w:val="Heading3"/>
        <w:spacing w:line="227" w:lineRule="exact" w:before="0"/>
        <w:ind w:left="130" w:right="234"/>
        <w:jc w:val="center"/>
        <w:rPr>
          <w:b w:val="0"/>
          <w:bCs w:val="0"/>
        </w:rPr>
      </w:pPr>
      <w:r>
        <w:rPr>
          <w:rFonts w:ascii="宋体" w:hAnsi="宋体" w:cs="宋体" w:eastAsia="宋体" w:hint="default"/>
        </w:rPr>
        <w:t>2016-2018</w:t>
      </w:r>
      <w:r>
        <w:rPr>
          <w:rFonts w:ascii="宋体" w:hAnsi="宋体" w:cs="宋体" w:eastAsia="宋体" w:hint="default"/>
          <w:spacing w:val="-57"/>
        </w:rPr>
        <w:t> </w:t>
      </w:r>
      <w:r>
        <w:rPr/>
        <w:t>年净水器品牌数量变化、线下品牌集中度变化（数据来源：奥维云网）</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314" w:lineRule="auto"/>
        <w:ind w:left="138" w:right="207" w:firstLine="419"/>
        <w:jc w:val="both"/>
      </w:pPr>
      <w:r>
        <w:rPr>
          <w:rFonts w:ascii="宋体" w:hAnsi="宋体" w:cs="宋体" w:eastAsia="宋体" w:hint="default"/>
        </w:rPr>
        <w:t>2018</w:t>
      </w:r>
      <w:r>
        <w:rPr>
          <w:rFonts w:ascii="宋体" w:hAnsi="宋体" w:cs="宋体" w:eastAsia="宋体" w:hint="default"/>
          <w:spacing w:val="-48"/>
        </w:rPr>
        <w:t> </w:t>
      </w:r>
      <w:r>
        <w:rPr/>
        <w:t>年净水器行业有</w:t>
      </w:r>
      <w:r>
        <w:rPr>
          <w:spacing w:val="-44"/>
        </w:rPr>
        <w:t> </w:t>
      </w:r>
      <w:r>
        <w:rPr>
          <w:rFonts w:ascii="宋体" w:hAnsi="宋体" w:cs="宋体" w:eastAsia="宋体" w:hint="default"/>
        </w:rPr>
        <w:t>68</w:t>
      </w:r>
      <w:r>
        <w:rPr>
          <w:rFonts w:ascii="宋体" w:hAnsi="宋体" w:cs="宋体" w:eastAsia="宋体" w:hint="default"/>
          <w:spacing w:val="-48"/>
        </w:rPr>
        <w:t> </w:t>
      </w:r>
      <w:r>
        <w:rPr>
          <w:spacing w:val="-3"/>
        </w:rPr>
        <w:t>家新进入企业，有</w:t>
      </w:r>
      <w:r>
        <w:rPr>
          <w:spacing w:val="-45"/>
        </w:rPr>
        <w:t> </w:t>
      </w:r>
      <w:r>
        <w:rPr>
          <w:rFonts w:ascii="宋体" w:hAnsi="宋体" w:cs="宋体" w:eastAsia="宋体" w:hint="default"/>
        </w:rPr>
        <w:t>93</w:t>
      </w:r>
      <w:r>
        <w:rPr>
          <w:rFonts w:ascii="宋体" w:hAnsi="宋体" w:cs="宋体" w:eastAsia="宋体" w:hint="default"/>
          <w:spacing w:val="-48"/>
        </w:rPr>
        <w:t> </w:t>
      </w:r>
      <w:r>
        <w:rPr>
          <w:spacing w:val="-3"/>
        </w:rPr>
        <w:t>家企退出竞争。行业洗牌进一步加剧，中小品</w:t>
      </w:r>
      <w:r>
        <w:rPr>
          <w:w w:val="100"/>
        </w:rPr>
        <w:t> </w:t>
      </w:r>
      <w:r>
        <w:rPr/>
        <w:t>牌生存空间进一步缩小。除此以外</w:t>
      </w:r>
      <w:r>
        <w:rPr>
          <w:spacing w:val="-51"/>
        </w:rPr>
        <w:t> </w:t>
      </w:r>
      <w:r>
        <w:rPr>
          <w:rFonts w:ascii="宋体" w:hAnsi="宋体" w:cs="宋体" w:eastAsia="宋体" w:hint="default"/>
        </w:rPr>
        <w:t>2018</w:t>
      </w:r>
      <w:r>
        <w:rPr>
          <w:rFonts w:ascii="宋体" w:hAnsi="宋体" w:cs="宋体" w:eastAsia="宋体" w:hint="default"/>
          <w:spacing w:val="-54"/>
        </w:rPr>
        <w:t> </w:t>
      </w:r>
      <w:r>
        <w:rPr/>
        <w:t>年的净水行业还有一个现象，在线下市场</w:t>
      </w:r>
      <w:r>
        <w:rPr>
          <w:spacing w:val="-51"/>
        </w:rPr>
        <w:t> </w:t>
      </w:r>
      <w:r>
        <w:rPr>
          <w:rFonts w:ascii="宋体" w:hAnsi="宋体" w:cs="宋体" w:eastAsia="宋体" w:hint="default"/>
        </w:rPr>
        <w:t>TOP4</w:t>
      </w:r>
      <w:r>
        <w:rPr>
          <w:rFonts w:ascii="宋体" w:hAnsi="宋体" w:cs="宋体" w:eastAsia="宋体" w:hint="default"/>
          <w:spacing w:val="-51"/>
        </w:rPr>
        <w:t> </w:t>
      </w:r>
      <w:r>
        <w:rPr/>
        <w:t>品牌集中</w:t>
      </w:r>
      <w:r>
        <w:rPr>
          <w:w w:val="100"/>
        </w:rPr>
        <w:t> </w:t>
      </w:r>
      <w:r>
        <w:rPr/>
        <w:t>度较</w:t>
      </w:r>
      <w:r>
        <w:rPr>
          <w:spacing w:val="-38"/>
        </w:rPr>
        <w:t> </w:t>
      </w:r>
      <w:r>
        <w:rPr>
          <w:rFonts w:ascii="宋体" w:hAnsi="宋体" w:cs="宋体" w:eastAsia="宋体" w:hint="default"/>
        </w:rPr>
        <w:t>2017</w:t>
      </w:r>
      <w:r>
        <w:rPr>
          <w:rFonts w:ascii="宋体" w:hAnsi="宋体" w:cs="宋体" w:eastAsia="宋体" w:hint="default"/>
          <w:spacing w:val="-41"/>
        </w:rPr>
        <w:t> </w:t>
      </w:r>
      <w:r>
        <w:rPr>
          <w:spacing w:val="-8"/>
        </w:rPr>
        <w:t>年有所下降，反而</w:t>
      </w:r>
      <w:r>
        <w:rPr>
          <w:spacing w:val="-37"/>
        </w:rPr>
        <w:t> </w:t>
      </w:r>
      <w:r>
        <w:rPr>
          <w:rFonts w:ascii="宋体" w:hAnsi="宋体" w:cs="宋体" w:eastAsia="宋体" w:hint="default"/>
        </w:rPr>
        <w:t>TOP10-TOP20</w:t>
      </w:r>
      <w:r>
        <w:rPr>
          <w:rFonts w:ascii="宋体" w:hAnsi="宋体" w:cs="宋体" w:eastAsia="宋体" w:hint="default"/>
          <w:spacing w:val="-41"/>
        </w:rPr>
        <w:t> </w:t>
      </w:r>
      <w:r>
        <w:rPr>
          <w:spacing w:val="-4"/>
        </w:rPr>
        <w:t>的品牌的集中度有所上升，这说明品牌认知度仍不是很</w:t>
      </w:r>
      <w:r>
        <w:rPr>
          <w:spacing w:val="-100"/>
        </w:rPr>
        <w:t> </w:t>
      </w:r>
      <w:r>
        <w:rPr>
          <w:spacing w:val="-100"/>
        </w:rPr>
      </w:r>
      <w:r>
        <w:rPr/>
        <w:t>强，部分会销品牌趁着</w:t>
      </w:r>
      <w:r>
        <w:rPr>
          <w:spacing w:val="-54"/>
        </w:rPr>
        <w:t> </w:t>
      </w:r>
      <w:r>
        <w:rPr>
          <w:rFonts w:ascii="宋体" w:hAnsi="宋体" w:cs="宋体" w:eastAsia="宋体" w:hint="default"/>
        </w:rPr>
        <w:t>3</w:t>
      </w:r>
      <w:r>
        <w:rPr/>
        <w:t>、</w:t>
      </w:r>
      <w:r>
        <w:rPr>
          <w:rFonts w:ascii="宋体" w:hAnsi="宋体" w:cs="宋体" w:eastAsia="宋体" w:hint="default"/>
        </w:rPr>
        <w:t>4</w:t>
      </w:r>
      <w:r>
        <w:rPr>
          <w:rFonts w:ascii="宋体" w:hAnsi="宋体" w:cs="宋体" w:eastAsia="宋体" w:hint="default"/>
          <w:spacing w:val="-55"/>
        </w:rPr>
        <w:t> </w:t>
      </w:r>
      <w:r>
        <w:rPr/>
        <w:t>线市场的渗透率提升而崛起。</w:t>
      </w:r>
    </w:p>
    <w:p>
      <w:pPr>
        <w:pStyle w:val="BodyText"/>
        <w:spacing w:line="314" w:lineRule="auto" w:before="20"/>
        <w:ind w:left="558" w:right="203"/>
        <w:jc w:val="left"/>
      </w:pPr>
      <w:r>
        <w:rPr>
          <w:rFonts w:ascii="宋体" w:hAnsi="宋体" w:cs="宋体" w:eastAsia="宋体" w:hint="default"/>
        </w:rPr>
        <w:t>3.4</w:t>
      </w:r>
      <w:r>
        <w:rPr>
          <w:rFonts w:ascii="宋体" w:hAnsi="宋体" w:cs="宋体" w:eastAsia="宋体" w:hint="default"/>
          <w:spacing w:val="-53"/>
        </w:rPr>
        <w:t> </w:t>
      </w:r>
      <w:r>
        <w:rPr/>
        <w:t>行业市场规模及趋势</w:t>
      </w:r>
      <w:r>
        <w:rPr>
          <w:w w:val="100"/>
        </w:rPr>
        <w:t> </w:t>
      </w:r>
      <w:r>
        <w:rPr/>
        <w:t>净水机短期承压，长远看未来市场潜力无限，发展到今天我国净水普及率也仅有</w:t>
      </w:r>
      <w:r>
        <w:rPr>
          <w:spacing w:val="5"/>
        </w:rPr>
        <w:t> </w:t>
      </w:r>
      <w:r>
        <w:rPr>
          <w:rFonts w:ascii="宋体" w:hAnsi="宋体" w:cs="宋体" w:eastAsia="宋体" w:hint="default"/>
        </w:rPr>
        <w:t>10%</w:t>
      </w:r>
      <w:r>
        <w:rPr/>
        <w:t>，而其</w:t>
      </w:r>
    </w:p>
    <w:p>
      <w:pPr>
        <w:pStyle w:val="BodyText"/>
        <w:spacing w:line="314" w:lineRule="auto" w:before="20"/>
        <w:ind w:left="138" w:right="99"/>
        <w:jc w:val="left"/>
      </w:pPr>
      <w:r>
        <w:rPr/>
        <w:t>他发达国家净水机的普及率普遍在 </w:t>
      </w:r>
      <w:r>
        <w:rPr>
          <w:rFonts w:ascii="宋体" w:hAnsi="宋体" w:cs="宋体" w:eastAsia="宋体" w:hint="default"/>
        </w:rPr>
        <w:t>80%</w:t>
      </w:r>
      <w:r>
        <w:rPr/>
        <w:t>以上，未来净水机的市场将仍有巨大的潜力。根据奥维云</w:t>
      </w:r>
      <w:r>
        <w:rPr>
          <w:spacing w:val="-97"/>
        </w:rPr>
        <w:t> </w:t>
      </w:r>
      <w:r>
        <w:rPr>
          <w:spacing w:val="-97"/>
        </w:rPr>
      </w:r>
      <w:r>
        <w:rPr/>
        <w:t>网的预测，</w:t>
      </w:r>
      <w:r>
        <w:rPr>
          <w:rFonts w:ascii="宋体" w:hAnsi="宋体" w:cs="宋体" w:eastAsia="宋体" w:hint="default"/>
        </w:rPr>
        <w:t>2019</w:t>
      </w:r>
      <w:r>
        <w:rPr>
          <w:rFonts w:ascii="宋体" w:hAnsi="宋体" w:cs="宋体" w:eastAsia="宋体" w:hint="default"/>
          <w:spacing w:val="-54"/>
        </w:rPr>
        <w:t> </w:t>
      </w:r>
      <w:r>
        <w:rPr/>
        <w:t>年净水机总体销售额约为</w:t>
      </w:r>
      <w:r>
        <w:rPr>
          <w:spacing w:val="-54"/>
        </w:rPr>
        <w:t> </w:t>
      </w:r>
      <w:r>
        <w:rPr>
          <w:rFonts w:ascii="宋体" w:hAnsi="宋体" w:cs="宋体" w:eastAsia="宋体" w:hint="default"/>
        </w:rPr>
        <w:t>354.8</w:t>
      </w:r>
      <w:r>
        <w:rPr>
          <w:rFonts w:ascii="宋体" w:hAnsi="宋体" w:cs="宋体" w:eastAsia="宋体" w:hint="default"/>
          <w:spacing w:val="-54"/>
        </w:rPr>
        <w:t> </w:t>
      </w:r>
      <w:r>
        <w:rPr/>
        <w:t>亿元，较</w:t>
      </w:r>
      <w:r>
        <w:rPr>
          <w:spacing w:val="-53"/>
        </w:rPr>
        <w:t> </w:t>
      </w:r>
      <w:r>
        <w:rPr>
          <w:rFonts w:ascii="宋体" w:hAnsi="宋体" w:cs="宋体" w:eastAsia="宋体" w:hint="default"/>
        </w:rPr>
        <w:t>2018</w:t>
      </w:r>
      <w:r>
        <w:rPr>
          <w:rFonts w:ascii="宋体" w:hAnsi="宋体" w:cs="宋体" w:eastAsia="宋体" w:hint="default"/>
          <w:spacing w:val="-54"/>
        </w:rPr>
        <w:t> </w:t>
      </w:r>
      <w:r>
        <w:rPr/>
        <w:t>年有</w:t>
      </w:r>
      <w:r>
        <w:rPr>
          <w:spacing w:val="-54"/>
        </w:rPr>
        <w:t> </w:t>
      </w:r>
      <w:r>
        <w:rPr>
          <w:rFonts w:ascii="宋体" w:hAnsi="宋体" w:cs="宋体" w:eastAsia="宋体" w:hint="default"/>
        </w:rPr>
        <w:t>10%</w:t>
      </w:r>
      <w:r>
        <w:rPr/>
        <w:t>左右的增幅。发展趋势：</w:t>
      </w:r>
    </w:p>
    <w:p>
      <w:pPr>
        <w:pStyle w:val="BodyText"/>
        <w:spacing w:line="240" w:lineRule="auto" w:before="20"/>
        <w:ind w:left="558" w:right="99"/>
        <w:jc w:val="left"/>
      </w:pPr>
      <w:r>
        <w:rPr>
          <w:rFonts w:ascii="宋体" w:hAnsi="宋体" w:cs="宋体" w:eastAsia="宋体" w:hint="default"/>
        </w:rPr>
        <w:t>1</w:t>
      </w:r>
      <w:r>
        <w:rPr/>
        <w:t>）关注精装修市场，推进净水工程配套；</w:t>
      </w:r>
    </w:p>
    <w:p>
      <w:pPr>
        <w:pStyle w:val="BodyText"/>
        <w:spacing w:line="240" w:lineRule="auto" w:before="85"/>
        <w:ind w:left="558" w:right="99"/>
        <w:jc w:val="left"/>
      </w:pPr>
      <w:r>
        <w:rPr>
          <w:rFonts w:ascii="宋体" w:hAnsi="宋体" w:cs="宋体" w:eastAsia="宋体" w:hint="default"/>
        </w:rPr>
        <w:t>2</w:t>
      </w:r>
      <w:r>
        <w:rPr/>
        <w:t>）消费者对价格敏感度下降，对服务、口碑、产品等方面关注度提升。</w:t>
      </w:r>
    </w:p>
    <w:p>
      <w:pPr>
        <w:pStyle w:val="BodyText"/>
        <w:spacing w:line="240" w:lineRule="auto" w:before="85"/>
        <w:ind w:left="558" w:right="99"/>
        <w:jc w:val="left"/>
      </w:pPr>
      <w:r>
        <w:rPr>
          <w:rFonts w:ascii="宋体" w:hAnsi="宋体" w:cs="宋体" w:eastAsia="宋体" w:hint="default"/>
        </w:rPr>
        <w:t>3</w:t>
      </w:r>
      <w:r>
        <w:rPr/>
        <w:t>）关注新品类，茶吧机市场迅速兴起，产品升级趋势明显。</w:t>
      </w:r>
    </w:p>
    <w:p>
      <w:pPr>
        <w:pStyle w:val="Heading3"/>
        <w:spacing w:line="240" w:lineRule="auto" w:before="85"/>
        <w:ind w:left="560" w:right="99"/>
        <w:jc w:val="left"/>
        <w:rPr>
          <w:b w:val="0"/>
          <w:bCs w:val="0"/>
        </w:rPr>
      </w:pPr>
      <w:r>
        <w:rPr>
          <w:rFonts w:ascii="宋体" w:hAnsi="宋体" w:cs="宋体" w:eastAsia="宋体" w:hint="default"/>
        </w:rPr>
        <w:t>4.</w:t>
      </w:r>
      <w:r>
        <w:rPr/>
        <w:t>空气能领域</w:t>
      </w:r>
      <w:r>
        <w:rPr>
          <w:b w:val="0"/>
          <w:bCs w:val="0"/>
        </w:rPr>
      </w:r>
    </w:p>
    <w:p>
      <w:pPr>
        <w:pStyle w:val="Heading3"/>
        <w:spacing w:line="240" w:lineRule="auto" w:before="85"/>
        <w:ind w:left="572" w:right="99"/>
        <w:jc w:val="left"/>
        <w:rPr>
          <w:b w:val="0"/>
          <w:bCs w:val="0"/>
        </w:rPr>
      </w:pPr>
      <w:r>
        <w:rPr>
          <w:rFonts w:ascii="宋体" w:hAnsi="宋体" w:cs="宋体" w:eastAsia="宋体" w:hint="default"/>
        </w:rPr>
        <w:t>4.1</w:t>
      </w:r>
      <w:r>
        <w:rPr>
          <w:rFonts w:ascii="宋体" w:hAnsi="宋体" w:cs="宋体" w:eastAsia="宋体" w:hint="default"/>
          <w:spacing w:val="-54"/>
        </w:rPr>
        <w:t> </w:t>
      </w:r>
      <w:r>
        <w:rPr/>
        <w:t>行业综述</w:t>
      </w:r>
      <w:r>
        <w:rPr>
          <w:b w:val="0"/>
          <w:bCs w:val="0"/>
        </w:rPr>
      </w:r>
    </w:p>
    <w:p>
      <w:pPr>
        <w:pStyle w:val="BodyText"/>
        <w:spacing w:line="314" w:lineRule="auto" w:before="85"/>
        <w:ind w:left="138" w:right="208" w:firstLine="494"/>
        <w:jc w:val="both"/>
      </w:pPr>
      <w:r>
        <w:rPr>
          <w:rFonts w:ascii="宋体" w:hAnsi="宋体" w:cs="宋体" w:eastAsia="宋体" w:hint="default"/>
        </w:rPr>
        <w:t>2018</w:t>
      </w:r>
      <w:r>
        <w:rPr>
          <w:rFonts w:ascii="宋体" w:hAnsi="宋体" w:cs="宋体" w:eastAsia="宋体" w:hint="default"/>
          <w:spacing w:val="-37"/>
        </w:rPr>
        <w:t> </w:t>
      </w:r>
      <w:r>
        <w:rPr/>
        <w:t>年空气源热泵行业发展远低于市场预期，</w:t>
      </w:r>
      <w:r>
        <w:rPr>
          <w:rFonts w:ascii="宋体" w:hAnsi="宋体" w:cs="宋体" w:eastAsia="宋体" w:hint="default"/>
        </w:rPr>
        <w:t>2018</w:t>
      </w:r>
      <w:r>
        <w:rPr>
          <w:rFonts w:ascii="宋体" w:hAnsi="宋体" w:cs="宋体" w:eastAsia="宋体" w:hint="default"/>
          <w:spacing w:val="-37"/>
        </w:rPr>
        <w:t> </w:t>
      </w:r>
      <w:r>
        <w:rPr/>
        <w:t>年市场总量相比于</w:t>
      </w:r>
      <w:r>
        <w:rPr>
          <w:spacing w:val="-35"/>
        </w:rPr>
        <w:t> </w:t>
      </w:r>
      <w:r>
        <w:rPr>
          <w:rFonts w:ascii="宋体" w:hAnsi="宋体" w:cs="宋体" w:eastAsia="宋体" w:hint="default"/>
        </w:rPr>
        <w:t>2017</w:t>
      </w:r>
      <w:r>
        <w:rPr>
          <w:rFonts w:ascii="宋体" w:hAnsi="宋体" w:cs="宋体" w:eastAsia="宋体" w:hint="default"/>
          <w:spacing w:val="-36"/>
        </w:rPr>
        <w:t> </w:t>
      </w:r>
      <w:r>
        <w:rPr/>
        <w:t>年下滑</w:t>
      </w:r>
      <w:r>
        <w:rPr>
          <w:spacing w:val="-35"/>
        </w:rPr>
        <w:t> </w:t>
      </w:r>
      <w:r>
        <w:rPr>
          <w:rFonts w:ascii="宋体" w:hAnsi="宋体" w:cs="宋体" w:eastAsia="宋体" w:hint="default"/>
        </w:rPr>
        <w:t>6.3%</w:t>
      </w:r>
      <w:r>
        <w:rPr/>
        <w:t>。</w:t>
      </w:r>
      <w:r>
        <w:rPr>
          <w:w w:val="100"/>
        </w:rPr>
        <w:t> </w:t>
      </w:r>
      <w:r>
        <w:rPr>
          <w:spacing w:val="-3"/>
        </w:rPr>
        <w:t>随着北京平原地区村庄“煤改清洁能源”基本完毕之后，迅速迎来发展拐点。</w:t>
      </w:r>
      <w:r>
        <w:rPr>
          <w:rFonts w:ascii="宋体" w:hAnsi="宋体" w:cs="宋体" w:eastAsia="宋体" w:hint="default"/>
          <w:spacing w:val="-3"/>
        </w:rPr>
        <w:t>2018 </w:t>
      </w:r>
      <w:r>
        <w:rPr/>
        <w:t>年北方“煤改</w:t>
      </w:r>
      <w:r>
        <w:rPr>
          <w:spacing w:val="-94"/>
        </w:rPr>
        <w:t> </w:t>
      </w:r>
      <w:r>
        <w:rPr>
          <w:spacing w:val="-94"/>
        </w:rPr>
      </w:r>
      <w:r>
        <w:rPr>
          <w:spacing w:val="-7"/>
        </w:rPr>
        <w:t>清洁能源”政策逐步退坡，招投标同比时间较晚、设备招投标价格走低、招标设备需求数量减少、</w:t>
      </w:r>
      <w:r>
        <w:rPr>
          <w:spacing w:val="-12"/>
        </w:rPr>
        <w:t> </w:t>
      </w:r>
      <w:r>
        <w:rPr>
          <w:spacing w:val="-12"/>
        </w:rPr>
      </w:r>
      <w:r>
        <w:rPr>
          <w:spacing w:val="-5"/>
        </w:rPr>
        <w:t>企业准入门槛增高、中标企业入围数量锐减，这种情况让整个行业从 </w:t>
      </w:r>
      <w:r>
        <w:rPr>
          <w:rFonts w:ascii="宋体" w:hAnsi="宋体" w:cs="宋体" w:eastAsia="宋体" w:hint="default"/>
        </w:rPr>
        <w:t>2017</w:t>
      </w:r>
      <w:r>
        <w:rPr>
          <w:rFonts w:ascii="宋体" w:hAnsi="宋体" w:cs="宋体" w:eastAsia="宋体" w:hint="default"/>
          <w:spacing w:val="-55"/>
        </w:rPr>
        <w:t> </w:t>
      </w:r>
      <w:r>
        <w:rPr/>
        <w:t>年的狂欢中回归理性甚</w:t>
      </w:r>
    </w:p>
    <w:p>
      <w:pPr>
        <w:pStyle w:val="BodyText"/>
        <w:spacing w:line="240" w:lineRule="auto" w:before="20"/>
        <w:ind w:left="138" w:right="99"/>
        <w:jc w:val="left"/>
      </w:pPr>
      <w:r>
        <w:rPr/>
        <w:t>至对于</w:t>
      </w:r>
      <w:r>
        <w:rPr>
          <w:spacing w:val="-55"/>
        </w:rPr>
        <w:t> </w:t>
      </w:r>
      <w:r>
        <w:rPr>
          <w:rFonts w:ascii="宋体" w:hAnsi="宋体" w:cs="宋体" w:eastAsia="宋体" w:hint="default"/>
        </w:rPr>
        <w:t>2018</w:t>
      </w:r>
      <w:r>
        <w:rPr>
          <w:rFonts w:ascii="宋体" w:hAnsi="宋体" w:cs="宋体" w:eastAsia="宋体" w:hint="default"/>
          <w:spacing w:val="-55"/>
        </w:rPr>
        <w:t> </w:t>
      </w:r>
      <w:r>
        <w:rPr/>
        <w:t>年市场发展变得悲观。</w:t>
      </w:r>
    </w:p>
    <w:p>
      <w:pPr>
        <w:pStyle w:val="BodyText"/>
        <w:spacing w:line="314" w:lineRule="auto" w:before="85"/>
        <w:ind w:left="138" w:right="207" w:firstLine="494"/>
        <w:jc w:val="both"/>
      </w:pPr>
      <w:r>
        <w:rPr>
          <w:rFonts w:ascii="宋体" w:hAnsi="宋体" w:cs="宋体" w:eastAsia="宋体" w:hint="default"/>
        </w:rPr>
        <w:t>2018</w:t>
      </w:r>
      <w:r>
        <w:rPr>
          <w:rFonts w:ascii="宋体" w:hAnsi="宋体" w:cs="宋体" w:eastAsia="宋体" w:hint="default"/>
          <w:spacing w:val="39"/>
        </w:rPr>
        <w:t> </w:t>
      </w:r>
      <w:r>
        <w:rPr/>
        <w:t>年的空气能行业出现的大幅变动主要来自于两方面的影响：一方面，北方清洁供暖市</w:t>
      </w:r>
      <w:r>
        <w:rPr>
          <w:w w:val="100"/>
        </w:rPr>
        <w:t> </w:t>
      </w:r>
      <w:r>
        <w:rPr>
          <w:spacing w:val="-1"/>
        </w:rPr>
        <w:t>场出现波动，整个市场开始逐渐走向正常市场化运行，这一过程必然将加速市场竞争与规范化，</w:t>
      </w:r>
      <w:r>
        <w:rPr>
          <w:spacing w:val="-55"/>
        </w:rPr>
        <w:t> </w:t>
      </w:r>
      <w:r>
        <w:rPr>
          <w:spacing w:val="-55"/>
        </w:rPr>
      </w:r>
      <w:r>
        <w:rPr/>
        <w:t>从而出现优胜劣汰的局面；另一方面，整个行业在</w:t>
      </w:r>
      <w:r>
        <w:rPr>
          <w:spacing w:val="-53"/>
        </w:rPr>
        <w:t> </w:t>
      </w:r>
      <w:r>
        <w:rPr>
          <w:rFonts w:ascii="宋体" w:hAnsi="宋体" w:cs="宋体" w:eastAsia="宋体" w:hint="default"/>
        </w:rPr>
        <w:t>2017</w:t>
      </w:r>
      <w:r>
        <w:rPr>
          <w:rFonts w:ascii="宋体" w:hAnsi="宋体" w:cs="宋体" w:eastAsia="宋体" w:hint="default"/>
          <w:spacing w:val="-51"/>
        </w:rPr>
        <w:t> </w:t>
      </w:r>
      <w:r>
        <w:rPr/>
        <w:t>年大热的背景烘托下对于</w:t>
      </w:r>
      <w:r>
        <w:rPr>
          <w:spacing w:val="-51"/>
        </w:rPr>
        <w:t> </w:t>
      </w:r>
      <w:r>
        <w:rPr>
          <w:rFonts w:ascii="宋体" w:hAnsi="宋体" w:cs="宋体" w:eastAsia="宋体" w:hint="default"/>
        </w:rPr>
        <w:t>2018</w:t>
      </w:r>
      <w:r>
        <w:rPr>
          <w:rFonts w:ascii="宋体" w:hAnsi="宋体" w:cs="宋体" w:eastAsia="宋体" w:hint="default"/>
          <w:spacing w:val="-51"/>
        </w:rPr>
        <w:t> </w:t>
      </w:r>
      <w:r>
        <w:rPr/>
        <w:t>年市场的</w:t>
      </w:r>
      <w:r>
        <w:rPr>
          <w:w w:val="100"/>
        </w:rPr>
        <w:t> </w:t>
      </w:r>
      <w:r>
        <w:rPr/>
        <w:t>判断与预期过于乐观，无论是主机还是上下游产业链大都做出非足够理性的市场计划。</w:t>
      </w:r>
    </w:p>
    <w:p>
      <w:pPr>
        <w:pStyle w:val="BodyText"/>
        <w:spacing w:line="314" w:lineRule="auto" w:before="20"/>
        <w:ind w:left="138" w:right="208" w:firstLine="494"/>
        <w:jc w:val="both"/>
      </w:pPr>
      <w:r>
        <w:rPr>
          <w:rFonts w:ascii="宋体" w:hAnsi="宋体" w:cs="宋体" w:eastAsia="宋体" w:hint="default"/>
        </w:rPr>
        <w:t>2018</w:t>
      </w:r>
      <w:r>
        <w:rPr>
          <w:rFonts w:ascii="宋体" w:hAnsi="宋体" w:cs="宋体" w:eastAsia="宋体" w:hint="default"/>
          <w:spacing w:val="39"/>
        </w:rPr>
        <w:t> </w:t>
      </w:r>
      <w:r>
        <w:rPr/>
        <w:t>年中国空气源热泵行业的发展呈现出的特征：国内空气源热泵市场近三年来首次出现</w:t>
      </w:r>
      <w:r>
        <w:rPr>
          <w:w w:val="100"/>
        </w:rPr>
        <w:t> </w:t>
      </w:r>
      <w:r>
        <w:rPr>
          <w:spacing w:val="-1"/>
        </w:rPr>
        <w:t>下滑；空气源热泵全产业链都面临极大压力；北方采暖市场户式产品格局出现两极分化；企业普</w:t>
      </w:r>
      <w:r>
        <w:rPr>
          <w:spacing w:val="-55"/>
        </w:rPr>
        <w:t> </w:t>
      </w:r>
      <w:r>
        <w:rPr>
          <w:spacing w:val="-55"/>
        </w:rPr>
      </w:r>
      <w:r>
        <w:rPr>
          <w:spacing w:val="-1"/>
        </w:rPr>
        <w:t>遍回归北方零售渠道网络建设；家用空气源热泵楼盘配套成为热水市场亮点；南方热泵两联供户</w:t>
      </w:r>
    </w:p>
    <w:p>
      <w:pPr>
        <w:spacing w:after="0" w:line="314"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8" w:right="0"/>
        <w:jc w:val="both"/>
      </w:pPr>
      <w:r>
        <w:rPr/>
        <w:t>式机组未来可期。</w:t>
      </w:r>
    </w:p>
    <w:p>
      <w:pPr>
        <w:pStyle w:val="Heading3"/>
        <w:spacing w:line="240" w:lineRule="auto" w:before="85"/>
        <w:ind w:left="560" w:right="0"/>
        <w:jc w:val="left"/>
        <w:rPr>
          <w:b w:val="0"/>
          <w:bCs w:val="0"/>
        </w:rPr>
      </w:pPr>
      <w:r>
        <w:rPr/>
        <w:pict>
          <v:shape style="position:absolute;margin-left:89.849998pt;margin-top:20.14366pt;width:385.89pt;height:228.19pt;mso-position-horizontal-relative:page;mso-position-vertical-relative:paragraph;z-index:-1081600" type="#_x0000_t75" stroked="false">
            <v:imagedata r:id="rId19" o:title=""/>
          </v:shape>
        </w:pict>
      </w:r>
      <w:r>
        <w:rPr>
          <w:rFonts w:ascii="Calibri" w:hAnsi="Calibri" w:cs="Calibri" w:eastAsia="Calibri" w:hint="default"/>
        </w:rPr>
        <w:t>4.2</w:t>
      </w:r>
      <w:r>
        <w:rPr>
          <w:rFonts w:ascii="Calibri" w:hAnsi="Calibri" w:cs="Calibri" w:eastAsia="Calibri" w:hint="default"/>
          <w:spacing w:val="4"/>
        </w:rPr>
        <w:t> </w:t>
      </w:r>
      <w:r>
        <w:rPr/>
        <w:t>市场规模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7"/>
          <w:szCs w:val="17"/>
        </w:rPr>
      </w:pPr>
    </w:p>
    <w:p>
      <w:pPr>
        <w:spacing w:line="276" w:lineRule="auto" w:before="0"/>
        <w:ind w:left="558" w:right="128" w:firstLine="840"/>
        <w:jc w:val="left"/>
        <w:rPr>
          <w:rFonts w:ascii="宋体" w:hAnsi="宋体" w:cs="宋体" w:eastAsia="宋体" w:hint="default"/>
          <w:sz w:val="21"/>
          <w:szCs w:val="21"/>
        </w:rPr>
      </w:pPr>
      <w:r>
        <w:rPr>
          <w:rFonts w:ascii="宋体" w:hAnsi="宋体" w:cs="宋体" w:eastAsia="宋体" w:hint="default"/>
          <w:b/>
          <w:bCs/>
          <w:sz w:val="21"/>
          <w:szCs w:val="21"/>
        </w:rPr>
        <w:t>图 </w:t>
      </w:r>
      <w:r>
        <w:rPr>
          <w:rFonts w:ascii="Calibri" w:hAnsi="Calibri" w:cs="Calibri" w:eastAsia="Calibri" w:hint="default"/>
          <w:b/>
          <w:bCs/>
          <w:sz w:val="21"/>
          <w:szCs w:val="21"/>
        </w:rPr>
        <w:t>1. </w:t>
      </w:r>
      <w:r>
        <w:rPr>
          <w:rFonts w:ascii="宋体" w:hAnsi="宋体" w:cs="宋体" w:eastAsia="宋体" w:hint="default"/>
          <w:b/>
          <w:bCs/>
          <w:sz w:val="21"/>
          <w:szCs w:val="21"/>
        </w:rPr>
        <w:t>近三年中国空气源热泵行业增长率对比</w:t>
      </w:r>
      <w:r>
        <w:rPr>
          <w:rFonts w:ascii="宋体" w:hAnsi="宋体" w:cs="宋体" w:eastAsia="宋体" w:hint="default"/>
          <w:b/>
          <w:bCs/>
          <w:spacing w:val="-50"/>
          <w:sz w:val="21"/>
          <w:szCs w:val="21"/>
        </w:rPr>
        <w:t> </w:t>
      </w:r>
      <w:r>
        <w:rPr>
          <w:rFonts w:ascii="宋体" w:hAnsi="宋体" w:cs="宋体" w:eastAsia="宋体" w:hint="default"/>
          <w:b/>
          <w:bCs/>
          <w:sz w:val="21"/>
          <w:szCs w:val="21"/>
        </w:rPr>
        <w:t>（</w:t>
      </w:r>
      <w:r>
        <w:rPr>
          <w:rFonts w:ascii="宋体" w:hAnsi="宋体" w:cs="宋体" w:eastAsia="宋体" w:hint="default"/>
          <w:b/>
          <w:bCs/>
          <w:sz w:val="20"/>
          <w:szCs w:val="20"/>
        </w:rPr>
        <w:t>数据来源：热泵产业资讯）</w:t>
      </w:r>
      <w:r>
        <w:rPr>
          <w:rFonts w:ascii="宋体" w:hAnsi="宋体" w:cs="宋体" w:eastAsia="宋体" w:hint="default"/>
          <w:b/>
          <w:bCs/>
          <w:w w:val="99"/>
          <w:sz w:val="20"/>
          <w:szCs w:val="20"/>
        </w:rPr>
        <w:t> </w:t>
      </w:r>
      <w:r>
        <w:rPr>
          <w:rFonts w:ascii="宋体" w:hAnsi="宋体" w:cs="宋体" w:eastAsia="宋体" w:hint="default"/>
          <w:sz w:val="21"/>
          <w:szCs w:val="21"/>
        </w:rPr>
        <w:t>我国空气能市场在经过了</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pacing w:val="-4"/>
          <w:sz w:val="21"/>
          <w:szCs w:val="21"/>
        </w:rPr>
        <w:t>年飞跃式发展之后，紧接着</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pacing w:val="-3"/>
          <w:sz w:val="21"/>
          <w:szCs w:val="21"/>
        </w:rPr>
        <w:t>年就面临了寒冬。</w:t>
      </w:r>
      <w:r>
        <w:rPr>
          <w:rFonts w:ascii="宋体" w:hAnsi="宋体" w:cs="宋体" w:eastAsia="宋体" w:hint="default"/>
          <w:spacing w:val="-3"/>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年国</w:t>
      </w:r>
    </w:p>
    <w:p>
      <w:pPr>
        <w:spacing w:line="314" w:lineRule="auto" w:before="53"/>
        <w:ind w:left="560" w:right="4181" w:hanging="423"/>
        <w:jc w:val="left"/>
        <w:rPr>
          <w:rFonts w:ascii="宋体" w:hAnsi="宋体" w:cs="宋体" w:eastAsia="宋体" w:hint="default"/>
          <w:sz w:val="21"/>
          <w:szCs w:val="21"/>
        </w:rPr>
      </w:pPr>
      <w:r>
        <w:rPr/>
        <w:pict>
          <v:shape style="position:absolute;margin-left:89.849998pt;margin-top:36.483673pt;width:401.31pt;height:182.28pt;mso-position-horizontal-relative:page;mso-position-vertical-relative:paragraph;z-index:-1081576" type="#_x0000_t75" stroked="false">
            <v:imagedata r:id="rId20" o:title=""/>
          </v:shape>
        </w:pict>
      </w:r>
      <w:r>
        <w:rPr>
          <w:rFonts w:ascii="宋体" w:hAnsi="宋体" w:cs="宋体" w:eastAsia="宋体" w:hint="default"/>
          <w:sz w:val="21"/>
          <w:szCs w:val="21"/>
        </w:rPr>
        <w:t>内销售额较</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年下滑</w:t>
      </w:r>
      <w:r>
        <w:rPr>
          <w:rFonts w:ascii="宋体" w:hAnsi="宋体" w:cs="宋体" w:eastAsia="宋体" w:hint="default"/>
          <w:spacing w:val="-57"/>
          <w:sz w:val="21"/>
          <w:szCs w:val="21"/>
        </w:rPr>
        <w:t> </w:t>
      </w:r>
      <w:r>
        <w:rPr>
          <w:rFonts w:ascii="宋体" w:hAnsi="宋体" w:cs="宋体" w:eastAsia="宋体" w:hint="default"/>
          <w:sz w:val="21"/>
          <w:szCs w:val="21"/>
        </w:rPr>
        <w:t>6.3%</w:t>
      </w:r>
      <w:r>
        <w:rPr>
          <w:rFonts w:ascii="宋体" w:hAnsi="宋体" w:cs="宋体" w:eastAsia="宋体" w:hint="default"/>
          <w:sz w:val="21"/>
          <w:szCs w:val="21"/>
        </w:rPr>
        <w:t>，行业首次出现下滑。</w:t>
      </w:r>
      <w:r>
        <w:rPr>
          <w:rFonts w:ascii="宋体" w:hAnsi="宋体" w:cs="宋体" w:eastAsia="宋体" w:hint="default"/>
          <w:w w:val="100"/>
          <w:sz w:val="21"/>
          <w:szCs w:val="21"/>
        </w:rPr>
        <w:t> </w:t>
      </w:r>
      <w:r>
        <w:rPr>
          <w:rFonts w:ascii="宋体" w:hAnsi="宋体" w:cs="宋体" w:eastAsia="宋体" w:hint="default"/>
          <w:b/>
          <w:bCs/>
          <w:color w:val="333333"/>
          <w:sz w:val="21"/>
          <w:szCs w:val="21"/>
        </w:rPr>
        <w:t>4.3 </w:t>
      </w:r>
      <w:r>
        <w:rPr>
          <w:rFonts w:ascii="宋体" w:hAnsi="宋体" w:cs="宋体" w:eastAsia="宋体" w:hint="default"/>
          <w:b/>
          <w:bCs/>
          <w:color w:val="333333"/>
          <w:sz w:val="21"/>
          <w:szCs w:val="21"/>
        </w:rPr>
        <w:t>细分市场划分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line="720" w:lineRule="atLeast" w:before="0"/>
        <w:ind w:left="620" w:right="163" w:firstLine="297"/>
        <w:jc w:val="left"/>
        <w:rPr>
          <w:rFonts w:ascii="宋体" w:hAnsi="宋体" w:cs="宋体" w:eastAsia="宋体" w:hint="default"/>
          <w:sz w:val="21"/>
          <w:szCs w:val="21"/>
        </w:rPr>
      </w:pPr>
      <w:r>
        <w:rPr>
          <w:rFonts w:ascii="宋体" w:hAnsi="宋体" w:cs="宋体" w:eastAsia="宋体" w:hint="default"/>
          <w:b/>
          <w:bCs/>
          <w:sz w:val="21"/>
          <w:szCs w:val="21"/>
        </w:rPr>
        <w:t>图</w:t>
      </w:r>
      <w:r>
        <w:rPr>
          <w:rFonts w:ascii="宋体" w:hAnsi="宋体" w:cs="宋体" w:eastAsia="宋体" w:hint="default"/>
          <w:b/>
          <w:bCs/>
          <w:spacing w:val="-55"/>
          <w:sz w:val="21"/>
          <w:szCs w:val="21"/>
        </w:rPr>
        <w:t> </w:t>
      </w:r>
      <w:r>
        <w:rPr>
          <w:rFonts w:ascii="Calibri" w:hAnsi="Calibri" w:cs="Calibri" w:eastAsia="Calibri" w:hint="default"/>
          <w:b/>
          <w:bCs/>
          <w:sz w:val="21"/>
          <w:szCs w:val="21"/>
        </w:rPr>
        <w:t>2.</w:t>
      </w:r>
      <w:r>
        <w:rPr>
          <w:rFonts w:ascii="宋体" w:hAnsi="宋体" w:cs="宋体" w:eastAsia="宋体" w:hint="default"/>
          <w:b/>
          <w:bCs/>
          <w:sz w:val="21"/>
          <w:szCs w:val="21"/>
        </w:rPr>
        <w:t>近两年空气源热泵三大类产品市场增长率对比（</w:t>
      </w:r>
      <w:r>
        <w:rPr>
          <w:rFonts w:ascii="宋体" w:hAnsi="宋体" w:cs="宋体" w:eastAsia="宋体" w:hint="default"/>
          <w:b/>
          <w:bCs/>
          <w:sz w:val="20"/>
          <w:szCs w:val="20"/>
        </w:rPr>
        <w:t>数据来源：热泵产业资讯</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pacing w:val="-5"/>
          <w:sz w:val="21"/>
          <w:szCs w:val="21"/>
        </w:rPr>
        <w:t>据统计，</w:t>
      </w:r>
      <w:r>
        <w:rPr>
          <w:rFonts w:ascii="宋体" w:hAnsi="宋体" w:cs="宋体" w:eastAsia="宋体" w:hint="default"/>
          <w:spacing w:val="-5"/>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年国内空气源热泵行业总量下滑</w:t>
      </w:r>
      <w:r>
        <w:rPr>
          <w:rFonts w:ascii="宋体" w:hAnsi="宋体" w:cs="宋体" w:eastAsia="宋体" w:hint="default"/>
          <w:spacing w:val="-39"/>
          <w:sz w:val="21"/>
          <w:szCs w:val="21"/>
        </w:rPr>
        <w:t> </w:t>
      </w:r>
      <w:r>
        <w:rPr>
          <w:rFonts w:ascii="宋体" w:hAnsi="宋体" w:cs="宋体" w:eastAsia="宋体" w:hint="default"/>
          <w:spacing w:val="-4"/>
          <w:sz w:val="21"/>
          <w:szCs w:val="21"/>
        </w:rPr>
        <w:t>6.3%</w:t>
      </w:r>
      <w:r>
        <w:rPr>
          <w:rFonts w:ascii="宋体" w:hAnsi="宋体" w:cs="宋体" w:eastAsia="宋体" w:hint="default"/>
          <w:spacing w:val="-4"/>
          <w:sz w:val="21"/>
          <w:szCs w:val="21"/>
        </w:rPr>
        <w:t>，其中热泵热水市场占有率为</w:t>
      </w:r>
      <w:r>
        <w:rPr>
          <w:rFonts w:ascii="宋体" w:hAnsi="宋体" w:cs="宋体" w:eastAsia="宋体" w:hint="default"/>
          <w:spacing w:val="-40"/>
          <w:sz w:val="21"/>
          <w:szCs w:val="21"/>
        </w:rPr>
        <w:t> </w:t>
      </w:r>
      <w:r>
        <w:rPr>
          <w:rFonts w:ascii="宋体" w:hAnsi="宋体" w:cs="宋体" w:eastAsia="宋体" w:hint="default"/>
          <w:spacing w:val="-11"/>
          <w:sz w:val="21"/>
          <w:szCs w:val="21"/>
        </w:rPr>
        <w:t>44.8%</w:t>
      </w:r>
      <w:r>
        <w:rPr>
          <w:rFonts w:ascii="宋体" w:hAnsi="宋体" w:cs="宋体" w:eastAsia="宋体" w:hint="default"/>
          <w:spacing w:val="-11"/>
          <w:sz w:val="21"/>
          <w:szCs w:val="21"/>
        </w:rPr>
        <w:t>、热</w:t>
      </w:r>
      <w:r>
        <w:rPr>
          <w:rFonts w:ascii="宋体" w:hAnsi="宋体" w:cs="宋体" w:eastAsia="宋体" w:hint="default"/>
          <w:sz w:val="21"/>
          <w:szCs w:val="21"/>
        </w:rPr>
      </w:r>
    </w:p>
    <w:p>
      <w:pPr>
        <w:pStyle w:val="BodyText"/>
        <w:spacing w:line="314" w:lineRule="auto" w:before="85"/>
        <w:ind w:left="138" w:right="127"/>
        <w:jc w:val="both"/>
      </w:pPr>
      <w:r>
        <w:rPr/>
        <w:t>泵采暖市场占有率为</w:t>
      </w:r>
      <w:r>
        <w:rPr>
          <w:spacing w:val="-49"/>
        </w:rPr>
        <w:t> </w:t>
      </w:r>
      <w:r>
        <w:rPr>
          <w:rFonts w:ascii="宋体" w:hAnsi="宋体" w:cs="宋体" w:eastAsia="宋体" w:hint="default"/>
        </w:rPr>
        <w:t>45%</w:t>
      </w:r>
      <w:r>
        <w:rPr/>
        <w:t>、热泵烘干市场占有率为</w:t>
      </w:r>
      <w:r>
        <w:rPr>
          <w:spacing w:val="-51"/>
        </w:rPr>
        <w:t> </w:t>
      </w:r>
      <w:r>
        <w:rPr>
          <w:rFonts w:ascii="宋体" w:hAnsi="宋体" w:cs="宋体" w:eastAsia="宋体" w:hint="default"/>
        </w:rPr>
        <w:t>5.2%</w:t>
      </w:r>
      <w:r>
        <w:rPr/>
        <w:t>；从增长率来看，热泵热水市场增长率为</w:t>
      </w:r>
      <w:r>
        <w:rPr>
          <w:w w:val="100"/>
        </w:rPr>
        <w:t> </w:t>
      </w:r>
      <w:r>
        <w:rPr>
          <w:rFonts w:ascii="宋体" w:hAnsi="宋体" w:cs="宋体" w:eastAsia="宋体" w:hint="default"/>
        </w:rPr>
        <w:t>3.3%</w:t>
      </w:r>
      <w:r>
        <w:rPr/>
        <w:t>、热泵采暖市场增长率为</w:t>
      </w:r>
      <w:r>
        <w:rPr>
          <w:rFonts w:ascii="宋体" w:hAnsi="宋体" w:cs="宋体" w:eastAsia="宋体" w:hint="default"/>
        </w:rPr>
        <w:t>-24.5%</w:t>
      </w:r>
      <w:r>
        <w:rPr/>
        <w:t>、热泵烘干市场增长率为</w:t>
      </w:r>
      <w:r>
        <w:rPr>
          <w:spacing w:val="-49"/>
        </w:rPr>
        <w:t> </w:t>
      </w:r>
      <w:r>
        <w:rPr>
          <w:rFonts w:ascii="宋体" w:hAnsi="宋体" w:cs="宋体" w:eastAsia="宋体" w:hint="default"/>
        </w:rPr>
        <w:t>35%</w:t>
      </w:r>
      <w:r>
        <w:rPr/>
        <w:t>。由此可以看出，</w:t>
      </w:r>
      <w:r>
        <w:rPr>
          <w:rFonts w:ascii="宋体" w:hAnsi="宋体" w:cs="宋体" w:eastAsia="宋体" w:hint="default"/>
        </w:rPr>
        <w:t>2018</w:t>
      </w:r>
      <w:r>
        <w:rPr>
          <w:rFonts w:ascii="宋体" w:hAnsi="宋体" w:cs="宋体" w:eastAsia="宋体" w:hint="default"/>
          <w:spacing w:val="-52"/>
        </w:rPr>
        <w:t> </w:t>
      </w:r>
      <w:r>
        <w:rPr/>
        <w:t>年空气</w:t>
      </w:r>
      <w:r>
        <w:rPr>
          <w:w w:val="100"/>
        </w:rPr>
        <w:t> </w:t>
      </w:r>
      <w:r>
        <w:rPr/>
        <w:t>源热泵市场的下滑主要是受热泵采暖市场下滑的拖累。</w:t>
      </w:r>
    </w:p>
    <w:p>
      <w:pPr>
        <w:spacing w:line="240" w:lineRule="auto" w:before="1"/>
        <w:rPr>
          <w:rFonts w:ascii="宋体" w:hAnsi="宋体" w:cs="宋体" w:eastAsia="宋体" w:hint="default"/>
          <w:sz w:val="29"/>
          <w:szCs w:val="29"/>
        </w:rPr>
      </w:pPr>
    </w:p>
    <w:p>
      <w:pPr>
        <w:pStyle w:val="Heading3"/>
        <w:spacing w:line="240" w:lineRule="auto" w:before="0"/>
        <w:ind w:left="632" w:right="0"/>
        <w:jc w:val="left"/>
        <w:rPr>
          <w:b w:val="0"/>
          <w:bCs w:val="0"/>
        </w:rPr>
      </w:pPr>
      <w:r>
        <w:rPr>
          <w:rFonts w:ascii="宋体" w:hAnsi="宋体" w:cs="宋体" w:eastAsia="宋体" w:hint="default"/>
        </w:rPr>
        <w:t>4.4</w:t>
      </w:r>
      <w:r>
        <w:rPr>
          <w:rFonts w:ascii="宋体" w:hAnsi="宋体" w:cs="宋体" w:eastAsia="宋体" w:hint="default"/>
          <w:spacing w:val="-53"/>
        </w:rPr>
        <w:t> </w:t>
      </w:r>
      <w:r>
        <w:rPr/>
        <w:t>行业竞争格局</w:t>
      </w:r>
      <w:r>
        <w:rPr>
          <w:b w:val="0"/>
          <w:bCs w:val="0"/>
        </w:rPr>
      </w:r>
    </w:p>
    <w:p>
      <w:pPr>
        <w:pStyle w:val="BodyText"/>
        <w:spacing w:line="314" w:lineRule="auto" w:before="85"/>
        <w:ind w:left="138" w:right="0" w:firstLine="482"/>
        <w:jc w:val="left"/>
      </w:pPr>
      <w:r>
        <w:rPr>
          <w:rFonts w:ascii="宋体" w:hAnsi="宋体" w:cs="宋体" w:eastAsia="宋体" w:hint="default"/>
        </w:rPr>
        <w:t>2018 </w:t>
      </w:r>
      <w:r>
        <w:rPr>
          <w:spacing w:val="-5"/>
        </w:rPr>
        <w:t>年，在行业不利的情况下，品牌格局基本没有明显变化，特别是在此前已经形成一定规</w:t>
      </w:r>
      <w:r>
        <w:rPr>
          <w:w w:val="100"/>
        </w:rPr>
        <w:t> </w:t>
      </w:r>
      <w:r>
        <w:rPr>
          <w:spacing w:val="-1"/>
        </w:rPr>
        <w:t>模的品牌群体，稳定性更加强。格力、美的双寡头的局面依然不可撼动，从行业内各个品牌间的</w:t>
      </w:r>
    </w:p>
    <w:p>
      <w:pPr>
        <w:spacing w:after="0" w:line="314"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28"/>
        <w:jc w:val="both"/>
      </w:pPr>
      <w:r>
        <w:rPr>
          <w:spacing w:val="-1"/>
        </w:rPr>
        <w:t>竞争格局来看，格力、美的两个传统空调企业的龙头牢牢占据着空气能行业内的龙头地位，</w:t>
      </w:r>
      <w:r>
        <w:rPr>
          <w:rFonts w:ascii="宋体" w:hAnsi="宋体" w:cs="宋体" w:eastAsia="宋体" w:hint="default"/>
          <w:spacing w:val="-1"/>
        </w:rPr>
        <w:t>2018</w:t>
      </w:r>
      <w:r>
        <w:rPr>
          <w:rFonts w:ascii="宋体" w:hAnsi="宋体" w:cs="宋体" w:eastAsia="宋体" w:hint="default"/>
          <w:spacing w:val="-53"/>
        </w:rPr>
        <w:t> </w:t>
      </w:r>
      <w:r>
        <w:rPr/>
        <w:t>年销售额均在 </w:t>
      </w:r>
      <w:r>
        <w:rPr>
          <w:rFonts w:ascii="宋体" w:hAnsi="宋体" w:cs="宋体" w:eastAsia="宋体" w:hint="default"/>
        </w:rPr>
        <w:t>10</w:t>
      </w:r>
      <w:r>
        <w:rPr>
          <w:rFonts w:ascii="宋体" w:hAnsi="宋体" w:cs="宋体" w:eastAsia="宋体" w:hint="default"/>
          <w:spacing w:val="-65"/>
        </w:rPr>
        <w:t> </w:t>
      </w:r>
      <w:r>
        <w:rPr>
          <w:spacing w:val="-4"/>
        </w:rPr>
        <w:t>亿元以上。在第二梯队中有海尔、中广欧特斯、</w:t>
      </w:r>
      <w:r>
        <w:rPr>
          <w:rFonts w:ascii="宋体" w:hAnsi="宋体" w:cs="宋体" w:eastAsia="宋体" w:hint="default"/>
          <w:spacing w:val="-4"/>
        </w:rPr>
        <w:t>A.O.</w:t>
      </w:r>
      <w:r>
        <w:rPr>
          <w:spacing w:val="-4"/>
        </w:rPr>
        <w:t>史密斯、芬尼等品牌。芬尼</w:t>
      </w:r>
    </w:p>
    <w:p>
      <w:pPr>
        <w:pStyle w:val="BodyText"/>
        <w:spacing w:line="240" w:lineRule="auto" w:before="20"/>
        <w:ind w:left="138" w:right="0"/>
        <w:jc w:val="both"/>
      </w:pPr>
      <w:r>
        <w:rPr>
          <w:rFonts w:ascii="宋体" w:hAnsi="宋体" w:cs="宋体" w:eastAsia="宋体" w:hint="default"/>
        </w:rPr>
        <w:t>2018</w:t>
      </w:r>
      <w:r>
        <w:rPr>
          <w:rFonts w:ascii="宋体" w:hAnsi="宋体" w:cs="宋体" w:eastAsia="宋体" w:hint="default"/>
          <w:spacing w:val="-36"/>
        </w:rPr>
        <w:t> </w:t>
      </w:r>
      <w:r>
        <w:rPr/>
        <w:t>年逆势发展，已由</w:t>
      </w:r>
      <w:r>
        <w:rPr>
          <w:spacing w:val="-33"/>
        </w:rPr>
        <w:t> </w:t>
      </w:r>
      <w:r>
        <w:rPr>
          <w:rFonts w:ascii="宋体" w:hAnsi="宋体" w:cs="宋体" w:eastAsia="宋体" w:hint="default"/>
        </w:rPr>
        <w:t>2018</w:t>
      </w:r>
      <w:r>
        <w:rPr>
          <w:rFonts w:ascii="宋体" w:hAnsi="宋体" w:cs="宋体" w:eastAsia="宋体" w:hint="default"/>
          <w:spacing w:val="-33"/>
        </w:rPr>
        <w:t> </w:t>
      </w:r>
      <w:r>
        <w:rPr/>
        <w:t>年的第三梯队进入了第二梯队。第三梯队中的品牌主要包括长虹、</w:t>
      </w:r>
    </w:p>
    <w:p>
      <w:pPr>
        <w:pStyle w:val="BodyText"/>
        <w:spacing w:line="314" w:lineRule="auto" w:before="85"/>
        <w:ind w:left="620" w:right="0" w:hanging="483"/>
        <w:jc w:val="left"/>
      </w:pPr>
      <w:r>
        <w:rPr/>
        <w:t>长菱、</w:t>
      </w:r>
      <w:r>
        <w:rPr>
          <w:rFonts w:ascii="宋体" w:hAnsi="宋体" w:cs="宋体" w:eastAsia="宋体" w:hint="default"/>
        </w:rPr>
        <w:t>TCL</w:t>
      </w:r>
      <w:r>
        <w:rPr/>
        <w:t>、清华同方、生能等，大多销售额在</w:t>
      </w:r>
      <w:r>
        <w:rPr>
          <w:spacing w:val="-53"/>
        </w:rPr>
        <w:t> </w:t>
      </w:r>
      <w:r>
        <w:rPr>
          <w:rFonts w:ascii="宋体" w:hAnsi="宋体" w:cs="宋体" w:eastAsia="宋体" w:hint="default"/>
        </w:rPr>
        <w:t>2-5</w:t>
      </w:r>
      <w:r>
        <w:rPr>
          <w:rFonts w:ascii="宋体" w:hAnsi="宋体" w:cs="宋体" w:eastAsia="宋体" w:hint="default"/>
          <w:spacing w:val="-55"/>
        </w:rPr>
        <w:t> </w:t>
      </w:r>
      <w:r>
        <w:rPr/>
        <w:t>亿这个范围内。</w:t>
      </w:r>
      <w:r>
        <w:rPr>
          <w:w w:val="100"/>
        </w:rPr>
        <w:t> </w:t>
      </w:r>
      <w:r>
        <w:rPr>
          <w:spacing w:val="-3"/>
        </w:rPr>
        <w:t>纽恩泰、中广欧特斯作为行业两大专业型标杆企业，在北方集中供暖、北方户式零售、热风</w:t>
      </w:r>
    </w:p>
    <w:p>
      <w:pPr>
        <w:pStyle w:val="BodyText"/>
        <w:spacing w:line="314" w:lineRule="auto" w:before="20"/>
        <w:ind w:left="138" w:right="128"/>
        <w:jc w:val="both"/>
      </w:pPr>
      <w:r>
        <w:rPr>
          <w:spacing w:val="-4"/>
        </w:rPr>
        <w:t>机以及空气源热泵楼盘配套市场中均表现过人；</w:t>
      </w:r>
      <w:r>
        <w:rPr>
          <w:rFonts w:ascii="宋体" w:hAnsi="宋体" w:cs="宋体" w:eastAsia="宋体" w:hint="default"/>
          <w:spacing w:val="-4"/>
        </w:rPr>
        <w:t>TCL</w:t>
      </w:r>
      <w:r>
        <w:rPr>
          <w:spacing w:val="-4"/>
        </w:rPr>
        <w:t>、长虹、清华同方、麦克维尔、天加充分利用</w:t>
      </w:r>
      <w:r>
        <w:rPr>
          <w:spacing w:val="-28"/>
        </w:rPr>
        <w:t> </w:t>
      </w:r>
      <w:r>
        <w:rPr>
          <w:spacing w:val="-28"/>
        </w:rPr>
      </w:r>
      <w:r>
        <w:rPr>
          <w:spacing w:val="-1"/>
        </w:rPr>
        <w:t>中央空调企业的自身优势，在采暖市场中依然延续着不俗的竞争力；</w:t>
      </w:r>
      <w:r>
        <w:rPr>
          <w:rFonts w:ascii="宋体" w:hAnsi="宋体" w:cs="宋体" w:eastAsia="宋体" w:hint="default"/>
          <w:spacing w:val="-1"/>
        </w:rPr>
        <w:t>A.O.</w:t>
      </w:r>
      <w:r>
        <w:rPr>
          <w:spacing w:val="-1"/>
        </w:rPr>
        <w:t>史密斯、海尔、长菱、</w:t>
      </w:r>
      <w:r>
        <w:rPr>
          <w:spacing w:val="-54"/>
        </w:rPr>
        <w:t> </w:t>
      </w:r>
      <w:r>
        <w:rPr>
          <w:spacing w:val="-54"/>
        </w:rPr>
      </w:r>
      <w:r>
        <w:rPr>
          <w:spacing w:val="-1"/>
        </w:rPr>
        <w:t>博浪、瑞星依然延续着热水端的强势竞争力，共同把守着热水市场中的版块格局；中科福德凭借</w:t>
      </w:r>
      <w:r>
        <w:rPr>
          <w:spacing w:val="-55"/>
        </w:rPr>
        <w:t> </w:t>
      </w:r>
      <w:r>
        <w:rPr>
          <w:spacing w:val="-55"/>
        </w:rPr>
      </w:r>
      <w:r>
        <w:rPr>
          <w:spacing w:val="-1"/>
        </w:rPr>
        <w:t>着在北方区域中过人的渠道优势，最终将优势转化为惊人的终端零售数字；华业阳光继续保持此</w:t>
      </w:r>
      <w:r>
        <w:rPr>
          <w:spacing w:val="-55"/>
        </w:rPr>
        <w:t> </w:t>
      </w:r>
      <w:r>
        <w:rPr>
          <w:spacing w:val="-55"/>
        </w:rPr>
      </w:r>
      <w:r>
        <w:rPr>
          <w:spacing w:val="-3"/>
        </w:rPr>
        <w:t>前黑马本色，</w:t>
      </w:r>
      <w:r>
        <w:rPr>
          <w:rFonts w:ascii="宋体" w:hAnsi="宋体" w:cs="宋体" w:eastAsia="宋体" w:hint="default"/>
          <w:spacing w:val="-3"/>
        </w:rPr>
        <w:t>2018</w:t>
      </w:r>
      <w:r>
        <w:rPr>
          <w:rFonts w:ascii="宋体" w:hAnsi="宋体" w:cs="宋体" w:eastAsia="宋体" w:hint="default"/>
          <w:spacing w:val="-46"/>
        </w:rPr>
        <w:t> </w:t>
      </w:r>
      <w:r>
        <w:rPr/>
        <w:t>年依然在户式水机市场中实现</w:t>
      </w:r>
      <w:r>
        <w:rPr>
          <w:spacing w:val="-44"/>
        </w:rPr>
        <w:t> </w:t>
      </w:r>
      <w:r>
        <w:rPr>
          <w:rFonts w:ascii="宋体" w:hAnsi="宋体" w:cs="宋体" w:eastAsia="宋体" w:hint="default"/>
        </w:rPr>
        <w:t>10000</w:t>
      </w:r>
      <w:r>
        <w:rPr>
          <w:rFonts w:ascii="宋体" w:hAnsi="宋体" w:cs="宋体" w:eastAsia="宋体" w:hint="default"/>
          <w:spacing w:val="-42"/>
        </w:rPr>
        <w:t> </w:t>
      </w:r>
      <w:r>
        <w:rPr>
          <w:spacing w:val="-3"/>
        </w:rPr>
        <w:t>台以上的销售体量；热立方作为变频技术</w:t>
      </w:r>
      <w:r>
        <w:rPr>
          <w:spacing w:val="-101"/>
        </w:rPr>
        <w:t> </w:t>
      </w:r>
      <w:r>
        <w:rPr>
          <w:spacing w:val="-101"/>
        </w:rPr>
      </w:r>
      <w:r>
        <w:rPr>
          <w:spacing w:val="-6"/>
          <w:w w:val="100"/>
        </w:rPr>
        <w:t>的代表企业，在行业进一步走向变频化与南方采暖市场的同时，通过技术优势转化为市场占有率；</w:t>
      </w:r>
      <w:r>
        <w:rPr>
          <w:w w:val="100"/>
        </w:rPr>
        <w:t> </w:t>
      </w:r>
      <w:r>
        <w:rPr/>
        <w:t>作为工程市场突出的老牌企业，派沃、阿尔普尔、生能等代表企业也表现稳定。</w:t>
      </w:r>
    </w:p>
    <w:p>
      <w:pPr>
        <w:spacing w:line="240" w:lineRule="auto" w:before="11"/>
        <w:rPr>
          <w:rFonts w:ascii="宋体" w:hAnsi="宋体" w:cs="宋体" w:eastAsia="宋体" w:hint="default"/>
          <w:sz w:val="19"/>
          <w:szCs w:val="19"/>
        </w:rPr>
      </w:pPr>
    </w:p>
    <w:p>
      <w:pPr>
        <w:pStyle w:val="Heading3"/>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86" w:lineRule="exact" w:before="58"/>
        <w:ind w:left="13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Heading3"/>
        <w:spacing w:line="286" w:lineRule="exact" w:before="0"/>
        <w:ind w:left="558" w:right="0"/>
        <w:jc w:val="left"/>
        <w:rPr>
          <w:b w:val="0"/>
          <w:bCs w:val="0"/>
        </w:rPr>
      </w:pPr>
      <w:r>
        <w:rPr>
          <w:rFonts w:ascii="Calibri" w:hAnsi="Calibri" w:cs="Calibri" w:eastAsia="Calibri" w:hint="default"/>
        </w:rPr>
        <w:t>1.</w:t>
      </w:r>
      <w:r>
        <w:rPr/>
        <w:t>发展战略</w:t>
      </w:r>
      <w:r>
        <w:rPr>
          <w:b w:val="0"/>
          <w:bCs w:val="0"/>
        </w:rPr>
      </w:r>
    </w:p>
    <w:p>
      <w:pPr>
        <w:pStyle w:val="BodyText"/>
        <w:spacing w:line="340" w:lineRule="auto" w:before="106"/>
        <w:ind w:left="138" w:right="128" w:firstLine="419"/>
        <w:jc w:val="both"/>
      </w:pPr>
      <w:r>
        <w:rPr>
          <w:spacing w:val="-2"/>
        </w:rPr>
        <w:t>在消费升级和绿色发展的新时代，公司将围绕家居家电和新能源的“一横一纵”战略，通过</w:t>
      </w:r>
      <w:r>
        <w:rPr>
          <w:w w:val="100"/>
        </w:rPr>
        <w:t> </w:t>
      </w:r>
      <w:r>
        <w:rPr>
          <w:spacing w:val="-3"/>
        </w:rPr>
        <w:t>机制创新和企业文化再造，培育和打造细分行业龙头，实现企业新的使命</w:t>
      </w:r>
      <w:r>
        <w:rPr>
          <w:rFonts w:ascii="Calibri" w:hAnsi="Calibri" w:cs="Calibri" w:eastAsia="Calibri" w:hint="default"/>
          <w:spacing w:val="-3"/>
        </w:rPr>
        <w:t>:</w:t>
      </w:r>
      <w:r>
        <w:rPr>
          <w:spacing w:val="-3"/>
        </w:rPr>
        <w:t>“通过我们的产品和服</w:t>
      </w:r>
      <w:r>
        <w:rPr>
          <w:spacing w:val="-30"/>
        </w:rPr>
        <w:t> </w:t>
      </w:r>
      <w:r>
        <w:rPr>
          <w:spacing w:val="-30"/>
        </w:rPr>
      </w:r>
      <w:r>
        <w:rPr>
          <w:spacing w:val="-6"/>
          <w:w w:val="100"/>
        </w:rPr>
        <w:t>务，让阳光更灿烂，水更洁净，空气更清新，生活更美好。”</w:t>
      </w:r>
    </w:p>
    <w:p>
      <w:pPr>
        <w:pStyle w:val="Heading3"/>
        <w:spacing w:line="240" w:lineRule="auto" w:before="45"/>
        <w:ind w:left="560" w:right="0"/>
        <w:jc w:val="left"/>
        <w:rPr>
          <w:b w:val="0"/>
          <w:bCs w:val="0"/>
        </w:rPr>
      </w:pPr>
      <w:r>
        <w:rPr>
          <w:rFonts w:ascii="Calibri" w:hAnsi="Calibri" w:cs="Calibri" w:eastAsia="Calibri" w:hint="default"/>
        </w:rPr>
        <w:t>2.</w:t>
      </w:r>
      <w:r>
        <w:rPr/>
        <w:t>业务战略</w:t>
      </w:r>
      <w:r>
        <w:rPr>
          <w:b w:val="0"/>
          <w:bCs w:val="0"/>
        </w:rPr>
      </w:r>
    </w:p>
    <w:p>
      <w:pPr>
        <w:pStyle w:val="BodyText"/>
        <w:spacing w:line="304" w:lineRule="auto" w:before="183"/>
        <w:ind w:left="138" w:right="128" w:firstLine="412"/>
        <w:jc w:val="both"/>
      </w:pPr>
      <w:r>
        <w:rPr>
          <w:rFonts w:ascii="Times New Roman" w:hAnsi="Times New Roman" w:cs="Times New Roman" w:eastAsia="Times New Roman" w:hint="default"/>
        </w:rPr>
        <w:t>2019 </w:t>
      </w:r>
      <w:r>
        <w:rPr>
          <w:spacing w:val="-3"/>
        </w:rPr>
        <w:t>年，公司战略将与国家的战略同频共振，重点以新农村建设和北方地区清洁能源供暖为</w:t>
      </w:r>
      <w:r>
        <w:rPr>
          <w:w w:val="100"/>
        </w:rPr>
        <w:t> </w:t>
      </w:r>
      <w:r>
        <w:rPr>
          <w:spacing w:val="-1"/>
        </w:rPr>
        <w:t>战略市场，通过日出东方总部平台给予太阳雨、四季沐歌、帅康三大品牌服务、支持和赋能，实</w:t>
      </w:r>
      <w:r>
        <w:rPr>
          <w:spacing w:val="-55"/>
        </w:rPr>
        <w:t> </w:t>
      </w:r>
      <w:r>
        <w:rPr>
          <w:spacing w:val="-55"/>
        </w:rPr>
      </w:r>
      <w:r>
        <w:rPr/>
        <w:t>现业务战略及公司战略的落地。</w:t>
      </w:r>
    </w:p>
    <w:p>
      <w:pPr>
        <w:pStyle w:val="BodyText"/>
        <w:spacing w:line="304" w:lineRule="auto" w:before="28"/>
        <w:ind w:left="138" w:right="127" w:firstLine="419"/>
        <w:jc w:val="both"/>
      </w:pPr>
      <w:r>
        <w:rPr>
          <w:spacing w:val="-2"/>
        </w:rPr>
        <w:t>太阳雨，秉承“让天下百姓宜居有道，让阳光照进每个家庭”的全新使命，坚持“一切以用</w:t>
      </w:r>
      <w:r>
        <w:rPr>
          <w:w w:val="100"/>
        </w:rPr>
        <w:t> </w:t>
      </w:r>
      <w:r>
        <w:rPr>
          <w:spacing w:val="-2"/>
          <w:w w:val="100"/>
        </w:rPr>
        <w:t>户为中心”的理念，来直达</w:t>
      </w:r>
      <w:r>
        <w:rPr>
          <w:spacing w:val="3"/>
          <w:w w:val="100"/>
        </w:rPr>
        <w:t> </w:t>
      </w:r>
      <w:r>
        <w:rPr>
          <w:rFonts w:ascii="Times New Roman" w:hAnsi="Times New Roman" w:cs="Times New Roman" w:eastAsia="Times New Roman" w:hint="default"/>
          <w:w w:val="100"/>
        </w:rPr>
        <w:t>C</w:t>
      </w:r>
      <w:r>
        <w:rPr>
          <w:rFonts w:ascii="Times New Roman" w:hAnsi="Times New Roman" w:cs="Times New Roman" w:eastAsia="Times New Roman" w:hint="default"/>
          <w:spacing w:val="4"/>
          <w:w w:val="100"/>
        </w:rPr>
        <w:t> </w:t>
      </w:r>
      <w:r>
        <w:rPr>
          <w:spacing w:val="-6"/>
          <w:w w:val="100"/>
        </w:rPr>
        <w:t>端（用户）；坚持“创造性的为客户提供有价值服务”的理念，来</w:t>
      </w:r>
      <w:r>
        <w:rPr>
          <w:spacing w:val="-103"/>
          <w:w w:val="100"/>
        </w:rPr>
        <w:t> </w:t>
      </w:r>
      <w:r>
        <w:rPr>
          <w:spacing w:val="-103"/>
          <w:w w:val="100"/>
        </w:rPr>
      </w:r>
      <w:r>
        <w:rPr>
          <w:w w:val="100"/>
        </w:rPr>
        <w:t>赢得</w:t>
      </w:r>
      <w:r>
        <w:rPr>
          <w:spacing w:val="-53"/>
          <w:w w:val="100"/>
        </w:rPr>
        <w:t> </w:t>
      </w:r>
      <w:r>
        <w:rPr>
          <w:rFonts w:ascii="Times New Roman" w:hAnsi="Times New Roman" w:cs="Times New Roman" w:eastAsia="Times New Roman" w:hint="default"/>
          <w:w w:val="100"/>
        </w:rPr>
        <w:t>B</w:t>
      </w:r>
      <w:r>
        <w:rPr>
          <w:rFonts w:ascii="Times New Roman" w:hAnsi="Times New Roman" w:cs="Times New Roman" w:eastAsia="Times New Roman" w:hint="default"/>
          <w:spacing w:val="3"/>
          <w:w w:val="100"/>
        </w:rPr>
        <w:t> </w:t>
      </w:r>
      <w:r>
        <w:rPr>
          <w:spacing w:val="-9"/>
          <w:w w:val="100"/>
        </w:rPr>
        <w:t>端（渠道）；坚持“成就员工”的理念，来点燃</w:t>
      </w:r>
      <w:r>
        <w:rPr>
          <w:spacing w:val="-53"/>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3"/>
          <w:w w:val="100"/>
        </w:rPr>
        <w:t> </w:t>
      </w:r>
      <w:r>
        <w:rPr>
          <w:spacing w:val="-9"/>
          <w:w w:val="100"/>
        </w:rPr>
        <w:t>端（员工），并把建设和提升员工心力资</w:t>
      </w:r>
      <w:r>
        <w:rPr>
          <w:w w:val="100"/>
        </w:rPr>
        <w:t> </w:t>
      </w:r>
      <w:r>
        <w:rPr/>
        <w:t>源作为企业的核心竞争力。此外，公司将以光热</w:t>
      </w:r>
      <w:r>
        <w:rPr>
          <w:rFonts w:ascii="Times New Roman" w:hAnsi="Times New Roman" w:cs="Times New Roman" w:eastAsia="Times New Roman" w:hint="default"/>
        </w:rPr>
        <w:t>+</w:t>
      </w:r>
      <w:r>
        <w:rPr/>
        <w:t>多能互补热水、采暖、发电系统解决方案为核</w:t>
      </w:r>
      <w:r>
        <w:rPr>
          <w:spacing w:val="-6"/>
        </w:rPr>
        <w:t> </w:t>
      </w:r>
      <w:r>
        <w:rPr>
          <w:spacing w:val="-6"/>
        </w:rPr>
      </w:r>
      <w:r>
        <w:rPr>
          <w:spacing w:val="-1"/>
        </w:rPr>
        <w:t>心产品，以新型城镇化厨卫一体化系统解决方案为延伸产品，透过持续的创新科技和研发投入，</w:t>
      </w:r>
      <w:r>
        <w:rPr>
          <w:spacing w:val="-55"/>
        </w:rPr>
        <w:t> </w:t>
      </w:r>
      <w:r>
        <w:rPr>
          <w:spacing w:val="-55"/>
        </w:rPr>
      </w:r>
      <w:r>
        <w:rPr/>
        <w:t>从而不断满足广大城乡用户对美好生活的向往和追求。</w:t>
      </w:r>
    </w:p>
    <w:p>
      <w:pPr>
        <w:pStyle w:val="BodyText"/>
        <w:spacing w:line="314" w:lineRule="auto" w:before="28"/>
        <w:ind w:left="138" w:right="128" w:firstLine="419"/>
        <w:jc w:val="both"/>
      </w:pPr>
      <w:r>
        <w:rPr>
          <w:spacing w:val="-7"/>
          <w:w w:val="100"/>
        </w:rPr>
        <w:t>四季沐歌，四季沐歌专注热水领域，致力于“建立热水新标准、升级卫浴新体验”。针对家用</w:t>
      </w:r>
      <w:r>
        <w:rPr>
          <w:w w:val="100"/>
        </w:rPr>
        <w:t> </w:t>
      </w:r>
      <w:r>
        <w:rPr>
          <w:spacing w:val="-1"/>
        </w:rPr>
        <w:t>市场，四季沐歌定位于中国集成热水专家，通过太阳能、空气能、电、燃气等多能源与家居、建</w:t>
      </w:r>
      <w:r>
        <w:rPr>
          <w:spacing w:val="-55"/>
        </w:rPr>
        <w:t> </w:t>
      </w:r>
      <w:r>
        <w:rPr>
          <w:spacing w:val="-55"/>
        </w:rPr>
      </w:r>
      <w:r>
        <w:rPr>
          <w:spacing w:val="-1"/>
        </w:rPr>
        <w:t>材、建筑的跨界集成，为家庭用户提供节能环保、安全舒适的集成热水、卫浴整体解决方案；针</w:t>
      </w:r>
      <w:r>
        <w:rPr>
          <w:spacing w:val="-55"/>
        </w:rPr>
        <w:t> </w:t>
      </w:r>
      <w:r>
        <w:rPr>
          <w:spacing w:val="-55"/>
        </w:rPr>
      </w:r>
      <w:r>
        <w:rPr>
          <w:spacing w:val="-1"/>
        </w:rPr>
        <w:t>对商用市场，四季沐歌定位于中国热水工程专家，致力于为房地产、学校、医院、酒店等提供定</w:t>
      </w:r>
      <w:r>
        <w:rPr>
          <w:spacing w:val="-55"/>
        </w:rPr>
        <w:t> </w:t>
      </w:r>
      <w:r>
        <w:rPr>
          <w:spacing w:val="-55"/>
        </w:rPr>
      </w:r>
      <w:r>
        <w:rPr/>
        <w:t>制化、智能化的战略性集采业务，全面满足商业、工业客户的热水和采暖需求。</w:t>
      </w:r>
    </w:p>
    <w:p>
      <w:pPr>
        <w:pStyle w:val="BodyText"/>
        <w:spacing w:line="302" w:lineRule="auto" w:before="20"/>
        <w:ind w:left="138" w:right="128" w:firstLine="419"/>
        <w:jc w:val="both"/>
      </w:pPr>
      <w:r>
        <w:rPr>
          <w:spacing w:val="-2"/>
        </w:rPr>
        <w:t>帅康，品牌定位为中国中高端厨电产品领导者，为顾客提供品质卓越、科技含量高的套系化</w:t>
      </w:r>
      <w:r>
        <w:rPr>
          <w:w w:val="100"/>
        </w:rPr>
        <w:t> </w:t>
      </w:r>
      <w:r>
        <w:rPr/>
        <w:t>厨房电器产品及服务。帅康在</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年确定了新的业务发展方向和战略及老小区厨房改造的</w:t>
      </w:r>
      <w:r>
        <w:rPr>
          <w:rFonts w:ascii="Times New Roman" w:hAnsi="Times New Roman" w:cs="Times New Roman" w:eastAsia="Times New Roman" w:hint="default"/>
        </w:rPr>
        <w:t>“</w:t>
      </w:r>
      <w:r>
        <w:rPr/>
        <w:t>蚂蚁</w:t>
      </w:r>
      <w:r>
        <w:rPr>
          <w:spacing w:val="-3"/>
          <w:w w:val="100"/>
        </w:rPr>
        <w:t> </w:t>
      </w:r>
      <w:r>
        <w:rPr>
          <w:spacing w:val="-4"/>
        </w:rPr>
        <w:t>雄兵计划</w:t>
      </w:r>
      <w:r>
        <w:rPr>
          <w:rFonts w:ascii="Times New Roman" w:hAnsi="Times New Roman" w:cs="Times New Roman" w:eastAsia="Times New Roman" w:hint="default"/>
          <w:spacing w:val="-4"/>
        </w:rPr>
        <w:t>”</w:t>
      </w:r>
      <w:r>
        <w:rPr>
          <w:spacing w:val="-4"/>
        </w:rPr>
        <w:t>，将以国家建设美丽乡村的大势为契合点，通过渠道下沉和更深入的推广，建立起以客</w:t>
      </w:r>
      <w:r>
        <w:rPr>
          <w:spacing w:val="-26"/>
        </w:rPr>
        <w:t> </w:t>
      </w:r>
      <w:r>
        <w:rPr>
          <w:spacing w:val="-26"/>
        </w:rPr>
      </w:r>
      <w:r>
        <w:rPr>
          <w:spacing w:val="-1"/>
        </w:rPr>
        <w:t>户为中心的乡村厨房改造服务新生态，通过消费升级，逐渐向整体厨房和集成厨房的套系化方向</w:t>
      </w:r>
    </w:p>
    <w:p>
      <w:pPr>
        <w:spacing w:after="0" w:line="302" w:lineRule="auto"/>
        <w:jc w:val="both"/>
        <w:sectPr>
          <w:footerReference w:type="default" r:id="rId21"/>
          <w:pgSz w:w="11910" w:h="16840"/>
          <w:pgMar w:footer="1195" w:header="880" w:top="1120" w:bottom="1380" w:left="1660" w:right="1140"/>
          <w:pgNumType w:start="2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发展</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Heading3"/>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58"/>
        <w:ind w:left="13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40" w:lineRule="auto" w:before="77"/>
        <w:ind w:left="558" w:right="0"/>
        <w:jc w:val="left"/>
      </w:pPr>
      <w:r>
        <w:rPr/>
        <w:t>公司 </w:t>
      </w:r>
      <w:r>
        <w:rPr>
          <w:rFonts w:ascii="Calibri" w:hAnsi="Calibri" w:cs="Calibri" w:eastAsia="Calibri" w:hint="default"/>
        </w:rPr>
        <w:t>2019 </w:t>
      </w:r>
      <w:r>
        <w:rPr/>
        <w:t>年度经营计划：</w:t>
      </w:r>
    </w:p>
    <w:p>
      <w:pPr>
        <w:pStyle w:val="Heading3"/>
        <w:spacing w:line="240" w:lineRule="auto" w:before="68"/>
        <w:ind w:left="560" w:right="0"/>
        <w:jc w:val="left"/>
        <w:rPr>
          <w:b w:val="0"/>
          <w:bCs w:val="0"/>
        </w:rPr>
      </w:pPr>
      <w:r>
        <w:rPr>
          <w:rFonts w:ascii="Calibri" w:hAnsi="Calibri" w:cs="Calibri" w:eastAsia="Calibri" w:hint="default"/>
        </w:rPr>
        <w:t>1.</w:t>
      </w:r>
      <w:r>
        <w:rPr/>
        <w:t>各经营单元</w:t>
      </w:r>
      <w:r>
        <w:rPr>
          <w:spacing w:val="-55"/>
        </w:rPr>
        <w:t> </w:t>
      </w:r>
      <w:r>
        <w:rPr>
          <w:rFonts w:ascii="Calibri" w:hAnsi="Calibri" w:cs="Calibri" w:eastAsia="Calibri" w:hint="default"/>
        </w:rPr>
        <w:t>2019</w:t>
      </w:r>
      <w:r>
        <w:rPr>
          <w:rFonts w:ascii="Calibri" w:hAnsi="Calibri" w:cs="Calibri" w:eastAsia="Calibri" w:hint="default"/>
          <w:spacing w:val="3"/>
        </w:rPr>
        <w:t> </w:t>
      </w:r>
      <w:r>
        <w:rPr/>
        <w:t>年经营计划</w:t>
      </w:r>
      <w:r>
        <w:rPr>
          <w:b w:val="0"/>
          <w:bCs w:val="0"/>
        </w:rPr>
      </w:r>
    </w:p>
    <w:p>
      <w:pPr>
        <w:pStyle w:val="BodyText"/>
        <w:spacing w:line="297" w:lineRule="auto" w:before="58"/>
        <w:ind w:left="138" w:right="130" w:firstLine="419"/>
        <w:jc w:val="both"/>
      </w:pPr>
      <w:r>
        <w:rPr>
          <w:spacing w:val="-1"/>
        </w:rPr>
        <w:t>（</w:t>
      </w:r>
      <w:r>
        <w:rPr>
          <w:rFonts w:ascii="Times New Roman" w:hAnsi="Times New Roman" w:cs="Times New Roman" w:eastAsia="Times New Roman" w:hint="default"/>
          <w:spacing w:val="-1"/>
        </w:rPr>
        <w:t>1</w:t>
      </w:r>
      <w:r>
        <w:rPr>
          <w:spacing w:val="-1"/>
        </w:rPr>
        <w:t>）太阳雨，新产品研发方面全新</w:t>
      </w:r>
      <w:r>
        <w:rPr>
          <w:rFonts w:ascii="Times New Roman" w:hAnsi="Times New Roman" w:cs="Times New Roman" w:eastAsia="Times New Roman" w:hint="default"/>
          <w:spacing w:val="-1"/>
        </w:rPr>
        <w:t>“</w:t>
      </w:r>
      <w:r>
        <w:rPr>
          <w:spacing w:val="-1"/>
        </w:rPr>
        <w:t>白</w:t>
      </w:r>
      <w:r>
        <w:rPr>
          <w:rFonts w:ascii="Times New Roman" w:hAnsi="Times New Roman" w:cs="Times New Roman" w:eastAsia="Times New Roman" w:hint="default"/>
          <w:spacing w:val="-1"/>
        </w:rPr>
        <w:t>+</w:t>
      </w:r>
      <w:r>
        <w:rPr>
          <w:spacing w:val="-1"/>
        </w:rPr>
        <w:t>黑</w:t>
      </w:r>
      <w:r>
        <w:rPr>
          <w:rFonts w:ascii="Times New Roman" w:hAnsi="Times New Roman" w:cs="Times New Roman" w:eastAsia="Times New Roman" w:hint="default"/>
          <w:spacing w:val="-1"/>
        </w:rPr>
        <w:t>”</w:t>
      </w:r>
      <w:r>
        <w:rPr>
          <w:spacing w:val="-1"/>
        </w:rPr>
        <w:t>热水、采暖一体机将全面推向市场，实现新的增</w:t>
      </w:r>
      <w:r>
        <w:rPr>
          <w:w w:val="100"/>
        </w:rPr>
        <w:t> </w:t>
      </w:r>
      <w:r>
        <w:rPr/>
        <w:t>量；深入推进新的激励机制，充分调动各级业务骨干的积极性和能动性；搭建“光热</w:t>
      </w:r>
      <w:r>
        <w:rPr>
          <w:rFonts w:ascii="Times New Roman" w:hAnsi="Times New Roman" w:cs="Times New Roman" w:eastAsia="Times New Roman" w:hint="default"/>
        </w:rPr>
        <w:t>+</w:t>
      </w:r>
      <w:r>
        <w:rPr/>
        <w:t>”管家平</w:t>
      </w:r>
      <w:r>
        <w:rPr>
          <w:spacing w:val="-5"/>
        </w:rPr>
        <w:t> </w:t>
      </w:r>
      <w:r>
        <w:rPr>
          <w:spacing w:val="-5"/>
        </w:rPr>
      </w:r>
      <w:r>
        <w:rPr/>
        <w:t>台，持续提高终端市场用户的服务口碑和服务能力。</w:t>
      </w:r>
    </w:p>
    <w:p>
      <w:pPr>
        <w:pStyle w:val="BodyText"/>
        <w:spacing w:line="304" w:lineRule="auto" w:before="35"/>
        <w:ind w:left="138" w:right="128" w:firstLine="419"/>
        <w:jc w:val="both"/>
      </w:pPr>
      <w:r>
        <w:rPr>
          <w:spacing w:val="-4"/>
        </w:rPr>
        <w:t>（</w:t>
      </w:r>
      <w:r>
        <w:rPr>
          <w:rFonts w:ascii="Times New Roman" w:hAnsi="Times New Roman" w:cs="Times New Roman" w:eastAsia="Times New Roman" w:hint="default"/>
          <w:spacing w:val="-4"/>
        </w:rPr>
        <w:t>2</w:t>
      </w:r>
      <w:r>
        <w:rPr>
          <w:spacing w:val="-4"/>
        </w:rPr>
        <w:t>）四季沐歌：将聚焦平板产品开发推广，打造多元化的热水产品优势，优化产品配置，提</w:t>
      </w:r>
      <w:r>
        <w:rPr>
          <w:w w:val="100"/>
        </w:rPr>
        <w:t> </w:t>
      </w:r>
      <w:r>
        <w:rPr>
          <w:spacing w:val="-1"/>
        </w:rPr>
        <w:t>升产品市场竞争力。通过渠道变革与创新，提升渠道粘性和经营能力。设立渠道拓展部，每月招</w:t>
      </w:r>
      <w:r>
        <w:rPr>
          <w:spacing w:val="-55"/>
        </w:rPr>
        <w:t> </w:t>
      </w:r>
      <w:r>
        <w:rPr>
          <w:spacing w:val="-55"/>
        </w:rPr>
      </w:r>
      <w:r>
        <w:rPr/>
        <w:t>商会推进、人员招商指标挂靠落地、计划招商</w:t>
      </w:r>
      <w:r>
        <w:rPr>
          <w:spacing w:val="-50"/>
        </w:rPr>
        <w:t> </w:t>
      </w:r>
      <w:r>
        <w:rPr>
          <w:rFonts w:ascii="Times New Roman" w:hAnsi="Times New Roman" w:cs="Times New Roman" w:eastAsia="Times New Roman" w:hint="default"/>
        </w:rPr>
        <w:t>400 </w:t>
      </w:r>
      <w:r>
        <w:rPr/>
        <w:t>家（热水综合商新增</w:t>
      </w:r>
      <w:r>
        <w:rPr>
          <w:spacing w:val="-51"/>
        </w:rPr>
        <w:t> </w:t>
      </w:r>
      <w:r>
        <w:rPr>
          <w:rFonts w:ascii="Times New Roman" w:hAnsi="Times New Roman" w:cs="Times New Roman" w:eastAsia="Times New Roman" w:hint="default"/>
        </w:rPr>
        <w:t>200 </w:t>
      </w:r>
      <w:r>
        <w:rPr/>
        <w:t>家、集成热水商新增</w:t>
      </w:r>
    </w:p>
    <w:p>
      <w:pPr>
        <w:pStyle w:val="BodyText"/>
        <w:spacing w:line="240" w:lineRule="auto" w:before="6"/>
        <w:ind w:left="138" w:right="0"/>
        <w:jc w:val="both"/>
      </w:pPr>
      <w:r>
        <w:rPr>
          <w:rFonts w:ascii="Times New Roman" w:hAnsi="Times New Roman" w:cs="Times New Roman" w:eastAsia="Times New Roman" w:hint="default"/>
        </w:rPr>
        <w:t>200 </w:t>
      </w:r>
      <w:r>
        <w:rPr/>
        <w:t>家）提升渠道运营能力；继续推动渠道多元化，实现累计有效代理商</w:t>
      </w:r>
      <w:r>
        <w:rPr>
          <w:spacing w:val="-14"/>
        </w:rPr>
        <w:t> </w:t>
      </w:r>
      <w:r>
        <w:rPr>
          <w:rFonts w:ascii="Times New Roman" w:hAnsi="Times New Roman" w:cs="Times New Roman" w:eastAsia="Times New Roman" w:hint="default"/>
        </w:rPr>
        <w:t>40%</w:t>
      </w:r>
      <w:r>
        <w:rPr/>
        <w:t>的生活馆覆盖率，</w:t>
      </w:r>
    </w:p>
    <w:p>
      <w:pPr>
        <w:pStyle w:val="BodyText"/>
        <w:spacing w:line="297" w:lineRule="auto" w:before="69"/>
        <w:ind w:left="138" w:right="128"/>
        <w:jc w:val="both"/>
      </w:pPr>
      <w:r>
        <w:rPr/>
        <w:t>在县城及地级市计划建立</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spacing w:val="-5"/>
        </w:rPr>
        <w:t>家热水生活馆，推动终端一面墙</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spacing w:val="-5"/>
        </w:rPr>
        <w:t>家。在工程渠道计划新增工程</w:t>
      </w:r>
      <w:r>
        <w:rPr>
          <w:spacing w:val="-102"/>
        </w:rPr>
        <w:t> </w:t>
      </w:r>
      <w:r>
        <w:rPr>
          <w:spacing w:val="-102"/>
        </w:rPr>
      </w:r>
      <w:r>
        <w:rPr/>
        <w:t>商</w:t>
      </w:r>
      <w:r>
        <w:rPr>
          <w:spacing w:val="-43"/>
        </w:rPr>
        <w:t> </w:t>
      </w:r>
      <w:r>
        <w:rPr>
          <w:rFonts w:ascii="Times New Roman" w:hAnsi="Times New Roman" w:cs="Times New Roman" w:eastAsia="Times New Roman" w:hint="default"/>
        </w:rPr>
        <w:t>80</w:t>
      </w:r>
      <w:r>
        <w:rPr>
          <w:rFonts w:ascii="Times New Roman" w:hAnsi="Times New Roman" w:cs="Times New Roman" w:eastAsia="Times New Roman" w:hint="default"/>
          <w:spacing w:val="9"/>
        </w:rPr>
        <w:t> </w:t>
      </w:r>
      <w:r>
        <w:rPr/>
        <w:t>家。打造医院、酒店和学校垂直领域</w:t>
      </w:r>
      <w:r>
        <w:rPr>
          <w:spacing w:val="-45"/>
        </w:rPr>
        <w:t> </w:t>
      </w:r>
      <w:r>
        <w:rPr>
          <w:rFonts w:ascii="Times New Roman" w:hAnsi="Times New Roman" w:cs="Times New Roman" w:eastAsia="Times New Roman" w:hint="default"/>
          <w:spacing w:val="-3"/>
        </w:rPr>
        <w:t>TOP</w:t>
      </w:r>
      <w:r>
        <w:rPr>
          <w:rFonts w:ascii="Times New Roman" w:hAnsi="Times New Roman" w:cs="Times New Roman" w:eastAsia="Times New Roman" w:hint="default"/>
          <w:spacing w:val="10"/>
        </w:rPr>
        <w:t> </w:t>
      </w:r>
      <w:r>
        <w:rPr/>
        <w:t>标杆工程，完善全产品（解决方案）体系，以点</w:t>
      </w:r>
      <w:r>
        <w:rPr>
          <w:w w:val="100"/>
        </w:rPr>
        <w:t> </w:t>
      </w:r>
      <w:r>
        <w:rPr/>
        <w:t>带面。</w:t>
      </w:r>
    </w:p>
    <w:p>
      <w:pPr>
        <w:pStyle w:val="BodyText"/>
        <w:spacing w:line="300" w:lineRule="auto" w:before="34"/>
        <w:ind w:left="138" w:right="127" w:firstLine="419"/>
        <w:jc w:val="both"/>
      </w:pPr>
      <w:r>
        <w:rPr>
          <w:spacing w:val="-4"/>
        </w:rPr>
        <w:t>（</w:t>
      </w:r>
      <w:r>
        <w:rPr>
          <w:rFonts w:ascii="Times New Roman" w:hAnsi="Times New Roman" w:cs="Times New Roman" w:eastAsia="Times New Roman" w:hint="default"/>
          <w:spacing w:val="-4"/>
        </w:rPr>
        <w:t>3</w:t>
      </w:r>
      <w:r>
        <w:rPr>
          <w:spacing w:val="-4"/>
        </w:rPr>
        <w:t>）帅康，帅康要在两个方面同时发力，向上要守住一二线市场的基本盘，这也是帅康品牌</w:t>
      </w:r>
      <w:r>
        <w:rPr>
          <w:w w:val="100"/>
        </w:rPr>
        <w:t> </w:t>
      </w:r>
      <w:r>
        <w:rPr>
          <w:spacing w:val="-1"/>
        </w:rPr>
        <w:t>在市场的根基。向下要快速大力下沉，抢占三四五线市场，这是帅康在未来巨大增量的市场。具</w:t>
      </w:r>
      <w:r>
        <w:rPr>
          <w:spacing w:val="-55"/>
        </w:rPr>
        <w:t> </w:t>
      </w:r>
      <w:r>
        <w:rPr>
          <w:spacing w:val="-55"/>
        </w:rPr>
      </w:r>
      <w:r>
        <w:rPr>
          <w:spacing w:val="-4"/>
        </w:rPr>
        <w:t>体举措：在一二级市场，将重点投入苏宁、国美、五星及区域 </w:t>
      </w:r>
      <w:r>
        <w:rPr>
          <w:rFonts w:ascii="Times New Roman" w:hAnsi="Times New Roman" w:cs="Times New Roman" w:eastAsia="Times New Roman" w:hint="default"/>
          <w:spacing w:val="-3"/>
        </w:rPr>
        <w:t>TOP </w:t>
      </w:r>
      <w:r>
        <w:rPr>
          <w:spacing w:val="-3"/>
        </w:rPr>
        <w:t>家电卖场的经营，稳固帅康在</w:t>
      </w:r>
      <w:r>
        <w:rPr>
          <w:spacing w:val="-75"/>
        </w:rPr>
        <w:t> </w:t>
      </w:r>
      <w:r>
        <w:rPr>
          <w:spacing w:val="-75"/>
        </w:rPr>
      </w:r>
      <w:r>
        <w:rPr>
          <w:spacing w:val="-7"/>
        </w:rPr>
        <w:t>城市终端的品牌基础；在三四级市场，快速渠道下沉，全国拟新增县级运营商</w:t>
      </w:r>
      <w:r>
        <w:rPr>
          <w:spacing w:val="-38"/>
        </w:rPr>
        <w:t> </w:t>
      </w:r>
      <w:r>
        <w:rPr>
          <w:rFonts w:ascii="Times New Roman" w:hAnsi="Times New Roman" w:cs="Times New Roman" w:eastAsia="Times New Roman" w:hint="default"/>
        </w:rPr>
        <w:t>200</w:t>
      </w:r>
      <w:r>
        <w:rPr>
          <w:rFonts w:ascii="Times New Roman" w:hAnsi="Times New Roman" w:cs="Times New Roman" w:eastAsia="Times New Roman" w:hint="default"/>
          <w:spacing w:val="12"/>
        </w:rPr>
        <w:t> </w:t>
      </w:r>
      <w:r>
        <w:rPr>
          <w:spacing w:val="-14"/>
        </w:rPr>
        <w:t>家，拟增加</w:t>
      </w:r>
      <w:r>
        <w:rPr>
          <w:spacing w:val="-3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家渠道网点；工程业务拓展方面，拟与房产</w:t>
      </w:r>
      <w:r>
        <w:rPr>
          <w:spacing w:val="-51"/>
        </w:rPr>
        <w:t> </w:t>
      </w:r>
      <w:r>
        <w:rPr>
          <w:rFonts w:ascii="Times New Roman" w:hAnsi="Times New Roman" w:cs="Times New Roman" w:eastAsia="Times New Roman" w:hint="default"/>
        </w:rPr>
        <w:t>TOP10 </w:t>
      </w:r>
      <w:r>
        <w:rPr/>
        <w:t>战略客户和</w:t>
      </w:r>
      <w:r>
        <w:rPr>
          <w:spacing w:val="-51"/>
        </w:rPr>
        <w:t> </w:t>
      </w:r>
      <w:r>
        <w:rPr>
          <w:rFonts w:ascii="Times New Roman" w:hAnsi="Times New Roman" w:cs="Times New Roman" w:eastAsia="Times New Roman" w:hint="default"/>
        </w:rPr>
        <w:t>T100</w:t>
      </w:r>
      <w:r>
        <w:rPr>
          <w:rFonts w:ascii="Times New Roman" w:hAnsi="Times New Roman" w:cs="Times New Roman" w:eastAsia="Times New Roman" w:hint="default"/>
          <w:spacing w:val="-1"/>
        </w:rPr>
        <w:t> </w:t>
      </w:r>
      <w:r>
        <w:rPr/>
        <w:t>战略客户签约，确保地产市</w:t>
      </w:r>
      <w:r>
        <w:rPr>
          <w:w w:val="100"/>
        </w:rPr>
        <w:t> </w:t>
      </w:r>
      <w:r>
        <w:rPr/>
        <w:t>场的份额；独立部门开发家装渠道，全年计划合作</w:t>
      </w:r>
      <w:r>
        <w:rPr>
          <w:spacing w:val="-50"/>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t>家专业的家装运营商，重点突破精装修和</w:t>
      </w:r>
      <w:r>
        <w:rPr>
          <w:w w:val="100"/>
        </w:rPr>
        <w:t> </w:t>
      </w:r>
      <w:r>
        <w:rPr/>
        <w:t>橱柜配套渠道；电商业务进一步社会化，引入专业的线上运营团队，提升电商销售的竞争力。</w:t>
      </w:r>
    </w:p>
    <w:p>
      <w:pPr>
        <w:pStyle w:val="BodyText"/>
        <w:spacing w:line="297" w:lineRule="auto" w:before="32"/>
        <w:ind w:left="138" w:right="130" w:firstLine="419"/>
        <w:jc w:val="both"/>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）空气能：计划实现空气源热泵业务不低于 </w:t>
      </w:r>
      <w:r>
        <w:rPr>
          <w:rFonts w:ascii="Times New Roman" w:hAnsi="Times New Roman" w:cs="Times New Roman" w:eastAsia="Times New Roman" w:hint="default"/>
        </w:rPr>
        <w:t>20%</w:t>
      </w:r>
      <w:r>
        <w:rPr/>
        <w:t>的正常增长，力争</w:t>
      </w:r>
      <w:r>
        <w:rPr>
          <w:spacing w:val="-32"/>
        </w:rPr>
        <w:t> </w:t>
      </w:r>
      <w:r>
        <w:rPr>
          <w:rFonts w:ascii="Times New Roman" w:hAnsi="Times New Roman" w:cs="Times New Roman" w:eastAsia="Times New Roman" w:hint="default"/>
        </w:rPr>
        <w:t>30%</w:t>
      </w:r>
      <w:r>
        <w:rPr/>
        <w:t>，不断提升行业</w:t>
      </w:r>
      <w:r>
        <w:rPr>
          <w:w w:val="100"/>
        </w:rPr>
        <w:t> </w:t>
      </w:r>
      <w:r>
        <w:rPr/>
        <w:t>相对竞争力和市场占有率。计划实现扭亏为盈。核心措施是：①调整聚焦优化产品线，将 </w:t>
      </w:r>
      <w:r>
        <w:rPr>
          <w:spacing w:val="5"/>
        </w:rPr>
        <w:t> </w:t>
      </w:r>
      <w:r>
        <w:rPr>
          <w:rFonts w:ascii="Times New Roman" w:hAnsi="Times New Roman" w:cs="Times New Roman" w:eastAsia="Times New Roman" w:hint="default"/>
        </w:rPr>
        <w:t>2018</w:t>
      </w:r>
    </w:p>
    <w:p>
      <w:pPr>
        <w:pStyle w:val="BodyText"/>
        <w:spacing w:line="307" w:lineRule="auto" w:before="13"/>
        <w:ind w:left="138" w:right="128"/>
        <w:jc w:val="both"/>
      </w:pPr>
      <w:r>
        <w:rPr>
          <w:spacing w:val="-3"/>
        </w:rPr>
        <w:t>年储备开发完成的成熟可靠有竞争力的产品全面推向市场。②将 </w:t>
      </w:r>
      <w:r>
        <w:rPr>
          <w:rFonts w:ascii="Times New Roman" w:hAnsi="Times New Roman" w:cs="Times New Roman" w:eastAsia="Times New Roman" w:hint="default"/>
        </w:rPr>
        <w:t>2019 </w:t>
      </w:r>
      <w:r>
        <w:rPr>
          <w:spacing w:val="-6"/>
        </w:rPr>
        <w:t>年定为企业高质量年，进一</w:t>
      </w:r>
      <w:r>
        <w:rPr>
          <w:spacing w:val="-100"/>
        </w:rPr>
        <w:t> </w:t>
      </w:r>
      <w:r>
        <w:rPr>
          <w:spacing w:val="-100"/>
        </w:rPr>
      </w:r>
      <w:r>
        <w:rPr>
          <w:spacing w:val="-1"/>
        </w:rPr>
        <w:t>步推动企业在制造可靠性、一致性上的不断提升，推动供应链体系、研发体系、销售体系的能力</w:t>
      </w:r>
      <w:r>
        <w:rPr>
          <w:spacing w:val="-55"/>
        </w:rPr>
        <w:t> </w:t>
      </w:r>
      <w:r>
        <w:rPr>
          <w:spacing w:val="-55"/>
        </w:rPr>
      </w:r>
      <w:r>
        <w:rPr>
          <w:spacing w:val="-7"/>
        </w:rPr>
        <w:t>建设。③积极投入开拓北方采暖市场，尤其是户式采暖市场，扎实做好采暖市场的销售渠道布局。</w:t>
      </w:r>
      <w:r>
        <w:rPr/>
      </w:r>
    </w:p>
    <w:p>
      <w:pPr>
        <w:pStyle w:val="BodyText"/>
        <w:spacing w:line="304" w:lineRule="auto" w:before="26"/>
        <w:ind w:left="138" w:right="127" w:firstLine="419"/>
        <w:jc w:val="both"/>
      </w:pPr>
      <w:r>
        <w:rPr/>
        <w:t>（</w:t>
      </w:r>
      <w:r>
        <w:rPr>
          <w:rFonts w:ascii="Times New Roman" w:hAnsi="Times New Roman" w:cs="Times New Roman" w:eastAsia="Times New Roman" w:hint="default"/>
        </w:rPr>
        <w:t>5</w:t>
      </w:r>
      <w:r>
        <w:rPr/>
        <w:t>）净水：计划实现经营利润的扭亏，并实现一定的盈利</w:t>
      </w:r>
      <w:r>
        <w:rPr>
          <w:spacing w:val="7"/>
        </w:rPr>
        <w:t> </w:t>
      </w:r>
      <w:r>
        <w:rPr/>
        <w:t>。具体举措：①城市高端市场继</w:t>
      </w:r>
      <w:r>
        <w:rPr>
          <w:w w:val="100"/>
        </w:rPr>
        <w:t> </w:t>
      </w:r>
      <w:r>
        <w:rPr>
          <w:spacing w:val="-6"/>
        </w:rPr>
        <w:t>续以奈固品牌为主，进行建材市场等渠道的突破；县城以上市场以环球水为主，做专业净水品牌；</w:t>
      </w:r>
      <w:r>
        <w:rPr>
          <w:spacing w:val="-54"/>
        </w:rPr>
        <w:t> </w:t>
      </w:r>
      <w:r>
        <w:rPr>
          <w:spacing w:val="-54"/>
        </w:rPr>
      </w:r>
      <w:r>
        <w:rPr>
          <w:spacing w:val="-4"/>
        </w:rPr>
        <w:t>响应国家建设社会主义新农村建设，继续深耕细作太阳雨、四季沐歌品牌。②打造和借助 </w:t>
      </w:r>
      <w:r>
        <w:rPr>
          <w:rFonts w:ascii="Times New Roman" w:hAnsi="Times New Roman" w:cs="Times New Roman" w:eastAsia="Times New Roman" w:hint="default"/>
        </w:rPr>
        <w:t>D2C </w:t>
      </w:r>
      <w:r>
        <w:rPr/>
        <w:t>平</w:t>
      </w:r>
      <w:r>
        <w:rPr>
          <w:spacing w:val="-76"/>
        </w:rPr>
        <w:t> </w:t>
      </w:r>
      <w:r>
        <w:rPr>
          <w:spacing w:val="-1"/>
        </w:rPr>
        <w:t>台，构建社交销售体系。③提升研发和创新能力，增强企业的核心竞争力；④建立以企业经营为</w:t>
      </w:r>
      <w:r>
        <w:rPr>
          <w:spacing w:val="-55"/>
        </w:rPr>
        <w:t> </w:t>
      </w:r>
      <w:r>
        <w:rPr>
          <w:spacing w:val="-55"/>
        </w:rPr>
      </w:r>
      <w:r>
        <w:rPr/>
        <w:t>中心，以驱动战略转型为导向的人力资源规划。</w:t>
      </w:r>
    </w:p>
    <w:p>
      <w:pPr>
        <w:pStyle w:val="BodyText"/>
        <w:spacing w:line="297" w:lineRule="auto" w:before="28"/>
        <w:ind w:left="138" w:right="128" w:firstLine="419"/>
        <w:jc w:val="both"/>
      </w:pPr>
      <w:r>
        <w:rPr>
          <w:spacing w:val="-4"/>
        </w:rPr>
        <w:t>（</w:t>
      </w:r>
      <w:r>
        <w:rPr>
          <w:rFonts w:ascii="Times New Roman" w:hAnsi="Times New Roman" w:cs="Times New Roman" w:eastAsia="Times New Roman" w:hint="default"/>
          <w:spacing w:val="-4"/>
        </w:rPr>
        <w:t>6</w:t>
      </w:r>
      <w:r>
        <w:rPr>
          <w:spacing w:val="-4"/>
        </w:rPr>
        <w:t>）跨季节储热采暖业务：计划完成拉萨职业中学太阳能供暖项目的建设；在西藏地区继续</w:t>
      </w:r>
      <w:r>
        <w:rPr>
          <w:w w:val="100"/>
        </w:rPr>
        <w:t> </w:t>
      </w:r>
      <w:r>
        <w:rPr/>
        <w:t>储备若干个项目；积极拓展其他地区市场，不断提升行业相对竞争力和市场占有率。</w:t>
      </w:r>
    </w:p>
    <w:p>
      <w:pPr>
        <w:pStyle w:val="Heading3"/>
        <w:spacing w:line="240" w:lineRule="auto" w:before="34"/>
        <w:ind w:left="560" w:right="0"/>
        <w:jc w:val="left"/>
        <w:rPr>
          <w:b w:val="0"/>
          <w:bCs w:val="0"/>
        </w:rPr>
      </w:pPr>
      <w:r>
        <w:rPr>
          <w:rFonts w:ascii="Times New Roman" w:hAnsi="Times New Roman" w:cs="Times New Roman" w:eastAsia="Times New Roman" w:hint="default"/>
        </w:rPr>
        <w:t>2.</w:t>
      </w:r>
      <w:r>
        <w:rPr/>
        <w:t>不断提升管理水平和防控风险能力</w:t>
      </w:r>
      <w:r>
        <w:rPr>
          <w:b w:val="0"/>
          <w:bCs w:val="0"/>
        </w:rPr>
      </w:r>
    </w:p>
    <w:p>
      <w:pPr>
        <w:pStyle w:val="BodyText"/>
        <w:spacing w:line="297" w:lineRule="auto" w:before="69"/>
        <w:ind w:left="138" w:right="128" w:firstLine="422"/>
        <w:jc w:val="both"/>
      </w:pPr>
      <w:r>
        <w:rPr>
          <w:rFonts w:ascii="宋体" w:hAnsi="宋体" w:cs="宋体" w:eastAsia="宋体" w:hint="default"/>
          <w:b/>
          <w:bCs/>
          <w:spacing w:val="-4"/>
        </w:rPr>
        <w:t>（</w:t>
      </w:r>
      <w:r>
        <w:rPr>
          <w:rFonts w:ascii="Times New Roman" w:hAnsi="Times New Roman" w:cs="Times New Roman" w:eastAsia="Times New Roman" w:hint="default"/>
          <w:spacing w:val="-4"/>
        </w:rPr>
        <w:t>1</w:t>
      </w:r>
      <w:r>
        <w:rPr>
          <w:spacing w:val="-4"/>
        </w:rPr>
        <w:t>）加强基础工作管理，根据目标要求分解工作任务、倒排工作时间表，抓紧落实，树立规</w:t>
      </w:r>
      <w:r>
        <w:rPr>
          <w:w w:val="100"/>
        </w:rPr>
        <w:t> </w:t>
      </w:r>
      <w:r>
        <w:rPr/>
        <w:t>范的经营理念，完善管理机制，对标先进企业全面提升经营管理水平和可持续发展能力。</w:t>
      </w:r>
    </w:p>
    <w:p>
      <w:pPr>
        <w:spacing w:after="0" w:line="297"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04" w:lineRule="auto"/>
        <w:ind w:left="138" w:right="128" w:firstLine="419"/>
        <w:jc w:val="both"/>
      </w:pPr>
      <w:r>
        <w:rPr>
          <w:spacing w:val="-4"/>
        </w:rPr>
        <w:t>（</w:t>
      </w:r>
      <w:r>
        <w:rPr>
          <w:rFonts w:ascii="Times New Roman" w:hAnsi="Times New Roman" w:cs="Times New Roman" w:eastAsia="Times New Roman" w:hint="default"/>
          <w:spacing w:val="-4"/>
        </w:rPr>
        <w:t>2</w:t>
      </w:r>
      <w:r>
        <w:rPr>
          <w:spacing w:val="-4"/>
        </w:rPr>
        <w:t>）加强质量管理，推进精益化生产，将质量管理贯穿于研发、生产、销售各个环节，将工</w:t>
      </w:r>
      <w:r>
        <w:rPr>
          <w:w w:val="100"/>
        </w:rPr>
        <w:t> </w:t>
      </w:r>
      <w:r>
        <w:rPr>
          <w:spacing w:val="-1"/>
        </w:rPr>
        <w:t>匠精神落实在每一个作业岗位，充分发挥每一位员工在生产系统中的作用，提升作业效率，控制</w:t>
      </w:r>
      <w:r>
        <w:rPr>
          <w:spacing w:val="-55"/>
        </w:rPr>
        <w:t> </w:t>
      </w:r>
      <w:r>
        <w:rPr>
          <w:spacing w:val="-55"/>
        </w:rPr>
      </w:r>
      <w:r>
        <w:rPr/>
        <w:t>产品品质。</w:t>
      </w:r>
    </w:p>
    <w:p>
      <w:pPr>
        <w:pStyle w:val="BodyText"/>
        <w:spacing w:line="309" w:lineRule="auto" w:before="28"/>
        <w:ind w:left="138" w:right="128" w:firstLine="419"/>
        <w:jc w:val="both"/>
      </w:pPr>
      <w:r>
        <w:rPr>
          <w:spacing w:val="-9"/>
        </w:rPr>
        <w:t>（</w:t>
      </w:r>
      <w:r>
        <w:rPr>
          <w:rFonts w:ascii="Times New Roman" w:hAnsi="Times New Roman" w:cs="Times New Roman" w:eastAsia="Times New Roman" w:hint="default"/>
          <w:spacing w:val="-9"/>
        </w:rPr>
        <w:t>3</w:t>
      </w:r>
      <w:r>
        <w:rPr>
          <w:spacing w:val="-9"/>
        </w:rPr>
        <w:t>）加强人才引进、培养和储备，为公司持续发展提供创新动力，保证公司长期稳定的发展。</w:t>
      </w:r>
      <w:r>
        <w:rPr>
          <w:w w:val="100"/>
        </w:rPr>
        <w:t> </w:t>
      </w:r>
      <w:r>
        <w:rPr>
          <w:spacing w:val="-1"/>
        </w:rPr>
        <w:t>加大员工培训投入，完善员工培训体系，建立起能够适应企业现代化管理和公司未来发展需要的</w:t>
      </w:r>
      <w:r>
        <w:rPr>
          <w:spacing w:val="-55"/>
        </w:rPr>
        <w:t> </w:t>
      </w:r>
      <w:r>
        <w:rPr>
          <w:spacing w:val="-55"/>
        </w:rPr>
      </w:r>
      <w:r>
        <w:rPr>
          <w:spacing w:val="-6"/>
        </w:rPr>
        <w:t>高水平、高素质的员工队伍，鼓励员工参加各种专项培训以及职业技能鉴定，优化员工知识结构，</w:t>
      </w:r>
      <w:r>
        <w:rPr>
          <w:spacing w:val="-54"/>
        </w:rPr>
        <w:t> </w:t>
      </w:r>
      <w:r>
        <w:rPr>
          <w:spacing w:val="-54"/>
        </w:rPr>
      </w:r>
      <w:r>
        <w:rPr/>
        <w:t>壮大公司科研技术力量和管理队伍，优化企业的人员结构，满足企业可持续发展的需求。</w:t>
      </w:r>
    </w:p>
    <w:p>
      <w:pPr>
        <w:pStyle w:val="BodyText"/>
        <w:spacing w:line="309" w:lineRule="auto" w:before="24"/>
        <w:ind w:left="138" w:right="128" w:firstLine="419"/>
        <w:jc w:val="both"/>
      </w:pPr>
      <w:r>
        <w:rPr>
          <w:spacing w:val="-4"/>
        </w:rPr>
        <w:t>（</w:t>
      </w:r>
      <w:r>
        <w:rPr>
          <w:rFonts w:ascii="Times New Roman" w:hAnsi="Times New Roman" w:cs="Times New Roman" w:eastAsia="Times New Roman" w:hint="default"/>
          <w:spacing w:val="-4"/>
        </w:rPr>
        <w:t>4</w:t>
      </w:r>
      <w:r>
        <w:rPr>
          <w:spacing w:val="-4"/>
        </w:rPr>
        <w:t>）做好文化引领和协同升级，公司目前的格局为多品牌、多业务、多基地，运营的复杂度</w:t>
      </w:r>
      <w:r>
        <w:rPr>
          <w:w w:val="100"/>
        </w:rPr>
        <w:t> </w:t>
      </w:r>
      <w:r>
        <w:rPr>
          <w:spacing w:val="-1"/>
        </w:rPr>
        <w:t>和难度加大，战略协同的必要性和迫切性尤为重要。公司需要在价值观上进行重塑，再造企业文</w:t>
      </w:r>
      <w:r>
        <w:rPr>
          <w:spacing w:val="-55"/>
        </w:rPr>
        <w:t> </w:t>
      </w:r>
      <w:r>
        <w:rPr>
          <w:spacing w:val="-55"/>
        </w:rPr>
      </w:r>
      <w:r>
        <w:rPr>
          <w:spacing w:val="-1"/>
        </w:rPr>
        <w:t>化，使其与公司整体战略、业务和职能战略进行匹配，促进协同升级，形成合力，发挥公司整体</w:t>
      </w:r>
      <w:r>
        <w:rPr>
          <w:spacing w:val="-56"/>
        </w:rPr>
        <w:t> </w:t>
      </w:r>
      <w:r>
        <w:rPr>
          <w:spacing w:val="-56"/>
        </w:rPr>
      </w:r>
      <w:r>
        <w:rPr/>
        <w:t>优势和协同效应，增强公司核心竞争力，实现利益最大化。</w:t>
      </w:r>
    </w:p>
    <w:p>
      <w:pPr>
        <w:pStyle w:val="BodyText"/>
        <w:spacing w:line="304" w:lineRule="auto" w:before="24"/>
        <w:ind w:left="138" w:right="128" w:firstLine="419"/>
        <w:jc w:val="both"/>
      </w:pPr>
      <w:r>
        <w:rPr>
          <w:spacing w:val="-4"/>
        </w:rPr>
        <w:t>（</w:t>
      </w:r>
      <w:r>
        <w:rPr>
          <w:rFonts w:ascii="Times New Roman" w:hAnsi="Times New Roman" w:cs="Times New Roman" w:eastAsia="Times New Roman" w:hint="default"/>
          <w:spacing w:val="-4"/>
        </w:rPr>
        <w:t>5</w:t>
      </w:r>
      <w:r>
        <w:rPr>
          <w:spacing w:val="-4"/>
        </w:rPr>
        <w:t>）规范财务管理办法，加强内部控制，加强对子公司及分公司的考核，不断健全在投资风</w:t>
      </w:r>
      <w:r>
        <w:rPr>
          <w:w w:val="100"/>
        </w:rPr>
        <w:t> </w:t>
      </w:r>
      <w:r>
        <w:rPr>
          <w:spacing w:val="-1"/>
        </w:rPr>
        <w:t>险、财务风险、合规风险等方面的管控，提高财务信息质量和财务报告的有效性，保障公司资产</w:t>
      </w:r>
      <w:r>
        <w:rPr>
          <w:spacing w:val="-55"/>
        </w:rPr>
        <w:t> </w:t>
      </w:r>
      <w:r>
        <w:rPr>
          <w:spacing w:val="-55"/>
        </w:rPr>
      </w:r>
      <w:r>
        <w:rPr/>
        <w:t>安全；</w:t>
      </w:r>
    </w:p>
    <w:p>
      <w:pPr>
        <w:pStyle w:val="BodyText"/>
        <w:spacing w:line="304" w:lineRule="auto" w:before="28"/>
        <w:ind w:left="138" w:right="128" w:firstLine="419"/>
        <w:jc w:val="both"/>
      </w:pPr>
      <w:r>
        <w:rPr>
          <w:spacing w:val="-4"/>
        </w:rPr>
        <w:t>（</w:t>
      </w:r>
      <w:r>
        <w:rPr>
          <w:rFonts w:ascii="Times New Roman" w:hAnsi="Times New Roman" w:cs="Times New Roman" w:eastAsia="Times New Roman" w:hint="default"/>
          <w:spacing w:val="-4"/>
        </w:rPr>
        <w:t>6</w:t>
      </w:r>
      <w:r>
        <w:rPr>
          <w:spacing w:val="-4"/>
        </w:rPr>
        <w:t>）完善公司的内部治理机制及外部治理机制，保证股东回报，协调公司利益相关方的利益</w:t>
      </w:r>
      <w:r>
        <w:rPr>
          <w:w w:val="100"/>
        </w:rPr>
        <w:t> </w:t>
      </w:r>
      <w:r>
        <w:rPr>
          <w:spacing w:val="-1"/>
        </w:rPr>
        <w:t>关系，提高自身的抗风险能力。努力做好相关信息披露工作，及时、充分地揭示相关风险，切实</w:t>
      </w:r>
      <w:r>
        <w:rPr>
          <w:spacing w:val="-55"/>
        </w:rPr>
        <w:t> </w:t>
      </w:r>
      <w:r>
        <w:rPr>
          <w:spacing w:val="-55"/>
        </w:rPr>
      </w:r>
      <w:r>
        <w:rPr/>
        <w:t>保护投资者利益，以提升公司的可持续发展能力。</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40" w:lineRule="auto" w:before="58"/>
        <w:ind w:left="13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85" w:lineRule="auto" w:before="46"/>
        <w:ind w:left="558" w:right="0" w:firstLine="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传统太阳能热水器零售业务持续下滑的风险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传统太阳能零售业务是公司主营业务之一，受城镇化进程不断加快、农村空心化等宏观因素</w:t>
      </w:r>
    </w:p>
    <w:p>
      <w:pPr>
        <w:pStyle w:val="BodyText"/>
        <w:spacing w:line="314" w:lineRule="auto" w:before="45"/>
        <w:ind w:left="138" w:right="128"/>
        <w:jc w:val="both"/>
      </w:pPr>
      <w:r>
        <w:rPr>
          <w:spacing w:val="-1"/>
        </w:rPr>
        <w:t>的影响，公司传统业务所面向的农村市场的消费能力正在减弱；而在城镇市场消费不断升级，电</w:t>
      </w:r>
      <w:r>
        <w:rPr>
          <w:spacing w:val="-55"/>
        </w:rPr>
        <w:t> </w:t>
      </w:r>
      <w:r>
        <w:rPr>
          <w:spacing w:val="-55"/>
        </w:rPr>
      </w:r>
      <w:r>
        <w:rPr>
          <w:spacing w:val="-1"/>
        </w:rPr>
        <w:t>热水器、燃气热水器不断侵蚀太阳能热水器市场，导致太阳能热水器占热水器整体市场的份额有</w:t>
      </w:r>
      <w:r>
        <w:rPr>
          <w:spacing w:val="-55"/>
        </w:rPr>
        <w:t> </w:t>
      </w:r>
      <w:r>
        <w:rPr>
          <w:spacing w:val="-55"/>
        </w:rPr>
      </w:r>
      <w:r>
        <w:rPr/>
        <w:t>进一步下滑的风险。</w:t>
      </w:r>
    </w:p>
    <w:p>
      <w:pPr>
        <w:spacing w:line="285" w:lineRule="auto" w:before="20"/>
        <w:ind w:left="558" w:right="0" w:firstLine="2"/>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原材料价格上涨的风险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公司生产经营所需占比最大的主要原材料为镀锌板、不锈钢、彩涂板等金属板材，如以上原</w:t>
      </w:r>
    </w:p>
    <w:p>
      <w:pPr>
        <w:pStyle w:val="BodyText"/>
        <w:spacing w:line="314" w:lineRule="auto" w:before="46"/>
        <w:ind w:left="138" w:right="128"/>
        <w:jc w:val="both"/>
      </w:pPr>
      <w:r>
        <w:rPr>
          <w:spacing w:val="-1"/>
        </w:rPr>
        <w:t>材料的市场价格出现较大幅度的波动，将对公司产品成本产生一定影响，进而影响到公司的经营</w:t>
      </w:r>
      <w:r>
        <w:rPr>
          <w:spacing w:val="-55"/>
        </w:rPr>
        <w:t> </w:t>
      </w:r>
      <w:r>
        <w:rPr>
          <w:spacing w:val="-55"/>
        </w:rPr>
      </w:r>
      <w:r>
        <w:rPr/>
        <w:t>业绩。</w:t>
      </w:r>
    </w:p>
    <w:p>
      <w:pPr>
        <w:spacing w:line="285" w:lineRule="auto" w:before="20"/>
        <w:ind w:left="558" w:right="0" w:firstLine="2"/>
        <w:jc w:val="left"/>
        <w:rPr>
          <w:rFonts w:ascii="宋体" w:hAnsi="宋体" w:cs="宋体" w:eastAsia="宋体" w:hint="default"/>
          <w:sz w:val="21"/>
          <w:szCs w:val="21"/>
        </w:rPr>
      </w:pPr>
      <w:r>
        <w:rPr>
          <w:rFonts w:ascii="Calibri" w:hAnsi="Calibri" w:cs="Calibri" w:eastAsia="Calibri" w:hint="default"/>
          <w:b/>
          <w:bCs/>
          <w:sz w:val="21"/>
          <w:szCs w:val="21"/>
        </w:rPr>
        <w:t>3.</w:t>
      </w:r>
      <w:r>
        <w:rPr>
          <w:rFonts w:ascii="Calibri" w:hAnsi="Calibri" w:cs="Calibri" w:eastAsia="Calibri" w:hint="default"/>
          <w:b/>
          <w:bCs/>
          <w:spacing w:val="9"/>
          <w:sz w:val="21"/>
          <w:szCs w:val="21"/>
        </w:rPr>
        <w:t> </w:t>
      </w:r>
      <w:r>
        <w:rPr>
          <w:rFonts w:ascii="宋体" w:hAnsi="宋体" w:cs="宋体" w:eastAsia="宋体" w:hint="default"/>
          <w:b/>
          <w:bCs/>
          <w:sz w:val="21"/>
          <w:szCs w:val="21"/>
        </w:rPr>
        <w:t>厨电业务发展不及预期的风险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中国厨电市场呈现出明显的消费特点，即油烟机灶具消费与房地产市场发展呈现出极强的相</w:t>
      </w:r>
    </w:p>
    <w:p>
      <w:pPr>
        <w:pStyle w:val="BodyText"/>
        <w:spacing w:line="314" w:lineRule="auto" w:before="45"/>
        <w:ind w:left="138" w:right="128"/>
        <w:jc w:val="both"/>
      </w:pPr>
      <w:r>
        <w:rPr>
          <w:spacing w:val="-1"/>
        </w:rPr>
        <w:t>关关系。受国家宏观调控因素影响，中国新房销售市场存在较强的不确定性。受房地产行业的影</w:t>
      </w:r>
      <w:r>
        <w:rPr>
          <w:spacing w:val="-55"/>
        </w:rPr>
        <w:t> </w:t>
      </w:r>
      <w:r>
        <w:rPr>
          <w:spacing w:val="-55"/>
        </w:rPr>
      </w:r>
      <w:r>
        <w:rPr>
          <w:spacing w:val="-1"/>
        </w:rPr>
        <w:t>响，厨电行业将面临较大的不确定性。竞争品牌加快市场下沉及社区乡村店的入驻，也将对存量</w:t>
      </w:r>
      <w:r>
        <w:rPr>
          <w:spacing w:val="-55"/>
        </w:rPr>
        <w:t> </w:t>
      </w:r>
      <w:r>
        <w:rPr>
          <w:spacing w:val="-55"/>
        </w:rPr>
      </w:r>
      <w:r>
        <w:rPr/>
        <w:t>市场的销售及未来消费群体的销售带来极大的不确定性。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285" w:lineRule="auto" w:before="0"/>
        <w:ind w:left="558" w:right="0" w:firstLine="2"/>
        <w:jc w:val="left"/>
        <w:rPr>
          <w:rFonts w:ascii="宋体" w:hAnsi="宋体" w:cs="宋体" w:eastAsia="宋体" w:hint="default"/>
          <w:sz w:val="21"/>
          <w:szCs w:val="21"/>
        </w:rPr>
      </w:pPr>
      <w:r>
        <w:rPr>
          <w:rFonts w:ascii="Calibri" w:hAnsi="Calibri" w:cs="Calibri" w:eastAsia="Calibri" w:hint="default"/>
          <w:b/>
          <w:bCs/>
          <w:sz w:val="21"/>
          <w:szCs w:val="21"/>
        </w:rPr>
        <w:t>4.</w:t>
      </w:r>
      <w:r>
        <w:rPr>
          <w:rFonts w:ascii="Calibri" w:hAnsi="Calibri" w:cs="Calibri" w:eastAsia="Calibri" w:hint="default"/>
          <w:b/>
          <w:bCs/>
          <w:spacing w:val="8"/>
          <w:sz w:val="21"/>
          <w:szCs w:val="21"/>
        </w:rPr>
        <w:t> </w:t>
      </w:r>
      <w:r>
        <w:rPr>
          <w:rFonts w:ascii="宋体" w:hAnsi="宋体" w:cs="宋体" w:eastAsia="宋体" w:hint="default"/>
          <w:b/>
          <w:bCs/>
          <w:sz w:val="21"/>
          <w:szCs w:val="21"/>
        </w:rPr>
        <w:t>新业务拓展不及预期的风险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公司不断开发储备光热领域前沿技术，公司已经储备跨季节蓄热采暖以及太阳墙两大新型光</w:t>
      </w:r>
    </w:p>
    <w:p>
      <w:pPr>
        <w:spacing w:after="0" w:line="285" w:lineRule="auto"/>
        <w:jc w:val="left"/>
        <w:rPr>
          <w:rFonts w:ascii="宋体" w:hAnsi="宋体" w:cs="宋体" w:eastAsia="宋体" w:hint="default"/>
          <w:sz w:val="21"/>
          <w:szCs w:val="21"/>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227"/>
        <w:jc w:val="both"/>
      </w:pPr>
      <w:r>
        <w:rPr>
          <w:spacing w:val="-1"/>
        </w:rPr>
        <w:t>热技术。跨季节蓄热采暖工程需要较大面积工程用地，且项目规模较大，存在项目资金不确定的</w:t>
      </w:r>
      <w:r>
        <w:rPr>
          <w:spacing w:val="-56"/>
        </w:rPr>
        <w:t> </w:t>
      </w:r>
      <w:r>
        <w:rPr>
          <w:spacing w:val="-56"/>
        </w:rPr>
      </w:r>
      <w:r>
        <w:rPr>
          <w:spacing w:val="-6"/>
        </w:rPr>
        <w:t>风险。另外，采暖业务开展涉及部门众多，跨季节蓄热采暖项目的拓展进度存在较大的不确定性。</w:t>
      </w:r>
      <w:r>
        <w:rPr>
          <w:spacing w:val="-54"/>
        </w:rPr>
        <w:t> </w:t>
      </w:r>
      <w:r>
        <w:rPr>
          <w:spacing w:val="-54"/>
        </w:rPr>
      </w:r>
      <w:r>
        <w:rPr>
          <w:spacing w:val="-1"/>
        </w:rPr>
        <w:t>太阳墙业务具有辅助采暖以及新风等功能，可广泛运用于工厂、商场以及养殖业。但由于市场接</w:t>
      </w:r>
      <w:r>
        <w:rPr>
          <w:spacing w:val="-56"/>
        </w:rPr>
        <w:t> </w:t>
      </w:r>
      <w:r>
        <w:rPr>
          <w:spacing w:val="-56"/>
        </w:rPr>
      </w:r>
      <w:r>
        <w:rPr/>
        <w:t>受需要较长过程，相关业务的开展也存在一定的不确定性。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before="0"/>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8"/>
        <w:ind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7"/>
        <w:ind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0"/>
        <w:jc w:val="both"/>
        <w:rPr>
          <w:b w:val="0"/>
          <w:bCs w:val="0"/>
        </w:rPr>
      </w:pPr>
      <w:r>
        <w:rPr/>
        <w:t>一、普通股利润分配或资本公积金转增预案</w:t>
      </w:r>
      <w:r>
        <w:rPr>
          <w:b w:val="0"/>
          <w:bCs w:val="0"/>
        </w:rPr>
      </w:r>
    </w:p>
    <w:p>
      <w:pPr>
        <w:pStyle w:val="Heading3"/>
        <w:spacing w:line="240" w:lineRule="auto" w:before="56"/>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40" w:lineRule="auto" w:before="80"/>
        <w:ind w:left="638" w:right="0"/>
        <w:jc w:val="left"/>
      </w:pPr>
      <w:r>
        <w:rPr>
          <w:rFonts w:ascii="Calibri" w:hAnsi="Calibri" w:cs="Calibri" w:eastAsia="Calibri" w:hint="default"/>
        </w:rPr>
        <w:t>1.2017</w:t>
      </w:r>
      <w:r>
        <w:rPr>
          <w:rFonts w:ascii="Calibri" w:hAnsi="Calibri" w:cs="Calibri" w:eastAsia="Calibri" w:hint="default"/>
          <w:spacing w:val="5"/>
        </w:rPr>
        <w:t> </w:t>
      </w:r>
      <w:r>
        <w:rPr/>
        <w:t>年度的利润分配方案为：以</w:t>
      </w:r>
      <w:r>
        <w:rPr>
          <w:spacing w:val="-54"/>
        </w:rPr>
        <w:t> </w:t>
      </w:r>
      <w:r>
        <w:rPr>
          <w:rFonts w:ascii="Calibri" w:hAnsi="Calibri" w:cs="Calibri" w:eastAsia="Calibri" w:hint="default"/>
        </w:rPr>
        <w:t>800,000,000</w:t>
      </w:r>
      <w:r>
        <w:rPr>
          <w:rFonts w:ascii="Calibri" w:hAnsi="Calibri" w:cs="Calibri" w:eastAsia="Calibri" w:hint="default"/>
          <w:spacing w:val="8"/>
        </w:rPr>
        <w:t> </w:t>
      </w:r>
      <w:r>
        <w:rPr>
          <w:spacing w:val="-3"/>
        </w:rPr>
        <w:t>股为基数，向全体股东每</w:t>
      </w:r>
      <w:r>
        <w:rPr>
          <w:spacing w:val="-51"/>
        </w:rPr>
        <w:t> </w:t>
      </w:r>
      <w:r>
        <w:rPr>
          <w:rFonts w:ascii="Calibri" w:hAnsi="Calibri" w:cs="Calibri" w:eastAsia="Calibri" w:hint="default"/>
        </w:rPr>
        <w:t>10</w:t>
      </w:r>
      <w:r>
        <w:rPr>
          <w:rFonts w:ascii="Calibri" w:hAnsi="Calibri" w:cs="Calibri" w:eastAsia="Calibri" w:hint="default"/>
          <w:spacing w:val="4"/>
        </w:rPr>
        <w:t> </w:t>
      </w:r>
      <w:r>
        <w:rPr/>
        <w:t>股派发现金红利</w:t>
      </w:r>
    </w:p>
    <w:p>
      <w:pPr>
        <w:pStyle w:val="BodyText"/>
        <w:spacing w:line="240" w:lineRule="auto" w:before="99"/>
        <w:ind w:right="0"/>
        <w:jc w:val="both"/>
      </w:pPr>
      <w:r>
        <w:rPr>
          <w:rFonts w:ascii="Calibri" w:hAnsi="Calibri" w:cs="Calibri" w:eastAsia="Calibri" w:hint="default"/>
          <w:w w:val="100"/>
        </w:rPr>
        <w:t>0</w:t>
      </w:r>
      <w:r>
        <w:rPr>
          <w:rFonts w:ascii="Calibri" w:hAnsi="Calibri" w:cs="Calibri" w:eastAsia="Calibri" w:hint="default"/>
          <w:spacing w:val="-1"/>
          <w:w w:val="100"/>
        </w:rPr>
        <w:t>.</w:t>
      </w:r>
      <w:r>
        <w:rPr>
          <w:rFonts w:ascii="Calibri" w:hAnsi="Calibri" w:cs="Calibri" w:eastAsia="Calibri" w:hint="default"/>
          <w:w w:val="100"/>
        </w:rPr>
        <w:t>4</w:t>
      </w:r>
      <w:r>
        <w:rPr>
          <w:rFonts w:ascii="Calibri" w:hAnsi="Calibri" w:cs="Calibri" w:eastAsia="Calibri" w:hint="default"/>
          <w:spacing w:val="3"/>
        </w:rPr>
        <w:t> </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共</w:t>
      </w:r>
      <w:r>
        <w:rPr>
          <w:spacing w:val="-3"/>
          <w:w w:val="100"/>
        </w:rPr>
        <w:t>计</w:t>
      </w:r>
      <w:r>
        <w:rPr>
          <w:w w:val="100"/>
        </w:rPr>
        <w:t>派</w:t>
      </w:r>
      <w:r>
        <w:rPr>
          <w:spacing w:val="-3"/>
          <w:w w:val="100"/>
        </w:rPr>
        <w:t>发</w:t>
      </w:r>
      <w:r>
        <w:rPr>
          <w:w w:val="100"/>
        </w:rPr>
        <w:t>红利</w:t>
      </w:r>
      <w:r>
        <w:rPr>
          <w:spacing w:val="-55"/>
        </w:rPr>
        <w:t> </w:t>
      </w:r>
      <w:r>
        <w:rPr>
          <w:rFonts w:ascii="Calibri" w:hAnsi="Calibri" w:cs="Calibri" w:eastAsia="Calibri" w:hint="default"/>
          <w:w w:val="100"/>
        </w:rPr>
        <w:t>3</w:t>
      </w:r>
      <w:r>
        <w:rPr>
          <w:rFonts w:ascii="Calibri" w:hAnsi="Calibri" w:cs="Calibri" w:eastAsia="Calibri" w:hint="default"/>
          <w:spacing w:val="-2"/>
          <w:w w:val="100"/>
        </w:rPr>
        <w:t>2</w:t>
      </w:r>
      <w:r>
        <w:rPr>
          <w:rFonts w:ascii="Calibri" w:hAnsi="Calibri" w:cs="Calibri" w:eastAsia="Calibri" w:hint="default"/>
          <w:w w:val="100"/>
        </w:rPr>
        <w:t>,</w:t>
      </w:r>
      <w:r>
        <w:rPr>
          <w:rFonts w:ascii="Calibri" w:hAnsi="Calibri" w:cs="Calibri" w:eastAsia="Calibri" w:hint="default"/>
          <w:spacing w:val="-2"/>
          <w:w w:val="100"/>
        </w:rPr>
        <w:t>00</w:t>
      </w:r>
      <w:r>
        <w:rPr>
          <w:rFonts w:ascii="Calibri" w:hAnsi="Calibri" w:cs="Calibri" w:eastAsia="Calibri" w:hint="default"/>
          <w:w w:val="100"/>
        </w:rPr>
        <w:t>0,</w:t>
      </w:r>
      <w:r>
        <w:rPr>
          <w:rFonts w:ascii="Calibri" w:hAnsi="Calibri" w:cs="Calibri" w:eastAsia="Calibri" w:hint="default"/>
          <w:spacing w:val="-2"/>
          <w:w w:val="100"/>
        </w:rPr>
        <w:t>00</w:t>
      </w:r>
      <w:r>
        <w:rPr>
          <w:rFonts w:ascii="Calibri" w:hAnsi="Calibri" w:cs="Calibri" w:eastAsia="Calibri" w:hint="default"/>
          <w:w w:val="100"/>
        </w:rPr>
        <w:t>0</w:t>
      </w:r>
      <w:r>
        <w:rPr>
          <w:rFonts w:ascii="Calibri" w:hAnsi="Calibri" w:cs="Calibri" w:eastAsia="Calibri" w:hint="default"/>
          <w:spacing w:val="-1"/>
          <w:w w:val="100"/>
        </w:rPr>
        <w:t>.</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6"/>
        </w:rPr>
        <w:t> </w:t>
      </w:r>
      <w:r>
        <w:rPr>
          <w:spacing w:val="-3"/>
          <w:w w:val="100"/>
        </w:rPr>
        <w:t>元</w:t>
      </w:r>
      <w:r>
        <w:rPr>
          <w:w w:val="100"/>
        </w:rPr>
        <w:t>。</w:t>
      </w:r>
      <w:r>
        <w:rPr>
          <w:spacing w:val="-3"/>
          <w:w w:val="100"/>
        </w:rPr>
        <w:t>本</w:t>
      </w:r>
      <w:r>
        <w:rPr>
          <w:w w:val="100"/>
        </w:rPr>
        <w:t>方案</w:t>
      </w:r>
      <w:r>
        <w:rPr>
          <w:spacing w:val="-3"/>
          <w:w w:val="100"/>
        </w:rPr>
        <w:t>已</w:t>
      </w:r>
      <w:r>
        <w:rPr>
          <w:w w:val="100"/>
        </w:rPr>
        <w:t>于</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5"/>
        </w:rPr>
        <w:t> </w:t>
      </w:r>
      <w:r>
        <w:rPr>
          <w:rFonts w:ascii="Calibri" w:hAnsi="Calibri" w:cs="Calibri" w:eastAsia="Calibri" w:hint="default"/>
          <w:w w:val="100"/>
        </w:rPr>
        <w:t>6</w:t>
      </w:r>
      <w:r>
        <w:rPr>
          <w:rFonts w:ascii="Calibri" w:hAnsi="Calibri" w:cs="Calibri" w:eastAsia="Calibri" w:hint="default"/>
          <w:spacing w:val="3"/>
        </w:rPr>
        <w:t> </w:t>
      </w:r>
      <w:r>
        <w:rPr>
          <w:w w:val="100"/>
        </w:rPr>
        <w:t>月</w:t>
      </w:r>
      <w:r>
        <w:rPr>
          <w:spacing w:val="-3"/>
          <w:w w:val="100"/>
        </w:rPr>
        <w:t>份实</w:t>
      </w:r>
      <w:r>
        <w:rPr>
          <w:w w:val="100"/>
        </w:rPr>
        <w:t>施完</w:t>
      </w:r>
      <w:r>
        <w:rPr>
          <w:spacing w:val="-3"/>
          <w:w w:val="100"/>
        </w:rPr>
        <w:t>毕</w:t>
      </w:r>
      <w:r>
        <w:rPr>
          <w:w w:val="100"/>
        </w:rPr>
        <w:t>。</w:t>
      </w:r>
    </w:p>
    <w:p>
      <w:pPr>
        <w:pStyle w:val="BodyText"/>
        <w:spacing w:line="240" w:lineRule="auto" w:before="96"/>
        <w:ind w:left="638" w:right="0"/>
        <w:jc w:val="left"/>
      </w:pPr>
      <w:r>
        <w:rPr>
          <w:rFonts w:ascii="Calibri" w:hAnsi="Calibri" w:cs="Calibri" w:eastAsia="Calibri" w:hint="default"/>
        </w:rPr>
        <w:t>2.2018 </w:t>
      </w:r>
      <w:r>
        <w:rPr/>
        <w:t>年的利润分配方案</w:t>
      </w:r>
      <w:r>
        <w:rPr>
          <w:rFonts w:ascii="Calibri" w:hAnsi="Calibri" w:cs="Calibri" w:eastAsia="Calibri" w:hint="default"/>
        </w:rPr>
        <w:t>:</w:t>
      </w:r>
      <w:r>
        <w:rPr/>
        <w:t>根据 </w:t>
      </w:r>
      <w:r>
        <w:rPr>
          <w:rFonts w:ascii="Calibri" w:hAnsi="Calibri" w:cs="Calibri" w:eastAsia="Calibri" w:hint="default"/>
        </w:rPr>
        <w:t>2019  </w:t>
      </w:r>
      <w:r>
        <w:rPr/>
        <w:t>年 </w:t>
      </w:r>
      <w:r>
        <w:rPr>
          <w:rFonts w:ascii="Calibri" w:hAnsi="Calibri" w:cs="Calibri" w:eastAsia="Calibri" w:hint="default"/>
        </w:rPr>
        <w:t>4 </w:t>
      </w:r>
      <w:r>
        <w:rPr/>
        <w:t>月 </w:t>
      </w:r>
      <w:r>
        <w:rPr>
          <w:rFonts w:ascii="Calibri" w:hAnsi="Calibri" w:cs="Calibri" w:eastAsia="Calibri" w:hint="default"/>
        </w:rPr>
        <w:t>22 </w:t>
      </w:r>
      <w:r>
        <w:rPr/>
        <w:t>日召开的第三届董事会第十八次会议</w:t>
      </w:r>
      <w:r>
        <w:rPr>
          <w:rFonts w:ascii="Calibri" w:hAnsi="Calibri" w:cs="Calibri" w:eastAsia="Calibri" w:hint="default"/>
        </w:rPr>
        <w:t>, </w:t>
      </w:r>
      <w:r>
        <w:rPr>
          <w:rFonts w:ascii="Calibri" w:hAnsi="Calibri" w:cs="Calibri" w:eastAsia="Calibri" w:hint="default"/>
          <w:spacing w:val="15"/>
        </w:rPr>
        <w:t> </w:t>
      </w:r>
      <w:r>
        <w:rPr/>
        <w:t>公司</w:t>
      </w:r>
    </w:p>
    <w:p>
      <w:pPr>
        <w:pStyle w:val="BodyText"/>
        <w:spacing w:line="319" w:lineRule="auto" w:before="99"/>
        <w:ind w:right="227"/>
        <w:jc w:val="left"/>
      </w:pPr>
      <w:r>
        <w:rPr>
          <w:rFonts w:ascii="Calibri" w:hAnsi="Calibri" w:cs="Calibri" w:eastAsia="Calibri" w:hint="default"/>
        </w:rPr>
        <w:t>2018 </w:t>
      </w:r>
      <w:r>
        <w:rPr>
          <w:spacing w:val="-3"/>
        </w:rPr>
        <w:t>年度利润分配预案为：不派发现金红利、不送红股、不以资本公积金转增股本。该方案尚需</w:t>
      </w:r>
      <w:r>
        <w:rPr>
          <w:spacing w:val="-84"/>
        </w:rPr>
        <w:t> </w:t>
      </w:r>
      <w:r>
        <w:rPr>
          <w:spacing w:val="-84"/>
        </w:rPr>
      </w:r>
      <w:r>
        <w:rPr/>
        <w:t>本公司股东大会审议通过。</w:t>
      </w:r>
    </w:p>
    <w:p>
      <w:pPr>
        <w:pStyle w:val="BodyText"/>
        <w:spacing w:line="319" w:lineRule="auto" w:before="54"/>
        <w:ind w:right="227" w:firstLine="419"/>
        <w:jc w:val="left"/>
      </w:pPr>
      <w:r>
        <w:rPr>
          <w:spacing w:val="-4"/>
        </w:rPr>
        <w:t>报告期内，公司现金分红政策的制定及执行符合《上市公司监管指引第</w:t>
      </w:r>
      <w:r>
        <w:rPr>
          <w:rFonts w:ascii="Calibri" w:hAnsi="Calibri" w:cs="Calibri" w:eastAsia="Calibri" w:hint="default"/>
          <w:spacing w:val="-4"/>
        </w:rPr>
        <w:t>3</w:t>
      </w:r>
      <w:r>
        <w:rPr>
          <w:spacing w:val="-4"/>
        </w:rPr>
        <w:t>号</w:t>
      </w:r>
      <w:r>
        <w:rPr>
          <w:rFonts w:ascii="Calibri" w:hAnsi="Calibri" w:cs="Calibri" w:eastAsia="Calibri" w:hint="default"/>
          <w:spacing w:val="-4"/>
        </w:rPr>
        <w:t>—</w:t>
      </w:r>
      <w:r>
        <w:rPr>
          <w:spacing w:val="-4"/>
        </w:rPr>
        <w:t>上市公司现金分</w:t>
      </w:r>
      <w:r>
        <w:rPr>
          <w:w w:val="100"/>
        </w:rPr>
        <w:t> </w:t>
      </w:r>
      <w:r>
        <w:rPr>
          <w:spacing w:val="-16"/>
          <w:w w:val="100"/>
        </w:rPr>
        <w:t>红》、《公司章程》的有关规定。</w:t>
      </w:r>
    </w:p>
    <w:p>
      <w:pPr>
        <w:spacing w:line="240" w:lineRule="auto" w:before="0"/>
        <w:rPr>
          <w:rFonts w:ascii="宋体" w:hAnsi="宋体" w:cs="宋体" w:eastAsia="宋体" w:hint="default"/>
          <w:sz w:val="20"/>
          <w:szCs w:val="20"/>
        </w:rPr>
      </w:pPr>
    </w:p>
    <w:p>
      <w:pPr>
        <w:pStyle w:val="Heading3"/>
        <w:spacing w:line="240" w:lineRule="auto" w:before="145"/>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9"/>
        <w:gridCol w:w="1181"/>
        <w:gridCol w:w="1162"/>
        <w:gridCol w:w="1181"/>
        <w:gridCol w:w="1371"/>
        <w:gridCol w:w="1688"/>
        <w:gridCol w:w="1488"/>
      </w:tblGrid>
      <w:tr>
        <w:trPr>
          <w:trHeight w:val="137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73" w:right="27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11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9" w:right="98"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5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00" w:right="17" w:firstLine="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3" w:right="151"/>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07" w:right="105"/>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-491,686,131.32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5" w:right="0"/>
              <w:jc w:val="center"/>
              <w:rPr>
                <w:rFonts w:ascii="Times New Roman" w:hAnsi="Times New Roman" w:cs="Times New Roman" w:eastAsia="Times New Roman" w:hint="default"/>
                <w:sz w:val="21"/>
                <w:szCs w:val="21"/>
              </w:rPr>
            </w:pPr>
            <w:r>
              <w:rPr>
                <w:rFonts w:ascii="Times New Roman"/>
                <w:sz w:val="21"/>
              </w:rPr>
              <w:t>54,768,831.34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58.43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146,400,000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center"/>
              <w:rPr>
                <w:rFonts w:ascii="Times New Roman" w:hAnsi="Times New Roman" w:cs="Times New Roman" w:eastAsia="Times New Roman" w:hint="default"/>
                <w:sz w:val="21"/>
                <w:szCs w:val="21"/>
              </w:rPr>
            </w:pPr>
            <w:r>
              <w:rPr>
                <w:rFonts w:ascii="Times New Roman"/>
                <w:sz w:val="21"/>
              </w:rPr>
              <w:t>243,815,063.88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60.00</w:t>
            </w: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72" w:lineRule="exact" w:before="59"/>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138" w:right="0"/>
        <w:jc w:val="left"/>
        <w:rPr>
          <w:b w:val="0"/>
          <w:bCs w:val="0"/>
        </w:rPr>
      </w:pPr>
      <w:r>
        <w:rPr/>
        <w:t>二、承诺事项履行情况</w:t>
      </w:r>
      <w:r>
        <w:rPr>
          <w:b w:val="0"/>
          <w:bCs w:val="0"/>
        </w:rPr>
      </w:r>
    </w:p>
    <w:p>
      <w:pPr>
        <w:pStyle w:val="Heading3"/>
        <w:tabs>
          <w:tab w:pos="704" w:val="left" w:leader="none"/>
        </w:tabs>
        <w:spacing w:line="272" w:lineRule="exact" w:before="86"/>
        <w:ind w:left="704" w:right="1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spacing w:after="0" w:line="272" w:lineRule="exact"/>
        <w:jc w:val="left"/>
        <w:sectPr>
          <w:footerReference w:type="default" r:id="rId22"/>
          <w:pgSz w:w="11910" w:h="16840"/>
          <w:pgMar w:footer="1195" w:header="880" w:top="112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pStyle w:val="BodyText"/>
        <w:spacing w:line="240" w:lineRule="auto" w:before="36"/>
        <w:ind w:left="240"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8" w:type="dxa"/>
        <w:tblLayout w:type="fixed"/>
        <w:tblCellMar>
          <w:top w:w="0" w:type="dxa"/>
          <w:left w:w="0" w:type="dxa"/>
          <w:bottom w:w="0" w:type="dxa"/>
          <w:right w:w="0" w:type="dxa"/>
        </w:tblCellMar>
        <w:tblLook w:val="01E0"/>
      </w:tblPr>
      <w:tblGrid>
        <w:gridCol w:w="1023"/>
        <w:gridCol w:w="1152"/>
        <w:gridCol w:w="1010"/>
        <w:gridCol w:w="6051"/>
        <w:gridCol w:w="1153"/>
        <w:gridCol w:w="1008"/>
        <w:gridCol w:w="722"/>
        <w:gridCol w:w="1154"/>
        <w:gridCol w:w="833"/>
      </w:tblGrid>
      <w:tr>
        <w:trPr>
          <w:trHeight w:val="2189"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98" w:right="189" w:hanging="210"/>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0" w:right="35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8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11" w:right="2806"/>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4" w:right="14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84" w:right="179"/>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46" w:right="14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2"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ind w:left="202" w:right="197"/>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544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37" w:lineRule="auto"/>
              <w:ind w:left="103" w:right="15"/>
              <w:jc w:val="both"/>
              <w:rPr>
                <w:rFonts w:ascii="宋体" w:hAnsi="宋体" w:cs="宋体" w:eastAsia="宋体" w:hint="default"/>
                <w:sz w:val="21"/>
                <w:szCs w:val="21"/>
              </w:rPr>
            </w:pPr>
            <w:r>
              <w:rPr>
                <w:rFonts w:ascii="宋体" w:hAnsi="宋体" w:cs="宋体" w:eastAsia="宋体" w:hint="default"/>
                <w:spacing w:val="57"/>
                <w:w w:val="100"/>
                <w:sz w:val="21"/>
                <w:szCs w:val="21"/>
              </w:rPr>
              <w:t>与首次</w:t>
            </w:r>
            <w:r>
              <w:rPr>
                <w:rFonts w:ascii="宋体" w:hAnsi="宋体" w:cs="宋体" w:eastAsia="宋体" w:hint="default"/>
                <w:spacing w:val="-19"/>
                <w:sz w:val="21"/>
                <w:szCs w:val="21"/>
              </w:rPr>
              <w:t> </w:t>
            </w:r>
            <w:r>
              <w:rPr>
                <w:rFonts w:ascii="宋体" w:hAnsi="宋体" w:cs="宋体" w:eastAsia="宋体" w:hint="default"/>
                <w:spacing w:val="57"/>
                <w:w w:val="100"/>
                <w:sz w:val="21"/>
                <w:szCs w:val="21"/>
              </w:rPr>
              <w:t>公开发</w:t>
            </w:r>
            <w:r>
              <w:rPr>
                <w:rFonts w:ascii="宋体" w:hAnsi="宋体" w:cs="宋体" w:eastAsia="宋体" w:hint="default"/>
                <w:spacing w:val="-19"/>
                <w:sz w:val="21"/>
                <w:szCs w:val="21"/>
              </w:rPr>
              <w:t> </w:t>
            </w:r>
            <w:r>
              <w:rPr>
                <w:rFonts w:ascii="宋体" w:hAnsi="宋体" w:cs="宋体" w:eastAsia="宋体" w:hint="default"/>
                <w:spacing w:val="57"/>
                <w:w w:val="100"/>
                <w:sz w:val="21"/>
                <w:szCs w:val="21"/>
              </w:rPr>
              <w:t>行相关</w:t>
            </w:r>
            <w:r>
              <w:rPr>
                <w:rFonts w:ascii="宋体" w:hAnsi="宋体" w:cs="宋体" w:eastAsia="宋体" w:hint="default"/>
                <w:spacing w:val="-19"/>
                <w:sz w:val="21"/>
                <w:szCs w:val="21"/>
              </w:rPr>
              <w:t> </w:t>
            </w:r>
            <w:r>
              <w:rPr>
                <w:rFonts w:ascii="宋体" w:hAnsi="宋体" w:cs="宋体" w:eastAsia="宋体" w:hint="default"/>
                <w:sz w:val="21"/>
                <w:szCs w:val="21"/>
              </w:rPr>
              <w:t>的承诺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2" w:lineRule="exact"/>
              <w:ind w:left="360" w:right="149" w:hanging="212"/>
              <w:jc w:val="left"/>
              <w:rPr>
                <w:rFonts w:ascii="宋体" w:hAnsi="宋体" w:cs="宋体" w:eastAsia="宋体" w:hint="default"/>
                <w:sz w:val="21"/>
                <w:szCs w:val="21"/>
              </w:rPr>
            </w:pPr>
            <w:r>
              <w:rPr>
                <w:rFonts w:ascii="宋体" w:hAnsi="宋体" w:cs="宋体" w:eastAsia="宋体" w:hint="default"/>
                <w:sz w:val="21"/>
                <w:szCs w:val="21"/>
              </w:rPr>
              <w:t>解决同业</w:t>
            </w:r>
            <w:r>
              <w:rPr>
                <w:rFonts w:ascii="宋体" w:hAnsi="宋体" w:cs="宋体" w:eastAsia="宋体" w:hint="default"/>
                <w:w w:val="100"/>
                <w:sz w:val="21"/>
                <w:szCs w:val="21"/>
              </w:rPr>
              <w:t> </w:t>
            </w:r>
            <w:r>
              <w:rPr>
                <w:rFonts w:ascii="宋体" w:hAnsi="宋体" w:cs="宋体" w:eastAsia="宋体" w:hint="default"/>
                <w:sz w:val="21"/>
                <w:szCs w:val="21"/>
              </w:rPr>
              <w:t>竞争</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2"/>
              <w:ind w:left="103" w:right="98" w:hanging="1"/>
              <w:jc w:val="center"/>
              <w:rPr>
                <w:rFonts w:ascii="宋体" w:hAnsi="宋体" w:cs="宋体" w:eastAsia="宋体" w:hint="default"/>
                <w:sz w:val="21"/>
                <w:szCs w:val="21"/>
              </w:rPr>
            </w:pPr>
            <w:r>
              <w:rPr>
                <w:rFonts w:ascii="宋体" w:hAnsi="宋体" w:cs="宋体" w:eastAsia="宋体" w:hint="default"/>
                <w:sz w:val="21"/>
                <w:szCs w:val="21"/>
              </w:rPr>
              <w:t>太阳雨</w:t>
            </w:r>
            <w:r>
              <w:rPr>
                <w:rFonts w:ascii="宋体" w:hAnsi="宋体" w:cs="宋体" w:eastAsia="宋体" w:hint="default"/>
                <w:w w:val="100"/>
                <w:sz w:val="21"/>
                <w:szCs w:val="21"/>
              </w:rPr>
              <w:t> </w:t>
            </w:r>
            <w:r>
              <w:rPr>
                <w:rFonts w:ascii="宋体" w:hAnsi="宋体" w:cs="宋体" w:eastAsia="宋体" w:hint="default"/>
                <w:sz w:val="21"/>
                <w:szCs w:val="21"/>
              </w:rPr>
              <w:t>控股集</w:t>
            </w:r>
            <w:r>
              <w:rPr>
                <w:rFonts w:ascii="宋体" w:hAnsi="宋体" w:cs="宋体" w:eastAsia="宋体" w:hint="default"/>
                <w:w w:val="100"/>
                <w:sz w:val="21"/>
                <w:szCs w:val="21"/>
              </w:rPr>
              <w:t> </w:t>
            </w:r>
            <w:r>
              <w:rPr>
                <w:rFonts w:ascii="宋体" w:hAnsi="宋体" w:cs="宋体" w:eastAsia="宋体" w:hint="default"/>
                <w:sz w:val="21"/>
                <w:szCs w:val="21"/>
              </w:rPr>
              <w:t>团有限</w:t>
            </w:r>
            <w:r>
              <w:rPr>
                <w:rFonts w:ascii="宋体" w:hAnsi="宋体" w:cs="宋体" w:eastAsia="宋体" w:hint="default"/>
                <w:w w:val="100"/>
                <w:sz w:val="21"/>
                <w:szCs w:val="21"/>
              </w:rPr>
              <w:t> </w:t>
            </w:r>
            <w:r>
              <w:rPr>
                <w:rFonts w:ascii="宋体" w:hAnsi="宋体" w:cs="宋体" w:eastAsia="宋体" w:hint="default"/>
                <w:spacing w:val="-13"/>
                <w:sz w:val="21"/>
                <w:szCs w:val="21"/>
              </w:rPr>
              <w:t>公司、徐</w:t>
            </w:r>
            <w:r>
              <w:rPr>
                <w:rFonts w:ascii="宋体" w:hAnsi="宋体" w:cs="宋体" w:eastAsia="宋体" w:hint="default"/>
                <w:w w:val="100"/>
                <w:sz w:val="21"/>
                <w:szCs w:val="21"/>
              </w:rPr>
              <w:t> </w:t>
            </w:r>
            <w:r>
              <w:rPr>
                <w:rFonts w:ascii="宋体" w:hAnsi="宋体" w:cs="宋体" w:eastAsia="宋体" w:hint="default"/>
                <w:sz w:val="21"/>
                <w:szCs w:val="21"/>
              </w:rPr>
              <w:t>新建</w:t>
            </w:r>
          </w:p>
        </w:tc>
        <w:tc>
          <w:tcPr>
            <w:tcW w:w="6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控股股东太阳雨控股集团有限公司出具了《避免同业竞争承诺</w:t>
            </w:r>
          </w:p>
          <w:p>
            <w:pPr>
              <w:pStyle w:val="TableParagraph"/>
              <w:spacing w:line="235" w:lineRule="auto" w:before="3"/>
              <w:ind w:left="103" w:right="50"/>
              <w:jc w:val="both"/>
              <w:rPr>
                <w:rFonts w:ascii="宋体" w:hAnsi="宋体" w:cs="宋体" w:eastAsia="宋体" w:hint="default"/>
                <w:sz w:val="21"/>
                <w:szCs w:val="21"/>
              </w:rPr>
            </w:pPr>
            <w:r>
              <w:rPr>
                <w:rFonts w:ascii="宋体" w:hAnsi="宋体" w:cs="宋体" w:eastAsia="宋体" w:hint="default"/>
                <w:spacing w:val="-6"/>
                <w:w w:val="100"/>
                <w:sz w:val="21"/>
                <w:szCs w:val="21"/>
              </w:rPr>
              <w:t>函》，主要内容为：</w:t>
            </w:r>
            <w:r>
              <w:rPr>
                <w:rFonts w:ascii="Calibri" w:hAnsi="Calibri" w:cs="Calibri" w:eastAsia="Calibri" w:hint="default"/>
                <w:spacing w:val="-6"/>
                <w:w w:val="100"/>
                <w:sz w:val="21"/>
                <w:szCs w:val="21"/>
              </w:rPr>
              <w:t>“</w:t>
            </w:r>
            <w:r>
              <w:rPr>
                <w:rFonts w:ascii="宋体" w:hAnsi="宋体" w:cs="宋体" w:eastAsia="宋体" w:hint="default"/>
                <w:spacing w:val="-6"/>
                <w:w w:val="100"/>
                <w:sz w:val="21"/>
                <w:szCs w:val="21"/>
              </w:rPr>
              <w:t>一、本公司及本公司控制的其他企业未经营</w:t>
            </w:r>
            <w:r>
              <w:rPr>
                <w:rFonts w:ascii="宋体" w:hAnsi="宋体" w:cs="宋体" w:eastAsia="宋体" w:hint="default"/>
                <w:w w:val="100"/>
                <w:sz w:val="21"/>
                <w:szCs w:val="21"/>
              </w:rPr>
              <w:t> </w:t>
            </w:r>
            <w:r>
              <w:rPr>
                <w:rFonts w:ascii="宋体" w:hAnsi="宋体" w:cs="宋体" w:eastAsia="宋体" w:hint="default"/>
                <w:spacing w:val="3"/>
                <w:sz w:val="21"/>
                <w:szCs w:val="21"/>
              </w:rPr>
              <w:t>或从事任何在商业上对发行人及其所控制的公司构成直接或间</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接同业竞争的业务或活动。二、本公司及本公司控制的其他企业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在今后的任何时间不会以任何方式经营或从事与发行人及其所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控制的公司构成直接或间接竞争的业务或活动。凡本公司及本公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司控制的其他企业有任何商业机会可从事、参与或入股任何可能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会与发行人及其所控制的公司生产经营构成竞争的业务，本公司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及本公司控制的其他企业会将上述商业机会让予发行人。三、如</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果本公司及本公司控制的其他企业违反上述声明、保证与承诺，</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并造成发行人经济损失的，本公司同意赔偿相应损失</w:t>
            </w:r>
            <w:r>
              <w:rPr>
                <w:rFonts w:ascii="Calibri" w:hAnsi="Calibri" w:cs="Calibri" w:eastAsia="Calibri" w:hint="default"/>
                <w:sz w:val="21"/>
                <w:szCs w:val="21"/>
              </w:rPr>
              <w:t>”</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35"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公司实际控制人徐新建先生向公司出具了《避免同业竞争承诺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w w:val="100"/>
                <w:sz w:val="21"/>
                <w:szCs w:val="21"/>
              </w:rPr>
              <w:t>函》，主要内容为：</w:t>
            </w:r>
            <w:r>
              <w:rPr>
                <w:rFonts w:ascii="Calibri" w:hAnsi="Calibri" w:cs="Calibri" w:eastAsia="Calibri" w:hint="default"/>
                <w:spacing w:val="-6"/>
                <w:w w:val="100"/>
                <w:sz w:val="21"/>
                <w:szCs w:val="21"/>
              </w:rPr>
              <w:t>“</w:t>
            </w:r>
            <w:r>
              <w:rPr>
                <w:rFonts w:ascii="宋体" w:hAnsi="宋体" w:cs="宋体" w:eastAsia="宋体" w:hint="default"/>
                <w:spacing w:val="-6"/>
                <w:w w:val="100"/>
                <w:sz w:val="21"/>
                <w:szCs w:val="21"/>
              </w:rPr>
              <w:t>一、本人（包括本人控制的其他公司）未经</w:t>
            </w:r>
            <w:r>
              <w:rPr>
                <w:rFonts w:ascii="宋体" w:hAnsi="宋体" w:cs="宋体" w:eastAsia="宋体" w:hint="default"/>
                <w:w w:val="100"/>
                <w:sz w:val="21"/>
                <w:szCs w:val="21"/>
              </w:rPr>
              <w:t> </w:t>
            </w:r>
            <w:r>
              <w:rPr>
                <w:rFonts w:ascii="宋体" w:hAnsi="宋体" w:cs="宋体" w:eastAsia="宋体" w:hint="default"/>
                <w:spacing w:val="3"/>
                <w:sz w:val="21"/>
                <w:szCs w:val="21"/>
              </w:rPr>
              <w:t>营或从事任何在商业上对发行人及其所控制的公司构成直接或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间接同业竞争的业务或活动。二、本人（包括本人控制的其他公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司）在今后的任何时间不会以任何方式经营或从事与发行人及其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所控制的公司构成直接或间接竞争的业务或活动。凡本人（包括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本人控制的其他公司）有任何商业机会可从事、参与或入股任何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可能会与发行人及其所控制的公司生产经营构成竞争的业务，本</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88" w:lineRule="exact"/>
              <w:ind w:left="146"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5</w:t>
            </w:r>
          </w:p>
          <w:p>
            <w:pPr>
              <w:pStyle w:val="TableParagraph"/>
              <w:spacing w:line="272" w:lineRule="exact" w:before="13"/>
              <w:ind w:left="360" w:right="87" w:hanging="257"/>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21</w:t>
            </w:r>
            <w:r>
              <w:rPr>
                <w:rFonts w:ascii="Calibri" w:hAnsi="Calibri" w:cs="Calibri" w:eastAsia="Calibri" w:hint="default"/>
                <w:spacing w:val="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长期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headerReference w:type="default" r:id="rId23"/>
          <w:footerReference w:type="default" r:id="rId24"/>
          <w:pgSz w:w="16840" w:h="11910" w:orient="landscape"/>
          <w:pgMar w:header="880" w:footer="1195" w:top="1120" w:bottom="1380" w:left="120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23"/>
        <w:gridCol w:w="1152"/>
        <w:gridCol w:w="1010"/>
        <w:gridCol w:w="6051"/>
        <w:gridCol w:w="1153"/>
        <w:gridCol w:w="1008"/>
        <w:gridCol w:w="722"/>
        <w:gridCol w:w="1154"/>
        <w:gridCol w:w="833"/>
      </w:tblGrid>
      <w:tr>
        <w:trPr>
          <w:trHeight w:val="826" w:hRule="exact"/>
        </w:trPr>
        <w:tc>
          <w:tcPr>
            <w:tcW w:w="1023" w:type="dxa"/>
            <w:vMerge w:val="restart"/>
            <w:tcBorders>
              <w:top w:val="single" w:sz="4" w:space="0" w:color="000000"/>
              <w:left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人（包括本人控制的其他公司）会将上述商业机会让予发行人。</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三、本人（包括本人控制的其他公司）违反上述声明、保证与承</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诺，并造成发行人经济损失的，本人同意赔偿相应损失。</w:t>
            </w:r>
          </w:p>
        </w:tc>
        <w:tc>
          <w:tcPr>
            <w:tcW w:w="115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23" w:type="dxa"/>
            <w:vMerge/>
            <w:tcBorders>
              <w:left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太阳雨</w:t>
            </w:r>
          </w:p>
          <w:p>
            <w:pPr>
              <w:pStyle w:val="TableParagraph"/>
              <w:spacing w:line="237" w:lineRule="auto"/>
              <w:ind w:left="103" w:right="98" w:hanging="1"/>
              <w:jc w:val="center"/>
              <w:rPr>
                <w:rFonts w:ascii="宋体" w:hAnsi="宋体" w:cs="宋体" w:eastAsia="宋体" w:hint="default"/>
                <w:sz w:val="21"/>
                <w:szCs w:val="21"/>
              </w:rPr>
            </w:pPr>
            <w:r>
              <w:rPr>
                <w:rFonts w:ascii="宋体" w:hAnsi="宋体" w:cs="宋体" w:eastAsia="宋体" w:hint="default"/>
                <w:sz w:val="21"/>
                <w:szCs w:val="21"/>
              </w:rPr>
              <w:t>控股集</w:t>
            </w:r>
            <w:r>
              <w:rPr>
                <w:rFonts w:ascii="宋体" w:hAnsi="宋体" w:cs="宋体" w:eastAsia="宋体" w:hint="default"/>
                <w:w w:val="100"/>
                <w:sz w:val="21"/>
                <w:szCs w:val="21"/>
              </w:rPr>
              <w:t> </w:t>
            </w:r>
            <w:r>
              <w:rPr>
                <w:rFonts w:ascii="宋体" w:hAnsi="宋体" w:cs="宋体" w:eastAsia="宋体" w:hint="default"/>
                <w:sz w:val="21"/>
                <w:szCs w:val="21"/>
              </w:rPr>
              <w:t>团有限</w:t>
            </w:r>
            <w:r>
              <w:rPr>
                <w:rFonts w:ascii="宋体" w:hAnsi="宋体" w:cs="宋体" w:eastAsia="宋体" w:hint="default"/>
                <w:w w:val="100"/>
                <w:sz w:val="21"/>
                <w:szCs w:val="21"/>
              </w:rPr>
              <w:t> </w:t>
            </w:r>
            <w:r>
              <w:rPr>
                <w:rFonts w:ascii="宋体" w:hAnsi="宋体" w:cs="宋体" w:eastAsia="宋体" w:hint="default"/>
                <w:spacing w:val="-13"/>
                <w:sz w:val="21"/>
                <w:szCs w:val="21"/>
              </w:rPr>
              <w:t>公司、徐</w:t>
            </w:r>
            <w:r>
              <w:rPr>
                <w:rFonts w:ascii="宋体" w:hAnsi="宋体" w:cs="宋体" w:eastAsia="宋体" w:hint="default"/>
                <w:w w:val="100"/>
                <w:sz w:val="21"/>
                <w:szCs w:val="21"/>
              </w:rPr>
              <w:t> </w:t>
            </w:r>
            <w:r>
              <w:rPr>
                <w:rFonts w:ascii="宋体" w:hAnsi="宋体" w:cs="宋体" w:eastAsia="宋体" w:hint="default"/>
                <w:sz w:val="21"/>
                <w:szCs w:val="21"/>
              </w:rPr>
              <w:t>新建</w:t>
            </w:r>
          </w:p>
        </w:tc>
        <w:tc>
          <w:tcPr>
            <w:tcW w:w="6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若因前述不规范使用票据行为致使发行人承担任何责任和受到</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任何处罚，从而使发行人遭受任何损失，控股股东太阳雨控股集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团有限公司和实际控制人徐新建将共同无条件以现金全额赔偿</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该等损失，并承担连带责任。</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6" w:lineRule="exact"/>
              <w:ind w:left="146"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5</w:t>
            </w:r>
          </w:p>
          <w:p>
            <w:pPr>
              <w:pStyle w:val="TableParagraph"/>
              <w:spacing w:line="274" w:lineRule="exact" w:before="11"/>
              <w:ind w:left="360" w:right="173" w:hanging="18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21</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长期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460" w:hRule="exact"/>
        </w:trPr>
        <w:tc>
          <w:tcPr>
            <w:tcW w:w="1023"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98" w:hanging="1"/>
              <w:jc w:val="center"/>
              <w:rPr>
                <w:rFonts w:ascii="宋体" w:hAnsi="宋体" w:cs="宋体" w:eastAsia="宋体" w:hint="default"/>
                <w:sz w:val="21"/>
                <w:szCs w:val="21"/>
              </w:rPr>
            </w:pPr>
            <w:r>
              <w:rPr>
                <w:rFonts w:ascii="宋体" w:hAnsi="宋体" w:cs="宋体" w:eastAsia="宋体" w:hint="default"/>
                <w:sz w:val="21"/>
                <w:szCs w:val="21"/>
              </w:rPr>
              <w:t>太阳雨</w:t>
            </w:r>
            <w:r>
              <w:rPr>
                <w:rFonts w:ascii="宋体" w:hAnsi="宋体" w:cs="宋体" w:eastAsia="宋体" w:hint="default"/>
                <w:w w:val="100"/>
                <w:sz w:val="21"/>
                <w:szCs w:val="21"/>
              </w:rPr>
              <w:t> </w:t>
            </w:r>
            <w:r>
              <w:rPr>
                <w:rFonts w:ascii="宋体" w:hAnsi="宋体" w:cs="宋体" w:eastAsia="宋体" w:hint="default"/>
                <w:sz w:val="21"/>
                <w:szCs w:val="21"/>
              </w:rPr>
              <w:t>控股集</w:t>
            </w:r>
            <w:r>
              <w:rPr>
                <w:rFonts w:ascii="宋体" w:hAnsi="宋体" w:cs="宋体" w:eastAsia="宋体" w:hint="default"/>
                <w:w w:val="100"/>
                <w:sz w:val="21"/>
                <w:szCs w:val="21"/>
              </w:rPr>
              <w:t> </w:t>
            </w:r>
            <w:r>
              <w:rPr>
                <w:rFonts w:ascii="宋体" w:hAnsi="宋体" w:cs="宋体" w:eastAsia="宋体" w:hint="default"/>
                <w:sz w:val="21"/>
                <w:szCs w:val="21"/>
              </w:rPr>
              <w:t>团有限</w:t>
            </w:r>
            <w:r>
              <w:rPr>
                <w:rFonts w:ascii="宋体" w:hAnsi="宋体" w:cs="宋体" w:eastAsia="宋体" w:hint="default"/>
                <w:w w:val="100"/>
                <w:sz w:val="21"/>
                <w:szCs w:val="21"/>
              </w:rPr>
              <w:t> </w:t>
            </w:r>
            <w:r>
              <w:rPr>
                <w:rFonts w:ascii="宋体" w:hAnsi="宋体" w:cs="宋体" w:eastAsia="宋体" w:hint="default"/>
                <w:spacing w:val="-13"/>
                <w:sz w:val="21"/>
                <w:szCs w:val="21"/>
              </w:rPr>
              <w:t>公司、徐</w:t>
            </w:r>
            <w:r>
              <w:rPr>
                <w:rFonts w:ascii="宋体" w:hAnsi="宋体" w:cs="宋体" w:eastAsia="宋体" w:hint="default"/>
                <w:w w:val="100"/>
                <w:sz w:val="21"/>
                <w:szCs w:val="21"/>
              </w:rPr>
              <w:t> </w:t>
            </w:r>
            <w:r>
              <w:rPr>
                <w:rFonts w:ascii="宋体" w:hAnsi="宋体" w:cs="宋体" w:eastAsia="宋体" w:hint="default"/>
                <w:sz w:val="21"/>
                <w:szCs w:val="21"/>
              </w:rPr>
              <w:t>新建</w:t>
            </w:r>
          </w:p>
        </w:tc>
        <w:tc>
          <w:tcPr>
            <w:tcW w:w="6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若日出东方控股股份有限公司及其子公司因未为部分员工缴纳</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社会保险而被主管部门要求补缴全部或部分应缴未缴的社会保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险费，因此给日出东方控股股份有限公司及其子公司造成的一切</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直接和间接损失，将由控股股东太阳雨控股集团有限公司和实际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控制人徐新建承担。若日出东方控股股份有限公司及其子公司因</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未为部分员工缴存住房公积金而被主管部门要求补缴全部或部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分应缴未缴的住房公积金，因此给日出东方控股股份有限公司及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其子公司造成的一切直接和间接损失，将由控股股东太阳雨控股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集团有限公司和实际控制人徐新建承担。</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88" w:lineRule="exact"/>
              <w:ind w:left="146"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5</w:t>
            </w:r>
          </w:p>
          <w:p>
            <w:pPr>
              <w:pStyle w:val="TableParagraph"/>
              <w:spacing w:line="272" w:lineRule="exact" w:before="13"/>
              <w:ind w:left="360" w:right="173" w:hanging="18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21</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长期</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189"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2"/>
              <w:ind w:left="103" w:right="485"/>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84" w:right="180"/>
              <w:jc w:val="center"/>
              <w:rPr>
                <w:rFonts w:ascii="宋体" w:hAnsi="宋体" w:cs="宋体" w:eastAsia="宋体" w:hint="default"/>
                <w:sz w:val="21"/>
                <w:szCs w:val="21"/>
              </w:rPr>
            </w:pPr>
            <w:r>
              <w:rPr>
                <w:rFonts w:ascii="宋体" w:hAnsi="宋体" w:cs="宋体" w:eastAsia="宋体" w:hint="default"/>
                <w:sz w:val="21"/>
                <w:szCs w:val="21"/>
              </w:rPr>
              <w:t>帅康集</w:t>
            </w:r>
            <w:r>
              <w:rPr>
                <w:rFonts w:ascii="宋体" w:hAnsi="宋体" w:cs="宋体" w:eastAsia="宋体" w:hint="default"/>
                <w:w w:val="100"/>
                <w:sz w:val="21"/>
                <w:szCs w:val="21"/>
              </w:rPr>
              <w:t> </w:t>
            </w:r>
            <w:r>
              <w:rPr>
                <w:rFonts w:ascii="宋体" w:hAnsi="宋体" w:cs="宋体" w:eastAsia="宋体" w:hint="default"/>
                <w:sz w:val="21"/>
                <w:szCs w:val="21"/>
              </w:rPr>
              <w:t>团与太</w:t>
            </w:r>
            <w:r>
              <w:rPr>
                <w:rFonts w:ascii="宋体" w:hAnsi="宋体" w:cs="宋体" w:eastAsia="宋体" w:hint="default"/>
                <w:w w:val="100"/>
                <w:sz w:val="21"/>
                <w:szCs w:val="21"/>
              </w:rPr>
              <w:t> </w:t>
            </w:r>
            <w:r>
              <w:rPr>
                <w:rFonts w:ascii="宋体" w:hAnsi="宋体" w:cs="宋体" w:eastAsia="宋体" w:hint="default"/>
                <w:sz w:val="21"/>
                <w:szCs w:val="21"/>
              </w:rPr>
              <w:t>阳雨控</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0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7"/>
              <w:jc w:val="both"/>
              <w:rPr>
                <w:rFonts w:ascii="宋体" w:hAnsi="宋体" w:cs="宋体" w:eastAsia="宋体" w:hint="default"/>
                <w:sz w:val="21"/>
                <w:szCs w:val="21"/>
              </w:rPr>
            </w:pPr>
            <w:r>
              <w:rPr>
                <w:rFonts w:ascii="宋体" w:hAnsi="宋体" w:cs="宋体" w:eastAsia="宋体" w:hint="default"/>
                <w:spacing w:val="-6"/>
                <w:sz w:val="21"/>
                <w:szCs w:val="21"/>
              </w:rPr>
              <w:t>帅康集团与太阳雨控股承诺：标的公司在</w:t>
            </w:r>
            <w:r>
              <w:rPr>
                <w:rFonts w:ascii="宋体" w:hAnsi="宋体" w:cs="宋体" w:eastAsia="宋体" w:hint="default"/>
                <w:spacing w:val="-42"/>
                <w:sz w:val="21"/>
                <w:szCs w:val="21"/>
              </w:rPr>
              <w:t> </w:t>
            </w:r>
            <w:r>
              <w:rPr>
                <w:rFonts w:ascii="Calibri" w:hAnsi="Calibri" w:cs="Calibri" w:eastAsia="Calibri" w:hint="default"/>
                <w:sz w:val="21"/>
                <w:szCs w:val="21"/>
              </w:rPr>
              <w:t>2016</w:t>
            </w:r>
            <w:r>
              <w:rPr>
                <w:rFonts w:ascii="Calibri" w:hAnsi="Calibri" w:cs="Calibri" w:eastAsia="Calibri" w:hint="default"/>
                <w:spacing w:val="20"/>
                <w:sz w:val="21"/>
                <w:szCs w:val="21"/>
              </w:rPr>
              <w:t> </w:t>
            </w:r>
            <w:r>
              <w:rPr>
                <w:rFonts w:ascii="宋体" w:hAnsi="宋体" w:cs="宋体" w:eastAsia="宋体" w:hint="default"/>
                <w:spacing w:val="-14"/>
                <w:sz w:val="21"/>
                <w:szCs w:val="21"/>
              </w:rPr>
              <w:t>年、</w:t>
            </w:r>
            <w:r>
              <w:rPr>
                <w:rFonts w:ascii="Calibri" w:hAnsi="Calibri" w:cs="Calibri" w:eastAsia="Calibri" w:hint="default"/>
                <w:spacing w:val="-14"/>
                <w:sz w:val="21"/>
                <w:szCs w:val="21"/>
              </w:rPr>
              <w:t>2017</w:t>
            </w:r>
            <w:r>
              <w:rPr>
                <w:rFonts w:ascii="Calibri" w:hAnsi="Calibri" w:cs="Calibri" w:eastAsia="Calibri" w:hint="default"/>
                <w:spacing w:val="17"/>
                <w:sz w:val="21"/>
                <w:szCs w:val="21"/>
              </w:rPr>
              <w:t> </w:t>
            </w:r>
            <w:r>
              <w:rPr>
                <w:rFonts w:ascii="宋体" w:hAnsi="宋体" w:cs="宋体" w:eastAsia="宋体" w:hint="default"/>
                <w:spacing w:val="-14"/>
                <w:sz w:val="21"/>
                <w:szCs w:val="21"/>
              </w:rPr>
              <w:t>年、</w:t>
            </w:r>
            <w:r>
              <w:rPr>
                <w:rFonts w:ascii="Calibri" w:hAnsi="Calibri" w:cs="Calibri" w:eastAsia="Calibri" w:hint="default"/>
                <w:spacing w:val="-14"/>
                <w:sz w:val="21"/>
                <w:szCs w:val="21"/>
              </w:rPr>
              <w:t>2018</w:t>
            </w:r>
            <w:r>
              <w:rPr>
                <w:rFonts w:ascii="Calibri" w:hAnsi="Calibri" w:cs="Calibri" w:eastAsia="Calibri" w:hint="default"/>
                <w:spacing w:val="-41"/>
                <w:sz w:val="21"/>
                <w:szCs w:val="21"/>
              </w:rPr>
              <w:t> </w:t>
            </w:r>
            <w:r>
              <w:rPr>
                <w:rFonts w:ascii="Calibri" w:hAnsi="Calibri" w:cs="Calibri" w:eastAsia="Calibri" w:hint="default"/>
                <w:spacing w:val="-41"/>
                <w:sz w:val="21"/>
                <w:szCs w:val="21"/>
              </w:rPr>
            </w:r>
            <w:r>
              <w:rPr>
                <w:rFonts w:ascii="宋体" w:hAnsi="宋体" w:cs="宋体" w:eastAsia="宋体" w:hint="default"/>
                <w:spacing w:val="-3"/>
                <w:sz w:val="21"/>
                <w:szCs w:val="21"/>
              </w:rPr>
              <w:t>年、</w:t>
            </w:r>
            <w:r>
              <w:rPr>
                <w:rFonts w:ascii="Calibri" w:hAnsi="Calibri" w:cs="Calibri" w:eastAsia="Calibri" w:hint="default"/>
                <w:spacing w:val="-3"/>
                <w:sz w:val="21"/>
                <w:szCs w:val="21"/>
              </w:rPr>
              <w:t>2019 </w:t>
            </w:r>
            <w:r>
              <w:rPr>
                <w:rFonts w:ascii="宋体" w:hAnsi="宋体" w:cs="宋体" w:eastAsia="宋体" w:hint="default"/>
                <w:spacing w:val="-3"/>
                <w:sz w:val="21"/>
                <w:szCs w:val="21"/>
              </w:rPr>
              <w:t>年、</w:t>
            </w:r>
            <w:r>
              <w:rPr>
                <w:rFonts w:ascii="Calibri" w:hAnsi="Calibri" w:cs="Calibri" w:eastAsia="Calibri" w:hint="default"/>
                <w:spacing w:val="-3"/>
                <w:sz w:val="21"/>
                <w:szCs w:val="21"/>
              </w:rPr>
              <w:t>2020 </w:t>
            </w:r>
            <w:r>
              <w:rPr>
                <w:rFonts w:ascii="宋体" w:hAnsi="宋体" w:cs="宋体" w:eastAsia="宋体" w:hint="default"/>
                <w:sz w:val="21"/>
                <w:szCs w:val="21"/>
              </w:rPr>
              <w:t>年五年之经审计累积净利润不低于</w:t>
            </w:r>
            <w:r>
              <w:rPr>
                <w:rFonts w:ascii="宋体" w:hAnsi="宋体" w:cs="宋体" w:eastAsia="宋体" w:hint="default"/>
                <w:spacing w:val="-29"/>
                <w:sz w:val="21"/>
                <w:szCs w:val="21"/>
              </w:rPr>
              <w:t> </w:t>
            </w:r>
            <w:r>
              <w:rPr>
                <w:rFonts w:ascii="Calibri" w:hAnsi="Calibri" w:cs="Calibri" w:eastAsia="Calibri" w:hint="default"/>
                <w:sz w:val="21"/>
                <w:szCs w:val="21"/>
              </w:rPr>
              <w:t>51,106.34</w:t>
            </w:r>
            <w:r>
              <w:rPr>
                <w:rFonts w:ascii="Calibri" w:hAnsi="Calibri" w:cs="Calibri" w:eastAsia="Calibri" w:hint="default"/>
                <w:w w:val="100"/>
                <w:sz w:val="21"/>
                <w:szCs w:val="21"/>
              </w:rPr>
              <w:t> </w:t>
            </w:r>
            <w:r>
              <w:rPr>
                <w:rFonts w:ascii="宋体" w:hAnsi="宋体" w:cs="宋体" w:eastAsia="宋体" w:hint="default"/>
                <w:sz w:val="21"/>
                <w:szCs w:val="21"/>
              </w:rPr>
              <w:t>万元。</w:t>
            </w:r>
          </w:p>
          <w:p>
            <w:pPr>
              <w:pStyle w:val="TableParagraph"/>
              <w:spacing w:line="232" w:lineRule="auto" w:before="9"/>
              <w:ind w:left="103" w:right="98"/>
              <w:jc w:val="both"/>
              <w:rPr>
                <w:rFonts w:ascii="宋体" w:hAnsi="宋体" w:cs="宋体" w:eastAsia="宋体" w:hint="default"/>
                <w:sz w:val="21"/>
                <w:szCs w:val="21"/>
              </w:rPr>
            </w:pPr>
            <w:r>
              <w:rPr>
                <w:rFonts w:ascii="宋体" w:hAnsi="宋体" w:cs="宋体" w:eastAsia="宋体" w:hint="default"/>
                <w:spacing w:val="-3"/>
                <w:sz w:val="21"/>
                <w:szCs w:val="21"/>
              </w:rPr>
              <w:t>帅康集团与太阳雨控股为本次交易利润补偿方，帅康集团与太阳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雨控股承诺：如利润补偿期届满时经审计的标的公司累积实际净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1"/>
                <w:sz w:val="21"/>
                <w:szCs w:val="21"/>
              </w:rPr>
              <w:t>利润不足承诺净利润数的，则由帅康集团与太阳雨控股按照</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Calibri" w:hAnsi="Calibri" w:cs="Calibri" w:eastAsia="Calibri" w:hint="default"/>
                <w:sz w:val="21"/>
                <w:szCs w:val="21"/>
              </w:rPr>
              <w:t>10%</w:t>
            </w:r>
            <w:r>
              <w:rPr>
                <w:rFonts w:ascii="宋体" w:hAnsi="宋体" w:cs="宋体" w:eastAsia="宋体" w:hint="default"/>
                <w:sz w:val="21"/>
                <w:szCs w:val="21"/>
              </w:rPr>
              <w:t>：</w:t>
            </w:r>
            <w:r>
              <w:rPr>
                <w:rFonts w:ascii="Calibri" w:hAnsi="Calibri" w:cs="Calibri" w:eastAsia="Calibri" w:hint="default"/>
                <w:sz w:val="21"/>
                <w:szCs w:val="21"/>
              </w:rPr>
              <w:t>90%</w:t>
            </w:r>
            <w:r>
              <w:rPr>
                <w:rFonts w:ascii="宋体" w:hAnsi="宋体" w:cs="宋体" w:eastAsia="宋体" w:hint="default"/>
                <w:sz w:val="21"/>
                <w:szCs w:val="21"/>
              </w:rPr>
              <w:t>的比例向日出东方进行利润补偿。邹国营对帅康集团</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之利润补偿义务承担无限连带责任。</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123" w:firstLine="28"/>
              <w:jc w:val="both"/>
              <w:rPr>
                <w:rFonts w:ascii="Calibri" w:hAnsi="Calibri" w:cs="Calibri" w:eastAsia="Calibri" w:hint="default"/>
                <w:sz w:val="21"/>
                <w:szCs w:val="21"/>
              </w:rPr>
            </w:pPr>
            <w:r>
              <w:rPr>
                <w:rFonts w:ascii="宋体" w:hAnsi="宋体" w:cs="宋体" w:eastAsia="宋体" w:hint="default"/>
                <w:sz w:val="21"/>
                <w:szCs w:val="21"/>
              </w:rPr>
              <w:t>在补偿期</w:t>
            </w:r>
            <w:r>
              <w:rPr>
                <w:rFonts w:ascii="宋体" w:hAnsi="宋体" w:cs="宋体" w:eastAsia="宋体" w:hint="default"/>
                <w:w w:val="100"/>
                <w:sz w:val="21"/>
                <w:szCs w:val="21"/>
              </w:rPr>
              <w:t> </w:t>
            </w:r>
            <w:r>
              <w:rPr>
                <w:rFonts w:ascii="宋体" w:hAnsi="宋体" w:cs="宋体" w:eastAsia="宋体" w:hint="default"/>
                <w:sz w:val="21"/>
                <w:szCs w:val="21"/>
              </w:rPr>
              <w:t>届满的专</w:t>
            </w:r>
            <w:r>
              <w:rPr>
                <w:rFonts w:ascii="宋体" w:hAnsi="宋体" w:cs="宋体" w:eastAsia="宋体" w:hint="default"/>
                <w:w w:val="100"/>
                <w:sz w:val="21"/>
                <w:szCs w:val="21"/>
              </w:rPr>
              <w:t> </w:t>
            </w:r>
            <w:r>
              <w:rPr>
                <w:rFonts w:ascii="宋体" w:hAnsi="宋体" w:cs="宋体" w:eastAsia="宋体" w:hint="default"/>
                <w:sz w:val="21"/>
                <w:szCs w:val="21"/>
              </w:rPr>
              <w:t>项审计报</w:t>
            </w:r>
            <w:r>
              <w:rPr>
                <w:rFonts w:ascii="宋体" w:hAnsi="宋体" w:cs="宋体" w:eastAsia="宋体" w:hint="default"/>
                <w:w w:val="100"/>
                <w:sz w:val="21"/>
                <w:szCs w:val="21"/>
              </w:rPr>
              <w:t> </w:t>
            </w:r>
            <w:r>
              <w:rPr>
                <w:rFonts w:ascii="宋体" w:hAnsi="宋体" w:cs="宋体" w:eastAsia="宋体" w:hint="default"/>
                <w:sz w:val="21"/>
                <w:szCs w:val="21"/>
              </w:rPr>
              <w:t>告出具</w:t>
            </w:r>
            <w:r>
              <w:rPr>
                <w:rFonts w:ascii="宋体" w:hAnsi="宋体" w:cs="宋体" w:eastAsia="宋体" w:hint="default"/>
                <w:spacing w:val="-56"/>
                <w:sz w:val="21"/>
                <w:szCs w:val="21"/>
              </w:rPr>
              <w:t> </w:t>
            </w:r>
            <w:r>
              <w:rPr>
                <w:rFonts w:ascii="Calibri" w:hAnsi="Calibri" w:cs="Calibri" w:eastAsia="Calibri" w:hint="default"/>
                <w:sz w:val="21"/>
                <w:szCs w:val="21"/>
              </w:rPr>
              <w:t>10</w:t>
            </w:r>
          </w:p>
          <w:p>
            <w:pPr>
              <w:pStyle w:val="TableParagraph"/>
              <w:spacing w:line="258" w:lineRule="exact"/>
              <w:ind w:right="2"/>
              <w:jc w:val="center"/>
              <w:rPr>
                <w:rFonts w:ascii="Calibri" w:hAnsi="Calibri" w:cs="Calibri" w:eastAsia="Calibri" w:hint="default"/>
                <w:sz w:val="21"/>
                <w:szCs w:val="21"/>
              </w:rPr>
            </w:pPr>
            <w:r>
              <w:rPr>
                <w:rFonts w:ascii="宋体" w:hAnsi="宋体" w:cs="宋体" w:eastAsia="宋体" w:hint="default"/>
                <w:sz w:val="21"/>
                <w:szCs w:val="21"/>
              </w:rPr>
              <w:t>日后的</w:t>
            </w:r>
            <w:r>
              <w:rPr>
                <w:rFonts w:ascii="宋体" w:hAnsi="宋体" w:cs="宋体" w:eastAsia="宋体" w:hint="default"/>
                <w:spacing w:val="-56"/>
                <w:sz w:val="21"/>
                <w:szCs w:val="21"/>
              </w:rPr>
              <w:t> </w:t>
            </w:r>
            <w:r>
              <w:rPr>
                <w:rFonts w:ascii="Calibri" w:hAnsi="Calibri" w:cs="Calibri" w:eastAsia="Calibri" w:hint="default"/>
                <w:sz w:val="21"/>
                <w:szCs w:val="21"/>
              </w:rPr>
              <w:t>45</w:t>
            </w:r>
          </w:p>
          <w:p>
            <w:pPr>
              <w:pStyle w:val="TableParagraph"/>
              <w:spacing w:line="272" w:lineRule="exact" w:before="13"/>
              <w:ind w:left="151" w:right="147"/>
              <w:jc w:val="center"/>
              <w:rPr>
                <w:rFonts w:ascii="宋体" w:hAnsi="宋体" w:cs="宋体" w:eastAsia="宋体" w:hint="default"/>
                <w:sz w:val="21"/>
                <w:szCs w:val="21"/>
              </w:rPr>
            </w:pPr>
            <w:r>
              <w:rPr>
                <w:rFonts w:ascii="宋体" w:hAnsi="宋体" w:cs="宋体" w:eastAsia="宋体" w:hint="default"/>
                <w:sz w:val="21"/>
                <w:szCs w:val="21"/>
              </w:rPr>
              <w:t>个工作日</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Heading3"/>
        <w:tabs>
          <w:tab w:pos="784" w:val="left" w:leader="none"/>
        </w:tabs>
        <w:spacing w:line="266" w:lineRule="auto"/>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75" w:lineRule="exact"/>
        <w:ind w:right="2465"/>
        <w:jc w:val="left"/>
      </w:pPr>
      <w:r>
        <w:rPr>
          <w:rFonts w:ascii="Arial" w:hAnsi="Arial" w:cs="Arial" w:eastAsia="Arial" w:hint="default"/>
        </w:rPr>
        <w:t>□ </w:t>
      </w:r>
      <w:r>
        <w:rPr/>
        <w:t>已达到 </w:t>
      </w:r>
      <w:r>
        <w:rPr>
          <w:rFonts w:ascii="Arial" w:hAnsi="Arial" w:cs="Arial" w:eastAsia="Arial" w:hint="default"/>
        </w:rPr>
        <w:t>□ </w:t>
      </w:r>
      <w:r>
        <w:rPr/>
        <w:t>未达到</w:t>
      </w:r>
      <w:r>
        <w:rPr>
          <w:spacing w:val="55"/>
        </w:rPr>
        <w:t> </w:t>
      </w:r>
      <w:r>
        <w:rPr>
          <w:rFonts w:ascii="Calibri" w:hAnsi="Calibri" w:cs="Calibri" w:eastAsia="Calibri" w:hint="default"/>
          <w:spacing w:val="-3"/>
        </w:rPr>
        <w:t>√</w:t>
      </w:r>
      <w:r>
        <w:rPr>
          <w:spacing w:val="-3"/>
        </w:rPr>
        <w:t>不适用</w:t>
      </w:r>
      <w:r>
        <w:rPr/>
      </w:r>
    </w:p>
    <w:p>
      <w:pPr>
        <w:spacing w:line="240" w:lineRule="auto" w:before="12"/>
        <w:rPr>
          <w:rFonts w:ascii="宋体" w:hAnsi="宋体" w:cs="宋体" w:eastAsia="宋体" w:hint="default"/>
          <w:sz w:val="21"/>
          <w:szCs w:val="21"/>
        </w:rPr>
      </w:pPr>
    </w:p>
    <w:p>
      <w:pPr>
        <w:pStyle w:val="Heading3"/>
        <w:tabs>
          <w:tab w:pos="784" w:val="left" w:leader="none"/>
        </w:tabs>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32"/>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85" w:lineRule="auto" w:before="46"/>
        <w:ind w:right="227" w:firstLine="419"/>
        <w:jc w:val="both"/>
      </w:pPr>
      <w:r>
        <w:rPr/>
        <w:t>帅康电气</w:t>
      </w:r>
      <w:r>
        <w:rPr>
          <w:spacing w:val="-54"/>
        </w:rPr>
        <w:t> </w:t>
      </w:r>
      <w:r>
        <w:rPr>
          <w:rFonts w:ascii="Calibri" w:hAnsi="Calibri" w:cs="Calibri" w:eastAsia="Calibri" w:hint="default"/>
        </w:rPr>
        <w:t>2018</w:t>
      </w:r>
      <w:r>
        <w:rPr>
          <w:rFonts w:ascii="Calibri" w:hAnsi="Calibri" w:cs="Calibri" w:eastAsia="Calibri" w:hint="default"/>
          <w:spacing w:val="7"/>
        </w:rPr>
        <w:t> </w:t>
      </w:r>
      <w:r>
        <w:rPr/>
        <w:t>年营业利润为</w:t>
      </w:r>
      <w:r>
        <w:rPr>
          <w:rFonts w:ascii="Calibri" w:hAnsi="Calibri" w:cs="Calibri" w:eastAsia="Calibri" w:hint="default"/>
        </w:rPr>
        <w:t>-6,975.81</w:t>
      </w:r>
      <w:r>
        <w:rPr>
          <w:rFonts w:ascii="Calibri" w:hAnsi="Calibri" w:cs="Calibri" w:eastAsia="Calibri" w:hint="default"/>
          <w:spacing w:val="7"/>
        </w:rPr>
        <w:t> </w:t>
      </w:r>
      <w:r>
        <w:rPr>
          <w:spacing w:val="-5"/>
        </w:rPr>
        <w:t>万元，较</w:t>
      </w:r>
      <w:r>
        <w:rPr>
          <w:spacing w:val="-54"/>
        </w:rPr>
        <w:t> </w:t>
      </w:r>
      <w:r>
        <w:rPr>
          <w:rFonts w:ascii="Calibri" w:hAnsi="Calibri" w:cs="Calibri" w:eastAsia="Calibri" w:hint="default"/>
        </w:rPr>
        <w:t>2017</w:t>
      </w:r>
      <w:r>
        <w:rPr>
          <w:rFonts w:ascii="Calibri" w:hAnsi="Calibri" w:cs="Calibri" w:eastAsia="Calibri" w:hint="default"/>
          <w:spacing w:val="5"/>
        </w:rPr>
        <w:t> </w:t>
      </w:r>
      <w:r>
        <w:rPr/>
        <w:t>年下降</w:t>
      </w:r>
      <w:r>
        <w:rPr>
          <w:spacing w:val="-52"/>
        </w:rPr>
        <w:t> </w:t>
      </w:r>
      <w:r>
        <w:rPr>
          <w:rFonts w:ascii="Calibri" w:hAnsi="Calibri" w:cs="Calibri" w:eastAsia="Calibri" w:hint="default"/>
          <w:spacing w:val="-3"/>
        </w:rPr>
        <w:t>227.50%</w:t>
      </w:r>
      <w:r>
        <w:rPr>
          <w:spacing w:val="-3"/>
        </w:rPr>
        <w:t>，</w:t>
      </w:r>
      <w:r>
        <w:rPr>
          <w:rFonts w:ascii="Calibri" w:hAnsi="Calibri" w:cs="Calibri" w:eastAsia="Calibri" w:hint="default"/>
          <w:spacing w:val="-3"/>
        </w:rPr>
        <w:t>2018</w:t>
      </w:r>
      <w:r>
        <w:rPr>
          <w:rFonts w:ascii="Calibri" w:hAnsi="Calibri" w:cs="Calibri" w:eastAsia="Calibri" w:hint="default"/>
          <w:spacing w:val="8"/>
        </w:rPr>
        <w:t> </w:t>
      </w:r>
      <w:r>
        <w:rPr/>
        <w:t>年净利润及扣非</w:t>
      </w:r>
      <w:r>
        <w:rPr>
          <w:w w:val="100"/>
        </w:rPr>
        <w:t> </w:t>
      </w:r>
      <w:r>
        <w:rPr/>
        <w:t>后的净利润为</w:t>
      </w:r>
      <w:r>
        <w:rPr>
          <w:rFonts w:ascii="Calibri" w:hAnsi="Calibri" w:cs="Calibri" w:eastAsia="Calibri" w:hint="default"/>
        </w:rPr>
        <w:t>-6,800.02</w:t>
      </w:r>
      <w:r>
        <w:rPr>
          <w:rFonts w:ascii="Calibri" w:hAnsi="Calibri" w:cs="Calibri" w:eastAsia="Calibri" w:hint="default"/>
          <w:spacing w:val="10"/>
        </w:rPr>
        <w:t> </w:t>
      </w:r>
      <w:r>
        <w:rPr>
          <w:spacing w:val="-3"/>
        </w:rPr>
        <w:t>万元、</w:t>
      </w:r>
      <w:r>
        <w:rPr>
          <w:rFonts w:ascii="Calibri" w:hAnsi="Calibri" w:cs="Calibri" w:eastAsia="Calibri" w:hint="default"/>
          <w:spacing w:val="-3"/>
        </w:rPr>
        <w:t>-4,718.29</w:t>
      </w:r>
      <w:r>
        <w:rPr>
          <w:rFonts w:ascii="Calibri" w:hAnsi="Calibri" w:cs="Calibri" w:eastAsia="Calibri" w:hint="default"/>
          <w:spacing w:val="9"/>
        </w:rPr>
        <w:t> </w:t>
      </w:r>
      <w:r>
        <w:rPr/>
        <w:t>万元</w:t>
      </w:r>
      <w:r>
        <w:rPr>
          <w:spacing w:val="8"/>
        </w:rPr>
        <w:t> </w:t>
      </w:r>
      <w:r>
        <w:rPr>
          <w:spacing w:val="-12"/>
        </w:rPr>
        <w:t>，较</w:t>
      </w:r>
      <w:r>
        <w:rPr>
          <w:spacing w:val="-50"/>
        </w:rPr>
        <w:t> </w:t>
      </w:r>
      <w:r>
        <w:rPr>
          <w:rFonts w:ascii="Calibri" w:hAnsi="Calibri" w:cs="Calibri" w:eastAsia="Calibri" w:hint="default"/>
        </w:rPr>
        <w:t>2017</w:t>
      </w:r>
      <w:r>
        <w:rPr>
          <w:rFonts w:ascii="Calibri" w:hAnsi="Calibri" w:cs="Calibri" w:eastAsia="Calibri" w:hint="default"/>
          <w:spacing w:val="9"/>
        </w:rPr>
        <w:t> </w:t>
      </w:r>
      <w:r>
        <w:rPr/>
        <w:t>年下降</w:t>
      </w:r>
      <w:r>
        <w:rPr>
          <w:spacing w:val="-50"/>
        </w:rPr>
        <w:t> </w:t>
      </w:r>
      <w:r>
        <w:rPr>
          <w:rFonts w:ascii="Calibri" w:hAnsi="Calibri" w:cs="Calibri" w:eastAsia="Calibri" w:hint="default"/>
          <w:spacing w:val="-4"/>
        </w:rPr>
        <w:t>266.04%</w:t>
      </w:r>
      <w:r>
        <w:rPr>
          <w:spacing w:val="-4"/>
        </w:rPr>
        <w:t>、</w:t>
      </w:r>
      <w:r>
        <w:rPr>
          <w:rFonts w:ascii="Calibri" w:hAnsi="Calibri" w:cs="Calibri" w:eastAsia="Calibri" w:hint="default"/>
          <w:spacing w:val="-4"/>
        </w:rPr>
        <w:t>218.83%</w:t>
      </w:r>
      <w:r>
        <w:rPr>
          <w:spacing w:val="-4"/>
        </w:rPr>
        <w:t>，业绩承诺累计</w:t>
      </w:r>
      <w:r>
        <w:rPr>
          <w:spacing w:val="-101"/>
        </w:rPr>
        <w:t> </w:t>
      </w:r>
      <w:r>
        <w:rPr>
          <w:spacing w:val="-101"/>
        </w:rPr>
      </w:r>
      <w:r>
        <w:rPr/>
        <w:t>净利润待对赌期结束专项审计审定。</w:t>
      </w:r>
    </w:p>
    <w:p>
      <w:pPr>
        <w:pStyle w:val="BodyText"/>
        <w:spacing w:line="285" w:lineRule="auto" w:before="46"/>
        <w:ind w:right="228" w:firstLine="419"/>
        <w:jc w:val="both"/>
      </w:pPr>
      <w:r>
        <w:rPr>
          <w:spacing w:val="-1"/>
          <w:w w:val="100"/>
        </w:rPr>
        <w:t>帅康电气</w:t>
      </w:r>
      <w:r>
        <w:rPr>
          <w:spacing w:val="-46"/>
          <w:w w:val="100"/>
        </w:rPr>
        <w:t> </w:t>
      </w:r>
      <w:r>
        <w:rPr>
          <w:rFonts w:ascii="Calibri" w:hAnsi="Calibri" w:cs="Calibri" w:eastAsia="Calibri" w:hint="default"/>
          <w:spacing w:val="-1"/>
          <w:w w:val="100"/>
        </w:rPr>
        <w:t>2018</w:t>
      </w:r>
      <w:r>
        <w:rPr>
          <w:rFonts w:ascii="Calibri" w:hAnsi="Calibri" w:cs="Calibri" w:eastAsia="Calibri" w:hint="default"/>
          <w:spacing w:val="16"/>
          <w:w w:val="100"/>
        </w:rPr>
        <w:t> </w:t>
      </w:r>
      <w:r>
        <w:rPr>
          <w:spacing w:val="-5"/>
          <w:w w:val="100"/>
        </w:rPr>
        <w:t>年末出现经营利润明显低于形成商誉时的预期而导致的减值迹象，存在因未实</w:t>
      </w:r>
      <w:r>
        <w:rPr>
          <w:w w:val="100"/>
        </w:rPr>
        <w:t> </w:t>
      </w:r>
      <w:r>
        <w:rPr/>
        <w:t>现承诺业绩而导致的减值迹象。</w:t>
      </w:r>
    </w:p>
    <w:p>
      <w:pPr>
        <w:spacing w:line="240" w:lineRule="auto" w:before="10"/>
        <w:rPr>
          <w:rFonts w:ascii="宋体" w:hAnsi="宋体" w:cs="宋体" w:eastAsia="宋体" w:hint="default"/>
          <w:sz w:val="21"/>
          <w:szCs w:val="21"/>
        </w:rPr>
      </w:pPr>
    </w:p>
    <w:p>
      <w:pPr>
        <w:pStyle w:val="Heading3"/>
        <w:spacing w:line="240" w:lineRule="auto" w:before="0"/>
        <w:ind w:right="2465"/>
        <w:jc w:val="left"/>
        <w:rPr>
          <w:b w:val="0"/>
          <w:bCs w:val="0"/>
        </w:rPr>
      </w:pPr>
      <w:r>
        <w:rPr/>
        <w:t>三、报告期内资金被占用情况及清欠进展情况</w:t>
      </w:r>
      <w:r>
        <w:rPr>
          <w:b w:val="0"/>
          <w:bCs w:val="0"/>
        </w:rPr>
      </w:r>
    </w:p>
    <w:p>
      <w:pPr>
        <w:spacing w:line="264" w:lineRule="auto" w:before="58"/>
        <w:ind w:left="218" w:right="2465"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37"/>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27"/>
        <w:jc w:val="left"/>
        <w:rPr>
          <w:b w:val="0"/>
          <w:bCs w:val="0"/>
        </w:rPr>
      </w:pPr>
      <w:r>
        <w:rPr/>
        <w:t>五、公司对会计政策、会计估计变更或重大会计差错更正原因和影响的分析说明</w:t>
      </w:r>
      <w:r>
        <w:rPr>
          <w:b w:val="0"/>
          <w:bCs w:val="0"/>
        </w:rPr>
      </w:r>
    </w:p>
    <w:p>
      <w:pPr>
        <w:pStyle w:val="Heading3"/>
        <w:tabs>
          <w:tab w:pos="1057" w:val="left" w:leader="none"/>
        </w:tabs>
        <w:spacing w:line="240" w:lineRule="auto" w:before="56"/>
        <w:ind w:right="2465"/>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59"/>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1057" w:val="left" w:leader="none"/>
        </w:tabs>
        <w:spacing w:line="240" w:lineRule="auto" w:before="0"/>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1057" w:val="left" w:leader="none"/>
        </w:tabs>
        <w:spacing w:line="240" w:lineRule="auto" w:before="0"/>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tabs>
          <w:tab w:pos="1057" w:val="left" w:leader="none"/>
        </w:tabs>
        <w:spacing w:line="240" w:lineRule="auto" w:before="0"/>
        <w:ind w:right="2465"/>
        <w:jc w:val="left"/>
        <w:rPr>
          <w:b w:val="0"/>
          <w:bCs w:val="0"/>
        </w:rPr>
      </w:pPr>
      <w:r>
        <w:rPr/>
        <w:t>（四）</w:t>
        <w:tab/>
        <w:t>其他说明</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pStyle w:val="Heading3"/>
        <w:spacing w:line="240" w:lineRule="auto"/>
        <w:ind w:right="2465"/>
        <w:jc w:val="left"/>
        <w:rPr>
          <w:b w:val="0"/>
          <w:bCs w:val="0"/>
        </w:rPr>
      </w:pPr>
      <w:r>
        <w:rPr/>
        <w:t>六、聘任、解聘会计师事务所情况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900,000.00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017"/>
        <w:gridCol w:w="4323"/>
        <w:gridCol w:w="1709"/>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0" w:right="0"/>
              <w:jc w:val="left"/>
              <w:rPr>
                <w:rFonts w:ascii="Times New Roman" w:hAnsi="Times New Roman" w:cs="Times New Roman" w:eastAsia="Times New Roman" w:hint="default"/>
                <w:sz w:val="21"/>
                <w:szCs w:val="21"/>
              </w:rPr>
            </w:pPr>
            <w:r>
              <w:rPr>
                <w:rFonts w:ascii="Times New Roman"/>
                <w:sz w:val="21"/>
              </w:rPr>
              <w:t>300,000.00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4"/>
          <w:szCs w:val="14"/>
        </w:rPr>
      </w:pPr>
    </w:p>
    <w:p>
      <w:pPr>
        <w:pStyle w:val="BodyText"/>
        <w:spacing w:line="273" w:lineRule="exact" w:before="36"/>
        <w:ind w:right="2465"/>
        <w:jc w:val="left"/>
      </w:pPr>
      <w:r>
        <w:rPr/>
        <w:t>聘任、解聘会计师事务所的情况说明</w:t>
      </w:r>
    </w:p>
    <w:p>
      <w:pPr>
        <w:pStyle w:val="BodyText"/>
        <w:spacing w:line="300" w:lineRule="exact"/>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after="0" w:line="300" w:lineRule="exact"/>
        <w:jc w:val="left"/>
        <w:sectPr>
          <w:headerReference w:type="default" r:id="rId25"/>
          <w:footerReference w:type="default" r:id="rId26"/>
          <w:pgSz w:w="11910" w:h="16840"/>
          <w:pgMar w:header="880" w:footer="1195" w:top="1120" w:bottom="1380" w:left="1580" w:right="1040"/>
          <w:pgNumType w:start="33"/>
        </w:sectPr>
      </w:pPr>
    </w:p>
    <w:p>
      <w:pPr>
        <w:spacing w:line="240" w:lineRule="auto" w:before="0"/>
        <w:rPr>
          <w:rFonts w:ascii="宋体" w:hAnsi="宋体" w:cs="宋体" w:eastAsia="宋体" w:hint="default"/>
          <w:sz w:val="20"/>
          <w:szCs w:val="20"/>
        </w:rPr>
      </w:pPr>
    </w:p>
    <w:p>
      <w:pPr>
        <w:pStyle w:val="BodyText"/>
        <w:spacing w:line="300" w:lineRule="auto" w:before="182"/>
        <w:ind w:right="128" w:firstLine="419"/>
        <w:jc w:val="both"/>
      </w:pPr>
      <w:r>
        <w:rPr>
          <w:w w:val="100"/>
        </w:rPr>
        <w:t>公司于</w:t>
      </w:r>
      <w:r>
        <w:rPr>
          <w:spacing w:val="-61"/>
          <w:w w:val="100"/>
        </w:rPr>
        <w:t> </w:t>
      </w:r>
      <w:r>
        <w:rPr>
          <w:rFonts w:ascii="Calibri" w:hAnsi="Calibri" w:cs="Calibri" w:eastAsia="Calibri" w:hint="default"/>
          <w:spacing w:val="-1"/>
          <w:w w:val="100"/>
        </w:rPr>
        <w:t>2018</w:t>
      </w:r>
      <w:r>
        <w:rPr>
          <w:rFonts w:ascii="Calibri" w:hAnsi="Calibri" w:cs="Calibri" w:eastAsia="Calibri" w:hint="default"/>
          <w:w w:val="100"/>
        </w:rPr>
        <w:t> </w:t>
      </w:r>
      <w:r>
        <w:rPr>
          <w:w w:val="100"/>
        </w:rPr>
        <w:t>年</w:t>
      </w:r>
      <w:r>
        <w:rPr>
          <w:spacing w:val="-61"/>
          <w:w w:val="100"/>
        </w:rPr>
        <w:t> </w:t>
      </w:r>
      <w:r>
        <w:rPr>
          <w:rFonts w:ascii="Calibri" w:hAnsi="Calibri" w:cs="Calibri" w:eastAsia="Calibri" w:hint="default"/>
          <w:spacing w:val="-1"/>
          <w:w w:val="100"/>
        </w:rPr>
        <w:t>10</w:t>
      </w:r>
      <w:r>
        <w:rPr>
          <w:rFonts w:ascii="Calibri" w:hAnsi="Calibri" w:cs="Calibri" w:eastAsia="Calibri" w:hint="default"/>
          <w:w w:val="100"/>
        </w:rPr>
        <w:t> </w:t>
      </w:r>
      <w:r>
        <w:rPr>
          <w:w w:val="100"/>
        </w:rPr>
        <w:t>月</w:t>
      </w:r>
      <w:r>
        <w:rPr>
          <w:spacing w:val="-61"/>
          <w:w w:val="100"/>
        </w:rPr>
        <w:t> </w:t>
      </w:r>
      <w:r>
        <w:rPr>
          <w:rFonts w:ascii="Calibri" w:hAnsi="Calibri" w:cs="Calibri" w:eastAsia="Calibri" w:hint="default"/>
          <w:w w:val="100"/>
        </w:rPr>
        <w:t>9 </w:t>
      </w:r>
      <w:r>
        <w:rPr>
          <w:spacing w:val="-1"/>
          <w:w w:val="100"/>
        </w:rPr>
        <w:t>日召开的</w:t>
      </w:r>
      <w:r>
        <w:rPr>
          <w:spacing w:val="-61"/>
          <w:w w:val="100"/>
        </w:rPr>
        <w:t> </w:t>
      </w:r>
      <w:r>
        <w:rPr>
          <w:rFonts w:ascii="Calibri" w:hAnsi="Calibri" w:cs="Calibri" w:eastAsia="Calibri" w:hint="default"/>
          <w:spacing w:val="-1"/>
          <w:w w:val="100"/>
        </w:rPr>
        <w:t>2018</w:t>
      </w:r>
      <w:r>
        <w:rPr>
          <w:rFonts w:ascii="Calibri" w:hAnsi="Calibri" w:cs="Calibri" w:eastAsia="Calibri" w:hint="default"/>
          <w:w w:val="100"/>
        </w:rPr>
        <w:t> </w:t>
      </w:r>
      <w:r>
        <w:rPr>
          <w:spacing w:val="-7"/>
          <w:w w:val="100"/>
        </w:rPr>
        <w:t>年第二次临时股东大会审议通过了《关于公司续聘</w:t>
      </w:r>
      <w:r>
        <w:rPr>
          <w:spacing w:val="-61"/>
          <w:w w:val="100"/>
        </w:rPr>
        <w:t> </w:t>
      </w:r>
      <w:r>
        <w:rPr>
          <w:rFonts w:ascii="Calibri" w:hAnsi="Calibri" w:cs="Calibri" w:eastAsia="Calibri" w:hint="default"/>
          <w:spacing w:val="-1"/>
          <w:w w:val="100"/>
        </w:rPr>
        <w:t>2018</w:t>
      </w:r>
      <w:r>
        <w:rPr>
          <w:rFonts w:ascii="Calibri" w:hAnsi="Calibri" w:cs="Calibri" w:eastAsia="Calibri" w:hint="default"/>
          <w:w w:val="100"/>
        </w:rPr>
        <w:t> </w:t>
      </w:r>
      <w:r>
        <w:rPr>
          <w:spacing w:val="-6"/>
          <w:w w:val="100"/>
        </w:rPr>
        <w:t>年度财务及内控审计机构的议案》，同意继续聘请致同会计师事务所（特殊普通合伙）作为本公司</w:t>
      </w:r>
      <w:r>
        <w:rPr>
          <w:w w:val="100"/>
        </w:rPr>
        <w:t> </w:t>
      </w:r>
      <w:r>
        <w:rPr>
          <w:rFonts w:ascii="Calibri" w:hAnsi="Calibri" w:cs="Calibri" w:eastAsia="Calibri" w:hint="default"/>
        </w:rPr>
        <w:t>2018</w:t>
      </w:r>
      <w:r>
        <w:rPr>
          <w:rFonts w:ascii="Calibri" w:hAnsi="Calibri" w:cs="Calibri" w:eastAsia="Calibri" w:hint="default"/>
          <w:spacing w:val="2"/>
        </w:rPr>
        <w:t> </w:t>
      </w:r>
      <w:r>
        <w:rPr/>
        <w:t>年度财务审计机构及内部控制审计机构。</w:t>
      </w:r>
    </w:p>
    <w:p>
      <w:pPr>
        <w:pStyle w:val="BodyText"/>
        <w:spacing w:line="274" w:lineRule="exact" w:before="174"/>
        <w:ind w:right="99"/>
        <w:jc w:val="left"/>
      </w:pPr>
      <w:r>
        <w:rPr/>
        <w:t>审计期间改聘会计师事务所的情况说明</w:t>
      </w:r>
    </w:p>
    <w:p>
      <w:pPr>
        <w:pStyle w:val="BodyText"/>
        <w:tabs>
          <w:tab w:pos="1060" w:val="left" w:leader="none"/>
        </w:tabs>
        <w:spacing w:line="301" w:lineRule="exact"/>
        <w:ind w:right="9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1057" w:val="left" w:leader="none"/>
        </w:tabs>
        <w:spacing w:line="290" w:lineRule="auto" w:before="0"/>
        <w:ind w:right="62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4"/>
        <w:ind w:right="9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tabs>
          <w:tab w:pos="1057" w:val="left" w:leader="none"/>
        </w:tabs>
        <w:spacing w:line="240" w:lineRule="auto" w:before="30"/>
        <w:ind w:right="9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264" w:lineRule="auto" w:before="58"/>
        <w:ind w:left="218" w:right="601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060" w:val="left" w:leader="none"/>
        </w:tabs>
        <w:spacing w:line="264" w:lineRule="auto" w:before="37"/>
        <w:ind w:left="218" w:right="6854"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8"/>
          <w:sz w:val="21"/>
          <w:szCs w:val="21"/>
        </w:rPr>
        <w:t> </w:t>
      </w:r>
      <w:r>
        <w:rPr>
          <w:rFonts w:ascii="宋体" w:hAnsi="宋体" w:cs="宋体" w:eastAsia="宋体" w:hint="default"/>
          <w:sz w:val="21"/>
          <w:szCs w:val="21"/>
        </w:rPr>
        <w:t>适用</w:t>
        <w:tab/>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40" w:lineRule="auto" w:before="37"/>
        <w:ind w:right="9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99"/>
        <w:jc w:val="left"/>
        <w:rPr>
          <w:b w:val="0"/>
          <w:bCs w:val="0"/>
        </w:rPr>
      </w:pPr>
      <w:r>
        <w:rPr/>
        <w:t>十、重大诉讼、仲裁事项</w:t>
      </w:r>
      <w:r>
        <w:rPr>
          <w:b w:val="0"/>
          <w:bCs w:val="0"/>
        </w:rPr>
      </w:r>
    </w:p>
    <w:p>
      <w:pPr>
        <w:pStyle w:val="BodyText"/>
        <w:spacing w:line="240" w:lineRule="auto" w:before="58"/>
        <w:ind w:right="99"/>
        <w:jc w:val="left"/>
      </w:pPr>
      <w:r>
        <w:rPr>
          <w:rFonts w:ascii="Calibri" w:hAnsi="Calibri" w:cs="Calibri" w:eastAsia="Calibri" w:hint="default"/>
        </w:rPr>
        <w:t>√</w:t>
      </w:r>
      <w:r>
        <w:rPr/>
        <w:t>本年度公司有重大诉讼、仲裁事项 </w:t>
      </w:r>
      <w:r>
        <w:rPr>
          <w:rFonts w:ascii="Arial" w:hAnsi="Arial" w:cs="Arial" w:eastAsia="Arial" w:hint="default"/>
        </w:rPr>
        <w:t>□</w:t>
      </w:r>
      <w:r>
        <w:rPr>
          <w:rFonts w:ascii="Arial" w:hAnsi="Arial" w:cs="Arial" w:eastAsia="Arial" w:hint="default"/>
          <w:spacing w:val="18"/>
        </w:rPr>
        <w:t> </w:t>
      </w:r>
      <w:r>
        <w:rPr/>
        <w:t>本年度公司无重大诉讼、仲裁事项</w:t>
      </w:r>
    </w:p>
    <w:p>
      <w:pPr>
        <w:pStyle w:val="Heading3"/>
        <w:spacing w:line="240" w:lineRule="auto" w:before="29"/>
        <w:ind w:right="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right="9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6092"/>
        <w:gridCol w:w="2732"/>
      </w:tblGrid>
      <w:tr>
        <w:trPr>
          <w:trHeight w:val="283"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640"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日，帅康电气提起诉讼，浙江省余姚市人民法</w:t>
            </w:r>
          </w:p>
          <w:p>
            <w:pPr>
              <w:pStyle w:val="TableParagraph"/>
              <w:spacing w:line="232" w:lineRule="auto"/>
              <w:ind w:left="103" w:right="96"/>
              <w:jc w:val="both"/>
              <w:rPr>
                <w:rFonts w:ascii="宋体" w:hAnsi="宋体" w:cs="宋体" w:eastAsia="宋体" w:hint="default"/>
                <w:sz w:val="21"/>
                <w:szCs w:val="21"/>
              </w:rPr>
            </w:pPr>
            <w:r>
              <w:rPr>
                <w:rFonts w:ascii="宋体" w:hAnsi="宋体" w:cs="宋体" w:eastAsia="宋体" w:hint="default"/>
                <w:sz w:val="21"/>
                <w:szCs w:val="21"/>
              </w:rPr>
              <w:t>院于</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日受理了浙江帅康电气股份有限公司诉厦门</w:t>
            </w:r>
            <w:r>
              <w:rPr>
                <w:rFonts w:ascii="宋体" w:hAnsi="宋体" w:cs="宋体" w:eastAsia="宋体" w:hint="default"/>
                <w:w w:val="100"/>
                <w:sz w:val="21"/>
                <w:szCs w:val="21"/>
              </w:rPr>
              <w:t> </w:t>
            </w:r>
            <w:r>
              <w:rPr>
                <w:rFonts w:ascii="宋体" w:hAnsi="宋体" w:cs="宋体" w:eastAsia="宋体" w:hint="default"/>
                <w:spacing w:val="-2"/>
                <w:sz w:val="21"/>
                <w:szCs w:val="21"/>
              </w:rPr>
              <w:t>当代控股集团有限公司、厦门当代文化发展股份有限公司、鹰潭</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市当代投资集团有限公司、王书同、王春芳委托理财合同纠纷一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案。</w:t>
            </w:r>
          </w:p>
          <w:p>
            <w:pPr>
              <w:pStyle w:val="TableParagraph"/>
              <w:spacing w:line="274" w:lineRule="exact" w:before="23"/>
              <w:ind w:left="103" w:right="-5" w:firstLine="41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22"/>
                <w:w w:val="100"/>
                <w:sz w:val="21"/>
                <w:szCs w:val="21"/>
              </w:rPr>
              <w:t> </w:t>
            </w:r>
            <w:r>
              <w:rPr>
                <w:rFonts w:ascii="宋体" w:hAnsi="宋体" w:cs="宋体" w:eastAsia="宋体" w:hint="default"/>
                <w:w w:val="100"/>
                <w:sz w:val="21"/>
                <w:szCs w:val="21"/>
              </w:rPr>
              <w:t>年</w:t>
            </w:r>
            <w:r>
              <w:rPr>
                <w:rFonts w:ascii="宋体" w:hAnsi="宋体" w:cs="宋体" w:eastAsia="宋体" w:hint="default"/>
                <w:spacing w:val="-72"/>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22"/>
                <w:w w:val="100"/>
                <w:sz w:val="21"/>
                <w:szCs w:val="21"/>
              </w:rPr>
              <w:t> </w:t>
            </w:r>
            <w:r>
              <w:rPr>
                <w:rFonts w:ascii="宋体" w:hAnsi="宋体" w:cs="宋体" w:eastAsia="宋体" w:hint="default"/>
                <w:spacing w:val="-6"/>
                <w:w w:val="100"/>
                <w:sz w:val="21"/>
                <w:szCs w:val="21"/>
              </w:rPr>
              <w:t>月，案件已由浙江省宁波市中级人民法院审理终结，</w:t>
            </w:r>
            <w:r>
              <w:rPr>
                <w:rFonts w:ascii="宋体" w:hAnsi="宋体" w:cs="宋体" w:eastAsia="宋体" w:hint="default"/>
                <w:w w:val="100"/>
                <w:sz w:val="21"/>
                <w:szCs w:val="21"/>
              </w:rPr>
              <w:t> </w:t>
            </w:r>
            <w:r>
              <w:rPr>
                <w:rFonts w:ascii="宋体" w:hAnsi="宋体" w:cs="宋体" w:eastAsia="宋体" w:hint="default"/>
                <w:sz w:val="21"/>
                <w:szCs w:val="21"/>
              </w:rPr>
              <w:t>裁定结果为：驳回上诉，维持余姚市人民法院原裁定。本裁定为</w:t>
            </w:r>
          </w:p>
          <w:p>
            <w:pPr>
              <w:pStyle w:val="TableParagraph"/>
              <w:spacing w:line="245" w:lineRule="exact"/>
              <w:ind w:left="103" w:right="0"/>
              <w:jc w:val="both"/>
              <w:rPr>
                <w:rFonts w:ascii="宋体" w:hAnsi="宋体" w:cs="宋体" w:eastAsia="宋体" w:hint="default"/>
                <w:sz w:val="21"/>
                <w:szCs w:val="21"/>
              </w:rPr>
            </w:pPr>
            <w:r>
              <w:rPr>
                <w:rFonts w:ascii="宋体" w:hAnsi="宋体" w:cs="宋体" w:eastAsia="宋体" w:hint="default"/>
                <w:spacing w:val="2"/>
                <w:w w:val="100"/>
                <w:sz w:val="21"/>
                <w:szCs w:val="21"/>
              </w:rPr>
              <w:t>终审裁定。余姚市</w:t>
            </w:r>
            <w:r>
              <w:rPr>
                <w:rFonts w:ascii="宋体" w:hAnsi="宋体" w:cs="宋体" w:eastAsia="宋体" w:hint="default"/>
                <w:spacing w:val="4"/>
                <w:w w:val="100"/>
                <w:sz w:val="21"/>
                <w:szCs w:val="21"/>
              </w:rPr>
              <w:t>人</w:t>
            </w:r>
            <w:r>
              <w:rPr>
                <w:rFonts w:ascii="宋体" w:hAnsi="宋体" w:cs="宋体" w:eastAsia="宋体" w:hint="default"/>
                <w:spacing w:val="2"/>
                <w:w w:val="100"/>
                <w:sz w:val="21"/>
                <w:szCs w:val="21"/>
              </w:rPr>
              <w:t>民法院原裁定</w:t>
            </w:r>
            <w:r>
              <w:rPr>
                <w:rFonts w:ascii="宋体" w:hAnsi="宋体" w:cs="宋体" w:eastAsia="宋体" w:hint="default"/>
                <w:spacing w:val="-101"/>
                <w:w w:val="100"/>
                <w:sz w:val="21"/>
                <w:szCs w:val="21"/>
              </w:rPr>
              <w:t>：</w:t>
            </w:r>
            <w:r>
              <w:rPr>
                <w:rFonts w:ascii="宋体" w:hAnsi="宋体" w:cs="宋体" w:eastAsia="宋体" w:hint="default"/>
                <w:spacing w:val="2"/>
                <w:w w:val="100"/>
                <w:sz w:val="21"/>
                <w:szCs w:val="21"/>
              </w:rPr>
              <w:t>“根据法律规定，人民</w:t>
            </w:r>
            <w:r>
              <w:rPr>
                <w:rFonts w:ascii="宋体" w:hAnsi="宋体" w:cs="宋体" w:eastAsia="宋体" w:hint="default"/>
                <w:spacing w:val="4"/>
                <w:w w:val="100"/>
                <w:sz w:val="21"/>
                <w:szCs w:val="21"/>
              </w:rPr>
              <w:t>法</w:t>
            </w:r>
            <w:r>
              <w:rPr>
                <w:rFonts w:ascii="宋体" w:hAnsi="宋体" w:cs="宋体" w:eastAsia="宋体" w:hint="default"/>
                <w:w w:val="100"/>
                <w:sz w:val="21"/>
                <w:szCs w:val="21"/>
              </w:rPr>
              <w:t>院</w:t>
            </w:r>
          </w:p>
          <w:p>
            <w:pPr>
              <w:pStyle w:val="TableParagraph"/>
              <w:spacing w:line="235" w:lineRule="auto" w:before="4"/>
              <w:ind w:left="103" w:right="96"/>
              <w:jc w:val="both"/>
              <w:rPr>
                <w:rFonts w:ascii="宋体" w:hAnsi="宋体" w:cs="宋体" w:eastAsia="宋体" w:hint="default"/>
                <w:sz w:val="21"/>
                <w:szCs w:val="21"/>
              </w:rPr>
            </w:pPr>
            <w:r>
              <w:rPr>
                <w:rFonts w:ascii="宋体" w:hAnsi="宋体" w:cs="宋体" w:eastAsia="宋体" w:hint="default"/>
                <w:spacing w:val="-2"/>
                <w:sz w:val="21"/>
                <w:szCs w:val="21"/>
              </w:rPr>
              <w:t>作为经济纠纷受理的案件，经审理认为不属于经济纠纷而有经济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犯罪嫌疑的，应当裁定驳回起诉，将有关材料移送公安机关或检</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察机关，现上海市公安局浦东分局已立案侦查相关案件，本案件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9"/>
                <w:sz w:val="21"/>
                <w:szCs w:val="21"/>
              </w:rPr>
              <w:t>诉讼标的属于该案侦查范围，应当由公安机关先行处理。依照《中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华人民共和国民事诉讼法》第一百一十九条第（四）项、第一百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w w:val="100"/>
                <w:sz w:val="21"/>
                <w:szCs w:val="21"/>
              </w:rPr>
              <w:t>五十四条第一款第（三）项、《最高人民法院关于适用</w:t>
            </w:r>
            <w:r>
              <w:rPr>
                <w:rFonts w:ascii="Times New Roman" w:hAnsi="Times New Roman" w:cs="Times New Roman" w:eastAsia="Times New Roman" w:hint="default"/>
                <w:spacing w:val="-6"/>
                <w:w w:val="100"/>
                <w:sz w:val="21"/>
                <w:szCs w:val="21"/>
              </w:rPr>
              <w:t>&lt;</w:t>
            </w:r>
            <w:r>
              <w:rPr>
                <w:rFonts w:ascii="宋体" w:hAnsi="宋体" w:cs="宋体" w:eastAsia="宋体" w:hint="default"/>
                <w:spacing w:val="-6"/>
                <w:w w:val="100"/>
                <w:sz w:val="21"/>
                <w:szCs w:val="21"/>
              </w:rPr>
              <w:t>中华人民</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6"/>
                <w:w w:val="100"/>
                <w:sz w:val="21"/>
                <w:szCs w:val="21"/>
              </w:rPr>
              <w:t>共和国民事诉讼法</w:t>
            </w:r>
            <w:r>
              <w:rPr>
                <w:rFonts w:ascii="Times New Roman" w:hAnsi="Times New Roman" w:cs="Times New Roman" w:eastAsia="Times New Roman" w:hint="default"/>
                <w:spacing w:val="-6"/>
                <w:w w:val="100"/>
                <w:sz w:val="21"/>
                <w:szCs w:val="21"/>
              </w:rPr>
              <w:t>&gt;</w:t>
            </w:r>
            <w:r>
              <w:rPr>
                <w:rFonts w:ascii="宋体" w:hAnsi="宋体" w:cs="宋体" w:eastAsia="宋体" w:hint="default"/>
                <w:spacing w:val="-6"/>
                <w:w w:val="100"/>
                <w:sz w:val="21"/>
                <w:szCs w:val="21"/>
              </w:rPr>
              <w:t>的解释》第二百零八条第三款、《最高人民法</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院关于在审理经济纠纷案件中涉及经济犯罪嫌疑若干问题的规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6"/>
                <w:w w:val="100"/>
                <w:sz w:val="21"/>
                <w:szCs w:val="21"/>
              </w:rPr>
              <w:t>定》第十一条的规定，裁定如下：驳回原告帅康电气的起诉。”</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pacing w:val="16"/>
                <w:sz w:val="21"/>
                <w:szCs w:val="21"/>
              </w:rPr>
              <w:t>日出东方太阳能股份有</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6"/>
                <w:sz w:val="21"/>
                <w:szCs w:val="21"/>
              </w:rPr>
              <w:t>限公司关于控股子公司涉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w w:val="100"/>
                <w:sz w:val="21"/>
                <w:szCs w:val="21"/>
              </w:rPr>
              <w:t>及诉讼事项的公告》（临：</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Times New Roman" w:hAnsi="Times New Roman" w:cs="Times New Roman" w:eastAsia="Times New Roman" w:hint="default"/>
                <w:sz w:val="21"/>
                <w:szCs w:val="21"/>
              </w:rPr>
              <w:t>2018-044</w:t>
            </w:r>
            <w:r>
              <w:rPr>
                <w:rFonts w:ascii="宋体" w:hAnsi="宋体" w:cs="宋体" w:eastAsia="宋体" w:hint="default"/>
                <w:sz w:val="21"/>
                <w:szCs w:val="21"/>
              </w:rPr>
              <w:t>）</w:t>
            </w:r>
          </w:p>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pacing w:val="16"/>
                <w:sz w:val="21"/>
                <w:szCs w:val="21"/>
              </w:rPr>
              <w:t>日出东方控股股份有限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6"/>
                <w:sz w:val="21"/>
                <w:szCs w:val="21"/>
              </w:rPr>
              <w:t>公司关于控股子公司涉及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诉</w:t>
            </w:r>
            <w:r>
              <w:rPr>
                <w:rFonts w:ascii="宋体" w:hAnsi="宋体" w:cs="宋体" w:eastAsia="宋体" w:hint="default"/>
                <w:spacing w:val="-73"/>
                <w:sz w:val="21"/>
                <w:szCs w:val="21"/>
              </w:rPr>
              <w:t> </w:t>
            </w:r>
            <w:r>
              <w:rPr>
                <w:rFonts w:ascii="宋体" w:hAnsi="宋体" w:cs="宋体" w:eastAsia="宋体" w:hint="default"/>
                <w:sz w:val="21"/>
                <w:szCs w:val="21"/>
              </w:rPr>
              <w:t>讼</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进</w:t>
            </w:r>
            <w:r>
              <w:rPr>
                <w:rFonts w:ascii="宋体" w:hAnsi="宋体" w:cs="宋体" w:eastAsia="宋体" w:hint="default"/>
                <w:spacing w:val="-76"/>
                <w:sz w:val="21"/>
                <w:szCs w:val="21"/>
              </w:rPr>
              <w:t> </w:t>
            </w:r>
            <w:r>
              <w:rPr>
                <w:rFonts w:ascii="宋体" w:hAnsi="宋体" w:cs="宋体" w:eastAsia="宋体" w:hint="default"/>
                <w:sz w:val="21"/>
                <w:szCs w:val="21"/>
              </w:rPr>
              <w:t>展</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告</w:t>
            </w:r>
            <w:r>
              <w:rPr>
                <w:rFonts w:ascii="宋体" w:hAnsi="宋体" w:cs="宋体" w:eastAsia="宋体" w:hint="default"/>
                <w:spacing w:val="-73"/>
                <w:sz w:val="21"/>
                <w:szCs w:val="21"/>
              </w:rPr>
              <w:t> </w:t>
            </w:r>
            <w:r>
              <w:rPr>
                <w:rFonts w:ascii="宋体" w:hAnsi="宋体" w:cs="宋体" w:eastAsia="宋体" w:hint="default"/>
                <w:spacing w:val="-39"/>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临</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2019-009</w:t>
            </w:r>
            <w:r>
              <w:rPr>
                <w:rFonts w:ascii="宋体" w:hAnsi="宋体" w:cs="宋体" w:eastAsia="宋体" w:hint="default"/>
                <w:sz w:val="21"/>
                <w:szCs w:val="21"/>
              </w:rPr>
              <w:t>）</w:t>
            </w:r>
          </w:p>
        </w:tc>
      </w:tr>
    </w:tbl>
    <w:p>
      <w:pPr>
        <w:spacing w:line="240" w:lineRule="auto" w:before="5"/>
        <w:rPr>
          <w:rFonts w:ascii="宋体" w:hAnsi="宋体" w:cs="宋体" w:eastAsia="宋体" w:hint="default"/>
          <w:sz w:val="20"/>
          <w:szCs w:val="20"/>
        </w:rPr>
      </w:pPr>
    </w:p>
    <w:p>
      <w:pPr>
        <w:pStyle w:val="Heading3"/>
        <w:spacing w:line="240" w:lineRule="auto"/>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right="9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right="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060" w:val="left" w:leader="none"/>
        </w:tabs>
        <w:spacing w:line="240" w:lineRule="auto" w:before="30"/>
        <w:ind w:right="9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pgSz w:w="11910" w:h="16840"/>
          <w:pgMar w:header="880" w:footer="1195" w:top="1120" w:bottom="1380" w:left="1580" w:right="1140"/>
        </w:sectPr>
      </w:pPr>
    </w:p>
    <w:p>
      <w:pPr>
        <w:spacing w:line="240" w:lineRule="auto" w:before="4"/>
        <w:rPr>
          <w:rFonts w:ascii="宋体" w:hAnsi="宋体" w:cs="宋体" w:eastAsia="宋体" w:hint="default"/>
          <w:sz w:val="25"/>
          <w:szCs w:val="25"/>
        </w:rPr>
      </w:pPr>
    </w:p>
    <w:p>
      <w:pPr>
        <w:pStyle w:val="Heading3"/>
        <w:spacing w:line="240" w:lineRule="auto"/>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left"/>
        <w:rPr>
          <w:b w:val="0"/>
          <w:bCs w:val="0"/>
        </w:rPr>
      </w:pPr>
      <w:r>
        <w:rPr/>
        <w:t>十二、报告期内公司及其控股股东、实际控制人诚信状况的说明</w:t>
      </w:r>
      <w:r>
        <w:rPr>
          <w:b w:val="0"/>
          <w:bCs w:val="0"/>
        </w:rPr>
      </w:r>
    </w:p>
    <w:p>
      <w:pPr>
        <w:pStyle w:val="BodyText"/>
        <w:tabs>
          <w:tab w:pos="874" w:val="left" w:leader="none"/>
        </w:tabs>
        <w:spacing w:line="228" w:lineRule="auto" w:before="68"/>
        <w:ind w:left="138" w:right="12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报告期内，公司及其控股股东、实际控制人诚信状况良好，不存在未履行法院生效判决、所负数</w:t>
      </w:r>
      <w:r>
        <w:rPr>
          <w:spacing w:val="-55"/>
        </w:rPr>
        <w:t> </w:t>
      </w:r>
      <w:r>
        <w:rPr>
          <w:spacing w:val="-55"/>
        </w:rPr>
      </w:r>
      <w:r>
        <w:rPr/>
        <w:t>额较大的债务到期未清偿等情况。</w:t>
      </w:r>
    </w:p>
    <w:p>
      <w:pPr>
        <w:pStyle w:val="Heading3"/>
        <w:spacing w:line="290" w:lineRule="auto" w:before="60"/>
        <w:ind w:left="13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90" w:lineRule="auto" w:before="30"/>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41" w:lineRule="exact"/>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BodyText"/>
        <w:spacing w:line="259" w:lineRule="exact"/>
        <w:ind w:left="138" w:right="0"/>
        <w:jc w:val="left"/>
      </w:pPr>
      <w:r>
        <w:rPr/>
        <w:t>其他说明</w:t>
      </w:r>
    </w:p>
    <w:p>
      <w:pPr>
        <w:pStyle w:val="BodyText"/>
        <w:tabs>
          <w:tab w:pos="980" w:val="left" w:leader="none"/>
        </w:tabs>
        <w:spacing w:line="301" w:lineRule="exact"/>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left="138" w:right="0"/>
        <w:jc w:val="left"/>
      </w:pPr>
      <w:r>
        <w:rPr/>
        <w:t>员工持股计划情况</w:t>
      </w:r>
    </w:p>
    <w:p>
      <w:pPr>
        <w:pStyle w:val="BodyText"/>
        <w:tabs>
          <w:tab w:pos="980" w:val="left" w:leader="none"/>
        </w:tabs>
        <w:spacing w:line="301" w:lineRule="exact"/>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left="138" w:right="0"/>
        <w:jc w:val="left"/>
      </w:pPr>
      <w:r>
        <w:rPr/>
        <w:t>其他激励措施</w:t>
      </w:r>
    </w:p>
    <w:p>
      <w:pPr>
        <w:pStyle w:val="BodyText"/>
        <w:spacing w:line="300" w:lineRule="exact"/>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left"/>
        <w:rPr>
          <w:b w:val="0"/>
          <w:bCs w:val="0"/>
        </w:rPr>
      </w:pPr>
      <w:r>
        <w:rPr/>
        <w:t>十四、重大关联交易</w:t>
      </w:r>
      <w:r>
        <w:rPr>
          <w:b w:val="0"/>
          <w:bCs w:val="0"/>
        </w:rPr>
      </w:r>
    </w:p>
    <w:p>
      <w:pPr>
        <w:pStyle w:val="Heading3"/>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64" w:lineRule="auto" w:before="58"/>
        <w:ind w:left="138" w:right="4942"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38"/>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58"/>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5665"/>
        <w:gridCol w:w="3159"/>
      </w:tblGrid>
      <w:tr>
        <w:trPr>
          <w:trHeight w:val="281"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102" w:hRule="exact"/>
        </w:trPr>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公司控股股东—太阳雨控股集团有限公司向公司提供总额</w:t>
            </w:r>
            <w:r>
              <w:rPr>
                <w:rFonts w:ascii="宋体" w:hAnsi="宋体" w:cs="宋体" w:eastAsia="宋体" w:hint="default"/>
                <w:sz w:val="21"/>
                <w:szCs w:val="21"/>
              </w:rPr>
            </w:r>
          </w:p>
          <w:p>
            <w:pPr>
              <w:pStyle w:val="TableParagraph"/>
              <w:spacing w:line="230" w:lineRule="auto" w:before="8"/>
              <w:ind w:left="103" w:right="96"/>
              <w:jc w:val="both"/>
              <w:rPr>
                <w:rFonts w:ascii="宋体" w:hAnsi="宋体" w:cs="宋体" w:eastAsia="宋体" w:hint="default"/>
                <w:sz w:val="21"/>
                <w:szCs w:val="21"/>
              </w:rPr>
            </w:pPr>
            <w:r>
              <w:rPr>
                <w:rFonts w:ascii="宋体" w:hAnsi="宋体" w:cs="宋体" w:eastAsia="宋体" w:hint="default"/>
                <w:sz w:val="21"/>
                <w:szCs w:val="21"/>
              </w:rPr>
              <w:t>不超过人民币</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亿元的无息财务资助。期限不超过三年，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经双方协商可续期。本次财务资助无需公司及下属子公司提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供任何抵押或担保。</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p>
            <w:pPr>
              <w:pStyle w:val="TableParagraph"/>
              <w:spacing w:line="240" w:lineRule="auto"/>
              <w:ind w:left="103" w:right="35"/>
              <w:jc w:val="left"/>
              <w:rPr>
                <w:rFonts w:ascii="宋体" w:hAnsi="宋体" w:cs="宋体" w:eastAsia="宋体" w:hint="default"/>
                <w:sz w:val="21"/>
                <w:szCs w:val="21"/>
              </w:rPr>
            </w:pPr>
            <w:r>
              <w:rPr>
                <w:rFonts w:ascii="宋体" w:hAnsi="宋体" w:cs="宋体" w:eastAsia="宋体" w:hint="default"/>
                <w:sz w:val="21"/>
                <w:szCs w:val="21"/>
              </w:rPr>
              <w:t>关于控股股东向上市公司提供财</w:t>
            </w:r>
            <w:r>
              <w:rPr>
                <w:rFonts w:ascii="宋体" w:hAnsi="宋体" w:cs="宋体" w:eastAsia="宋体" w:hint="default"/>
                <w:w w:val="100"/>
                <w:sz w:val="21"/>
                <w:szCs w:val="21"/>
              </w:rPr>
              <w:t> </w:t>
            </w:r>
            <w:r>
              <w:rPr>
                <w:rFonts w:ascii="宋体" w:hAnsi="宋体" w:cs="宋体" w:eastAsia="宋体" w:hint="default"/>
                <w:spacing w:val="-7"/>
                <w:w w:val="100"/>
                <w:sz w:val="21"/>
                <w:szCs w:val="21"/>
              </w:rPr>
              <w:t>务资助的公告》（临：</w:t>
            </w:r>
            <w:r>
              <w:rPr>
                <w:rFonts w:ascii="Times New Roman" w:hAnsi="Times New Roman" w:cs="Times New Roman" w:eastAsia="Times New Roman" w:hint="default"/>
                <w:spacing w:val="-7"/>
                <w:w w:val="100"/>
                <w:sz w:val="21"/>
                <w:szCs w:val="21"/>
              </w:rPr>
              <w:t>2017-048</w:t>
            </w:r>
            <w:r>
              <w:rPr>
                <w:rFonts w:ascii="宋体" w:hAnsi="宋体" w:cs="宋体" w:eastAsia="宋体" w:hint="default"/>
                <w:spacing w:val="-7"/>
                <w:w w:val="100"/>
                <w:sz w:val="21"/>
                <w:szCs w:val="21"/>
              </w:rPr>
              <w:t>）</w:t>
            </w:r>
          </w:p>
        </w:tc>
      </w:tr>
    </w:tbl>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29"/>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32"/>
        <w:ind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1057" w:val="left" w:leader="none"/>
        </w:tabs>
        <w:spacing w:line="290" w:lineRule="auto" w:before="0"/>
        <w:ind w:right="603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7"/>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120"/>
        </w:sectPr>
      </w:pPr>
    </w:p>
    <w:p>
      <w:pPr>
        <w:pStyle w:val="Heading3"/>
        <w:tabs>
          <w:tab w:pos="1057" w:val="left" w:leader="none"/>
        </w:tabs>
        <w:spacing w:line="240" w:lineRule="auto"/>
        <w:ind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430" w:val="left" w:leader="none"/>
        </w:tabs>
        <w:spacing w:line="240" w:lineRule="auto"/>
        <w:ind w:right="0"/>
        <w:jc w:val="left"/>
      </w:pPr>
      <w:r>
        <w:rPr/>
        <w:t>单位</w:t>
      </w:r>
      <w:r>
        <w:rPr>
          <w:rFonts w:ascii="Calibri" w:hAnsi="Calibri" w:cs="Calibri" w:eastAsia="Calibri" w:hint="default"/>
        </w:rPr>
        <w:t>: </w:t>
      </w:r>
      <w:r>
        <w:rPr>
          <w:rFonts w:ascii="Calibri" w:hAnsi="Calibri" w:cs="Calibri" w:eastAsia="Calibri" w:hint="default"/>
          <w:spacing w:val="10"/>
        </w:rPr>
        <w:t> </w:t>
      </w:r>
      <w:r>
        <w:rPr/>
        <w:t>亿元</w:t>
        <w:tab/>
        <w:t>币种</w:t>
      </w:r>
      <w:r>
        <w:rPr>
          <w:rFonts w:ascii="Calibri" w:hAnsi="Calibri" w:cs="Calibri" w:eastAsia="Calibri" w:hint="default"/>
        </w:rPr>
        <w:t>: </w:t>
      </w:r>
      <w:r>
        <w:rPr>
          <w:rFonts w:ascii="Calibri" w:hAnsi="Calibri" w:cs="Calibri" w:eastAsia="Calibri" w:hint="default"/>
          <w:spacing w:val="9"/>
        </w:rPr>
        <w:t> </w:t>
      </w:r>
      <w:r>
        <w:rPr/>
        <w:t>人民币</w:t>
      </w:r>
    </w:p>
    <w:p>
      <w:pPr>
        <w:spacing w:after="0" w:line="240" w:lineRule="auto"/>
        <w:jc w:val="left"/>
        <w:sectPr>
          <w:type w:val="continuous"/>
          <w:pgSz w:w="11910" w:h="16840"/>
          <w:pgMar w:top="1120" w:bottom="1380" w:left="1580" w:right="1120"/>
          <w:cols w:num="2" w:equalWidth="0">
            <w:col w:w="1903" w:space="4508"/>
            <w:col w:w="2799"/>
          </w:cols>
        </w:sectPr>
      </w:pPr>
    </w:p>
    <w:tbl>
      <w:tblPr>
        <w:tblW w:w="0" w:type="auto"/>
        <w:jc w:val="left"/>
        <w:tblInd w:w="18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826"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ind w:left="95" w:right="95"/>
              <w:jc w:val="left"/>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ind w:left="98" w:right="91"/>
              <w:jc w:val="left"/>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ind w:left="203" w:right="95" w:hanging="104"/>
              <w:jc w:val="left"/>
              <w:rPr>
                <w:rFonts w:ascii="宋体" w:hAnsi="宋体" w:cs="宋体" w:eastAsia="宋体" w:hint="default"/>
                <w:sz w:val="21"/>
                <w:szCs w:val="21"/>
              </w:rPr>
            </w:pP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ind w:left="199" w:right="95" w:hanging="104"/>
              <w:jc w:val="left"/>
              <w:rPr>
                <w:rFonts w:ascii="宋体" w:hAnsi="宋体" w:cs="宋体" w:eastAsia="宋体" w:hint="default"/>
                <w:sz w:val="21"/>
                <w:szCs w:val="21"/>
              </w:rPr>
            </w:pP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ind w:left="95" w:right="95"/>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ind w:left="96" w:right="95"/>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40" w:lineRule="auto"/>
              <w:ind w:left="96" w:right="95"/>
              <w:jc w:val="left"/>
              <w:rPr>
                <w:rFonts w:ascii="宋体" w:hAnsi="宋体" w:cs="宋体" w:eastAsia="宋体" w:hint="default"/>
                <w:sz w:val="21"/>
                <w:szCs w:val="21"/>
              </w:rPr>
            </w:pP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40" w:lineRule="auto"/>
              <w:ind w:left="95" w:right="95"/>
              <w:jc w:val="left"/>
              <w:rPr>
                <w:rFonts w:ascii="宋体" w:hAnsi="宋体" w:cs="宋体" w:eastAsia="宋体" w:hint="default"/>
                <w:sz w:val="21"/>
                <w:szCs w:val="21"/>
              </w:rPr>
            </w:pP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93" w:right="9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828"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5"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40" w:lineRule="auto"/>
              <w:ind w:left="199" w:right="95" w:hanging="104"/>
              <w:jc w:val="left"/>
              <w:rPr>
                <w:rFonts w:ascii="宋体" w:hAnsi="宋体" w:cs="宋体" w:eastAsia="宋体" w:hint="default"/>
                <w:sz w:val="21"/>
                <w:szCs w:val="21"/>
              </w:rPr>
            </w:pP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64" w:right="60"/>
              <w:jc w:val="center"/>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p>
          <w:p>
            <w:pPr>
              <w:pStyle w:val="TableParagraph"/>
              <w:spacing w:line="240" w:lineRule="auto" w:before="1"/>
              <w:ind w:left="1" w:right="0"/>
              <w:jc w:val="center"/>
              <w:rPr>
                <w:rFonts w:ascii="Calibri" w:hAnsi="Calibri" w:cs="Calibri" w:eastAsia="Calibri"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5" w:right="0"/>
              <w:jc w:val="left"/>
              <w:rPr>
                <w:rFonts w:ascii="宋体" w:hAnsi="宋体" w:cs="宋体" w:eastAsia="宋体" w:hint="default"/>
                <w:sz w:val="21"/>
                <w:szCs w:val="21"/>
              </w:rPr>
            </w:pPr>
            <w:r>
              <w:rPr>
                <w:rFonts w:ascii="宋体" w:hAnsi="宋体" w:cs="宋体" w:eastAsia="宋体" w:hint="default"/>
                <w:sz w:val="21"/>
                <w:szCs w:val="21"/>
              </w:rPr>
              <w:t>履行</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5"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9"/>
              <w:jc w:val="left"/>
              <w:rPr>
                <w:rFonts w:ascii="宋体" w:hAnsi="宋体" w:cs="宋体" w:eastAsia="宋体" w:hint="default"/>
                <w:sz w:val="21"/>
                <w:szCs w:val="21"/>
              </w:rPr>
            </w:pPr>
            <w:r>
              <w:rPr>
                <w:rFonts w:ascii="宋体" w:hAnsi="宋体" w:cs="宋体" w:eastAsia="宋体" w:hint="default"/>
                <w:spacing w:val="-9"/>
                <w:w w:val="100"/>
                <w:sz w:val="21"/>
                <w:szCs w:val="21"/>
              </w:rPr>
              <w:t>报告期末担保余额合计（</w:t>
            </w:r>
            <w:r>
              <w:rPr>
                <w:rFonts w:ascii="Calibri" w:hAnsi="Calibri" w:cs="Calibri" w:eastAsia="Calibri" w:hint="default"/>
                <w:spacing w:val="-9"/>
                <w:w w:val="100"/>
                <w:sz w:val="21"/>
                <w:szCs w:val="21"/>
              </w:rPr>
              <w:t>A</w:t>
            </w:r>
            <w:r>
              <w:rPr>
                <w:rFonts w:ascii="宋体" w:hAnsi="宋体" w:cs="宋体" w:eastAsia="宋体" w:hint="default"/>
                <w:spacing w:val="-9"/>
                <w:w w:val="100"/>
                <w:sz w:val="21"/>
                <w:szCs w:val="21"/>
              </w:rPr>
              <w:t>）（不包括对子</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公司的担保）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3.592</w:t>
            </w:r>
            <w:r>
              <w:rPr>
                <w:rFonts w:ascii="Calibri"/>
                <w:sz w:val="21"/>
              </w:rPr>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Calibri" w:hAnsi="Calibri" w:cs="Calibri" w:eastAsia="Calibri" w:hint="default"/>
                <w:sz w:val="21"/>
                <w:szCs w:val="21"/>
              </w:rPr>
              <w:t>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8"/>
              <w:jc w:val="right"/>
              <w:rPr>
                <w:rFonts w:ascii="Calibri" w:hAnsi="Calibri" w:cs="Calibri" w:eastAsia="Calibri" w:hint="default"/>
                <w:sz w:val="21"/>
                <w:szCs w:val="21"/>
              </w:rPr>
            </w:pPr>
            <w:r>
              <w:rPr>
                <w:rFonts w:ascii="Calibri"/>
                <w:spacing w:val="-2"/>
                <w:sz w:val="21"/>
              </w:rPr>
              <w:t>2.06</w:t>
            </w:r>
            <w:r>
              <w:rPr>
                <w:rFonts w:ascii="Calibri"/>
                <w:sz w:val="21"/>
              </w:rPr>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Calibri" w:hAnsi="Calibri" w:cs="Calibri" w:eastAsia="Calibri" w:hint="default"/>
                <w:sz w:val="21"/>
                <w:szCs w:val="21"/>
              </w:rPr>
              <w:t>A+B</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2.06</w:t>
            </w:r>
            <w:r>
              <w:rPr>
                <w:rFonts w:ascii="Calibri"/>
                <w:sz w:val="21"/>
              </w:rPr>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Calibri" w:hAnsi="Calibri" w:cs="Calibri" w:eastAsia="Calibri" w:hint="default"/>
                <w:sz w:val="21"/>
                <w:szCs w:val="21"/>
              </w:rPr>
            </w:pPr>
            <w:r>
              <w:rPr>
                <w:rFonts w:ascii="宋体" w:hAnsi="宋体" w:cs="宋体" w:eastAsia="宋体" w:hint="default"/>
                <w:sz w:val="21"/>
                <w:szCs w:val="21"/>
              </w:rPr>
              <w:t>担保总额占公司净资产的比例</w:t>
            </w:r>
            <w:r>
              <w:rPr>
                <w:rFonts w:ascii="Calibri" w:hAnsi="Calibri" w:cs="Calibri" w:eastAsia="Calibri"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1"/>
                <w:sz w:val="21"/>
              </w:rPr>
              <w:t>6.73</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300"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Calibri" w:hAnsi="Calibri" w:cs="Calibri" w:eastAsia="Calibri" w:hint="default"/>
                <w:sz w:val="21"/>
                <w:szCs w:val="21"/>
              </w:rPr>
              <w:t>C</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7"/>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Calibri" w:hAnsi="Calibri" w:cs="Calibri" w:eastAsia="Calibri" w:hint="default"/>
                <w:sz w:val="21"/>
                <w:szCs w:val="21"/>
              </w:rPr>
              <w:t>70%</w:t>
            </w:r>
            <w:r>
              <w:rPr>
                <w:rFonts w:ascii="宋体" w:hAnsi="宋体" w:cs="宋体" w:eastAsia="宋体" w:hint="default"/>
                <w:sz w:val="21"/>
                <w:szCs w:val="21"/>
              </w:rPr>
              <w:t>的被担</w:t>
            </w:r>
            <w:r>
              <w:rPr>
                <w:rFonts w:ascii="宋体" w:hAnsi="宋体" w:cs="宋体" w:eastAsia="宋体" w:hint="default"/>
                <w:spacing w:val="-59"/>
                <w:sz w:val="21"/>
                <w:szCs w:val="21"/>
              </w:rPr>
              <w:t> </w:t>
            </w:r>
            <w:r>
              <w:rPr>
                <w:rFonts w:ascii="宋体" w:hAnsi="宋体" w:cs="宋体" w:eastAsia="宋体" w:hint="default"/>
                <w:sz w:val="21"/>
                <w:szCs w:val="21"/>
              </w:rPr>
              <w:t>保对象提供的债务担保金额（</w:t>
            </w:r>
            <w:r>
              <w:rPr>
                <w:rFonts w:ascii="Calibri" w:hAnsi="Calibri" w:cs="Calibri" w:eastAsia="Calibri" w:hint="default"/>
                <w:sz w:val="21"/>
                <w:szCs w:val="21"/>
              </w:rPr>
              <w:t>D</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2.06</w:t>
            </w:r>
            <w:r>
              <w:rPr>
                <w:rFonts w:ascii="Calibri"/>
                <w:sz w:val="21"/>
              </w:rPr>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37"/>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Calibri" w:hAnsi="Calibri" w:cs="Calibri" w:eastAsia="Calibri" w:hint="default"/>
                <w:spacing w:val="-2"/>
                <w:sz w:val="21"/>
                <w:szCs w:val="21"/>
              </w:rPr>
              <w:t>50%</w:t>
            </w:r>
            <w:r>
              <w:rPr>
                <w:rFonts w:ascii="宋体" w:hAnsi="宋体" w:cs="宋体" w:eastAsia="宋体" w:hint="default"/>
                <w:spacing w:val="-2"/>
                <w:sz w:val="21"/>
                <w:szCs w:val="21"/>
              </w:rPr>
              <w:t>部分的金额（</w:t>
            </w:r>
            <w:r>
              <w:rPr>
                <w:rFonts w:ascii="Calibri" w:hAnsi="Calibri" w:cs="Calibri" w:eastAsia="Calibri" w:hint="default"/>
                <w:spacing w:val="-2"/>
                <w:sz w:val="21"/>
                <w:szCs w:val="21"/>
              </w:rPr>
              <w:t>E</w:t>
            </w:r>
            <w:r>
              <w:rPr>
                <w:rFonts w:ascii="宋体" w:hAnsi="宋体" w:cs="宋体" w:eastAsia="宋体" w:hint="default"/>
                <w:spacing w:val="-2"/>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Calibri" w:hAnsi="Calibri" w:cs="Calibri" w:eastAsia="Calibri" w:hint="default"/>
                <w:sz w:val="21"/>
                <w:szCs w:val="21"/>
              </w:rPr>
              <w:t>C+D+E</w:t>
            </w:r>
            <w:r>
              <w:rPr>
                <w:rFonts w:ascii="宋体" w:hAnsi="宋体" w:cs="宋体" w:eastAsia="宋体" w:hint="default"/>
                <w:sz w:val="21"/>
                <w:szCs w:val="21"/>
              </w:rPr>
              <w:t>）</w:t>
            </w:r>
          </w:p>
        </w:tc>
        <w:tc>
          <w:tcPr>
            <w:tcW w:w="5067" w:type="dxa"/>
            <w:gridSpan w:val="8"/>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2.06</w:t>
            </w:r>
            <w:r>
              <w:rPr>
                <w:rFonts w:ascii="Calibri"/>
                <w:sz w:val="21"/>
              </w:rPr>
            </w:r>
          </w:p>
        </w:tc>
      </w:tr>
      <w:tr>
        <w:trPr>
          <w:trHeight w:val="317"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tabs>
          <w:tab w:pos="562" w:val="left" w:leader="none"/>
          <w:tab w:pos="977" w:val="left" w:leader="none"/>
        </w:tabs>
        <w:spacing w:line="290" w:lineRule="auto"/>
        <w:ind w:left="138" w:right="498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spacing w:after="0" w:line="290" w:lineRule="auto"/>
        <w:jc w:val="left"/>
        <w:sectPr>
          <w:pgSz w:w="11910" w:h="16840"/>
          <w:pgMar w:header="880" w:footer="1195" w:top="1120" w:bottom="1380" w:left="166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27"/>
          <w:footerReference w:type="default" r:id="rId28"/>
          <w:pgSz w:w="16840" w:h="11910" w:orient="landscape"/>
          <w:pgMar w:header="880" w:footer="1195" w:top="1120" w:bottom="1380" w:left="1220" w:right="1300"/>
          <w:pgNumType w:start="38"/>
        </w:sectPr>
      </w:pPr>
    </w:p>
    <w:p>
      <w:pPr>
        <w:pStyle w:val="Heading3"/>
        <w:spacing w:line="240" w:lineRule="auto" w:before="177"/>
        <w:ind w:left="220" w:right="-19"/>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957" w:val="left" w:leader="none"/>
        </w:tabs>
        <w:spacing w:line="240" w:lineRule="auto" w:before="56"/>
        <w:ind w:left="220" w:right="-1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271" w:space="9292"/>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97"/>
        <w:gridCol w:w="2650"/>
        <w:gridCol w:w="2650"/>
        <w:gridCol w:w="2648"/>
        <w:gridCol w:w="3545"/>
      </w:tblGrid>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银行及券商理财产品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482,000,000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344,080,000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1,505,060,000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1,098,130,000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30,000,000</w:t>
            </w:r>
          </w:p>
        </w:tc>
      </w:tr>
    </w:tbl>
    <w:p>
      <w:pPr>
        <w:spacing w:line="240" w:lineRule="auto" w:before="4"/>
        <w:rPr>
          <w:rFonts w:ascii="宋体" w:hAnsi="宋体" w:cs="宋体" w:eastAsia="宋体" w:hint="default"/>
          <w:sz w:val="14"/>
          <w:szCs w:val="14"/>
        </w:rPr>
      </w:pPr>
    </w:p>
    <w:p>
      <w:pPr>
        <w:pStyle w:val="Heading3"/>
        <w:spacing w:line="274" w:lineRule="exact"/>
        <w:ind w:left="220" w:right="0"/>
        <w:jc w:val="left"/>
        <w:rPr>
          <w:b w:val="0"/>
          <w:bCs w:val="0"/>
        </w:rPr>
      </w:pPr>
      <w:r>
        <w:rPr/>
        <w:t>其他情况</w:t>
      </w:r>
      <w:r>
        <w:rPr>
          <w:b w:val="0"/>
          <w:bCs w:val="0"/>
        </w:rPr>
      </w:r>
    </w:p>
    <w:p>
      <w:pPr>
        <w:pStyle w:val="BodyText"/>
        <w:tabs>
          <w:tab w:pos="1062" w:val="left" w:leader="none"/>
        </w:tabs>
        <w:spacing w:line="301" w:lineRule="exact"/>
        <w:ind w:left="220"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220" w:right="1300"/>
        </w:sectPr>
      </w:pPr>
    </w:p>
    <w:p>
      <w:pPr>
        <w:pStyle w:val="Heading3"/>
        <w:spacing w:line="240" w:lineRule="auto"/>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957" w:val="left" w:leader="none"/>
        </w:tabs>
        <w:spacing w:line="240" w:lineRule="auto" w:before="56"/>
        <w:ind w:left="220" w:right="-1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271" w:space="9292"/>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4"/>
        <w:gridCol w:w="994"/>
        <w:gridCol w:w="991"/>
        <w:gridCol w:w="992"/>
        <w:gridCol w:w="852"/>
        <w:gridCol w:w="708"/>
        <w:gridCol w:w="850"/>
        <w:gridCol w:w="852"/>
        <w:gridCol w:w="991"/>
        <w:gridCol w:w="1274"/>
        <w:gridCol w:w="1136"/>
        <w:gridCol w:w="1133"/>
        <w:gridCol w:w="566"/>
        <w:gridCol w:w="542"/>
        <w:gridCol w:w="965"/>
      </w:tblGrid>
      <w:tr>
        <w:trPr>
          <w:trHeight w:val="117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91" w:right="0"/>
              <w:jc w:val="left"/>
              <w:rPr>
                <w:rFonts w:ascii="宋体" w:hAnsi="宋体" w:cs="宋体" w:eastAsia="宋体" w:hint="default"/>
                <w:sz w:val="15"/>
                <w:szCs w:val="15"/>
              </w:rPr>
            </w:pPr>
            <w:r>
              <w:rPr>
                <w:rFonts w:ascii="宋体" w:hAnsi="宋体" w:cs="宋体" w:eastAsia="宋体" w:hint="default"/>
                <w:sz w:val="15"/>
                <w:szCs w:val="15"/>
              </w:rPr>
              <w:t>受托人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2" w:right="115" w:hanging="300"/>
              <w:jc w:val="left"/>
              <w:rPr>
                <w:rFonts w:ascii="宋体" w:hAnsi="宋体" w:cs="宋体" w:eastAsia="宋体" w:hint="default"/>
                <w:sz w:val="15"/>
                <w:szCs w:val="15"/>
              </w:rPr>
            </w:pPr>
            <w:r>
              <w:rPr>
                <w:rFonts w:ascii="宋体" w:hAnsi="宋体" w:cs="宋体" w:eastAsia="宋体" w:hint="default"/>
                <w:sz w:val="15"/>
                <w:szCs w:val="15"/>
              </w:rPr>
              <w:t>委托理财类</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5" w:right="110" w:hanging="300"/>
              <w:jc w:val="left"/>
              <w:rPr>
                <w:rFonts w:ascii="宋体" w:hAnsi="宋体" w:cs="宋体" w:eastAsia="宋体" w:hint="default"/>
                <w:sz w:val="15"/>
                <w:szCs w:val="15"/>
              </w:rPr>
            </w:pPr>
            <w:r>
              <w:rPr>
                <w:rFonts w:ascii="宋体" w:hAnsi="宋体" w:cs="宋体" w:eastAsia="宋体" w:hint="default"/>
                <w:sz w:val="15"/>
                <w:szCs w:val="15"/>
              </w:rPr>
              <w:t>委托理财金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3" w:right="111" w:hanging="149"/>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0" w:right="118"/>
              <w:jc w:val="left"/>
              <w:rPr>
                <w:rFonts w:ascii="宋体" w:hAnsi="宋体" w:cs="宋体" w:eastAsia="宋体" w:hint="default"/>
                <w:sz w:val="15"/>
                <w:szCs w:val="15"/>
              </w:rPr>
            </w:pPr>
            <w:r>
              <w:rPr>
                <w:rFonts w:ascii="宋体" w:hAnsi="宋体" w:cs="宋体" w:eastAsia="宋体" w:hint="default"/>
                <w:sz w:val="15"/>
                <w:szCs w:val="15"/>
              </w:rPr>
              <w:t>委托理财</w:t>
            </w:r>
            <w:r>
              <w:rPr>
                <w:rFonts w:ascii="宋体" w:hAnsi="宋体" w:cs="宋体" w:eastAsia="宋体" w:hint="default"/>
                <w:w w:val="100"/>
                <w:sz w:val="15"/>
                <w:szCs w:val="15"/>
              </w:rPr>
              <w:t> </w:t>
            </w:r>
            <w:r>
              <w:rPr>
                <w:rFonts w:ascii="宋体" w:hAnsi="宋体" w:cs="宋体" w:eastAsia="宋体" w:hint="default"/>
                <w:sz w:val="15"/>
                <w:szCs w:val="15"/>
              </w:rPr>
              <w:t>终止日期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9" w:right="194"/>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8" w:right="266"/>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投向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1" w:right="118" w:hanging="152"/>
              <w:jc w:val="left"/>
              <w:rPr>
                <w:rFonts w:ascii="宋体" w:hAnsi="宋体" w:cs="宋体" w:eastAsia="宋体" w:hint="default"/>
                <w:sz w:val="15"/>
                <w:szCs w:val="15"/>
              </w:rPr>
            </w:pPr>
            <w:r>
              <w:rPr>
                <w:rFonts w:ascii="宋体" w:hAnsi="宋体" w:cs="宋体" w:eastAsia="宋体" w:hint="default"/>
                <w:sz w:val="15"/>
                <w:szCs w:val="15"/>
              </w:rPr>
              <w:t>报酬确定</w:t>
            </w:r>
            <w:r>
              <w:rPr>
                <w:rFonts w:ascii="宋体" w:hAnsi="宋体" w:cs="宋体" w:eastAsia="宋体" w:hint="default"/>
                <w:w w:val="100"/>
                <w:sz w:val="15"/>
                <w:szCs w:val="15"/>
              </w:rPr>
              <w:t> </w:t>
            </w:r>
            <w:r>
              <w:rPr>
                <w:rFonts w:ascii="宋体" w:hAnsi="宋体" w:cs="宋体" w:eastAsia="宋体" w:hint="default"/>
                <w:sz w:val="15"/>
                <w:szCs w:val="15"/>
              </w:rPr>
              <w:t>方式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4" w:right="263" w:firstLine="76"/>
              <w:jc w:val="left"/>
              <w:rPr>
                <w:rFonts w:ascii="宋体" w:hAnsi="宋体" w:cs="宋体" w:eastAsia="宋体" w:hint="default"/>
                <w:sz w:val="15"/>
                <w:szCs w:val="15"/>
              </w:rPr>
            </w:pPr>
            <w:r>
              <w:rPr>
                <w:rFonts w:ascii="宋体" w:hAnsi="宋体" w:cs="宋体" w:eastAsia="宋体" w:hint="default"/>
                <w:sz w:val="15"/>
                <w:szCs w:val="15"/>
              </w:rPr>
              <w:t>年化</w:t>
            </w:r>
            <w:r>
              <w:rPr>
                <w:rFonts w:ascii="宋体" w:hAnsi="宋体" w:cs="宋体" w:eastAsia="宋体" w:hint="default"/>
                <w:w w:val="100"/>
                <w:sz w:val="15"/>
                <w:szCs w:val="15"/>
              </w:rPr>
              <w:t> </w:t>
            </w:r>
            <w:r>
              <w:rPr>
                <w:rFonts w:ascii="宋体" w:hAnsi="宋体" w:cs="宋体" w:eastAsia="宋体" w:hint="default"/>
                <w:sz w:val="15"/>
                <w:szCs w:val="15"/>
              </w:rPr>
              <w:t>收益率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预期收益</w:t>
            </w:r>
          </w:p>
          <w:p>
            <w:pPr>
              <w:pStyle w:val="TableParagraph"/>
              <w:spacing w:line="215" w:lineRule="exact"/>
              <w:ind w:left="2" w:right="0"/>
              <w:jc w:val="center"/>
              <w:rPr>
                <w:rFonts w:ascii="Calibri" w:hAnsi="Calibri" w:cs="Calibri" w:eastAsia="Calibri" w:hint="default"/>
                <w:sz w:val="15"/>
                <w:szCs w:val="15"/>
              </w:rPr>
            </w:pPr>
            <w:r>
              <w:rPr>
                <w:rFonts w:ascii="Calibri" w:hAnsi="Calibri" w:cs="Calibri" w:eastAsia="Calibri" w:hint="default"/>
                <w:sz w:val="15"/>
                <w:szCs w:val="15"/>
              </w:rPr>
              <w:t>(</w:t>
            </w:r>
            <w:r>
              <w:rPr>
                <w:rFonts w:ascii="宋体" w:hAnsi="宋体" w:cs="宋体" w:eastAsia="宋体" w:hint="default"/>
                <w:sz w:val="15"/>
                <w:szCs w:val="15"/>
              </w:rPr>
              <w:t>如有</w:t>
            </w:r>
            <w:r>
              <w:rPr>
                <w:rFonts w:ascii="Calibri" w:hAnsi="Calibri" w:cs="Calibri" w:eastAsia="Calibri" w:hint="default"/>
                <w:sz w:val="15"/>
                <w:szCs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7" w:right="183" w:firstLine="226"/>
              <w:jc w:val="left"/>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w w:val="100"/>
                <w:sz w:val="15"/>
                <w:szCs w:val="15"/>
              </w:rPr>
              <w:t> </w:t>
            </w:r>
            <w:r>
              <w:rPr>
                <w:rFonts w:ascii="宋体" w:hAnsi="宋体" w:cs="宋体" w:eastAsia="宋体" w:hint="default"/>
                <w:sz w:val="15"/>
                <w:szCs w:val="15"/>
              </w:rPr>
              <w:t>收益或损失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10" w:right="0"/>
              <w:jc w:val="left"/>
              <w:rPr>
                <w:rFonts w:ascii="宋体" w:hAnsi="宋体" w:cs="宋体" w:eastAsia="宋体" w:hint="default"/>
                <w:sz w:val="15"/>
                <w:szCs w:val="15"/>
              </w:rPr>
            </w:pPr>
            <w:r>
              <w:rPr>
                <w:rFonts w:ascii="宋体" w:hAnsi="宋体" w:cs="宋体" w:eastAsia="宋体" w:hint="default"/>
                <w:sz w:val="15"/>
                <w:szCs w:val="15"/>
              </w:rPr>
              <w:t>实际收回情况</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经过</w:t>
            </w:r>
            <w:r>
              <w:rPr>
                <w:rFonts w:ascii="宋体" w:hAnsi="宋体" w:cs="宋体" w:eastAsia="宋体" w:hint="default"/>
                <w:spacing w:val="-73"/>
                <w:sz w:val="15"/>
                <w:szCs w:val="15"/>
              </w:rPr>
              <w:t> </w:t>
            </w:r>
            <w:r>
              <w:rPr>
                <w:rFonts w:ascii="宋体" w:hAnsi="宋体" w:cs="宋体" w:eastAsia="宋体" w:hint="default"/>
                <w:sz w:val="15"/>
                <w:szCs w:val="15"/>
              </w:rPr>
              <w:t>法定</w:t>
            </w:r>
            <w:r>
              <w:rPr>
                <w:rFonts w:ascii="宋体" w:hAnsi="宋体" w:cs="宋体" w:eastAsia="宋体" w:hint="default"/>
                <w:spacing w:val="-73"/>
                <w:sz w:val="15"/>
                <w:szCs w:val="15"/>
              </w:rPr>
              <w:t> </w:t>
            </w:r>
            <w:r>
              <w:rPr>
                <w:rFonts w:ascii="宋体" w:hAnsi="宋体" w:cs="宋体" w:eastAsia="宋体" w:hint="default"/>
                <w:sz w:val="15"/>
                <w:szCs w:val="15"/>
              </w:rPr>
              <w:t>程序</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5" w:right="0"/>
              <w:jc w:val="both"/>
              <w:rPr>
                <w:rFonts w:ascii="宋体" w:hAnsi="宋体" w:cs="宋体" w:eastAsia="宋体" w:hint="default"/>
                <w:sz w:val="15"/>
                <w:szCs w:val="15"/>
              </w:rPr>
            </w:pPr>
            <w:r>
              <w:rPr>
                <w:rFonts w:ascii="宋体" w:hAnsi="宋体" w:cs="宋体" w:eastAsia="宋体" w:hint="default"/>
                <w:sz w:val="15"/>
                <w:szCs w:val="15"/>
              </w:rPr>
              <w:t>未来</w:t>
            </w:r>
          </w:p>
          <w:p>
            <w:pPr>
              <w:pStyle w:val="TableParagraph"/>
              <w:spacing w:line="240" w:lineRule="auto"/>
              <w:ind w:left="115" w:right="113"/>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有委</w:t>
            </w:r>
            <w:r>
              <w:rPr>
                <w:rFonts w:ascii="宋体" w:hAnsi="宋体" w:cs="宋体" w:eastAsia="宋体" w:hint="default"/>
                <w:spacing w:val="-73"/>
                <w:sz w:val="15"/>
                <w:szCs w:val="15"/>
              </w:rPr>
              <w:t> </w:t>
            </w:r>
            <w:r>
              <w:rPr>
                <w:rFonts w:ascii="宋体" w:hAnsi="宋体" w:cs="宋体" w:eastAsia="宋体" w:hint="default"/>
                <w:sz w:val="15"/>
                <w:szCs w:val="15"/>
              </w:rPr>
              <w:t>托理</w:t>
            </w:r>
            <w:r>
              <w:rPr>
                <w:rFonts w:ascii="宋体" w:hAnsi="宋体" w:cs="宋体" w:eastAsia="宋体" w:hint="default"/>
                <w:spacing w:val="-73"/>
                <w:sz w:val="15"/>
                <w:szCs w:val="15"/>
              </w:rPr>
              <w:t> </w:t>
            </w:r>
            <w:r>
              <w:rPr>
                <w:rFonts w:ascii="宋体" w:hAnsi="宋体" w:cs="宋体" w:eastAsia="宋体" w:hint="default"/>
                <w:sz w:val="15"/>
                <w:szCs w:val="15"/>
              </w:rPr>
              <w:t>财计</w:t>
            </w:r>
            <w:r>
              <w:rPr>
                <w:rFonts w:ascii="宋体" w:hAnsi="宋体" w:cs="宋体" w:eastAsia="宋体" w:hint="default"/>
                <w:spacing w:val="-73"/>
                <w:sz w:val="15"/>
                <w:szCs w:val="15"/>
              </w:rPr>
              <w:t> </w:t>
            </w:r>
            <w:r>
              <w:rPr>
                <w:rFonts w:ascii="宋体" w:hAnsi="宋体" w:cs="宋体" w:eastAsia="宋体" w:hint="default"/>
                <w:sz w:val="15"/>
                <w:szCs w:val="15"/>
              </w:rPr>
              <w:t>划</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194" w:lineRule="exact"/>
              <w:ind w:left="100" w:right="99"/>
              <w:jc w:val="center"/>
              <w:rPr>
                <w:rFonts w:ascii="Calibri" w:hAnsi="Calibri" w:cs="Calibri" w:eastAsia="Calibri" w:hint="default"/>
                <w:sz w:val="15"/>
                <w:szCs w:val="15"/>
              </w:rPr>
            </w:pPr>
            <w:r>
              <w:rPr>
                <w:rFonts w:ascii="宋体" w:hAnsi="宋体" w:cs="宋体" w:eastAsia="宋体" w:hint="default"/>
                <w:sz w:val="15"/>
                <w:szCs w:val="15"/>
              </w:rPr>
              <w:t>减值准备计</w:t>
            </w:r>
            <w:r>
              <w:rPr>
                <w:rFonts w:ascii="宋体" w:hAnsi="宋体" w:cs="宋体" w:eastAsia="宋体" w:hint="default"/>
                <w:w w:val="100"/>
                <w:sz w:val="15"/>
                <w:szCs w:val="15"/>
              </w:rPr>
              <w:t> </w:t>
            </w:r>
            <w:r>
              <w:rPr>
                <w:rFonts w:ascii="宋体" w:hAnsi="宋体" w:cs="宋体" w:eastAsia="宋体" w:hint="default"/>
                <w:sz w:val="15"/>
                <w:szCs w:val="15"/>
              </w:rPr>
              <w:t>提金额</w:t>
            </w:r>
            <w:r>
              <w:rPr>
                <w:rFonts w:ascii="Calibri" w:hAnsi="Calibri" w:cs="Calibri" w:eastAsia="Calibri" w:hint="default"/>
                <w:sz w:val="15"/>
                <w:szCs w:val="15"/>
              </w:rPr>
              <w:t>(</w:t>
            </w:r>
            <w:r>
              <w:rPr>
                <w:rFonts w:ascii="宋体" w:hAnsi="宋体" w:cs="宋体" w:eastAsia="宋体" w:hint="default"/>
                <w:sz w:val="15"/>
                <w:szCs w:val="15"/>
              </w:rPr>
              <w:t>如</w:t>
            </w:r>
            <w:r>
              <w:rPr>
                <w:rFonts w:ascii="宋体" w:hAnsi="宋体" w:cs="宋体" w:eastAsia="宋体" w:hint="default"/>
                <w:w w:val="100"/>
                <w:sz w:val="15"/>
                <w:szCs w:val="15"/>
              </w:rPr>
              <w:t> </w:t>
            </w:r>
            <w:r>
              <w:rPr>
                <w:rFonts w:ascii="宋体" w:hAnsi="宋体" w:cs="宋体" w:eastAsia="宋体" w:hint="default"/>
                <w:sz w:val="15"/>
                <w:szCs w:val="15"/>
              </w:rPr>
              <w:t>有</w:t>
            </w:r>
            <w:r>
              <w:rPr>
                <w:rFonts w:ascii="Calibri" w:hAnsi="Calibri" w:cs="Calibri" w:eastAsia="Calibri" w:hint="default"/>
                <w:sz w:val="15"/>
                <w:szCs w:val="15"/>
              </w:rPr>
              <w:t>)</w:t>
            </w: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0" w:right="0" w:hanging="75"/>
              <w:jc w:val="left"/>
              <w:rPr>
                <w:rFonts w:ascii="宋体" w:hAnsi="宋体" w:cs="宋体" w:eastAsia="宋体" w:hint="default"/>
                <w:sz w:val="15"/>
                <w:szCs w:val="15"/>
              </w:rPr>
            </w:pPr>
            <w:r>
              <w:rPr>
                <w:rFonts w:ascii="宋体" w:hAnsi="宋体" w:cs="宋体" w:eastAsia="宋体" w:hint="default"/>
                <w:sz w:val="15"/>
                <w:szCs w:val="15"/>
              </w:rPr>
              <w:t>新时代证券股</w:t>
            </w:r>
          </w:p>
          <w:p>
            <w:pPr>
              <w:pStyle w:val="TableParagraph"/>
              <w:spacing w:line="195" w:lineRule="exact"/>
              <w:ind w:left="24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910,000,000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Calibri" w:hAnsi="Calibri" w:cs="Calibri" w:eastAsia="Calibri" w:hint="default"/>
                <w:sz w:val="15"/>
                <w:szCs w:val="15"/>
              </w:rPr>
            </w:pPr>
            <w:r>
              <w:rPr>
                <w:rFonts w:ascii="Calibri"/>
                <w:sz w:val="15"/>
              </w:rPr>
              <w:t>2,398,410.96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2,398,410.96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93,398,410.96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64,000,000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Calibri" w:hAnsi="Calibri" w:cs="Calibri" w:eastAsia="Calibri" w:hint="default"/>
                <w:sz w:val="15"/>
                <w:szCs w:val="15"/>
              </w:rPr>
            </w:pPr>
            <w:r>
              <w:rPr>
                <w:rFonts w:ascii="Calibri"/>
                <w:sz w:val="15"/>
              </w:rPr>
              <w:t>1,436,054.79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1,436,054.79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65,436,054.79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29,000,000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2017/12/28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2018/1/1</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Calibri" w:hAnsi="Calibri" w:cs="Calibri" w:eastAsia="Calibri" w:hint="default"/>
                <w:sz w:val="15"/>
                <w:szCs w:val="15"/>
              </w:rPr>
            </w:pPr>
            <w:r>
              <w:rPr>
                <w:rFonts w:ascii="Calibri"/>
                <w:sz w:val="15"/>
              </w:rPr>
              <w:t>85,093.15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Calibri" w:hAnsi="Calibri" w:cs="Calibri" w:eastAsia="Calibri" w:hint="default"/>
                <w:sz w:val="15"/>
                <w:szCs w:val="15"/>
              </w:rPr>
            </w:pPr>
            <w:r>
              <w:rPr>
                <w:rFonts w:ascii="Calibri"/>
                <w:sz w:val="15"/>
              </w:rPr>
              <w:t>85,093.15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29,085,093.15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88,000,000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2017/12/25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2018/1/2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381,172.60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381,172.60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88,381,172.60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110,000,000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2017/12/25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2018/1/2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476,465.75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476,465.75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left="1" w:right="0"/>
              <w:jc w:val="center"/>
              <w:rPr>
                <w:rFonts w:ascii="Calibri" w:hAnsi="Calibri" w:cs="Calibri" w:eastAsia="Calibri" w:hint="default"/>
                <w:sz w:val="15"/>
                <w:szCs w:val="15"/>
              </w:rPr>
            </w:pPr>
            <w:r>
              <w:rPr>
                <w:rFonts w:ascii="Calibri"/>
                <w:sz w:val="15"/>
              </w:rPr>
              <w:t>110,476,465.7</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安信证券股份</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保本固定收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Calibri" w:hAnsi="Calibri" w:cs="Calibri" w:eastAsia="Calibri" w:hint="default"/>
                <w:sz w:val="15"/>
                <w:szCs w:val="15"/>
              </w:rPr>
            </w:pPr>
            <w:r>
              <w:rPr>
                <w:rFonts w:ascii="Calibri"/>
                <w:sz w:val="15"/>
              </w:rPr>
              <w:t>1,178,131.45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1,178,131.45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51,178,131.45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中国银河证券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保本固定收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8" w:right="0"/>
              <w:jc w:val="left"/>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alibri" w:hAnsi="Calibri" w:cs="Calibri" w:eastAsia="Calibri" w:hint="default"/>
                <w:sz w:val="15"/>
                <w:szCs w:val="15"/>
              </w:rPr>
            </w:pPr>
            <w:r>
              <w:rPr>
                <w:rFonts w:ascii="Calibri"/>
                <w:sz w:val="15"/>
              </w:rPr>
              <w:t>2017/8/8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alibri" w:hAnsi="Calibri" w:cs="Calibri" w:eastAsia="Calibri" w:hint="default"/>
                <w:sz w:val="15"/>
                <w:szCs w:val="15"/>
              </w:rPr>
            </w:pPr>
            <w:r>
              <w:rPr>
                <w:rFonts w:ascii="Calibri"/>
                <w:sz w:val="15"/>
              </w:rPr>
              <w:t>2018/2/5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Calibri" w:hAnsi="Calibri" w:cs="Calibri" w:eastAsia="Calibri" w:hint="default"/>
                <w:sz w:val="15"/>
                <w:szCs w:val="15"/>
              </w:rPr>
            </w:pPr>
            <w:r>
              <w:rPr>
                <w:rFonts w:ascii="Calibri"/>
                <w:sz w:val="15"/>
              </w:rPr>
              <w:t>4.70%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2" w:right="0"/>
              <w:jc w:val="left"/>
              <w:rPr>
                <w:rFonts w:ascii="Calibri" w:hAnsi="Calibri" w:cs="Calibri" w:eastAsia="Calibri" w:hint="default"/>
                <w:sz w:val="15"/>
                <w:szCs w:val="15"/>
              </w:rPr>
            </w:pPr>
            <w:r>
              <w:rPr>
                <w:rFonts w:ascii="Calibri"/>
                <w:sz w:val="15"/>
              </w:rPr>
              <w:t>1,173,240.43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3" w:right="0"/>
              <w:jc w:val="left"/>
              <w:rPr>
                <w:rFonts w:ascii="Calibri" w:hAnsi="Calibri" w:cs="Calibri" w:eastAsia="Calibri" w:hint="default"/>
                <w:sz w:val="15"/>
                <w:szCs w:val="15"/>
              </w:rPr>
            </w:pPr>
            <w:r>
              <w:rPr>
                <w:rFonts w:ascii="Calibri"/>
                <w:sz w:val="15"/>
              </w:rPr>
              <w:t>1,173,240.43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24" w:right="0"/>
              <w:jc w:val="left"/>
              <w:rPr>
                <w:rFonts w:ascii="Calibri" w:hAnsi="Calibri" w:cs="Calibri" w:eastAsia="Calibri" w:hint="default"/>
                <w:sz w:val="15"/>
                <w:szCs w:val="15"/>
              </w:rPr>
            </w:pPr>
            <w:r>
              <w:rPr>
                <w:rFonts w:ascii="Calibri"/>
                <w:sz w:val="15"/>
              </w:rPr>
              <w:t>51,173,240.43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2018/4/2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810,246.58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810,246.58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6,0810,246.58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中国银河证券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保本固定收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94,000,000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2018/5/2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Calibri" w:hAnsi="Calibri" w:cs="Calibri" w:eastAsia="Calibri" w:hint="default"/>
                <w:sz w:val="15"/>
                <w:szCs w:val="15"/>
              </w:rPr>
            </w:pPr>
            <w:r>
              <w:rPr>
                <w:rFonts w:ascii="Calibri"/>
                <w:sz w:val="15"/>
              </w:rPr>
              <w:t>1,508,893.16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1,508,893.16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95,508,893.16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44"/>
        <w:gridCol w:w="994"/>
        <w:gridCol w:w="991"/>
        <w:gridCol w:w="992"/>
        <w:gridCol w:w="852"/>
        <w:gridCol w:w="708"/>
        <w:gridCol w:w="850"/>
        <w:gridCol w:w="852"/>
        <w:gridCol w:w="991"/>
        <w:gridCol w:w="1274"/>
        <w:gridCol w:w="1136"/>
        <w:gridCol w:w="1133"/>
        <w:gridCol w:w="566"/>
        <w:gridCol w:w="542"/>
        <w:gridCol w:w="965"/>
      </w:tblGrid>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中国银河证券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保本固定收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77,000,000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2018/5/1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Calibri" w:hAnsi="Calibri" w:cs="Calibri" w:eastAsia="Calibri" w:hint="default"/>
                <w:sz w:val="15"/>
                <w:szCs w:val="15"/>
              </w:rPr>
            </w:pPr>
            <w:r>
              <w:rPr>
                <w:rFonts w:ascii="Calibri"/>
                <w:sz w:val="15"/>
              </w:rPr>
              <w:t>1,000,578.08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1,000,578.08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78,000,578.08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中国中投证券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424,931.51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424,931.51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left="1" w:right="0"/>
              <w:jc w:val="center"/>
              <w:rPr>
                <w:rFonts w:ascii="Calibri" w:hAnsi="Calibri" w:cs="Calibri" w:eastAsia="Calibri" w:hint="default"/>
                <w:sz w:val="15"/>
                <w:szCs w:val="15"/>
              </w:rPr>
            </w:pPr>
            <w:r>
              <w:rPr>
                <w:rFonts w:ascii="Calibri"/>
                <w:sz w:val="15"/>
              </w:rPr>
              <w:t>100,424,931.5</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中国中投证券</w:t>
            </w: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2018/4/1</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145,753.42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145,753.42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20,145,753.42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中国银河证券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保本固定收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80,000,000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2018/3/1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349,041.10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349,041.10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80,349,041.10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厦门国际银行</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2018/4/1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462,222.22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462,222.22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left="1" w:right="0"/>
              <w:jc w:val="center"/>
              <w:rPr>
                <w:rFonts w:ascii="Calibri" w:hAnsi="Calibri" w:cs="Calibri" w:eastAsia="Calibri" w:hint="default"/>
                <w:sz w:val="15"/>
                <w:szCs w:val="15"/>
              </w:rPr>
            </w:pPr>
            <w:r>
              <w:rPr>
                <w:rFonts w:ascii="Calibri"/>
                <w:sz w:val="15"/>
              </w:rPr>
              <w:t>100,462,222.2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中国银河证券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80,000,000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947,397.26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947,397.26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80,947,397.26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厦门国际银行</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120,000,000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2018/7/1</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Calibri" w:hAnsi="Calibri" w:cs="Calibri" w:eastAsia="Calibri" w:hint="default"/>
                <w:sz w:val="15"/>
                <w:szCs w:val="15"/>
              </w:rPr>
            </w:pPr>
            <w:r>
              <w:rPr>
                <w:rFonts w:ascii="Calibri"/>
                <w:sz w:val="15"/>
              </w:rPr>
              <w:t>1,577,333.33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1,577,333.33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Calibri" w:hAnsi="Calibri" w:cs="Calibri" w:eastAsia="Calibri" w:hint="default"/>
                <w:sz w:val="15"/>
                <w:szCs w:val="15"/>
              </w:rPr>
            </w:pPr>
            <w:r>
              <w:rPr>
                <w:rFonts w:ascii="Calibri"/>
                <w:sz w:val="15"/>
              </w:rPr>
              <w:t>121,577,333.3</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江苏苏宁银行</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2018/7/2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777,863.01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777,863.01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60,777,863.01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江苏苏宁银行</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74,000,000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2018/5/25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2018/8/2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914,761.64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914,761.64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74,914,761.64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中国中投证券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80,000,000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2018/7/11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2018/8/1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318,246.58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318,246.58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80,318,246.58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中国中投证券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65,500,000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2018/7/30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alibri" w:hAnsi="Calibri" w:cs="Calibri" w:eastAsia="Calibri" w:hint="default"/>
                <w:sz w:val="15"/>
                <w:szCs w:val="15"/>
              </w:rPr>
            </w:pPr>
            <w:r>
              <w:rPr>
                <w:rFonts w:ascii="Calibri"/>
                <w:sz w:val="15"/>
              </w:rPr>
              <w:t>2018/9/2</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429,608.22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429,608.22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65,929,608.22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中国中投证券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120,000,000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2018/7/23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1"/>
              <w:ind w:right="0"/>
              <w:jc w:val="center"/>
              <w:rPr>
                <w:rFonts w:ascii="Calibri" w:hAnsi="Calibri" w:cs="Calibri" w:eastAsia="Calibri" w:hint="default"/>
                <w:sz w:val="15"/>
                <w:szCs w:val="15"/>
              </w:rPr>
            </w:pPr>
            <w:r>
              <w:rPr>
                <w:rFonts w:ascii="Calibri"/>
                <w:sz w:val="15"/>
              </w:rPr>
              <w:t>2018/9/2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904,767.12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904,767.12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1"/>
              <w:ind w:left="1" w:right="0"/>
              <w:jc w:val="center"/>
              <w:rPr>
                <w:rFonts w:ascii="Calibri" w:hAnsi="Calibri" w:cs="Calibri" w:eastAsia="Calibri" w:hint="default"/>
                <w:sz w:val="15"/>
                <w:szCs w:val="15"/>
              </w:rPr>
            </w:pPr>
            <w:r>
              <w:rPr>
                <w:rFonts w:ascii="Calibri"/>
                <w:sz w:val="15"/>
              </w:rPr>
              <w:t>120,904,767.1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中国银河证券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保本固定收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82,000,000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2018/8/17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2018/10/</w:t>
            </w:r>
          </w:p>
          <w:p>
            <w:pPr>
              <w:pStyle w:val="TableParagraph"/>
              <w:spacing w:line="183" w:lineRule="exact"/>
              <w:ind w:left="2" w:right="0"/>
              <w:jc w:val="center"/>
              <w:rPr>
                <w:rFonts w:ascii="Calibri" w:hAnsi="Calibri" w:cs="Calibri" w:eastAsia="Calibri" w:hint="default"/>
                <w:sz w:val="15"/>
                <w:szCs w:val="15"/>
              </w:rPr>
            </w:pPr>
            <w:r>
              <w:rPr>
                <w:rFonts w:ascii="Calibri"/>
                <w:sz w:val="15"/>
              </w:rPr>
              <w:t>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3.75%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522,328.77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522,328.77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82,522,328.77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江苏苏宁银行</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2018/8/31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2018/11/</w:t>
            </w:r>
          </w:p>
          <w:p>
            <w:pPr>
              <w:pStyle w:val="TableParagraph"/>
              <w:spacing w:line="240" w:lineRule="auto" w:before="1"/>
              <w:ind w:left="2" w:right="0"/>
              <w:jc w:val="center"/>
              <w:rPr>
                <w:rFonts w:ascii="Calibri" w:hAnsi="Calibri" w:cs="Calibri" w:eastAsia="Calibri" w:hint="default"/>
                <w:sz w:val="15"/>
                <w:szCs w:val="15"/>
              </w:rPr>
            </w:pPr>
            <w:r>
              <w:rPr>
                <w:rFonts w:ascii="Calibri"/>
                <w:sz w:val="15"/>
              </w:rPr>
              <w:t>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841,438.36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841,438.36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75,841,438.36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中国银行股份</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187,080,000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2018/9/28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2019/1/3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4.05%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南京银行股份</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82,000,000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2018/10/31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2019/5/6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南京银行股份</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2019/3/1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江苏苏宁银行</w:t>
            </w:r>
          </w:p>
          <w:p>
            <w:pPr>
              <w:pStyle w:val="TableParagraph"/>
              <w:spacing w:line="196"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升级存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0" w:right="0"/>
              <w:jc w:val="left"/>
              <w:rPr>
                <w:rFonts w:ascii="Calibri" w:hAnsi="Calibri" w:cs="Calibri" w:eastAsia="Calibri" w:hint="default"/>
                <w:sz w:val="15"/>
                <w:szCs w:val="15"/>
              </w:rPr>
            </w:pPr>
            <w:r>
              <w:rPr>
                <w:rFonts w:ascii="Calibri"/>
                <w:sz w:val="15"/>
              </w:rPr>
              <w:t>174,000,000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活期</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Calibri" w:hAnsi="Calibri" w:cs="Calibri" w:eastAsia="Calibri" w:hint="default"/>
                <w:sz w:val="15"/>
                <w:szCs w:val="15"/>
              </w:rPr>
            </w:pPr>
            <w:r>
              <w:rPr>
                <w:rFonts w:ascii="Calibri"/>
                <w:sz w:val="15"/>
              </w:rPr>
              <w:t>3.75%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2" w:right="0"/>
              <w:jc w:val="left"/>
              <w:rPr>
                <w:rFonts w:ascii="Calibri" w:hAnsi="Calibri" w:cs="Calibri" w:eastAsia="Calibri" w:hint="default"/>
                <w:sz w:val="15"/>
                <w:szCs w:val="15"/>
              </w:rPr>
            </w:pPr>
            <w:r>
              <w:rPr>
                <w:rFonts w:ascii="Calibri"/>
                <w:sz w:val="15"/>
              </w:rPr>
              <w:t>2,975,618.25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3" w:right="0"/>
              <w:jc w:val="left"/>
              <w:rPr>
                <w:rFonts w:ascii="Calibri" w:hAnsi="Calibri" w:cs="Calibri" w:eastAsia="Calibri" w:hint="default"/>
                <w:sz w:val="15"/>
                <w:szCs w:val="15"/>
              </w:rPr>
            </w:pPr>
            <w:r>
              <w:rPr>
                <w:rFonts w:ascii="Calibri"/>
                <w:sz w:val="15"/>
              </w:rPr>
              <w:t>2,975,618.25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Calibri" w:hAnsi="Calibri" w:cs="Calibri" w:eastAsia="Calibri" w:hint="default"/>
                <w:sz w:val="15"/>
                <w:szCs w:val="15"/>
              </w:rPr>
            </w:pPr>
            <w:r>
              <w:rPr>
                <w:rFonts w:ascii="Calibri"/>
                <w:sz w:val="15"/>
              </w:rPr>
              <w:t>176,975,618.2</w:t>
            </w:r>
          </w:p>
          <w:p>
            <w:pPr>
              <w:pStyle w:val="TableParagraph"/>
              <w:spacing w:line="240" w:lineRule="auto" w:before="2"/>
              <w:ind w:right="0"/>
              <w:jc w:val="center"/>
              <w:rPr>
                <w:rFonts w:ascii="Calibri" w:hAnsi="Calibri" w:cs="Calibri" w:eastAsia="Calibri" w:hint="default"/>
                <w:sz w:val="15"/>
                <w:szCs w:val="15"/>
              </w:rPr>
            </w:pPr>
            <w:r>
              <w:rPr>
                <w:rFonts w:ascii="Calibri"/>
                <w:w w:val="100"/>
                <w:sz w:val="15"/>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华夏银行连云</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港分行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2018/3/2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Calibri" w:hAnsi="Calibri" w:cs="Calibri" w:eastAsia="Calibri" w:hint="default"/>
                <w:sz w:val="15"/>
                <w:szCs w:val="15"/>
              </w:rPr>
            </w:pPr>
            <w:r>
              <w:rPr>
                <w:rFonts w:ascii="Calibri"/>
                <w:sz w:val="15"/>
              </w:rPr>
              <w:t>93,260.27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Calibri" w:hAnsi="Calibri" w:cs="Calibri" w:eastAsia="Calibri" w:hint="default"/>
                <w:sz w:val="15"/>
                <w:szCs w:val="15"/>
              </w:rPr>
            </w:pPr>
            <w:r>
              <w:rPr>
                <w:rFonts w:ascii="Calibri"/>
                <w:sz w:val="15"/>
              </w:rPr>
              <w:t>93,260.27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20,093,260.27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中行连云港分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w w:val="100"/>
                <w:sz w:val="15"/>
                <w:szCs w:val="15"/>
              </w:rPr>
              <w:t>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保证收益型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Calibri" w:hAnsi="Calibri" w:cs="Calibri" w:eastAsia="Calibri" w:hint="default"/>
                <w:sz w:val="15"/>
                <w:szCs w:val="15"/>
              </w:rPr>
            </w:pPr>
            <w:r>
              <w:rPr>
                <w:rFonts w:ascii="Calibri"/>
                <w:sz w:val="15"/>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2018/3/1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3.20%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309,169.81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309,169.81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left="1" w:right="0"/>
              <w:jc w:val="center"/>
              <w:rPr>
                <w:rFonts w:ascii="Calibri" w:hAnsi="Calibri" w:cs="Calibri" w:eastAsia="Calibri" w:hint="default"/>
                <w:sz w:val="15"/>
                <w:szCs w:val="15"/>
              </w:rPr>
            </w:pPr>
            <w:r>
              <w:rPr>
                <w:rFonts w:ascii="Calibri"/>
                <w:sz w:val="15"/>
              </w:rPr>
              <w:t>100,309,169.8</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南京银行连云</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港分行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2018/3/2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237,328.76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237,328.76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50,237,328.76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建行北京安慧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8" w:right="0"/>
              <w:jc w:val="left"/>
              <w:rPr>
                <w:rFonts w:ascii="Calibri" w:hAnsi="Calibri" w:cs="Calibri" w:eastAsia="Calibri" w:hint="default"/>
                <w:sz w:val="15"/>
                <w:szCs w:val="15"/>
              </w:rPr>
            </w:pPr>
            <w:r>
              <w:rPr>
                <w:rFonts w:ascii="Calibri"/>
                <w:sz w:val="15"/>
              </w:rPr>
              <w:t>12,000,000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Calibri" w:hAnsi="Calibri" w:cs="Calibri" w:eastAsia="Calibri" w:hint="default"/>
                <w:sz w:val="15"/>
                <w:szCs w:val="15"/>
              </w:rPr>
            </w:pPr>
            <w:r>
              <w:rPr>
                <w:rFonts w:ascii="Calibri"/>
                <w:sz w:val="15"/>
              </w:rPr>
              <w:t>2018/2/13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Calibri" w:hAnsi="Calibri" w:cs="Calibri" w:eastAsia="Calibri" w:hint="default"/>
                <w:sz w:val="15"/>
                <w:szCs w:val="15"/>
              </w:rPr>
            </w:pPr>
            <w:r>
              <w:rPr>
                <w:rFonts w:ascii="Calibri"/>
                <w:sz w:val="15"/>
              </w:rPr>
              <w:t>2018/5/1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自有资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固定收益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Calibri" w:hAnsi="Calibri" w:cs="Calibri" w:eastAsia="Calibri" w:hint="default"/>
                <w:sz w:val="15"/>
                <w:szCs w:val="15"/>
              </w:rPr>
            </w:pPr>
            <w:r>
              <w:rPr>
                <w:rFonts w:ascii="Calibri"/>
                <w:sz w:val="15"/>
              </w:rPr>
              <w:t>3.66%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90" w:right="0"/>
              <w:jc w:val="left"/>
              <w:rPr>
                <w:rFonts w:ascii="Calibri" w:hAnsi="Calibri" w:cs="Calibri" w:eastAsia="Calibri" w:hint="default"/>
                <w:sz w:val="15"/>
                <w:szCs w:val="15"/>
              </w:rPr>
            </w:pPr>
            <w:r>
              <w:rPr>
                <w:rFonts w:ascii="Calibri"/>
                <w:sz w:val="15"/>
              </w:rPr>
              <w:t>105,889.32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0" w:right="0"/>
              <w:jc w:val="left"/>
              <w:rPr>
                <w:rFonts w:ascii="Calibri" w:hAnsi="Calibri" w:cs="Calibri" w:eastAsia="Calibri" w:hint="default"/>
                <w:sz w:val="15"/>
                <w:szCs w:val="15"/>
              </w:rPr>
            </w:pPr>
            <w:r>
              <w:rPr>
                <w:rFonts w:ascii="Calibri"/>
                <w:sz w:val="15"/>
              </w:rPr>
              <w:t>105,889.32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4" w:right="0"/>
              <w:jc w:val="left"/>
              <w:rPr>
                <w:rFonts w:ascii="Calibri" w:hAnsi="Calibri" w:cs="Calibri" w:eastAsia="Calibri" w:hint="default"/>
                <w:sz w:val="15"/>
                <w:szCs w:val="15"/>
              </w:rPr>
            </w:pPr>
            <w:r>
              <w:rPr>
                <w:rFonts w:ascii="Calibri"/>
                <w:sz w:val="15"/>
              </w:rPr>
              <w:t>12,105,889.32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44"/>
        <w:gridCol w:w="994"/>
        <w:gridCol w:w="991"/>
        <w:gridCol w:w="992"/>
        <w:gridCol w:w="852"/>
        <w:gridCol w:w="708"/>
        <w:gridCol w:w="850"/>
        <w:gridCol w:w="852"/>
        <w:gridCol w:w="991"/>
        <w:gridCol w:w="1274"/>
        <w:gridCol w:w="1136"/>
        <w:gridCol w:w="1133"/>
        <w:gridCol w:w="566"/>
        <w:gridCol w:w="542"/>
        <w:gridCol w:w="965"/>
      </w:tblGrid>
      <w:tr>
        <w:trPr>
          <w:trHeight w:val="20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支行</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w w:val="100"/>
                <w:sz w:val="15"/>
              </w:rPr>
              <w:t>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浦发银行连云</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港分行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562,430.56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562,430.56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50,562,430.56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招行连云港分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w w:val="100"/>
                <w:sz w:val="15"/>
                <w:szCs w:val="15"/>
              </w:rPr>
              <w:t>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26,000,000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2018/12/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546,890.41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546,890.41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26,546,890.41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江苏银行东城</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支行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alibri" w:hAnsi="Calibri" w:cs="Calibri" w:eastAsia="Calibri" w:hint="default"/>
                <w:sz w:val="15"/>
                <w:szCs w:val="15"/>
              </w:rPr>
            </w:pPr>
            <w:r>
              <w:rPr>
                <w:rFonts w:ascii="Calibri"/>
                <w:sz w:val="15"/>
              </w:rPr>
              <w:t>2018/10/</w:t>
            </w:r>
          </w:p>
          <w:p>
            <w:pPr>
              <w:pStyle w:val="TableParagraph"/>
              <w:spacing w:line="240" w:lineRule="auto" w:before="1"/>
              <w:ind w:left="2" w:right="0"/>
              <w:jc w:val="center"/>
              <w:rPr>
                <w:rFonts w:ascii="Calibri" w:hAnsi="Calibri" w:cs="Calibri" w:eastAsia="Calibri" w:hint="default"/>
                <w:sz w:val="15"/>
                <w:szCs w:val="15"/>
              </w:rPr>
            </w:pPr>
            <w:r>
              <w:rPr>
                <w:rFonts w:ascii="Calibri"/>
                <w:sz w:val="15"/>
              </w:rPr>
              <w:t>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342,328.77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342,328.77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30,342,328.77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招行连云港分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w w:val="100"/>
                <w:sz w:val="15"/>
                <w:szCs w:val="15"/>
              </w:rPr>
              <w:t>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20,240,000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2019/1/7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left="2" w:right="0"/>
              <w:jc w:val="center"/>
              <w:rPr>
                <w:rFonts w:ascii="Calibri" w:hAnsi="Calibri" w:cs="Calibri" w:eastAsia="Calibri" w:hint="default"/>
                <w:sz w:val="15"/>
                <w:szCs w:val="15"/>
              </w:rPr>
            </w:pPr>
            <w:r>
              <w:rPr>
                <w:rFonts w:ascii="Calibri"/>
                <w:sz w:val="15"/>
              </w:rPr>
              <w:t>1.55%-3.92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浦发银行连云</w:t>
            </w:r>
          </w:p>
          <w:p>
            <w:pPr>
              <w:pStyle w:val="TableParagraph"/>
              <w:spacing w:line="196" w:lineRule="exact"/>
              <w:ind w:left="2" w:right="0"/>
              <w:jc w:val="center"/>
              <w:rPr>
                <w:rFonts w:ascii="宋体" w:hAnsi="宋体" w:cs="宋体" w:eastAsia="宋体" w:hint="default"/>
                <w:sz w:val="15"/>
                <w:szCs w:val="15"/>
              </w:rPr>
            </w:pPr>
            <w:r>
              <w:rPr>
                <w:rFonts w:ascii="宋体" w:hAnsi="宋体" w:cs="宋体" w:eastAsia="宋体" w:hint="default"/>
                <w:sz w:val="15"/>
                <w:szCs w:val="15"/>
              </w:rPr>
              <w:t>港分行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2019/3/5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6"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4.25%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南京银行连云</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港分行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2018/12/</w:t>
            </w:r>
          </w:p>
          <w:p>
            <w:pPr>
              <w:pStyle w:val="TableParagraph"/>
              <w:spacing w:line="240" w:lineRule="auto" w:before="1"/>
              <w:ind w:left="2" w:right="0"/>
              <w:jc w:val="center"/>
              <w:rPr>
                <w:rFonts w:ascii="Calibri" w:hAnsi="Calibri" w:cs="Calibri" w:eastAsia="Calibri" w:hint="default"/>
                <w:sz w:val="15"/>
                <w:szCs w:val="15"/>
              </w:rPr>
            </w:pPr>
            <w:r>
              <w:rPr>
                <w:rFonts w:ascii="Calibri"/>
                <w:sz w:val="15"/>
              </w:rPr>
              <w:t>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637,000.00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637,000.00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60,637,000.00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民生银行南京</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2019/3/2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left="2" w:right="0"/>
              <w:jc w:val="center"/>
              <w:rPr>
                <w:rFonts w:ascii="Calibri" w:hAnsi="Calibri" w:cs="Calibri" w:eastAsia="Calibri" w:hint="default"/>
                <w:sz w:val="15"/>
                <w:szCs w:val="15"/>
              </w:rPr>
            </w:pPr>
            <w:r>
              <w:rPr>
                <w:rFonts w:ascii="Calibri"/>
                <w:sz w:val="15"/>
              </w:rPr>
              <w:t>3.65%-4.55</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华夏银行连云</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港分行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2019/1/3</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招行连云港分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w w:val="100"/>
                <w:sz w:val="15"/>
                <w:szCs w:val="15"/>
              </w:rPr>
              <w:t>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2019/4/2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1.55%-3.5%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中国中投证券</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Calibri" w:hAnsi="Calibri" w:cs="Calibri" w:eastAsia="Calibri" w:hint="default"/>
                <w:sz w:val="15"/>
                <w:szCs w:val="15"/>
              </w:rPr>
            </w:pPr>
            <w:r>
              <w:rPr>
                <w:rFonts w:ascii="Calibri"/>
                <w:sz w:val="15"/>
              </w:rPr>
              <w:t>13,000,000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alibri" w:hAnsi="Calibri" w:cs="Calibri" w:eastAsia="Calibri" w:hint="default"/>
                <w:sz w:val="15"/>
                <w:szCs w:val="15"/>
              </w:rPr>
            </w:pPr>
            <w:r>
              <w:rPr>
                <w:rFonts w:ascii="Calibri"/>
                <w:sz w:val="15"/>
              </w:rPr>
              <w:t>2018/11/9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2018/12/</w:t>
            </w:r>
          </w:p>
          <w:p>
            <w:pPr>
              <w:pStyle w:val="TableParagraph"/>
              <w:spacing w:line="240" w:lineRule="auto" w:before="1"/>
              <w:ind w:left="2" w:right="0"/>
              <w:jc w:val="center"/>
              <w:rPr>
                <w:rFonts w:ascii="Calibri" w:hAnsi="Calibri" w:cs="Calibri" w:eastAsia="Calibri" w:hint="default"/>
                <w:sz w:val="15"/>
                <w:szCs w:val="15"/>
              </w:rPr>
            </w:pPr>
            <w:r>
              <w:rPr>
                <w:rFonts w:ascii="Calibri"/>
                <w:sz w:val="15"/>
              </w:rPr>
              <w:t>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Calibri" w:hAnsi="Calibri" w:cs="Calibri" w:eastAsia="Calibri" w:hint="default"/>
                <w:sz w:val="15"/>
                <w:szCs w:val="15"/>
              </w:rPr>
            </w:pPr>
            <w:r>
              <w:rPr>
                <w:rFonts w:ascii="Calibri"/>
                <w:sz w:val="15"/>
              </w:rPr>
              <w:t>3.50%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8" w:right="0"/>
              <w:jc w:val="left"/>
              <w:rPr>
                <w:rFonts w:ascii="Calibri" w:hAnsi="Calibri" w:cs="Calibri" w:eastAsia="Calibri" w:hint="default"/>
                <w:sz w:val="15"/>
                <w:szCs w:val="15"/>
              </w:rPr>
            </w:pPr>
            <w:r>
              <w:rPr>
                <w:rFonts w:ascii="Calibri"/>
                <w:sz w:val="15"/>
              </w:rPr>
              <w:t>41,136.99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9" w:right="0"/>
              <w:jc w:val="left"/>
              <w:rPr>
                <w:rFonts w:ascii="Calibri" w:hAnsi="Calibri" w:cs="Calibri" w:eastAsia="Calibri" w:hint="default"/>
                <w:sz w:val="15"/>
                <w:szCs w:val="15"/>
              </w:rPr>
            </w:pPr>
            <w:r>
              <w:rPr>
                <w:rFonts w:ascii="Calibri"/>
                <w:sz w:val="15"/>
              </w:rPr>
              <w:t>41,136.99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Calibri" w:hAnsi="Calibri" w:cs="Calibri" w:eastAsia="Calibri" w:hint="default"/>
                <w:sz w:val="15"/>
                <w:szCs w:val="15"/>
              </w:rPr>
            </w:pPr>
            <w:r>
              <w:rPr>
                <w:rFonts w:ascii="Calibri"/>
                <w:sz w:val="15"/>
              </w:rPr>
              <w:t>13,041,136.99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中国中投证券</w:t>
            </w:r>
          </w:p>
          <w:p>
            <w:pPr>
              <w:pStyle w:val="TableParagraph"/>
              <w:spacing w:line="196" w:lineRule="exact"/>
              <w:ind w:left="16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2019/1/1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6"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3.40%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2018/06/5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2018/07/</w:t>
            </w:r>
          </w:p>
          <w:p>
            <w:pPr>
              <w:pStyle w:val="TableParagraph"/>
              <w:spacing w:line="183" w:lineRule="exact"/>
              <w:ind w:left="2" w:right="0"/>
              <w:jc w:val="center"/>
              <w:rPr>
                <w:rFonts w:ascii="Calibri" w:hAnsi="Calibri" w:cs="Calibri" w:eastAsia="Calibri" w:hint="default"/>
                <w:sz w:val="15"/>
                <w:szCs w:val="15"/>
              </w:rPr>
            </w:pPr>
            <w:r>
              <w:rPr>
                <w:rFonts w:ascii="Calibri"/>
                <w:sz w:val="15"/>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Calibri" w:hAnsi="Calibri" w:cs="Calibri" w:eastAsia="Calibri" w:hint="default"/>
                <w:sz w:val="15"/>
                <w:szCs w:val="15"/>
              </w:rPr>
            </w:pPr>
            <w:r>
              <w:rPr>
                <w:rFonts w:ascii="Calibri"/>
                <w:sz w:val="15"/>
              </w:rPr>
              <w:t>48,863.01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Calibri" w:hAnsi="Calibri" w:cs="Calibri" w:eastAsia="Calibri" w:hint="default"/>
                <w:sz w:val="15"/>
                <w:szCs w:val="15"/>
              </w:rPr>
            </w:pPr>
            <w:r>
              <w:rPr>
                <w:rFonts w:ascii="Calibri"/>
                <w:sz w:val="15"/>
              </w:rPr>
              <w:t>48,863.01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10,048,863.01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东方农村商业</w:t>
            </w: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保本浮动收</w:t>
            </w: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2019/4/2</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4.30%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江海证券股份</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alibri" w:hAnsi="Calibri" w:cs="Calibri" w:eastAsia="Calibri" w:hint="default"/>
                <w:sz w:val="15"/>
                <w:szCs w:val="15"/>
              </w:rPr>
            </w:pPr>
            <w:r>
              <w:rPr>
                <w:rFonts w:ascii="Calibri"/>
                <w:sz w:val="15"/>
              </w:rPr>
              <w:t>2018/4/1</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3.85%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Calibri" w:hAnsi="Calibri" w:cs="Calibri" w:eastAsia="Calibri" w:hint="default"/>
                <w:sz w:val="15"/>
                <w:szCs w:val="15"/>
              </w:rPr>
            </w:pPr>
            <w:r>
              <w:rPr>
                <w:rFonts w:ascii="Calibri"/>
                <w:sz w:val="15"/>
              </w:rPr>
              <w:t>71,727.49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Calibri" w:hAnsi="Calibri" w:cs="Calibri" w:eastAsia="Calibri" w:hint="default"/>
                <w:sz w:val="15"/>
                <w:szCs w:val="15"/>
              </w:rPr>
            </w:pPr>
            <w:r>
              <w:rPr>
                <w:rFonts w:ascii="Calibri"/>
                <w:sz w:val="15"/>
              </w:rPr>
              <w:t>71,727.49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11,071,727.49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海通证券股份</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本金保障型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2018/03/05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2018/06/</w:t>
            </w:r>
          </w:p>
          <w:p>
            <w:pPr>
              <w:pStyle w:val="TableParagraph"/>
              <w:spacing w:line="183" w:lineRule="exact"/>
              <w:ind w:left="2" w:right="0"/>
              <w:jc w:val="center"/>
              <w:rPr>
                <w:rFonts w:ascii="Calibri" w:hAnsi="Calibri" w:cs="Calibri" w:eastAsia="Calibri" w:hint="default"/>
                <w:sz w:val="15"/>
                <w:szCs w:val="15"/>
              </w:rPr>
            </w:pPr>
            <w:r>
              <w:rPr>
                <w:rFonts w:ascii="Calibri"/>
                <w:sz w:val="15"/>
              </w:rPr>
              <w:t>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5.10%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151,487.44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151,487.44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12,151,487.44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民生银行南京</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分行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2019/1/3</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4.1%-4.3%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5" w:right="164"/>
              <w:jc w:val="center"/>
              <w:rPr>
                <w:rFonts w:ascii="宋体" w:hAnsi="宋体" w:cs="宋体" w:eastAsia="宋体" w:hint="default"/>
                <w:sz w:val="15"/>
                <w:szCs w:val="15"/>
              </w:rPr>
            </w:pPr>
            <w:r>
              <w:rPr>
                <w:rFonts w:ascii="宋体" w:hAnsi="宋体" w:cs="宋体" w:eastAsia="宋体" w:hint="default"/>
                <w:spacing w:val="-1"/>
                <w:sz w:val="15"/>
                <w:szCs w:val="15"/>
              </w:rPr>
              <w:t>广发信德智胜</w:t>
            </w:r>
            <w:r>
              <w:rPr>
                <w:rFonts w:ascii="宋体" w:hAnsi="宋体" w:cs="宋体" w:eastAsia="宋体" w:hint="default"/>
                <w:w w:val="100"/>
                <w:sz w:val="15"/>
                <w:szCs w:val="15"/>
              </w:rPr>
              <w:t> </w:t>
            </w:r>
            <w:r>
              <w:rPr>
                <w:rFonts w:ascii="宋体" w:hAnsi="宋体" w:cs="宋体" w:eastAsia="宋体" w:hint="default"/>
                <w:spacing w:val="-1"/>
                <w:sz w:val="15"/>
                <w:szCs w:val="15"/>
              </w:rPr>
              <w:t>投资管理有限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12" w:right="115" w:firstLine="52"/>
              <w:jc w:val="left"/>
              <w:rPr>
                <w:rFonts w:ascii="宋体" w:hAnsi="宋体" w:cs="宋体" w:eastAsia="宋体" w:hint="default"/>
                <w:sz w:val="15"/>
                <w:szCs w:val="15"/>
              </w:rPr>
            </w:pPr>
            <w:r>
              <w:rPr>
                <w:rFonts w:ascii="宋体" w:hAnsi="宋体" w:cs="宋体" w:eastAsia="宋体" w:hint="default"/>
                <w:sz w:val="15"/>
                <w:szCs w:val="15"/>
              </w:rPr>
              <w:t>广发信德</w:t>
            </w:r>
            <w:r>
              <w:rPr>
                <w:rFonts w:ascii="Calibri" w:hAnsi="Calibri" w:cs="Calibri" w:eastAsia="Calibri" w:hint="default"/>
                <w:sz w:val="15"/>
                <w:szCs w:val="15"/>
              </w:rPr>
              <w:t>-</w:t>
            </w:r>
            <w:r>
              <w:rPr>
                <w:rFonts w:ascii="Calibri" w:hAnsi="Calibri" w:cs="Calibri" w:eastAsia="Calibri" w:hint="default"/>
                <w:w w:val="100"/>
                <w:sz w:val="15"/>
                <w:szCs w:val="15"/>
              </w:rPr>
              <w:t> </w:t>
            </w:r>
            <w:r>
              <w:rPr>
                <w:rFonts w:ascii="宋体" w:hAnsi="宋体" w:cs="宋体" w:eastAsia="宋体" w:hint="default"/>
                <w:sz w:val="15"/>
                <w:szCs w:val="15"/>
              </w:rPr>
              <w:t>新湖中宝平</w:t>
            </w:r>
          </w:p>
          <w:p>
            <w:pPr>
              <w:pStyle w:val="TableParagraph"/>
              <w:spacing w:line="240" w:lineRule="auto" w:before="1"/>
              <w:ind w:left="112" w:right="115"/>
              <w:jc w:val="left"/>
              <w:rPr>
                <w:rFonts w:ascii="宋体" w:hAnsi="宋体" w:cs="宋体" w:eastAsia="宋体" w:hint="default"/>
                <w:sz w:val="15"/>
                <w:szCs w:val="15"/>
              </w:rPr>
            </w:pPr>
            <w:r>
              <w:rPr>
                <w:rFonts w:ascii="宋体" w:hAnsi="宋体" w:cs="宋体" w:eastAsia="宋体" w:hint="default"/>
                <w:sz w:val="15"/>
                <w:szCs w:val="15"/>
              </w:rPr>
              <w:t>阳专项资产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管理计划②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2016/1/12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2018/1/1</w:t>
            </w:r>
          </w:p>
          <w:p>
            <w:pPr>
              <w:pStyle w:val="TableParagraph"/>
              <w:spacing w:line="240" w:lineRule="auto" w:before="2"/>
              <w:ind w:right="0"/>
              <w:jc w:val="center"/>
              <w:rPr>
                <w:rFonts w:ascii="Calibri" w:hAnsi="Calibri" w:cs="Calibri" w:eastAsia="Calibri" w:hint="default"/>
                <w:sz w:val="15"/>
                <w:szCs w:val="15"/>
              </w:rPr>
            </w:pPr>
            <w:r>
              <w:rPr>
                <w:rFonts w:ascii="Calibri"/>
                <w:w w:val="100"/>
                <w:sz w:val="15"/>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328" w:right="0"/>
              <w:jc w:val="left"/>
              <w:rPr>
                <w:rFonts w:ascii="Calibri" w:hAnsi="Calibri" w:cs="Calibri" w:eastAsia="Calibri" w:hint="default"/>
                <w:sz w:val="15"/>
                <w:szCs w:val="15"/>
              </w:rPr>
            </w:pPr>
            <w:r>
              <w:rPr>
                <w:rFonts w:ascii="Calibri"/>
                <w:sz w:val="15"/>
              </w:rPr>
              <w:t>3,600,000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259" w:right="0"/>
              <w:jc w:val="left"/>
              <w:rPr>
                <w:rFonts w:ascii="Calibri" w:hAnsi="Calibri" w:cs="Calibri" w:eastAsia="Calibri" w:hint="default"/>
                <w:sz w:val="15"/>
                <w:szCs w:val="15"/>
              </w:rPr>
            </w:pPr>
            <w:r>
              <w:rPr>
                <w:rFonts w:ascii="Calibri"/>
                <w:sz w:val="15"/>
              </w:rPr>
              <w:t>3,600,000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23,600,000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5" w:right="164"/>
              <w:jc w:val="center"/>
              <w:rPr>
                <w:rFonts w:ascii="宋体" w:hAnsi="宋体" w:cs="宋体" w:eastAsia="宋体" w:hint="default"/>
                <w:sz w:val="15"/>
                <w:szCs w:val="15"/>
              </w:rPr>
            </w:pPr>
            <w:r>
              <w:rPr>
                <w:rFonts w:ascii="宋体" w:hAnsi="宋体" w:cs="宋体" w:eastAsia="宋体" w:hint="default"/>
                <w:spacing w:val="-1"/>
                <w:sz w:val="15"/>
                <w:szCs w:val="15"/>
              </w:rPr>
              <w:t>广发信德智胜</w:t>
            </w:r>
            <w:r>
              <w:rPr>
                <w:rFonts w:ascii="宋体" w:hAnsi="宋体" w:cs="宋体" w:eastAsia="宋体" w:hint="default"/>
                <w:w w:val="100"/>
                <w:sz w:val="15"/>
                <w:szCs w:val="15"/>
              </w:rPr>
              <w:t> </w:t>
            </w:r>
            <w:r>
              <w:rPr>
                <w:rFonts w:ascii="宋体" w:hAnsi="宋体" w:cs="宋体" w:eastAsia="宋体" w:hint="default"/>
                <w:spacing w:val="-1"/>
                <w:sz w:val="15"/>
                <w:szCs w:val="15"/>
              </w:rPr>
              <w:t>投资管理有限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
              <w:jc w:val="center"/>
              <w:rPr>
                <w:rFonts w:ascii="Calibri" w:hAnsi="Calibri" w:cs="Calibri" w:eastAsia="Calibri" w:hint="default"/>
                <w:sz w:val="15"/>
                <w:szCs w:val="15"/>
              </w:rPr>
            </w:pPr>
            <w:r>
              <w:rPr>
                <w:rFonts w:ascii="宋体" w:hAnsi="宋体" w:cs="宋体" w:eastAsia="宋体" w:hint="default"/>
                <w:sz w:val="15"/>
                <w:szCs w:val="15"/>
              </w:rPr>
              <w:t>广发信德</w:t>
            </w:r>
            <w:r>
              <w:rPr>
                <w:rFonts w:ascii="Calibri" w:hAnsi="Calibri" w:cs="Calibri" w:eastAsia="Calibri" w:hint="default"/>
                <w:sz w:val="15"/>
                <w:szCs w:val="15"/>
              </w:rPr>
              <w:t>-</w:t>
            </w:r>
          </w:p>
          <w:p>
            <w:pPr>
              <w:pStyle w:val="TableParagraph"/>
              <w:spacing w:line="194" w:lineRule="exact" w:before="9"/>
              <w:ind w:left="112" w:right="115"/>
              <w:jc w:val="center"/>
              <w:rPr>
                <w:rFonts w:ascii="宋体" w:hAnsi="宋体" w:cs="宋体" w:eastAsia="宋体" w:hint="default"/>
                <w:sz w:val="15"/>
                <w:szCs w:val="15"/>
              </w:rPr>
            </w:pPr>
            <w:r>
              <w:rPr>
                <w:rFonts w:ascii="宋体" w:hAnsi="宋体" w:cs="宋体" w:eastAsia="宋体" w:hint="default"/>
                <w:sz w:val="15"/>
                <w:szCs w:val="15"/>
              </w:rPr>
              <w:t>兴业太阳能</w:t>
            </w:r>
            <w:r>
              <w:rPr>
                <w:rFonts w:ascii="宋体" w:hAnsi="宋体" w:cs="宋体" w:eastAsia="宋体" w:hint="default"/>
                <w:w w:val="100"/>
                <w:sz w:val="15"/>
                <w:szCs w:val="15"/>
              </w:rPr>
              <w:t> </w:t>
            </w:r>
            <w:r>
              <w:rPr>
                <w:rFonts w:ascii="宋体" w:hAnsi="宋体" w:cs="宋体" w:eastAsia="宋体" w:hint="default"/>
                <w:sz w:val="15"/>
                <w:szCs w:val="15"/>
              </w:rPr>
              <w:t>专项资产管</w:t>
            </w:r>
            <w:r>
              <w:rPr>
                <w:rFonts w:ascii="宋体" w:hAnsi="宋体" w:cs="宋体" w:eastAsia="宋体" w:hint="default"/>
                <w:w w:val="100"/>
                <w:sz w:val="15"/>
                <w:szCs w:val="15"/>
              </w:rPr>
              <w:t> </w:t>
            </w:r>
            <w:r>
              <w:rPr>
                <w:rFonts w:ascii="宋体" w:hAnsi="宋体" w:cs="宋体" w:eastAsia="宋体" w:hint="default"/>
                <w:sz w:val="15"/>
                <w:szCs w:val="15"/>
              </w:rPr>
              <w:t>理计划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2016/5/24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183" w:lineRule="exact"/>
              <w:ind w:right="0"/>
              <w:jc w:val="center"/>
              <w:rPr>
                <w:rFonts w:ascii="Calibri" w:hAnsi="Calibri" w:cs="Calibri" w:eastAsia="Calibri" w:hint="default"/>
                <w:sz w:val="15"/>
                <w:szCs w:val="15"/>
              </w:rPr>
            </w:pPr>
            <w:r>
              <w:rPr>
                <w:rFonts w:ascii="Calibri"/>
                <w:sz w:val="15"/>
              </w:rPr>
              <w:t>2018/5/2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8.50%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232" w:right="0"/>
              <w:jc w:val="left"/>
              <w:rPr>
                <w:rFonts w:ascii="Calibri" w:hAnsi="Calibri" w:cs="Calibri" w:eastAsia="Calibri" w:hint="default"/>
                <w:sz w:val="15"/>
                <w:szCs w:val="15"/>
              </w:rPr>
            </w:pPr>
            <w:r>
              <w:rPr>
                <w:rFonts w:ascii="Calibri"/>
                <w:sz w:val="15"/>
              </w:rPr>
              <w:t>3,400,000.00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163" w:right="0"/>
              <w:jc w:val="left"/>
              <w:rPr>
                <w:rFonts w:ascii="Calibri" w:hAnsi="Calibri" w:cs="Calibri" w:eastAsia="Calibri" w:hint="default"/>
                <w:sz w:val="15"/>
                <w:szCs w:val="15"/>
              </w:rPr>
            </w:pPr>
            <w:r>
              <w:rPr>
                <w:rFonts w:ascii="Calibri"/>
                <w:sz w:val="15"/>
              </w:rPr>
              <w:t>3,400,000.00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23,400,000.00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广发信德智胜</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投资管理有限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12" w:right="115" w:firstLine="52"/>
              <w:jc w:val="left"/>
              <w:rPr>
                <w:rFonts w:ascii="宋体" w:hAnsi="宋体" w:cs="宋体" w:eastAsia="宋体" w:hint="default"/>
                <w:sz w:val="15"/>
                <w:szCs w:val="15"/>
              </w:rPr>
            </w:pPr>
            <w:r>
              <w:rPr>
                <w:rFonts w:ascii="宋体" w:hAnsi="宋体" w:cs="宋体" w:eastAsia="宋体" w:hint="default"/>
                <w:sz w:val="15"/>
                <w:szCs w:val="15"/>
              </w:rPr>
              <w:t>广发信德</w:t>
            </w:r>
            <w:r>
              <w:rPr>
                <w:rFonts w:ascii="Calibri" w:hAnsi="Calibri" w:cs="Calibri" w:eastAsia="Calibri" w:hint="default"/>
                <w:sz w:val="15"/>
                <w:szCs w:val="15"/>
              </w:rPr>
              <w:t>-</w:t>
            </w:r>
            <w:r>
              <w:rPr>
                <w:rFonts w:ascii="Calibri" w:hAnsi="Calibri" w:cs="Calibri" w:eastAsia="Calibri" w:hint="default"/>
                <w:w w:val="100"/>
                <w:sz w:val="15"/>
                <w:szCs w:val="15"/>
              </w:rPr>
              <w:t> </w:t>
            </w:r>
            <w:r>
              <w:rPr>
                <w:rFonts w:ascii="宋体" w:hAnsi="宋体" w:cs="宋体" w:eastAsia="宋体" w:hint="default"/>
                <w:sz w:val="15"/>
                <w:szCs w:val="15"/>
              </w:rPr>
              <w:t>兴业太阳能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33,300,000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2018/5/2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8.50%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Calibri" w:hAnsi="Calibri" w:cs="Calibri" w:eastAsia="Calibri" w:hint="default"/>
                <w:sz w:val="15"/>
                <w:szCs w:val="15"/>
              </w:rPr>
            </w:pPr>
            <w:r>
              <w:rPr>
                <w:rFonts w:ascii="Calibri"/>
                <w:sz w:val="15"/>
              </w:rPr>
              <w:t>3,916,171.23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3,916,171.23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37,216,171.23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6840" w:h="11910" w:orient="landscape"/>
          <w:pgMar w:footer="1195" w:header="880"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44"/>
        <w:gridCol w:w="994"/>
        <w:gridCol w:w="991"/>
        <w:gridCol w:w="992"/>
        <w:gridCol w:w="852"/>
        <w:gridCol w:w="708"/>
        <w:gridCol w:w="850"/>
        <w:gridCol w:w="852"/>
        <w:gridCol w:w="991"/>
        <w:gridCol w:w="1274"/>
        <w:gridCol w:w="1136"/>
        <w:gridCol w:w="1133"/>
        <w:gridCol w:w="566"/>
        <w:gridCol w:w="542"/>
        <w:gridCol w:w="965"/>
      </w:tblGrid>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专项资产管</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理计划</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240" w:lineRule="auto"/>
              <w:ind w:left="466" w:right="164" w:hanging="301"/>
              <w:jc w:val="left"/>
              <w:rPr>
                <w:rFonts w:ascii="宋体" w:hAnsi="宋体" w:cs="宋体" w:eastAsia="宋体" w:hint="default"/>
                <w:sz w:val="15"/>
                <w:szCs w:val="15"/>
              </w:rPr>
            </w:pPr>
            <w:r>
              <w:rPr>
                <w:rFonts w:ascii="宋体" w:hAnsi="宋体" w:cs="宋体" w:eastAsia="宋体" w:hint="default"/>
                <w:sz w:val="15"/>
                <w:szCs w:val="15"/>
              </w:rPr>
              <w:t>香港证券有限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12" w:right="115" w:firstLine="2"/>
              <w:jc w:val="center"/>
              <w:rPr>
                <w:rFonts w:ascii="宋体" w:hAnsi="宋体" w:cs="宋体" w:eastAsia="宋体" w:hint="default"/>
                <w:sz w:val="15"/>
                <w:szCs w:val="15"/>
              </w:rPr>
            </w:pPr>
            <w:r>
              <w:rPr>
                <w:rFonts w:ascii="Calibri" w:hAnsi="Calibri" w:cs="Calibri" w:eastAsia="Calibri" w:hint="default"/>
                <w:sz w:val="15"/>
                <w:szCs w:val="15"/>
              </w:rPr>
              <w:t>GAM</w:t>
            </w:r>
            <w:r>
              <w:rPr>
                <w:rFonts w:ascii="Calibri" w:hAnsi="Calibri" w:cs="Calibri" w:eastAsia="Calibri" w:hint="default"/>
                <w:spacing w:val="3"/>
                <w:sz w:val="15"/>
                <w:szCs w:val="15"/>
              </w:rPr>
              <w:t> </w:t>
            </w:r>
            <w:r>
              <w:rPr>
                <w:rFonts w:ascii="宋体" w:hAnsi="宋体" w:cs="宋体" w:eastAsia="宋体" w:hint="default"/>
                <w:sz w:val="15"/>
                <w:szCs w:val="15"/>
              </w:rPr>
              <w:t>信贷</w:t>
            </w:r>
            <w:r>
              <w:rPr>
                <w:rFonts w:ascii="宋体" w:hAnsi="宋体" w:cs="宋体" w:eastAsia="宋体" w:hint="default"/>
                <w:w w:val="100"/>
                <w:sz w:val="15"/>
                <w:szCs w:val="15"/>
              </w:rPr>
              <w:t> </w:t>
            </w:r>
            <w:r>
              <w:rPr>
                <w:rFonts w:ascii="宋体" w:hAnsi="宋体" w:cs="宋体" w:eastAsia="宋体" w:hint="default"/>
                <w:sz w:val="15"/>
                <w:szCs w:val="15"/>
              </w:rPr>
              <w:t>机会基金挂</w:t>
            </w: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钩票据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13,160,000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2017/9/20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Calibri" w:hAnsi="Calibri" w:cs="Calibri" w:eastAsia="Calibri" w:hint="default"/>
                <w:sz w:val="15"/>
                <w:szCs w:val="15"/>
              </w:rPr>
            </w:pPr>
            <w:r>
              <w:rPr>
                <w:rFonts w:ascii="Calibri"/>
                <w:sz w:val="15"/>
              </w:rPr>
              <w:t>2018/9/2</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w w:val="100"/>
                <w:sz w:val="15"/>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Calibri" w:hAnsi="Calibri" w:cs="Calibri" w:eastAsia="Calibri" w:hint="default"/>
                <w:sz w:val="15"/>
                <w:szCs w:val="15"/>
              </w:rPr>
            </w:pPr>
            <w:r>
              <w:rPr>
                <w:rFonts w:ascii="Calibri"/>
                <w:sz w:val="15"/>
              </w:rPr>
              <w:t>13,16,000.00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317" w:right="164" w:hanging="152"/>
              <w:jc w:val="left"/>
              <w:rPr>
                <w:rFonts w:ascii="宋体" w:hAnsi="宋体" w:cs="宋体" w:eastAsia="宋体" w:hint="default"/>
                <w:sz w:val="15"/>
                <w:szCs w:val="15"/>
              </w:rPr>
            </w:pPr>
            <w:r>
              <w:rPr>
                <w:rFonts w:ascii="宋体" w:hAnsi="宋体" w:cs="宋体" w:eastAsia="宋体" w:hint="default"/>
                <w:sz w:val="15"/>
                <w:szCs w:val="15"/>
              </w:rPr>
              <w:t>财通基金管理</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财通基金玉</w:t>
            </w:r>
          </w:p>
          <w:p>
            <w:pPr>
              <w:pStyle w:val="TableParagraph"/>
              <w:spacing w:line="194" w:lineRule="exact" w:before="19"/>
              <w:ind w:left="112" w:right="115"/>
              <w:jc w:val="center"/>
              <w:rPr>
                <w:rFonts w:ascii="宋体" w:hAnsi="宋体" w:cs="宋体" w:eastAsia="宋体" w:hint="default"/>
                <w:sz w:val="15"/>
                <w:szCs w:val="15"/>
              </w:rPr>
            </w:pPr>
            <w:r>
              <w:rPr>
                <w:rFonts w:ascii="宋体" w:hAnsi="宋体" w:cs="宋体" w:eastAsia="宋体" w:hint="default"/>
                <w:sz w:val="15"/>
                <w:szCs w:val="15"/>
              </w:rPr>
              <w:t>泉成功</w:t>
            </w:r>
            <w:r>
              <w:rPr>
                <w:rFonts w:ascii="宋体" w:hAnsi="宋体" w:cs="宋体" w:eastAsia="宋体" w:hint="default"/>
                <w:spacing w:val="-38"/>
                <w:sz w:val="15"/>
                <w:szCs w:val="15"/>
              </w:rPr>
              <w:t> </w:t>
            </w:r>
            <w:r>
              <w:rPr>
                <w:rFonts w:ascii="Calibri" w:hAnsi="Calibri" w:cs="Calibri" w:eastAsia="Calibri" w:hint="default"/>
                <w:sz w:val="15"/>
                <w:szCs w:val="15"/>
              </w:rPr>
              <w:t>1</w:t>
            </w:r>
            <w:r>
              <w:rPr>
                <w:rFonts w:ascii="Calibri" w:hAnsi="Calibri" w:cs="Calibri" w:eastAsia="Calibri" w:hint="default"/>
                <w:spacing w:val="5"/>
                <w:sz w:val="15"/>
                <w:szCs w:val="15"/>
              </w:rPr>
              <w:t> </w:t>
            </w:r>
            <w:r>
              <w:rPr>
                <w:rFonts w:ascii="宋体" w:hAnsi="宋体" w:cs="宋体" w:eastAsia="宋体" w:hint="default"/>
                <w:sz w:val="15"/>
                <w:szCs w:val="15"/>
              </w:rPr>
              <w:t>号</w:t>
            </w:r>
            <w:r>
              <w:rPr>
                <w:rFonts w:ascii="宋体" w:hAnsi="宋体" w:cs="宋体" w:eastAsia="宋体" w:hint="default"/>
                <w:w w:val="100"/>
                <w:sz w:val="15"/>
                <w:szCs w:val="15"/>
              </w:rPr>
              <w:t> </w:t>
            </w:r>
            <w:r>
              <w:rPr>
                <w:rFonts w:ascii="宋体" w:hAnsi="宋体" w:cs="宋体" w:eastAsia="宋体" w:hint="default"/>
                <w:sz w:val="15"/>
                <w:szCs w:val="15"/>
              </w:rPr>
              <w:t>资产管理计</w:t>
            </w:r>
            <w:r>
              <w:rPr>
                <w:rFonts w:ascii="宋体" w:hAnsi="宋体" w:cs="宋体" w:eastAsia="宋体" w:hint="default"/>
                <w:w w:val="100"/>
                <w:sz w:val="15"/>
                <w:szCs w:val="15"/>
              </w:rPr>
              <w:t> </w:t>
            </w:r>
            <w:r>
              <w:rPr>
                <w:rFonts w:ascii="宋体" w:hAnsi="宋体" w:cs="宋体" w:eastAsia="宋体" w:hint="default"/>
                <w:sz w:val="15"/>
                <w:szCs w:val="15"/>
              </w:rPr>
              <w:t>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2016/09/09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2018/03/</w:t>
            </w:r>
          </w:p>
          <w:p>
            <w:pPr>
              <w:pStyle w:val="TableParagraph"/>
              <w:spacing w:line="240" w:lineRule="auto" w:before="1"/>
              <w:ind w:left="2" w:right="0"/>
              <w:jc w:val="center"/>
              <w:rPr>
                <w:rFonts w:ascii="Calibri" w:hAnsi="Calibri" w:cs="Calibri" w:eastAsia="Calibri" w:hint="default"/>
                <w:sz w:val="15"/>
                <w:szCs w:val="15"/>
              </w:rPr>
            </w:pPr>
            <w:r>
              <w:rPr>
                <w:rFonts w:ascii="Calibri"/>
                <w:sz w:val="15"/>
              </w:rPr>
              <w:t>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124" w:right="0"/>
              <w:jc w:val="left"/>
              <w:rPr>
                <w:rFonts w:ascii="Calibri" w:hAnsi="Calibri" w:cs="Calibri" w:eastAsia="Calibri" w:hint="default"/>
                <w:sz w:val="15"/>
                <w:szCs w:val="15"/>
              </w:rPr>
            </w:pPr>
            <w:r>
              <w:rPr>
                <w:rFonts w:ascii="Calibri"/>
                <w:sz w:val="15"/>
              </w:rPr>
              <w:t>39,451,791.63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1,467,828.9</w:t>
            </w:r>
          </w:p>
          <w:p>
            <w:pPr>
              <w:pStyle w:val="TableParagraph"/>
              <w:spacing w:line="240" w:lineRule="auto" w:before="1"/>
              <w:ind w:right="2"/>
              <w:jc w:val="center"/>
              <w:rPr>
                <w:rFonts w:ascii="Calibri" w:hAnsi="Calibri" w:cs="Calibri" w:eastAsia="Calibri" w:hint="default"/>
                <w:sz w:val="15"/>
                <w:szCs w:val="15"/>
              </w:rPr>
            </w:pPr>
            <w:r>
              <w:rPr>
                <w:rFonts w:ascii="Calibri"/>
                <w:w w:val="100"/>
                <w:sz w:val="15"/>
              </w:rPr>
              <w:t>3</w:t>
            </w:r>
          </w:p>
        </w:tc>
      </w:tr>
      <w:tr>
        <w:trPr>
          <w:trHeight w:val="78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5" w:right="164"/>
              <w:jc w:val="center"/>
              <w:rPr>
                <w:rFonts w:ascii="宋体" w:hAnsi="宋体" w:cs="宋体" w:eastAsia="宋体" w:hint="default"/>
                <w:sz w:val="15"/>
                <w:szCs w:val="15"/>
              </w:rPr>
            </w:pPr>
            <w:r>
              <w:rPr>
                <w:rFonts w:ascii="宋体" w:hAnsi="宋体" w:cs="宋体" w:eastAsia="宋体" w:hint="default"/>
                <w:spacing w:val="-1"/>
                <w:sz w:val="15"/>
                <w:szCs w:val="15"/>
              </w:rPr>
              <w:t>浙江国贸东方</w:t>
            </w:r>
            <w:r>
              <w:rPr>
                <w:rFonts w:ascii="宋体" w:hAnsi="宋体" w:cs="宋体" w:eastAsia="宋体" w:hint="default"/>
                <w:w w:val="100"/>
                <w:sz w:val="15"/>
                <w:szCs w:val="15"/>
              </w:rPr>
              <w:t> </w:t>
            </w:r>
            <w:r>
              <w:rPr>
                <w:rFonts w:ascii="宋体" w:hAnsi="宋体" w:cs="宋体" w:eastAsia="宋体" w:hint="default"/>
                <w:spacing w:val="-1"/>
                <w:sz w:val="15"/>
                <w:szCs w:val="15"/>
              </w:rPr>
              <w:t>投资管理有限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12" w:right="113" w:hanging="5"/>
              <w:jc w:val="center"/>
              <w:rPr>
                <w:rFonts w:ascii="宋体" w:hAnsi="宋体" w:cs="宋体" w:eastAsia="宋体" w:hint="default"/>
                <w:sz w:val="15"/>
                <w:szCs w:val="15"/>
              </w:rPr>
            </w:pPr>
            <w:r>
              <w:rPr>
                <w:rFonts w:ascii="宋体" w:hAnsi="宋体" w:cs="宋体" w:eastAsia="宋体" w:hint="default"/>
                <w:sz w:val="15"/>
                <w:szCs w:val="15"/>
              </w:rPr>
              <w:t>中海</w:t>
            </w:r>
            <w:r>
              <w:rPr>
                <w:rFonts w:ascii="Calibri" w:hAnsi="Calibri" w:cs="Calibri" w:eastAsia="Calibri" w:hint="default"/>
                <w:sz w:val="15"/>
                <w:szCs w:val="15"/>
              </w:rPr>
              <w:t>-</w:t>
            </w:r>
            <w:r>
              <w:rPr>
                <w:rFonts w:ascii="宋体" w:hAnsi="宋体" w:cs="宋体" w:eastAsia="宋体" w:hint="default"/>
                <w:sz w:val="15"/>
                <w:szCs w:val="15"/>
              </w:rPr>
              <w:t>浦江</w:t>
            </w:r>
            <w:r>
              <w:rPr>
                <w:rFonts w:ascii="宋体" w:hAnsi="宋体" w:cs="宋体" w:eastAsia="宋体" w:hint="default"/>
                <w:spacing w:val="-3"/>
                <w:w w:val="100"/>
                <w:sz w:val="15"/>
                <w:szCs w:val="15"/>
              </w:rPr>
              <w:t> </w:t>
            </w:r>
            <w:r>
              <w:rPr>
                <w:rFonts w:ascii="宋体" w:hAnsi="宋体" w:cs="宋体" w:eastAsia="宋体" w:hint="default"/>
                <w:sz w:val="15"/>
                <w:szCs w:val="15"/>
              </w:rPr>
              <w:t>之星</w:t>
            </w:r>
            <w:r>
              <w:rPr>
                <w:rFonts w:ascii="宋体" w:hAnsi="宋体" w:cs="宋体" w:eastAsia="宋体" w:hint="default"/>
                <w:spacing w:val="-38"/>
                <w:sz w:val="15"/>
                <w:szCs w:val="15"/>
              </w:rPr>
              <w:t> </w:t>
            </w:r>
            <w:r>
              <w:rPr>
                <w:rFonts w:ascii="Calibri" w:hAnsi="Calibri" w:cs="Calibri" w:eastAsia="Calibri" w:hint="default"/>
                <w:sz w:val="15"/>
                <w:szCs w:val="15"/>
              </w:rPr>
              <w:t>245</w:t>
            </w:r>
            <w:r>
              <w:rPr>
                <w:rFonts w:ascii="Calibri" w:hAnsi="Calibri" w:cs="Calibri" w:eastAsia="Calibri" w:hint="default"/>
                <w:spacing w:val="5"/>
                <w:sz w:val="15"/>
                <w:szCs w:val="15"/>
              </w:rPr>
              <w:t> </w:t>
            </w:r>
            <w:r>
              <w:rPr>
                <w:rFonts w:ascii="宋体" w:hAnsi="宋体" w:cs="宋体" w:eastAsia="宋体" w:hint="default"/>
                <w:sz w:val="15"/>
                <w:szCs w:val="15"/>
              </w:rPr>
              <w:t>号</w:t>
            </w:r>
          </w:p>
          <w:p>
            <w:pPr>
              <w:pStyle w:val="TableParagraph"/>
              <w:spacing w:line="194" w:lineRule="exact" w:before="3"/>
              <w:ind w:left="112" w:right="115"/>
              <w:jc w:val="center"/>
              <w:rPr>
                <w:rFonts w:ascii="宋体" w:hAnsi="宋体" w:cs="宋体" w:eastAsia="宋体" w:hint="default"/>
                <w:sz w:val="15"/>
                <w:szCs w:val="15"/>
              </w:rPr>
            </w:pPr>
            <w:r>
              <w:rPr>
                <w:rFonts w:ascii="宋体" w:hAnsi="宋体" w:cs="宋体" w:eastAsia="宋体" w:hint="default"/>
                <w:sz w:val="15"/>
                <w:szCs w:val="15"/>
              </w:rPr>
              <w:t>集合资金信</w:t>
            </w:r>
            <w:r>
              <w:rPr>
                <w:rFonts w:ascii="宋体" w:hAnsi="宋体" w:cs="宋体" w:eastAsia="宋体" w:hint="default"/>
                <w:w w:val="100"/>
                <w:sz w:val="15"/>
                <w:szCs w:val="15"/>
              </w:rPr>
              <w:t> </w:t>
            </w:r>
            <w:r>
              <w:rPr>
                <w:rFonts w:ascii="宋体" w:hAnsi="宋体" w:cs="宋体" w:eastAsia="宋体" w:hint="default"/>
                <w:sz w:val="15"/>
                <w:szCs w:val="15"/>
              </w:rPr>
              <w:t>托计划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2016/12/12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183" w:lineRule="exact"/>
              <w:ind w:right="0"/>
              <w:jc w:val="center"/>
              <w:rPr>
                <w:rFonts w:ascii="Calibri" w:hAnsi="Calibri" w:cs="Calibri" w:eastAsia="Calibri" w:hint="default"/>
                <w:sz w:val="15"/>
                <w:szCs w:val="15"/>
              </w:rPr>
            </w:pPr>
            <w:r>
              <w:rPr>
                <w:rFonts w:ascii="Calibri"/>
                <w:sz w:val="15"/>
              </w:rPr>
              <w:t>2018/12/</w:t>
            </w:r>
          </w:p>
          <w:p>
            <w:pPr>
              <w:pStyle w:val="TableParagraph"/>
              <w:spacing w:line="183" w:lineRule="exact"/>
              <w:ind w:left="2" w:right="0"/>
              <w:jc w:val="center"/>
              <w:rPr>
                <w:rFonts w:ascii="Calibri" w:hAnsi="Calibri" w:cs="Calibri" w:eastAsia="Calibri" w:hint="default"/>
                <w:sz w:val="15"/>
                <w:szCs w:val="15"/>
              </w:rPr>
            </w:pPr>
            <w:r>
              <w:rPr>
                <w:rFonts w:ascii="Calibri"/>
                <w:sz w:val="15"/>
              </w:rPr>
              <w:t>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183" w:lineRule="exact"/>
              <w:ind w:right="1"/>
              <w:jc w:val="center"/>
              <w:rPr>
                <w:rFonts w:ascii="Calibri" w:hAnsi="Calibri" w:cs="Calibri" w:eastAsia="Calibri" w:hint="default"/>
                <w:sz w:val="15"/>
                <w:szCs w:val="15"/>
              </w:rPr>
            </w:pPr>
            <w:r>
              <w:rPr>
                <w:rFonts w:ascii="Calibri"/>
                <w:sz w:val="15"/>
              </w:rPr>
              <w:t>11,155,742.</w:t>
            </w:r>
          </w:p>
          <w:p>
            <w:pPr>
              <w:pStyle w:val="TableParagraph"/>
              <w:spacing w:line="183" w:lineRule="exact"/>
              <w:ind w:right="0"/>
              <w:jc w:val="center"/>
              <w:rPr>
                <w:rFonts w:ascii="Calibri" w:hAnsi="Calibri" w:cs="Calibri" w:eastAsia="Calibri" w:hint="default"/>
                <w:sz w:val="15"/>
                <w:szCs w:val="15"/>
              </w:rPr>
            </w:pPr>
            <w:r>
              <w:rPr>
                <w:rFonts w:ascii="Calibri"/>
                <w:sz w:val="15"/>
              </w:rPr>
              <w:t>29</w:t>
            </w:r>
          </w:p>
        </w:tc>
      </w:tr>
      <w:tr>
        <w:trPr>
          <w:trHeight w:val="59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240" w:lineRule="auto"/>
              <w:ind w:left="466" w:right="164" w:hanging="301"/>
              <w:jc w:val="left"/>
              <w:rPr>
                <w:rFonts w:ascii="宋体" w:hAnsi="宋体" w:cs="宋体" w:eastAsia="宋体" w:hint="default"/>
                <w:sz w:val="15"/>
                <w:szCs w:val="15"/>
              </w:rPr>
            </w:pPr>
            <w:r>
              <w:rPr>
                <w:rFonts w:ascii="宋体" w:hAnsi="宋体" w:cs="宋体" w:eastAsia="宋体" w:hint="default"/>
                <w:sz w:val="15"/>
                <w:szCs w:val="15"/>
              </w:rPr>
              <w:t>香港证券有限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8" w:right="115" w:hanging="226"/>
              <w:jc w:val="left"/>
              <w:rPr>
                <w:rFonts w:ascii="宋体" w:hAnsi="宋体" w:cs="宋体" w:eastAsia="宋体" w:hint="default"/>
                <w:sz w:val="15"/>
                <w:szCs w:val="15"/>
              </w:rPr>
            </w:pPr>
            <w:r>
              <w:rPr>
                <w:rFonts w:ascii="宋体" w:hAnsi="宋体" w:cs="宋体" w:eastAsia="宋体" w:hint="default"/>
                <w:sz w:val="15"/>
                <w:szCs w:val="15"/>
              </w:rPr>
              <w:t>邮储银行优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先股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13,160,000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2017/9/20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hAnsi="Calibri" w:cs="Calibri" w:eastAsia="Calibri" w:hint="default"/>
                <w:w w:val="100"/>
                <w:sz w:val="15"/>
                <w:szCs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6%-8%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1,080,000.00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中国国际金融</w:t>
            </w:r>
          </w:p>
          <w:p>
            <w:pPr>
              <w:pStyle w:val="TableParagraph"/>
              <w:spacing w:line="240" w:lineRule="auto"/>
              <w:ind w:left="466" w:right="164" w:hanging="301"/>
              <w:jc w:val="left"/>
              <w:rPr>
                <w:rFonts w:ascii="宋体" w:hAnsi="宋体" w:cs="宋体" w:eastAsia="宋体" w:hint="default"/>
                <w:sz w:val="15"/>
                <w:szCs w:val="15"/>
              </w:rPr>
            </w:pPr>
            <w:r>
              <w:rPr>
                <w:rFonts w:ascii="宋体" w:hAnsi="宋体" w:cs="宋体" w:eastAsia="宋体" w:hint="default"/>
                <w:sz w:val="15"/>
                <w:szCs w:val="15"/>
              </w:rPr>
              <w:t>香港证券有限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103" w:firstLine="12"/>
              <w:jc w:val="left"/>
              <w:rPr>
                <w:rFonts w:ascii="Calibri" w:hAnsi="Calibri" w:cs="Calibri" w:eastAsia="Calibri" w:hint="default"/>
                <w:sz w:val="15"/>
                <w:szCs w:val="15"/>
              </w:rPr>
            </w:pPr>
            <w:r>
              <w:rPr>
                <w:rFonts w:ascii="宋体" w:hAnsi="宋体" w:cs="宋体" w:eastAsia="宋体" w:hint="default"/>
                <w:sz w:val="15"/>
                <w:szCs w:val="15"/>
              </w:rPr>
              <w:t>本金保障票</w:t>
            </w:r>
            <w:r>
              <w:rPr>
                <w:rFonts w:ascii="宋体" w:hAnsi="宋体" w:cs="宋体" w:eastAsia="宋体" w:hint="default"/>
                <w:w w:val="100"/>
                <w:sz w:val="15"/>
                <w:szCs w:val="15"/>
              </w:rPr>
              <w:t> </w:t>
            </w:r>
            <w:r>
              <w:rPr>
                <w:rFonts w:ascii="宋体" w:hAnsi="宋体" w:cs="宋体" w:eastAsia="宋体" w:hint="default"/>
                <w:sz w:val="15"/>
                <w:szCs w:val="15"/>
              </w:rPr>
              <w:t>据挂钩</w:t>
            </w:r>
            <w:r>
              <w:rPr>
                <w:rFonts w:ascii="宋体" w:hAnsi="宋体" w:cs="宋体" w:eastAsia="宋体" w:hint="default"/>
                <w:spacing w:val="-42"/>
                <w:sz w:val="15"/>
                <w:szCs w:val="15"/>
              </w:rPr>
              <w:t> </w:t>
            </w:r>
            <w:r>
              <w:rPr>
                <w:rFonts w:ascii="Calibri" w:hAnsi="Calibri" w:cs="Calibri" w:eastAsia="Calibri" w:hint="default"/>
                <w:sz w:val="15"/>
                <w:szCs w:val="15"/>
              </w:rPr>
              <w:t>PICO</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6,898,000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2018/11/29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9"/>
              <w:ind w:right="0"/>
              <w:jc w:val="center"/>
              <w:rPr>
                <w:rFonts w:ascii="Calibri" w:hAnsi="Calibri" w:cs="Calibri" w:eastAsia="Calibri" w:hint="default"/>
                <w:sz w:val="15"/>
                <w:szCs w:val="15"/>
              </w:rPr>
            </w:pPr>
            <w:r>
              <w:rPr>
                <w:rFonts w:ascii="Calibri"/>
                <w:sz w:val="15"/>
              </w:rPr>
              <w:t>2019/11/</w:t>
            </w:r>
          </w:p>
          <w:p>
            <w:pPr>
              <w:pStyle w:val="TableParagraph"/>
              <w:spacing w:line="183" w:lineRule="exact"/>
              <w:ind w:left="2" w:right="0"/>
              <w:jc w:val="center"/>
              <w:rPr>
                <w:rFonts w:ascii="Calibri" w:hAnsi="Calibri" w:cs="Calibri" w:eastAsia="Calibri" w:hint="default"/>
                <w:sz w:val="15"/>
                <w:szCs w:val="15"/>
              </w:rPr>
            </w:pPr>
            <w:r>
              <w:rPr>
                <w:rFonts w:ascii="Calibri"/>
                <w:sz w:val="15"/>
              </w:rPr>
              <w:t>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5" w:right="164"/>
              <w:jc w:val="center"/>
              <w:rPr>
                <w:rFonts w:ascii="宋体" w:hAnsi="宋体" w:cs="宋体" w:eastAsia="宋体" w:hint="default"/>
                <w:sz w:val="15"/>
                <w:szCs w:val="15"/>
              </w:rPr>
            </w:pPr>
            <w:r>
              <w:rPr>
                <w:rFonts w:ascii="宋体" w:hAnsi="宋体" w:cs="宋体" w:eastAsia="宋体" w:hint="default"/>
                <w:spacing w:val="-1"/>
                <w:sz w:val="15"/>
                <w:szCs w:val="15"/>
              </w:rPr>
              <w:t>中国国际金融</w:t>
            </w:r>
            <w:r>
              <w:rPr>
                <w:rFonts w:ascii="宋体" w:hAnsi="宋体" w:cs="宋体" w:eastAsia="宋体" w:hint="default"/>
                <w:w w:val="100"/>
                <w:sz w:val="15"/>
                <w:szCs w:val="15"/>
              </w:rPr>
              <w:t> </w:t>
            </w:r>
            <w:r>
              <w:rPr>
                <w:rFonts w:ascii="宋体" w:hAnsi="宋体" w:cs="宋体" w:eastAsia="宋体" w:hint="default"/>
                <w:spacing w:val="-1"/>
                <w:sz w:val="15"/>
                <w:szCs w:val="15"/>
              </w:rPr>
              <w:t>香港证券有限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挂钩外汇</w:t>
            </w:r>
          </w:p>
          <w:p>
            <w:pPr>
              <w:pStyle w:val="TableParagraph"/>
              <w:spacing w:line="194" w:lineRule="exact" w:before="19"/>
              <w:ind w:left="112" w:right="115"/>
              <w:jc w:val="center"/>
              <w:rPr>
                <w:rFonts w:ascii="宋体" w:hAnsi="宋体" w:cs="宋体" w:eastAsia="宋体" w:hint="default"/>
                <w:sz w:val="15"/>
                <w:szCs w:val="15"/>
              </w:rPr>
            </w:pPr>
            <w:r>
              <w:rPr>
                <w:rFonts w:ascii="Calibri" w:hAnsi="Calibri" w:cs="Calibri" w:eastAsia="Calibri" w:hint="default"/>
                <w:sz w:val="15"/>
                <w:szCs w:val="15"/>
              </w:rPr>
              <w:t>100%</w:t>
            </w:r>
            <w:r>
              <w:rPr>
                <w:rFonts w:ascii="宋体" w:hAnsi="宋体" w:cs="宋体" w:eastAsia="宋体" w:hint="default"/>
                <w:sz w:val="15"/>
                <w:szCs w:val="15"/>
              </w:rPr>
              <w:t>保本</w:t>
            </w:r>
            <w:r>
              <w:rPr>
                <w:rFonts w:ascii="宋体" w:hAnsi="宋体" w:cs="宋体" w:eastAsia="宋体" w:hint="default"/>
                <w:w w:val="100"/>
                <w:sz w:val="15"/>
                <w:szCs w:val="15"/>
              </w:rPr>
              <w:t> </w:t>
            </w:r>
            <w:r>
              <w:rPr>
                <w:rFonts w:ascii="宋体" w:hAnsi="宋体" w:cs="宋体" w:eastAsia="宋体" w:hint="default"/>
                <w:sz w:val="15"/>
                <w:szCs w:val="15"/>
              </w:rPr>
              <w:t>看涨鲨鱼鳍</w:t>
            </w:r>
            <w:r>
              <w:rPr>
                <w:rFonts w:ascii="宋体" w:hAnsi="宋体" w:cs="宋体" w:eastAsia="宋体" w:hint="default"/>
                <w:w w:val="100"/>
                <w:sz w:val="15"/>
                <w:szCs w:val="15"/>
              </w:rPr>
              <w:t> </w:t>
            </w:r>
            <w:r>
              <w:rPr>
                <w:rFonts w:ascii="宋体" w:hAnsi="宋体" w:cs="宋体" w:eastAsia="宋体" w:hint="default"/>
                <w:sz w:val="15"/>
                <w:szCs w:val="15"/>
              </w:rPr>
              <w:t>票据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6,898,000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2018/11/29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183" w:lineRule="exact"/>
              <w:ind w:right="0"/>
              <w:jc w:val="center"/>
              <w:rPr>
                <w:rFonts w:ascii="Calibri" w:hAnsi="Calibri" w:cs="Calibri" w:eastAsia="Calibri" w:hint="default"/>
                <w:sz w:val="15"/>
                <w:szCs w:val="15"/>
              </w:rPr>
            </w:pPr>
            <w:r>
              <w:rPr>
                <w:rFonts w:ascii="Calibri"/>
                <w:sz w:val="15"/>
              </w:rPr>
              <w:t>2019/11/</w:t>
            </w:r>
          </w:p>
          <w:p>
            <w:pPr>
              <w:pStyle w:val="TableParagraph"/>
              <w:spacing w:line="183" w:lineRule="exact"/>
              <w:ind w:left="2" w:right="0"/>
              <w:jc w:val="center"/>
              <w:rPr>
                <w:rFonts w:ascii="Calibri" w:hAnsi="Calibri" w:cs="Calibri" w:eastAsia="Calibri" w:hint="default"/>
                <w:sz w:val="15"/>
                <w:szCs w:val="15"/>
              </w:rPr>
            </w:pPr>
            <w:r>
              <w:rPr>
                <w:rFonts w:ascii="Calibri"/>
                <w:sz w:val="15"/>
              </w:rPr>
              <w:t>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3%-10%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国泰君安证券</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香港公司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浩泽净水股</w:t>
            </w:r>
          </w:p>
          <w:p>
            <w:pPr>
              <w:pStyle w:val="TableParagraph"/>
              <w:spacing w:line="195" w:lineRule="exact"/>
              <w:ind w:right="5"/>
              <w:jc w:val="center"/>
              <w:rPr>
                <w:rFonts w:ascii="宋体" w:hAnsi="宋体" w:cs="宋体" w:eastAsia="宋体" w:hint="default"/>
                <w:sz w:val="15"/>
                <w:szCs w:val="15"/>
              </w:rPr>
            </w:pPr>
            <w:r>
              <w:rPr>
                <w:rFonts w:ascii="宋体" w:hAnsi="宋体" w:cs="宋体" w:eastAsia="宋体" w:hint="default"/>
                <w:w w:val="100"/>
                <w:sz w:val="15"/>
                <w:szCs w:val="15"/>
              </w:rPr>
              <w:t>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13,164,884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2016/06/23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233,441.20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鼎晖投资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亚锦科技股</w:t>
            </w:r>
          </w:p>
          <w:p>
            <w:pPr>
              <w:pStyle w:val="TableParagraph"/>
              <w:spacing w:line="195" w:lineRule="exact"/>
              <w:ind w:right="5"/>
              <w:jc w:val="center"/>
              <w:rPr>
                <w:rFonts w:ascii="宋体" w:hAnsi="宋体" w:cs="宋体" w:eastAsia="宋体" w:hint="default"/>
                <w:sz w:val="15"/>
                <w:szCs w:val="15"/>
              </w:rPr>
            </w:pPr>
            <w:r>
              <w:rPr>
                <w:rFonts w:ascii="宋体" w:hAnsi="宋体" w:cs="宋体" w:eastAsia="宋体" w:hint="default"/>
                <w:w w:val="100"/>
                <w:sz w:val="15"/>
                <w:szCs w:val="15"/>
              </w:rPr>
              <w:t>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Calibri" w:hAnsi="Calibri" w:cs="Calibri" w:eastAsia="Calibri" w:hint="default"/>
                <w:sz w:val="15"/>
                <w:szCs w:val="15"/>
              </w:rPr>
            </w:pPr>
            <w:r>
              <w:rPr>
                <w:rFonts w:ascii="Calibri"/>
                <w:sz w:val="15"/>
              </w:rPr>
              <w:t>51,000,000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alibri" w:hAnsi="Calibri" w:cs="Calibri" w:eastAsia="Calibri" w:hint="default"/>
                <w:sz w:val="15"/>
                <w:szCs w:val="15"/>
              </w:rPr>
            </w:pPr>
            <w:r>
              <w:rPr>
                <w:rFonts w:ascii="Calibri"/>
                <w:sz w:val="15"/>
              </w:rPr>
              <w:t>2016/04/14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Calibri" w:hAnsi="Calibri" w:cs="Calibri" w:eastAsia="Calibri" w:hint="default"/>
                <w:sz w:val="15"/>
                <w:szCs w:val="15"/>
              </w:rPr>
            </w:pPr>
            <w:r>
              <w:rPr>
                <w:rFonts w:ascii="Calibri"/>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Calibri" w:hAnsi="Calibri" w:cs="Calibri" w:eastAsia="Calibri" w:hint="default"/>
                <w:sz w:val="15"/>
                <w:szCs w:val="15"/>
              </w:rPr>
            </w:pPr>
            <w:r>
              <w:rPr>
                <w:rFonts w:ascii="Calibri"/>
                <w:sz w:val="15"/>
              </w:rPr>
              <w:t>27,600,000.</w:t>
            </w:r>
          </w:p>
          <w:p>
            <w:pPr>
              <w:pStyle w:val="TableParagraph"/>
              <w:spacing w:line="240" w:lineRule="auto" w:before="1"/>
              <w:ind w:right="0"/>
              <w:jc w:val="center"/>
              <w:rPr>
                <w:rFonts w:ascii="Calibri" w:hAnsi="Calibri" w:cs="Calibri" w:eastAsia="Calibri" w:hint="default"/>
                <w:sz w:val="15"/>
                <w:szCs w:val="15"/>
              </w:rPr>
            </w:pPr>
            <w:r>
              <w:rPr>
                <w:rFonts w:ascii="Calibri"/>
                <w:sz w:val="15"/>
              </w:rPr>
              <w:t>00</w:t>
            </w: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祈禧股份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祈喜股份股</w:t>
            </w:r>
          </w:p>
          <w:p>
            <w:pPr>
              <w:pStyle w:val="TableParagraph"/>
              <w:spacing w:line="195" w:lineRule="exact"/>
              <w:ind w:right="5"/>
              <w:jc w:val="center"/>
              <w:rPr>
                <w:rFonts w:ascii="宋体" w:hAnsi="宋体" w:cs="宋体" w:eastAsia="宋体" w:hint="default"/>
                <w:sz w:val="15"/>
                <w:szCs w:val="15"/>
              </w:rPr>
            </w:pPr>
            <w:r>
              <w:rPr>
                <w:rFonts w:ascii="宋体" w:hAnsi="宋体" w:cs="宋体" w:eastAsia="宋体" w:hint="default"/>
                <w:w w:val="100"/>
                <w:sz w:val="15"/>
                <w:szCs w:val="15"/>
              </w:rPr>
              <w:t>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2015/12/22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alibri" w:hAnsi="Calibri" w:cs="Calibri" w:eastAsia="Calibri" w:hint="default"/>
                <w:sz w:val="15"/>
                <w:szCs w:val="15"/>
              </w:rPr>
            </w:pPr>
            <w:r>
              <w:rPr>
                <w:rFonts w:ascii="Calibri"/>
                <w:sz w:val="15"/>
              </w:rPr>
              <w:t>404,770.00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华泰证券股份</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江苏银行股</w:t>
            </w:r>
          </w:p>
          <w:p>
            <w:pPr>
              <w:pStyle w:val="TableParagraph"/>
              <w:spacing w:line="195" w:lineRule="exact"/>
              <w:ind w:right="5"/>
              <w:jc w:val="center"/>
              <w:rPr>
                <w:rFonts w:ascii="宋体" w:hAnsi="宋体" w:cs="宋体" w:eastAsia="宋体" w:hint="default"/>
                <w:sz w:val="15"/>
                <w:szCs w:val="15"/>
              </w:rPr>
            </w:pPr>
            <w:r>
              <w:rPr>
                <w:rFonts w:ascii="宋体" w:hAnsi="宋体" w:cs="宋体" w:eastAsia="宋体" w:hint="default"/>
                <w:w w:val="100"/>
                <w:sz w:val="15"/>
                <w:szCs w:val="15"/>
              </w:rPr>
              <w:t>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w w:val="100"/>
                <w:sz w:val="15"/>
              </w:rPr>
              <w:t>_</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180,060.73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上海邦明科兴</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创业投资中心</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2" w:right="0"/>
              <w:jc w:val="left"/>
              <w:rPr>
                <w:rFonts w:ascii="宋体" w:hAnsi="宋体" w:cs="宋体" w:eastAsia="宋体" w:hint="default"/>
                <w:sz w:val="15"/>
                <w:szCs w:val="15"/>
              </w:rPr>
            </w:pPr>
            <w:r>
              <w:rPr>
                <w:rFonts w:ascii="宋体" w:hAnsi="宋体" w:cs="宋体" w:eastAsia="宋体" w:hint="default"/>
                <w:sz w:val="15"/>
                <w:szCs w:val="15"/>
              </w:rPr>
              <w:t>上海邦明科</w:t>
            </w:r>
          </w:p>
          <w:p>
            <w:pPr>
              <w:pStyle w:val="TableParagraph"/>
              <w:spacing w:line="240" w:lineRule="auto"/>
              <w:ind w:left="338" w:right="115" w:hanging="226"/>
              <w:jc w:val="left"/>
              <w:rPr>
                <w:rFonts w:ascii="宋体" w:hAnsi="宋体" w:cs="宋体" w:eastAsia="宋体" w:hint="default"/>
                <w:sz w:val="15"/>
                <w:szCs w:val="15"/>
              </w:rPr>
            </w:pPr>
            <w:r>
              <w:rPr>
                <w:rFonts w:ascii="宋体" w:hAnsi="宋体" w:cs="宋体" w:eastAsia="宋体" w:hint="default"/>
                <w:sz w:val="15"/>
                <w:szCs w:val="15"/>
              </w:rPr>
              <w:t>兴创业投资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34,530,000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2013/10/8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9,022,969.69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5" w:right="0"/>
              <w:jc w:val="left"/>
              <w:rPr>
                <w:rFonts w:ascii="宋体" w:hAnsi="宋体" w:cs="宋体" w:eastAsia="宋体" w:hint="default"/>
                <w:sz w:val="15"/>
                <w:szCs w:val="15"/>
              </w:rPr>
            </w:pPr>
            <w:r>
              <w:rPr>
                <w:rFonts w:ascii="宋体" w:hAnsi="宋体" w:cs="宋体" w:eastAsia="宋体" w:hint="default"/>
                <w:sz w:val="15"/>
                <w:szCs w:val="15"/>
              </w:rPr>
              <w:t>上海华晟股权</w:t>
            </w:r>
          </w:p>
          <w:p>
            <w:pPr>
              <w:pStyle w:val="TableParagraph"/>
              <w:spacing w:line="240" w:lineRule="auto"/>
              <w:ind w:left="466" w:right="164" w:hanging="301"/>
              <w:jc w:val="left"/>
              <w:rPr>
                <w:rFonts w:ascii="宋体" w:hAnsi="宋体" w:cs="宋体" w:eastAsia="宋体" w:hint="default"/>
                <w:sz w:val="15"/>
                <w:szCs w:val="15"/>
              </w:rPr>
            </w:pPr>
            <w:r>
              <w:rPr>
                <w:rFonts w:ascii="宋体" w:hAnsi="宋体" w:cs="宋体" w:eastAsia="宋体" w:hint="default"/>
                <w:sz w:val="15"/>
                <w:szCs w:val="15"/>
              </w:rPr>
              <w:t>投资管理有限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2" w:right="115"/>
              <w:jc w:val="left"/>
              <w:rPr>
                <w:rFonts w:ascii="宋体" w:hAnsi="宋体" w:cs="宋体" w:eastAsia="宋体" w:hint="default"/>
                <w:sz w:val="15"/>
                <w:szCs w:val="15"/>
              </w:rPr>
            </w:pPr>
            <w:r>
              <w:rPr>
                <w:rFonts w:ascii="宋体" w:hAnsi="宋体" w:cs="宋体" w:eastAsia="宋体" w:hint="default"/>
                <w:sz w:val="15"/>
                <w:szCs w:val="15"/>
              </w:rPr>
              <w:t>华晟领势创</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业投资基金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2014/11/15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3,608,542.31</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南京同兴赢典</w:t>
            </w:r>
          </w:p>
          <w:p>
            <w:pPr>
              <w:pStyle w:val="TableParagraph"/>
              <w:spacing w:line="240" w:lineRule="auto"/>
              <w:ind w:left="466" w:right="164" w:hanging="301"/>
              <w:jc w:val="left"/>
              <w:rPr>
                <w:rFonts w:ascii="宋体" w:hAnsi="宋体" w:cs="宋体" w:eastAsia="宋体" w:hint="default"/>
                <w:sz w:val="15"/>
                <w:szCs w:val="15"/>
              </w:rPr>
            </w:pPr>
            <w:r>
              <w:rPr>
                <w:rFonts w:ascii="宋体" w:hAnsi="宋体" w:cs="宋体" w:eastAsia="宋体" w:hint="default"/>
                <w:sz w:val="15"/>
                <w:szCs w:val="15"/>
              </w:rPr>
              <w:t>投资管理有限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4" w:right="115" w:hanging="152"/>
              <w:jc w:val="left"/>
              <w:rPr>
                <w:rFonts w:ascii="宋体" w:hAnsi="宋体" w:cs="宋体" w:eastAsia="宋体" w:hint="default"/>
                <w:sz w:val="15"/>
                <w:szCs w:val="15"/>
              </w:rPr>
            </w:pPr>
            <w:r>
              <w:rPr>
                <w:rFonts w:ascii="宋体" w:hAnsi="宋体" w:cs="宋体" w:eastAsia="宋体" w:hint="default"/>
                <w:sz w:val="15"/>
                <w:szCs w:val="15"/>
              </w:rPr>
              <w:t>同兴赢典壹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号基金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2015/8/11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3,261,843.2</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Calibri" w:hAnsi="Calibri" w:cs="Calibri" w:eastAsia="Calibri" w:hint="default"/>
                <w:sz w:val="15"/>
                <w:szCs w:val="15"/>
              </w:rPr>
            </w:pPr>
            <w:r>
              <w:rPr>
                <w:rFonts w:ascii="Calibri"/>
                <w:sz w:val="15"/>
              </w:rPr>
              <w:t>10,050,000.</w:t>
            </w:r>
          </w:p>
          <w:p>
            <w:pPr>
              <w:pStyle w:val="TableParagraph"/>
              <w:spacing w:line="240" w:lineRule="auto" w:before="1"/>
              <w:ind w:right="0"/>
              <w:jc w:val="center"/>
              <w:rPr>
                <w:rFonts w:ascii="Calibri" w:hAnsi="Calibri" w:cs="Calibri" w:eastAsia="Calibri" w:hint="default"/>
                <w:sz w:val="15"/>
                <w:szCs w:val="15"/>
              </w:rPr>
            </w:pPr>
            <w:r>
              <w:rPr>
                <w:rFonts w:ascii="Calibri"/>
                <w:sz w:val="15"/>
              </w:rPr>
              <w:t>00</w:t>
            </w:r>
          </w:p>
        </w:tc>
      </w:tr>
      <w:tr>
        <w:trPr>
          <w:trHeight w:val="59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jc w:val="left"/>
              <w:rPr>
                <w:rFonts w:ascii="宋体" w:hAnsi="宋体" w:cs="宋体" w:eastAsia="宋体" w:hint="default"/>
                <w:sz w:val="15"/>
                <w:szCs w:val="15"/>
              </w:rPr>
            </w:pPr>
            <w:r>
              <w:rPr>
                <w:rFonts w:ascii="宋体" w:hAnsi="宋体" w:cs="宋体" w:eastAsia="宋体" w:hint="default"/>
                <w:sz w:val="15"/>
                <w:szCs w:val="15"/>
              </w:rPr>
              <w:t>南京同兴赢典</w:t>
            </w:r>
          </w:p>
          <w:p>
            <w:pPr>
              <w:pStyle w:val="TableParagraph"/>
              <w:spacing w:line="240" w:lineRule="auto"/>
              <w:ind w:left="466" w:right="164" w:hanging="301"/>
              <w:jc w:val="left"/>
              <w:rPr>
                <w:rFonts w:ascii="宋体" w:hAnsi="宋体" w:cs="宋体" w:eastAsia="宋体" w:hint="default"/>
                <w:sz w:val="15"/>
                <w:szCs w:val="15"/>
              </w:rPr>
            </w:pPr>
            <w:r>
              <w:rPr>
                <w:rFonts w:ascii="宋体" w:hAnsi="宋体" w:cs="宋体" w:eastAsia="宋体" w:hint="default"/>
                <w:sz w:val="15"/>
                <w:szCs w:val="15"/>
              </w:rPr>
              <w:t>投资管理有限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4" w:right="115" w:hanging="152"/>
              <w:jc w:val="left"/>
              <w:rPr>
                <w:rFonts w:ascii="宋体" w:hAnsi="宋体" w:cs="宋体" w:eastAsia="宋体" w:hint="default"/>
                <w:sz w:val="15"/>
                <w:szCs w:val="15"/>
              </w:rPr>
            </w:pPr>
            <w:r>
              <w:rPr>
                <w:rFonts w:ascii="宋体" w:hAnsi="宋体" w:cs="宋体" w:eastAsia="宋体" w:hint="default"/>
                <w:sz w:val="15"/>
                <w:szCs w:val="15"/>
              </w:rPr>
              <w:t>同兴赢典贰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号基金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Calibri" w:hAnsi="Calibri" w:cs="Calibri" w:eastAsia="Calibri" w:hint="default"/>
                <w:sz w:val="15"/>
                <w:szCs w:val="15"/>
              </w:rPr>
            </w:pPr>
            <w:r>
              <w:rPr>
                <w:rFonts w:ascii="Calibri"/>
                <w:sz w:val="15"/>
              </w:rPr>
              <w:t>18,260,000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2016/12/22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6840" w:h="11910" w:orient="landscape"/>
          <w:pgMar w:footer="1195" w:header="880" w:top="1120" w:bottom="1380" w:left="1220" w:right="13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44"/>
        <w:gridCol w:w="994"/>
        <w:gridCol w:w="991"/>
        <w:gridCol w:w="992"/>
        <w:gridCol w:w="852"/>
        <w:gridCol w:w="708"/>
        <w:gridCol w:w="850"/>
        <w:gridCol w:w="852"/>
        <w:gridCol w:w="991"/>
        <w:gridCol w:w="1274"/>
        <w:gridCol w:w="1136"/>
        <w:gridCol w:w="1133"/>
        <w:gridCol w:w="566"/>
        <w:gridCol w:w="542"/>
        <w:gridCol w:w="965"/>
      </w:tblGrid>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Calibri" w:hAnsi="Calibri" w:cs="Calibri" w:eastAsia="Calibri" w:hint="default"/>
                <w:sz w:val="15"/>
                <w:szCs w:val="15"/>
              </w:rPr>
            </w:pPr>
            <w:r>
              <w:rPr>
                <w:rFonts w:ascii="Calibri" w:hAnsi="Calibri" w:cs="Calibri" w:eastAsia="Calibri" w:hint="default"/>
                <w:w w:val="100"/>
                <w:sz w:val="15"/>
                <w:szCs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丹华美元基</w:t>
            </w:r>
          </w:p>
          <w:p>
            <w:pPr>
              <w:pStyle w:val="TableParagraph"/>
              <w:spacing w:line="195" w:lineRule="exact"/>
              <w:ind w:right="5"/>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13,800,000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2015/1/9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华兴资本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华兴美元基</w:t>
            </w:r>
          </w:p>
          <w:p>
            <w:pPr>
              <w:pStyle w:val="TableParagraph"/>
              <w:spacing w:line="195" w:lineRule="exact"/>
              <w:ind w:right="5"/>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33,130,000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2015/12/29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380,932.45</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73" w:right="131" w:hanging="144"/>
              <w:jc w:val="left"/>
              <w:rPr>
                <w:rFonts w:ascii="Calibri" w:hAnsi="Calibri" w:cs="Calibri" w:eastAsia="Calibri" w:hint="default"/>
                <w:sz w:val="15"/>
                <w:szCs w:val="15"/>
              </w:rPr>
            </w:pPr>
            <w:r>
              <w:rPr>
                <w:rFonts w:ascii="宋体" w:hAnsi="宋体" w:cs="宋体" w:eastAsia="宋体" w:hint="default"/>
                <w:sz w:val="15"/>
                <w:szCs w:val="15"/>
              </w:rPr>
              <w:t>广发信德，</w:t>
            </w:r>
            <w:r>
              <w:rPr>
                <w:rFonts w:ascii="Calibri" w:hAnsi="Calibri" w:cs="Calibri" w:eastAsia="Calibri" w:hint="default"/>
                <w:sz w:val="15"/>
                <w:szCs w:val="15"/>
              </w:rPr>
              <w:t>Bay</w:t>
            </w:r>
            <w:r>
              <w:rPr>
                <w:rFonts w:ascii="Calibri" w:hAnsi="Calibri" w:cs="Calibri" w:eastAsia="Calibri" w:hint="default"/>
                <w:w w:val="100"/>
                <w:sz w:val="15"/>
                <w:szCs w:val="15"/>
              </w:rPr>
              <w:t> </w:t>
            </w:r>
            <w:r>
              <w:rPr>
                <w:rFonts w:ascii="Calibri" w:hAnsi="Calibri" w:cs="Calibri" w:eastAsia="Calibri" w:hint="default"/>
                <w:sz w:val="15"/>
                <w:szCs w:val="15"/>
              </w:rPr>
              <w:t>City</w:t>
            </w:r>
            <w:r>
              <w:rPr>
                <w:rFonts w:ascii="Calibri" w:hAnsi="Calibri" w:cs="Calibri" w:eastAsia="Calibri" w:hint="default"/>
                <w:spacing w:val="-5"/>
                <w:sz w:val="15"/>
                <w:szCs w:val="15"/>
              </w:rPr>
              <w:t> </w:t>
            </w:r>
            <w:r>
              <w:rPr>
                <w:rFonts w:ascii="Calibri" w:hAnsi="Calibri" w:cs="Calibri" w:eastAsia="Calibri" w:hint="default"/>
                <w:sz w:val="15"/>
                <w:szCs w:val="15"/>
              </w:rPr>
              <w:t>Capital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9" w:right="0"/>
              <w:jc w:val="both"/>
              <w:rPr>
                <w:rFonts w:ascii="宋体" w:hAnsi="宋体" w:cs="宋体" w:eastAsia="宋体" w:hint="default"/>
                <w:sz w:val="15"/>
                <w:szCs w:val="15"/>
              </w:rPr>
            </w:pPr>
            <w:r>
              <w:rPr>
                <w:rFonts w:ascii="宋体" w:hAnsi="宋体" w:cs="宋体" w:eastAsia="宋体" w:hint="default"/>
                <w:sz w:val="15"/>
                <w:szCs w:val="15"/>
              </w:rPr>
              <w:t>广发信德</w:t>
            </w:r>
          </w:p>
          <w:p>
            <w:pPr>
              <w:pStyle w:val="TableParagraph"/>
              <w:spacing w:line="213" w:lineRule="auto" w:before="39"/>
              <w:ind w:left="117" w:right="108" w:hanging="12"/>
              <w:jc w:val="both"/>
              <w:rPr>
                <w:rFonts w:ascii="宋体" w:hAnsi="宋体" w:cs="宋体" w:eastAsia="宋体" w:hint="default"/>
                <w:sz w:val="15"/>
                <w:szCs w:val="15"/>
              </w:rPr>
            </w:pPr>
            <w:r>
              <w:rPr>
                <w:rFonts w:ascii="Calibri" w:hAnsi="Calibri" w:cs="Calibri" w:eastAsia="Calibri" w:hint="default"/>
                <w:spacing w:val="-2"/>
                <w:sz w:val="15"/>
                <w:szCs w:val="15"/>
              </w:rPr>
              <w:t>BayCityCapit</w:t>
            </w:r>
            <w:r>
              <w:rPr>
                <w:rFonts w:ascii="Calibri" w:hAnsi="Calibri" w:cs="Calibri" w:eastAsia="Calibri" w:hint="default"/>
                <w:spacing w:val="-17"/>
                <w:sz w:val="15"/>
                <w:szCs w:val="15"/>
              </w:rPr>
              <w:t> </w:t>
            </w:r>
            <w:r>
              <w:rPr>
                <w:rFonts w:ascii="Calibri" w:hAnsi="Calibri" w:cs="Calibri" w:eastAsia="Calibri" w:hint="default"/>
                <w:spacing w:val="-17"/>
                <w:sz w:val="15"/>
                <w:szCs w:val="15"/>
              </w:rPr>
            </w:r>
            <w:r>
              <w:rPr>
                <w:rFonts w:ascii="Calibri" w:hAnsi="Calibri" w:cs="Calibri" w:eastAsia="Calibri" w:hint="default"/>
                <w:sz w:val="15"/>
                <w:szCs w:val="15"/>
              </w:rPr>
              <w:t>al</w:t>
            </w:r>
            <w:r>
              <w:rPr>
                <w:rFonts w:ascii="Calibri" w:hAnsi="Calibri" w:cs="Calibri" w:eastAsia="Calibri" w:hint="default"/>
                <w:spacing w:val="4"/>
                <w:sz w:val="15"/>
                <w:szCs w:val="15"/>
              </w:rPr>
              <w:t> </w:t>
            </w:r>
            <w:r>
              <w:rPr>
                <w:rFonts w:ascii="宋体" w:hAnsi="宋体" w:cs="宋体" w:eastAsia="宋体" w:hint="default"/>
                <w:sz w:val="15"/>
                <w:szCs w:val="15"/>
              </w:rPr>
              <w:t>国际生命</w:t>
            </w:r>
            <w:r>
              <w:rPr>
                <w:rFonts w:ascii="宋体" w:hAnsi="宋体" w:cs="宋体" w:eastAsia="宋体" w:hint="default"/>
                <w:w w:val="100"/>
                <w:sz w:val="15"/>
                <w:szCs w:val="15"/>
              </w:rPr>
              <w:t> </w:t>
            </w:r>
            <w:r>
              <w:rPr>
                <w:rFonts w:ascii="宋体" w:hAnsi="宋体" w:cs="宋体" w:eastAsia="宋体" w:hint="default"/>
                <w:sz w:val="15"/>
                <w:szCs w:val="15"/>
              </w:rPr>
              <w:t>科学基金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44"/>
              <w:jc w:val="right"/>
              <w:rPr>
                <w:rFonts w:ascii="Calibri" w:hAnsi="Calibri" w:cs="Calibri" w:eastAsia="Calibri" w:hint="default"/>
                <w:sz w:val="15"/>
                <w:szCs w:val="15"/>
              </w:rPr>
            </w:pPr>
            <w:r>
              <w:rPr>
                <w:rFonts w:ascii="Calibri"/>
                <w:spacing w:val="-1"/>
                <w:sz w:val="15"/>
              </w:rPr>
              <w:t>40,640,000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sz w:val="15"/>
              </w:rPr>
              <w:t>2016/11/17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65" w:right="164"/>
              <w:jc w:val="center"/>
              <w:rPr>
                <w:rFonts w:ascii="宋体" w:hAnsi="宋体" w:cs="宋体" w:eastAsia="宋体" w:hint="default"/>
                <w:sz w:val="15"/>
                <w:szCs w:val="15"/>
              </w:rPr>
            </w:pPr>
            <w:r>
              <w:rPr>
                <w:rFonts w:ascii="宋体" w:hAnsi="宋体" w:cs="宋体" w:eastAsia="宋体" w:hint="default"/>
                <w:spacing w:val="-1"/>
                <w:sz w:val="15"/>
                <w:szCs w:val="15"/>
              </w:rPr>
              <w:t>上海国泰君安</w:t>
            </w:r>
            <w:r>
              <w:rPr>
                <w:rFonts w:ascii="宋体" w:hAnsi="宋体" w:cs="宋体" w:eastAsia="宋体" w:hint="default"/>
                <w:w w:val="100"/>
                <w:sz w:val="15"/>
                <w:szCs w:val="15"/>
              </w:rPr>
              <w:t> </w:t>
            </w:r>
            <w:r>
              <w:rPr>
                <w:rFonts w:ascii="宋体" w:hAnsi="宋体" w:cs="宋体" w:eastAsia="宋体" w:hint="default"/>
                <w:spacing w:val="-1"/>
                <w:sz w:val="15"/>
                <w:szCs w:val="15"/>
              </w:rPr>
              <w:t>日出东方投资</w:t>
            </w:r>
            <w:r>
              <w:rPr>
                <w:rFonts w:ascii="宋体" w:hAnsi="宋体" w:cs="宋体" w:eastAsia="宋体" w:hint="default"/>
                <w:w w:val="100"/>
                <w:sz w:val="15"/>
                <w:szCs w:val="15"/>
              </w:rPr>
              <w:t> </w:t>
            </w:r>
            <w:r>
              <w:rPr>
                <w:rFonts w:ascii="宋体" w:hAnsi="宋体" w:cs="宋体" w:eastAsia="宋体" w:hint="default"/>
                <w:sz w:val="15"/>
                <w:szCs w:val="15"/>
              </w:rPr>
              <w:t>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2" w:right="0"/>
              <w:jc w:val="left"/>
              <w:rPr>
                <w:rFonts w:ascii="宋体" w:hAnsi="宋体" w:cs="宋体" w:eastAsia="宋体" w:hint="default"/>
                <w:sz w:val="15"/>
                <w:szCs w:val="15"/>
              </w:rPr>
            </w:pPr>
            <w:r>
              <w:rPr>
                <w:rFonts w:ascii="宋体" w:hAnsi="宋体" w:cs="宋体" w:eastAsia="宋体" w:hint="default"/>
                <w:sz w:val="15"/>
                <w:szCs w:val="15"/>
              </w:rPr>
              <w:t>上海国泰君</w:t>
            </w:r>
          </w:p>
          <w:p>
            <w:pPr>
              <w:pStyle w:val="TableParagraph"/>
              <w:spacing w:line="240" w:lineRule="auto"/>
              <w:ind w:left="189" w:right="115" w:hanging="77"/>
              <w:jc w:val="left"/>
              <w:rPr>
                <w:rFonts w:ascii="宋体" w:hAnsi="宋体" w:cs="宋体" w:eastAsia="宋体" w:hint="default"/>
                <w:sz w:val="15"/>
                <w:szCs w:val="15"/>
              </w:rPr>
            </w:pPr>
            <w:r>
              <w:rPr>
                <w:rFonts w:ascii="宋体" w:hAnsi="宋体" w:cs="宋体" w:eastAsia="宋体" w:hint="default"/>
                <w:sz w:val="15"/>
                <w:szCs w:val="15"/>
              </w:rPr>
              <w:t>安日出东方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投资中心</w:t>
            </w:r>
          </w:p>
          <w:p>
            <w:pPr>
              <w:pStyle w:val="TableParagraph"/>
              <w:spacing w:line="240" w:lineRule="auto"/>
              <w:ind w:left="264" w:right="115" w:hanging="152"/>
              <w:jc w:val="left"/>
              <w:rPr>
                <w:rFonts w:ascii="宋体" w:hAnsi="宋体" w:cs="宋体" w:eastAsia="宋体" w:hint="default"/>
                <w:sz w:val="15"/>
                <w:szCs w:val="15"/>
              </w:rPr>
            </w:pPr>
            <w:r>
              <w:rPr>
                <w:rFonts w:ascii="宋体" w:hAnsi="宋体" w:cs="宋体" w:eastAsia="宋体" w:hint="default"/>
                <w:sz w:val="15"/>
                <w:szCs w:val="15"/>
              </w:rPr>
              <w:t>（股权并购</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Calibri" w:hAnsi="Calibri" w:cs="Calibri" w:eastAsia="Calibri" w:hint="default"/>
                <w:sz w:val="15"/>
                <w:szCs w:val="15"/>
              </w:rPr>
            </w:pPr>
            <w:r>
              <w:rPr>
                <w:rFonts w:ascii="Calibri"/>
                <w:spacing w:val="-1"/>
                <w:sz w:val="15"/>
              </w:rPr>
              <w:t>120,000,000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Calibri" w:hAnsi="Calibri" w:cs="Calibri" w:eastAsia="Calibri" w:hint="default"/>
                <w:sz w:val="15"/>
                <w:szCs w:val="15"/>
              </w:rPr>
            </w:pPr>
            <w:r>
              <w:rPr>
                <w:rFonts w:ascii="Calibri"/>
                <w:sz w:val="15"/>
              </w:rPr>
              <w:t>2016/2/6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
              <w:jc w:val="center"/>
              <w:rPr>
                <w:rFonts w:ascii="Calibri" w:hAnsi="Calibri" w:cs="Calibri" w:eastAsia="Calibri" w:hint="default"/>
                <w:sz w:val="15"/>
                <w:szCs w:val="15"/>
              </w:rPr>
            </w:pPr>
            <w:r>
              <w:rPr>
                <w:rFonts w:ascii="Calibri"/>
                <w:sz w:val="15"/>
              </w:rPr>
              <w:t>53,987,670.</w:t>
            </w:r>
          </w:p>
          <w:p>
            <w:pPr>
              <w:pStyle w:val="TableParagraph"/>
              <w:spacing w:line="240" w:lineRule="auto" w:before="1"/>
              <w:ind w:right="0"/>
              <w:jc w:val="center"/>
              <w:rPr>
                <w:rFonts w:ascii="Calibri" w:hAnsi="Calibri" w:cs="Calibri" w:eastAsia="Calibri" w:hint="default"/>
                <w:sz w:val="15"/>
                <w:szCs w:val="15"/>
              </w:rPr>
            </w:pPr>
            <w:r>
              <w:rPr>
                <w:rFonts w:ascii="Calibri"/>
                <w:sz w:val="15"/>
              </w:rPr>
              <w:t>55</w:t>
            </w:r>
          </w:p>
        </w:tc>
      </w:tr>
      <w:tr>
        <w:trPr>
          <w:trHeight w:val="59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中云当代一号</w:t>
            </w:r>
          </w:p>
          <w:p>
            <w:pPr>
              <w:pStyle w:val="TableParagraph"/>
              <w:spacing w:line="240" w:lineRule="auto"/>
              <w:ind w:left="466" w:right="164" w:hanging="301"/>
              <w:jc w:val="left"/>
              <w:rPr>
                <w:rFonts w:ascii="宋体" w:hAnsi="宋体" w:cs="宋体" w:eastAsia="宋体" w:hint="default"/>
                <w:sz w:val="15"/>
                <w:szCs w:val="15"/>
              </w:rPr>
            </w:pPr>
            <w:r>
              <w:rPr>
                <w:rFonts w:ascii="宋体" w:hAnsi="宋体" w:cs="宋体" w:eastAsia="宋体" w:hint="default"/>
                <w:sz w:val="15"/>
                <w:szCs w:val="15"/>
              </w:rPr>
              <w:t>私募股权投资</w:t>
            </w:r>
            <w:r>
              <w:rPr>
                <w:rFonts w:ascii="宋体" w:hAnsi="宋体" w:cs="宋体" w:eastAsia="宋体" w:hint="default"/>
                <w:w w:val="100"/>
                <w:sz w:val="15"/>
                <w:szCs w:val="15"/>
              </w:rPr>
              <w:t> </w:t>
            </w:r>
            <w:r>
              <w:rPr>
                <w:rFonts w:ascii="宋体" w:hAnsi="宋体" w:cs="宋体" w:eastAsia="宋体" w:hint="default"/>
                <w:sz w:val="15"/>
                <w:szCs w:val="15"/>
              </w:rPr>
              <w:t>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2" w:right="0"/>
              <w:jc w:val="left"/>
              <w:rPr>
                <w:rFonts w:ascii="宋体" w:hAnsi="宋体" w:cs="宋体" w:eastAsia="宋体" w:hint="default"/>
                <w:sz w:val="15"/>
                <w:szCs w:val="15"/>
              </w:rPr>
            </w:pPr>
            <w:r>
              <w:rPr>
                <w:rFonts w:ascii="宋体" w:hAnsi="宋体" w:cs="宋体" w:eastAsia="宋体" w:hint="default"/>
                <w:sz w:val="15"/>
                <w:szCs w:val="15"/>
              </w:rPr>
              <w:t>中云当代一</w:t>
            </w:r>
          </w:p>
          <w:p>
            <w:pPr>
              <w:pStyle w:val="TableParagraph"/>
              <w:spacing w:line="240" w:lineRule="auto"/>
              <w:ind w:left="189" w:right="115" w:hanging="77"/>
              <w:jc w:val="left"/>
              <w:rPr>
                <w:rFonts w:ascii="宋体" w:hAnsi="宋体" w:cs="宋体" w:eastAsia="宋体" w:hint="default"/>
                <w:sz w:val="15"/>
                <w:szCs w:val="15"/>
              </w:rPr>
            </w:pPr>
            <w:r>
              <w:rPr>
                <w:rFonts w:ascii="宋体" w:hAnsi="宋体" w:cs="宋体" w:eastAsia="宋体" w:hint="default"/>
                <w:sz w:val="15"/>
                <w:szCs w:val="15"/>
              </w:rPr>
              <w:t>号私募股权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4"/>
              <w:jc w:val="right"/>
              <w:rPr>
                <w:rFonts w:ascii="Calibri" w:hAnsi="Calibri" w:cs="Calibri" w:eastAsia="Calibri" w:hint="default"/>
                <w:sz w:val="15"/>
                <w:szCs w:val="15"/>
              </w:rPr>
            </w:pPr>
            <w:r>
              <w:rPr>
                <w:rFonts w:ascii="Calibri"/>
                <w:spacing w:val="-1"/>
                <w:sz w:val="15"/>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2017-10-30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2019-4-30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3" w:right="120" w:hanging="152"/>
              <w:jc w:val="left"/>
              <w:rPr>
                <w:rFonts w:ascii="宋体" w:hAnsi="宋体" w:cs="宋体" w:eastAsia="宋体" w:hint="default"/>
                <w:sz w:val="15"/>
                <w:szCs w:val="15"/>
              </w:rPr>
            </w:pPr>
            <w:r>
              <w:rPr>
                <w:rFonts w:ascii="宋体" w:hAnsi="宋体" w:cs="宋体" w:eastAsia="宋体" w:hint="default"/>
                <w:sz w:val="15"/>
                <w:szCs w:val="15"/>
              </w:rPr>
              <w:t>自有资</w:t>
            </w:r>
            <w:r>
              <w:rPr>
                <w:rFonts w:ascii="宋体" w:hAnsi="宋体" w:cs="宋体" w:eastAsia="宋体" w:hint="default"/>
                <w:spacing w:val="-72"/>
                <w:sz w:val="15"/>
                <w:szCs w:val="15"/>
              </w:rPr>
              <w:t> </w:t>
            </w:r>
            <w:r>
              <w:rPr>
                <w:rFonts w:ascii="宋体" w:hAnsi="宋体" w:cs="宋体" w:eastAsia="宋体" w:hint="default"/>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Calibri" w:hAnsi="Calibri" w:cs="Calibri" w:eastAsia="Calibri" w:hint="default"/>
                <w:sz w:val="15"/>
                <w:szCs w:val="15"/>
              </w:rPr>
            </w:pPr>
            <w:r>
              <w:rPr>
                <w:rFonts w:ascii="Calibri"/>
                <w:sz w:val="15"/>
              </w:rPr>
              <w:t>30,000,000</w:t>
            </w: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首光控誉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9" w:right="0" w:hanging="77"/>
              <w:jc w:val="left"/>
              <w:rPr>
                <w:rFonts w:ascii="宋体" w:hAnsi="宋体" w:cs="宋体" w:eastAsia="宋体" w:hint="default"/>
                <w:sz w:val="15"/>
                <w:szCs w:val="15"/>
              </w:rPr>
            </w:pPr>
            <w:r>
              <w:rPr>
                <w:rFonts w:ascii="宋体" w:hAnsi="宋体" w:cs="宋体" w:eastAsia="宋体" w:hint="default"/>
                <w:sz w:val="15"/>
                <w:szCs w:val="15"/>
              </w:rPr>
              <w:t>深圳高新投</w:t>
            </w:r>
          </w:p>
          <w:p>
            <w:pPr>
              <w:pStyle w:val="TableParagraph"/>
              <w:spacing w:line="195" w:lineRule="exact"/>
              <w:ind w:left="189" w:right="0"/>
              <w:jc w:val="left"/>
              <w:rPr>
                <w:rFonts w:ascii="宋体" w:hAnsi="宋体" w:cs="宋体" w:eastAsia="宋体" w:hint="default"/>
                <w:sz w:val="15"/>
                <w:szCs w:val="15"/>
              </w:rPr>
            </w:pPr>
            <w:r>
              <w:rPr>
                <w:rFonts w:ascii="宋体" w:hAnsi="宋体" w:cs="宋体" w:eastAsia="宋体" w:hint="default"/>
                <w:sz w:val="15"/>
                <w:szCs w:val="15"/>
              </w:rPr>
              <w:t>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2017/03/23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Calibri" w:hAnsi="Calibri" w:cs="Calibri" w:eastAsia="Calibri" w:hint="default"/>
                <w:sz w:val="15"/>
                <w:szCs w:val="15"/>
              </w:rPr>
            </w:pPr>
            <w:r>
              <w:rPr>
                <w:rFonts w:ascii="Calibri"/>
                <w:spacing w:val="-1"/>
                <w:sz w:val="15"/>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2019/1/2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2.9%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Calibri" w:hAnsi="Calibri" w:cs="Calibri" w:eastAsia="Calibri" w:hint="default"/>
                <w:sz w:val="15"/>
                <w:szCs w:val="15"/>
              </w:rPr>
            </w:pPr>
            <w:r>
              <w:rPr>
                <w:rFonts w:ascii="Calibri"/>
                <w:spacing w:val="-1"/>
                <w:sz w:val="15"/>
              </w:rPr>
              <w:t>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2019/1/7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2.9%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14,000,000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alibri" w:hAnsi="Calibri" w:cs="Calibri" w:eastAsia="Calibri" w:hint="default"/>
                <w:sz w:val="15"/>
                <w:szCs w:val="15"/>
              </w:rPr>
            </w:pPr>
            <w:r>
              <w:rPr>
                <w:rFonts w:ascii="Calibri"/>
                <w:sz w:val="15"/>
              </w:rPr>
              <w:t>2019/1/1</w:t>
            </w:r>
          </w:p>
          <w:p>
            <w:pPr>
              <w:pStyle w:val="TableParagraph"/>
              <w:spacing w:line="240" w:lineRule="auto" w:before="2"/>
              <w:ind w:right="0"/>
              <w:jc w:val="center"/>
              <w:rPr>
                <w:rFonts w:ascii="Calibri" w:hAnsi="Calibri" w:cs="Calibri" w:eastAsia="Calibri" w:hint="default"/>
                <w:sz w:val="15"/>
                <w:szCs w:val="15"/>
              </w:rPr>
            </w:pPr>
            <w:r>
              <w:rPr>
                <w:rFonts w:ascii="Calibri"/>
                <w:w w:val="100"/>
                <w:sz w:val="15"/>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6"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2.9%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Calibri" w:hAnsi="Calibri" w:cs="Calibri" w:eastAsia="Calibri" w:hint="default"/>
                <w:sz w:val="15"/>
                <w:szCs w:val="15"/>
              </w:rPr>
            </w:pPr>
            <w:r>
              <w:rPr>
                <w:rFonts w:ascii="Calibri"/>
                <w:spacing w:val="-1"/>
                <w:sz w:val="15"/>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2019/1/7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2.9%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浙商银行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6"/>
              <w:jc w:val="right"/>
              <w:rPr>
                <w:rFonts w:ascii="Calibri" w:hAnsi="Calibri" w:cs="Calibri" w:eastAsia="Calibri" w:hint="default"/>
                <w:sz w:val="15"/>
                <w:szCs w:val="15"/>
              </w:rPr>
            </w:pPr>
            <w:r>
              <w:rPr>
                <w:rFonts w:ascii="Calibri"/>
                <w:sz w:val="15"/>
              </w:rPr>
              <w:t>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369,863.01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369,863.01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30,369,863.01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Calibri" w:hAnsi="Calibri" w:cs="Calibri" w:eastAsia="Calibri" w:hint="default"/>
                <w:sz w:val="15"/>
                <w:szCs w:val="15"/>
              </w:rPr>
            </w:pPr>
            <w:r>
              <w:rPr>
                <w:rFonts w:ascii="Calibri"/>
                <w:spacing w:val="-1"/>
                <w:sz w:val="15"/>
              </w:rPr>
              <w:t>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2018/5/1</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Calibri" w:hAnsi="Calibri" w:cs="Calibri" w:eastAsia="Calibri" w:hint="default"/>
                <w:sz w:val="15"/>
                <w:szCs w:val="15"/>
              </w:rPr>
            </w:pPr>
            <w:r>
              <w:rPr>
                <w:rFonts w:ascii="Calibri"/>
                <w:sz w:val="15"/>
              </w:rPr>
              <w:t>14,185.67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Calibri" w:hAnsi="Calibri" w:cs="Calibri" w:eastAsia="Calibri" w:hint="default"/>
                <w:sz w:val="15"/>
                <w:szCs w:val="15"/>
              </w:rPr>
            </w:pPr>
            <w:r>
              <w:rPr>
                <w:rFonts w:ascii="Calibri"/>
                <w:sz w:val="15"/>
              </w:rPr>
              <w:t>14,185.67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3,014,185.67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浦发银行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Calibri" w:hAnsi="Calibri" w:cs="Calibri" w:eastAsia="Calibri" w:hint="default"/>
                <w:sz w:val="15"/>
                <w:szCs w:val="15"/>
              </w:rPr>
            </w:pPr>
            <w:r>
              <w:rPr>
                <w:rFonts w:ascii="Calibri"/>
                <w:sz w:val="15"/>
              </w:rPr>
              <w:t>26,849.3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0"/>
              <w:jc w:val="left"/>
              <w:rPr>
                <w:rFonts w:ascii="Calibri" w:hAnsi="Calibri" w:cs="Calibri" w:eastAsia="Calibri" w:hint="default"/>
                <w:sz w:val="15"/>
                <w:szCs w:val="15"/>
              </w:rPr>
            </w:pPr>
            <w:r>
              <w:rPr>
                <w:rFonts w:ascii="Calibri"/>
                <w:sz w:val="15"/>
              </w:rPr>
              <w:t>26,849.3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10,026,849.3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浦发银行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2018/2/2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Calibri" w:hAnsi="Calibri" w:cs="Calibri" w:eastAsia="Calibri" w:hint="default"/>
                <w:sz w:val="15"/>
                <w:szCs w:val="15"/>
              </w:rPr>
            </w:pPr>
            <w:r>
              <w:rPr>
                <w:rFonts w:ascii="Calibri"/>
                <w:sz w:val="15"/>
              </w:rPr>
              <w:t>15,726.06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Calibri" w:hAnsi="Calibri" w:cs="Calibri" w:eastAsia="Calibri" w:hint="default"/>
                <w:sz w:val="15"/>
                <w:szCs w:val="15"/>
              </w:rPr>
            </w:pPr>
            <w:r>
              <w:rPr>
                <w:rFonts w:ascii="Calibri"/>
                <w:sz w:val="15"/>
              </w:rPr>
              <w:t>15,726.06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10,015,726.06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浦发银行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10,125,000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2018/2/2</w:t>
            </w:r>
          </w:p>
          <w:p>
            <w:pPr>
              <w:pStyle w:val="TableParagraph"/>
              <w:spacing w:line="240" w:lineRule="auto"/>
              <w:ind w:right="0"/>
              <w:jc w:val="center"/>
              <w:rPr>
                <w:rFonts w:ascii="Calibri" w:hAnsi="Calibri" w:cs="Calibri" w:eastAsia="Calibri" w:hint="default"/>
                <w:sz w:val="15"/>
                <w:szCs w:val="15"/>
              </w:rPr>
            </w:pPr>
            <w:r>
              <w:rPr>
                <w:rFonts w:ascii="Calibri"/>
                <w:w w:val="100"/>
                <w:sz w:val="15"/>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6"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Calibri" w:hAnsi="Calibri" w:cs="Calibri" w:eastAsia="Calibri" w:hint="default"/>
                <w:sz w:val="15"/>
                <w:szCs w:val="15"/>
              </w:rPr>
            </w:pPr>
            <w:r>
              <w:rPr>
                <w:rFonts w:ascii="Calibri"/>
                <w:sz w:val="15"/>
              </w:rPr>
              <w:t>6,642.82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0"/>
              <w:jc w:val="left"/>
              <w:rPr>
                <w:rFonts w:ascii="Calibri" w:hAnsi="Calibri" w:cs="Calibri" w:eastAsia="Calibri" w:hint="default"/>
                <w:sz w:val="15"/>
                <w:szCs w:val="15"/>
              </w:rPr>
            </w:pPr>
            <w:r>
              <w:rPr>
                <w:rFonts w:ascii="Calibri"/>
                <w:sz w:val="15"/>
              </w:rPr>
              <w:t>6,642.82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Calibri" w:hAnsi="Calibri" w:cs="Calibri" w:eastAsia="Calibri" w:hint="default"/>
                <w:sz w:val="15"/>
                <w:szCs w:val="15"/>
              </w:rPr>
            </w:pPr>
            <w:r>
              <w:rPr>
                <w:rFonts w:ascii="Calibri"/>
                <w:sz w:val="15"/>
              </w:rPr>
              <w:t>10,131,642.82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浦浦发银行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3"/>
              <w:jc w:val="right"/>
              <w:rPr>
                <w:rFonts w:ascii="Calibri" w:hAnsi="Calibri" w:cs="Calibri" w:eastAsia="Calibri" w:hint="default"/>
                <w:sz w:val="15"/>
                <w:szCs w:val="15"/>
              </w:rPr>
            </w:pPr>
            <w:r>
              <w:rPr>
                <w:rFonts w:ascii="Calibri"/>
                <w:spacing w:val="-1"/>
                <w:sz w:val="15"/>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Calibri" w:hAnsi="Calibri" w:cs="Calibri" w:eastAsia="Calibri" w:hint="default"/>
                <w:sz w:val="15"/>
                <w:szCs w:val="15"/>
              </w:rPr>
            </w:pPr>
            <w:r>
              <w:rPr>
                <w:rFonts w:ascii="Calibri"/>
                <w:sz w:val="15"/>
              </w:rPr>
              <w:t>2018/3/9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2018/3/1</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38"/>
              <w:jc w:val="right"/>
              <w:rPr>
                <w:rFonts w:ascii="Calibri" w:hAnsi="Calibri" w:cs="Calibri" w:eastAsia="Calibri" w:hint="default"/>
                <w:sz w:val="15"/>
                <w:szCs w:val="15"/>
              </w:rPr>
            </w:pPr>
            <w:r>
              <w:rPr>
                <w:rFonts w:ascii="Calibri"/>
                <w:sz w:val="15"/>
              </w:rPr>
              <w:t>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67" w:right="0"/>
              <w:jc w:val="left"/>
              <w:rPr>
                <w:rFonts w:ascii="Calibri" w:hAnsi="Calibri" w:cs="Calibri" w:eastAsia="Calibri" w:hint="default"/>
                <w:sz w:val="15"/>
                <w:szCs w:val="15"/>
              </w:rPr>
            </w:pPr>
            <w:r>
              <w:rPr>
                <w:rFonts w:ascii="Calibri"/>
                <w:sz w:val="15"/>
              </w:rPr>
              <w:t>3,547.95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97" w:right="0"/>
              <w:jc w:val="left"/>
              <w:rPr>
                <w:rFonts w:ascii="Calibri" w:hAnsi="Calibri" w:cs="Calibri" w:eastAsia="Calibri" w:hint="default"/>
                <w:sz w:val="15"/>
                <w:szCs w:val="15"/>
              </w:rPr>
            </w:pPr>
            <w:r>
              <w:rPr>
                <w:rFonts w:ascii="Calibri"/>
                <w:sz w:val="15"/>
              </w:rPr>
              <w:t>3,547.95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3" w:right="0"/>
              <w:jc w:val="left"/>
              <w:rPr>
                <w:rFonts w:ascii="Calibri" w:hAnsi="Calibri" w:cs="Calibri" w:eastAsia="Calibri" w:hint="default"/>
                <w:sz w:val="15"/>
                <w:szCs w:val="15"/>
              </w:rPr>
            </w:pPr>
            <w:r>
              <w:rPr>
                <w:rFonts w:ascii="Calibri"/>
                <w:sz w:val="15"/>
              </w:rPr>
              <w:t>5,003,547.95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浦发银行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Calibri" w:hAnsi="Calibri" w:cs="Calibri" w:eastAsia="Calibri" w:hint="default"/>
                <w:sz w:val="15"/>
                <w:szCs w:val="15"/>
              </w:rPr>
            </w:pPr>
            <w:r>
              <w:rPr>
                <w:rFonts w:ascii="Calibri"/>
                <w:spacing w:val="-1"/>
                <w:sz w:val="15"/>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506.85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3" w:right="0"/>
              <w:jc w:val="left"/>
              <w:rPr>
                <w:rFonts w:ascii="Calibri" w:hAnsi="Calibri" w:cs="Calibri" w:eastAsia="Calibri" w:hint="default"/>
                <w:sz w:val="15"/>
                <w:szCs w:val="15"/>
              </w:rPr>
            </w:pPr>
            <w:r>
              <w:rPr>
                <w:rFonts w:ascii="Calibri"/>
                <w:sz w:val="15"/>
              </w:rPr>
              <w:t>506.82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Calibri" w:hAnsi="Calibri" w:cs="Calibri" w:eastAsia="Calibri" w:hint="default"/>
                <w:sz w:val="15"/>
                <w:szCs w:val="15"/>
              </w:rPr>
            </w:pPr>
            <w:r>
              <w:rPr>
                <w:rFonts w:ascii="Calibri"/>
                <w:sz w:val="15"/>
              </w:rPr>
              <w:t>5,000,506.82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光大银行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
              <w:jc w:val="right"/>
              <w:rPr>
                <w:rFonts w:ascii="Calibri" w:hAnsi="Calibri" w:cs="Calibri" w:eastAsia="Calibri" w:hint="default"/>
                <w:sz w:val="15"/>
                <w:szCs w:val="15"/>
              </w:rPr>
            </w:pPr>
            <w:r>
              <w:rPr>
                <w:rFonts w:ascii="Calibri"/>
                <w:spacing w:val="-1"/>
                <w:sz w:val="15"/>
              </w:rPr>
              <w:t>104,130,000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2018/03/09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2018/11/</w:t>
            </w:r>
          </w:p>
          <w:p>
            <w:pPr>
              <w:pStyle w:val="TableParagraph"/>
              <w:spacing w:line="183" w:lineRule="exact"/>
              <w:ind w:left="2" w:right="0"/>
              <w:jc w:val="center"/>
              <w:rPr>
                <w:rFonts w:ascii="Calibri" w:hAnsi="Calibri" w:cs="Calibri" w:eastAsia="Calibri" w:hint="default"/>
                <w:sz w:val="15"/>
                <w:szCs w:val="15"/>
              </w:rPr>
            </w:pPr>
            <w:r>
              <w:rPr>
                <w:rFonts w:ascii="Calibri"/>
                <w:sz w:val="15"/>
              </w:rPr>
              <w:t>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Calibri" w:hAnsi="Calibri" w:cs="Calibri" w:eastAsia="Calibri" w:hint="default"/>
                <w:sz w:val="15"/>
                <w:szCs w:val="15"/>
              </w:rPr>
            </w:pPr>
            <w:r>
              <w:rPr>
                <w:rFonts w:ascii="Calibri"/>
                <w:sz w:val="15"/>
              </w:rPr>
              <w:t>259,641.11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Calibri" w:hAnsi="Calibri" w:cs="Calibri" w:eastAsia="Calibri" w:hint="default"/>
                <w:sz w:val="15"/>
                <w:szCs w:val="15"/>
              </w:rPr>
            </w:pPr>
            <w:r>
              <w:rPr>
                <w:rFonts w:ascii="Calibri"/>
                <w:sz w:val="15"/>
              </w:rPr>
              <w:t>259,641.11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left="1" w:right="0"/>
              <w:jc w:val="center"/>
              <w:rPr>
                <w:rFonts w:ascii="Calibri" w:hAnsi="Calibri" w:cs="Calibri" w:eastAsia="Calibri" w:hint="default"/>
                <w:sz w:val="15"/>
                <w:szCs w:val="15"/>
              </w:rPr>
            </w:pPr>
            <w:r>
              <w:rPr>
                <w:rFonts w:ascii="Calibri"/>
                <w:sz w:val="15"/>
              </w:rPr>
              <w:t>104,389,641.1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民生银行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2" w:right="0"/>
              <w:jc w:val="left"/>
              <w:rPr>
                <w:rFonts w:ascii="宋体" w:hAnsi="宋体" w:cs="宋体" w:eastAsia="宋体" w:hint="default"/>
                <w:sz w:val="15"/>
                <w:szCs w:val="15"/>
              </w:rPr>
            </w:pPr>
            <w:r>
              <w:rPr>
                <w:rFonts w:ascii="宋体" w:hAnsi="宋体" w:cs="宋体" w:eastAsia="宋体" w:hint="default"/>
                <w:sz w:val="15"/>
                <w:szCs w:val="15"/>
              </w:rPr>
              <w:t>非保本浮动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5"/>
                <w:szCs w:val="15"/>
              </w:rPr>
            </w:pPr>
            <w:r>
              <w:rPr>
                <w:rFonts w:ascii="Calibri"/>
                <w:spacing w:val="-1"/>
                <w:sz w:val="15"/>
              </w:rPr>
              <w:t>281,730,000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5"/>
                <w:szCs w:val="15"/>
              </w:rPr>
            </w:pPr>
            <w:r>
              <w:rPr>
                <w:rFonts w:ascii="Calibri"/>
                <w:sz w:val="15"/>
              </w:rPr>
              <w:t>2018/01/04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5"/>
                <w:szCs w:val="15"/>
              </w:rPr>
            </w:pPr>
            <w:r>
              <w:rPr>
                <w:rFonts w:ascii="Calibri"/>
                <w:sz w:val="15"/>
              </w:rPr>
              <w:t>2018/11/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自有资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固定收益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38"/>
              <w:jc w:val="right"/>
              <w:rPr>
                <w:rFonts w:ascii="Calibri" w:hAnsi="Calibri" w:cs="Calibri" w:eastAsia="Calibri" w:hint="default"/>
                <w:sz w:val="15"/>
                <w:szCs w:val="15"/>
              </w:rPr>
            </w:pPr>
            <w:r>
              <w:rPr>
                <w:rFonts w:ascii="Calibri"/>
                <w:sz w:val="15"/>
              </w:rPr>
              <w:t>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2" w:right="0"/>
              <w:jc w:val="left"/>
              <w:rPr>
                <w:rFonts w:ascii="Calibri" w:hAnsi="Calibri" w:cs="Calibri" w:eastAsia="Calibri" w:hint="default"/>
                <w:sz w:val="15"/>
                <w:szCs w:val="15"/>
              </w:rPr>
            </w:pPr>
            <w:r>
              <w:rPr>
                <w:rFonts w:ascii="Calibri"/>
                <w:sz w:val="15"/>
              </w:rPr>
              <w:t>1,436,610.02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3" w:right="0"/>
              <w:jc w:val="left"/>
              <w:rPr>
                <w:rFonts w:ascii="Calibri" w:hAnsi="Calibri" w:cs="Calibri" w:eastAsia="Calibri" w:hint="default"/>
                <w:sz w:val="15"/>
                <w:szCs w:val="15"/>
              </w:rPr>
            </w:pPr>
            <w:r>
              <w:rPr>
                <w:rFonts w:ascii="Calibri"/>
                <w:sz w:val="15"/>
              </w:rPr>
              <w:t>1,436,610.02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4" w:right="0"/>
              <w:jc w:val="left"/>
              <w:rPr>
                <w:rFonts w:ascii="Calibri" w:hAnsi="Calibri" w:cs="Calibri" w:eastAsia="Calibri" w:hint="default"/>
                <w:sz w:val="15"/>
                <w:szCs w:val="15"/>
              </w:rPr>
            </w:pPr>
            <w:r>
              <w:rPr>
                <w:rFonts w:ascii="Calibri"/>
                <w:sz w:val="15"/>
              </w:rPr>
              <w:t>283,166,610.0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244"/>
        <w:gridCol w:w="994"/>
        <w:gridCol w:w="991"/>
        <w:gridCol w:w="992"/>
        <w:gridCol w:w="852"/>
        <w:gridCol w:w="708"/>
        <w:gridCol w:w="850"/>
        <w:gridCol w:w="852"/>
        <w:gridCol w:w="991"/>
        <w:gridCol w:w="1274"/>
        <w:gridCol w:w="1136"/>
        <w:gridCol w:w="1133"/>
        <w:gridCol w:w="566"/>
        <w:gridCol w:w="542"/>
        <w:gridCol w:w="965"/>
      </w:tblGrid>
      <w:tr>
        <w:trPr>
          <w:trHeight w:val="204"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4" w:right="0"/>
              <w:jc w:val="left"/>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Calibri" w:hAnsi="Calibri" w:cs="Calibri" w:eastAsia="Calibri" w:hint="default"/>
                <w:sz w:val="15"/>
                <w:szCs w:val="15"/>
              </w:rPr>
            </w:pPr>
            <w:r>
              <w:rPr>
                <w:rFonts w:ascii="Calibri"/>
                <w:sz w:val="15"/>
              </w:rPr>
              <w:t>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w w:val="100"/>
                <w:sz w:val="15"/>
              </w:rPr>
              <w:t>2</w:t>
            </w:r>
          </w:p>
        </w:tc>
        <w:tc>
          <w:tcPr>
            <w:tcW w:w="566"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Calibri" w:hAnsi="Calibri" w:cs="Calibri" w:eastAsia="Calibri" w:hint="default"/>
                <w:sz w:val="15"/>
                <w:szCs w:val="15"/>
              </w:rPr>
            </w:pPr>
            <w:r>
              <w:rPr>
                <w:rFonts w:ascii="Calibri"/>
                <w:spacing w:val="-1"/>
                <w:sz w:val="15"/>
              </w:rPr>
              <w:t>5,050,000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2018/5/2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4"/>
              <w:jc w:val="right"/>
              <w:rPr>
                <w:rFonts w:ascii="Calibri" w:hAnsi="Calibri" w:cs="Calibri" w:eastAsia="Calibri" w:hint="default"/>
                <w:sz w:val="15"/>
                <w:szCs w:val="15"/>
              </w:rPr>
            </w:pPr>
            <w:r>
              <w:rPr>
                <w:rFonts w:ascii="Calibri"/>
                <w:spacing w:val="-1"/>
                <w:sz w:val="15"/>
              </w:rPr>
              <w:t>73,280.34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5"/>
              <w:jc w:val="right"/>
              <w:rPr>
                <w:rFonts w:ascii="Calibri" w:hAnsi="Calibri" w:cs="Calibri" w:eastAsia="Calibri" w:hint="default"/>
                <w:sz w:val="15"/>
                <w:szCs w:val="15"/>
              </w:rPr>
            </w:pPr>
            <w:r>
              <w:rPr>
                <w:rFonts w:ascii="Calibri"/>
                <w:spacing w:val="-1"/>
                <w:sz w:val="15"/>
              </w:rPr>
              <w:t>73,280.34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5,123,280.34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Calibri" w:hAnsi="Calibri" w:cs="Calibri" w:eastAsia="Calibri" w:hint="default"/>
                <w:sz w:val="15"/>
                <w:szCs w:val="15"/>
              </w:rPr>
            </w:pPr>
            <w:r>
              <w:rPr>
                <w:rFonts w:ascii="Calibri"/>
                <w:spacing w:val="-1"/>
                <w:sz w:val="15"/>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2018/3/1</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134.75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3" w:right="0"/>
              <w:jc w:val="left"/>
              <w:rPr>
                <w:rFonts w:ascii="Calibri" w:hAnsi="Calibri" w:cs="Calibri" w:eastAsia="Calibri" w:hint="default"/>
                <w:sz w:val="15"/>
                <w:szCs w:val="15"/>
              </w:rPr>
            </w:pPr>
            <w:r>
              <w:rPr>
                <w:rFonts w:ascii="Calibri"/>
                <w:sz w:val="15"/>
              </w:rPr>
              <w:t>134.75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5,000,134.75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6"/>
              <w:jc w:val="right"/>
              <w:rPr>
                <w:rFonts w:ascii="Calibri" w:hAnsi="Calibri" w:cs="Calibri" w:eastAsia="Calibri" w:hint="default"/>
                <w:sz w:val="15"/>
                <w:szCs w:val="15"/>
              </w:rPr>
            </w:pPr>
            <w:r>
              <w:rPr>
                <w:rFonts w:ascii="Calibri"/>
                <w:sz w:val="15"/>
              </w:rPr>
              <w:t>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6"/>
              <w:jc w:val="right"/>
              <w:rPr>
                <w:rFonts w:ascii="Calibri" w:hAnsi="Calibri" w:cs="Calibri" w:eastAsia="Calibri" w:hint="default"/>
                <w:sz w:val="15"/>
                <w:szCs w:val="15"/>
              </w:rPr>
            </w:pPr>
            <w:r>
              <w:rPr>
                <w:rFonts w:ascii="Calibri"/>
                <w:spacing w:val="-1"/>
                <w:sz w:val="15"/>
              </w:rPr>
              <w:t>380,205.48</w:t>
            </w:r>
            <w:r>
              <w:rPr>
                <w:rFonts w:ascii="Calibri"/>
                <w:sz w:val="15"/>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Calibri" w:hAnsi="Calibri" w:cs="Calibri" w:eastAsia="Calibri" w:hint="default"/>
                <w:sz w:val="15"/>
                <w:szCs w:val="15"/>
              </w:rPr>
            </w:pPr>
            <w:r>
              <w:rPr>
                <w:rFonts w:ascii="Calibri"/>
                <w:spacing w:val="-1"/>
                <w:sz w:val="15"/>
              </w:rPr>
              <w:t>380,205.48</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50,380,205.48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6"/>
              <w:jc w:val="right"/>
              <w:rPr>
                <w:rFonts w:ascii="Calibri" w:hAnsi="Calibri" w:cs="Calibri" w:eastAsia="Calibri" w:hint="default"/>
                <w:sz w:val="15"/>
                <w:szCs w:val="15"/>
              </w:rPr>
            </w:pPr>
            <w:r>
              <w:rPr>
                <w:rFonts w:ascii="Calibri"/>
                <w:sz w:val="15"/>
              </w:rPr>
              <w:t>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6"/>
              <w:jc w:val="right"/>
              <w:rPr>
                <w:rFonts w:ascii="Calibri" w:hAnsi="Calibri" w:cs="Calibri" w:eastAsia="Calibri" w:hint="default"/>
                <w:sz w:val="15"/>
                <w:szCs w:val="15"/>
              </w:rPr>
            </w:pPr>
            <w:r>
              <w:rPr>
                <w:rFonts w:ascii="Calibri"/>
                <w:spacing w:val="-1"/>
                <w:sz w:val="15"/>
              </w:rPr>
              <w:t>504,931.51</w:t>
            </w:r>
            <w:r>
              <w:rPr>
                <w:rFonts w:ascii="Calibri"/>
                <w:sz w:val="15"/>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Calibri" w:hAnsi="Calibri" w:cs="Calibri" w:eastAsia="Calibri" w:hint="default"/>
                <w:sz w:val="15"/>
                <w:szCs w:val="15"/>
              </w:rPr>
            </w:pPr>
            <w:r>
              <w:rPr>
                <w:rFonts w:ascii="Calibri"/>
                <w:spacing w:val="-1"/>
                <w:sz w:val="15"/>
              </w:rPr>
              <w:t>504,931.51</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50,504,931.51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2018/10/11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2018/11/</w:t>
            </w:r>
          </w:p>
          <w:p>
            <w:pPr>
              <w:pStyle w:val="TableParagraph"/>
              <w:spacing w:line="240" w:lineRule="auto"/>
              <w:ind w:right="0"/>
              <w:jc w:val="center"/>
              <w:rPr>
                <w:rFonts w:ascii="Calibri" w:hAnsi="Calibri" w:cs="Calibri" w:eastAsia="Calibri" w:hint="default"/>
                <w:sz w:val="15"/>
                <w:szCs w:val="15"/>
              </w:rPr>
            </w:pPr>
            <w:r>
              <w:rPr>
                <w:rFonts w:ascii="Calibri"/>
                <w:w w:val="100"/>
                <w:sz w:val="15"/>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6"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6"/>
              <w:jc w:val="right"/>
              <w:rPr>
                <w:rFonts w:ascii="Calibri" w:hAnsi="Calibri" w:cs="Calibri" w:eastAsia="Calibri" w:hint="default"/>
                <w:sz w:val="15"/>
                <w:szCs w:val="15"/>
              </w:rPr>
            </w:pPr>
            <w:r>
              <w:rPr>
                <w:rFonts w:ascii="Calibri"/>
                <w:sz w:val="15"/>
              </w:rPr>
              <w:t>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4"/>
              <w:jc w:val="right"/>
              <w:rPr>
                <w:rFonts w:ascii="Calibri" w:hAnsi="Calibri" w:cs="Calibri" w:eastAsia="Calibri" w:hint="default"/>
                <w:sz w:val="15"/>
                <w:szCs w:val="15"/>
              </w:rPr>
            </w:pPr>
            <w:r>
              <w:rPr>
                <w:rFonts w:ascii="Calibri"/>
                <w:spacing w:val="-1"/>
                <w:sz w:val="15"/>
              </w:rPr>
              <w:t>61,369.86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5"/>
              <w:jc w:val="right"/>
              <w:rPr>
                <w:rFonts w:ascii="Calibri" w:hAnsi="Calibri" w:cs="Calibri" w:eastAsia="Calibri" w:hint="default"/>
                <w:sz w:val="15"/>
                <w:szCs w:val="15"/>
              </w:rPr>
            </w:pPr>
            <w:r>
              <w:rPr>
                <w:rFonts w:ascii="Calibri"/>
                <w:spacing w:val="-1"/>
                <w:sz w:val="15"/>
              </w:rPr>
              <w:t>61,369.86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20,061,369.86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
              <w:jc w:val="right"/>
              <w:rPr>
                <w:rFonts w:ascii="Calibri" w:hAnsi="Calibri" w:cs="Calibri" w:eastAsia="Calibri" w:hint="default"/>
                <w:sz w:val="15"/>
                <w:szCs w:val="15"/>
              </w:rPr>
            </w:pPr>
            <w:r>
              <w:rPr>
                <w:rFonts w:ascii="Calibri"/>
                <w:spacing w:val="-1"/>
                <w:sz w:val="15"/>
              </w:rPr>
              <w:t>563,000,000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Calibri" w:hAnsi="Calibri" w:cs="Calibri" w:eastAsia="Calibri" w:hint="default"/>
                <w:sz w:val="15"/>
                <w:szCs w:val="15"/>
              </w:rPr>
            </w:pPr>
            <w:r>
              <w:rPr>
                <w:rFonts w:ascii="Calibri"/>
                <w:sz w:val="15"/>
              </w:rPr>
              <w:t>2018/12/</w:t>
            </w:r>
          </w:p>
          <w:p>
            <w:pPr>
              <w:pStyle w:val="TableParagraph"/>
              <w:spacing w:line="240" w:lineRule="auto" w:before="1"/>
              <w:ind w:left="2" w:right="0"/>
              <w:jc w:val="center"/>
              <w:rPr>
                <w:rFonts w:ascii="Calibri" w:hAnsi="Calibri" w:cs="Calibri" w:eastAsia="Calibri" w:hint="default"/>
                <w:sz w:val="15"/>
                <w:szCs w:val="15"/>
              </w:rPr>
            </w:pPr>
            <w:r>
              <w:rPr>
                <w:rFonts w:ascii="Calibri"/>
                <w:sz w:val="15"/>
              </w:rPr>
              <w:t>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86"/>
              <w:jc w:val="right"/>
              <w:rPr>
                <w:rFonts w:ascii="Calibri" w:hAnsi="Calibri" w:cs="Calibri" w:eastAsia="Calibri" w:hint="default"/>
                <w:sz w:val="15"/>
                <w:szCs w:val="15"/>
              </w:rPr>
            </w:pPr>
            <w:r>
              <w:rPr>
                <w:rFonts w:ascii="Calibri"/>
                <w:spacing w:val="-1"/>
                <w:sz w:val="15"/>
              </w:rPr>
              <w:t>519,970.81</w:t>
            </w:r>
            <w:r>
              <w:rPr>
                <w:rFonts w:ascii="Calibri"/>
                <w:sz w:val="15"/>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7"/>
              <w:jc w:val="right"/>
              <w:rPr>
                <w:rFonts w:ascii="Calibri" w:hAnsi="Calibri" w:cs="Calibri" w:eastAsia="Calibri" w:hint="default"/>
                <w:sz w:val="15"/>
                <w:szCs w:val="15"/>
              </w:rPr>
            </w:pPr>
            <w:r>
              <w:rPr>
                <w:rFonts w:ascii="Calibri"/>
                <w:spacing w:val="-1"/>
                <w:sz w:val="15"/>
              </w:rPr>
              <w:t>519,970.81</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Calibri" w:hAnsi="Calibri" w:cs="Calibri" w:eastAsia="Calibri" w:hint="default"/>
                <w:sz w:val="15"/>
                <w:szCs w:val="15"/>
              </w:rPr>
            </w:pPr>
            <w:r>
              <w:rPr>
                <w:rFonts w:ascii="Calibri"/>
                <w:sz w:val="15"/>
              </w:rPr>
              <w:t>563,519,970.8</w:t>
            </w:r>
          </w:p>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39,000,000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2018/6/21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0"/>
              <w:ind w:right="0"/>
              <w:jc w:val="center"/>
              <w:rPr>
                <w:rFonts w:ascii="Calibri" w:hAnsi="Calibri" w:cs="Calibri" w:eastAsia="Calibri" w:hint="default"/>
                <w:sz w:val="15"/>
                <w:szCs w:val="15"/>
              </w:rPr>
            </w:pPr>
            <w:r>
              <w:rPr>
                <w:rFonts w:ascii="Calibri"/>
                <w:sz w:val="15"/>
              </w:rPr>
              <w:t>2018/6/2</w:t>
            </w:r>
          </w:p>
          <w:p>
            <w:pPr>
              <w:pStyle w:val="TableParagraph"/>
              <w:spacing w:line="183" w:lineRule="exact"/>
              <w:ind w:right="0"/>
              <w:jc w:val="center"/>
              <w:rPr>
                <w:rFonts w:ascii="Calibri" w:hAnsi="Calibri" w:cs="Calibri" w:eastAsia="Calibri" w:hint="default"/>
                <w:sz w:val="15"/>
                <w:szCs w:val="15"/>
              </w:rPr>
            </w:pPr>
            <w:r>
              <w:rPr>
                <w:rFonts w:ascii="Calibri"/>
                <w:w w:val="100"/>
                <w:sz w:val="15"/>
              </w:rPr>
              <w:t>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618.78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3" w:right="0"/>
              <w:jc w:val="left"/>
              <w:rPr>
                <w:rFonts w:ascii="Calibri" w:hAnsi="Calibri" w:cs="Calibri" w:eastAsia="Calibri" w:hint="default"/>
                <w:sz w:val="15"/>
                <w:szCs w:val="15"/>
              </w:rPr>
            </w:pPr>
            <w:r>
              <w:rPr>
                <w:rFonts w:ascii="Calibri"/>
                <w:sz w:val="15"/>
              </w:rPr>
              <w:t>618.78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39,000,618.78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交通银行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非保本浮动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收益型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4"/>
              <w:jc w:val="right"/>
              <w:rPr>
                <w:rFonts w:ascii="Calibri" w:hAnsi="Calibri" w:cs="Calibri" w:eastAsia="Calibri" w:hint="default"/>
                <w:sz w:val="15"/>
                <w:szCs w:val="15"/>
              </w:rPr>
            </w:pPr>
            <w:r>
              <w:rPr>
                <w:rFonts w:ascii="Calibri"/>
                <w:spacing w:val="-1"/>
                <w:sz w:val="15"/>
              </w:rPr>
              <w:t>32,000,000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2017/12/28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Calibri" w:hAnsi="Calibri" w:cs="Calibri" w:eastAsia="Calibri" w:hint="default"/>
                <w:sz w:val="15"/>
                <w:szCs w:val="15"/>
              </w:rPr>
            </w:pPr>
            <w:r>
              <w:rPr>
                <w:rFonts w:ascii="Calibri"/>
                <w:sz w:val="15"/>
              </w:rPr>
              <w:t>2018/1/2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2" w:right="0" w:hanging="75"/>
              <w:jc w:val="left"/>
              <w:rPr>
                <w:rFonts w:ascii="宋体" w:hAnsi="宋体" w:cs="宋体" w:eastAsia="宋体" w:hint="default"/>
                <w:sz w:val="15"/>
                <w:szCs w:val="15"/>
              </w:rPr>
            </w:pPr>
            <w:r>
              <w:rPr>
                <w:rFonts w:ascii="宋体" w:hAnsi="宋体" w:cs="宋体" w:eastAsia="宋体" w:hint="default"/>
                <w:sz w:val="15"/>
                <w:szCs w:val="15"/>
              </w:rPr>
              <w:t>固定收益</w:t>
            </w:r>
          </w:p>
          <w:p>
            <w:pPr>
              <w:pStyle w:val="TableParagraph"/>
              <w:spacing w:line="195" w:lineRule="exact"/>
              <w:ind w:left="192" w:right="0"/>
              <w:jc w:val="left"/>
              <w:rPr>
                <w:rFonts w:ascii="宋体" w:hAnsi="宋体" w:cs="宋体" w:eastAsia="宋体" w:hint="default"/>
                <w:sz w:val="15"/>
                <w:szCs w:val="15"/>
              </w:rPr>
            </w:pPr>
            <w:r>
              <w:rPr>
                <w:rFonts w:ascii="宋体" w:hAnsi="宋体" w:cs="宋体" w:eastAsia="宋体" w:hint="default"/>
                <w:sz w:val="15"/>
                <w:szCs w:val="15"/>
              </w:rPr>
              <w:t>类产品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合同约定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8"/>
              <w:jc w:val="right"/>
              <w:rPr>
                <w:rFonts w:ascii="Calibri" w:hAnsi="Calibri" w:cs="Calibri" w:eastAsia="Calibri" w:hint="default"/>
                <w:sz w:val="15"/>
                <w:szCs w:val="15"/>
              </w:rPr>
            </w:pPr>
            <w:r>
              <w:rPr>
                <w:rFonts w:ascii="Calibri"/>
                <w:sz w:val="15"/>
              </w:rPr>
              <w:t>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3"/>
              <w:jc w:val="right"/>
              <w:rPr>
                <w:rFonts w:ascii="Calibri" w:hAnsi="Calibri" w:cs="Calibri" w:eastAsia="Calibri" w:hint="default"/>
                <w:sz w:val="15"/>
                <w:szCs w:val="15"/>
              </w:rPr>
            </w:pPr>
            <w:r>
              <w:rPr>
                <w:rFonts w:ascii="Calibri"/>
                <w:spacing w:val="-1"/>
                <w:sz w:val="15"/>
              </w:rPr>
              <w:t>8,065.72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4"/>
              <w:jc w:val="right"/>
              <w:rPr>
                <w:rFonts w:ascii="Calibri" w:hAnsi="Calibri" w:cs="Calibri" w:eastAsia="Calibri" w:hint="default"/>
                <w:sz w:val="15"/>
                <w:szCs w:val="15"/>
              </w:rPr>
            </w:pPr>
            <w:r>
              <w:rPr>
                <w:rFonts w:ascii="Calibri"/>
                <w:spacing w:val="-1"/>
                <w:sz w:val="15"/>
              </w:rPr>
              <w:t>8,065.72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Calibri" w:hAnsi="Calibri" w:cs="Calibri" w:eastAsia="Calibri" w:hint="default"/>
                <w:sz w:val="15"/>
                <w:szCs w:val="15"/>
              </w:rPr>
            </w:pPr>
            <w:r>
              <w:rPr>
                <w:rFonts w:ascii="Calibri"/>
                <w:sz w:val="15"/>
              </w:rPr>
              <w:t>32,008,065.72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9"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6840" w:h="11910" w:orient="landscape"/>
          <w:pgMar w:header="880" w:footer="1195" w:top="1120" w:bottom="1380" w:left="1220" w:right="1300"/>
        </w:sectPr>
      </w:pPr>
    </w:p>
    <w:p>
      <w:pPr>
        <w:pStyle w:val="Heading3"/>
        <w:spacing w:line="274" w:lineRule="exact"/>
        <w:ind w:left="220" w:right="-19"/>
        <w:jc w:val="left"/>
        <w:rPr>
          <w:b w:val="0"/>
          <w:bCs w:val="0"/>
        </w:rPr>
      </w:pPr>
      <w:r>
        <w:rPr/>
        <w:t>其他情况</w:t>
      </w:r>
      <w:r>
        <w:rPr>
          <w:b w:val="0"/>
          <w:bCs w:val="0"/>
        </w:rPr>
      </w:r>
    </w:p>
    <w:p>
      <w:pPr>
        <w:pStyle w:val="BodyText"/>
        <w:tabs>
          <w:tab w:pos="1062" w:val="left" w:leader="none"/>
        </w:tabs>
        <w:spacing w:line="301" w:lineRule="exact"/>
        <w:ind w:left="220" w:right="-1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spacing w:line="240" w:lineRule="auto" w:before="29"/>
        <w:ind w:left="220" w:right="-19"/>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57" w:val="left" w:leader="none"/>
        </w:tabs>
        <w:spacing w:line="240" w:lineRule="auto" w:before="59"/>
        <w:ind w:left="220" w:right="-1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20" w:right="0"/>
        <w:jc w:val="left"/>
      </w:pPr>
      <w:r>
        <w:rPr/>
        <w:t>单位：万元</w:t>
      </w:r>
      <w:r>
        <w:rPr>
          <w:spacing w:val="47"/>
        </w:rPr>
        <w:t> </w:t>
      </w:r>
      <w:r>
        <w:rPr/>
        <w:t>币种：人民币</w:t>
      </w:r>
    </w:p>
    <w:p>
      <w:pPr>
        <w:spacing w:after="0" w:line="240" w:lineRule="auto"/>
        <w:jc w:val="left"/>
        <w:sectPr>
          <w:type w:val="continuous"/>
          <w:pgSz w:w="16840" w:h="11910" w:orient="landscape"/>
          <w:pgMar w:top="1120" w:bottom="1380" w:left="1220" w:right="1300"/>
          <w:cols w:num="2" w:equalWidth="0">
            <w:col w:w="2271" w:space="9139"/>
            <w:col w:w="2910"/>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863"/>
        <w:gridCol w:w="3212"/>
        <w:gridCol w:w="2060"/>
        <w:gridCol w:w="2059"/>
        <w:gridCol w:w="2060"/>
        <w:gridCol w:w="2724"/>
      </w:tblGrid>
      <w:tr>
        <w:trPr>
          <w:trHeight w:val="55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理财项目</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324" w:right="96"/>
              <w:jc w:val="left"/>
              <w:rPr>
                <w:rFonts w:ascii="宋体" w:hAnsi="宋体" w:cs="宋体" w:eastAsia="宋体" w:hint="default"/>
                <w:sz w:val="21"/>
                <w:szCs w:val="21"/>
              </w:rPr>
            </w:pPr>
            <w:r>
              <w:rPr>
                <w:rFonts w:ascii="宋体" w:hAnsi="宋体" w:cs="宋体" w:eastAsia="宋体" w:hint="default"/>
                <w:spacing w:val="-13"/>
                <w:sz w:val="21"/>
                <w:szCs w:val="21"/>
              </w:rPr>
              <w:t>其中：</w:t>
            </w:r>
            <w:r>
              <w:rPr>
                <w:rFonts w:ascii="Calibri" w:hAnsi="Calibri" w:cs="Calibri" w:eastAsia="Calibri" w:hint="default"/>
                <w:spacing w:val="-13"/>
                <w:sz w:val="21"/>
                <w:szCs w:val="21"/>
              </w:rPr>
              <w:t>2018</w:t>
            </w:r>
            <w:r>
              <w:rPr>
                <w:rFonts w:ascii="Calibri" w:hAnsi="Calibri" w:cs="Calibri" w:eastAsia="Calibri" w:hint="default"/>
                <w:spacing w:val="12"/>
                <w:sz w:val="21"/>
                <w:szCs w:val="21"/>
              </w:rPr>
              <w:t> </w:t>
            </w:r>
            <w:r>
              <w:rPr>
                <w:rFonts w:ascii="宋体" w:hAnsi="宋体" w:cs="宋体" w:eastAsia="宋体" w:hint="default"/>
                <w:sz w:val="21"/>
                <w:szCs w:val="21"/>
              </w:rPr>
              <w:t>年度计提减值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准备金额</w:t>
            </w:r>
          </w:p>
        </w:tc>
      </w:tr>
      <w:tr>
        <w:trPr>
          <w:trHeight w:val="55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6"/>
                <w:sz w:val="21"/>
                <w:szCs w:val="21"/>
              </w:rPr>
              <w:t> </w:t>
            </w:r>
            <w:r>
              <w:rPr>
                <w:rFonts w:ascii="宋体" w:hAnsi="宋体" w:cs="宋体" w:eastAsia="宋体" w:hint="default"/>
                <w:sz w:val="21"/>
                <w:szCs w:val="21"/>
              </w:rPr>
              <w:t>供</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上海国泰君安日出东方投资中心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12,000.00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5,398.77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6,601.23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4" w:right="0"/>
              <w:jc w:val="left"/>
              <w:rPr>
                <w:rFonts w:ascii="Calibri" w:hAnsi="Calibri" w:cs="Calibri" w:eastAsia="Calibri" w:hint="default"/>
                <w:sz w:val="21"/>
                <w:szCs w:val="21"/>
              </w:rPr>
            </w:pPr>
            <w:r>
              <w:rPr>
                <w:rFonts w:ascii="Calibri"/>
                <w:sz w:val="21"/>
              </w:rPr>
              <w:t>5,398.77</w:t>
            </w:r>
          </w:p>
        </w:tc>
      </w:tr>
      <w:tr>
        <w:trPr>
          <w:trHeight w:val="55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6"/>
                <w:sz w:val="21"/>
                <w:szCs w:val="21"/>
              </w:rPr>
              <w:t> </w:t>
            </w:r>
            <w:r>
              <w:rPr>
                <w:rFonts w:ascii="宋体" w:hAnsi="宋体" w:cs="宋体" w:eastAsia="宋体" w:hint="default"/>
                <w:sz w:val="21"/>
                <w:szCs w:val="21"/>
              </w:rPr>
              <w:t>供</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宁波亚锦电子科技股份有限公司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5,100.00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2,760.00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2,340.00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4" w:right="0"/>
              <w:jc w:val="left"/>
              <w:rPr>
                <w:rFonts w:ascii="Calibri" w:hAnsi="Calibri" w:cs="Calibri" w:eastAsia="Calibri" w:hint="default"/>
                <w:sz w:val="21"/>
                <w:szCs w:val="21"/>
              </w:rPr>
            </w:pPr>
            <w:r>
              <w:rPr>
                <w:rFonts w:ascii="Calibri"/>
                <w:sz w:val="21"/>
              </w:rPr>
              <w:t>2,760.00</w:t>
            </w:r>
          </w:p>
        </w:tc>
      </w:tr>
      <w:tr>
        <w:trPr>
          <w:trHeight w:val="555"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6"/>
                <w:sz w:val="21"/>
                <w:szCs w:val="21"/>
              </w:rPr>
              <w:t> </w:t>
            </w:r>
            <w:r>
              <w:rPr>
                <w:rFonts w:ascii="宋体" w:hAnsi="宋体" w:cs="宋体" w:eastAsia="宋体" w:hint="default"/>
                <w:sz w:val="21"/>
                <w:szCs w:val="21"/>
              </w:rPr>
              <w:t>供</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6"/>
                <w:sz w:val="21"/>
                <w:szCs w:val="21"/>
              </w:rPr>
              <w:t> </w:t>
            </w:r>
            <w:r>
              <w:rPr>
                <w:rFonts w:ascii="宋体" w:hAnsi="宋体" w:cs="宋体" w:eastAsia="宋体" w:hint="default"/>
                <w:sz w:val="21"/>
                <w:szCs w:val="21"/>
              </w:rPr>
              <w:t>售</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南京同兴赢典壹号投资管理中心</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3,000.00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1,005.00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1,995.00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4" w:right="0"/>
              <w:jc w:val="left"/>
              <w:rPr>
                <w:rFonts w:ascii="Calibri" w:hAnsi="Calibri" w:cs="Calibri" w:eastAsia="Calibri" w:hint="default"/>
                <w:sz w:val="21"/>
                <w:szCs w:val="21"/>
              </w:rPr>
            </w:pPr>
            <w:r>
              <w:rPr>
                <w:rFonts w:ascii="Calibri"/>
                <w:sz w:val="21"/>
              </w:rPr>
              <w:t>1,005.00</w:t>
            </w:r>
          </w:p>
        </w:tc>
      </w:tr>
      <w:tr>
        <w:trPr>
          <w:trHeight w:val="55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jc w:val="left"/>
              <w:rPr>
                <w:rFonts w:ascii="宋体" w:hAnsi="宋体" w:cs="宋体" w:eastAsia="宋体" w:hint="default"/>
                <w:sz w:val="21"/>
                <w:szCs w:val="21"/>
              </w:rPr>
            </w:pPr>
            <w:r>
              <w:rPr>
                <w:rFonts w:ascii="宋体" w:hAnsi="宋体" w:cs="宋体" w:eastAsia="宋体" w:hint="default"/>
                <w:sz w:val="21"/>
                <w:szCs w:val="21"/>
              </w:rPr>
              <w:t>财通基金—玉泉成功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号资产管</w:t>
            </w:r>
            <w:r>
              <w:rPr>
                <w:rFonts w:ascii="宋体" w:hAnsi="宋体" w:cs="宋体" w:eastAsia="宋体" w:hint="default"/>
                <w:w w:val="100"/>
                <w:sz w:val="21"/>
                <w:szCs w:val="21"/>
              </w:rPr>
              <w:t> </w:t>
            </w:r>
            <w:r>
              <w:rPr>
                <w:rFonts w:ascii="宋体" w:hAnsi="宋体" w:cs="宋体" w:eastAsia="宋体" w:hint="default"/>
                <w:sz w:val="21"/>
                <w:szCs w:val="21"/>
              </w:rPr>
              <w:t>理计划</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516.84</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146.78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370.06</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4" w:right="0"/>
              <w:jc w:val="left"/>
              <w:rPr>
                <w:rFonts w:ascii="Calibri" w:hAnsi="Calibri" w:cs="Calibri" w:eastAsia="Calibri" w:hint="default"/>
                <w:sz w:val="21"/>
                <w:szCs w:val="21"/>
              </w:rPr>
            </w:pPr>
            <w:r>
              <w:rPr>
                <w:rFonts w:ascii="Calibri"/>
                <w:sz w:val="21"/>
              </w:rPr>
              <w:t>146.78</w:t>
            </w:r>
          </w:p>
        </w:tc>
      </w:tr>
      <w:tr>
        <w:trPr>
          <w:trHeight w:val="55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jc w:val="left"/>
              <w:rPr>
                <w:rFonts w:ascii="宋体" w:hAnsi="宋体" w:cs="宋体" w:eastAsia="宋体" w:hint="default"/>
                <w:sz w:val="21"/>
                <w:szCs w:val="21"/>
              </w:rPr>
            </w:pPr>
            <w:r>
              <w:rPr>
                <w:rFonts w:ascii="宋体" w:hAnsi="宋体" w:cs="宋体" w:eastAsia="宋体" w:hint="default"/>
                <w:sz w:val="21"/>
                <w:szCs w:val="21"/>
              </w:rPr>
              <w:t>中海</w:t>
            </w:r>
            <w:r>
              <w:rPr>
                <w:rFonts w:ascii="Calibri" w:hAnsi="Calibri" w:cs="Calibri" w:eastAsia="Calibri" w:hint="default"/>
                <w:sz w:val="21"/>
                <w:szCs w:val="21"/>
              </w:rPr>
              <w:t>-</w:t>
            </w:r>
            <w:r>
              <w:rPr>
                <w:rFonts w:ascii="宋体" w:hAnsi="宋体" w:cs="宋体" w:eastAsia="宋体" w:hint="default"/>
                <w:sz w:val="21"/>
                <w:szCs w:val="21"/>
              </w:rPr>
              <w:t>浦江之星</w:t>
            </w:r>
            <w:r>
              <w:rPr>
                <w:rFonts w:ascii="宋体" w:hAnsi="宋体" w:cs="宋体" w:eastAsia="宋体" w:hint="default"/>
                <w:spacing w:val="-61"/>
                <w:sz w:val="21"/>
                <w:szCs w:val="21"/>
              </w:rPr>
              <w:t> </w:t>
            </w:r>
            <w:r>
              <w:rPr>
                <w:rFonts w:ascii="Calibri" w:hAnsi="Calibri" w:cs="Calibri" w:eastAsia="Calibri" w:hint="default"/>
                <w:sz w:val="21"/>
                <w:szCs w:val="21"/>
              </w:rPr>
              <w:t>245</w:t>
            </w:r>
            <w:r>
              <w:rPr>
                <w:rFonts w:ascii="Calibri" w:hAnsi="Calibri" w:cs="Calibri" w:eastAsia="Calibri" w:hint="default"/>
                <w:spacing w:val="-2"/>
                <w:sz w:val="21"/>
                <w:szCs w:val="21"/>
              </w:rPr>
              <w:t> </w:t>
            </w:r>
            <w:r>
              <w:rPr>
                <w:rFonts w:ascii="宋体" w:hAnsi="宋体" w:cs="宋体" w:eastAsia="宋体" w:hint="default"/>
                <w:sz w:val="21"/>
                <w:szCs w:val="21"/>
              </w:rPr>
              <w:t>号集合资金信</w:t>
            </w:r>
            <w:r>
              <w:rPr>
                <w:rFonts w:ascii="宋体" w:hAnsi="宋体" w:cs="宋体" w:eastAsia="宋体" w:hint="default"/>
                <w:w w:val="100"/>
                <w:sz w:val="21"/>
                <w:szCs w:val="21"/>
              </w:rPr>
              <w:t> </w:t>
            </w:r>
            <w:r>
              <w:rPr>
                <w:rFonts w:ascii="宋体" w:hAnsi="宋体" w:cs="宋体" w:eastAsia="宋体" w:hint="default"/>
                <w:sz w:val="21"/>
                <w:szCs w:val="21"/>
              </w:rPr>
              <w:t>托计划</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Calibri" w:hAnsi="Calibri" w:cs="Calibri" w:eastAsia="Calibri" w:hint="default"/>
                <w:sz w:val="21"/>
                <w:szCs w:val="21"/>
              </w:rPr>
            </w:pPr>
            <w:r>
              <w:rPr>
                <w:rFonts w:ascii="Calibri"/>
                <w:sz w:val="21"/>
              </w:rPr>
              <w:t>3,000.00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Calibri" w:hAnsi="Calibri" w:cs="Calibri" w:eastAsia="Calibri" w:hint="default"/>
                <w:sz w:val="21"/>
                <w:szCs w:val="21"/>
              </w:rPr>
            </w:pPr>
            <w:r>
              <w:rPr>
                <w:rFonts w:ascii="Calibri"/>
                <w:sz w:val="21"/>
              </w:rPr>
              <w:t>1,218.47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Calibri" w:hAnsi="Calibri" w:cs="Calibri" w:eastAsia="Calibri" w:hint="default"/>
                <w:sz w:val="21"/>
                <w:szCs w:val="21"/>
              </w:rPr>
            </w:pPr>
            <w:r>
              <w:rPr>
                <w:rFonts w:ascii="Calibri"/>
                <w:sz w:val="21"/>
              </w:rPr>
              <w:t>1,781.53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24" w:right="0"/>
              <w:jc w:val="left"/>
              <w:rPr>
                <w:rFonts w:ascii="Calibri" w:hAnsi="Calibri" w:cs="Calibri" w:eastAsia="Calibri" w:hint="default"/>
                <w:sz w:val="21"/>
                <w:szCs w:val="21"/>
              </w:rPr>
            </w:pPr>
            <w:r>
              <w:rPr>
                <w:rFonts w:ascii="Calibri"/>
                <w:sz w:val="21"/>
              </w:rPr>
              <w:t>1,115.57</w:t>
            </w:r>
          </w:p>
        </w:tc>
      </w:tr>
    </w:tbl>
    <w:p>
      <w:pPr>
        <w:spacing w:after="0" w:line="240" w:lineRule="auto"/>
        <w:jc w:val="left"/>
        <w:rPr>
          <w:rFonts w:ascii="Calibri" w:hAnsi="Calibri" w:cs="Calibri" w:eastAsia="Calibri"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1863"/>
        <w:gridCol w:w="3212"/>
        <w:gridCol w:w="2060"/>
        <w:gridCol w:w="2059"/>
        <w:gridCol w:w="2060"/>
        <w:gridCol w:w="2724"/>
      </w:tblGrid>
      <w:tr>
        <w:trPr>
          <w:trHeight w:val="550" w:hRule="exact"/>
        </w:trPr>
        <w:tc>
          <w:tcPr>
            <w:tcW w:w="1863"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中云当代一号私募股权投资基金</w:t>
            </w:r>
          </w:p>
        </w:tc>
        <w:tc>
          <w:tcPr>
            <w:tcW w:w="2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3,000.00</w:t>
            </w:r>
          </w:p>
        </w:tc>
        <w:tc>
          <w:tcPr>
            <w:tcW w:w="20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3,000.00</w:t>
            </w:r>
          </w:p>
        </w:tc>
        <w:tc>
          <w:tcPr>
            <w:tcW w:w="2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w w:val="100"/>
                <w:sz w:val="21"/>
              </w:rPr>
              <w:t>0</w:t>
            </w:r>
          </w:p>
        </w:tc>
        <w:tc>
          <w:tcPr>
            <w:tcW w:w="27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324" w:right="0"/>
              <w:jc w:val="left"/>
              <w:rPr>
                <w:rFonts w:ascii="Calibri" w:hAnsi="Calibri" w:cs="Calibri" w:eastAsia="Calibri" w:hint="default"/>
                <w:sz w:val="21"/>
                <w:szCs w:val="21"/>
              </w:rPr>
            </w:pPr>
            <w:r>
              <w:rPr>
                <w:rFonts w:ascii="Calibri"/>
                <w:sz w:val="21"/>
              </w:rPr>
              <w:t>3,000.00</w:t>
            </w:r>
          </w:p>
        </w:tc>
      </w:tr>
    </w:tbl>
    <w:p>
      <w:pPr>
        <w:spacing w:line="240" w:lineRule="auto" w:before="2"/>
        <w:rPr>
          <w:rFonts w:ascii="宋体" w:hAnsi="宋体" w:cs="宋体" w:eastAsia="宋体" w:hint="default"/>
          <w:sz w:val="20"/>
          <w:szCs w:val="20"/>
        </w:rPr>
      </w:pPr>
    </w:p>
    <w:p>
      <w:pPr>
        <w:pStyle w:val="BodyText"/>
        <w:spacing w:line="240" w:lineRule="auto" w:before="36"/>
        <w:ind w:left="560" w:right="0"/>
        <w:jc w:val="left"/>
      </w:pPr>
      <w:r>
        <w:rPr/>
        <w:t>注</w:t>
      </w:r>
      <w:r>
        <w:rPr>
          <w:spacing w:val="-1"/>
        </w:rPr>
        <w:t> </w:t>
      </w:r>
      <w:r>
        <w:rPr>
          <w:rFonts w:ascii="Calibri" w:hAnsi="Calibri" w:cs="Calibri" w:eastAsia="Calibri" w:hint="default"/>
          <w:spacing w:val="-2"/>
        </w:rPr>
        <w:t>1</w:t>
      </w:r>
      <w:r>
        <w:rPr>
          <w:spacing w:val="-2"/>
        </w:rPr>
        <w:t>：上海国泰君安日出东方投资中心（有限合伙）的减值情况说明</w:t>
      </w:r>
    </w:p>
    <w:p>
      <w:pPr>
        <w:pStyle w:val="BodyText"/>
        <w:spacing w:line="240" w:lineRule="auto" w:before="58"/>
        <w:ind w:left="560" w:right="0"/>
        <w:jc w:val="left"/>
      </w:pPr>
      <w:r>
        <w:rPr>
          <w:w w:val="100"/>
        </w:rPr>
        <w:t>日出</w:t>
      </w:r>
      <w:r>
        <w:rPr>
          <w:spacing w:val="-3"/>
          <w:w w:val="100"/>
        </w:rPr>
        <w:t>东方</w:t>
      </w:r>
      <w:r>
        <w:rPr>
          <w:w w:val="100"/>
        </w:rPr>
        <w:t>于</w:t>
      </w:r>
      <w:r>
        <w:rPr>
          <w:spacing w:val="-53"/>
        </w:rPr>
        <w:t> </w:t>
      </w:r>
      <w:r>
        <w:rPr>
          <w:rFonts w:ascii="Calibri" w:hAnsi="Calibri" w:cs="Calibri" w:eastAsia="Calibri" w:hint="default"/>
          <w:spacing w:val="-2"/>
          <w:w w:val="100"/>
        </w:rPr>
        <w:t>20</w:t>
      </w:r>
      <w:r>
        <w:rPr>
          <w:rFonts w:ascii="Calibri" w:hAnsi="Calibri" w:cs="Calibri" w:eastAsia="Calibri" w:hint="default"/>
          <w:w w:val="100"/>
        </w:rPr>
        <w:t>15</w:t>
      </w:r>
      <w:r>
        <w:rPr>
          <w:rFonts w:ascii="Calibri" w:hAnsi="Calibri" w:cs="Calibri" w:eastAsia="Calibri" w:hint="default"/>
          <w:spacing w:val="4"/>
        </w:rPr>
        <w:t> </w:t>
      </w:r>
      <w:r>
        <w:rPr>
          <w:w w:val="100"/>
        </w:rPr>
        <w:t>年</w:t>
      </w:r>
      <w:r>
        <w:rPr>
          <w:spacing w:val="-55"/>
        </w:rPr>
        <w:t> </w:t>
      </w:r>
      <w:r>
        <w:rPr>
          <w:rFonts w:ascii="Calibri" w:hAnsi="Calibri" w:cs="Calibri" w:eastAsia="Calibri" w:hint="default"/>
          <w:w w:val="100"/>
        </w:rPr>
        <w:t>10</w:t>
      </w:r>
      <w:r>
        <w:rPr>
          <w:rFonts w:ascii="Calibri" w:hAnsi="Calibri" w:cs="Calibri" w:eastAsia="Calibri" w:hint="default"/>
          <w:spacing w:val="3"/>
        </w:rPr>
        <w:t> </w:t>
      </w:r>
      <w:r>
        <w:rPr>
          <w:spacing w:val="-3"/>
          <w:w w:val="100"/>
        </w:rPr>
        <w:t>月</w:t>
      </w:r>
      <w:r>
        <w:rPr>
          <w:w w:val="100"/>
        </w:rPr>
        <w:t>与国</w:t>
      </w:r>
      <w:r>
        <w:rPr>
          <w:spacing w:val="-3"/>
          <w:w w:val="100"/>
        </w:rPr>
        <w:t>泰</w:t>
      </w:r>
      <w:r>
        <w:rPr>
          <w:w w:val="100"/>
        </w:rPr>
        <w:t>君</w:t>
      </w:r>
      <w:r>
        <w:rPr>
          <w:spacing w:val="-3"/>
          <w:w w:val="100"/>
        </w:rPr>
        <w:t>安</w:t>
      </w:r>
      <w:r>
        <w:rPr>
          <w:w w:val="100"/>
        </w:rPr>
        <w:t>等</w:t>
      </w:r>
      <w:r>
        <w:rPr>
          <w:spacing w:val="-3"/>
          <w:w w:val="100"/>
        </w:rPr>
        <w:t>公</w:t>
      </w:r>
      <w:r>
        <w:rPr>
          <w:w w:val="100"/>
        </w:rPr>
        <w:t>司</w:t>
      </w:r>
      <w:r>
        <w:rPr>
          <w:spacing w:val="-3"/>
          <w:w w:val="100"/>
        </w:rPr>
        <w:t>共</w:t>
      </w:r>
      <w:r>
        <w:rPr>
          <w:w w:val="100"/>
        </w:rPr>
        <w:t>同</w:t>
      </w:r>
      <w:r>
        <w:rPr>
          <w:spacing w:val="-3"/>
          <w:w w:val="100"/>
        </w:rPr>
        <w:t>发</w:t>
      </w:r>
      <w:r>
        <w:rPr>
          <w:w w:val="100"/>
        </w:rPr>
        <w:t>起设</w:t>
      </w:r>
      <w:r>
        <w:rPr>
          <w:spacing w:val="-3"/>
          <w:w w:val="100"/>
        </w:rPr>
        <w:t>立</w:t>
      </w:r>
      <w:r>
        <w:rPr>
          <w:w w:val="100"/>
        </w:rPr>
        <w:t>了</w:t>
      </w:r>
      <w:r>
        <w:rPr>
          <w:spacing w:val="-3"/>
          <w:w w:val="100"/>
        </w:rPr>
        <w:t>国</w:t>
      </w:r>
      <w:r>
        <w:rPr>
          <w:w w:val="100"/>
        </w:rPr>
        <w:t>泰</w:t>
      </w:r>
      <w:r>
        <w:rPr>
          <w:spacing w:val="-3"/>
          <w:w w:val="100"/>
        </w:rPr>
        <w:t>君</w:t>
      </w:r>
      <w:r>
        <w:rPr>
          <w:w w:val="100"/>
        </w:rPr>
        <w:t>安</w:t>
      </w:r>
      <w:r>
        <w:rPr>
          <w:spacing w:val="-3"/>
          <w:w w:val="100"/>
        </w:rPr>
        <w:t>日</w:t>
      </w:r>
      <w:r>
        <w:rPr>
          <w:w w:val="100"/>
        </w:rPr>
        <w:t>出</w:t>
      </w:r>
      <w:r>
        <w:rPr>
          <w:spacing w:val="-3"/>
          <w:w w:val="100"/>
        </w:rPr>
        <w:t>东</w:t>
      </w:r>
      <w:r>
        <w:rPr>
          <w:w w:val="100"/>
        </w:rPr>
        <w:t>方投</w:t>
      </w:r>
      <w:r>
        <w:rPr>
          <w:spacing w:val="-3"/>
          <w:w w:val="100"/>
        </w:rPr>
        <w:t>资</w:t>
      </w:r>
      <w:r>
        <w:rPr>
          <w:w w:val="100"/>
        </w:rPr>
        <w:t>中</w:t>
      </w:r>
      <w:r>
        <w:rPr>
          <w:spacing w:val="-89"/>
          <w:w w:val="100"/>
        </w:rPr>
        <w:t>心</w:t>
      </w:r>
      <w:r>
        <w:rPr>
          <w:spacing w:val="-3"/>
          <w:w w:val="100"/>
        </w:rPr>
        <w:t>（</w:t>
      </w:r>
      <w:r>
        <w:rPr>
          <w:w w:val="100"/>
        </w:rPr>
        <w:t>有</w:t>
      </w:r>
      <w:r>
        <w:rPr>
          <w:spacing w:val="-3"/>
          <w:w w:val="100"/>
        </w:rPr>
        <w:t>限</w:t>
      </w:r>
      <w:r>
        <w:rPr>
          <w:w w:val="100"/>
        </w:rPr>
        <w:t>合</w:t>
      </w:r>
      <w:r>
        <w:rPr>
          <w:spacing w:val="-3"/>
          <w:w w:val="100"/>
        </w:rPr>
        <w:t>伙</w:t>
      </w:r>
      <w:r>
        <w:rPr>
          <w:spacing w:val="-106"/>
          <w:w w:val="100"/>
        </w:rPr>
        <w:t>）</w:t>
      </w:r>
      <w:r>
        <w:rPr>
          <w:spacing w:val="-89"/>
          <w:w w:val="100"/>
        </w:rPr>
        <w:t>，</w:t>
      </w:r>
      <w:r>
        <w:rPr>
          <w:spacing w:val="-3"/>
          <w:w w:val="100"/>
        </w:rPr>
        <w:t>日</w:t>
      </w:r>
      <w:r>
        <w:rPr>
          <w:w w:val="100"/>
        </w:rPr>
        <w:t>出东</w:t>
      </w:r>
      <w:r>
        <w:rPr>
          <w:spacing w:val="-3"/>
          <w:w w:val="100"/>
        </w:rPr>
        <w:t>方</w:t>
      </w:r>
      <w:r>
        <w:rPr>
          <w:w w:val="100"/>
        </w:rPr>
        <w:t>认</w:t>
      </w:r>
      <w:r>
        <w:rPr>
          <w:spacing w:val="-3"/>
          <w:w w:val="100"/>
        </w:rPr>
        <w:t>缴出</w:t>
      </w:r>
      <w:r>
        <w:rPr>
          <w:w w:val="100"/>
        </w:rPr>
        <w:t>资</w:t>
      </w:r>
      <w:r>
        <w:rPr>
          <w:spacing w:val="-53"/>
        </w:rPr>
        <w:t> </w:t>
      </w:r>
      <w:r>
        <w:rPr>
          <w:rFonts w:ascii="Calibri" w:hAnsi="Calibri" w:cs="Calibri" w:eastAsia="Calibri" w:hint="default"/>
          <w:w w:val="100"/>
        </w:rPr>
        <w:t>3</w:t>
      </w:r>
      <w:r>
        <w:rPr>
          <w:rFonts w:ascii="Calibri" w:hAnsi="Calibri" w:cs="Calibri" w:eastAsia="Calibri" w:hint="default"/>
          <w:spacing w:val="3"/>
        </w:rPr>
        <w:t> </w:t>
      </w:r>
      <w:r>
        <w:rPr>
          <w:w w:val="100"/>
        </w:rPr>
        <w:t>亿元</w:t>
      </w:r>
      <w:r>
        <w:rPr>
          <w:spacing w:val="-92"/>
          <w:w w:val="100"/>
        </w:rPr>
        <w:t>，</w:t>
      </w:r>
      <w:r>
        <w:rPr>
          <w:spacing w:val="-3"/>
          <w:w w:val="100"/>
        </w:rPr>
        <w:t>实</w:t>
      </w:r>
      <w:r>
        <w:rPr>
          <w:w w:val="100"/>
        </w:rPr>
        <w:t>缴</w:t>
      </w:r>
      <w:r>
        <w:rPr>
          <w:spacing w:val="-3"/>
          <w:w w:val="100"/>
        </w:rPr>
        <w:t>出</w:t>
      </w:r>
      <w:r>
        <w:rPr>
          <w:w w:val="100"/>
        </w:rPr>
        <w:t>资</w:t>
      </w:r>
      <w:r>
        <w:rPr>
          <w:spacing w:val="-53"/>
        </w:rPr>
        <w:t> </w:t>
      </w:r>
      <w:r>
        <w:rPr>
          <w:rFonts w:ascii="Calibri" w:hAnsi="Calibri" w:cs="Calibri" w:eastAsia="Calibri" w:hint="default"/>
          <w:w w:val="100"/>
        </w:rPr>
        <w:t>1</w:t>
      </w:r>
      <w:r>
        <w:rPr>
          <w:rFonts w:ascii="Calibri" w:hAnsi="Calibri" w:cs="Calibri" w:eastAsia="Calibri" w:hint="default"/>
          <w:spacing w:val="-3"/>
          <w:w w:val="100"/>
        </w:rPr>
        <w:t>.</w:t>
      </w:r>
      <w:r>
        <w:rPr>
          <w:rFonts w:ascii="Calibri" w:hAnsi="Calibri" w:cs="Calibri" w:eastAsia="Calibri" w:hint="default"/>
          <w:w w:val="100"/>
        </w:rPr>
        <w:t>2</w:t>
      </w:r>
      <w:r>
        <w:rPr>
          <w:rFonts w:ascii="Calibri" w:hAnsi="Calibri" w:cs="Calibri" w:eastAsia="Calibri" w:hint="default"/>
          <w:spacing w:val="6"/>
        </w:rPr>
        <w:t> </w:t>
      </w:r>
      <w:r>
        <w:rPr>
          <w:spacing w:val="-3"/>
          <w:w w:val="100"/>
        </w:rPr>
        <w:t>亿元，</w:t>
      </w:r>
      <w:r>
        <w:rPr>
          <w:w w:val="100"/>
        </w:rPr>
      </w:r>
    </w:p>
    <w:p>
      <w:pPr>
        <w:pStyle w:val="BodyText"/>
        <w:spacing w:line="288" w:lineRule="auto" w:before="58"/>
        <w:ind w:left="140" w:right="0"/>
        <w:jc w:val="left"/>
      </w:pPr>
      <w:r>
        <w:rPr/>
        <w:t>占比</w:t>
      </w:r>
      <w:r>
        <w:rPr>
          <w:spacing w:val="-40"/>
        </w:rPr>
        <w:t> </w:t>
      </w:r>
      <w:r>
        <w:rPr>
          <w:rFonts w:ascii="Calibri" w:hAnsi="Calibri" w:cs="Calibri" w:eastAsia="Calibri" w:hint="default"/>
          <w:spacing w:val="-4"/>
        </w:rPr>
        <w:t>49.92%</w:t>
      </w:r>
      <w:r>
        <w:rPr>
          <w:spacing w:val="-4"/>
        </w:rPr>
        <w:t>；截止</w:t>
      </w:r>
      <w:r>
        <w:rPr>
          <w:spacing w:val="-40"/>
        </w:rPr>
        <w:t> </w:t>
      </w:r>
      <w:r>
        <w:rPr>
          <w:rFonts w:ascii="Calibri" w:hAnsi="Calibri" w:cs="Calibri" w:eastAsia="Calibri" w:hint="default"/>
        </w:rPr>
        <w:t>2018</w:t>
      </w:r>
      <w:r>
        <w:rPr>
          <w:rFonts w:ascii="Calibri" w:hAnsi="Calibri" w:cs="Calibri" w:eastAsia="Calibri" w:hint="default"/>
          <w:spacing w:val="19"/>
        </w:rPr>
        <w:t> </w:t>
      </w:r>
      <w:r>
        <w:rPr/>
        <w:t>年</w:t>
      </w:r>
      <w:r>
        <w:rPr>
          <w:spacing w:val="-38"/>
        </w:rPr>
        <w:t> </w:t>
      </w:r>
      <w:r>
        <w:rPr>
          <w:rFonts w:ascii="Calibri" w:hAnsi="Calibri" w:cs="Calibri" w:eastAsia="Calibri" w:hint="default"/>
        </w:rPr>
        <w:t>12</w:t>
      </w:r>
      <w:r>
        <w:rPr>
          <w:rFonts w:ascii="Calibri" w:hAnsi="Calibri" w:cs="Calibri" w:eastAsia="Calibri" w:hint="default"/>
          <w:spacing w:val="18"/>
        </w:rPr>
        <w:t> </w:t>
      </w:r>
      <w:r>
        <w:rPr/>
        <w:t>月</w:t>
      </w:r>
      <w:r>
        <w:rPr>
          <w:spacing w:val="-38"/>
        </w:rPr>
        <w:t> </w:t>
      </w:r>
      <w:r>
        <w:rPr>
          <w:rFonts w:ascii="Calibri" w:hAnsi="Calibri" w:cs="Calibri" w:eastAsia="Calibri" w:hint="default"/>
        </w:rPr>
        <w:t>31</w:t>
      </w:r>
      <w:r>
        <w:rPr>
          <w:rFonts w:ascii="Calibri" w:hAnsi="Calibri" w:cs="Calibri" w:eastAsia="Calibri" w:hint="default"/>
          <w:spacing w:val="18"/>
        </w:rPr>
        <w:t> </w:t>
      </w:r>
      <w:r>
        <w:rPr>
          <w:spacing w:val="-5"/>
        </w:rPr>
        <w:t>日，该基金共投资了三个项目：苏州瑞可达、陕西坚瑞沃能（通过君彤二期投资基金间接投资）及中国脐带血库（通</w:t>
      </w:r>
      <w:r>
        <w:rPr>
          <w:spacing w:val="-95"/>
        </w:rPr>
        <w:t> </w:t>
      </w:r>
      <w:r>
        <w:rPr>
          <w:spacing w:val="-95"/>
        </w:rPr>
      </w:r>
      <w:r>
        <w:rPr>
          <w:spacing w:val="-10"/>
          <w:w w:val="100"/>
        </w:rPr>
        <w:t>过横琴隆玺贰号投资中心（有限合伙）（以下简称“横琴隆玺贰号”）等基金间接投资）。</w:t>
      </w:r>
    </w:p>
    <w:p>
      <w:pPr>
        <w:pStyle w:val="BodyText"/>
        <w:spacing w:line="240" w:lineRule="auto" w:before="43"/>
        <w:ind w:left="560" w:right="0"/>
        <w:jc w:val="left"/>
      </w:pPr>
      <w:r>
        <w:rPr>
          <w:rFonts w:ascii="Calibri" w:hAnsi="Calibri" w:cs="Calibri" w:eastAsia="Calibri" w:hint="default"/>
        </w:rPr>
        <w:t>1</w:t>
      </w:r>
      <w:r>
        <w:rPr/>
        <w:t>）国泰君安日出东方投资中心（有限合伙）于</w:t>
      </w:r>
      <w:r>
        <w:rPr>
          <w:spacing w:val="-54"/>
        </w:rPr>
        <w:t> </w:t>
      </w:r>
      <w:r>
        <w:rPr>
          <w:rFonts w:ascii="Calibri" w:hAnsi="Calibri" w:cs="Calibri" w:eastAsia="Calibri" w:hint="default"/>
        </w:rPr>
        <w:t>2016</w:t>
      </w:r>
      <w:r>
        <w:rPr>
          <w:rFonts w:ascii="Calibri" w:hAnsi="Calibri" w:cs="Calibri" w:eastAsia="Calibri" w:hint="default"/>
          <w:spacing w:val="5"/>
        </w:rPr>
        <w:t> </w:t>
      </w:r>
      <w:r>
        <w:rPr/>
        <w:t>年</w:t>
      </w:r>
      <w:r>
        <w:rPr>
          <w:spacing w:val="-51"/>
        </w:rPr>
        <w:t> </w:t>
      </w:r>
      <w:r>
        <w:rPr>
          <w:rFonts w:ascii="Calibri" w:hAnsi="Calibri" w:cs="Calibri" w:eastAsia="Calibri" w:hint="default"/>
        </w:rPr>
        <w:t>9</w:t>
      </w:r>
      <w:r>
        <w:rPr>
          <w:rFonts w:ascii="Calibri" w:hAnsi="Calibri" w:cs="Calibri" w:eastAsia="Calibri" w:hint="default"/>
          <w:spacing w:val="7"/>
        </w:rPr>
        <w:t> </w:t>
      </w:r>
      <w:r>
        <w:rPr/>
        <w:t>月</w:t>
      </w:r>
      <w:r>
        <w:rPr>
          <w:spacing w:val="-51"/>
        </w:rPr>
        <w:t> </w:t>
      </w:r>
      <w:r>
        <w:rPr>
          <w:rFonts w:ascii="Calibri" w:hAnsi="Calibri" w:cs="Calibri" w:eastAsia="Calibri" w:hint="default"/>
        </w:rPr>
        <w:t>3</w:t>
      </w:r>
      <w:r>
        <w:rPr>
          <w:rFonts w:ascii="Calibri" w:hAnsi="Calibri" w:cs="Calibri" w:eastAsia="Calibri" w:hint="default"/>
          <w:spacing w:val="5"/>
        </w:rPr>
        <w:t> </w:t>
      </w:r>
      <w:r>
        <w:rPr/>
        <w:t>日向苏州瑞可达投资</w:t>
      </w:r>
      <w:r>
        <w:rPr>
          <w:spacing w:val="-51"/>
        </w:rPr>
        <w:t> </w:t>
      </w:r>
      <w:r>
        <w:rPr>
          <w:rFonts w:ascii="Calibri" w:hAnsi="Calibri" w:cs="Calibri" w:eastAsia="Calibri" w:hint="default"/>
        </w:rPr>
        <w:t>1,847.6</w:t>
      </w:r>
      <w:r>
        <w:rPr>
          <w:rFonts w:ascii="Calibri" w:hAnsi="Calibri" w:cs="Calibri" w:eastAsia="Calibri" w:hint="default"/>
          <w:spacing w:val="7"/>
        </w:rPr>
        <w:t> </w:t>
      </w:r>
      <w:r>
        <w:rPr/>
        <w:t>万元。该项目</w:t>
      </w:r>
      <w:r>
        <w:rPr>
          <w:spacing w:val="-51"/>
        </w:rPr>
        <w:t> </w:t>
      </w:r>
      <w:r>
        <w:rPr>
          <w:rFonts w:ascii="Calibri" w:hAnsi="Calibri" w:cs="Calibri" w:eastAsia="Calibri" w:hint="default"/>
        </w:rPr>
        <w:t>2017</w:t>
      </w:r>
      <w:r>
        <w:rPr>
          <w:rFonts w:ascii="Calibri" w:hAnsi="Calibri" w:cs="Calibri" w:eastAsia="Calibri" w:hint="default"/>
          <w:spacing w:val="7"/>
        </w:rPr>
        <w:t> </w:t>
      </w:r>
      <w:r>
        <w:rPr/>
        <w:t>年公司实现营业收入</w:t>
      </w:r>
      <w:r>
        <w:rPr>
          <w:spacing w:val="-52"/>
        </w:rPr>
        <w:t> </w:t>
      </w:r>
      <w:r>
        <w:rPr>
          <w:rFonts w:ascii="Calibri" w:hAnsi="Calibri" w:cs="Calibri" w:eastAsia="Calibri" w:hint="default"/>
        </w:rPr>
        <w:t>4.2</w:t>
      </w:r>
      <w:r>
        <w:rPr>
          <w:rFonts w:ascii="Calibri" w:hAnsi="Calibri" w:cs="Calibri" w:eastAsia="Calibri" w:hint="default"/>
          <w:spacing w:val="5"/>
        </w:rPr>
        <w:t> </w:t>
      </w:r>
      <w:r>
        <w:rPr/>
        <w:t>亿元，同比</w:t>
      </w:r>
    </w:p>
    <w:p>
      <w:pPr>
        <w:pStyle w:val="BodyText"/>
        <w:spacing w:line="240" w:lineRule="auto" w:before="58"/>
        <w:ind w:left="140" w:right="0"/>
        <w:jc w:val="left"/>
      </w:pPr>
      <w:r>
        <w:rPr/>
        <w:t>增长</w:t>
      </w:r>
      <w:r>
        <w:rPr>
          <w:spacing w:val="-56"/>
        </w:rPr>
        <w:t> </w:t>
      </w:r>
      <w:r>
        <w:rPr>
          <w:rFonts w:ascii="Calibri" w:hAnsi="Calibri" w:cs="Calibri" w:eastAsia="Calibri" w:hint="default"/>
        </w:rPr>
        <w:t>36.7%</w:t>
      </w:r>
      <w:r>
        <w:rPr/>
        <w:t>；净利润</w:t>
      </w:r>
      <w:r>
        <w:rPr>
          <w:spacing w:val="-54"/>
        </w:rPr>
        <w:t> </w:t>
      </w:r>
      <w:r>
        <w:rPr>
          <w:rFonts w:ascii="Calibri" w:hAnsi="Calibri" w:cs="Calibri" w:eastAsia="Calibri" w:hint="default"/>
        </w:rPr>
        <w:t>5241</w:t>
      </w:r>
      <w:r>
        <w:rPr>
          <w:rFonts w:ascii="Calibri" w:hAnsi="Calibri" w:cs="Calibri" w:eastAsia="Calibri" w:hint="default"/>
          <w:spacing w:val="2"/>
        </w:rPr>
        <w:t> </w:t>
      </w:r>
      <w:r>
        <w:rPr/>
        <w:t>万元，同比增长</w:t>
      </w:r>
      <w:r>
        <w:rPr>
          <w:spacing w:val="-53"/>
        </w:rPr>
        <w:t> </w:t>
      </w:r>
      <w:r>
        <w:rPr>
          <w:rFonts w:ascii="Calibri" w:hAnsi="Calibri" w:cs="Calibri" w:eastAsia="Calibri" w:hint="default"/>
        </w:rPr>
        <w:t>25%</w:t>
      </w:r>
      <w:r>
        <w:rPr/>
        <w:t>，经营状况良好，不存在减值迹象。且该项目已于</w:t>
      </w:r>
      <w:r>
        <w:rPr>
          <w:spacing w:val="-54"/>
        </w:rPr>
        <w:t> </w:t>
      </w:r>
      <w:r>
        <w:rPr>
          <w:rFonts w:ascii="Calibri" w:hAnsi="Calibri" w:cs="Calibri" w:eastAsia="Calibri" w:hint="default"/>
        </w:rPr>
        <w:t>2019</w:t>
      </w:r>
      <w:r>
        <w:rPr>
          <w:rFonts w:ascii="Calibri" w:hAnsi="Calibri" w:cs="Calibri" w:eastAsia="Calibri" w:hint="default"/>
          <w:spacing w:val="3"/>
        </w:rPr>
        <w:t> </w:t>
      </w:r>
      <w:r>
        <w:rPr/>
        <w:t>年</w:t>
      </w:r>
      <w:r>
        <w:rPr>
          <w:spacing w:val="-54"/>
        </w:rPr>
        <w:t> </w:t>
      </w:r>
      <w:r>
        <w:rPr>
          <w:rFonts w:ascii="Calibri" w:hAnsi="Calibri" w:cs="Calibri" w:eastAsia="Calibri" w:hint="default"/>
        </w:rPr>
        <w:t>1</w:t>
      </w:r>
      <w:r>
        <w:rPr>
          <w:rFonts w:ascii="Calibri" w:hAnsi="Calibri" w:cs="Calibri" w:eastAsia="Calibri" w:hint="default"/>
          <w:spacing w:val="2"/>
        </w:rPr>
        <w:t> </w:t>
      </w:r>
      <w:r>
        <w:rPr/>
        <w:t>月</w:t>
      </w:r>
      <w:r>
        <w:rPr>
          <w:spacing w:val="-55"/>
        </w:rPr>
        <w:t> </w:t>
      </w:r>
      <w:r>
        <w:rPr>
          <w:rFonts w:ascii="Calibri" w:hAnsi="Calibri" w:cs="Calibri" w:eastAsia="Calibri" w:hint="default"/>
        </w:rPr>
        <w:t>31</w:t>
      </w:r>
      <w:r>
        <w:rPr>
          <w:rFonts w:ascii="Calibri" w:hAnsi="Calibri" w:cs="Calibri" w:eastAsia="Calibri" w:hint="default"/>
          <w:spacing w:val="2"/>
        </w:rPr>
        <w:t> </w:t>
      </w:r>
      <w:r>
        <w:rPr/>
        <w:t>日退出，基金投资收益约年化</w:t>
      </w:r>
      <w:r>
        <w:rPr>
          <w:spacing w:val="-57"/>
        </w:rPr>
        <w:t> </w:t>
      </w:r>
      <w:r>
        <w:rPr>
          <w:rFonts w:ascii="Calibri" w:hAnsi="Calibri" w:cs="Calibri" w:eastAsia="Calibri" w:hint="default"/>
        </w:rPr>
        <w:t>9%</w:t>
      </w:r>
      <w:r>
        <w:rPr/>
        <w:t>；</w:t>
      </w:r>
    </w:p>
    <w:p>
      <w:pPr>
        <w:pStyle w:val="BodyText"/>
        <w:spacing w:line="240" w:lineRule="auto" w:before="58"/>
        <w:ind w:left="560" w:right="0"/>
        <w:jc w:val="left"/>
      </w:pPr>
      <w:r>
        <w:rPr>
          <w:rFonts w:ascii="Calibri" w:hAnsi="Calibri" w:cs="Calibri" w:eastAsia="Calibri" w:hint="default"/>
        </w:rPr>
        <w:t>2</w:t>
      </w:r>
      <w:r>
        <w:rPr/>
        <w:t>）国泰君安日出东方投资中心（有限合伙）于</w:t>
      </w:r>
      <w:r>
        <w:rPr>
          <w:spacing w:val="-48"/>
        </w:rPr>
        <w:t> </w:t>
      </w:r>
      <w:r>
        <w:rPr>
          <w:rFonts w:ascii="Calibri" w:hAnsi="Calibri" w:cs="Calibri" w:eastAsia="Calibri" w:hint="default"/>
        </w:rPr>
        <w:t>2016</w:t>
      </w:r>
      <w:r>
        <w:rPr>
          <w:rFonts w:ascii="Calibri" w:hAnsi="Calibri" w:cs="Calibri" w:eastAsia="Calibri" w:hint="default"/>
          <w:spacing w:val="11"/>
        </w:rPr>
        <w:t> </w:t>
      </w:r>
      <w:r>
        <w:rPr/>
        <w:t>年</w:t>
      </w:r>
      <w:r>
        <w:rPr>
          <w:spacing w:val="-45"/>
        </w:rPr>
        <w:t> </w:t>
      </w:r>
      <w:r>
        <w:rPr>
          <w:rFonts w:ascii="Calibri" w:hAnsi="Calibri" w:cs="Calibri" w:eastAsia="Calibri" w:hint="default"/>
        </w:rPr>
        <w:t>7</w:t>
      </w:r>
      <w:r>
        <w:rPr>
          <w:rFonts w:ascii="Calibri" w:hAnsi="Calibri" w:cs="Calibri" w:eastAsia="Calibri" w:hint="default"/>
          <w:spacing w:val="13"/>
        </w:rPr>
        <w:t> </w:t>
      </w:r>
      <w:r>
        <w:rPr/>
        <w:t>月</w:t>
      </w:r>
      <w:r>
        <w:rPr>
          <w:spacing w:val="-45"/>
        </w:rPr>
        <w:t> </w:t>
      </w:r>
      <w:r>
        <w:rPr>
          <w:rFonts w:ascii="Calibri" w:hAnsi="Calibri" w:cs="Calibri" w:eastAsia="Calibri" w:hint="default"/>
        </w:rPr>
        <w:t>12</w:t>
      </w:r>
      <w:r>
        <w:rPr>
          <w:rFonts w:ascii="Calibri" w:hAnsi="Calibri" w:cs="Calibri" w:eastAsia="Calibri" w:hint="default"/>
          <w:spacing w:val="13"/>
        </w:rPr>
        <w:t> </w:t>
      </w:r>
      <w:r>
        <w:rPr/>
        <w:t>日通过君彤二期投资基金间接投资坚瑞沃能</w:t>
      </w:r>
      <w:r>
        <w:rPr>
          <w:spacing w:val="-45"/>
        </w:rPr>
        <w:t> </w:t>
      </w:r>
      <w:r>
        <w:rPr>
          <w:rFonts w:ascii="Calibri" w:hAnsi="Calibri" w:cs="Calibri" w:eastAsia="Calibri" w:hint="default"/>
        </w:rPr>
        <w:t>2,142</w:t>
      </w:r>
      <w:r>
        <w:rPr>
          <w:rFonts w:ascii="Calibri" w:hAnsi="Calibri" w:cs="Calibri" w:eastAsia="Calibri" w:hint="default"/>
          <w:spacing w:val="11"/>
        </w:rPr>
        <w:t> </w:t>
      </w:r>
      <w:r>
        <w:rPr/>
        <w:t>万元。</w:t>
      </w:r>
      <w:r>
        <w:rPr>
          <w:rFonts w:ascii="Calibri" w:hAnsi="Calibri" w:cs="Calibri" w:eastAsia="Calibri" w:hint="default"/>
        </w:rPr>
        <w:t>2017</w:t>
      </w:r>
      <w:r>
        <w:rPr>
          <w:rFonts w:ascii="Calibri" w:hAnsi="Calibri" w:cs="Calibri" w:eastAsia="Calibri" w:hint="default"/>
          <w:spacing w:val="14"/>
        </w:rPr>
        <w:t> </w:t>
      </w:r>
      <w:r>
        <w:rPr/>
        <w:t>年坚瑞沃能实现营业</w:t>
      </w:r>
    </w:p>
    <w:p>
      <w:pPr>
        <w:pStyle w:val="BodyText"/>
        <w:spacing w:line="240" w:lineRule="auto" w:before="58"/>
        <w:ind w:left="140" w:right="0"/>
        <w:jc w:val="left"/>
      </w:pPr>
      <w:r>
        <w:rPr/>
        <w:t>总收入</w:t>
      </w:r>
      <w:r>
        <w:rPr>
          <w:spacing w:val="-56"/>
        </w:rPr>
        <w:t> </w:t>
      </w:r>
      <w:r>
        <w:rPr>
          <w:rFonts w:ascii="Calibri" w:hAnsi="Calibri" w:cs="Calibri" w:eastAsia="Calibri" w:hint="default"/>
        </w:rPr>
        <w:t>101.81</w:t>
      </w:r>
      <w:r>
        <w:rPr>
          <w:rFonts w:ascii="Calibri" w:hAnsi="Calibri" w:cs="Calibri" w:eastAsia="Calibri" w:hint="default"/>
          <w:spacing w:val="2"/>
        </w:rPr>
        <w:t> </w:t>
      </w:r>
      <w:r>
        <w:rPr/>
        <w:t>亿元，同比增长</w:t>
      </w:r>
      <w:r>
        <w:rPr>
          <w:spacing w:val="-59"/>
        </w:rPr>
        <w:t> </w:t>
      </w:r>
      <w:r>
        <w:rPr>
          <w:rFonts w:ascii="Calibri" w:hAnsi="Calibri" w:cs="Calibri" w:eastAsia="Calibri" w:hint="default"/>
        </w:rPr>
        <w:t>166.55%</w:t>
      </w:r>
      <w:r>
        <w:rPr/>
        <w:t>，实现归属于上市公司股东的净利润</w:t>
      </w:r>
      <w:r>
        <w:rPr>
          <w:spacing w:val="-59"/>
        </w:rPr>
        <w:t> </w:t>
      </w:r>
      <w:r>
        <w:rPr>
          <w:rFonts w:ascii="Calibri" w:hAnsi="Calibri" w:cs="Calibri" w:eastAsia="Calibri" w:hint="default"/>
        </w:rPr>
        <w:t>5.22</w:t>
      </w:r>
      <w:r>
        <w:rPr>
          <w:rFonts w:ascii="Calibri" w:hAnsi="Calibri" w:cs="Calibri" w:eastAsia="Calibri" w:hint="default"/>
          <w:spacing w:val="2"/>
        </w:rPr>
        <w:t> </w:t>
      </w:r>
      <w:r>
        <w:rPr/>
        <w:t>亿元，同比增长</w:t>
      </w:r>
      <w:r>
        <w:rPr>
          <w:spacing w:val="-59"/>
        </w:rPr>
        <w:t> </w:t>
      </w:r>
      <w:r>
        <w:rPr>
          <w:rFonts w:ascii="Calibri" w:hAnsi="Calibri" w:cs="Calibri" w:eastAsia="Calibri" w:hint="default"/>
        </w:rPr>
        <w:t>22.71%</w:t>
      </w:r>
      <w:r>
        <w:rPr/>
        <w:t>。且</w:t>
      </w:r>
      <w:r>
        <w:rPr>
          <w:spacing w:val="-58"/>
        </w:rPr>
        <w:t> </w:t>
      </w:r>
      <w:r>
        <w:rPr>
          <w:rFonts w:ascii="Calibri" w:hAnsi="Calibri" w:cs="Calibri" w:eastAsia="Calibri" w:hint="default"/>
        </w:rPr>
        <w:t>2017</w:t>
      </w:r>
      <w:r>
        <w:rPr>
          <w:rFonts w:ascii="Calibri" w:hAnsi="Calibri" w:cs="Calibri" w:eastAsia="Calibri" w:hint="default"/>
          <w:spacing w:val="2"/>
        </w:rPr>
        <w:t> </w:t>
      </w:r>
      <w:r>
        <w:rPr/>
        <w:t>年底该公司因筹划重大资产重组事项</w:t>
      </w:r>
    </w:p>
    <w:p>
      <w:pPr>
        <w:pStyle w:val="BodyText"/>
        <w:spacing w:line="240" w:lineRule="auto" w:before="58"/>
        <w:ind w:left="140" w:right="0"/>
        <w:jc w:val="left"/>
      </w:pPr>
      <w:r>
        <w:rPr/>
        <w:t>停牌，未出现减值迹象。</w:t>
      </w:r>
      <w:r>
        <w:rPr>
          <w:rFonts w:ascii="Calibri" w:hAnsi="Calibri" w:cs="Calibri" w:eastAsia="Calibri" w:hint="default"/>
        </w:rPr>
        <w:t>2018</w:t>
      </w:r>
      <w:r>
        <w:rPr>
          <w:rFonts w:ascii="Calibri" w:hAnsi="Calibri" w:cs="Calibri" w:eastAsia="Calibri" w:hint="default"/>
          <w:spacing w:val="11"/>
        </w:rPr>
        <w:t> </w:t>
      </w:r>
      <w:r>
        <w:rPr/>
        <w:t>年</w:t>
      </w:r>
      <w:r>
        <w:rPr>
          <w:spacing w:val="-47"/>
        </w:rPr>
        <w:t> </w:t>
      </w:r>
      <w:r>
        <w:rPr>
          <w:rFonts w:ascii="Calibri" w:hAnsi="Calibri" w:cs="Calibri" w:eastAsia="Calibri" w:hint="default"/>
        </w:rPr>
        <w:t>4</w:t>
      </w:r>
      <w:r>
        <w:rPr>
          <w:rFonts w:ascii="Calibri" w:hAnsi="Calibri" w:cs="Calibri" w:eastAsia="Calibri" w:hint="default"/>
          <w:spacing w:val="13"/>
        </w:rPr>
        <w:t> </w:t>
      </w:r>
      <w:r>
        <w:rPr/>
        <w:t>月，坚瑞沃能自爆</w:t>
      </w:r>
      <w:r>
        <w:rPr>
          <w:spacing w:val="-45"/>
        </w:rPr>
        <w:t> </w:t>
      </w:r>
      <w:r>
        <w:rPr>
          <w:rFonts w:ascii="Calibri" w:hAnsi="Calibri" w:cs="Calibri" w:eastAsia="Calibri" w:hint="default"/>
        </w:rPr>
        <w:t>20</w:t>
      </w:r>
      <w:r>
        <w:rPr>
          <w:rFonts w:ascii="Calibri" w:hAnsi="Calibri" w:cs="Calibri" w:eastAsia="Calibri" w:hint="default"/>
          <w:spacing w:val="11"/>
        </w:rPr>
        <w:t> </w:t>
      </w:r>
      <w:r>
        <w:rPr/>
        <w:t>亿债务违约，其股价自</w:t>
      </w:r>
      <w:r>
        <w:rPr>
          <w:spacing w:val="-45"/>
        </w:rPr>
        <w:t> </w:t>
      </w:r>
      <w:r>
        <w:rPr>
          <w:rFonts w:ascii="Calibri" w:hAnsi="Calibri" w:cs="Calibri" w:eastAsia="Calibri" w:hint="default"/>
        </w:rPr>
        <w:t>2018</w:t>
      </w:r>
      <w:r>
        <w:rPr>
          <w:rFonts w:ascii="Calibri" w:hAnsi="Calibri" w:cs="Calibri" w:eastAsia="Calibri" w:hint="default"/>
          <w:spacing w:val="11"/>
        </w:rPr>
        <w:t> </w:t>
      </w:r>
      <w:r>
        <w:rPr/>
        <w:t>年</w:t>
      </w:r>
      <w:r>
        <w:rPr>
          <w:spacing w:val="-47"/>
        </w:rPr>
        <w:t> </w:t>
      </w:r>
      <w:r>
        <w:rPr>
          <w:rFonts w:ascii="Calibri" w:hAnsi="Calibri" w:cs="Calibri" w:eastAsia="Calibri" w:hint="default"/>
        </w:rPr>
        <w:t>7</w:t>
      </w:r>
      <w:r>
        <w:rPr>
          <w:rFonts w:ascii="Calibri" w:hAnsi="Calibri" w:cs="Calibri" w:eastAsia="Calibri" w:hint="default"/>
          <w:spacing w:val="13"/>
        </w:rPr>
        <w:t> </w:t>
      </w:r>
      <w:r>
        <w:rPr/>
        <w:t>月开始出现持续性下跌。</w:t>
      </w:r>
      <w:r>
        <w:rPr>
          <w:rFonts w:ascii="Calibri" w:hAnsi="Calibri" w:cs="Calibri" w:eastAsia="Calibri" w:hint="default"/>
        </w:rPr>
        <w:t>2018</w:t>
      </w:r>
      <w:r>
        <w:rPr>
          <w:rFonts w:ascii="Calibri" w:hAnsi="Calibri" w:cs="Calibri" w:eastAsia="Calibri" w:hint="default"/>
          <w:spacing w:val="14"/>
        </w:rPr>
        <w:t> </w:t>
      </w:r>
      <w:r>
        <w:rPr/>
        <w:t>年三季报，归属于上市公司股</w:t>
      </w:r>
    </w:p>
    <w:p>
      <w:pPr>
        <w:pStyle w:val="BodyText"/>
        <w:spacing w:line="285" w:lineRule="auto" w:before="58"/>
        <w:ind w:left="140" w:right="0"/>
        <w:jc w:val="left"/>
      </w:pPr>
      <w:r>
        <w:rPr/>
        <w:t>东的净利润为亏损</w:t>
      </w:r>
      <w:r>
        <w:rPr>
          <w:spacing w:val="-42"/>
        </w:rPr>
        <w:t> </w:t>
      </w:r>
      <w:r>
        <w:rPr>
          <w:rFonts w:ascii="Calibri" w:hAnsi="Calibri" w:cs="Calibri" w:eastAsia="Calibri" w:hint="default"/>
        </w:rPr>
        <w:t>29.28</w:t>
      </w:r>
      <w:r>
        <w:rPr>
          <w:rFonts w:ascii="Calibri" w:hAnsi="Calibri" w:cs="Calibri" w:eastAsia="Calibri" w:hint="default"/>
          <w:spacing w:val="17"/>
        </w:rPr>
        <w:t> </w:t>
      </w:r>
      <w:r>
        <w:rPr>
          <w:spacing w:val="-9"/>
        </w:rPr>
        <w:t>亿元。</w:t>
      </w:r>
      <w:r>
        <w:rPr>
          <w:rFonts w:ascii="Calibri" w:hAnsi="Calibri" w:cs="Calibri" w:eastAsia="Calibri" w:hint="default"/>
          <w:spacing w:val="-9"/>
        </w:rPr>
        <w:t>2018</w:t>
      </w:r>
      <w:r>
        <w:rPr>
          <w:rFonts w:ascii="Calibri" w:hAnsi="Calibri" w:cs="Calibri" w:eastAsia="Calibri" w:hint="default"/>
          <w:spacing w:val="20"/>
        </w:rPr>
        <w:t> </w:t>
      </w:r>
      <w:r>
        <w:rPr/>
        <w:t>年</w:t>
      </w:r>
      <w:r>
        <w:rPr>
          <w:spacing w:val="-41"/>
        </w:rPr>
        <w:t> </w:t>
      </w:r>
      <w:r>
        <w:rPr>
          <w:rFonts w:ascii="Calibri" w:hAnsi="Calibri" w:cs="Calibri" w:eastAsia="Calibri" w:hint="default"/>
        </w:rPr>
        <w:t>11</w:t>
      </w:r>
      <w:r>
        <w:rPr>
          <w:rFonts w:ascii="Calibri" w:hAnsi="Calibri" w:cs="Calibri" w:eastAsia="Calibri" w:hint="default"/>
          <w:spacing w:val="20"/>
        </w:rPr>
        <w:t> </w:t>
      </w:r>
      <w:r>
        <w:rPr/>
        <w:t>月</w:t>
      </w:r>
      <w:r>
        <w:rPr>
          <w:spacing w:val="-42"/>
        </w:rPr>
        <w:t> </w:t>
      </w:r>
      <w:r>
        <w:rPr>
          <w:rFonts w:ascii="Calibri" w:hAnsi="Calibri" w:cs="Calibri" w:eastAsia="Calibri" w:hint="default"/>
        </w:rPr>
        <w:t>23</w:t>
      </w:r>
      <w:r>
        <w:rPr>
          <w:rFonts w:ascii="Calibri" w:hAnsi="Calibri" w:cs="Calibri" w:eastAsia="Calibri" w:hint="default"/>
          <w:spacing w:val="20"/>
        </w:rPr>
        <w:t> </w:t>
      </w:r>
      <w:r>
        <w:rPr>
          <w:spacing w:val="-6"/>
        </w:rPr>
        <w:t>日发布了股票存在被暂停上市的风险提示性公告，股价继续下跌，公司因债务危机、产品技术路线问题、</w:t>
      </w:r>
      <w:r>
        <w:rPr>
          <w:spacing w:val="-97"/>
        </w:rPr>
        <w:t> </w:t>
      </w:r>
      <w:r>
        <w:rPr>
          <w:spacing w:val="-97"/>
        </w:rPr>
      </w:r>
      <w:r>
        <w:rPr/>
        <w:t>新能源补贴政策变化等诸多原因停产，出现减值迹象；</w:t>
      </w:r>
    </w:p>
    <w:p>
      <w:pPr>
        <w:pStyle w:val="BodyText"/>
        <w:spacing w:line="285" w:lineRule="auto" w:before="45"/>
        <w:ind w:left="140" w:right="218" w:firstLine="420"/>
        <w:jc w:val="both"/>
        <w:rPr>
          <w:rFonts w:ascii="Calibri" w:hAnsi="Calibri" w:cs="Calibri" w:eastAsia="Calibri" w:hint="default"/>
        </w:rPr>
      </w:pPr>
      <w:r>
        <w:rPr>
          <w:rFonts w:ascii="Calibri" w:hAnsi="Calibri" w:cs="Calibri" w:eastAsia="Calibri" w:hint="default"/>
        </w:rPr>
        <w:t>3</w:t>
      </w:r>
      <w:r>
        <w:rPr/>
        <w:t>）国泰君安日出东方投资中心（有限合伙）于</w:t>
      </w:r>
      <w:r>
        <w:rPr>
          <w:spacing w:val="-51"/>
        </w:rPr>
        <w:t> </w:t>
      </w:r>
      <w:r>
        <w:rPr>
          <w:rFonts w:ascii="Calibri" w:hAnsi="Calibri" w:cs="Calibri" w:eastAsia="Calibri" w:hint="default"/>
        </w:rPr>
        <w:t>2016</w:t>
      </w:r>
      <w:r>
        <w:rPr>
          <w:rFonts w:ascii="Calibri" w:hAnsi="Calibri" w:cs="Calibri" w:eastAsia="Calibri" w:hint="default"/>
          <w:spacing w:val="8"/>
        </w:rPr>
        <w:t> </w:t>
      </w:r>
      <w:r>
        <w:rPr/>
        <w:t>年</w:t>
      </w:r>
      <w:r>
        <w:rPr>
          <w:spacing w:val="-49"/>
        </w:rPr>
        <w:t> </w:t>
      </w:r>
      <w:r>
        <w:rPr>
          <w:rFonts w:ascii="Calibri" w:hAnsi="Calibri" w:cs="Calibri" w:eastAsia="Calibri" w:hint="default"/>
        </w:rPr>
        <w:t>12</w:t>
      </w:r>
      <w:r>
        <w:rPr>
          <w:rFonts w:ascii="Calibri" w:hAnsi="Calibri" w:cs="Calibri" w:eastAsia="Calibri" w:hint="default"/>
          <w:spacing w:val="10"/>
        </w:rPr>
        <w:t> </w:t>
      </w:r>
      <w:r>
        <w:rPr/>
        <w:t>月</w:t>
      </w:r>
      <w:r>
        <w:rPr>
          <w:spacing w:val="-51"/>
        </w:rPr>
        <w:t> </w:t>
      </w:r>
      <w:r>
        <w:rPr>
          <w:rFonts w:ascii="Calibri" w:hAnsi="Calibri" w:cs="Calibri" w:eastAsia="Calibri" w:hint="default"/>
        </w:rPr>
        <w:t>19</w:t>
      </w:r>
      <w:r>
        <w:rPr>
          <w:rFonts w:ascii="Calibri" w:hAnsi="Calibri" w:cs="Calibri" w:eastAsia="Calibri" w:hint="default"/>
          <w:spacing w:val="7"/>
        </w:rPr>
        <w:t> </w:t>
      </w:r>
      <w:r>
        <w:rPr/>
        <w:t>日向横琴隆玺贰号投资</w:t>
      </w:r>
      <w:r>
        <w:rPr>
          <w:spacing w:val="-49"/>
        </w:rPr>
        <w:t> </w:t>
      </w:r>
      <w:r>
        <w:rPr>
          <w:rFonts w:ascii="Calibri" w:hAnsi="Calibri" w:cs="Calibri" w:eastAsia="Calibri" w:hint="default"/>
        </w:rPr>
        <w:t>1</w:t>
      </w:r>
      <w:r>
        <w:rPr>
          <w:rFonts w:ascii="Calibri" w:hAnsi="Calibri" w:cs="Calibri" w:eastAsia="Calibri" w:hint="default"/>
          <w:spacing w:val="10"/>
        </w:rPr>
        <w:t> </w:t>
      </w:r>
      <w:r>
        <w:rPr/>
        <w:t>亿元，占比</w:t>
      </w:r>
      <w:r>
        <w:rPr>
          <w:spacing w:val="-51"/>
        </w:rPr>
        <w:t> </w:t>
      </w:r>
      <w:r>
        <w:rPr>
          <w:rFonts w:ascii="Calibri" w:hAnsi="Calibri" w:cs="Calibri" w:eastAsia="Calibri" w:hint="default"/>
        </w:rPr>
        <w:t>9.42%</w:t>
      </w:r>
      <w:r>
        <w:rPr/>
        <w:t>，横琴隆玺贰号通过投资南京盈鹏蕙康</w:t>
      </w:r>
      <w:r>
        <w:rPr>
          <w:w w:val="100"/>
        </w:rPr>
        <w:t> </w:t>
      </w:r>
      <w:r>
        <w:rPr>
          <w:spacing w:val="-8"/>
          <w:w w:val="100"/>
        </w:rPr>
        <w:t>医疗产业投资合伙企业（有限合伙）（以下简称“盈鹏蕙康”），间接参与了盈鹏蕙康主导投资的纽交所上市公司“中国脐带血库</w:t>
      </w:r>
      <w:r>
        <w:rPr>
          <w:spacing w:val="-51"/>
          <w:w w:val="100"/>
        </w:rPr>
        <w:t> </w:t>
      </w:r>
      <w:r>
        <w:rPr>
          <w:rFonts w:ascii="Calibri" w:hAnsi="Calibri" w:cs="Calibri" w:eastAsia="Calibri" w:hint="default"/>
          <w:spacing w:val="-3"/>
          <w:w w:val="100"/>
        </w:rPr>
        <w:t>CO”</w:t>
      </w:r>
      <w:r>
        <w:rPr>
          <w:spacing w:val="-3"/>
          <w:w w:val="100"/>
        </w:rPr>
        <w:t>。</w:t>
      </w:r>
      <w:r>
        <w:rPr>
          <w:rFonts w:ascii="Calibri" w:hAnsi="Calibri" w:cs="Calibri" w:eastAsia="Calibri" w:hint="default"/>
          <w:spacing w:val="-3"/>
          <w:w w:val="100"/>
        </w:rPr>
        <w:t>2017</w:t>
      </w:r>
      <w:r>
        <w:rPr>
          <w:rFonts w:ascii="Calibri" w:hAnsi="Calibri" w:cs="Calibri" w:eastAsia="Calibri" w:hint="default"/>
          <w:spacing w:val="9"/>
          <w:w w:val="100"/>
        </w:rPr>
        <w:t> </w:t>
      </w:r>
      <w:r>
        <w:rPr>
          <w:w w:val="100"/>
        </w:rPr>
        <w:t>财年</w:t>
      </w:r>
      <w:r>
        <w:rPr>
          <w:spacing w:val="-49"/>
          <w:w w:val="100"/>
        </w:rPr>
        <w:t> </w:t>
      </w:r>
      <w:r>
        <w:rPr>
          <w:rFonts w:ascii="Calibri" w:hAnsi="Calibri" w:cs="Calibri" w:eastAsia="Calibri" w:hint="default"/>
          <w:spacing w:val="-3"/>
          <w:w w:val="100"/>
        </w:rPr>
        <w:t>CO</w:t>
      </w:r>
      <w:r>
        <w:rPr>
          <w:rFonts w:ascii="Calibri" w:hAnsi="Calibri" w:cs="Calibri" w:eastAsia="Calibri" w:hint="default"/>
          <w:spacing w:val="6"/>
          <w:w w:val="100"/>
        </w:rPr>
        <w:t> </w:t>
      </w:r>
      <w:r>
        <w:rPr>
          <w:spacing w:val="-3"/>
          <w:w w:val="100"/>
        </w:rPr>
        <w:t>实现</w:t>
      </w:r>
      <w:r>
        <w:rPr>
          <w:spacing w:val="-103"/>
          <w:w w:val="100"/>
        </w:rPr>
        <w:t> </w:t>
      </w:r>
      <w:r>
        <w:rPr/>
        <w:t>营业收入</w:t>
      </w:r>
      <w:r>
        <w:rPr>
          <w:spacing w:val="-52"/>
        </w:rPr>
        <w:t> </w:t>
      </w:r>
      <w:r>
        <w:rPr>
          <w:rFonts w:ascii="Calibri" w:hAnsi="Calibri" w:cs="Calibri" w:eastAsia="Calibri" w:hint="default"/>
        </w:rPr>
        <w:t>9.37</w:t>
      </w:r>
      <w:r>
        <w:rPr>
          <w:rFonts w:ascii="Calibri" w:hAnsi="Calibri" w:cs="Calibri" w:eastAsia="Calibri" w:hint="default"/>
          <w:spacing w:val="8"/>
        </w:rPr>
        <w:t> </w:t>
      </w:r>
      <w:r>
        <w:rPr>
          <w:spacing w:val="-4"/>
        </w:rPr>
        <w:t>亿元，净利润</w:t>
      </w:r>
      <w:r>
        <w:rPr>
          <w:spacing w:val="-49"/>
        </w:rPr>
        <w:t> </w:t>
      </w:r>
      <w:r>
        <w:rPr>
          <w:rFonts w:ascii="Calibri" w:hAnsi="Calibri" w:cs="Calibri" w:eastAsia="Calibri" w:hint="default"/>
        </w:rPr>
        <w:t>2.37</w:t>
      </w:r>
      <w:r>
        <w:rPr>
          <w:rFonts w:ascii="Calibri" w:hAnsi="Calibri" w:cs="Calibri" w:eastAsia="Calibri" w:hint="default"/>
          <w:spacing w:val="10"/>
        </w:rPr>
        <w:t> </w:t>
      </w:r>
      <w:r>
        <w:rPr>
          <w:spacing w:val="-3"/>
        </w:rPr>
        <w:t>亿元，同比增长</w:t>
      </w:r>
      <w:r>
        <w:rPr>
          <w:spacing w:val="-52"/>
        </w:rPr>
        <w:t> </w:t>
      </w:r>
      <w:r>
        <w:rPr>
          <w:rFonts w:ascii="Calibri" w:hAnsi="Calibri" w:cs="Calibri" w:eastAsia="Calibri" w:hint="default"/>
          <w:spacing w:val="-3"/>
        </w:rPr>
        <w:t>23.36%</w:t>
      </w:r>
      <w:r>
        <w:rPr>
          <w:spacing w:val="-3"/>
        </w:rPr>
        <w:t>、</w:t>
      </w:r>
      <w:r>
        <w:rPr>
          <w:rFonts w:ascii="Calibri" w:hAnsi="Calibri" w:cs="Calibri" w:eastAsia="Calibri" w:hint="default"/>
          <w:spacing w:val="-3"/>
        </w:rPr>
        <w:t>104%</w:t>
      </w:r>
      <w:r>
        <w:rPr>
          <w:spacing w:val="-3"/>
        </w:rPr>
        <w:t>。截止</w:t>
      </w:r>
      <w:r>
        <w:rPr>
          <w:spacing w:val="-49"/>
        </w:rPr>
        <w:t> </w:t>
      </w:r>
      <w:r>
        <w:rPr>
          <w:rFonts w:ascii="Calibri" w:hAnsi="Calibri" w:cs="Calibri" w:eastAsia="Calibri" w:hint="default"/>
        </w:rPr>
        <w:t>2017</w:t>
      </w:r>
      <w:r>
        <w:rPr>
          <w:rFonts w:ascii="Calibri" w:hAnsi="Calibri" w:cs="Calibri" w:eastAsia="Calibri" w:hint="default"/>
          <w:spacing w:val="8"/>
        </w:rPr>
        <w:t> </w:t>
      </w:r>
      <w:r>
        <w:rPr/>
        <w:t>年</w:t>
      </w:r>
      <w:r>
        <w:rPr>
          <w:spacing w:val="-49"/>
        </w:rPr>
        <w:t> </w:t>
      </w:r>
      <w:r>
        <w:rPr>
          <w:rFonts w:ascii="Calibri" w:hAnsi="Calibri" w:cs="Calibri" w:eastAsia="Calibri" w:hint="default"/>
        </w:rPr>
        <w:t>12</w:t>
      </w:r>
      <w:r>
        <w:rPr>
          <w:rFonts w:ascii="Calibri" w:hAnsi="Calibri" w:cs="Calibri" w:eastAsia="Calibri" w:hint="default"/>
          <w:spacing w:val="6"/>
        </w:rPr>
        <w:t> </w:t>
      </w:r>
      <w:r>
        <w:rPr/>
        <w:t>月</w:t>
      </w:r>
      <w:r>
        <w:rPr>
          <w:spacing w:val="-49"/>
        </w:rPr>
        <w:t> </w:t>
      </w:r>
      <w:r>
        <w:rPr>
          <w:rFonts w:ascii="Calibri" w:hAnsi="Calibri" w:cs="Calibri" w:eastAsia="Calibri" w:hint="default"/>
        </w:rPr>
        <w:t>31</w:t>
      </w:r>
      <w:r>
        <w:rPr>
          <w:rFonts w:ascii="Calibri" w:hAnsi="Calibri" w:cs="Calibri" w:eastAsia="Calibri" w:hint="default"/>
          <w:spacing w:val="6"/>
        </w:rPr>
        <w:t> </w:t>
      </w:r>
      <w:r>
        <w:rPr>
          <w:spacing w:val="-3"/>
        </w:rPr>
        <w:t>日，该公司收盘价</w:t>
      </w:r>
      <w:r>
        <w:rPr>
          <w:spacing w:val="-52"/>
        </w:rPr>
        <w:t> </w:t>
      </w:r>
      <w:r>
        <w:rPr>
          <w:rFonts w:ascii="Calibri" w:hAnsi="Calibri" w:cs="Calibri" w:eastAsia="Calibri" w:hint="default"/>
        </w:rPr>
        <w:t>10.41</w:t>
      </w:r>
      <w:r>
        <w:rPr>
          <w:rFonts w:ascii="Calibri" w:hAnsi="Calibri" w:cs="Calibri" w:eastAsia="Calibri" w:hint="default"/>
          <w:spacing w:val="11"/>
        </w:rPr>
        <w:t> </w:t>
      </w:r>
      <w:r>
        <w:rPr>
          <w:spacing w:val="-3"/>
        </w:rPr>
        <w:t>美元，未出现减值迹象。</w:t>
      </w:r>
      <w:r>
        <w:rPr>
          <w:rFonts w:ascii="Calibri" w:hAnsi="Calibri" w:cs="Calibri" w:eastAsia="Calibri" w:hint="default"/>
          <w:spacing w:val="-3"/>
        </w:rPr>
        <w:t>2018</w:t>
      </w:r>
      <w:r>
        <w:rPr>
          <w:rFonts w:ascii="Calibri" w:hAnsi="Calibri" w:cs="Calibri" w:eastAsia="Calibri" w:hint="default"/>
          <w:spacing w:val="10"/>
        </w:rPr>
        <w:t> </w:t>
      </w:r>
      <w:r>
        <w:rPr/>
        <w:t>年</w:t>
      </w:r>
      <w:r>
        <w:rPr>
          <w:spacing w:val="-52"/>
        </w:rPr>
        <w:t> </w:t>
      </w:r>
      <w:r>
        <w:rPr>
          <w:rFonts w:ascii="Calibri" w:hAnsi="Calibri" w:cs="Calibri" w:eastAsia="Calibri" w:hint="default"/>
        </w:rPr>
        <w:t>1</w:t>
      </w:r>
      <w:r>
        <w:rPr/>
        <w:t>～</w:t>
      </w:r>
      <w:r>
        <w:rPr>
          <w:rFonts w:ascii="Calibri" w:hAnsi="Calibri" w:cs="Calibri" w:eastAsia="Calibri" w:hint="default"/>
        </w:rPr>
        <w:t>12</w:t>
      </w:r>
    </w:p>
    <w:p>
      <w:pPr>
        <w:pStyle w:val="BodyText"/>
        <w:spacing w:line="240" w:lineRule="auto" w:before="9"/>
        <w:ind w:left="140" w:right="0"/>
        <w:jc w:val="left"/>
        <w:rPr>
          <w:rFonts w:ascii="Calibri" w:hAnsi="Calibri" w:cs="Calibri" w:eastAsia="Calibri" w:hint="default"/>
        </w:rPr>
      </w:pPr>
      <w:r>
        <w:rPr/>
        <w:t>月（</w:t>
      </w:r>
      <w:r>
        <w:rPr>
          <w:rFonts w:ascii="Calibri" w:hAnsi="Calibri" w:cs="Calibri" w:eastAsia="Calibri" w:hint="default"/>
        </w:rPr>
        <w:t>co</w:t>
      </w:r>
      <w:r>
        <w:rPr>
          <w:rFonts w:ascii="Calibri" w:hAnsi="Calibri" w:cs="Calibri" w:eastAsia="Calibri" w:hint="default"/>
          <w:spacing w:val="9"/>
        </w:rPr>
        <w:t> </w:t>
      </w:r>
      <w:r>
        <w:rPr/>
        <w:t>财年期末日为</w:t>
      </w:r>
      <w:r>
        <w:rPr>
          <w:spacing w:val="-48"/>
        </w:rPr>
        <w:t> </w:t>
      </w:r>
      <w:r>
        <w:rPr>
          <w:rFonts w:ascii="Calibri" w:hAnsi="Calibri" w:cs="Calibri" w:eastAsia="Calibri" w:hint="default"/>
        </w:rPr>
        <w:t>3</w:t>
      </w:r>
      <w:r>
        <w:rPr>
          <w:rFonts w:ascii="Calibri" w:hAnsi="Calibri" w:cs="Calibri" w:eastAsia="Calibri" w:hint="default"/>
          <w:spacing w:val="11"/>
        </w:rPr>
        <w:t> </w:t>
      </w:r>
      <w:r>
        <w:rPr/>
        <w:t>月</w:t>
      </w:r>
      <w:r>
        <w:rPr>
          <w:spacing w:val="-50"/>
        </w:rPr>
        <w:t> </w:t>
      </w:r>
      <w:r>
        <w:rPr>
          <w:rFonts w:ascii="Calibri" w:hAnsi="Calibri" w:cs="Calibri" w:eastAsia="Calibri" w:hint="default"/>
        </w:rPr>
        <w:t>31</w:t>
      </w:r>
      <w:r>
        <w:rPr>
          <w:rFonts w:ascii="Calibri" w:hAnsi="Calibri" w:cs="Calibri" w:eastAsia="Calibri" w:hint="default"/>
          <w:spacing w:val="11"/>
        </w:rPr>
        <w:t> </w:t>
      </w:r>
      <w:r>
        <w:rPr/>
        <w:t>日，目前尚未公布财年数据）公司实现收入</w:t>
      </w:r>
      <w:r>
        <w:rPr>
          <w:spacing w:val="-50"/>
        </w:rPr>
        <w:t> </w:t>
      </w:r>
      <w:r>
        <w:rPr>
          <w:rFonts w:ascii="Calibri" w:hAnsi="Calibri" w:cs="Calibri" w:eastAsia="Calibri" w:hint="default"/>
        </w:rPr>
        <w:t>9.68</w:t>
      </w:r>
      <w:r>
        <w:rPr>
          <w:rFonts w:ascii="Calibri" w:hAnsi="Calibri" w:cs="Calibri" w:eastAsia="Calibri" w:hint="default"/>
          <w:spacing w:val="9"/>
        </w:rPr>
        <w:t> </w:t>
      </w:r>
      <w:r>
        <w:rPr/>
        <w:t>亿，净利润</w:t>
      </w:r>
      <w:r>
        <w:rPr>
          <w:spacing w:val="-50"/>
        </w:rPr>
        <w:t> </w:t>
      </w:r>
      <w:r>
        <w:rPr>
          <w:rFonts w:ascii="Calibri" w:hAnsi="Calibri" w:cs="Calibri" w:eastAsia="Calibri" w:hint="default"/>
        </w:rPr>
        <w:t>2.3</w:t>
      </w:r>
      <w:r>
        <w:rPr>
          <w:rFonts w:ascii="Calibri" w:hAnsi="Calibri" w:cs="Calibri" w:eastAsia="Calibri" w:hint="default"/>
          <w:spacing w:val="11"/>
        </w:rPr>
        <w:t> </w:t>
      </w:r>
      <w:r>
        <w:rPr/>
        <w:t>亿，同比几无变化。但是自</w:t>
      </w:r>
      <w:r>
        <w:rPr>
          <w:spacing w:val="-50"/>
        </w:rPr>
        <w:t> </w:t>
      </w:r>
      <w:r>
        <w:rPr>
          <w:rFonts w:ascii="Calibri" w:hAnsi="Calibri" w:cs="Calibri" w:eastAsia="Calibri" w:hint="default"/>
        </w:rPr>
        <w:t>2017</w:t>
      </w:r>
      <w:r>
        <w:rPr>
          <w:rFonts w:ascii="Calibri" w:hAnsi="Calibri" w:cs="Calibri" w:eastAsia="Calibri" w:hint="default"/>
          <w:spacing w:val="11"/>
        </w:rPr>
        <w:t> </w:t>
      </w:r>
      <w:r>
        <w:rPr/>
        <w:t>年底至</w:t>
      </w:r>
      <w:r>
        <w:rPr>
          <w:spacing w:val="-48"/>
        </w:rPr>
        <w:t> </w:t>
      </w:r>
      <w:r>
        <w:rPr>
          <w:rFonts w:ascii="Calibri" w:hAnsi="Calibri" w:cs="Calibri" w:eastAsia="Calibri" w:hint="default"/>
        </w:rPr>
        <w:t>2018</w:t>
      </w:r>
      <w:r>
        <w:rPr>
          <w:rFonts w:ascii="Calibri" w:hAnsi="Calibri" w:cs="Calibri" w:eastAsia="Calibri" w:hint="default"/>
          <w:spacing w:val="11"/>
        </w:rPr>
        <w:t> </w:t>
      </w:r>
      <w:r>
        <w:rPr/>
        <w:t>年</w:t>
      </w:r>
      <w:r>
        <w:rPr>
          <w:spacing w:val="-48"/>
        </w:rPr>
        <w:t> </w:t>
      </w:r>
      <w:r>
        <w:rPr>
          <w:rFonts w:ascii="Calibri" w:hAnsi="Calibri" w:cs="Calibri" w:eastAsia="Calibri" w:hint="default"/>
        </w:rPr>
        <w:t>12</w:t>
      </w:r>
      <w:r>
        <w:rPr>
          <w:rFonts w:ascii="Calibri" w:hAnsi="Calibri" w:cs="Calibri" w:eastAsia="Calibri" w:hint="default"/>
          <w:spacing w:val="11"/>
        </w:rPr>
        <w:t> </w:t>
      </w:r>
      <w:r>
        <w:rPr/>
        <w:t>月</w:t>
      </w:r>
      <w:r>
        <w:rPr>
          <w:spacing w:val="-50"/>
        </w:rPr>
        <w:t> </w:t>
      </w:r>
      <w:r>
        <w:rPr>
          <w:rFonts w:ascii="Calibri" w:hAnsi="Calibri" w:cs="Calibri" w:eastAsia="Calibri" w:hint="default"/>
        </w:rPr>
        <w:t>31</w:t>
      </w:r>
    </w:p>
    <w:p>
      <w:pPr>
        <w:pStyle w:val="BodyText"/>
        <w:spacing w:line="285" w:lineRule="auto" w:before="58"/>
        <w:ind w:left="140" w:right="0"/>
        <w:jc w:val="left"/>
      </w:pPr>
      <w:r>
        <w:rPr/>
        <w:t>日，</w:t>
      </w:r>
      <w:r>
        <w:rPr>
          <w:rFonts w:ascii="Calibri" w:hAnsi="Calibri" w:cs="Calibri" w:eastAsia="Calibri" w:hint="default"/>
        </w:rPr>
        <w:t>CO </w:t>
      </w:r>
      <w:r>
        <w:rPr/>
        <w:t>公司股价持续下跌至 </w:t>
      </w:r>
      <w:r>
        <w:rPr>
          <w:rFonts w:ascii="Calibri" w:hAnsi="Calibri" w:cs="Calibri" w:eastAsia="Calibri" w:hint="default"/>
        </w:rPr>
        <w:t>6.45 </w:t>
      </w:r>
      <w:r>
        <w:rPr/>
        <w:t>美元</w:t>
      </w:r>
      <w:r>
        <w:rPr>
          <w:rFonts w:ascii="Calibri" w:hAnsi="Calibri" w:cs="Calibri" w:eastAsia="Calibri" w:hint="default"/>
        </w:rPr>
        <w:t>/</w:t>
      </w:r>
      <w:r>
        <w:rPr/>
        <w:t>股，较 </w:t>
      </w:r>
      <w:r>
        <w:rPr>
          <w:rFonts w:ascii="Calibri" w:hAnsi="Calibri" w:cs="Calibri" w:eastAsia="Calibri" w:hint="default"/>
        </w:rPr>
        <w:t>2017</w:t>
      </w:r>
      <w:r>
        <w:rPr>
          <w:rFonts w:ascii="Calibri" w:hAnsi="Calibri" w:cs="Calibri" w:eastAsia="Calibri" w:hint="default"/>
          <w:spacing w:val="-17"/>
        </w:rPr>
        <w:t> </w:t>
      </w:r>
      <w:r>
        <w:rPr/>
        <w:t>年底大幅下滑，根据投资协议中约定的收益分配和亏损分担计算方法，本公司认为该笔投资的可收</w:t>
      </w:r>
      <w:r>
        <w:rPr>
          <w:w w:val="100"/>
        </w:rPr>
        <w:t> </w:t>
      </w:r>
      <w:r>
        <w:rPr/>
        <w:t>回存在风险，出现减值迹象；</w:t>
      </w:r>
    </w:p>
    <w:p>
      <w:pPr>
        <w:pStyle w:val="BodyText"/>
        <w:spacing w:line="240" w:lineRule="auto" w:before="46"/>
        <w:ind w:left="560" w:right="0"/>
        <w:jc w:val="left"/>
      </w:pPr>
      <w:r>
        <w:rPr>
          <w:spacing w:val="-3"/>
        </w:rPr>
        <w:t>公司管理层在了解了基金投资报告以及基金所投项目的运行情况后，于</w:t>
      </w:r>
      <w:r>
        <w:rPr>
          <w:spacing w:val="-42"/>
        </w:rPr>
        <w:t> </w:t>
      </w:r>
      <w:r>
        <w:rPr>
          <w:rFonts w:ascii="Calibri" w:hAnsi="Calibri" w:cs="Calibri" w:eastAsia="Calibri" w:hint="default"/>
        </w:rPr>
        <w:t>2018</w:t>
      </w:r>
      <w:r>
        <w:rPr>
          <w:rFonts w:ascii="Calibri" w:hAnsi="Calibri" w:cs="Calibri" w:eastAsia="Calibri" w:hint="default"/>
          <w:spacing w:val="17"/>
        </w:rPr>
        <w:t> </w:t>
      </w:r>
      <w:r>
        <w:rPr/>
        <w:t>年</w:t>
      </w:r>
      <w:r>
        <w:rPr>
          <w:spacing w:val="-39"/>
        </w:rPr>
        <w:t> </w:t>
      </w:r>
      <w:r>
        <w:rPr>
          <w:rFonts w:ascii="Calibri" w:hAnsi="Calibri" w:cs="Calibri" w:eastAsia="Calibri" w:hint="default"/>
        </w:rPr>
        <w:t>12</w:t>
      </w:r>
      <w:r>
        <w:rPr>
          <w:rFonts w:ascii="Calibri" w:hAnsi="Calibri" w:cs="Calibri" w:eastAsia="Calibri" w:hint="default"/>
          <w:spacing w:val="16"/>
        </w:rPr>
        <w:t> </w:t>
      </w:r>
      <w:r>
        <w:rPr/>
        <w:t>月</w:t>
      </w:r>
      <w:r>
        <w:rPr>
          <w:spacing w:val="-39"/>
        </w:rPr>
        <w:t> </w:t>
      </w:r>
      <w:r>
        <w:rPr>
          <w:rFonts w:ascii="Calibri" w:hAnsi="Calibri" w:cs="Calibri" w:eastAsia="Calibri" w:hint="default"/>
        </w:rPr>
        <w:t>27</w:t>
      </w:r>
      <w:r>
        <w:rPr>
          <w:rFonts w:ascii="Calibri" w:hAnsi="Calibri" w:cs="Calibri" w:eastAsia="Calibri" w:hint="default"/>
          <w:spacing w:val="16"/>
        </w:rPr>
        <w:t> </w:t>
      </w:r>
      <w:r>
        <w:rPr>
          <w:spacing w:val="-4"/>
        </w:rPr>
        <w:t>日派专人与基金管理人进行了现场沟通，并数次与基金管理</w:t>
      </w:r>
    </w:p>
    <w:p>
      <w:pPr>
        <w:pStyle w:val="BodyText"/>
        <w:spacing w:line="285" w:lineRule="auto" w:before="58"/>
        <w:ind w:left="140" w:right="0"/>
        <w:jc w:val="left"/>
      </w:pPr>
      <w:r>
        <w:rPr>
          <w:spacing w:val="-3"/>
        </w:rPr>
        <w:t>人以电话会议的形式沟通项目进展情况，经过综合评估，认为该基金所投项目 </w:t>
      </w:r>
      <w:r>
        <w:rPr>
          <w:rFonts w:ascii="Calibri" w:hAnsi="Calibri" w:cs="Calibri" w:eastAsia="Calibri" w:hint="default"/>
        </w:rPr>
        <w:t>2018 </w:t>
      </w:r>
      <w:r>
        <w:rPr>
          <w:spacing w:val="-4"/>
        </w:rPr>
        <w:t>年度出现了减值迹象；公司聘请了具有证券资格的资产评估机构，对</w:t>
      </w:r>
      <w:r>
        <w:rPr>
          <w:spacing w:val="-94"/>
        </w:rPr>
        <w:t> </w:t>
      </w:r>
      <w:r>
        <w:rPr>
          <w:spacing w:val="-94"/>
        </w:rPr>
      </w:r>
      <w:r>
        <w:rPr/>
        <w:t>该基金所投项目的市场价值进行了估算，估算过程如下：</w:t>
      </w:r>
    </w:p>
    <w:p>
      <w:pPr>
        <w:pStyle w:val="BodyText"/>
        <w:spacing w:line="240" w:lineRule="auto" w:before="45"/>
        <w:ind w:left="560" w:right="0"/>
        <w:jc w:val="left"/>
      </w:pPr>
      <w:r>
        <w:rPr/>
        <w:t>该基金报表层面货币资金、往来款项金额按账面价值计入估值，对于以公允价值计量且其变动计入当期损益的金融资产，经了解，主要系管理人用</w:t>
      </w:r>
    </w:p>
    <w:p>
      <w:pPr>
        <w:spacing w:after="0" w:line="240" w:lineRule="auto"/>
        <w:jc w:val="left"/>
        <w:sectPr>
          <w:pgSz w:w="16840" w:h="11910" w:orient="landscape"/>
          <w:pgMar w:header="880" w:footer="1195" w:top="112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14" w:lineRule="auto"/>
        <w:ind w:left="220" w:right="0"/>
        <w:jc w:val="left"/>
      </w:pPr>
      <w:r>
        <w:rPr>
          <w:spacing w:val="-5"/>
          <w:w w:val="100"/>
        </w:rPr>
        <w:t>于购买保本理财产品的未投资金，因无法获取具体理财信息，以其账面价值计入估值。对于可供出售金融资产（即该基金主要投资的基金与项目），通过</w:t>
      </w:r>
      <w:r>
        <w:rPr>
          <w:spacing w:val="-64"/>
          <w:w w:val="100"/>
        </w:rPr>
        <w:t> </w:t>
      </w:r>
      <w:r>
        <w:rPr>
          <w:spacing w:val="-64"/>
          <w:w w:val="100"/>
        </w:rPr>
      </w:r>
      <w:r>
        <w:rPr/>
        <w:t>现有协议以及公开数据进行测算，获取其报表日的估值情况如下：</w:t>
      </w:r>
    </w:p>
    <w:p>
      <w:pPr>
        <w:pStyle w:val="BodyText"/>
        <w:spacing w:line="240" w:lineRule="auto" w:before="20"/>
        <w:ind w:left="640" w:right="0"/>
        <w:jc w:val="left"/>
      </w:pPr>
      <w:r>
        <w:rPr>
          <w:rFonts w:ascii="Calibri" w:hAnsi="Calibri" w:cs="Calibri" w:eastAsia="Calibri" w:hint="default"/>
        </w:rPr>
        <w:t>1</w:t>
      </w:r>
      <w:r>
        <w:rPr/>
        <w:t>）对苏州瑞可达项目投资成本</w:t>
      </w:r>
      <w:r>
        <w:rPr>
          <w:spacing w:val="-52"/>
        </w:rPr>
        <w:t> </w:t>
      </w:r>
      <w:r>
        <w:rPr>
          <w:rFonts w:ascii="Calibri" w:hAnsi="Calibri" w:cs="Calibri" w:eastAsia="Calibri" w:hint="default"/>
        </w:rPr>
        <w:t>1,847.6</w:t>
      </w:r>
      <w:r>
        <w:rPr>
          <w:rFonts w:ascii="Calibri" w:hAnsi="Calibri" w:cs="Calibri" w:eastAsia="Calibri" w:hint="default"/>
          <w:spacing w:val="7"/>
        </w:rPr>
        <w:t> </w:t>
      </w:r>
      <w:r>
        <w:rPr/>
        <w:t>万元，持股比例</w:t>
      </w:r>
      <w:r>
        <w:rPr>
          <w:spacing w:val="-52"/>
        </w:rPr>
        <w:t> </w:t>
      </w:r>
      <w:r>
        <w:rPr>
          <w:rFonts w:ascii="Calibri" w:hAnsi="Calibri" w:cs="Calibri" w:eastAsia="Calibri" w:hint="default"/>
        </w:rPr>
        <w:t>1.8395%</w:t>
      </w:r>
      <w:r>
        <w:rPr/>
        <w:t>，该项目于</w:t>
      </w:r>
      <w:r>
        <w:rPr>
          <w:spacing w:val="-53"/>
        </w:rPr>
        <w:t> </w:t>
      </w:r>
      <w:r>
        <w:rPr>
          <w:rFonts w:ascii="Calibri" w:hAnsi="Calibri" w:cs="Calibri" w:eastAsia="Calibri" w:hint="default"/>
        </w:rPr>
        <w:t>2019</w:t>
      </w:r>
      <w:r>
        <w:rPr>
          <w:rFonts w:ascii="Calibri" w:hAnsi="Calibri" w:cs="Calibri" w:eastAsia="Calibri" w:hint="default"/>
          <w:spacing w:val="6"/>
        </w:rPr>
        <w:t> </w:t>
      </w:r>
      <w:r>
        <w:rPr/>
        <w:t>年</w:t>
      </w:r>
      <w:r>
        <w:rPr>
          <w:spacing w:val="-52"/>
        </w:rPr>
        <w:t> </w:t>
      </w:r>
      <w:r>
        <w:rPr>
          <w:rFonts w:ascii="Calibri" w:hAnsi="Calibri" w:cs="Calibri" w:eastAsia="Calibri" w:hint="default"/>
        </w:rPr>
        <w:t>1</w:t>
      </w:r>
      <w:r>
        <w:rPr>
          <w:rFonts w:ascii="Calibri" w:hAnsi="Calibri" w:cs="Calibri" w:eastAsia="Calibri" w:hint="default"/>
          <w:spacing w:val="6"/>
        </w:rPr>
        <w:t> </w:t>
      </w:r>
      <w:r>
        <w:rPr/>
        <w:t>月</w:t>
      </w:r>
      <w:r>
        <w:rPr>
          <w:spacing w:val="-54"/>
        </w:rPr>
        <w:t> </w:t>
      </w:r>
      <w:r>
        <w:rPr>
          <w:rFonts w:ascii="Calibri" w:hAnsi="Calibri" w:cs="Calibri" w:eastAsia="Calibri" w:hint="default"/>
        </w:rPr>
        <w:t>31</w:t>
      </w:r>
      <w:r>
        <w:rPr>
          <w:rFonts w:ascii="Calibri" w:hAnsi="Calibri" w:cs="Calibri" w:eastAsia="Calibri" w:hint="default"/>
          <w:spacing w:val="5"/>
        </w:rPr>
        <w:t> </w:t>
      </w:r>
      <w:r>
        <w:rPr/>
        <w:t>日顺利退出，共计回收</w:t>
      </w:r>
      <w:r>
        <w:rPr>
          <w:spacing w:val="-52"/>
        </w:rPr>
        <w:t> </w:t>
      </w:r>
      <w:r>
        <w:rPr>
          <w:rFonts w:ascii="Calibri" w:hAnsi="Calibri" w:cs="Calibri" w:eastAsia="Calibri" w:hint="default"/>
        </w:rPr>
        <w:t>2,269.69</w:t>
      </w:r>
      <w:r>
        <w:rPr>
          <w:rFonts w:ascii="Calibri" w:hAnsi="Calibri" w:cs="Calibri" w:eastAsia="Calibri" w:hint="default"/>
          <w:spacing w:val="5"/>
        </w:rPr>
        <w:t> </w:t>
      </w:r>
      <w:r>
        <w:rPr/>
        <w:t>万元，考虑折现率后，</w:t>
      </w:r>
    </w:p>
    <w:p>
      <w:pPr>
        <w:pStyle w:val="BodyText"/>
        <w:spacing w:line="240" w:lineRule="auto" w:before="58"/>
        <w:ind w:left="220" w:right="0"/>
        <w:jc w:val="left"/>
      </w:pPr>
      <w:r>
        <w:rPr/>
        <w:t>估值金额确定为</w:t>
      </w:r>
      <w:r>
        <w:rPr>
          <w:spacing w:val="-55"/>
        </w:rPr>
        <w:t> </w:t>
      </w:r>
      <w:r>
        <w:rPr>
          <w:rFonts w:ascii="Calibri" w:hAnsi="Calibri" w:cs="Calibri" w:eastAsia="Calibri" w:hint="default"/>
        </w:rPr>
        <w:t>2,265.92</w:t>
      </w:r>
      <w:r>
        <w:rPr>
          <w:rFonts w:ascii="Calibri" w:hAnsi="Calibri" w:cs="Calibri" w:eastAsia="Calibri" w:hint="default"/>
          <w:spacing w:val="2"/>
        </w:rPr>
        <w:t> </w:t>
      </w:r>
      <w:r>
        <w:rPr/>
        <w:t>万元；</w:t>
      </w:r>
    </w:p>
    <w:p>
      <w:pPr>
        <w:pStyle w:val="BodyText"/>
        <w:spacing w:line="240" w:lineRule="auto" w:before="58"/>
        <w:ind w:left="640" w:right="0"/>
        <w:jc w:val="left"/>
      </w:pPr>
      <w:r>
        <w:rPr>
          <w:rFonts w:ascii="Calibri" w:hAnsi="Calibri" w:cs="Calibri" w:eastAsia="Calibri" w:hint="default"/>
          <w:spacing w:val="-3"/>
        </w:rPr>
        <w:t>2</w:t>
      </w:r>
      <w:r>
        <w:rPr>
          <w:spacing w:val="-3"/>
        </w:rPr>
        <w:t>）国泰君安日出东方投资中心（有限合伙）向横琴隆玺贰号投资 </w:t>
      </w:r>
      <w:r>
        <w:rPr>
          <w:rFonts w:ascii="Calibri" w:hAnsi="Calibri" w:cs="Calibri" w:eastAsia="Calibri" w:hint="default"/>
        </w:rPr>
        <w:t>1 </w:t>
      </w:r>
      <w:r>
        <w:rPr>
          <w:spacing w:val="-4"/>
        </w:rPr>
        <w:t>亿元，占比</w:t>
      </w:r>
      <w:r>
        <w:rPr>
          <w:spacing w:val="-52"/>
        </w:rPr>
        <w:t> </w:t>
      </w:r>
      <w:r>
        <w:rPr>
          <w:rFonts w:ascii="Calibri" w:hAnsi="Calibri" w:cs="Calibri" w:eastAsia="Calibri" w:hint="default"/>
        </w:rPr>
        <w:t>9.42%</w:t>
      </w:r>
      <w:r>
        <w:rPr/>
        <w:t>。横琴隆玺贰号通过投资南京盈鹏蕙康医疗产业投资合伙企业</w:t>
      </w:r>
    </w:p>
    <w:p>
      <w:pPr>
        <w:pStyle w:val="BodyText"/>
        <w:spacing w:line="240" w:lineRule="auto" w:before="59"/>
        <w:ind w:left="220" w:right="0"/>
        <w:jc w:val="left"/>
        <w:rPr>
          <w:rFonts w:ascii="Calibri" w:hAnsi="Calibri" w:cs="Calibri" w:eastAsia="Calibri" w:hint="default"/>
        </w:rPr>
      </w:pPr>
      <w:r>
        <w:rPr>
          <w:w w:val="100"/>
        </w:rPr>
        <w:t>（有</w:t>
      </w:r>
      <w:r>
        <w:rPr>
          <w:spacing w:val="-3"/>
          <w:w w:val="100"/>
        </w:rPr>
        <w:t>限</w:t>
      </w:r>
      <w:r>
        <w:rPr>
          <w:w w:val="100"/>
        </w:rPr>
        <w:t>合</w:t>
      </w:r>
      <w:r>
        <w:rPr>
          <w:spacing w:val="-3"/>
          <w:w w:val="100"/>
        </w:rPr>
        <w:t>伙</w:t>
      </w:r>
      <w:r>
        <w:rPr>
          <w:spacing w:val="-106"/>
          <w:w w:val="100"/>
        </w:rPr>
        <w:t>）</w:t>
      </w:r>
      <w:r>
        <w:rPr>
          <w:spacing w:val="-3"/>
          <w:w w:val="100"/>
        </w:rPr>
        <w:t>（</w:t>
      </w:r>
      <w:r>
        <w:rPr>
          <w:w w:val="100"/>
        </w:rPr>
        <w:t>以</w:t>
      </w:r>
      <w:r>
        <w:rPr>
          <w:spacing w:val="-3"/>
          <w:w w:val="100"/>
        </w:rPr>
        <w:t>下</w:t>
      </w:r>
      <w:r>
        <w:rPr>
          <w:w w:val="100"/>
        </w:rPr>
        <w:t>简</w:t>
      </w:r>
      <w:r>
        <w:rPr>
          <w:spacing w:val="-3"/>
          <w:w w:val="100"/>
        </w:rPr>
        <w:t>称“</w:t>
      </w:r>
      <w:r>
        <w:rPr>
          <w:w w:val="100"/>
        </w:rPr>
        <w:t>盈鹏</w:t>
      </w:r>
      <w:r>
        <w:rPr>
          <w:spacing w:val="-3"/>
          <w:w w:val="100"/>
        </w:rPr>
        <w:t>蕙</w:t>
      </w:r>
      <w:r>
        <w:rPr>
          <w:w w:val="100"/>
        </w:rPr>
        <w:t>康</w:t>
      </w:r>
      <w:r>
        <w:rPr>
          <w:spacing w:val="-106"/>
          <w:w w:val="100"/>
        </w:rPr>
        <w:t>”</w:t>
      </w:r>
      <w:r>
        <w:rPr>
          <w:spacing w:val="-108"/>
          <w:w w:val="100"/>
        </w:rPr>
        <w:t>）</w:t>
      </w:r>
      <w:r>
        <w:rPr>
          <w:w w:val="100"/>
        </w:rPr>
        <w:t>，</w:t>
      </w:r>
      <w:r>
        <w:rPr>
          <w:spacing w:val="-3"/>
          <w:w w:val="100"/>
        </w:rPr>
        <w:t>间</w:t>
      </w:r>
      <w:r>
        <w:rPr>
          <w:w w:val="100"/>
        </w:rPr>
        <w:t>接</w:t>
      </w:r>
      <w:r>
        <w:rPr>
          <w:spacing w:val="-3"/>
          <w:w w:val="100"/>
        </w:rPr>
        <w:t>参</w:t>
      </w:r>
      <w:r>
        <w:rPr>
          <w:w w:val="100"/>
        </w:rPr>
        <w:t>与</w:t>
      </w:r>
      <w:r>
        <w:rPr>
          <w:spacing w:val="-3"/>
          <w:w w:val="100"/>
        </w:rPr>
        <w:t>了</w:t>
      </w:r>
      <w:r>
        <w:rPr>
          <w:w w:val="100"/>
        </w:rPr>
        <w:t>盈鹏</w:t>
      </w:r>
      <w:r>
        <w:rPr>
          <w:spacing w:val="-3"/>
          <w:w w:val="100"/>
        </w:rPr>
        <w:t>蕙</w:t>
      </w:r>
      <w:r>
        <w:rPr>
          <w:w w:val="100"/>
        </w:rPr>
        <w:t>康</w:t>
      </w:r>
      <w:r>
        <w:rPr>
          <w:spacing w:val="-3"/>
          <w:w w:val="100"/>
        </w:rPr>
        <w:t>主</w:t>
      </w:r>
      <w:r>
        <w:rPr>
          <w:w w:val="100"/>
        </w:rPr>
        <w:t>导</w:t>
      </w:r>
      <w:r>
        <w:rPr>
          <w:spacing w:val="-3"/>
          <w:w w:val="100"/>
        </w:rPr>
        <w:t>投</w:t>
      </w:r>
      <w:r>
        <w:rPr>
          <w:w w:val="100"/>
        </w:rPr>
        <w:t>资</w:t>
      </w:r>
      <w:r>
        <w:rPr>
          <w:spacing w:val="-3"/>
          <w:w w:val="100"/>
        </w:rPr>
        <w:t>的</w:t>
      </w:r>
      <w:r>
        <w:rPr>
          <w:w w:val="100"/>
        </w:rPr>
        <w:t>“</w:t>
      </w:r>
      <w:r>
        <w:rPr>
          <w:spacing w:val="-3"/>
          <w:w w:val="100"/>
        </w:rPr>
        <w:t>中</w:t>
      </w:r>
      <w:r>
        <w:rPr>
          <w:w w:val="100"/>
        </w:rPr>
        <w:t>国脐</w:t>
      </w:r>
      <w:r>
        <w:rPr>
          <w:spacing w:val="-3"/>
          <w:w w:val="100"/>
        </w:rPr>
        <w:t>带血</w:t>
      </w:r>
      <w:r>
        <w:rPr>
          <w:w w:val="100"/>
        </w:rPr>
        <w:t>库</w:t>
      </w:r>
      <w:r>
        <w:rPr>
          <w:spacing w:val="-26"/>
        </w:rPr>
        <w:t> </w:t>
      </w:r>
      <w:r>
        <w:rPr>
          <w:rFonts w:ascii="Calibri" w:hAnsi="Calibri" w:cs="Calibri" w:eastAsia="Calibri" w:hint="default"/>
          <w:spacing w:val="-3"/>
          <w:w w:val="100"/>
        </w:rPr>
        <w:t>C</w:t>
      </w:r>
      <w:r>
        <w:rPr>
          <w:rFonts w:ascii="Calibri" w:hAnsi="Calibri" w:cs="Calibri" w:eastAsia="Calibri" w:hint="default"/>
          <w:w w:val="100"/>
        </w:rPr>
        <w:t>O</w:t>
      </w:r>
      <w:r>
        <w:rPr>
          <w:rFonts w:ascii="Calibri" w:hAnsi="Calibri" w:cs="Calibri" w:eastAsia="Calibri" w:hint="default"/>
          <w:spacing w:val="-1"/>
          <w:w w:val="100"/>
        </w:rPr>
        <w:t>”</w:t>
      </w:r>
      <w:r>
        <w:rPr>
          <w:w w:val="100"/>
        </w:rPr>
        <w:t>；</w:t>
      </w:r>
      <w:r>
        <w:rPr>
          <w:spacing w:val="-2"/>
        </w:rPr>
        <w:t> </w:t>
      </w:r>
      <w:r>
        <w:rPr>
          <w:spacing w:val="-3"/>
          <w:w w:val="100"/>
        </w:rPr>
        <w:t>中</w:t>
      </w:r>
      <w:r>
        <w:rPr>
          <w:w w:val="100"/>
        </w:rPr>
        <w:t>国</w:t>
      </w:r>
      <w:r>
        <w:rPr>
          <w:spacing w:val="-3"/>
          <w:w w:val="100"/>
        </w:rPr>
        <w:t>脐</w:t>
      </w:r>
      <w:r>
        <w:rPr>
          <w:w w:val="100"/>
        </w:rPr>
        <w:t>带</w:t>
      </w:r>
      <w:r>
        <w:rPr>
          <w:spacing w:val="-3"/>
          <w:w w:val="100"/>
        </w:rPr>
        <w:t>血</w:t>
      </w:r>
      <w:r>
        <w:rPr>
          <w:w w:val="100"/>
        </w:rPr>
        <w:t>库</w:t>
      </w:r>
      <w:r>
        <w:rPr>
          <w:spacing w:val="-26"/>
        </w:rPr>
        <w:t> </w:t>
      </w:r>
      <w:r>
        <w:rPr>
          <w:rFonts w:ascii="Calibri" w:hAnsi="Calibri" w:cs="Calibri" w:eastAsia="Calibri" w:hint="default"/>
          <w:spacing w:val="-3"/>
          <w:w w:val="100"/>
        </w:rPr>
        <w:t>C</w:t>
      </w:r>
      <w:r>
        <w:rPr>
          <w:rFonts w:ascii="Calibri" w:hAnsi="Calibri" w:cs="Calibri" w:eastAsia="Calibri" w:hint="default"/>
          <w:w w:val="100"/>
        </w:rPr>
        <w:t>O</w:t>
      </w:r>
      <w:r>
        <w:rPr>
          <w:rFonts w:ascii="Calibri" w:hAnsi="Calibri" w:cs="Calibri" w:eastAsia="Calibri" w:hint="default"/>
        </w:rPr>
        <w:t> </w:t>
      </w:r>
      <w:r>
        <w:rPr>
          <w:rFonts w:ascii="Calibri" w:hAnsi="Calibri" w:cs="Calibri" w:eastAsia="Calibri" w:hint="default"/>
          <w:spacing w:val="-19"/>
        </w:rPr>
        <w:t> </w:t>
      </w:r>
      <w:r>
        <w:rPr>
          <w:w w:val="100"/>
        </w:rPr>
        <w:t>为</w:t>
      </w:r>
      <w:r>
        <w:rPr>
          <w:spacing w:val="-3"/>
          <w:w w:val="100"/>
        </w:rPr>
        <w:t>美</w:t>
      </w:r>
      <w:r>
        <w:rPr>
          <w:w w:val="100"/>
        </w:rPr>
        <w:t>股</w:t>
      </w:r>
      <w:r>
        <w:rPr>
          <w:spacing w:val="-3"/>
          <w:w w:val="100"/>
        </w:rPr>
        <w:t>上</w:t>
      </w:r>
      <w:r>
        <w:rPr>
          <w:w w:val="100"/>
        </w:rPr>
        <w:t>市</w:t>
      </w:r>
      <w:r>
        <w:rPr>
          <w:spacing w:val="-3"/>
          <w:w w:val="100"/>
        </w:rPr>
        <w:t>公</w:t>
      </w:r>
      <w:r>
        <w:rPr>
          <w:w w:val="100"/>
        </w:rPr>
        <w:t>司，</w:t>
      </w:r>
      <w:r>
        <w:rPr>
          <w:spacing w:val="-3"/>
          <w:w w:val="100"/>
        </w:rPr>
        <w:t>基</w:t>
      </w:r>
      <w:r>
        <w:rPr>
          <w:w w:val="100"/>
        </w:rPr>
        <w:t>准</w:t>
      </w:r>
      <w:r>
        <w:rPr>
          <w:spacing w:val="-3"/>
          <w:w w:val="100"/>
        </w:rPr>
        <w:t>日</w:t>
      </w:r>
      <w:r>
        <w:rPr>
          <w:w w:val="100"/>
        </w:rPr>
        <w:t>股</w:t>
      </w:r>
      <w:r>
        <w:rPr>
          <w:spacing w:val="-3"/>
          <w:w w:val="100"/>
        </w:rPr>
        <w:t>价</w:t>
      </w:r>
      <w:r>
        <w:rPr>
          <w:w w:val="100"/>
        </w:rPr>
        <w:t>为</w:t>
      </w:r>
      <w:r>
        <w:rPr>
          <w:spacing w:val="-29"/>
        </w:rPr>
        <w:t> </w:t>
      </w:r>
      <w:r>
        <w:rPr>
          <w:rFonts w:ascii="Calibri" w:hAnsi="Calibri" w:cs="Calibri" w:eastAsia="Calibri" w:hint="default"/>
          <w:w w:val="100"/>
        </w:rPr>
        <w:t>6</w:t>
      </w:r>
      <w:r>
        <w:rPr>
          <w:rFonts w:ascii="Calibri" w:hAnsi="Calibri" w:cs="Calibri" w:eastAsia="Calibri" w:hint="default"/>
          <w:spacing w:val="-3"/>
          <w:w w:val="100"/>
        </w:rPr>
        <w:t>.</w:t>
      </w:r>
      <w:r>
        <w:rPr>
          <w:rFonts w:ascii="Calibri" w:hAnsi="Calibri" w:cs="Calibri" w:eastAsia="Calibri" w:hint="default"/>
          <w:spacing w:val="-2"/>
          <w:w w:val="100"/>
        </w:rPr>
        <w:t>4</w:t>
      </w:r>
      <w:r>
        <w:rPr>
          <w:rFonts w:ascii="Calibri" w:hAnsi="Calibri" w:cs="Calibri" w:eastAsia="Calibri" w:hint="default"/>
          <w:w w:val="100"/>
        </w:rPr>
        <w:t>5</w:t>
      </w:r>
    </w:p>
    <w:p>
      <w:pPr>
        <w:pStyle w:val="BodyText"/>
        <w:spacing w:line="240" w:lineRule="auto" w:before="58"/>
        <w:ind w:left="220" w:right="0"/>
        <w:jc w:val="left"/>
      </w:pPr>
      <w:r>
        <w:rPr/>
        <w:t>美元</w:t>
      </w:r>
      <w:r>
        <w:rPr>
          <w:rFonts w:ascii="Calibri" w:hAnsi="Calibri" w:cs="Calibri" w:eastAsia="Calibri" w:hint="default"/>
        </w:rPr>
        <w:t>/</w:t>
      </w:r>
      <w:r>
        <w:rPr/>
        <w:t>股，乘以持股数量计算出基准日的中国脐带血库</w:t>
      </w:r>
      <w:r>
        <w:rPr>
          <w:spacing w:val="-46"/>
        </w:rPr>
        <w:t> </w:t>
      </w:r>
      <w:r>
        <w:rPr>
          <w:rFonts w:ascii="Calibri" w:hAnsi="Calibri" w:cs="Calibri" w:eastAsia="Calibri" w:hint="default"/>
        </w:rPr>
        <w:t>CO</w:t>
      </w:r>
      <w:r>
        <w:rPr>
          <w:rFonts w:ascii="Calibri" w:hAnsi="Calibri" w:cs="Calibri" w:eastAsia="Calibri" w:hint="default"/>
          <w:spacing w:val="11"/>
        </w:rPr>
        <w:t> </w:t>
      </w:r>
      <w:r>
        <w:rPr/>
        <w:t>的股权价值为</w:t>
      </w:r>
      <w:r>
        <w:rPr>
          <w:spacing w:val="-49"/>
        </w:rPr>
        <w:t> </w:t>
      </w:r>
      <w:r>
        <w:rPr>
          <w:rFonts w:ascii="Calibri" w:hAnsi="Calibri" w:cs="Calibri" w:eastAsia="Calibri" w:hint="default"/>
        </w:rPr>
        <w:t>34.92</w:t>
      </w:r>
      <w:r>
        <w:rPr>
          <w:rFonts w:ascii="Calibri" w:hAnsi="Calibri" w:cs="Calibri" w:eastAsia="Calibri" w:hint="default"/>
          <w:spacing w:val="11"/>
        </w:rPr>
        <w:t> </w:t>
      </w:r>
      <w:r>
        <w:rPr/>
        <w:t>亿元，再综合考虑管理费的支出、各层基金的持股比例以及基金分配顺序</w:t>
      </w:r>
    </w:p>
    <w:p>
      <w:pPr>
        <w:pStyle w:val="BodyText"/>
        <w:spacing w:line="240" w:lineRule="auto" w:before="58"/>
        <w:ind w:left="220" w:right="0"/>
        <w:jc w:val="left"/>
      </w:pPr>
      <w:r>
        <w:rPr>
          <w:spacing w:val="-4"/>
        </w:rPr>
        <w:t>（优先级、中间级及劣后级）等因素，估算出横琴隆玺贰号的股权价值为 </w:t>
      </w:r>
      <w:r>
        <w:rPr>
          <w:rFonts w:ascii="Calibri" w:hAnsi="Calibri" w:cs="Calibri" w:eastAsia="Calibri" w:hint="default"/>
        </w:rPr>
        <w:t>27,717.23 </w:t>
      </w:r>
      <w:r>
        <w:rPr>
          <w:rFonts w:ascii="Calibri" w:hAnsi="Calibri" w:cs="Calibri" w:eastAsia="Calibri" w:hint="default"/>
          <w:spacing w:val="31"/>
        </w:rPr>
        <w:t> </w:t>
      </w:r>
      <w:r>
        <w:rPr>
          <w:spacing w:val="-4"/>
        </w:rPr>
        <w:t>万元，进一步估算得出国泰君安日出东方投资中心（有限合伙）本项</w:t>
      </w:r>
    </w:p>
    <w:p>
      <w:pPr>
        <w:pStyle w:val="BodyText"/>
        <w:spacing w:line="240" w:lineRule="auto" w:before="58"/>
        <w:ind w:left="220" w:right="0"/>
        <w:jc w:val="left"/>
      </w:pPr>
      <w:r>
        <w:rPr/>
        <w:t>投资的估值为</w:t>
      </w:r>
      <w:r>
        <w:rPr>
          <w:spacing w:val="-56"/>
        </w:rPr>
        <w:t> </w:t>
      </w:r>
      <w:r>
        <w:rPr>
          <w:rFonts w:ascii="Calibri" w:hAnsi="Calibri" w:cs="Calibri" w:eastAsia="Calibri" w:hint="default"/>
        </w:rPr>
        <w:t>2,610.96</w:t>
      </w:r>
      <w:r>
        <w:rPr>
          <w:rFonts w:ascii="Calibri" w:hAnsi="Calibri" w:cs="Calibri" w:eastAsia="Calibri" w:hint="default"/>
          <w:spacing w:val="3"/>
        </w:rPr>
        <w:t> </w:t>
      </w:r>
      <w:r>
        <w:rPr/>
        <w:t>万元。</w:t>
      </w:r>
    </w:p>
    <w:p>
      <w:pPr>
        <w:pStyle w:val="BodyText"/>
        <w:spacing w:line="240" w:lineRule="auto" w:before="58"/>
        <w:ind w:left="640" w:right="0"/>
        <w:jc w:val="left"/>
      </w:pPr>
      <w:r>
        <w:rPr>
          <w:rFonts w:ascii="Calibri" w:hAnsi="Calibri" w:cs="Calibri" w:eastAsia="Calibri" w:hint="default"/>
          <w:spacing w:val="-4"/>
        </w:rPr>
        <w:t>3</w:t>
      </w:r>
      <w:r>
        <w:rPr>
          <w:spacing w:val="-4"/>
        </w:rPr>
        <w:t>）通过“君彤二期”对坚瑞沃能投资</w:t>
      </w:r>
      <w:r>
        <w:rPr/>
        <w:t> </w:t>
      </w:r>
      <w:r>
        <w:rPr>
          <w:rFonts w:ascii="Calibri" w:hAnsi="Calibri" w:cs="Calibri" w:eastAsia="Calibri" w:hint="default"/>
          <w:spacing w:val="-1"/>
        </w:rPr>
        <w:t>2,142</w:t>
      </w:r>
      <w:r>
        <w:rPr>
          <w:rFonts w:ascii="Calibri" w:hAnsi="Calibri" w:cs="Calibri" w:eastAsia="Calibri" w:hint="default"/>
        </w:rPr>
        <w:t>  </w:t>
      </w:r>
      <w:r>
        <w:rPr>
          <w:spacing w:val="-2"/>
        </w:rPr>
        <w:t>万元，按限制流通股股价计算坚瑞沃能股价及持股数量，估算出报表日上海国泰君安日出东方投资中心</w:t>
      </w:r>
    </w:p>
    <w:p>
      <w:pPr>
        <w:pStyle w:val="BodyText"/>
        <w:spacing w:line="285" w:lineRule="auto" w:before="58"/>
        <w:ind w:left="640" w:right="8772" w:hanging="421"/>
        <w:jc w:val="left"/>
      </w:pPr>
      <w:r>
        <w:rPr/>
        <w:t>持有通过君彤二期所投资项目的公允价值为</w:t>
      </w:r>
      <w:r>
        <w:rPr>
          <w:spacing w:val="-55"/>
        </w:rPr>
        <w:t> </w:t>
      </w:r>
      <w:r>
        <w:rPr>
          <w:rFonts w:ascii="Calibri" w:hAnsi="Calibri" w:cs="Calibri" w:eastAsia="Calibri" w:hint="default"/>
        </w:rPr>
        <w:t>157.71</w:t>
      </w:r>
      <w:r>
        <w:rPr>
          <w:rFonts w:ascii="Calibri" w:hAnsi="Calibri" w:cs="Calibri" w:eastAsia="Calibri" w:hint="default"/>
          <w:spacing w:val="4"/>
        </w:rPr>
        <w:t> </w:t>
      </w:r>
      <w:r>
        <w:rPr/>
        <w:t>万元；</w:t>
      </w:r>
      <w:r>
        <w:rPr>
          <w:w w:val="100"/>
        </w:rPr>
        <w:t> </w:t>
      </w:r>
      <w:r>
        <w:rPr/>
        <w:t>综上，可供出售金融资产的估值结果具体情况如下：</w:t>
      </w:r>
    </w:p>
    <w:p>
      <w:pPr>
        <w:pStyle w:val="BodyText"/>
        <w:spacing w:line="240" w:lineRule="auto" w:before="45"/>
        <w:ind w:left="7553" w:right="5675"/>
        <w:jc w:val="center"/>
      </w:pPr>
      <w:r>
        <w:rPr/>
        <w:t>单位：万元</w:t>
      </w:r>
    </w:p>
    <w:p>
      <w:pPr>
        <w:spacing w:line="240" w:lineRule="auto" w:before="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925"/>
        <w:gridCol w:w="2921"/>
        <w:gridCol w:w="2244"/>
      </w:tblGrid>
      <w:tr>
        <w:trPr>
          <w:trHeight w:val="370"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估算价值</w:t>
            </w:r>
          </w:p>
        </w:tc>
      </w:tr>
      <w:tr>
        <w:trPr>
          <w:trHeight w:val="370"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31.67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31.67</w:t>
            </w:r>
          </w:p>
        </w:tc>
      </w:tr>
      <w:tr>
        <w:trPr>
          <w:trHeight w:val="370"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9,718.19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9,718.19</w:t>
            </w:r>
          </w:p>
        </w:tc>
      </w:tr>
      <w:tr>
        <w:trPr>
          <w:trHeight w:val="370"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12,275.90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5,034.60</w:t>
            </w:r>
          </w:p>
        </w:tc>
      </w:tr>
      <w:tr>
        <w:trPr>
          <w:trHeight w:val="372"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3" w:right="0"/>
              <w:jc w:val="left"/>
              <w:rPr>
                <w:rFonts w:ascii="Calibri" w:hAnsi="Calibri" w:cs="Calibri" w:eastAsia="Calibri" w:hint="default"/>
                <w:sz w:val="21"/>
                <w:szCs w:val="21"/>
              </w:rPr>
            </w:pPr>
            <w:r>
              <w:rPr>
                <w:rFonts w:ascii="Calibri"/>
                <w:sz w:val="21"/>
              </w:rPr>
              <w:t>22,025.76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3" w:right="0"/>
              <w:jc w:val="left"/>
              <w:rPr>
                <w:rFonts w:ascii="Calibri" w:hAnsi="Calibri" w:cs="Calibri" w:eastAsia="Calibri" w:hint="default"/>
                <w:sz w:val="21"/>
                <w:szCs w:val="21"/>
              </w:rPr>
            </w:pPr>
            <w:r>
              <w:rPr>
                <w:rFonts w:ascii="Calibri"/>
                <w:sz w:val="21"/>
              </w:rPr>
              <w:t>14,784.45</w:t>
            </w:r>
          </w:p>
        </w:tc>
      </w:tr>
      <w:tr>
        <w:trPr>
          <w:trHeight w:val="370"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1,559.98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1,559.98</w:t>
            </w:r>
          </w:p>
        </w:tc>
      </w:tr>
      <w:tr>
        <w:trPr>
          <w:trHeight w:val="370"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3" w:right="0"/>
              <w:jc w:val="left"/>
              <w:rPr>
                <w:rFonts w:ascii="宋体" w:hAnsi="宋体" w:cs="宋体" w:eastAsia="宋体" w:hint="default"/>
                <w:sz w:val="21"/>
                <w:szCs w:val="21"/>
              </w:rPr>
            </w:pPr>
            <w:r>
              <w:rPr>
                <w:rFonts w:ascii="宋体" w:hAnsi="宋体" w:cs="宋体" w:eastAsia="宋体" w:hint="default"/>
                <w:sz w:val="21"/>
                <w:szCs w:val="21"/>
              </w:rPr>
              <w:t>负债总计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1,559.98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1,559.98</w:t>
            </w:r>
          </w:p>
        </w:tc>
      </w:tr>
      <w:tr>
        <w:trPr>
          <w:trHeight w:val="370" w:hRule="exact"/>
        </w:trPr>
        <w:tc>
          <w:tcPr>
            <w:tcW w:w="8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归属于合伙人净资产</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20,465.78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3" w:right="0"/>
              <w:jc w:val="left"/>
              <w:rPr>
                <w:rFonts w:ascii="Calibri" w:hAnsi="Calibri" w:cs="Calibri" w:eastAsia="Calibri" w:hint="default"/>
                <w:sz w:val="21"/>
                <w:szCs w:val="21"/>
              </w:rPr>
            </w:pPr>
            <w:r>
              <w:rPr>
                <w:rFonts w:ascii="Calibri"/>
                <w:sz w:val="21"/>
              </w:rPr>
              <w:t>13,224.47</w:t>
            </w:r>
          </w:p>
        </w:tc>
      </w:tr>
    </w:tbl>
    <w:p>
      <w:pPr>
        <w:pStyle w:val="BodyText"/>
        <w:spacing w:line="285" w:lineRule="auto" w:before="42"/>
        <w:ind w:left="220" w:right="0" w:firstLine="420"/>
        <w:jc w:val="left"/>
      </w:pPr>
      <w:r>
        <w:rPr/>
        <w:t>根据测试结果，换算为本公司持有国泰君安日出东方投资中心（有限合伙）的股权价值为</w:t>
      </w:r>
      <w:r>
        <w:rPr>
          <w:spacing w:val="-60"/>
        </w:rPr>
        <w:t> </w:t>
      </w:r>
      <w:r>
        <w:rPr>
          <w:rFonts w:ascii="Calibri" w:hAnsi="Calibri" w:cs="Calibri" w:eastAsia="Calibri" w:hint="default"/>
        </w:rPr>
        <w:t>6,601.24</w:t>
      </w:r>
      <w:r>
        <w:rPr>
          <w:rFonts w:ascii="Calibri" w:hAnsi="Calibri" w:cs="Calibri" w:eastAsia="Calibri" w:hint="default"/>
          <w:spacing w:val="-1"/>
        </w:rPr>
        <w:t> </w:t>
      </w:r>
      <w:r>
        <w:rPr/>
        <w:t>万元，最终确定该项目的减值金额为</w:t>
      </w:r>
      <w:r>
        <w:rPr>
          <w:spacing w:val="-60"/>
        </w:rPr>
        <w:t> </w:t>
      </w:r>
      <w:r>
        <w:rPr>
          <w:rFonts w:ascii="Calibri" w:hAnsi="Calibri" w:cs="Calibri" w:eastAsia="Calibri" w:hint="default"/>
        </w:rPr>
        <w:t>5,398.77 </w:t>
      </w:r>
      <w:r>
        <w:rPr/>
        <w:t>万</w:t>
      </w:r>
      <w:r>
        <w:rPr>
          <w:w w:val="100"/>
        </w:rPr>
        <w:t> </w:t>
      </w:r>
      <w:r>
        <w:rPr/>
        <w:t>元。</w:t>
      </w:r>
    </w:p>
    <w:p>
      <w:pPr>
        <w:spacing w:after="0" w:line="285" w:lineRule="auto"/>
        <w:jc w:val="left"/>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6"/>
        <w:ind w:left="560" w:right="0"/>
        <w:jc w:val="left"/>
      </w:pPr>
      <w:r>
        <w:rPr/>
        <w:t>注</w:t>
      </w:r>
      <w:r>
        <w:rPr>
          <w:spacing w:val="-57"/>
        </w:rPr>
        <w:t> </w:t>
      </w:r>
      <w:r>
        <w:rPr>
          <w:rFonts w:ascii="Calibri" w:hAnsi="Calibri" w:cs="Calibri" w:eastAsia="Calibri" w:hint="default"/>
        </w:rPr>
        <w:t>2</w:t>
      </w:r>
      <w:r>
        <w:rPr/>
        <w:t>：宁波亚锦电子科技股份有限公司的减值情况说明</w:t>
      </w:r>
    </w:p>
    <w:p>
      <w:pPr>
        <w:pStyle w:val="BodyText"/>
        <w:spacing w:line="240" w:lineRule="auto" w:before="58"/>
        <w:ind w:left="560" w:right="0"/>
        <w:jc w:val="left"/>
      </w:pPr>
      <w:r>
        <w:rPr/>
        <w:t>日出东方于</w:t>
      </w:r>
      <w:r>
        <w:rPr>
          <w:spacing w:val="-54"/>
        </w:rPr>
        <w:t> </w:t>
      </w:r>
      <w:r>
        <w:rPr>
          <w:rFonts w:ascii="Calibri" w:hAnsi="Calibri" w:cs="Calibri" w:eastAsia="Calibri" w:hint="default"/>
        </w:rPr>
        <w:t>2016</w:t>
      </w:r>
      <w:r>
        <w:rPr>
          <w:rFonts w:ascii="Calibri" w:hAnsi="Calibri" w:cs="Calibri" w:eastAsia="Calibri" w:hint="default"/>
          <w:spacing w:val="3"/>
        </w:rPr>
        <w:t> </w:t>
      </w:r>
      <w:r>
        <w:rPr/>
        <w:t>年</w:t>
      </w:r>
      <w:r>
        <w:rPr>
          <w:spacing w:val="-56"/>
        </w:rPr>
        <w:t> </w:t>
      </w:r>
      <w:r>
        <w:rPr>
          <w:rFonts w:ascii="Calibri" w:hAnsi="Calibri" w:cs="Calibri" w:eastAsia="Calibri" w:hint="default"/>
        </w:rPr>
        <w:t>4</w:t>
      </w:r>
      <w:r>
        <w:rPr>
          <w:rFonts w:ascii="Calibri" w:hAnsi="Calibri" w:cs="Calibri" w:eastAsia="Calibri" w:hint="default"/>
          <w:spacing w:val="5"/>
        </w:rPr>
        <w:t> </w:t>
      </w:r>
      <w:r>
        <w:rPr/>
        <w:t>月参与了南孚电池借壳新三板亚锦科技而发起的定增，认购价格</w:t>
      </w:r>
      <w:r>
        <w:rPr>
          <w:spacing w:val="-56"/>
        </w:rPr>
        <w:t> </w:t>
      </w:r>
      <w:r>
        <w:rPr>
          <w:rFonts w:ascii="Calibri" w:hAnsi="Calibri" w:cs="Calibri" w:eastAsia="Calibri" w:hint="default"/>
        </w:rPr>
        <w:t>2.5</w:t>
      </w:r>
      <w:r>
        <w:rPr>
          <w:rFonts w:ascii="Calibri" w:hAnsi="Calibri" w:cs="Calibri" w:eastAsia="Calibri" w:hint="default"/>
          <w:spacing w:val="2"/>
        </w:rPr>
        <w:t> </w:t>
      </w:r>
      <w:r>
        <w:rPr/>
        <w:t>元</w:t>
      </w:r>
      <w:r>
        <w:rPr>
          <w:rFonts w:ascii="Calibri" w:hAnsi="Calibri" w:cs="Calibri" w:eastAsia="Calibri" w:hint="default"/>
        </w:rPr>
        <w:t>/</w:t>
      </w:r>
      <w:r>
        <w:rPr/>
        <w:t>股，认购</w:t>
      </w:r>
      <w:r>
        <w:rPr>
          <w:spacing w:val="-56"/>
        </w:rPr>
        <w:t> </w:t>
      </w:r>
      <w:r>
        <w:rPr>
          <w:rFonts w:ascii="Calibri" w:hAnsi="Calibri" w:cs="Calibri" w:eastAsia="Calibri" w:hint="default"/>
        </w:rPr>
        <w:t>2000</w:t>
      </w:r>
      <w:r>
        <w:rPr>
          <w:rFonts w:ascii="Calibri" w:hAnsi="Calibri" w:cs="Calibri" w:eastAsia="Calibri" w:hint="default"/>
          <w:spacing w:val="6"/>
        </w:rPr>
        <w:t> </w:t>
      </w:r>
      <w:r>
        <w:rPr/>
        <w:t>万股。</w:t>
      </w:r>
    </w:p>
    <w:p>
      <w:pPr>
        <w:pStyle w:val="BodyText"/>
        <w:spacing w:line="285" w:lineRule="auto" w:before="58"/>
        <w:ind w:left="140" w:right="119" w:firstLine="420"/>
        <w:jc w:val="both"/>
      </w:pPr>
      <w:r>
        <w:rPr/>
        <w:t>亚锦科技为新三板挂牌上市公司， </w:t>
      </w:r>
      <w:r>
        <w:rPr>
          <w:rFonts w:ascii="Calibri" w:hAnsi="Calibri" w:cs="Calibri" w:eastAsia="Calibri" w:hint="default"/>
        </w:rPr>
        <w:t>2018 </w:t>
      </w:r>
      <w:r>
        <w:rPr/>
        <w:t>年之前股价呈上下波动趋势，无明显连续持续性下跌，因为公司判断无客观证据表明其存在减值迹象，以</w:t>
      </w:r>
      <w:r>
        <w:rPr>
          <w:w w:val="100"/>
        </w:rPr>
        <w:t> </w:t>
      </w:r>
      <w:r>
        <w:rPr/>
        <w:t>前年度不存在应计提而未计提减值的情形。</w:t>
      </w:r>
    </w:p>
    <w:p>
      <w:pPr>
        <w:pStyle w:val="BodyText"/>
        <w:spacing w:line="307" w:lineRule="auto" w:before="46"/>
        <w:ind w:left="140" w:right="117" w:firstLine="420"/>
        <w:jc w:val="both"/>
      </w:pPr>
      <w:r>
        <w:rPr>
          <w:rFonts w:ascii="Calibri" w:hAnsi="Calibri" w:cs="Calibri" w:eastAsia="Calibri" w:hint="default"/>
        </w:rPr>
        <w:t>2018</w:t>
      </w:r>
      <w:r>
        <w:rPr>
          <w:rFonts w:ascii="Calibri" w:hAnsi="Calibri" w:cs="Calibri" w:eastAsia="Calibri" w:hint="default"/>
          <w:spacing w:val="13"/>
        </w:rPr>
        <w:t> </w:t>
      </w:r>
      <w:r>
        <w:rPr/>
        <w:t>年度，公司在投后管理例行检查中发现，该公司股价自</w:t>
      </w:r>
      <w:r>
        <w:rPr>
          <w:spacing w:val="-49"/>
        </w:rPr>
        <w:t> </w:t>
      </w:r>
      <w:r>
        <w:rPr>
          <w:rFonts w:ascii="Calibri" w:hAnsi="Calibri" w:cs="Calibri" w:eastAsia="Calibri" w:hint="default"/>
        </w:rPr>
        <w:t>2018</w:t>
      </w:r>
      <w:r>
        <w:rPr>
          <w:rFonts w:ascii="Calibri" w:hAnsi="Calibri" w:cs="Calibri" w:eastAsia="Calibri" w:hint="default"/>
          <w:spacing w:val="10"/>
        </w:rPr>
        <w:t> </w:t>
      </w:r>
      <w:r>
        <w:rPr/>
        <w:t>年</w:t>
      </w:r>
      <w:r>
        <w:rPr>
          <w:spacing w:val="-46"/>
        </w:rPr>
        <w:t> </w:t>
      </w:r>
      <w:r>
        <w:rPr>
          <w:rFonts w:ascii="Calibri" w:hAnsi="Calibri" w:cs="Calibri" w:eastAsia="Calibri" w:hint="default"/>
        </w:rPr>
        <w:t>7</w:t>
      </w:r>
      <w:r>
        <w:rPr>
          <w:rFonts w:ascii="Calibri" w:hAnsi="Calibri" w:cs="Calibri" w:eastAsia="Calibri" w:hint="default"/>
          <w:spacing w:val="10"/>
        </w:rPr>
        <w:t> </w:t>
      </w:r>
      <w:r>
        <w:rPr/>
        <w:t>月份开始出现持续下跌，截止期末较投资时跌幅达</w:t>
      </w:r>
      <w:r>
        <w:rPr>
          <w:spacing w:val="-46"/>
        </w:rPr>
        <w:t> </w:t>
      </w:r>
      <w:r>
        <w:rPr>
          <w:rFonts w:ascii="Calibri" w:hAnsi="Calibri" w:cs="Calibri" w:eastAsia="Calibri" w:hint="default"/>
        </w:rPr>
        <w:t>50%</w:t>
      </w:r>
      <w:r>
        <w:rPr/>
        <w:t>以上。公司开始即密</w:t>
      </w:r>
      <w:r>
        <w:rPr>
          <w:w w:val="100"/>
        </w:rPr>
        <w:t> </w:t>
      </w:r>
      <w:r>
        <w:rPr>
          <w:spacing w:val="-2"/>
        </w:rPr>
        <w:t>切关注该笔投资，并组织评估该项投资，经过对亚锦科技及所处行业综合分析，亚锦科技的主营业务为干电池生产及销售，因可充电锂电池正逐步替代</w:t>
      </w:r>
      <w:r>
        <w:rPr>
          <w:spacing w:val="22"/>
        </w:rPr>
        <w:t> </w:t>
      </w:r>
      <w:r>
        <w:rPr>
          <w:spacing w:val="22"/>
        </w:rPr>
      </w:r>
      <w:r>
        <w:rPr>
          <w:spacing w:val="-2"/>
        </w:rPr>
        <w:t>传统干电池市场，此类产品市场增量空间有限。公司同时组织投资部以亚锦科技历史业绩、行业增长等预测其未来自由现金流，并据此估算公司价值，</w:t>
      </w:r>
      <w:r>
        <w:rPr>
          <w:spacing w:val="22"/>
        </w:rPr>
        <w:t> </w:t>
      </w:r>
      <w:r>
        <w:rPr>
          <w:spacing w:val="22"/>
        </w:rPr>
      </w:r>
      <w:r>
        <w:rPr>
          <w:spacing w:val="-2"/>
        </w:rPr>
        <w:t>判断其出现较大减值迹象。本次对亚锦科技按照报表日十日内成交量及成交金额计算报表日公允价值，对账面价值大于公允价值的部分计提减值准备，</w:t>
      </w:r>
      <w:r>
        <w:rPr>
          <w:spacing w:val="22"/>
        </w:rPr>
        <w:t> </w:t>
      </w:r>
      <w:r>
        <w:rPr>
          <w:spacing w:val="22"/>
        </w:rPr>
      </w:r>
      <w:r>
        <w:rPr/>
        <w:t>已计提充分。</w:t>
      </w:r>
    </w:p>
    <w:p>
      <w:pPr>
        <w:pStyle w:val="BodyText"/>
        <w:spacing w:line="314" w:lineRule="auto" w:before="26"/>
        <w:ind w:left="140" w:right="117" w:firstLine="420"/>
        <w:jc w:val="both"/>
      </w:pPr>
      <w:r>
        <w:rPr>
          <w:spacing w:val="-2"/>
        </w:rPr>
        <w:t>因公司持有亚锦科技股权比例较小，无法对其进行现场评估，也无法收集该公司未来经营发展规划，不具备成本法及收益法评估条件。从查询的股</w:t>
      </w:r>
      <w:r>
        <w:rPr>
          <w:w w:val="100"/>
        </w:rPr>
        <w:t> </w:t>
      </w:r>
      <w:r>
        <w:rPr/>
        <w:t>转交易系统信息看，宁波亚锦电子科技股份有限公司股权每日均有交易记录，并具有一定的交易量，近期交易价格波动不大，因此采用市场法评估。</w:t>
      </w:r>
    </w:p>
    <w:p>
      <w:pPr>
        <w:pStyle w:val="BodyText"/>
        <w:spacing w:line="240" w:lineRule="auto" w:before="20"/>
        <w:ind w:left="560" w:right="0"/>
        <w:jc w:val="left"/>
      </w:pPr>
      <w:r>
        <w:rPr>
          <w:spacing w:val="-5"/>
        </w:rPr>
        <w:t>公司管理层经过综合评判，根据亚锦科技</w:t>
      </w:r>
      <w:r>
        <w:rPr>
          <w:spacing w:val="-41"/>
        </w:rPr>
        <w:t> </w:t>
      </w:r>
      <w:r>
        <w:rPr>
          <w:rFonts w:ascii="Calibri" w:hAnsi="Calibri" w:cs="Calibri" w:eastAsia="Calibri" w:hint="default"/>
        </w:rPr>
        <w:t>2018</w:t>
      </w:r>
      <w:r>
        <w:rPr>
          <w:rFonts w:ascii="Calibri" w:hAnsi="Calibri" w:cs="Calibri" w:eastAsia="Calibri" w:hint="default"/>
          <w:spacing w:val="21"/>
        </w:rPr>
        <w:t> </w:t>
      </w:r>
      <w:r>
        <w:rPr/>
        <w:t>年</w:t>
      </w:r>
      <w:r>
        <w:rPr>
          <w:spacing w:val="-41"/>
        </w:rPr>
        <w:t> </w:t>
      </w:r>
      <w:r>
        <w:rPr>
          <w:rFonts w:ascii="Calibri" w:hAnsi="Calibri" w:cs="Calibri" w:eastAsia="Calibri" w:hint="default"/>
        </w:rPr>
        <w:t>12</w:t>
      </w:r>
      <w:r>
        <w:rPr>
          <w:rFonts w:ascii="Calibri" w:hAnsi="Calibri" w:cs="Calibri" w:eastAsia="Calibri" w:hint="default"/>
          <w:spacing w:val="21"/>
        </w:rPr>
        <w:t> </w:t>
      </w:r>
      <w:r>
        <w:rPr/>
        <w:t>月</w:t>
      </w:r>
      <w:r>
        <w:rPr>
          <w:spacing w:val="-41"/>
        </w:rPr>
        <w:t> </w:t>
      </w:r>
      <w:r>
        <w:rPr>
          <w:rFonts w:ascii="Calibri" w:hAnsi="Calibri" w:cs="Calibri" w:eastAsia="Calibri" w:hint="default"/>
        </w:rPr>
        <w:t>31</w:t>
      </w:r>
      <w:r>
        <w:rPr>
          <w:rFonts w:ascii="Calibri" w:hAnsi="Calibri" w:cs="Calibri" w:eastAsia="Calibri" w:hint="default"/>
          <w:spacing w:val="21"/>
        </w:rPr>
        <w:t> </w:t>
      </w:r>
      <w:r>
        <w:rPr>
          <w:spacing w:val="-3"/>
        </w:rPr>
        <w:t>日前十日内成交量及成交金额计算亚锦科技报表日的公允价值，同时结合聘请的专业评估</w:t>
      </w:r>
    </w:p>
    <w:p>
      <w:pPr>
        <w:pStyle w:val="BodyText"/>
        <w:spacing w:line="285" w:lineRule="auto" w:before="58"/>
        <w:ind w:left="560" w:right="7049" w:hanging="421"/>
        <w:jc w:val="left"/>
      </w:pPr>
      <w:r>
        <w:rPr/>
        <w:t>机构对该项目的可收回金额进行的评估，最终确定减值金额</w:t>
      </w:r>
      <w:r>
        <w:rPr>
          <w:spacing w:val="-57"/>
        </w:rPr>
        <w:t> </w:t>
      </w:r>
      <w:r>
        <w:rPr>
          <w:rFonts w:ascii="Calibri" w:hAnsi="Calibri" w:cs="Calibri" w:eastAsia="Calibri" w:hint="default"/>
        </w:rPr>
        <w:t>27,600,000</w:t>
      </w:r>
      <w:r>
        <w:rPr>
          <w:rFonts w:ascii="Calibri" w:hAnsi="Calibri" w:cs="Calibri" w:eastAsia="Calibri" w:hint="default"/>
          <w:spacing w:val="4"/>
        </w:rPr>
        <w:t> </w:t>
      </w:r>
      <w:r>
        <w:rPr>
          <w:spacing w:val="-3"/>
        </w:rPr>
        <w:t>元。</w:t>
      </w:r>
      <w:r>
        <w:rPr>
          <w:spacing w:val="-3"/>
          <w:w w:val="100"/>
        </w:rPr>
        <w:t> </w:t>
      </w:r>
      <w:r>
        <w:rPr/>
        <w:t>注</w:t>
      </w:r>
      <w:r>
        <w:rPr>
          <w:spacing w:val="-1"/>
        </w:rPr>
        <w:t> </w:t>
      </w:r>
      <w:r>
        <w:rPr>
          <w:rFonts w:ascii="Calibri" w:hAnsi="Calibri" w:cs="Calibri" w:eastAsia="Calibri" w:hint="default"/>
          <w:spacing w:val="-2"/>
        </w:rPr>
        <w:t>3</w:t>
      </w:r>
      <w:r>
        <w:rPr>
          <w:spacing w:val="-2"/>
        </w:rPr>
        <w:t>：南京同兴赢典壹号投资管理中心（有限合伙）的减值情况说明</w:t>
      </w:r>
    </w:p>
    <w:p>
      <w:pPr>
        <w:pStyle w:val="BodyText"/>
        <w:spacing w:line="240" w:lineRule="auto" w:before="9"/>
        <w:ind w:left="560" w:right="0"/>
        <w:jc w:val="left"/>
      </w:pPr>
      <w:r>
        <w:rPr>
          <w:w w:val="100"/>
        </w:rPr>
        <w:t>日出</w:t>
      </w:r>
      <w:r>
        <w:rPr>
          <w:spacing w:val="-3"/>
          <w:w w:val="100"/>
        </w:rPr>
        <w:t>东方</w:t>
      </w:r>
      <w:r>
        <w:rPr>
          <w:w w:val="100"/>
        </w:rPr>
        <w:t>于</w:t>
      </w:r>
      <w:r>
        <w:rPr>
          <w:spacing w:val="-53"/>
        </w:rPr>
        <w:t> </w:t>
      </w:r>
      <w:r>
        <w:rPr>
          <w:rFonts w:ascii="Calibri" w:hAnsi="Calibri" w:cs="Calibri" w:eastAsia="Calibri" w:hint="default"/>
          <w:spacing w:val="-2"/>
          <w:w w:val="100"/>
        </w:rPr>
        <w:t>20</w:t>
      </w:r>
      <w:r>
        <w:rPr>
          <w:rFonts w:ascii="Calibri" w:hAnsi="Calibri" w:cs="Calibri" w:eastAsia="Calibri" w:hint="default"/>
          <w:w w:val="100"/>
        </w:rPr>
        <w:t>15</w:t>
      </w:r>
      <w:r>
        <w:rPr>
          <w:rFonts w:ascii="Calibri" w:hAnsi="Calibri" w:cs="Calibri" w:eastAsia="Calibri" w:hint="default"/>
          <w:spacing w:val="4"/>
        </w:rPr>
        <w:t> </w:t>
      </w:r>
      <w:r>
        <w:rPr>
          <w:w w:val="100"/>
        </w:rPr>
        <w:t>年</w:t>
      </w:r>
      <w:r>
        <w:rPr>
          <w:spacing w:val="-55"/>
        </w:rPr>
        <w:t> </w:t>
      </w:r>
      <w:r>
        <w:rPr>
          <w:rFonts w:ascii="Calibri" w:hAnsi="Calibri" w:cs="Calibri" w:eastAsia="Calibri" w:hint="default"/>
          <w:w w:val="100"/>
        </w:rPr>
        <w:t>8</w:t>
      </w:r>
      <w:r>
        <w:rPr>
          <w:rFonts w:ascii="Calibri" w:hAnsi="Calibri" w:cs="Calibri" w:eastAsia="Calibri" w:hint="default"/>
          <w:spacing w:val="6"/>
        </w:rPr>
        <w:t> </w:t>
      </w:r>
      <w:r>
        <w:rPr>
          <w:spacing w:val="-3"/>
          <w:w w:val="100"/>
        </w:rPr>
        <w:t>月认</w:t>
      </w:r>
      <w:r>
        <w:rPr>
          <w:w w:val="100"/>
        </w:rPr>
        <w:t>购了</w:t>
      </w:r>
      <w:r>
        <w:rPr>
          <w:spacing w:val="-3"/>
          <w:w w:val="100"/>
        </w:rPr>
        <w:t>南</w:t>
      </w:r>
      <w:r>
        <w:rPr>
          <w:w w:val="100"/>
        </w:rPr>
        <w:t>京</w:t>
      </w:r>
      <w:r>
        <w:rPr>
          <w:spacing w:val="-3"/>
          <w:w w:val="100"/>
        </w:rPr>
        <w:t>同</w:t>
      </w:r>
      <w:r>
        <w:rPr>
          <w:w w:val="100"/>
        </w:rPr>
        <w:t>兴</w:t>
      </w:r>
      <w:r>
        <w:rPr>
          <w:spacing w:val="-3"/>
          <w:w w:val="100"/>
        </w:rPr>
        <w:t>赢</w:t>
      </w:r>
      <w:r>
        <w:rPr>
          <w:w w:val="100"/>
        </w:rPr>
        <w:t>典</w:t>
      </w:r>
      <w:r>
        <w:rPr>
          <w:spacing w:val="-3"/>
          <w:w w:val="100"/>
        </w:rPr>
        <w:t>壹</w:t>
      </w:r>
      <w:r>
        <w:rPr>
          <w:w w:val="100"/>
        </w:rPr>
        <w:t>号</w:t>
      </w:r>
      <w:r>
        <w:rPr>
          <w:spacing w:val="-3"/>
          <w:w w:val="100"/>
        </w:rPr>
        <w:t>基</w:t>
      </w:r>
      <w:r>
        <w:rPr>
          <w:spacing w:val="-22"/>
          <w:w w:val="100"/>
        </w:rPr>
        <w:t>金</w:t>
      </w:r>
      <w:r>
        <w:rPr>
          <w:spacing w:val="-3"/>
          <w:w w:val="100"/>
        </w:rPr>
        <w:t>（</w:t>
      </w:r>
      <w:r>
        <w:rPr>
          <w:w w:val="100"/>
        </w:rPr>
        <w:t>有</w:t>
      </w:r>
      <w:r>
        <w:rPr>
          <w:spacing w:val="-3"/>
          <w:w w:val="100"/>
        </w:rPr>
        <w:t>限</w:t>
      </w:r>
      <w:r>
        <w:rPr>
          <w:w w:val="100"/>
        </w:rPr>
        <w:t>合伙</w:t>
      </w:r>
      <w:r>
        <w:rPr>
          <w:spacing w:val="-130"/>
          <w:w w:val="100"/>
        </w:rPr>
        <w:t>）</w:t>
      </w:r>
      <w:r>
        <w:rPr>
          <w:spacing w:val="-3"/>
          <w:w w:val="100"/>
        </w:rPr>
        <w:t>（</w:t>
      </w:r>
      <w:r>
        <w:rPr>
          <w:w w:val="100"/>
        </w:rPr>
        <w:t>以</w:t>
      </w:r>
      <w:r>
        <w:rPr>
          <w:spacing w:val="-3"/>
          <w:w w:val="100"/>
        </w:rPr>
        <w:t>下</w:t>
      </w:r>
      <w:r>
        <w:rPr>
          <w:w w:val="100"/>
        </w:rPr>
        <w:t>简</w:t>
      </w:r>
      <w:r>
        <w:rPr>
          <w:spacing w:val="-25"/>
          <w:w w:val="100"/>
        </w:rPr>
        <w:t>称</w:t>
      </w:r>
      <w:r>
        <w:rPr>
          <w:w w:val="100"/>
        </w:rPr>
        <w:t>“</w:t>
      </w:r>
      <w:r>
        <w:rPr>
          <w:spacing w:val="-3"/>
          <w:w w:val="100"/>
        </w:rPr>
        <w:t>同</w:t>
      </w:r>
      <w:r>
        <w:rPr>
          <w:w w:val="100"/>
        </w:rPr>
        <w:t>兴</w:t>
      </w:r>
      <w:r>
        <w:rPr>
          <w:spacing w:val="-3"/>
          <w:w w:val="100"/>
        </w:rPr>
        <w:t>赢</w:t>
      </w:r>
      <w:r>
        <w:rPr>
          <w:w w:val="100"/>
        </w:rPr>
        <w:t>典</w:t>
      </w:r>
      <w:r>
        <w:rPr>
          <w:spacing w:val="-106"/>
          <w:w w:val="100"/>
        </w:rPr>
        <w:t>”</w:t>
      </w:r>
      <w:r>
        <w:rPr>
          <w:spacing w:val="-108"/>
          <w:w w:val="100"/>
        </w:rPr>
        <w:t>）</w:t>
      </w:r>
      <w:r>
        <w:rPr>
          <w:spacing w:val="-22"/>
          <w:w w:val="100"/>
        </w:rPr>
        <w:t>，</w:t>
      </w:r>
      <w:r>
        <w:rPr>
          <w:spacing w:val="-3"/>
          <w:w w:val="100"/>
        </w:rPr>
        <w:t>日</w:t>
      </w:r>
      <w:r>
        <w:rPr>
          <w:w w:val="100"/>
        </w:rPr>
        <w:t>出</w:t>
      </w:r>
      <w:r>
        <w:rPr>
          <w:spacing w:val="-3"/>
          <w:w w:val="100"/>
        </w:rPr>
        <w:t>东方</w:t>
      </w:r>
      <w:r>
        <w:rPr>
          <w:w w:val="100"/>
        </w:rPr>
        <w:t>认缴</w:t>
      </w:r>
      <w:r>
        <w:rPr>
          <w:spacing w:val="-3"/>
          <w:w w:val="100"/>
        </w:rPr>
        <w:t>出</w:t>
      </w:r>
      <w:r>
        <w:rPr>
          <w:w w:val="100"/>
        </w:rPr>
        <w:t>资</w:t>
      </w:r>
      <w:r>
        <w:rPr>
          <w:spacing w:val="-55"/>
        </w:rPr>
        <w:t> </w:t>
      </w:r>
      <w:r>
        <w:rPr>
          <w:rFonts w:ascii="Calibri" w:hAnsi="Calibri" w:cs="Calibri" w:eastAsia="Calibri" w:hint="default"/>
          <w:w w:val="100"/>
        </w:rPr>
        <w:t>3</w:t>
      </w:r>
      <w:r>
        <w:rPr>
          <w:rFonts w:ascii="Calibri" w:hAnsi="Calibri" w:cs="Calibri" w:eastAsia="Calibri" w:hint="default"/>
          <w:spacing w:val="-3"/>
          <w:w w:val="100"/>
        </w:rPr>
        <w:t>,</w:t>
      </w:r>
      <w:r>
        <w:rPr>
          <w:rFonts w:ascii="Calibri" w:hAnsi="Calibri" w:cs="Calibri" w:eastAsia="Calibri" w:hint="default"/>
          <w:w w:val="100"/>
        </w:rPr>
        <w:t>0</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6"/>
        </w:rPr>
        <w:t> </w:t>
      </w:r>
      <w:r>
        <w:rPr>
          <w:spacing w:val="-3"/>
          <w:w w:val="100"/>
        </w:rPr>
        <w:t>万元</w:t>
      </w:r>
      <w:r>
        <w:rPr>
          <w:spacing w:val="-22"/>
          <w:w w:val="100"/>
        </w:rPr>
        <w:t>，</w:t>
      </w:r>
      <w:r>
        <w:rPr>
          <w:spacing w:val="-3"/>
          <w:w w:val="100"/>
        </w:rPr>
        <w:t>实缴</w:t>
      </w:r>
      <w:r>
        <w:rPr>
          <w:w w:val="100"/>
        </w:rPr>
        <w:t>出资</w:t>
      </w:r>
      <w:r>
        <w:rPr>
          <w:spacing w:val="-55"/>
        </w:rPr>
        <w:t> </w:t>
      </w:r>
      <w:r>
        <w:rPr>
          <w:rFonts w:ascii="Calibri" w:hAnsi="Calibri" w:cs="Calibri" w:eastAsia="Calibri" w:hint="default"/>
          <w:w w:val="100"/>
        </w:rPr>
        <w:t>3</w:t>
      </w:r>
      <w:r>
        <w:rPr>
          <w:rFonts w:ascii="Calibri" w:hAnsi="Calibri" w:cs="Calibri" w:eastAsia="Calibri" w:hint="default"/>
          <w:spacing w:val="-3"/>
          <w:w w:val="100"/>
        </w:rPr>
        <w:t>,</w:t>
      </w:r>
      <w:r>
        <w:rPr>
          <w:rFonts w:ascii="Calibri" w:hAnsi="Calibri" w:cs="Calibri" w:eastAsia="Calibri" w:hint="default"/>
          <w:w w:val="100"/>
        </w:rPr>
        <w:t>0</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7"/>
        </w:rPr>
        <w:t> </w:t>
      </w:r>
      <w:r>
        <w:rPr>
          <w:spacing w:val="-3"/>
          <w:w w:val="100"/>
        </w:rPr>
        <w:t>万</w:t>
      </w:r>
      <w:r>
        <w:rPr>
          <w:w w:val="100"/>
        </w:rPr>
        <w:t>元，</w:t>
      </w:r>
    </w:p>
    <w:p>
      <w:pPr>
        <w:pStyle w:val="BodyText"/>
        <w:spacing w:line="240" w:lineRule="auto" w:before="58"/>
        <w:ind w:left="140" w:right="0"/>
        <w:jc w:val="left"/>
      </w:pPr>
      <w:r>
        <w:rPr/>
        <w:t>占比</w:t>
      </w:r>
      <w:r>
        <w:rPr>
          <w:spacing w:val="-56"/>
        </w:rPr>
        <w:t> </w:t>
      </w:r>
      <w:r>
        <w:rPr>
          <w:rFonts w:ascii="Calibri" w:hAnsi="Calibri" w:cs="Calibri" w:eastAsia="Calibri" w:hint="default"/>
        </w:rPr>
        <w:t>30%</w:t>
      </w:r>
      <w:r>
        <w:rPr/>
        <w:t>，作为财务投资者；截止</w:t>
      </w:r>
      <w:r>
        <w:rPr>
          <w:spacing w:val="-56"/>
        </w:rPr>
        <w:t> </w:t>
      </w:r>
      <w:r>
        <w:rPr>
          <w:rFonts w:ascii="Calibri" w:hAnsi="Calibri" w:cs="Calibri" w:eastAsia="Calibri" w:hint="default"/>
        </w:rPr>
        <w:t>2018</w:t>
      </w:r>
      <w:r>
        <w:rPr>
          <w:rFonts w:ascii="Calibri" w:hAnsi="Calibri" w:cs="Calibri" w:eastAsia="Calibri" w:hint="default"/>
          <w:spacing w:val="6"/>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2"/>
        </w:rPr>
        <w:t> </w:t>
      </w:r>
      <w:r>
        <w:rPr/>
        <w:t>日，共投资了</w:t>
      </w:r>
      <w:r>
        <w:rPr>
          <w:spacing w:val="-56"/>
        </w:rPr>
        <w:t> </w:t>
      </w:r>
      <w:r>
        <w:rPr>
          <w:rFonts w:ascii="Calibri" w:hAnsi="Calibri" w:cs="Calibri" w:eastAsia="Calibri" w:hint="default"/>
        </w:rPr>
        <w:t>4</w:t>
      </w:r>
      <w:r>
        <w:rPr>
          <w:rFonts w:ascii="Calibri" w:hAnsi="Calibri" w:cs="Calibri" w:eastAsia="Calibri" w:hint="default"/>
          <w:spacing w:val="5"/>
        </w:rPr>
        <w:t> </w:t>
      </w:r>
      <w:r>
        <w:rPr/>
        <w:t>个项目：江苏蜂云、四川浩普瑞、盟科医药以及知识印象。其中：</w:t>
      </w:r>
    </w:p>
    <w:p>
      <w:pPr>
        <w:pStyle w:val="BodyText"/>
        <w:spacing w:line="292" w:lineRule="auto" w:before="58"/>
        <w:ind w:left="140" w:right="117" w:firstLine="420"/>
        <w:jc w:val="both"/>
      </w:pPr>
      <w:r>
        <w:rPr/>
        <w:t>基金于</w:t>
      </w:r>
      <w:r>
        <w:rPr>
          <w:spacing w:val="-47"/>
        </w:rPr>
        <w:t> </w:t>
      </w:r>
      <w:r>
        <w:rPr>
          <w:rFonts w:ascii="Calibri" w:hAnsi="Calibri" w:cs="Calibri" w:eastAsia="Calibri" w:hint="default"/>
        </w:rPr>
        <w:t>2015</w:t>
      </w:r>
      <w:r>
        <w:rPr>
          <w:rFonts w:ascii="Calibri" w:hAnsi="Calibri" w:cs="Calibri" w:eastAsia="Calibri" w:hint="default"/>
          <w:spacing w:val="10"/>
        </w:rPr>
        <w:t> </w:t>
      </w:r>
      <w:r>
        <w:rPr/>
        <w:t>年</w:t>
      </w:r>
      <w:r>
        <w:rPr>
          <w:spacing w:val="-46"/>
        </w:rPr>
        <w:t> </w:t>
      </w:r>
      <w:r>
        <w:rPr>
          <w:rFonts w:ascii="Calibri" w:hAnsi="Calibri" w:cs="Calibri" w:eastAsia="Calibri" w:hint="default"/>
        </w:rPr>
        <w:t>10</w:t>
      </w:r>
      <w:r>
        <w:rPr>
          <w:rFonts w:ascii="Calibri" w:hAnsi="Calibri" w:cs="Calibri" w:eastAsia="Calibri" w:hint="default"/>
          <w:spacing w:val="10"/>
        </w:rPr>
        <w:t> </w:t>
      </w:r>
      <w:r>
        <w:rPr/>
        <w:t>月向江苏蜂云投资</w:t>
      </w:r>
      <w:r>
        <w:rPr>
          <w:spacing w:val="-46"/>
        </w:rPr>
        <w:t> </w:t>
      </w:r>
      <w:r>
        <w:rPr>
          <w:rFonts w:ascii="Calibri" w:hAnsi="Calibri" w:cs="Calibri" w:eastAsia="Calibri" w:hint="default"/>
        </w:rPr>
        <w:t>2700</w:t>
      </w:r>
      <w:r>
        <w:rPr>
          <w:rFonts w:ascii="Calibri" w:hAnsi="Calibri" w:cs="Calibri" w:eastAsia="Calibri" w:hint="default"/>
          <w:spacing w:val="10"/>
        </w:rPr>
        <w:t> </w:t>
      </w:r>
      <w:r>
        <w:rPr/>
        <w:t>万元。</w:t>
      </w:r>
      <w:r>
        <w:rPr>
          <w:rFonts w:ascii="Calibri" w:hAnsi="Calibri" w:cs="Calibri" w:eastAsia="Calibri" w:hint="default"/>
        </w:rPr>
        <w:t>2016</w:t>
      </w:r>
      <w:r>
        <w:rPr>
          <w:rFonts w:ascii="Calibri" w:hAnsi="Calibri" w:cs="Calibri" w:eastAsia="Calibri" w:hint="default"/>
          <w:spacing w:val="10"/>
        </w:rPr>
        <w:t> </w:t>
      </w:r>
      <w:r>
        <w:rPr/>
        <w:t>年</w:t>
      </w:r>
      <w:r>
        <w:rPr>
          <w:spacing w:val="-49"/>
        </w:rPr>
        <w:t> </w:t>
      </w:r>
      <w:r>
        <w:rPr>
          <w:rFonts w:ascii="Calibri" w:hAnsi="Calibri" w:cs="Calibri" w:eastAsia="Calibri" w:hint="default"/>
        </w:rPr>
        <w:t>8</w:t>
      </w:r>
      <w:r>
        <w:rPr>
          <w:rFonts w:ascii="Calibri" w:hAnsi="Calibri" w:cs="Calibri" w:eastAsia="Calibri" w:hint="default"/>
          <w:spacing w:val="12"/>
        </w:rPr>
        <w:t> </w:t>
      </w:r>
      <w:r>
        <w:rPr/>
        <w:t>月和</w:t>
      </w:r>
      <w:r>
        <w:rPr>
          <w:spacing w:val="-46"/>
        </w:rPr>
        <w:t> </w:t>
      </w:r>
      <w:r>
        <w:rPr>
          <w:rFonts w:ascii="Calibri" w:hAnsi="Calibri" w:cs="Calibri" w:eastAsia="Calibri" w:hint="default"/>
        </w:rPr>
        <w:t>12</w:t>
      </w:r>
      <w:r>
        <w:rPr>
          <w:rFonts w:ascii="Calibri" w:hAnsi="Calibri" w:cs="Calibri" w:eastAsia="Calibri" w:hint="default"/>
          <w:spacing w:val="10"/>
        </w:rPr>
        <w:t> </w:t>
      </w:r>
      <w:r>
        <w:rPr/>
        <w:t>月，公司分别获得彬复资本、常春藤资本、顺为资本的投资。</w:t>
      </w:r>
      <w:r>
        <w:rPr>
          <w:rFonts w:ascii="Calibri" w:hAnsi="Calibri" w:cs="Calibri" w:eastAsia="Calibri" w:hint="default"/>
        </w:rPr>
        <w:t>2017</w:t>
      </w:r>
      <w:r>
        <w:rPr>
          <w:rFonts w:ascii="Calibri" w:hAnsi="Calibri" w:cs="Calibri" w:eastAsia="Calibri" w:hint="default"/>
          <w:spacing w:val="10"/>
        </w:rPr>
        <w:t> </w:t>
      </w:r>
      <w:r>
        <w:rPr/>
        <w:t>年度，公司</w:t>
      </w:r>
      <w:r>
        <w:rPr>
          <w:w w:val="100"/>
        </w:rPr>
        <w:t> </w:t>
      </w:r>
      <w:r>
        <w:rPr/>
        <w:t>的中小城市及乡镇 </w:t>
      </w:r>
      <w:r>
        <w:rPr>
          <w:rFonts w:ascii="Calibri" w:hAnsi="Calibri" w:cs="Calibri" w:eastAsia="Calibri" w:hint="default"/>
        </w:rPr>
        <w:t>3C </w:t>
      </w:r>
      <w:r>
        <w:rPr>
          <w:spacing w:val="-4"/>
        </w:rPr>
        <w:t>电商业务面临大型电商平台的冲击，公司业务部分回归传统代理业务，同时调整业务结构，公司账面现金流充分，业绩未有明显下</w:t>
      </w:r>
      <w:r>
        <w:rPr>
          <w:spacing w:val="-92"/>
        </w:rPr>
        <w:t> </w:t>
      </w:r>
      <w:r>
        <w:rPr>
          <w:spacing w:val="-92"/>
        </w:rPr>
      </w:r>
      <w:r>
        <w:rPr/>
        <w:t>滑，</w:t>
      </w:r>
      <w:r>
        <w:rPr>
          <w:rFonts w:ascii="Calibri" w:hAnsi="Calibri" w:cs="Calibri" w:eastAsia="Calibri" w:hint="default"/>
        </w:rPr>
        <w:t>2016</w:t>
      </w:r>
      <w:r>
        <w:rPr/>
        <w:t>、</w:t>
      </w:r>
      <w:r>
        <w:rPr>
          <w:rFonts w:ascii="Calibri" w:hAnsi="Calibri" w:cs="Calibri" w:eastAsia="Calibri" w:hint="default"/>
        </w:rPr>
        <w:t>2017</w:t>
      </w:r>
      <w:r>
        <w:rPr>
          <w:rFonts w:ascii="Calibri" w:hAnsi="Calibri" w:cs="Calibri" w:eastAsia="Calibri" w:hint="default"/>
          <w:spacing w:val="-1"/>
        </w:rPr>
        <w:t> </w:t>
      </w:r>
      <w:r>
        <w:rPr/>
        <w:t>年度尚未出现减值迹象。</w:t>
      </w:r>
      <w:r>
        <w:rPr>
          <w:rFonts w:ascii="Calibri" w:hAnsi="Calibri" w:cs="Calibri" w:eastAsia="Calibri" w:hint="default"/>
        </w:rPr>
        <w:t>2018</w:t>
      </w:r>
      <w:r>
        <w:rPr>
          <w:rFonts w:ascii="Calibri" w:hAnsi="Calibri" w:cs="Calibri" w:eastAsia="Calibri" w:hint="default"/>
          <w:spacing w:val="-2"/>
        </w:rPr>
        <w:t> </w:t>
      </w:r>
      <w:r>
        <w:rPr/>
        <w:t>年，大型电商平台的马太效应愈发明显，其</w:t>
      </w:r>
      <w:r>
        <w:rPr>
          <w:spacing w:val="-61"/>
        </w:rPr>
        <w:t> </w:t>
      </w:r>
      <w:r>
        <w:rPr>
          <w:rFonts w:ascii="Calibri" w:hAnsi="Calibri" w:cs="Calibri" w:eastAsia="Calibri" w:hint="default"/>
        </w:rPr>
        <w:t>3C</w:t>
      </w:r>
      <w:r>
        <w:rPr>
          <w:rFonts w:ascii="Calibri" w:hAnsi="Calibri" w:cs="Calibri" w:eastAsia="Calibri" w:hint="default"/>
          <w:spacing w:val="-3"/>
        </w:rPr>
        <w:t> </w:t>
      </w:r>
      <w:r>
        <w:rPr/>
        <w:t>流通渠道受到京东等电商的进一步强烈冲击，公司业务大</w:t>
      </w:r>
      <w:r>
        <w:rPr>
          <w:w w:val="100"/>
        </w:rPr>
        <w:t> </w:t>
      </w:r>
      <w:r>
        <w:rPr>
          <w:spacing w:val="-2"/>
        </w:rPr>
        <w:t>幅萎缩。公司初步利用其原有代理优势和渠道优势，开展母婴产品和乐高店运营，由于新业务开展时间较短，对公司的贡献尚待观察。考虑到其核心业</w:t>
      </w:r>
      <w:r>
        <w:rPr>
          <w:spacing w:val="22"/>
        </w:rPr>
        <w:t> </w:t>
      </w:r>
      <w:r>
        <w:rPr>
          <w:spacing w:val="22"/>
        </w:rPr>
      </w:r>
      <w:r>
        <w:rPr/>
        <w:t>务的大幅萎缩及传统渠道优势在新业务中的运用，公司管理层经过综合评判，对其计提</w:t>
      </w:r>
      <w:r>
        <w:rPr>
          <w:spacing w:val="-56"/>
        </w:rPr>
        <w:t> </w:t>
      </w:r>
      <w:r>
        <w:rPr>
          <w:rFonts w:ascii="Calibri" w:hAnsi="Calibri" w:cs="Calibri" w:eastAsia="Calibri" w:hint="default"/>
        </w:rPr>
        <w:t>1350</w:t>
      </w:r>
      <w:r>
        <w:rPr>
          <w:rFonts w:ascii="Calibri" w:hAnsi="Calibri" w:cs="Calibri" w:eastAsia="Calibri" w:hint="default"/>
          <w:spacing w:val="1"/>
        </w:rPr>
        <w:t> </w:t>
      </w:r>
      <w:r>
        <w:rPr/>
        <w:t>万元的减值，对应日出东方的份额为</w:t>
      </w:r>
      <w:r>
        <w:rPr>
          <w:spacing w:val="-56"/>
        </w:rPr>
        <w:t> </w:t>
      </w:r>
      <w:r>
        <w:rPr>
          <w:rFonts w:ascii="Calibri" w:hAnsi="Calibri" w:cs="Calibri" w:eastAsia="Calibri" w:hint="default"/>
        </w:rPr>
        <w:t>405</w:t>
      </w:r>
      <w:r>
        <w:rPr>
          <w:rFonts w:ascii="Calibri" w:hAnsi="Calibri" w:cs="Calibri" w:eastAsia="Calibri" w:hint="default"/>
          <w:spacing w:val="3"/>
        </w:rPr>
        <w:t> </w:t>
      </w:r>
      <w:r>
        <w:rPr/>
        <w:t>万元。</w:t>
      </w:r>
    </w:p>
    <w:p>
      <w:pPr>
        <w:pStyle w:val="BodyText"/>
        <w:spacing w:line="285" w:lineRule="auto" w:before="2"/>
        <w:ind w:left="140" w:right="117" w:firstLine="420"/>
        <w:jc w:val="both"/>
      </w:pPr>
      <w:r>
        <w:rPr/>
        <w:t>基金于</w:t>
      </w:r>
      <w:r>
        <w:rPr>
          <w:spacing w:val="-51"/>
        </w:rPr>
        <w:t> </w:t>
      </w:r>
      <w:r>
        <w:rPr>
          <w:rFonts w:ascii="Calibri" w:hAnsi="Calibri" w:cs="Calibri" w:eastAsia="Calibri" w:hint="default"/>
        </w:rPr>
        <w:t>2015</w:t>
      </w:r>
      <w:r>
        <w:rPr>
          <w:rFonts w:ascii="Calibri" w:hAnsi="Calibri" w:cs="Calibri" w:eastAsia="Calibri" w:hint="default"/>
          <w:spacing w:val="10"/>
        </w:rPr>
        <w:t> </w:t>
      </w:r>
      <w:r>
        <w:rPr/>
        <w:t>年</w:t>
      </w:r>
      <w:r>
        <w:rPr>
          <w:spacing w:val="-51"/>
        </w:rPr>
        <w:t> </w:t>
      </w:r>
      <w:r>
        <w:rPr>
          <w:rFonts w:ascii="Calibri" w:hAnsi="Calibri" w:cs="Calibri" w:eastAsia="Calibri" w:hint="default"/>
        </w:rPr>
        <w:t>12</w:t>
      </w:r>
      <w:r>
        <w:rPr>
          <w:rFonts w:ascii="Calibri" w:hAnsi="Calibri" w:cs="Calibri" w:eastAsia="Calibri" w:hint="default"/>
          <w:spacing w:val="7"/>
        </w:rPr>
        <w:t> </w:t>
      </w:r>
      <w:r>
        <w:rPr/>
        <w:t>月向四川浩普瑞投资</w:t>
      </w:r>
      <w:r>
        <w:rPr>
          <w:spacing w:val="-49"/>
        </w:rPr>
        <w:t> </w:t>
      </w:r>
      <w:r>
        <w:rPr>
          <w:rFonts w:ascii="Calibri" w:hAnsi="Calibri" w:cs="Calibri" w:eastAsia="Calibri" w:hint="default"/>
        </w:rPr>
        <w:t>2000</w:t>
      </w:r>
      <w:r>
        <w:rPr>
          <w:rFonts w:ascii="Calibri" w:hAnsi="Calibri" w:cs="Calibri" w:eastAsia="Calibri" w:hint="default"/>
          <w:spacing w:val="10"/>
        </w:rPr>
        <w:t> </w:t>
      </w:r>
      <w:r>
        <w:rPr/>
        <w:t>万元。四川浩普瑞分别于</w:t>
      </w:r>
      <w:r>
        <w:rPr>
          <w:spacing w:val="-49"/>
        </w:rPr>
        <w:t> </w:t>
      </w:r>
      <w:r>
        <w:rPr>
          <w:rFonts w:ascii="Calibri" w:hAnsi="Calibri" w:cs="Calibri" w:eastAsia="Calibri" w:hint="default"/>
        </w:rPr>
        <w:t>2016</w:t>
      </w:r>
      <w:r>
        <w:rPr>
          <w:rFonts w:ascii="Calibri" w:hAnsi="Calibri" w:cs="Calibri" w:eastAsia="Calibri" w:hint="default"/>
          <w:spacing w:val="7"/>
        </w:rPr>
        <w:t> </w:t>
      </w:r>
      <w:r>
        <w:rPr/>
        <w:t>年</w:t>
      </w:r>
      <w:r>
        <w:rPr>
          <w:spacing w:val="-49"/>
        </w:rPr>
        <w:t> </w:t>
      </w:r>
      <w:r>
        <w:rPr>
          <w:rFonts w:ascii="Calibri" w:hAnsi="Calibri" w:cs="Calibri" w:eastAsia="Calibri" w:hint="default"/>
        </w:rPr>
        <w:t>9</w:t>
      </w:r>
      <w:r>
        <w:rPr>
          <w:rFonts w:ascii="Calibri" w:hAnsi="Calibri" w:cs="Calibri" w:eastAsia="Calibri" w:hint="default"/>
          <w:spacing w:val="10"/>
        </w:rPr>
        <w:t> </w:t>
      </w:r>
      <w:r>
        <w:rPr/>
        <w:t>月、</w:t>
      </w:r>
      <w:r>
        <w:rPr>
          <w:rFonts w:ascii="Calibri" w:hAnsi="Calibri" w:cs="Calibri" w:eastAsia="Calibri" w:hint="default"/>
        </w:rPr>
        <w:t>2017</w:t>
      </w:r>
      <w:r>
        <w:rPr>
          <w:rFonts w:ascii="Calibri" w:hAnsi="Calibri" w:cs="Calibri" w:eastAsia="Calibri" w:hint="default"/>
          <w:spacing w:val="10"/>
        </w:rPr>
        <w:t> </w:t>
      </w:r>
      <w:r>
        <w:rPr/>
        <w:t>年</w:t>
      </w:r>
      <w:r>
        <w:rPr>
          <w:spacing w:val="-49"/>
        </w:rPr>
        <w:t> </w:t>
      </w:r>
      <w:r>
        <w:rPr>
          <w:rFonts w:ascii="Calibri" w:hAnsi="Calibri" w:cs="Calibri" w:eastAsia="Calibri" w:hint="default"/>
        </w:rPr>
        <w:t>6</w:t>
      </w:r>
      <w:r>
        <w:rPr>
          <w:rFonts w:ascii="Calibri" w:hAnsi="Calibri" w:cs="Calibri" w:eastAsia="Calibri" w:hint="default"/>
          <w:spacing w:val="7"/>
        </w:rPr>
        <w:t> </w:t>
      </w:r>
      <w:r>
        <w:rPr/>
        <w:t>月获得厦门盛致远、瑞东鹰鸟的投资，</w:t>
      </w:r>
      <w:r>
        <w:rPr>
          <w:rFonts w:ascii="Calibri" w:hAnsi="Calibri" w:cs="Calibri" w:eastAsia="Calibri" w:hint="default"/>
        </w:rPr>
        <w:t>2017</w:t>
      </w:r>
      <w:r>
        <w:rPr>
          <w:rFonts w:ascii="Calibri" w:hAnsi="Calibri" w:cs="Calibri" w:eastAsia="Calibri" w:hint="default"/>
          <w:spacing w:val="10"/>
        </w:rPr>
        <w:t> </w:t>
      </w:r>
      <w:r>
        <w:rPr/>
        <w:t>年实现</w:t>
      </w:r>
      <w:r>
        <w:rPr>
          <w:w w:val="100"/>
        </w:rPr>
        <w:t> </w:t>
      </w:r>
      <w:r>
        <w:rPr/>
        <w:t>收入</w:t>
      </w:r>
      <w:r>
        <w:rPr>
          <w:spacing w:val="-46"/>
        </w:rPr>
        <w:t> </w:t>
      </w:r>
      <w:r>
        <w:rPr>
          <w:rFonts w:ascii="Calibri" w:hAnsi="Calibri" w:cs="Calibri" w:eastAsia="Calibri" w:hint="default"/>
        </w:rPr>
        <w:t>1.45</w:t>
      </w:r>
      <w:r>
        <w:rPr>
          <w:rFonts w:ascii="Calibri" w:hAnsi="Calibri" w:cs="Calibri" w:eastAsia="Calibri" w:hint="default"/>
          <w:spacing w:val="12"/>
        </w:rPr>
        <w:t> </w:t>
      </w:r>
      <w:r>
        <w:rPr>
          <w:spacing w:val="-9"/>
        </w:rPr>
        <w:t>亿元，净利润</w:t>
      </w:r>
      <w:r>
        <w:rPr>
          <w:spacing w:val="-46"/>
        </w:rPr>
        <w:t> </w:t>
      </w:r>
      <w:r>
        <w:rPr>
          <w:rFonts w:ascii="Calibri" w:hAnsi="Calibri" w:cs="Calibri" w:eastAsia="Calibri" w:hint="default"/>
        </w:rPr>
        <w:t>1500</w:t>
      </w:r>
      <w:r>
        <w:rPr>
          <w:rFonts w:ascii="Calibri" w:hAnsi="Calibri" w:cs="Calibri" w:eastAsia="Calibri" w:hint="default"/>
          <w:spacing w:val="13"/>
        </w:rPr>
        <w:t> </w:t>
      </w:r>
      <w:r>
        <w:rPr>
          <w:spacing w:val="-9"/>
        </w:rPr>
        <w:t>万元，</w:t>
      </w:r>
      <w:r>
        <w:rPr>
          <w:rFonts w:ascii="Calibri" w:hAnsi="Calibri" w:cs="Calibri" w:eastAsia="Calibri" w:hint="default"/>
          <w:spacing w:val="-9"/>
        </w:rPr>
        <w:t>2016</w:t>
      </w:r>
      <w:r>
        <w:rPr>
          <w:spacing w:val="-9"/>
        </w:rPr>
        <w:t>、</w:t>
      </w:r>
      <w:r>
        <w:rPr>
          <w:rFonts w:ascii="Calibri" w:hAnsi="Calibri" w:cs="Calibri" w:eastAsia="Calibri" w:hint="default"/>
          <w:spacing w:val="-9"/>
        </w:rPr>
        <w:t>2017</w:t>
      </w:r>
      <w:r>
        <w:rPr>
          <w:rFonts w:ascii="Calibri" w:hAnsi="Calibri" w:cs="Calibri" w:eastAsia="Calibri" w:hint="default"/>
          <w:spacing w:val="15"/>
        </w:rPr>
        <w:t> </w:t>
      </w:r>
      <w:r>
        <w:rPr>
          <w:spacing w:val="-4"/>
        </w:rPr>
        <w:t>年度未出现客观证据表明其存在减值迹象。</w:t>
      </w:r>
      <w:r>
        <w:rPr>
          <w:rFonts w:ascii="Calibri" w:hAnsi="Calibri" w:cs="Calibri" w:eastAsia="Calibri" w:hint="default"/>
          <w:spacing w:val="-4"/>
        </w:rPr>
        <w:t>2018</w:t>
      </w:r>
      <w:r>
        <w:rPr>
          <w:rFonts w:ascii="Calibri" w:hAnsi="Calibri" w:cs="Calibri" w:eastAsia="Calibri" w:hint="default"/>
          <w:spacing w:val="15"/>
        </w:rPr>
        <w:t> </w:t>
      </w:r>
      <w:r>
        <w:rPr/>
        <w:t>年</w:t>
      </w:r>
      <w:r>
        <w:rPr>
          <w:spacing w:val="-46"/>
        </w:rPr>
        <w:t> </w:t>
      </w:r>
      <w:r>
        <w:rPr>
          <w:rFonts w:ascii="Calibri" w:hAnsi="Calibri" w:cs="Calibri" w:eastAsia="Calibri" w:hint="default"/>
        </w:rPr>
        <w:t>4</w:t>
      </w:r>
      <w:r>
        <w:rPr>
          <w:rFonts w:ascii="Calibri" w:hAnsi="Calibri" w:cs="Calibri" w:eastAsia="Calibri" w:hint="default"/>
          <w:spacing w:val="12"/>
        </w:rPr>
        <w:t> </w:t>
      </w:r>
      <w:r>
        <w:rPr>
          <w:spacing w:val="-6"/>
        </w:rPr>
        <w:t>月，浩普瑞最大客户坚瑞沃能（占浩普瑞收入</w:t>
      </w:r>
      <w:r>
        <w:rPr>
          <w:spacing w:val="-46"/>
        </w:rPr>
        <w:t> </w:t>
      </w:r>
      <w:r>
        <w:rPr>
          <w:rFonts w:ascii="Calibri" w:hAnsi="Calibri" w:cs="Calibri" w:eastAsia="Calibri" w:hint="default"/>
        </w:rPr>
        <w:t>95%</w:t>
      </w:r>
      <w:r>
        <w:rPr/>
        <w:t>）</w:t>
      </w:r>
    </w:p>
    <w:p>
      <w:pPr>
        <w:spacing w:after="0" w:line="285" w:lineRule="auto"/>
        <w:jc w:val="both"/>
        <w:sectPr>
          <w:pgSz w:w="16840" w:h="11910" w:orient="landscape"/>
          <w:pgMar w:header="880"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0" w:lineRule="auto" w:before="194"/>
        <w:ind w:left="140" w:right="119"/>
        <w:jc w:val="both"/>
      </w:pPr>
      <w:r>
        <w:rPr/>
        <w:t>自爆</w:t>
      </w:r>
      <w:r>
        <w:rPr>
          <w:spacing w:val="-49"/>
        </w:rPr>
        <w:t> </w:t>
      </w:r>
      <w:r>
        <w:rPr>
          <w:rFonts w:ascii="Calibri" w:hAnsi="Calibri" w:cs="Calibri" w:eastAsia="Calibri" w:hint="default"/>
        </w:rPr>
        <w:t>20</w:t>
      </w:r>
      <w:r>
        <w:rPr>
          <w:rFonts w:ascii="Calibri" w:hAnsi="Calibri" w:cs="Calibri" w:eastAsia="Calibri" w:hint="default"/>
          <w:spacing w:val="12"/>
        </w:rPr>
        <w:t> </w:t>
      </w:r>
      <w:r>
        <w:rPr>
          <w:spacing w:val="-4"/>
        </w:rPr>
        <w:t>亿债务违约，其股价自</w:t>
      </w:r>
      <w:r>
        <w:rPr>
          <w:spacing w:val="-49"/>
        </w:rPr>
        <w:t> </w:t>
      </w:r>
      <w:r>
        <w:rPr>
          <w:rFonts w:ascii="Calibri" w:hAnsi="Calibri" w:cs="Calibri" w:eastAsia="Calibri" w:hint="default"/>
        </w:rPr>
        <w:t>2018</w:t>
      </w:r>
      <w:r>
        <w:rPr>
          <w:rFonts w:ascii="Calibri" w:hAnsi="Calibri" w:cs="Calibri" w:eastAsia="Calibri" w:hint="default"/>
          <w:spacing w:val="12"/>
        </w:rPr>
        <w:t> </w:t>
      </w:r>
      <w:r>
        <w:rPr/>
        <w:t>年</w:t>
      </w:r>
      <w:r>
        <w:rPr>
          <w:spacing w:val="-48"/>
        </w:rPr>
        <w:t> </w:t>
      </w:r>
      <w:r>
        <w:rPr>
          <w:rFonts w:ascii="Calibri" w:hAnsi="Calibri" w:cs="Calibri" w:eastAsia="Calibri" w:hint="default"/>
        </w:rPr>
        <w:t>7</w:t>
      </w:r>
      <w:r>
        <w:rPr>
          <w:rFonts w:ascii="Calibri" w:hAnsi="Calibri" w:cs="Calibri" w:eastAsia="Calibri" w:hint="default"/>
          <w:spacing w:val="9"/>
        </w:rPr>
        <w:t> </w:t>
      </w:r>
      <w:r>
        <w:rPr>
          <w:spacing w:val="-3"/>
        </w:rPr>
        <w:t>月开始出现持续性下跌。</w:t>
      </w:r>
      <w:r>
        <w:rPr>
          <w:rFonts w:ascii="Calibri" w:hAnsi="Calibri" w:cs="Calibri" w:eastAsia="Calibri" w:hint="default"/>
          <w:spacing w:val="-3"/>
        </w:rPr>
        <w:t>2018</w:t>
      </w:r>
      <w:r>
        <w:rPr>
          <w:rFonts w:ascii="Calibri" w:hAnsi="Calibri" w:cs="Calibri" w:eastAsia="Calibri" w:hint="default"/>
          <w:spacing w:val="10"/>
        </w:rPr>
        <w:t> </w:t>
      </w:r>
      <w:r>
        <w:rPr>
          <w:spacing w:val="-3"/>
        </w:rPr>
        <w:t>年三季报，归属于上市公司股东的净利润为亏损</w:t>
      </w:r>
      <w:r>
        <w:rPr>
          <w:spacing w:val="-46"/>
        </w:rPr>
        <w:t> </w:t>
      </w:r>
      <w:r>
        <w:rPr>
          <w:rFonts w:ascii="Calibri" w:hAnsi="Calibri" w:cs="Calibri" w:eastAsia="Calibri" w:hint="default"/>
        </w:rPr>
        <w:t>29.28</w:t>
      </w:r>
      <w:r>
        <w:rPr>
          <w:rFonts w:ascii="Calibri" w:hAnsi="Calibri" w:cs="Calibri" w:eastAsia="Calibri" w:hint="default"/>
          <w:spacing w:val="10"/>
        </w:rPr>
        <w:t> </w:t>
      </w:r>
      <w:r>
        <w:rPr>
          <w:spacing w:val="-4"/>
        </w:rPr>
        <w:t>亿元。</w:t>
      </w:r>
      <w:r>
        <w:rPr>
          <w:rFonts w:ascii="Calibri" w:hAnsi="Calibri" w:cs="Calibri" w:eastAsia="Calibri" w:hint="default"/>
          <w:spacing w:val="-4"/>
        </w:rPr>
        <w:t>2018</w:t>
      </w:r>
      <w:r>
        <w:rPr>
          <w:rFonts w:ascii="Calibri" w:hAnsi="Calibri" w:cs="Calibri" w:eastAsia="Calibri" w:hint="default"/>
          <w:spacing w:val="10"/>
        </w:rPr>
        <w:t> </w:t>
      </w:r>
      <w:r>
        <w:rPr/>
        <w:t>年</w:t>
      </w:r>
      <w:r>
        <w:rPr>
          <w:spacing w:val="-49"/>
        </w:rPr>
        <w:t> </w:t>
      </w:r>
      <w:r>
        <w:rPr>
          <w:rFonts w:ascii="Calibri" w:hAnsi="Calibri" w:cs="Calibri" w:eastAsia="Calibri" w:hint="default"/>
        </w:rPr>
        <w:t>11</w:t>
      </w:r>
      <w:r>
        <w:rPr>
          <w:rFonts w:ascii="Calibri" w:hAnsi="Calibri" w:cs="Calibri" w:eastAsia="Calibri" w:hint="default"/>
          <w:spacing w:val="9"/>
        </w:rPr>
        <w:t> </w:t>
      </w:r>
      <w:r>
        <w:rPr/>
        <w:t>月</w:t>
      </w:r>
      <w:r>
        <w:rPr>
          <w:spacing w:val="-49"/>
        </w:rPr>
        <w:t> </w:t>
      </w:r>
      <w:r>
        <w:rPr>
          <w:rFonts w:ascii="Calibri" w:hAnsi="Calibri" w:cs="Calibri" w:eastAsia="Calibri" w:hint="default"/>
        </w:rPr>
        <w:t>23</w:t>
      </w:r>
      <w:r>
        <w:rPr>
          <w:rFonts w:ascii="Calibri" w:hAnsi="Calibri" w:cs="Calibri" w:eastAsia="Calibri" w:hint="default"/>
          <w:spacing w:val="9"/>
        </w:rPr>
        <w:t> </w:t>
      </w:r>
      <w:r>
        <w:rPr/>
        <w:t>日</w:t>
      </w:r>
      <w:r>
        <w:rPr>
          <w:spacing w:val="-101"/>
        </w:rPr>
        <w:t> </w:t>
      </w:r>
      <w:r>
        <w:rPr>
          <w:spacing w:val="-2"/>
        </w:rPr>
        <w:t>发布了股票存在被暂停上市的风险提示性公告，股价继续下跌，现已处于停产状态。受其影响，四川浩普瑞也发生了现金流断裂停产的问题。浩普瑞在</w:t>
      </w:r>
      <w:r>
        <w:rPr>
          <w:spacing w:val="22"/>
        </w:rPr>
        <w:t> </w:t>
      </w:r>
      <w:r>
        <w:rPr>
          <w:spacing w:val="22"/>
        </w:rPr>
      </w:r>
      <w:r>
        <w:rPr>
          <w:rFonts w:ascii="Calibri" w:hAnsi="Calibri" w:cs="Calibri" w:eastAsia="Calibri" w:hint="default"/>
        </w:rPr>
        <w:t>2018  </w:t>
      </w:r>
      <w:r>
        <w:rPr>
          <w:rFonts w:ascii="Calibri" w:hAnsi="Calibri" w:cs="Calibri" w:eastAsia="Calibri" w:hint="default"/>
          <w:spacing w:val="35"/>
        </w:rPr>
        <w:t> </w:t>
      </w:r>
      <w:r>
        <w:rPr>
          <w:spacing w:val="-3"/>
        </w:rPr>
        <w:t>年继续寻求战略投资者介入，截止目前尚未取得实质性进展，基金管理人认为该项目投资成本收回可能性很小，出于谨慎性考虑，对其全额计提减</w:t>
      </w:r>
      <w:r>
        <w:rPr/>
      </w:r>
    </w:p>
    <w:p>
      <w:pPr>
        <w:pStyle w:val="BodyText"/>
        <w:spacing w:line="296" w:lineRule="exact"/>
        <w:ind w:left="140" w:right="0"/>
        <w:jc w:val="both"/>
      </w:pPr>
      <w:r>
        <w:rPr>
          <w:w w:val="100"/>
        </w:rPr>
        <w:t>值准</w:t>
      </w:r>
      <w:r>
        <w:rPr>
          <w:spacing w:val="-3"/>
          <w:w w:val="100"/>
        </w:rPr>
        <w:t>备</w:t>
      </w:r>
      <w:r>
        <w:rPr>
          <w:w w:val="100"/>
        </w:rPr>
        <w:t>（</w:t>
      </w:r>
      <w:r>
        <w:rPr>
          <w:spacing w:val="-3"/>
          <w:w w:val="100"/>
        </w:rPr>
        <w:t>基</w:t>
      </w:r>
      <w:r>
        <w:rPr>
          <w:w w:val="100"/>
        </w:rPr>
        <w:t>金</w:t>
      </w:r>
      <w:r>
        <w:rPr>
          <w:spacing w:val="-3"/>
          <w:w w:val="100"/>
        </w:rPr>
        <w:t>投</w:t>
      </w:r>
      <w:r>
        <w:rPr>
          <w:w w:val="100"/>
        </w:rPr>
        <w:t>资</w:t>
      </w:r>
      <w:r>
        <w:rPr>
          <w:spacing w:val="-3"/>
          <w:w w:val="100"/>
        </w:rPr>
        <w:t>该项</w:t>
      </w:r>
      <w:r>
        <w:rPr>
          <w:w w:val="100"/>
        </w:rPr>
        <w:t>目</w:t>
      </w:r>
      <w:r>
        <w:rPr>
          <w:spacing w:val="-55"/>
        </w:rPr>
        <w:t> </w:t>
      </w:r>
      <w:r>
        <w:rPr>
          <w:rFonts w:ascii="Calibri" w:hAnsi="Calibri" w:cs="Calibri" w:eastAsia="Calibri" w:hint="default"/>
          <w:w w:val="100"/>
        </w:rPr>
        <w:t>2</w:t>
      </w:r>
      <w:r>
        <w:rPr>
          <w:rFonts w:ascii="Calibri" w:hAnsi="Calibri" w:cs="Calibri" w:eastAsia="Calibri" w:hint="default"/>
          <w:spacing w:val="-2"/>
          <w:w w:val="100"/>
        </w:rPr>
        <w:t>00</w:t>
      </w:r>
      <w:r>
        <w:rPr>
          <w:rFonts w:ascii="Calibri" w:hAnsi="Calibri" w:cs="Calibri" w:eastAsia="Calibri" w:hint="default"/>
          <w:w w:val="100"/>
        </w:rPr>
        <w:t>0</w:t>
      </w:r>
      <w:r>
        <w:rPr>
          <w:rFonts w:ascii="Calibri" w:hAnsi="Calibri" w:cs="Calibri" w:eastAsia="Calibri" w:hint="default"/>
          <w:spacing w:val="6"/>
        </w:rPr>
        <w:t> </w:t>
      </w:r>
      <w:r>
        <w:rPr>
          <w:spacing w:val="-3"/>
          <w:w w:val="100"/>
        </w:rPr>
        <w:t>万</w:t>
      </w:r>
      <w:r>
        <w:rPr>
          <w:w w:val="100"/>
        </w:rPr>
        <w:t>元</w:t>
      </w:r>
      <w:r>
        <w:rPr>
          <w:spacing w:val="-3"/>
          <w:w w:val="100"/>
        </w:rPr>
        <w:t>，</w:t>
      </w:r>
      <w:r>
        <w:rPr>
          <w:w w:val="100"/>
        </w:rPr>
        <w:t>本</w:t>
      </w:r>
      <w:r>
        <w:rPr>
          <w:spacing w:val="-3"/>
          <w:w w:val="100"/>
        </w:rPr>
        <w:t>公</w:t>
      </w:r>
      <w:r>
        <w:rPr>
          <w:w w:val="100"/>
        </w:rPr>
        <w:t>司</w:t>
      </w:r>
      <w:r>
        <w:rPr>
          <w:spacing w:val="-3"/>
          <w:w w:val="100"/>
        </w:rPr>
        <w:t>按</w:t>
      </w:r>
      <w:r>
        <w:rPr>
          <w:w w:val="100"/>
        </w:rPr>
        <w:t>份</w:t>
      </w:r>
      <w:r>
        <w:rPr>
          <w:spacing w:val="-3"/>
          <w:w w:val="100"/>
        </w:rPr>
        <w:t>额</w:t>
      </w:r>
      <w:r>
        <w:rPr>
          <w:w w:val="100"/>
        </w:rPr>
        <w:t>计</w:t>
      </w:r>
      <w:r>
        <w:rPr>
          <w:spacing w:val="-3"/>
          <w:w w:val="100"/>
        </w:rPr>
        <w:t>算</w:t>
      </w:r>
      <w:r>
        <w:rPr>
          <w:w w:val="100"/>
        </w:rPr>
        <w:t>为</w:t>
      </w:r>
      <w:r>
        <w:rPr>
          <w:spacing w:val="-53"/>
        </w:rPr>
        <w:t> </w:t>
      </w:r>
      <w:r>
        <w:rPr>
          <w:rFonts w:ascii="Calibri" w:hAnsi="Calibri" w:cs="Calibri" w:eastAsia="Calibri" w:hint="default"/>
          <w:spacing w:val="-2"/>
          <w:w w:val="100"/>
        </w:rPr>
        <w:t>60</w:t>
      </w:r>
      <w:r>
        <w:rPr>
          <w:rFonts w:ascii="Calibri" w:hAnsi="Calibri" w:cs="Calibri" w:eastAsia="Calibri" w:hint="default"/>
          <w:w w:val="100"/>
        </w:rPr>
        <w:t>0</w:t>
      </w:r>
      <w:r>
        <w:rPr>
          <w:rFonts w:ascii="Calibri" w:hAnsi="Calibri" w:cs="Calibri" w:eastAsia="Calibri" w:hint="default"/>
          <w:spacing w:val="6"/>
        </w:rPr>
        <w:t> </w:t>
      </w:r>
      <w:r>
        <w:rPr>
          <w:spacing w:val="-3"/>
          <w:w w:val="100"/>
        </w:rPr>
        <w:t>万</w:t>
      </w:r>
      <w:r>
        <w:rPr>
          <w:w w:val="100"/>
        </w:rPr>
        <w:t>元</w:t>
      </w:r>
      <w:r>
        <w:rPr>
          <w:spacing w:val="-106"/>
          <w:w w:val="100"/>
        </w:rPr>
        <w:t>）</w:t>
      </w:r>
      <w:r>
        <w:rPr>
          <w:w w:val="100"/>
        </w:rPr>
        <w:t>；</w:t>
      </w:r>
    </w:p>
    <w:p>
      <w:pPr>
        <w:pStyle w:val="BodyText"/>
        <w:spacing w:line="240" w:lineRule="auto" w:before="58"/>
        <w:ind w:left="560" w:right="0"/>
        <w:jc w:val="left"/>
      </w:pPr>
      <w:r>
        <w:rPr/>
        <w:t>基金于</w:t>
      </w:r>
      <w:r>
        <w:rPr>
          <w:spacing w:val="-55"/>
        </w:rPr>
        <w:t> </w:t>
      </w:r>
      <w:r>
        <w:rPr>
          <w:rFonts w:ascii="Calibri" w:hAnsi="Calibri" w:cs="Calibri" w:eastAsia="Calibri" w:hint="default"/>
        </w:rPr>
        <w:t>2017</w:t>
      </w:r>
      <w:r>
        <w:rPr>
          <w:rFonts w:ascii="Calibri" w:hAnsi="Calibri" w:cs="Calibri" w:eastAsia="Calibri" w:hint="default"/>
          <w:spacing w:val="2"/>
        </w:rPr>
        <w:t> </w:t>
      </w:r>
      <w:r>
        <w:rPr/>
        <w:t>年</w:t>
      </w:r>
      <w:r>
        <w:rPr>
          <w:spacing w:val="-57"/>
        </w:rPr>
        <w:t> </w:t>
      </w:r>
      <w:r>
        <w:rPr>
          <w:rFonts w:ascii="Calibri" w:hAnsi="Calibri" w:cs="Calibri" w:eastAsia="Calibri" w:hint="default"/>
        </w:rPr>
        <w:t>11</w:t>
      </w:r>
      <w:r>
        <w:rPr>
          <w:rFonts w:ascii="Calibri" w:hAnsi="Calibri" w:cs="Calibri" w:eastAsia="Calibri" w:hint="default"/>
          <w:spacing w:val="1"/>
        </w:rPr>
        <w:t> </w:t>
      </w:r>
      <w:r>
        <w:rPr/>
        <w:t>月向盟科医药投资</w:t>
      </w:r>
      <w:r>
        <w:rPr>
          <w:spacing w:val="-54"/>
        </w:rPr>
        <w:t> </w:t>
      </w:r>
      <w:r>
        <w:rPr>
          <w:rFonts w:ascii="Calibri" w:hAnsi="Calibri" w:cs="Calibri" w:eastAsia="Calibri" w:hint="default"/>
        </w:rPr>
        <w:t>500</w:t>
      </w:r>
      <w:r>
        <w:rPr>
          <w:rFonts w:ascii="Calibri" w:hAnsi="Calibri" w:cs="Calibri" w:eastAsia="Calibri" w:hint="default"/>
          <w:spacing w:val="4"/>
        </w:rPr>
        <w:t> </w:t>
      </w:r>
      <w:r>
        <w:rPr/>
        <w:t>万美元，盟科医药现处于申报上市阶段，估值暂无变动；</w:t>
      </w:r>
    </w:p>
    <w:p>
      <w:pPr>
        <w:pStyle w:val="BodyText"/>
        <w:spacing w:line="240" w:lineRule="auto" w:before="59"/>
        <w:ind w:left="560" w:right="0"/>
        <w:jc w:val="left"/>
      </w:pPr>
      <w:r>
        <w:rPr/>
        <w:t>基金于</w:t>
      </w:r>
      <w:r>
        <w:rPr>
          <w:spacing w:val="-47"/>
        </w:rPr>
        <w:t> </w:t>
      </w:r>
      <w:r>
        <w:rPr>
          <w:rFonts w:ascii="Calibri" w:hAnsi="Calibri" w:cs="Calibri" w:eastAsia="Calibri" w:hint="default"/>
        </w:rPr>
        <w:t>2016</w:t>
      </w:r>
      <w:r>
        <w:rPr>
          <w:rFonts w:ascii="Calibri" w:hAnsi="Calibri" w:cs="Calibri" w:eastAsia="Calibri" w:hint="default"/>
          <w:spacing w:val="10"/>
        </w:rPr>
        <w:t> </w:t>
      </w:r>
      <w:r>
        <w:rPr/>
        <w:t>年</w:t>
      </w:r>
      <w:r>
        <w:rPr>
          <w:spacing w:val="-49"/>
        </w:rPr>
        <w:t> </w:t>
      </w:r>
      <w:r>
        <w:rPr>
          <w:rFonts w:ascii="Calibri" w:hAnsi="Calibri" w:cs="Calibri" w:eastAsia="Calibri" w:hint="default"/>
        </w:rPr>
        <w:t>10</w:t>
      </w:r>
      <w:r>
        <w:rPr>
          <w:rFonts w:ascii="Calibri" w:hAnsi="Calibri" w:cs="Calibri" w:eastAsia="Calibri" w:hint="default"/>
          <w:spacing w:val="9"/>
        </w:rPr>
        <w:t> </w:t>
      </w:r>
      <w:r>
        <w:rPr/>
        <w:t>月向知识映像投资</w:t>
      </w:r>
      <w:r>
        <w:rPr>
          <w:spacing w:val="-46"/>
        </w:rPr>
        <w:t> </w:t>
      </w:r>
      <w:r>
        <w:rPr>
          <w:rFonts w:ascii="Calibri" w:hAnsi="Calibri" w:cs="Calibri" w:eastAsia="Calibri" w:hint="default"/>
        </w:rPr>
        <w:t>1500</w:t>
      </w:r>
      <w:r>
        <w:rPr>
          <w:rFonts w:ascii="Calibri" w:hAnsi="Calibri" w:cs="Calibri" w:eastAsia="Calibri" w:hint="default"/>
          <w:spacing w:val="10"/>
        </w:rPr>
        <w:t> </w:t>
      </w:r>
      <w:r>
        <w:rPr>
          <w:spacing w:val="-6"/>
        </w:rPr>
        <w:t>万元。公司于</w:t>
      </w:r>
      <w:r>
        <w:rPr>
          <w:spacing w:val="-49"/>
        </w:rPr>
        <w:t> </w:t>
      </w:r>
      <w:r>
        <w:rPr>
          <w:rFonts w:ascii="Calibri" w:hAnsi="Calibri" w:cs="Calibri" w:eastAsia="Calibri" w:hint="default"/>
        </w:rPr>
        <w:t>2017</w:t>
      </w:r>
      <w:r>
        <w:rPr>
          <w:rFonts w:ascii="Calibri" w:hAnsi="Calibri" w:cs="Calibri" w:eastAsia="Calibri" w:hint="default"/>
          <w:spacing w:val="12"/>
        </w:rPr>
        <w:t> </w:t>
      </w:r>
      <w:r>
        <w:rPr/>
        <w:t>年底至</w:t>
      </w:r>
      <w:r>
        <w:rPr>
          <w:spacing w:val="-49"/>
        </w:rPr>
        <w:t> </w:t>
      </w:r>
      <w:r>
        <w:rPr>
          <w:rFonts w:ascii="Calibri" w:hAnsi="Calibri" w:cs="Calibri" w:eastAsia="Calibri" w:hint="default"/>
        </w:rPr>
        <w:t>2018</w:t>
      </w:r>
      <w:r>
        <w:rPr>
          <w:rFonts w:ascii="Calibri" w:hAnsi="Calibri" w:cs="Calibri" w:eastAsia="Calibri" w:hint="default"/>
          <w:spacing w:val="10"/>
        </w:rPr>
        <w:t> </w:t>
      </w:r>
      <w:r>
        <w:rPr>
          <w:spacing w:val="-5"/>
        </w:rPr>
        <w:t>年初分别获得贝塔斯曼、新世界、百度风投、云峰、源码等公司的投资。</w:t>
      </w:r>
    </w:p>
    <w:p>
      <w:pPr>
        <w:pStyle w:val="BodyText"/>
        <w:spacing w:line="285" w:lineRule="auto" w:before="58"/>
        <w:ind w:left="140" w:right="117"/>
        <w:jc w:val="both"/>
      </w:pPr>
      <w:r>
        <w:rPr>
          <w:rFonts w:ascii="Calibri" w:hAnsi="Calibri" w:cs="Calibri" w:eastAsia="Calibri" w:hint="default"/>
          <w:spacing w:val="-6"/>
        </w:rPr>
        <w:t>2016</w:t>
      </w:r>
      <w:r>
        <w:rPr>
          <w:spacing w:val="-6"/>
        </w:rPr>
        <w:t>、</w:t>
      </w:r>
      <w:r>
        <w:rPr>
          <w:rFonts w:ascii="Calibri" w:hAnsi="Calibri" w:cs="Calibri" w:eastAsia="Calibri" w:hint="default"/>
          <w:spacing w:val="-6"/>
        </w:rPr>
        <w:t>2017 </w:t>
      </w:r>
      <w:r>
        <w:rPr>
          <w:spacing w:val="-3"/>
        </w:rPr>
        <w:t>年度公司业务处于快速扩张期，其日均活跃用户数从投资时的 </w:t>
      </w:r>
      <w:r>
        <w:rPr>
          <w:rFonts w:ascii="Calibri" w:hAnsi="Calibri" w:cs="Calibri" w:eastAsia="Calibri" w:hint="default"/>
        </w:rPr>
        <w:t>70 </w:t>
      </w:r>
      <w:r>
        <w:rPr/>
        <w:t>万增长到 </w:t>
      </w:r>
      <w:r>
        <w:rPr>
          <w:rFonts w:ascii="Calibri" w:hAnsi="Calibri" w:cs="Calibri" w:eastAsia="Calibri" w:hint="default"/>
        </w:rPr>
        <w:t>300 </w:t>
      </w:r>
      <w:r>
        <w:rPr>
          <w:spacing w:val="-5"/>
        </w:rPr>
        <w:t>万，学科覆盖上从数学拓展到语文、英语并拓展了分级阅读、</w:t>
      </w:r>
      <w:r>
        <w:rPr>
          <w:spacing w:val="-101"/>
        </w:rPr>
        <w:t> </w:t>
      </w:r>
      <w:r>
        <w:rPr>
          <w:spacing w:val="-101"/>
        </w:rPr>
      </w:r>
      <w:r>
        <w:rPr/>
        <w:t>点读服务等。公司经营情况良好，未出现减值迹象。</w:t>
      </w:r>
    </w:p>
    <w:p>
      <w:pPr>
        <w:pStyle w:val="BodyText"/>
        <w:spacing w:line="300" w:lineRule="auto" w:before="45"/>
        <w:ind w:left="140" w:right="117" w:firstLine="420"/>
        <w:jc w:val="both"/>
      </w:pPr>
      <w:r>
        <w:rPr/>
        <w:t>公司管理层在了解了该基金年度内所投上述项目的运行情况后，派专人于</w:t>
      </w:r>
      <w:r>
        <w:rPr>
          <w:spacing w:val="-55"/>
        </w:rPr>
        <w:t> </w:t>
      </w:r>
      <w:r>
        <w:rPr>
          <w:rFonts w:ascii="Calibri" w:hAnsi="Calibri" w:cs="Calibri" w:eastAsia="Calibri" w:hint="default"/>
        </w:rPr>
        <w:t>2019</w:t>
      </w:r>
      <w:r>
        <w:rPr>
          <w:rFonts w:ascii="Calibri" w:hAnsi="Calibri" w:cs="Calibri" w:eastAsia="Calibri" w:hint="default"/>
          <w:spacing w:val="2"/>
        </w:rPr>
        <w:t> </w:t>
      </w:r>
      <w:r>
        <w:rPr/>
        <w:t>年</w:t>
      </w:r>
      <w:r>
        <w:rPr>
          <w:spacing w:val="-55"/>
        </w:rPr>
        <w:t> </w:t>
      </w:r>
      <w:r>
        <w:rPr>
          <w:rFonts w:ascii="Calibri" w:hAnsi="Calibri" w:cs="Calibri" w:eastAsia="Calibri" w:hint="default"/>
        </w:rPr>
        <w:t>4</w:t>
      </w:r>
      <w:r>
        <w:rPr>
          <w:rFonts w:ascii="Calibri" w:hAnsi="Calibri" w:cs="Calibri" w:eastAsia="Calibri" w:hint="default"/>
          <w:spacing w:val="1"/>
        </w:rPr>
        <w:t> </w:t>
      </w:r>
      <w:r>
        <w:rPr/>
        <w:t>月</w:t>
      </w:r>
      <w:r>
        <w:rPr>
          <w:spacing w:val="-55"/>
        </w:rPr>
        <w:t> </w:t>
      </w:r>
      <w:r>
        <w:rPr>
          <w:rFonts w:ascii="Calibri" w:hAnsi="Calibri" w:cs="Calibri" w:eastAsia="Calibri" w:hint="default"/>
        </w:rPr>
        <w:t>20</w:t>
      </w:r>
      <w:r>
        <w:rPr>
          <w:rFonts w:ascii="Calibri" w:hAnsi="Calibri" w:cs="Calibri" w:eastAsia="Calibri" w:hint="default"/>
          <w:spacing w:val="4"/>
        </w:rPr>
        <w:t> </w:t>
      </w:r>
      <w:r>
        <w:rPr/>
        <w:t>日参与了该基金的年度会议，与管理人进行了现场沟通，</w:t>
      </w:r>
      <w:r>
        <w:rPr>
          <w:w w:val="100"/>
        </w:rPr>
        <w:t> </w:t>
      </w:r>
      <w:r>
        <w:rPr>
          <w:spacing w:val="-2"/>
        </w:rPr>
        <w:t>并进行了综合评估，认为该基金所投项目出现了减值迹象。公司基于谨慎性原则，对该基金所投项目的市场价值进行了估算，根据测试结果，公司最终</w:t>
      </w:r>
      <w:r>
        <w:rPr>
          <w:spacing w:val="22"/>
        </w:rPr>
        <w:t> </w:t>
      </w:r>
      <w:r>
        <w:rPr>
          <w:spacing w:val="22"/>
        </w:rPr>
      </w:r>
      <w:r>
        <w:rPr/>
        <w:t>确定该项目的减值金额为</w:t>
      </w:r>
      <w:r>
        <w:rPr>
          <w:spacing w:val="-58"/>
        </w:rPr>
        <w:t> </w:t>
      </w:r>
      <w:r>
        <w:rPr>
          <w:rFonts w:ascii="Calibri" w:hAnsi="Calibri" w:cs="Calibri" w:eastAsia="Calibri" w:hint="default"/>
        </w:rPr>
        <w:t>10,050,000.00</w:t>
      </w:r>
      <w:r>
        <w:rPr>
          <w:rFonts w:ascii="Calibri" w:hAnsi="Calibri" w:cs="Calibri" w:eastAsia="Calibri" w:hint="default"/>
          <w:spacing w:val="3"/>
        </w:rPr>
        <w:t> </w:t>
      </w:r>
      <w:r>
        <w:rPr>
          <w:spacing w:val="-3"/>
        </w:rPr>
        <w:t>元。</w:t>
      </w:r>
      <w:r>
        <w:rPr/>
      </w:r>
    </w:p>
    <w:p>
      <w:pPr>
        <w:pStyle w:val="BodyText"/>
        <w:spacing w:line="285" w:lineRule="auto"/>
        <w:ind w:left="140" w:right="117" w:firstLine="420"/>
        <w:jc w:val="both"/>
      </w:pPr>
      <w:r>
        <w:rPr/>
        <w:t>注</w:t>
      </w:r>
      <w:r>
        <w:rPr>
          <w:spacing w:val="-6"/>
        </w:rPr>
        <w:t> </w:t>
      </w:r>
      <w:r>
        <w:rPr>
          <w:rFonts w:ascii="Calibri" w:hAnsi="Calibri" w:cs="Calibri" w:eastAsia="Calibri" w:hint="default"/>
        </w:rPr>
        <w:t>4</w:t>
      </w:r>
      <w:r>
        <w:rPr/>
        <w:t>：因资产管理计划投资的定增股票受减持新规影响，不能于专户约定的到期日完全变现，导致该项资产管理计划需按合同约定自动延期至资产</w:t>
      </w:r>
      <w:r>
        <w:rPr>
          <w:w w:val="100"/>
        </w:rPr>
        <w:t> </w:t>
      </w:r>
      <w:r>
        <w:rPr/>
        <w:t>管理计划下的资产全部变现之日。截至</w:t>
      </w:r>
      <w:r>
        <w:rPr>
          <w:spacing w:val="-52"/>
        </w:rPr>
        <w:t> </w:t>
      </w:r>
      <w:r>
        <w:rPr>
          <w:rFonts w:ascii="Calibri" w:hAnsi="Calibri" w:cs="Calibri" w:eastAsia="Calibri" w:hint="default"/>
        </w:rPr>
        <w:t>2018</w:t>
      </w:r>
      <w:r>
        <w:rPr>
          <w:rFonts w:ascii="Calibri" w:hAnsi="Calibri" w:cs="Calibri" w:eastAsia="Calibri" w:hint="default"/>
          <w:spacing w:val="4"/>
        </w:rPr>
        <w:t> </w:t>
      </w:r>
      <w:r>
        <w:rPr/>
        <w:t>年</w:t>
      </w:r>
      <w:r>
        <w:rPr>
          <w:spacing w:val="-52"/>
        </w:rPr>
        <w:t> </w:t>
      </w:r>
      <w:r>
        <w:rPr>
          <w:rFonts w:ascii="Calibri" w:hAnsi="Calibri" w:cs="Calibri" w:eastAsia="Calibri" w:hint="default"/>
        </w:rPr>
        <w:t>12</w:t>
      </w:r>
      <w:r>
        <w:rPr>
          <w:rFonts w:ascii="Calibri" w:hAnsi="Calibri" w:cs="Calibri" w:eastAsia="Calibri" w:hint="default"/>
          <w:spacing w:val="4"/>
        </w:rPr>
        <w:t> </w:t>
      </w:r>
      <w:r>
        <w:rPr/>
        <w:t>月</w:t>
      </w:r>
      <w:r>
        <w:rPr>
          <w:spacing w:val="-52"/>
        </w:rPr>
        <w:t> </w:t>
      </w:r>
      <w:r>
        <w:rPr>
          <w:rFonts w:ascii="Calibri" w:hAnsi="Calibri" w:cs="Calibri" w:eastAsia="Calibri" w:hint="default"/>
        </w:rPr>
        <w:t>31</w:t>
      </w:r>
      <w:r>
        <w:rPr>
          <w:rFonts w:ascii="Calibri" w:hAnsi="Calibri" w:cs="Calibri" w:eastAsia="Calibri" w:hint="default"/>
          <w:spacing w:val="4"/>
        </w:rPr>
        <w:t> </w:t>
      </w:r>
      <w:r>
        <w:rPr/>
        <w:t>日，该项投资账面余额</w:t>
      </w:r>
      <w:r>
        <w:rPr>
          <w:spacing w:val="-52"/>
        </w:rPr>
        <w:t> </w:t>
      </w:r>
      <w:r>
        <w:rPr>
          <w:rFonts w:ascii="Calibri" w:hAnsi="Calibri" w:cs="Calibri" w:eastAsia="Calibri" w:hint="default"/>
        </w:rPr>
        <w:t>5,168,418.60</w:t>
      </w:r>
      <w:r>
        <w:rPr/>
        <w:t>，依据基金管理人报表显示基金净值</w:t>
      </w:r>
      <w:r>
        <w:rPr>
          <w:spacing w:val="-55"/>
        </w:rPr>
        <w:t> </w:t>
      </w:r>
      <w:r>
        <w:rPr>
          <w:rFonts w:ascii="Calibri" w:hAnsi="Calibri" w:cs="Calibri" w:eastAsia="Calibri" w:hint="default"/>
        </w:rPr>
        <w:t>3,700,589.67</w:t>
      </w:r>
      <w:r>
        <w:rPr>
          <w:rFonts w:ascii="Calibri" w:hAnsi="Calibri" w:cs="Calibri" w:eastAsia="Calibri" w:hint="default"/>
          <w:spacing w:val="7"/>
        </w:rPr>
        <w:t> </w:t>
      </w:r>
      <w:r>
        <w:rPr/>
        <w:t>元，对成</w:t>
      </w:r>
    </w:p>
    <w:p>
      <w:pPr>
        <w:pStyle w:val="BodyText"/>
        <w:spacing w:line="240" w:lineRule="auto" w:before="9"/>
        <w:ind w:left="140" w:right="0"/>
        <w:jc w:val="both"/>
      </w:pPr>
      <w:r>
        <w:rPr/>
        <w:t>本与净值差额计提减值</w:t>
      </w:r>
      <w:r>
        <w:rPr>
          <w:spacing w:val="-58"/>
        </w:rPr>
        <w:t> </w:t>
      </w:r>
      <w:r>
        <w:rPr>
          <w:rFonts w:ascii="Calibri" w:hAnsi="Calibri" w:cs="Calibri" w:eastAsia="Calibri" w:hint="default"/>
        </w:rPr>
        <w:t>1,467,828.93</w:t>
      </w:r>
      <w:r>
        <w:rPr>
          <w:rFonts w:ascii="Calibri" w:hAnsi="Calibri" w:cs="Calibri" w:eastAsia="Calibri" w:hint="default"/>
          <w:spacing w:val="3"/>
        </w:rPr>
        <w:t> </w:t>
      </w:r>
      <w:r>
        <w:rPr>
          <w:spacing w:val="-3"/>
        </w:rPr>
        <w:t>元。</w:t>
      </w:r>
      <w:r>
        <w:rPr/>
      </w:r>
    </w:p>
    <w:p>
      <w:pPr>
        <w:pStyle w:val="BodyText"/>
        <w:spacing w:line="295" w:lineRule="auto" w:before="58"/>
        <w:ind w:left="140" w:right="117" w:firstLine="420"/>
        <w:jc w:val="both"/>
      </w:pPr>
      <w:r>
        <w:rPr>
          <w:rFonts w:ascii="宋体" w:hAnsi="宋体" w:cs="宋体" w:eastAsia="宋体" w:hint="default"/>
          <w:b/>
          <w:bCs/>
        </w:rPr>
        <w:t>注</w:t>
      </w:r>
      <w:r>
        <w:rPr>
          <w:rFonts w:ascii="宋体" w:hAnsi="宋体" w:cs="宋体" w:eastAsia="宋体" w:hint="default"/>
          <w:b/>
          <w:bCs/>
          <w:spacing w:val="-53"/>
        </w:rPr>
        <w:t> </w:t>
      </w:r>
      <w:r>
        <w:rPr>
          <w:rFonts w:ascii="Calibri" w:hAnsi="Calibri" w:cs="Calibri" w:eastAsia="Calibri" w:hint="default"/>
          <w:b/>
          <w:bCs/>
          <w:spacing w:val="-4"/>
        </w:rPr>
        <w:t>5</w:t>
      </w:r>
      <w:r>
        <w:rPr>
          <w:rFonts w:ascii="宋体" w:hAnsi="宋体" w:cs="宋体" w:eastAsia="宋体" w:hint="default"/>
          <w:b/>
          <w:bCs/>
          <w:spacing w:val="-4"/>
        </w:rPr>
        <w:t>：</w:t>
      </w:r>
      <w:r>
        <w:rPr>
          <w:spacing w:val="-4"/>
        </w:rPr>
        <w:t>中海</w:t>
      </w:r>
      <w:r>
        <w:rPr>
          <w:rFonts w:ascii="Calibri" w:hAnsi="Calibri" w:cs="Calibri" w:eastAsia="Calibri" w:hint="default"/>
          <w:spacing w:val="-4"/>
        </w:rPr>
        <w:t>-</w:t>
      </w:r>
      <w:r>
        <w:rPr>
          <w:spacing w:val="-4"/>
        </w:rPr>
        <w:t>浦江之星</w:t>
      </w:r>
      <w:r>
        <w:rPr>
          <w:spacing w:val="-54"/>
        </w:rPr>
        <w:t> </w:t>
      </w:r>
      <w:r>
        <w:rPr>
          <w:rFonts w:ascii="Calibri" w:hAnsi="Calibri" w:cs="Calibri" w:eastAsia="Calibri" w:hint="default"/>
        </w:rPr>
        <w:t>245</w:t>
      </w:r>
      <w:r>
        <w:rPr>
          <w:rFonts w:ascii="Calibri" w:hAnsi="Calibri" w:cs="Calibri" w:eastAsia="Calibri" w:hint="default"/>
          <w:spacing w:val="4"/>
        </w:rPr>
        <w:t> </w:t>
      </w:r>
      <w:r>
        <w:rPr/>
        <w:t>号集合资金信托计划投资本金</w:t>
      </w:r>
      <w:r>
        <w:rPr>
          <w:spacing w:val="-54"/>
        </w:rPr>
        <w:t> </w:t>
      </w:r>
      <w:r>
        <w:rPr>
          <w:rFonts w:ascii="Calibri" w:hAnsi="Calibri" w:cs="Calibri" w:eastAsia="Calibri" w:hint="default"/>
        </w:rPr>
        <w:t>30,000,000.00</w:t>
      </w:r>
      <w:r>
        <w:rPr>
          <w:rFonts w:ascii="Calibri" w:hAnsi="Calibri" w:cs="Calibri" w:eastAsia="Calibri" w:hint="default"/>
          <w:spacing w:val="8"/>
        </w:rPr>
        <w:t> </w:t>
      </w:r>
      <w:r>
        <w:rPr>
          <w:spacing w:val="-5"/>
        </w:rPr>
        <w:t>元，初始投资日</w:t>
      </w:r>
      <w:r>
        <w:rPr>
          <w:spacing w:val="-54"/>
        </w:rPr>
        <w:t> </w:t>
      </w:r>
      <w:r>
        <w:rPr>
          <w:rFonts w:ascii="Calibri" w:hAnsi="Calibri" w:cs="Calibri" w:eastAsia="Calibri" w:hint="default"/>
        </w:rPr>
        <w:t>2016</w:t>
      </w:r>
      <w:r>
        <w:rPr>
          <w:rFonts w:ascii="Calibri" w:hAnsi="Calibri" w:cs="Calibri" w:eastAsia="Calibri" w:hint="default"/>
          <w:spacing w:val="7"/>
        </w:rPr>
        <w:t> </w:t>
      </w:r>
      <w:r>
        <w:rPr/>
        <w:t>年</w:t>
      </w:r>
      <w:r>
        <w:rPr>
          <w:spacing w:val="-54"/>
        </w:rPr>
        <w:t> </w:t>
      </w:r>
      <w:r>
        <w:rPr>
          <w:rFonts w:ascii="Calibri" w:hAnsi="Calibri" w:cs="Calibri" w:eastAsia="Calibri" w:hint="default"/>
        </w:rPr>
        <w:t>12</w:t>
      </w:r>
      <w:r>
        <w:rPr>
          <w:rFonts w:ascii="Calibri" w:hAnsi="Calibri" w:cs="Calibri" w:eastAsia="Calibri" w:hint="default"/>
          <w:spacing w:val="7"/>
        </w:rPr>
        <w:t> </w:t>
      </w:r>
      <w:r>
        <w:rPr/>
        <w:t>月</w:t>
      </w:r>
      <w:r>
        <w:rPr>
          <w:spacing w:val="-54"/>
        </w:rPr>
        <w:t> </w:t>
      </w:r>
      <w:r>
        <w:rPr>
          <w:rFonts w:ascii="Calibri" w:hAnsi="Calibri" w:cs="Calibri" w:eastAsia="Calibri" w:hint="default"/>
        </w:rPr>
        <w:t>12</w:t>
      </w:r>
      <w:r>
        <w:rPr>
          <w:rFonts w:ascii="Calibri" w:hAnsi="Calibri" w:cs="Calibri" w:eastAsia="Calibri" w:hint="default"/>
          <w:spacing w:val="4"/>
        </w:rPr>
        <w:t> </w:t>
      </w:r>
      <w:r>
        <w:rPr>
          <w:spacing w:val="-5"/>
        </w:rPr>
        <w:t>日，原终止日为</w:t>
      </w:r>
      <w:r>
        <w:rPr>
          <w:spacing w:val="-51"/>
        </w:rPr>
        <w:t> </w:t>
      </w:r>
      <w:r>
        <w:rPr>
          <w:rFonts w:ascii="Calibri" w:hAnsi="Calibri" w:cs="Calibri" w:eastAsia="Calibri" w:hint="default"/>
        </w:rPr>
        <w:t>2018</w:t>
      </w:r>
      <w:r>
        <w:rPr>
          <w:rFonts w:ascii="Calibri" w:hAnsi="Calibri" w:cs="Calibri" w:eastAsia="Calibri" w:hint="default"/>
          <w:spacing w:val="5"/>
        </w:rPr>
        <w:t> </w:t>
      </w:r>
      <w:r>
        <w:rPr/>
        <w:t>年</w:t>
      </w:r>
      <w:r>
        <w:rPr>
          <w:spacing w:val="-54"/>
        </w:rPr>
        <w:t> </w:t>
      </w:r>
      <w:r>
        <w:rPr>
          <w:rFonts w:ascii="Calibri" w:hAnsi="Calibri" w:cs="Calibri" w:eastAsia="Calibri" w:hint="default"/>
        </w:rPr>
        <w:t>12</w:t>
      </w:r>
      <w:r>
        <w:rPr>
          <w:rFonts w:ascii="Calibri" w:hAnsi="Calibri" w:cs="Calibri" w:eastAsia="Calibri" w:hint="default"/>
          <w:spacing w:val="7"/>
        </w:rPr>
        <w:t> </w:t>
      </w:r>
      <w:r>
        <w:rPr/>
        <w:t>月</w:t>
      </w:r>
      <w:r>
        <w:rPr>
          <w:spacing w:val="-54"/>
        </w:rPr>
        <w:t> </w:t>
      </w:r>
      <w:r>
        <w:rPr>
          <w:rFonts w:ascii="Calibri" w:hAnsi="Calibri" w:cs="Calibri" w:eastAsia="Calibri" w:hint="default"/>
        </w:rPr>
        <w:t>12</w:t>
      </w:r>
      <w:r>
        <w:rPr>
          <w:rFonts w:ascii="Calibri" w:hAnsi="Calibri" w:cs="Calibri" w:eastAsia="Calibri" w:hint="default"/>
          <w:spacing w:val="7"/>
        </w:rPr>
        <w:t> </w:t>
      </w:r>
      <w:r>
        <w:rPr>
          <w:spacing w:val="-7"/>
        </w:rPr>
        <w:t>日，因信托</w:t>
      </w:r>
      <w:r>
        <w:rPr>
          <w:w w:val="100"/>
        </w:rPr>
        <w:t> </w:t>
      </w:r>
      <w:r>
        <w:rPr>
          <w:spacing w:val="-2"/>
        </w:rPr>
        <w:t>计划投资的定增股票受减持新规影响，不能于专户约定的到期日完全变现，导致该项信托计划投资需按合同约定自动延期至信托计划项下的资产全部变</w:t>
      </w:r>
      <w:r>
        <w:rPr>
          <w:spacing w:val="22"/>
        </w:rPr>
        <w:t> </w:t>
      </w:r>
      <w:r>
        <w:rPr>
          <w:spacing w:val="22"/>
        </w:rPr>
      </w:r>
      <w:r>
        <w:rPr>
          <w:spacing w:val="-3"/>
        </w:rPr>
        <w:t>现之日。</w:t>
      </w:r>
      <w:r>
        <w:rPr>
          <w:rFonts w:ascii="Calibri" w:hAnsi="Calibri" w:cs="Calibri" w:eastAsia="Calibri" w:hint="default"/>
          <w:spacing w:val="-3"/>
        </w:rPr>
        <w:t>2019</w:t>
      </w:r>
      <w:r>
        <w:rPr>
          <w:rFonts w:ascii="Calibri" w:hAnsi="Calibri" w:cs="Calibri" w:eastAsia="Calibri" w:hint="default"/>
        </w:rPr>
        <w:t> </w:t>
      </w:r>
      <w:r>
        <w:rPr/>
        <w:t>年</w:t>
      </w:r>
      <w:r>
        <w:rPr>
          <w:spacing w:val="-59"/>
        </w:rPr>
        <w:t> </w:t>
      </w:r>
      <w:r>
        <w:rPr>
          <w:rFonts w:ascii="Calibri" w:hAnsi="Calibri" w:cs="Calibri" w:eastAsia="Calibri" w:hint="default"/>
        </w:rPr>
        <w:t>3</w:t>
      </w:r>
      <w:r>
        <w:rPr>
          <w:rFonts w:ascii="Calibri" w:hAnsi="Calibri" w:cs="Calibri" w:eastAsia="Calibri" w:hint="default"/>
          <w:spacing w:val="2"/>
        </w:rPr>
        <w:t> </w:t>
      </w:r>
      <w:r>
        <w:rPr/>
        <w:t>月</w:t>
      </w:r>
      <w:r>
        <w:rPr>
          <w:spacing w:val="-59"/>
        </w:rPr>
        <w:t> </w:t>
      </w:r>
      <w:r>
        <w:rPr>
          <w:rFonts w:ascii="Calibri" w:hAnsi="Calibri" w:cs="Calibri" w:eastAsia="Calibri" w:hint="default"/>
        </w:rPr>
        <w:t>26</w:t>
      </w:r>
      <w:r>
        <w:rPr>
          <w:rFonts w:ascii="Calibri" w:hAnsi="Calibri" w:cs="Calibri" w:eastAsia="Calibri" w:hint="default"/>
          <w:spacing w:val="-1"/>
        </w:rPr>
        <w:t> </w:t>
      </w:r>
      <w:r>
        <w:rPr/>
        <w:t>日，本公司收到中海浦江之星利益分配款</w:t>
      </w:r>
      <w:r>
        <w:rPr>
          <w:spacing w:val="-57"/>
        </w:rPr>
        <w:t> </w:t>
      </w:r>
      <w:r>
        <w:rPr>
          <w:rFonts w:ascii="Calibri" w:hAnsi="Calibri" w:cs="Calibri" w:eastAsia="Calibri" w:hint="default"/>
        </w:rPr>
        <w:t>17,815,257.71</w:t>
      </w:r>
      <w:r>
        <w:rPr>
          <w:rFonts w:ascii="Calibri" w:hAnsi="Calibri" w:cs="Calibri" w:eastAsia="Calibri" w:hint="default"/>
          <w:spacing w:val="2"/>
        </w:rPr>
        <w:t> </w:t>
      </w:r>
      <w:r>
        <w:rPr/>
        <w:t>元，按信托利益分配日取得的分配金额调整报表日减值为</w:t>
      </w:r>
      <w:r>
        <w:rPr>
          <w:spacing w:val="-57"/>
        </w:rPr>
        <w:t> </w:t>
      </w:r>
      <w:r>
        <w:rPr>
          <w:rFonts w:ascii="Calibri" w:hAnsi="Calibri" w:cs="Calibri" w:eastAsia="Calibri" w:hint="default"/>
        </w:rPr>
        <w:t>12,184,742.29</w:t>
      </w:r>
      <w:r>
        <w:rPr>
          <w:rFonts w:ascii="Calibri" w:hAnsi="Calibri" w:cs="Calibri" w:eastAsia="Calibri" w:hint="default"/>
          <w:w w:val="100"/>
        </w:rPr>
        <w:t> </w:t>
      </w:r>
      <w:r>
        <w:rPr/>
        <w:t>元。</w:t>
      </w:r>
    </w:p>
    <w:p>
      <w:pPr>
        <w:pStyle w:val="BodyText"/>
        <w:spacing w:line="297" w:lineRule="auto" w:before="37"/>
        <w:ind w:left="140" w:right="116" w:firstLine="420"/>
        <w:jc w:val="both"/>
      </w:pPr>
      <w:r>
        <w:rPr>
          <w:rFonts w:ascii="宋体" w:hAnsi="宋体" w:cs="宋体" w:eastAsia="宋体" w:hint="default"/>
          <w:b/>
          <w:bCs/>
        </w:rPr>
        <w:t>注</w:t>
      </w:r>
      <w:r>
        <w:rPr>
          <w:rFonts w:ascii="宋体" w:hAnsi="宋体" w:cs="宋体" w:eastAsia="宋体" w:hint="default"/>
          <w:b/>
          <w:bCs/>
          <w:spacing w:val="-52"/>
        </w:rPr>
        <w:t> </w:t>
      </w:r>
      <w:r>
        <w:rPr>
          <w:rFonts w:ascii="Calibri" w:hAnsi="Calibri" w:cs="Calibri" w:eastAsia="Calibri" w:hint="default"/>
          <w:b/>
          <w:bCs/>
          <w:spacing w:val="-4"/>
        </w:rPr>
        <w:t>6</w:t>
      </w:r>
      <w:r>
        <w:rPr>
          <w:rFonts w:ascii="宋体" w:hAnsi="宋体" w:cs="宋体" w:eastAsia="宋体" w:hint="default"/>
          <w:b/>
          <w:bCs/>
          <w:spacing w:val="-4"/>
        </w:rPr>
        <w:t>：</w:t>
      </w:r>
      <w:r>
        <w:rPr>
          <w:spacing w:val="-4"/>
        </w:rPr>
        <w:t>帅康电气于</w:t>
      </w:r>
      <w:r>
        <w:rPr>
          <w:spacing w:val="-53"/>
        </w:rPr>
        <w:t> </w:t>
      </w:r>
      <w:r>
        <w:rPr>
          <w:rFonts w:ascii="Calibri" w:hAnsi="Calibri" w:cs="Calibri" w:eastAsia="Calibri" w:hint="default"/>
        </w:rPr>
        <w:t>2017</w:t>
      </w:r>
      <w:r>
        <w:rPr>
          <w:rFonts w:ascii="Calibri" w:hAnsi="Calibri" w:cs="Calibri" w:eastAsia="Calibri" w:hint="default"/>
          <w:spacing w:val="6"/>
        </w:rPr>
        <w:t> </w:t>
      </w:r>
      <w:r>
        <w:rPr/>
        <w:t>年</w:t>
      </w:r>
      <w:r>
        <w:rPr>
          <w:spacing w:val="-53"/>
        </w:rPr>
        <w:t> </w:t>
      </w:r>
      <w:r>
        <w:rPr>
          <w:rFonts w:ascii="Calibri" w:hAnsi="Calibri" w:cs="Calibri" w:eastAsia="Calibri" w:hint="default"/>
        </w:rPr>
        <w:t>10</w:t>
      </w:r>
      <w:r>
        <w:rPr>
          <w:rFonts w:ascii="Calibri" w:hAnsi="Calibri" w:cs="Calibri" w:eastAsia="Calibri" w:hint="default"/>
          <w:spacing w:val="5"/>
        </w:rPr>
        <w:t> </w:t>
      </w:r>
      <w:r>
        <w:rPr/>
        <w:t>月以自有资金认购了</w:t>
      </w:r>
      <w:r>
        <w:rPr>
          <w:spacing w:val="-53"/>
        </w:rPr>
        <w:t> </w:t>
      </w:r>
      <w:r>
        <w:rPr>
          <w:rFonts w:ascii="Calibri" w:hAnsi="Calibri" w:cs="Calibri" w:eastAsia="Calibri" w:hint="default"/>
        </w:rPr>
        <w:t>3,000</w:t>
      </w:r>
      <w:r>
        <w:rPr>
          <w:rFonts w:ascii="Calibri" w:hAnsi="Calibri" w:cs="Calibri" w:eastAsia="Calibri" w:hint="default"/>
          <w:spacing w:val="6"/>
        </w:rPr>
        <w:t> </w:t>
      </w:r>
      <w:r>
        <w:rPr>
          <w:spacing w:val="-3"/>
        </w:rPr>
        <w:t>万元私募基金份额，投资期限为</w:t>
      </w:r>
      <w:r>
        <w:rPr>
          <w:spacing w:val="-53"/>
        </w:rPr>
        <w:t> </w:t>
      </w:r>
      <w:r>
        <w:rPr>
          <w:rFonts w:ascii="Calibri" w:hAnsi="Calibri" w:cs="Calibri" w:eastAsia="Calibri" w:hint="default"/>
        </w:rPr>
        <w:t>2017</w:t>
      </w:r>
      <w:r>
        <w:rPr>
          <w:rFonts w:ascii="Calibri" w:hAnsi="Calibri" w:cs="Calibri" w:eastAsia="Calibri" w:hint="default"/>
          <w:spacing w:val="8"/>
        </w:rPr>
        <w:t> </w:t>
      </w:r>
      <w:r>
        <w:rPr/>
        <w:t>年</w:t>
      </w:r>
      <w:r>
        <w:rPr>
          <w:spacing w:val="-53"/>
        </w:rPr>
        <w:t> </w:t>
      </w:r>
      <w:r>
        <w:rPr>
          <w:rFonts w:ascii="Calibri" w:hAnsi="Calibri" w:cs="Calibri" w:eastAsia="Calibri" w:hint="default"/>
        </w:rPr>
        <w:t>10</w:t>
      </w:r>
      <w:r>
        <w:rPr>
          <w:rFonts w:ascii="Calibri" w:hAnsi="Calibri" w:cs="Calibri" w:eastAsia="Calibri" w:hint="default"/>
          <w:spacing w:val="8"/>
        </w:rPr>
        <w:t> </w:t>
      </w:r>
      <w:r>
        <w:rPr/>
        <w:t>月至</w:t>
      </w:r>
      <w:r>
        <w:rPr>
          <w:spacing w:val="-52"/>
        </w:rPr>
        <w:t> </w:t>
      </w:r>
      <w:r>
        <w:rPr>
          <w:rFonts w:ascii="Calibri" w:hAnsi="Calibri" w:cs="Calibri" w:eastAsia="Calibri" w:hint="default"/>
        </w:rPr>
        <w:t>2019</w:t>
      </w:r>
      <w:r>
        <w:rPr>
          <w:rFonts w:ascii="Calibri" w:hAnsi="Calibri" w:cs="Calibri" w:eastAsia="Calibri" w:hint="default"/>
          <w:spacing w:val="8"/>
        </w:rPr>
        <w:t> </w:t>
      </w:r>
      <w:r>
        <w:rPr/>
        <w:t>年</w:t>
      </w:r>
      <w:r>
        <w:rPr>
          <w:spacing w:val="-53"/>
        </w:rPr>
        <w:t> </w:t>
      </w:r>
      <w:r>
        <w:rPr>
          <w:rFonts w:ascii="Calibri" w:hAnsi="Calibri" w:cs="Calibri" w:eastAsia="Calibri" w:hint="default"/>
        </w:rPr>
        <w:t>4</w:t>
      </w:r>
      <w:r>
        <w:rPr>
          <w:rFonts w:ascii="Calibri" w:hAnsi="Calibri" w:cs="Calibri" w:eastAsia="Calibri" w:hint="default"/>
          <w:spacing w:val="5"/>
        </w:rPr>
        <w:t> </w:t>
      </w:r>
      <w:r>
        <w:rPr>
          <w:spacing w:val="-5"/>
        </w:rPr>
        <w:t>月。</w:t>
      </w:r>
      <w:r>
        <w:rPr>
          <w:rFonts w:ascii="Calibri" w:hAnsi="Calibri" w:cs="Calibri" w:eastAsia="Calibri" w:hint="default"/>
          <w:spacing w:val="-5"/>
        </w:rPr>
        <w:t>2018</w:t>
      </w:r>
      <w:r>
        <w:rPr>
          <w:rFonts w:ascii="Calibri" w:hAnsi="Calibri" w:cs="Calibri" w:eastAsia="Calibri" w:hint="default"/>
          <w:spacing w:val="6"/>
        </w:rPr>
        <w:t> </w:t>
      </w:r>
      <w:r>
        <w:rPr/>
        <w:t>年</w:t>
      </w:r>
      <w:r>
        <w:rPr>
          <w:spacing w:val="-53"/>
        </w:rPr>
        <w:t> </w:t>
      </w:r>
      <w:r>
        <w:rPr>
          <w:rFonts w:ascii="Calibri" w:hAnsi="Calibri" w:cs="Calibri" w:eastAsia="Calibri" w:hint="default"/>
        </w:rPr>
        <w:t>8</w:t>
      </w:r>
      <w:r>
        <w:rPr>
          <w:rFonts w:ascii="Calibri" w:hAnsi="Calibri" w:cs="Calibri" w:eastAsia="Calibri" w:hint="default"/>
          <w:spacing w:val="5"/>
        </w:rPr>
        <w:t> </w:t>
      </w:r>
      <w:r>
        <w:rPr/>
        <w:t>月</w:t>
      </w:r>
      <w:r>
        <w:rPr>
          <w:spacing w:val="-51"/>
        </w:rPr>
        <w:t> </w:t>
      </w:r>
      <w:r>
        <w:rPr>
          <w:rFonts w:ascii="Calibri" w:hAnsi="Calibri" w:cs="Calibri" w:eastAsia="Calibri" w:hint="default"/>
        </w:rPr>
        <w:t>3</w:t>
      </w:r>
      <w:r>
        <w:rPr>
          <w:rFonts w:ascii="Calibri" w:hAnsi="Calibri" w:cs="Calibri" w:eastAsia="Calibri" w:hint="default"/>
          <w:spacing w:val="5"/>
        </w:rPr>
        <w:t> </w:t>
      </w:r>
      <w:r>
        <w:rPr>
          <w:spacing w:val="-5"/>
        </w:rPr>
        <w:t>日，帅康电气</w:t>
      </w:r>
      <w:r>
        <w:rPr>
          <w:w w:val="100"/>
        </w:rPr>
        <w:t> </w:t>
      </w:r>
      <w:r>
        <w:rPr>
          <w:spacing w:val="-2"/>
        </w:rPr>
        <w:t>以厦门当代控股集团有限公司、厦门当代文化发展文化有限公司、鹰潭当代投资集团有限公司、王春芳、王书同为被告向浙江省余姚法院提起诉讼，要</w:t>
      </w:r>
      <w:r>
        <w:rPr>
          <w:spacing w:val="22"/>
        </w:rPr>
        <w:t> </w:t>
      </w:r>
      <w:r>
        <w:rPr>
          <w:spacing w:val="22"/>
        </w:rPr>
      </w:r>
      <w:r>
        <w:rPr>
          <w:spacing w:val="-2"/>
          <w:w w:val="100"/>
        </w:rPr>
        <w:t>求五被告基于债务承担和担保归还帅康电气基金投资款本金</w:t>
      </w:r>
      <w:r>
        <w:rPr>
          <w:w w:val="100"/>
        </w:rPr>
        <w:t> </w:t>
      </w:r>
      <w:r>
        <w:rPr>
          <w:rFonts w:ascii="Calibri" w:hAnsi="Calibri" w:cs="Calibri" w:eastAsia="Calibri" w:hint="default"/>
          <w:spacing w:val="-1"/>
          <w:w w:val="100"/>
        </w:rPr>
        <w:t>3000</w:t>
      </w:r>
      <w:r>
        <w:rPr>
          <w:rFonts w:ascii="Calibri" w:hAnsi="Calibri" w:cs="Calibri" w:eastAsia="Calibri" w:hint="default"/>
          <w:w w:val="100"/>
        </w:rPr>
        <w:t> </w:t>
      </w:r>
      <w:r>
        <w:rPr>
          <w:spacing w:val="-5"/>
          <w:w w:val="100"/>
        </w:rPr>
        <w:t>万元并支付利息。余姚法院受理后经审查认为案件直接关联人上海中云股权投资基金管</w:t>
      </w:r>
      <w:r>
        <w:rPr>
          <w:spacing w:val="-102"/>
          <w:w w:val="100"/>
        </w:rPr>
        <w:t> </w:t>
      </w:r>
      <w:r>
        <w:rPr>
          <w:spacing w:val="-102"/>
          <w:w w:val="100"/>
        </w:rPr>
      </w:r>
      <w:r>
        <w:rPr>
          <w:spacing w:val="-5"/>
          <w:w w:val="100"/>
        </w:rPr>
        <w:t>理有限公司（以下简称“中云基金”）涉嫌刑事犯罪，上海浦东公安局已经立案侦查，故认为本案不属于经济纠纷，涉嫌经济犯罪，裁定驳回帅康电气的</w:t>
      </w:r>
      <w:r>
        <w:rPr>
          <w:spacing w:val="-66"/>
          <w:w w:val="100"/>
        </w:rPr>
        <w:t> </w:t>
      </w:r>
      <w:r>
        <w:rPr>
          <w:spacing w:val="-66"/>
          <w:w w:val="100"/>
        </w:rPr>
      </w:r>
      <w:r>
        <w:rPr>
          <w:spacing w:val="-4"/>
        </w:rPr>
        <w:t>起诉。帅康电气不服一审裁定，依法于</w:t>
      </w:r>
      <w:r>
        <w:rPr>
          <w:spacing w:val="-43"/>
        </w:rPr>
        <w:t> </w:t>
      </w:r>
      <w:r>
        <w:rPr>
          <w:rFonts w:ascii="Calibri" w:hAnsi="Calibri" w:cs="Calibri" w:eastAsia="Calibri" w:hint="default"/>
        </w:rPr>
        <w:t>2019</w:t>
      </w:r>
      <w:r>
        <w:rPr>
          <w:rFonts w:ascii="Calibri" w:hAnsi="Calibri" w:cs="Calibri" w:eastAsia="Calibri" w:hint="default"/>
          <w:spacing w:val="16"/>
        </w:rPr>
        <w:t> </w:t>
      </w:r>
      <w:r>
        <w:rPr/>
        <w:t>年</w:t>
      </w:r>
      <w:r>
        <w:rPr>
          <w:spacing w:val="-43"/>
        </w:rPr>
        <w:t> </w:t>
      </w:r>
      <w:r>
        <w:rPr>
          <w:rFonts w:ascii="Calibri" w:hAnsi="Calibri" w:cs="Calibri" w:eastAsia="Calibri" w:hint="default"/>
        </w:rPr>
        <w:t>3</w:t>
      </w:r>
      <w:r>
        <w:rPr>
          <w:rFonts w:ascii="Calibri" w:hAnsi="Calibri" w:cs="Calibri" w:eastAsia="Calibri" w:hint="default"/>
          <w:spacing w:val="19"/>
        </w:rPr>
        <w:t> </w:t>
      </w:r>
      <w:r>
        <w:rPr/>
        <w:t>月</w:t>
      </w:r>
      <w:r>
        <w:rPr>
          <w:spacing w:val="-43"/>
        </w:rPr>
        <w:t> </w:t>
      </w:r>
      <w:r>
        <w:rPr>
          <w:rFonts w:ascii="Calibri" w:hAnsi="Calibri" w:cs="Calibri" w:eastAsia="Calibri" w:hint="default"/>
        </w:rPr>
        <w:t>1</w:t>
      </w:r>
      <w:r>
        <w:rPr>
          <w:rFonts w:ascii="Calibri" w:hAnsi="Calibri" w:cs="Calibri" w:eastAsia="Calibri" w:hint="default"/>
          <w:spacing w:val="19"/>
        </w:rPr>
        <w:t> </w:t>
      </w:r>
      <w:r>
        <w:rPr>
          <w:spacing w:val="-3"/>
        </w:rPr>
        <w:t>日向宁波中院提起上诉，宁波中院受理后经开庭审理，维持了一审裁定。公司据此对该笔投资全额</w:t>
      </w:r>
      <w:r>
        <w:rPr>
          <w:spacing w:val="-98"/>
        </w:rPr>
        <w:t> </w:t>
      </w:r>
      <w:r>
        <w:rPr>
          <w:spacing w:val="-98"/>
        </w:rPr>
      </w:r>
      <w:r>
        <w:rPr/>
        <w:t>计提坏账准备。</w:t>
      </w:r>
    </w:p>
    <w:p>
      <w:pPr>
        <w:spacing w:after="0" w:line="297" w:lineRule="auto"/>
        <w:jc w:val="both"/>
        <w:sectPr>
          <w:footerReference w:type="default" r:id="rId31"/>
          <w:pgSz w:w="16840" w:h="11910" w:orient="landscape"/>
          <w:pgMar w:footer="1195" w:header="880" w:top="1120" w:bottom="1380" w:left="1300" w:right="1400"/>
          <w:pgNumType w:start="4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2.</w:t>
        <w:tab/>
      </w:r>
      <w:r>
        <w:rPr/>
        <w:t>委托贷款情况</w:t>
      </w:r>
      <w:r>
        <w:rPr>
          <w:b w:val="0"/>
          <w:bCs w:val="0"/>
        </w:rPr>
      </w:r>
    </w:p>
    <w:p>
      <w:pPr>
        <w:pStyle w:val="Heading3"/>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line="274" w:lineRule="exact" w:before="82"/>
        <w:ind w:left="138" w:right="73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8"/>
          <w:sz w:val="21"/>
          <w:szCs w:val="21"/>
        </w:rPr>
        <w:t> </w:t>
      </w:r>
      <w:r>
        <w:rPr>
          <w:rFonts w:ascii="宋体" w:hAnsi="宋体" w:cs="宋体" w:eastAsia="宋体" w:hint="default"/>
          <w:sz w:val="21"/>
          <w:szCs w:val="21"/>
        </w:rPr>
        <w:t>适用</w:t>
        <w:tab/>
      </w:r>
      <w:r>
        <w:rPr>
          <w:rFonts w:ascii="Calibri" w:hAnsi="Calibri" w:cs="Calibri" w:eastAsia="Calibri"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3" w:lineRule="exact"/>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line="272" w:lineRule="exact" w:before="86"/>
        <w:ind w:left="138" w:right="73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8"/>
          <w:sz w:val="21"/>
          <w:szCs w:val="21"/>
        </w:rPr>
        <w:t> </w:t>
      </w:r>
      <w:r>
        <w:rPr>
          <w:rFonts w:ascii="宋体" w:hAnsi="宋体" w:cs="宋体" w:eastAsia="宋体" w:hint="default"/>
          <w:sz w:val="21"/>
          <w:szCs w:val="21"/>
        </w:rPr>
        <w:t>适用</w:t>
        <w:tab/>
      </w:r>
      <w:r>
        <w:rPr>
          <w:rFonts w:ascii="Calibri" w:hAnsi="Calibri" w:cs="Calibri" w:eastAsia="Calibri"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6" w:lineRule="exact"/>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58"/>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t>十六、其他重大事项的说明</w:t>
      </w:r>
      <w:r>
        <w:rPr>
          <w:b w:val="0"/>
          <w:bCs w:val="0"/>
        </w:rPr>
      </w:r>
    </w:p>
    <w:p>
      <w:pPr>
        <w:pStyle w:val="BodyText"/>
        <w:spacing w:line="240" w:lineRule="auto" w:before="59"/>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989" w:val="left" w:leader="none"/>
        </w:tabs>
        <w:spacing w:line="290" w:lineRule="auto" w:before="0"/>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58"/>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562" w:val="left" w:leader="none"/>
        </w:tabs>
        <w:spacing w:line="240" w:lineRule="auto" w:before="59"/>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8"/>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6"/>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headerReference w:type="default" r:id="rId32"/>
          <w:footerReference w:type="default" r:id="rId33"/>
          <w:pgSz w:w="11910" w:h="16840"/>
          <w:pgMar w:header="880" w:footer="1195" w:top="1120" w:bottom="1380" w:left="1660" w:right="1140"/>
          <w:pgNumType w:start="48"/>
        </w:sectPr>
      </w:pPr>
    </w:p>
    <w:p>
      <w:pPr>
        <w:spacing w:line="240" w:lineRule="auto" w:before="4"/>
        <w:rPr>
          <w:rFonts w:ascii="宋体" w:hAnsi="宋体" w:cs="宋体" w:eastAsia="宋体" w:hint="default"/>
          <w:sz w:val="25"/>
          <w:szCs w:val="25"/>
        </w:rPr>
      </w:pPr>
    </w:p>
    <w:p>
      <w:pPr>
        <w:pStyle w:val="Heading3"/>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8"/>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t>十八、可转换公司债券情况</w:t>
      </w:r>
      <w:r>
        <w:rPr>
          <w:b w:val="0"/>
          <w:bCs w:val="0"/>
        </w:rPr>
      </w:r>
    </w:p>
    <w:p>
      <w:pPr>
        <w:pStyle w:val="Heading3"/>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29"/>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29"/>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60"/>
        <w:ind w:left="138" w:right="5591"/>
        <w:jc w:val="left"/>
      </w:pPr>
      <w:r>
        <w:rPr>
          <w:rFonts w:ascii="Arial" w:hAnsi="Arial" w:cs="Arial" w:eastAsia="Arial" w:hint="default"/>
        </w:rPr>
        <w:t>□ </w:t>
      </w:r>
      <w:r>
        <w:rPr/>
        <w:t>适用</w:t>
      </w:r>
      <w:r>
        <w:rPr>
          <w:spacing w:val="23"/>
        </w:rPr>
        <w:t> </w:t>
      </w:r>
      <w:r>
        <w:rPr>
          <w:rFonts w:ascii="Calibri" w:hAnsi="Calibri" w:cs="Calibri" w:eastAsia="Calibri" w:hint="default"/>
        </w:rPr>
        <w:t>√</w:t>
      </w:r>
      <w:r>
        <w:rPr/>
        <w:t>不适用</w:t>
      </w:r>
      <w:r>
        <w:rPr>
          <w:w w:val="100"/>
        </w:rPr>
        <w:t> </w:t>
      </w:r>
      <w:r>
        <w:rPr>
          <w:spacing w:val="-2"/>
        </w:rPr>
        <w:t>报告期转债累计转股情况</w:t>
      </w:r>
    </w:p>
    <w:p>
      <w:pPr>
        <w:pStyle w:val="BodyText"/>
        <w:spacing w:line="276" w:lineRule="exact"/>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29"/>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29"/>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32"/>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spacing w:line="240" w:lineRule="auto" w:before="29"/>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2"/>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0"/>
        <w:rPr>
          <w:rFonts w:ascii="宋体" w:hAnsi="宋体" w:cs="宋体" w:eastAsia="宋体" w:hint="default"/>
          <w:sz w:val="20"/>
          <w:szCs w:val="20"/>
        </w:rPr>
      </w:pPr>
    </w:p>
    <w:p>
      <w:pPr>
        <w:pStyle w:val="Heading1"/>
        <w:tabs>
          <w:tab w:pos="1260" w:val="left" w:leader="none"/>
        </w:tabs>
        <w:spacing w:line="240" w:lineRule="auto"/>
        <w:ind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5"/>
        <w:rPr>
          <w:rFonts w:ascii="黑体" w:hAnsi="黑体" w:cs="黑体" w:eastAsia="黑体" w:hint="default"/>
          <w:b/>
          <w:bCs/>
          <w:sz w:val="19"/>
          <w:szCs w:val="19"/>
        </w:rPr>
      </w:pPr>
    </w:p>
    <w:p>
      <w:pPr>
        <w:pStyle w:val="Heading3"/>
        <w:tabs>
          <w:tab w:pos="704" w:val="left" w:leader="none"/>
        </w:tabs>
        <w:spacing w:line="278" w:lineRule="auto" w:before="0"/>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2"/>
        <w:ind w:left="138" w:right="0"/>
        <w:jc w:val="left"/>
      </w:pPr>
      <w:r>
        <w:rPr/>
        <w:t>报告期内，公司普通股股份总数及股本结构未发生变化。</w:t>
      </w:r>
    </w:p>
    <w:p>
      <w:pPr>
        <w:spacing w:line="240" w:lineRule="auto" w:before="2"/>
        <w:rPr>
          <w:rFonts w:ascii="宋体" w:hAnsi="宋体" w:cs="宋体" w:eastAsia="宋体" w:hint="default"/>
          <w:sz w:val="24"/>
          <w:szCs w:val="24"/>
        </w:rPr>
      </w:pPr>
    </w:p>
    <w:p>
      <w:pPr>
        <w:pStyle w:val="Heading3"/>
        <w:spacing w:line="240" w:lineRule="auto" w:before="0"/>
        <w:ind w:left="138" w:right="0"/>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spacing w:line="240" w:lineRule="auto" w:before="32"/>
        <w:ind w:left="13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spacing w:line="240" w:lineRule="auto" w:before="32"/>
        <w:ind w:left="13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tabs>
          <w:tab w:pos="704" w:val="left" w:leader="none"/>
        </w:tabs>
        <w:spacing w:line="240" w:lineRule="auto" w:before="29"/>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90" w:lineRule="auto" w:before="29"/>
        <w:ind w:left="138" w:right="59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4" w:lineRule="exact" w:before="38"/>
        <w:ind w:left="138" w:right="1432"/>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5"/>
          <w:w w:val="100"/>
        </w:rPr>
        <w:t>截至报告期内证券发行情况的说明（存续期内利率不同的债券，请分别说明）：</w:t>
      </w:r>
    </w:p>
    <w:p>
      <w:pPr>
        <w:pStyle w:val="BodyText"/>
        <w:tabs>
          <w:tab w:pos="980" w:val="left" w:leader="none"/>
        </w:tabs>
        <w:spacing w:line="273" w:lineRule="exact"/>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29"/>
        <w:ind w:right="0"/>
        <w:jc w:val="left"/>
        <w:rPr>
          <w:b w:val="0"/>
          <w:bCs w:val="0"/>
        </w:rPr>
      </w:pPr>
      <w:r>
        <w:rPr/>
        <w:t>三、</w:t>
      </w:r>
      <w:r>
        <w:rPr>
          <w:spacing w:val="-80"/>
        </w:rPr>
        <w:t> </w:t>
      </w:r>
      <w:r>
        <w:rPr/>
        <w:t>股东和实际控制人情况</w:t>
      </w:r>
      <w:r>
        <w:rPr>
          <w:b w:val="0"/>
          <w:bCs w:val="0"/>
        </w:rPr>
      </w:r>
    </w:p>
    <w:p>
      <w:pPr>
        <w:pStyle w:val="Heading3"/>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45,576</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42,831</w:t>
            </w:r>
          </w:p>
        </w:tc>
      </w:tr>
      <w:tr>
        <w:trPr>
          <w:trHeight w:val="28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1"/>
        <w:rPr>
          <w:rFonts w:ascii="宋体" w:hAnsi="宋体" w:cs="宋体" w:eastAsia="宋体" w:hint="default"/>
          <w:b/>
          <w:bCs/>
          <w:sz w:val="18"/>
          <w:szCs w:val="18"/>
        </w:rPr>
      </w:pPr>
    </w:p>
    <w:p>
      <w:pPr>
        <w:pStyle w:val="Heading3"/>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29"/>
        <w:ind w:left="0" w:right="630"/>
        <w:jc w:val="right"/>
      </w:pPr>
      <w:r>
        <w:rPr>
          <w:spacing w:val="-1"/>
        </w:rPr>
        <w:t>单位</w:t>
      </w:r>
      <w:r>
        <w:rPr>
          <w:rFonts w:ascii="Calibri" w:hAnsi="Calibri" w:cs="Calibri" w:eastAsia="Calibri"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697"/>
        <w:gridCol w:w="1275"/>
        <w:gridCol w:w="149"/>
        <w:gridCol w:w="1370"/>
        <w:gridCol w:w="1032"/>
        <w:gridCol w:w="768"/>
        <w:gridCol w:w="475"/>
        <w:gridCol w:w="1371"/>
        <w:gridCol w:w="1320"/>
      </w:tblGrid>
      <w:tr>
        <w:trPr>
          <w:trHeight w:val="281" w:hRule="exact"/>
        </w:trPr>
        <w:tc>
          <w:tcPr>
            <w:tcW w:w="94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42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42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420" w:right="209" w:hanging="21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51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0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61"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768" w:type="dxa"/>
            <w:vMerge w:val="restart"/>
            <w:tcBorders>
              <w:top w:val="single" w:sz="4" w:space="0" w:color="000000"/>
              <w:left w:val="single" w:sz="4" w:space="0" w:color="000000"/>
              <w:right w:val="single" w:sz="4" w:space="0" w:color="000000"/>
            </w:tcBorders>
          </w:tcPr>
          <w:p>
            <w:pPr>
              <w:pStyle w:val="TableParagraph"/>
              <w:spacing w:line="241" w:lineRule="exact"/>
              <w:ind w:left="167"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ind w:left="167" w:right="167"/>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2"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444" w:right="443"/>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1361" w:hRule="exact"/>
        </w:trPr>
        <w:tc>
          <w:tcPr>
            <w:tcW w:w="169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519" w:type="dxa"/>
            <w:gridSpan w:val="2"/>
            <w:vMerge/>
            <w:tcBorders>
              <w:left w:val="single" w:sz="4" w:space="0" w:color="000000"/>
              <w:bottom w:val="single" w:sz="4" w:space="0" w:color="000000"/>
              <w:right w:val="single" w:sz="4" w:space="0" w:color="000000"/>
            </w:tcBorders>
          </w:tcPr>
          <w:p>
            <w:pPr/>
          </w:p>
        </w:tc>
        <w:tc>
          <w:tcPr>
            <w:tcW w:w="1032"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24" w:right="127"/>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320" w:type="dxa"/>
            <w:vMerge/>
            <w:tcBorders>
              <w:left w:val="single" w:sz="4" w:space="0" w:color="000000"/>
              <w:bottom w:val="single" w:sz="4" w:space="0" w:color="000000"/>
              <w:right w:val="single" w:sz="4" w:space="0" w:color="000000"/>
            </w:tcBorders>
          </w:tcPr>
          <w:p>
            <w:pP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43" w:right="0"/>
              <w:jc w:val="left"/>
              <w:rPr>
                <w:rFonts w:ascii="Calibri" w:hAnsi="Calibri" w:cs="Calibri" w:eastAsia="Calibri" w:hint="default"/>
                <w:sz w:val="21"/>
                <w:szCs w:val="21"/>
              </w:rPr>
            </w:pPr>
            <w:r>
              <w:rPr>
                <w:rFonts w:ascii="Calibri"/>
                <w:sz w:val="21"/>
              </w:rPr>
              <w:t>462,000,600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57.75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462,000,600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境内非国有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51" w:right="0"/>
              <w:jc w:val="left"/>
              <w:rPr>
                <w:rFonts w:ascii="Calibri" w:hAnsi="Calibri" w:cs="Calibri" w:eastAsia="Calibri" w:hint="default"/>
                <w:sz w:val="21"/>
                <w:szCs w:val="21"/>
              </w:rPr>
            </w:pPr>
            <w:r>
              <w:rPr>
                <w:rFonts w:ascii="Calibri"/>
                <w:sz w:val="21"/>
              </w:rPr>
              <w:t>18,352,800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2.29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18,352,800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w w:val="100"/>
                <w:sz w:val="21"/>
              </w:rPr>
              <w:t>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51" w:right="0"/>
              <w:jc w:val="left"/>
              <w:rPr>
                <w:rFonts w:ascii="Calibri" w:hAnsi="Calibri" w:cs="Calibri" w:eastAsia="Calibri" w:hint="default"/>
                <w:sz w:val="21"/>
                <w:szCs w:val="21"/>
              </w:rPr>
            </w:pPr>
            <w:r>
              <w:rPr>
                <w:rFonts w:ascii="Calibri"/>
                <w:sz w:val="21"/>
              </w:rPr>
              <w:t>11,998,800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1.50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11,998,800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51" w:right="0"/>
              <w:jc w:val="left"/>
              <w:rPr>
                <w:rFonts w:ascii="Calibri" w:hAnsi="Calibri" w:cs="Calibri" w:eastAsia="Calibri" w:hint="default"/>
                <w:sz w:val="21"/>
                <w:szCs w:val="21"/>
              </w:rPr>
            </w:pPr>
            <w:r>
              <w:rPr>
                <w:rFonts w:ascii="Calibri"/>
                <w:sz w:val="21"/>
              </w:rPr>
              <w:t>11,539,346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1.44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11,539,346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江苏月亮神管理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-2,900,000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51" w:right="0"/>
              <w:jc w:val="left"/>
              <w:rPr>
                <w:rFonts w:ascii="Calibri" w:hAnsi="Calibri" w:cs="Calibri" w:eastAsia="Calibri" w:hint="default"/>
                <w:sz w:val="21"/>
                <w:szCs w:val="21"/>
              </w:rPr>
            </w:pPr>
            <w:r>
              <w:rPr>
                <w:rFonts w:ascii="Calibri"/>
                <w:sz w:val="21"/>
              </w:rPr>
              <w:t>10,417,365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1.30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10,417,365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境内非国有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江苏新典管理咨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51" w:right="0"/>
              <w:jc w:val="left"/>
              <w:rPr>
                <w:rFonts w:ascii="Calibri" w:hAnsi="Calibri" w:cs="Calibri" w:eastAsia="Calibri" w:hint="default"/>
                <w:sz w:val="21"/>
                <w:szCs w:val="21"/>
              </w:rPr>
            </w:pPr>
            <w:r>
              <w:rPr>
                <w:rFonts w:ascii="Calibri"/>
                <w:sz w:val="21"/>
              </w:rPr>
              <w:t>10,075,215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1.26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10,075,215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境内非国有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6" w:right="0"/>
              <w:jc w:val="left"/>
              <w:rPr>
                <w:rFonts w:ascii="Calibri" w:hAnsi="Calibri" w:cs="Calibri" w:eastAsia="Calibri" w:hint="default"/>
                <w:sz w:val="21"/>
                <w:szCs w:val="21"/>
              </w:rPr>
            </w:pPr>
            <w:r>
              <w:rPr>
                <w:rFonts w:ascii="Calibri"/>
                <w:sz w:val="21"/>
              </w:rPr>
              <w:t>9,969,576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1.25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9,969,576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江苏太阳神管理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-3,100,000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6" w:right="0"/>
              <w:jc w:val="left"/>
              <w:rPr>
                <w:rFonts w:ascii="Calibri" w:hAnsi="Calibri" w:cs="Calibri" w:eastAsia="Calibri" w:hint="default"/>
                <w:sz w:val="21"/>
                <w:szCs w:val="21"/>
              </w:rPr>
            </w:pPr>
            <w:r>
              <w:rPr>
                <w:rFonts w:ascii="Calibri"/>
                <w:sz w:val="21"/>
              </w:rPr>
              <w:t>9,799,665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1.22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9,799,665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境内非国有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110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广发基金－农业</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银行－广发中证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金融资产管理计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6" w:right="0"/>
              <w:jc w:val="left"/>
              <w:rPr>
                <w:rFonts w:ascii="Calibri" w:hAnsi="Calibri" w:cs="Calibri" w:eastAsia="Calibri" w:hint="default"/>
                <w:sz w:val="21"/>
                <w:szCs w:val="21"/>
              </w:rPr>
            </w:pPr>
            <w:r>
              <w:rPr>
                <w:rFonts w:ascii="Calibri"/>
                <w:sz w:val="21"/>
              </w:rPr>
              <w:t>3,489,681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0.44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127"/>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3,489,681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深圳市荣超投资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未知</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6" w:right="0"/>
              <w:jc w:val="left"/>
              <w:rPr>
                <w:rFonts w:ascii="Calibri" w:hAnsi="Calibri" w:cs="Calibri" w:eastAsia="Calibri" w:hint="default"/>
                <w:sz w:val="21"/>
                <w:szCs w:val="21"/>
              </w:rPr>
            </w:pPr>
            <w:r>
              <w:rPr>
                <w:rFonts w:ascii="Calibri"/>
                <w:sz w:val="21"/>
              </w:rPr>
              <w:t>2,717,500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0.34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2,717,500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94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121" w:type="dxa"/>
            <w:gridSpan w:val="3"/>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70" w:type="dxa"/>
            <w:vMerge w:val="restart"/>
            <w:tcBorders>
              <w:top w:val="single" w:sz="4" w:space="0" w:color="000000"/>
              <w:left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持有无限售</w:t>
            </w:r>
          </w:p>
          <w:p>
            <w:pPr>
              <w:pStyle w:val="TableParagraph"/>
              <w:spacing w:line="272" w:lineRule="exact" w:before="26"/>
              <w:ind w:left="362" w:right="153" w:hanging="212"/>
              <w:jc w:val="left"/>
              <w:rPr>
                <w:rFonts w:ascii="宋体" w:hAnsi="宋体" w:cs="宋体" w:eastAsia="宋体" w:hint="default"/>
                <w:sz w:val="21"/>
                <w:szCs w:val="21"/>
              </w:rPr>
            </w:pPr>
            <w:r>
              <w:rPr>
                <w:rFonts w:ascii="宋体" w:hAnsi="宋体" w:cs="宋体" w:eastAsia="宋体" w:hint="default"/>
                <w:sz w:val="21"/>
                <w:szCs w:val="21"/>
              </w:rPr>
              <w:t>条件流通股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的数量</w:t>
            </w:r>
          </w:p>
        </w:tc>
        <w:tc>
          <w:tcPr>
            <w:tcW w:w="49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545" w:hRule="exact"/>
        </w:trPr>
        <w:tc>
          <w:tcPr>
            <w:tcW w:w="3121" w:type="dxa"/>
            <w:gridSpan w:val="3"/>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9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462,000,600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462,000,600</w:t>
            </w:r>
          </w:p>
        </w:tc>
      </w:tr>
      <w:tr>
        <w:trPr>
          <w:trHeight w:val="554"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中央汇金资产管理有限责任公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18,352,800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18,352,800</w:t>
            </w:r>
          </w:p>
        </w:tc>
      </w:tr>
      <w:tr>
        <w:trPr>
          <w:trHeight w:val="555"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11,998,800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11,998,800</w:t>
            </w:r>
          </w:p>
        </w:tc>
      </w:tr>
    </w:tbl>
    <w:p>
      <w:pPr>
        <w:spacing w:after="0" w:line="240" w:lineRule="auto"/>
        <w:jc w:val="right"/>
        <w:rPr>
          <w:rFonts w:ascii="Calibri" w:hAnsi="Calibri" w:cs="Calibri" w:eastAsia="Calibri" w:hint="default"/>
          <w:sz w:val="21"/>
          <w:szCs w:val="21"/>
        </w:rPr>
        <w:sectPr>
          <w:footerReference w:type="default" r:id="rId34"/>
          <w:pgSz w:w="11910" w:h="16840"/>
          <w:pgMar w:footer="1195" w:header="880" w:top="1120" w:bottom="1380" w:left="15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72"/>
        <w:gridCol w:w="149"/>
        <w:gridCol w:w="1370"/>
        <w:gridCol w:w="1032"/>
        <w:gridCol w:w="3934"/>
      </w:tblGrid>
      <w:tr>
        <w:trPr>
          <w:trHeight w:val="557"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Calibri" w:hAnsi="Calibri" w:cs="Calibri" w:eastAsia="Calibri" w:hint="default"/>
                <w:sz w:val="21"/>
                <w:szCs w:val="21"/>
              </w:rPr>
            </w:pPr>
            <w:r>
              <w:rPr>
                <w:rFonts w:ascii="Calibri"/>
                <w:sz w:val="21"/>
              </w:rPr>
              <w:t>11,539,346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11,539,346</w:t>
            </w:r>
          </w:p>
        </w:tc>
      </w:tr>
      <w:tr>
        <w:trPr>
          <w:trHeight w:val="554"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江苏月亮神管理咨询有限公司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10,417,365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10,417,365</w:t>
            </w:r>
          </w:p>
        </w:tc>
      </w:tr>
      <w:tr>
        <w:trPr>
          <w:trHeight w:val="554"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江苏新典管理咨询有限公司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10,075,215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10,075,215</w:t>
            </w:r>
          </w:p>
        </w:tc>
      </w:tr>
      <w:tr>
        <w:trPr>
          <w:trHeight w:val="554"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9,969,576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9,969,576</w:t>
            </w:r>
          </w:p>
        </w:tc>
      </w:tr>
      <w:tr>
        <w:trPr>
          <w:trHeight w:val="554"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江苏太阳神管理咨询有限公司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9,799,665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9,799,665</w:t>
            </w:r>
          </w:p>
        </w:tc>
      </w:tr>
      <w:tr>
        <w:trPr>
          <w:trHeight w:val="554"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广发基金－农业银行－广发中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3,489,681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3,489,681</w:t>
            </w:r>
          </w:p>
        </w:tc>
      </w:tr>
      <w:tr>
        <w:trPr>
          <w:trHeight w:val="555"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深圳市荣超投资发展有限公司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Calibri" w:hAnsi="Calibri" w:cs="Calibri" w:eastAsia="Calibri" w:hint="default"/>
                <w:sz w:val="21"/>
                <w:szCs w:val="21"/>
              </w:rPr>
            </w:pPr>
            <w:r>
              <w:rPr>
                <w:rFonts w:ascii="Calibri"/>
                <w:sz w:val="21"/>
              </w:rPr>
              <w:t>2,717,500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 民</w:t>
            </w:r>
            <w:r>
              <w:rPr>
                <w:rFonts w:ascii="宋体" w:hAnsi="宋体" w:cs="宋体" w:eastAsia="宋体" w:hint="default"/>
                <w:spacing w:val="-23"/>
                <w:sz w:val="21"/>
                <w:szCs w:val="21"/>
              </w:rPr>
              <w:t> </w:t>
            </w:r>
            <w:r>
              <w:rPr>
                <w:rFonts w:ascii="宋体" w:hAnsi="宋体" w:cs="宋体" w:eastAsia="宋体" w:hint="default"/>
                <w:sz w:val="21"/>
                <w:szCs w:val="21"/>
              </w:rPr>
              <w:t>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2,717,500</w:t>
            </w:r>
          </w:p>
        </w:tc>
      </w:tr>
      <w:tr>
        <w:trPr>
          <w:trHeight w:val="2189"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的说明</w:t>
            </w:r>
          </w:p>
        </w:tc>
        <w:tc>
          <w:tcPr>
            <w:tcW w:w="64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72"/>
              <w:jc w:val="both"/>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太阳雨控股集团有限公司为公司控股股东。公司董事长徐新建持有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太阳雨控股集团有限公司</w:t>
            </w:r>
            <w:r>
              <w:rPr>
                <w:rFonts w:ascii="宋体" w:hAnsi="宋体" w:cs="宋体" w:eastAsia="宋体" w:hint="default"/>
                <w:spacing w:val="-59"/>
                <w:sz w:val="21"/>
                <w:szCs w:val="21"/>
              </w:rPr>
              <w:t> </w:t>
            </w:r>
            <w:r>
              <w:rPr>
                <w:rFonts w:ascii="Calibri" w:hAnsi="Calibri" w:cs="Calibri" w:eastAsia="Calibri" w:hint="default"/>
                <w:sz w:val="21"/>
                <w:szCs w:val="21"/>
              </w:rPr>
              <w:t>90.8%</w:t>
            </w:r>
            <w:r>
              <w:rPr>
                <w:rFonts w:ascii="宋体" w:hAnsi="宋体" w:cs="宋体" w:eastAsia="宋体" w:hint="default"/>
                <w:sz w:val="21"/>
                <w:szCs w:val="21"/>
              </w:rPr>
              <w:t>股权，间接持有公司</w:t>
            </w:r>
            <w:r>
              <w:rPr>
                <w:rFonts w:ascii="宋体" w:hAnsi="宋体" w:cs="宋体" w:eastAsia="宋体" w:hint="default"/>
                <w:spacing w:val="-56"/>
                <w:sz w:val="21"/>
                <w:szCs w:val="21"/>
              </w:rPr>
              <w:t> </w:t>
            </w:r>
            <w:r>
              <w:rPr>
                <w:rFonts w:ascii="Calibri" w:hAnsi="Calibri" w:cs="Calibri" w:eastAsia="Calibri" w:hint="default"/>
                <w:sz w:val="21"/>
                <w:szCs w:val="21"/>
              </w:rPr>
              <w:t>54.82%</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宋体" w:hAnsi="宋体" w:cs="宋体" w:eastAsia="宋体" w:hint="default"/>
                <w:sz w:val="21"/>
                <w:szCs w:val="21"/>
              </w:rPr>
              <w:t>直接持有公司</w:t>
            </w:r>
            <w:r>
              <w:rPr>
                <w:rFonts w:ascii="宋体" w:hAnsi="宋体" w:cs="宋体" w:eastAsia="宋体" w:hint="default"/>
                <w:spacing w:val="22"/>
                <w:sz w:val="21"/>
                <w:szCs w:val="21"/>
              </w:rPr>
              <w:t> </w:t>
            </w:r>
            <w:r>
              <w:rPr>
                <w:rFonts w:ascii="Calibri" w:hAnsi="Calibri" w:cs="Calibri" w:eastAsia="Calibri" w:hint="default"/>
                <w:sz w:val="21"/>
                <w:szCs w:val="21"/>
              </w:rPr>
              <w:t>1.25%</w:t>
            </w:r>
            <w:r>
              <w:rPr>
                <w:rFonts w:ascii="宋体" w:hAnsi="宋体" w:cs="宋体" w:eastAsia="宋体" w:hint="default"/>
                <w:sz w:val="21"/>
                <w:szCs w:val="21"/>
              </w:rPr>
              <w:t>的股份，为公司实际控制人。</w:t>
            </w:r>
            <w:r>
              <w:rPr>
                <w:rFonts w:ascii="Calibri" w:hAnsi="Calibri" w:cs="Calibri" w:eastAsia="Calibri" w:hint="default"/>
                <w:sz w:val="21"/>
                <w:szCs w:val="21"/>
              </w:rPr>
              <w:t>2.</w:t>
            </w:r>
            <w:r>
              <w:rPr>
                <w:rFonts w:ascii="宋体" w:hAnsi="宋体" w:cs="宋体" w:eastAsia="宋体" w:hint="default"/>
                <w:sz w:val="21"/>
                <w:szCs w:val="21"/>
              </w:rPr>
              <w:t>太阳雨控股集团</w:t>
            </w:r>
          </w:p>
          <w:p>
            <w:pPr>
              <w:pStyle w:val="TableParagraph"/>
              <w:spacing w:line="228" w:lineRule="auto"/>
              <w:ind w:left="103" w:right="65"/>
              <w:jc w:val="both"/>
              <w:rPr>
                <w:rFonts w:ascii="宋体" w:hAnsi="宋体" w:cs="宋体" w:eastAsia="宋体" w:hint="default"/>
                <w:sz w:val="21"/>
                <w:szCs w:val="21"/>
              </w:rPr>
            </w:pPr>
            <w:r>
              <w:rPr>
                <w:rFonts w:ascii="宋体" w:hAnsi="宋体" w:cs="宋体" w:eastAsia="宋体" w:hint="default"/>
                <w:spacing w:val="-3"/>
                <w:sz w:val="21"/>
                <w:szCs w:val="21"/>
              </w:rPr>
              <w:t>有限公司分别持有江苏新典管理咨询有限公司、江苏月亮神管理咨询</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9"/>
                <w:sz w:val="21"/>
                <w:szCs w:val="21"/>
              </w:rPr>
              <w:t>有限公司、江苏太阳神管理咨询有限公司 </w:t>
            </w:r>
            <w:r>
              <w:rPr>
                <w:rFonts w:ascii="Calibri" w:hAnsi="Calibri" w:cs="Calibri" w:eastAsia="Calibri" w:hint="default"/>
                <w:sz w:val="21"/>
                <w:szCs w:val="21"/>
              </w:rPr>
              <w:t>57.7219%</w:t>
            </w:r>
            <w:r>
              <w:rPr>
                <w:rFonts w:ascii="宋体" w:hAnsi="宋体" w:cs="宋体" w:eastAsia="宋体" w:hint="default"/>
                <w:sz w:val="21"/>
                <w:szCs w:val="21"/>
              </w:rPr>
              <w:t>、</w:t>
            </w:r>
            <w:r>
              <w:rPr>
                <w:rFonts w:ascii="Calibri" w:hAnsi="Calibri" w:cs="Calibri" w:eastAsia="Calibri" w:hint="default"/>
                <w:sz w:val="21"/>
                <w:szCs w:val="21"/>
              </w:rPr>
              <w:t>55.3464%</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Calibri" w:hAnsi="Calibri" w:cs="Calibri" w:eastAsia="Calibri" w:hint="default"/>
                <w:sz w:val="21"/>
                <w:szCs w:val="21"/>
              </w:rPr>
              <w:t>56.5979%</w:t>
            </w:r>
            <w:r>
              <w:rPr>
                <w:rFonts w:ascii="宋体" w:hAnsi="宋体" w:cs="宋体" w:eastAsia="宋体" w:hint="default"/>
                <w:sz w:val="21"/>
                <w:szCs w:val="21"/>
              </w:rPr>
              <w:t>的股权；吴典华为实际控制人徐新建配偶。</w:t>
            </w:r>
            <w:r>
              <w:rPr>
                <w:rFonts w:ascii="Calibri" w:hAnsi="Calibri" w:cs="Calibri" w:eastAsia="Calibri" w:hint="default"/>
                <w:sz w:val="21"/>
                <w:szCs w:val="21"/>
              </w:rPr>
              <w:t>3.</w:t>
            </w:r>
            <w:r>
              <w:rPr>
                <w:rFonts w:ascii="宋体" w:hAnsi="宋体" w:cs="宋体" w:eastAsia="宋体" w:hint="default"/>
                <w:sz w:val="21"/>
                <w:szCs w:val="21"/>
              </w:rPr>
              <w:t>未知其他股东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之间是否存在关联关系，也未知是否属于《上市公司收购管理办法》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规定的一致行动人。</w:t>
            </w:r>
          </w:p>
        </w:tc>
      </w:tr>
      <w:tr>
        <w:trPr>
          <w:trHeight w:val="557"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股数量的说明</w:t>
            </w:r>
          </w:p>
        </w:tc>
        <w:tc>
          <w:tcPr>
            <w:tcW w:w="64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宋体" w:hAnsi="宋体" w:cs="宋体" w:eastAsia="宋体" w:hint="default"/>
          <w:sz w:val="14"/>
          <w:szCs w:val="14"/>
        </w:rPr>
      </w:pPr>
    </w:p>
    <w:p>
      <w:pPr>
        <w:pStyle w:val="BodyText"/>
        <w:spacing w:line="274" w:lineRule="exact" w:before="36"/>
        <w:ind w:right="0"/>
        <w:jc w:val="left"/>
      </w:pPr>
      <w:r>
        <w:rPr/>
        <w:t>前十名有限售条件股东持股数量及限售条件</w:t>
      </w:r>
    </w:p>
    <w:p>
      <w:pPr>
        <w:pStyle w:val="BodyText"/>
        <w:spacing w:line="301" w:lineRule="exact"/>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784" w:val="left" w:leader="none"/>
        </w:tabs>
        <w:spacing w:line="240"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29"/>
        <w:ind w:right="0"/>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4" w:lineRule="auto" w:before="58"/>
        <w:ind w:right="77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5"/>
        <w:ind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09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新能源实业投资、技术开发与服务；展览展示策划、会务会</w:t>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pacing w:val="-2"/>
                <w:sz w:val="21"/>
                <w:szCs w:val="21"/>
              </w:rPr>
              <w:t>议服务；搪瓷制品、电子器件制造；生物质新能源技术研发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9"/>
                <w:w w:val="100"/>
                <w:sz w:val="21"/>
                <w:szCs w:val="21"/>
              </w:rPr>
              <w:t>及相关设备、配件生产。（依法须经批准的项目，经相关部门</w:t>
            </w:r>
            <w:r>
              <w:rPr>
                <w:rFonts w:ascii="宋体" w:hAnsi="宋体" w:cs="宋体" w:eastAsia="宋体" w:hint="default"/>
                <w:w w:val="100"/>
                <w:sz w:val="21"/>
                <w:szCs w:val="21"/>
              </w:rPr>
              <w:t> </w:t>
            </w:r>
            <w:r>
              <w:rPr>
                <w:rFonts w:ascii="宋体" w:hAnsi="宋体" w:cs="宋体" w:eastAsia="宋体" w:hint="default"/>
                <w:sz w:val="21"/>
                <w:szCs w:val="21"/>
              </w:rPr>
              <w:t>批准后方可开展经营活动）</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tabs>
          <w:tab w:pos="637" w:val="left" w:leader="none"/>
        </w:tabs>
        <w:spacing w:line="240" w:lineRule="auto"/>
        <w:ind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footerReference w:type="default" r:id="rId35"/>
          <w:pgSz w:w="11910" w:h="16840"/>
          <w:pgMar w:footer="1195" w:header="880" w:top="1120" w:bottom="1380" w:left="1580" w:right="640"/>
          <w:pgNumType w:start="51"/>
        </w:sectPr>
      </w:pPr>
    </w:p>
    <w:p>
      <w:pPr>
        <w:spacing w:line="240" w:lineRule="auto" w:before="4"/>
        <w:rPr>
          <w:rFonts w:ascii="宋体" w:hAnsi="宋体" w:cs="宋体" w:eastAsia="宋体" w:hint="default"/>
          <w:sz w:val="25"/>
          <w:szCs w:val="25"/>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637" w:val="left" w:leader="none"/>
        </w:tabs>
        <w:spacing w:line="240" w:lineRule="auto" w:before="0"/>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tabs>
          <w:tab w:pos="637" w:val="left" w:leader="none"/>
        </w:tabs>
        <w:spacing w:line="240" w:lineRule="auto" w:before="29"/>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954" w:val="left" w:leader="none"/>
        </w:tabs>
        <w:spacing w:line="240" w:lineRule="auto"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1972" w:lineRule="exact"/>
        <w:ind w:left="2218"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3063301" cy="1252727"/>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36" cstate="print"/>
                    <a:stretch>
                      <a:fillRect/>
                    </a:stretch>
                  </pic:blipFill>
                  <pic:spPr>
                    <a:xfrm>
                      <a:off x="0" y="0"/>
                      <a:ext cx="3063301" cy="1252727"/>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7"/>
        <w:rPr>
          <w:rFonts w:ascii="宋体" w:hAnsi="宋体" w:cs="宋体" w:eastAsia="宋体" w:hint="default"/>
          <w:sz w:val="22"/>
          <w:szCs w:val="22"/>
        </w:rPr>
      </w:pPr>
    </w:p>
    <w:p>
      <w:pPr>
        <w:pStyle w:val="Heading3"/>
        <w:tabs>
          <w:tab w:pos="642" w:val="left" w:leader="none"/>
        </w:tabs>
        <w:spacing w:line="266"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66" w:lineRule="auto" w:before="33"/>
        <w:ind w:left="218" w:right="7595"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w:t>
      </w:r>
      <w:r>
        <w:rPr>
          <w:rFonts w:ascii="宋体" w:hAnsi="宋体" w:cs="宋体" w:eastAsia="宋体" w:hint="default"/>
          <w:spacing w:val="25"/>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33"/>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日出东方控股股份有限公司董事长</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年曾控股的境内外上市公</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4"/>
        <w:rPr>
          <w:rFonts w:ascii="宋体" w:hAnsi="宋体" w:cs="宋体" w:eastAsia="宋体" w:hint="default"/>
          <w:sz w:val="19"/>
          <w:szCs w:val="19"/>
        </w:rPr>
      </w:pPr>
    </w:p>
    <w:p>
      <w:pPr>
        <w:pStyle w:val="Heading3"/>
        <w:tabs>
          <w:tab w:pos="642" w:val="left" w:leader="none"/>
        </w:tabs>
        <w:spacing w:line="240" w:lineRule="auto"/>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tabs>
          <w:tab w:pos="642" w:val="left" w:leader="none"/>
        </w:tabs>
        <w:spacing w:line="240" w:lineRule="auto" w:before="0"/>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642" w:val="left" w:leader="none"/>
        </w:tabs>
        <w:spacing w:line="240" w:lineRule="auto" w:before="0"/>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954" w:val="left" w:leader="none"/>
        </w:tabs>
        <w:spacing w:line="240" w:lineRule="auto"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3097" w:lineRule="exact"/>
        <w:ind w:left="2143"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3128981" cy="1966722"/>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37" cstate="print"/>
                    <a:stretch>
                      <a:fillRect/>
                    </a:stretch>
                  </pic:blipFill>
                  <pic:spPr>
                    <a:xfrm>
                      <a:off x="0" y="0"/>
                      <a:ext cx="3128981" cy="1966722"/>
                    </a:xfrm>
                    <a:prstGeom prst="rect">
                      <a:avLst/>
                    </a:prstGeom>
                  </pic:spPr>
                </pic:pic>
              </a:graphicData>
            </a:graphic>
          </wp:inline>
        </w:drawing>
      </w:r>
      <w:r>
        <w:rPr>
          <w:rFonts w:ascii="宋体" w:hAnsi="宋体" w:cs="宋体" w:eastAsia="宋体" w:hint="default"/>
          <w:position w:val="-61"/>
          <w:sz w:val="20"/>
          <w:szCs w:val="20"/>
        </w:rPr>
      </w:r>
    </w:p>
    <w:p>
      <w:pPr>
        <w:spacing w:after="0" w:line="3097" w:lineRule="exact"/>
        <w:rPr>
          <w:rFonts w:ascii="宋体" w:hAnsi="宋体" w:cs="宋体" w:eastAsia="宋体" w:hint="default"/>
          <w:sz w:val="20"/>
          <w:szCs w:val="20"/>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58"/>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29"/>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7"/>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0"/>
        <w:rPr>
          <w:rFonts w:ascii="宋体" w:hAnsi="宋体" w:cs="宋体" w:eastAsia="宋体" w:hint="default"/>
          <w:sz w:val="20"/>
          <w:szCs w:val="20"/>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8"/>
          <w:footerReference w:type="default" r:id="rId39"/>
          <w:pgSz w:w="16840" w:h="11910" w:orient="landscape"/>
          <w:pgMar w:header="880" w:footer="1195" w:top="1120" w:bottom="1380" w:left="1300" w:right="1200"/>
          <w:pgNumType w:start="54"/>
        </w:sectPr>
      </w:pPr>
    </w:p>
    <w:p>
      <w:pPr>
        <w:pStyle w:val="Heading3"/>
        <w:spacing w:line="240" w:lineRule="auto"/>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8"/>
        <w:gridCol w:w="1699"/>
        <w:gridCol w:w="569"/>
        <w:gridCol w:w="567"/>
        <w:gridCol w:w="1558"/>
        <w:gridCol w:w="1817"/>
        <w:gridCol w:w="1318"/>
        <w:gridCol w:w="1315"/>
        <w:gridCol w:w="836"/>
        <w:gridCol w:w="778"/>
        <w:gridCol w:w="1392"/>
        <w:gridCol w:w="1402"/>
      </w:tblGrid>
      <w:tr>
        <w:trPr>
          <w:trHeight w:val="137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5"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2" w:right="17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年末持股数</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年度</w:t>
            </w:r>
          </w:p>
          <w:p>
            <w:pPr>
              <w:pStyle w:val="TableParagraph"/>
              <w:spacing w:line="237" w:lineRule="auto"/>
              <w:ind w:left="201" w:right="200"/>
              <w:jc w:val="both"/>
              <w:rPr>
                <w:rFonts w:ascii="宋体" w:hAnsi="宋体" w:cs="宋体" w:eastAsia="宋体" w:hint="default"/>
                <w:sz w:val="21"/>
                <w:szCs w:val="21"/>
              </w:rPr>
            </w:pPr>
            <w:r>
              <w:rPr>
                <w:rFonts w:ascii="宋体" w:hAnsi="宋体" w:cs="宋体" w:eastAsia="宋体" w:hint="default"/>
                <w:sz w:val="21"/>
                <w:szCs w:val="21"/>
              </w:rPr>
              <w:t>内股</w:t>
            </w:r>
            <w:r>
              <w:rPr>
                <w:rFonts w:ascii="宋体" w:hAnsi="宋体" w:cs="宋体" w:eastAsia="宋体" w:hint="default"/>
                <w:spacing w:val="-103"/>
                <w:sz w:val="21"/>
                <w:szCs w:val="21"/>
              </w:rPr>
              <w:t> </w:t>
            </w:r>
            <w:r>
              <w:rPr>
                <w:rFonts w:ascii="宋体" w:hAnsi="宋体" w:cs="宋体" w:eastAsia="宋体" w:hint="default"/>
                <w:sz w:val="21"/>
                <w:szCs w:val="21"/>
              </w:rPr>
              <w:t>份增</w:t>
            </w:r>
            <w:r>
              <w:rPr>
                <w:rFonts w:ascii="宋体" w:hAnsi="宋体" w:cs="宋体" w:eastAsia="宋体" w:hint="default"/>
                <w:spacing w:val="-103"/>
                <w:sz w:val="21"/>
                <w:szCs w:val="21"/>
              </w:rPr>
              <w:t> </w:t>
            </w:r>
            <w:r>
              <w:rPr>
                <w:rFonts w:ascii="宋体" w:hAnsi="宋体" w:cs="宋体" w:eastAsia="宋体" w:hint="default"/>
                <w:sz w:val="21"/>
                <w:szCs w:val="21"/>
              </w:rPr>
              <w:t>减变</w:t>
            </w:r>
            <w:r>
              <w:rPr>
                <w:rFonts w:ascii="宋体" w:hAnsi="宋体" w:cs="宋体" w:eastAsia="宋体" w:hint="default"/>
                <w:spacing w:val="-103"/>
                <w:sz w:val="21"/>
                <w:szCs w:val="21"/>
              </w:rPr>
              <w:t> </w:t>
            </w:r>
            <w:r>
              <w:rPr>
                <w:rFonts w:ascii="宋体" w:hAnsi="宋体" w:cs="宋体" w:eastAsia="宋体" w:hint="default"/>
                <w:sz w:val="21"/>
                <w:szCs w:val="21"/>
              </w:rPr>
              <w:t>动量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5" w:right="16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87" w:right="163"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9,969,576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9,969,576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万旭昶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714,600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714,600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陈荣华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849,600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849,600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张亚明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664,800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664,800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焦青太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870,600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870,600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杨兵</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36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17.857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17.857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17.857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朱军</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2016-9-18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周斌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2017-11-13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王丽艳</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2018-3-20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954,000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954,000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2016-9-19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48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朱亚林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2017-12-26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刘文玲</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2017-12-26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Times New Roman" w:hAnsi="Times New Roman" w:cs="Times New Roman" w:eastAsia="Times New Roman" w:hint="default"/>
                <w:sz w:val="21"/>
                <w:szCs w:val="21"/>
              </w:rPr>
            </w:pPr>
            <w:r>
              <w:rPr>
                <w:rFonts w:ascii="Times New Roman"/>
                <w:sz w:val="21"/>
              </w:rPr>
              <w:t>2019-9-18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22.5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徐建广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2016-8-19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2018-3-20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Times New Roman" w:hAnsi="Times New Roman" w:cs="Times New Roman" w:eastAsia="Times New Roman" w:hint="default"/>
                <w:sz w:val="22"/>
                <w:szCs w:val="22"/>
              </w:rPr>
            </w:pPr>
            <w:r>
              <w:rPr>
                <w:rFonts w:ascii="Times New Roman"/>
                <w:sz w:val="22"/>
              </w:rPr>
              <w:t>14,023,176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14,023,176</w:t>
            </w:r>
          </w:p>
        </w:tc>
        <w:tc>
          <w:tcPr>
            <w:tcW w:w="83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756.07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月，江苏太阳雨太阳能有限公司，任董事长、总经理；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月，日出东方太阳能股份有限</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公司，任总经理；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月至今日出东方控股股份有限公司董事长。</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万旭昶</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月，江苏太阳雨太阳能有限公司，常务副总经理；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月，日出东方副总经理；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月至今，日出东方总经理；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日至今，日出东方公司董事。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陈荣华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月至今，日出东方副总经理；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焦青太</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月，日出东方控股股份有限公司，总工程师；</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月至今，日出东方副总经理、总工程师；</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至任公司董事。</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张亚明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月，连云港美高楼梯制造有限公司，常务副总经理；</w:t>
            </w:r>
            <w:r>
              <w:rPr>
                <w:rFonts w:ascii="Times New Roman" w:hAnsi="Times New Roman" w:cs="Times New Roman" w:eastAsia="Times New Roman" w:hint="default"/>
                <w:spacing w:val="-5"/>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月，江苏太阳雨太阳能有限公司，</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月至今，日出东方副总经理。</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杨兵</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月，北京四季沐歌太阳能技术集团有限公司销售分部部长；</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月，北京四季沐歌太阳能</w:t>
            </w:r>
          </w:p>
          <w:p>
            <w:pPr>
              <w:pStyle w:val="TableParagraph"/>
              <w:spacing w:line="272" w:lineRule="exact" w:before="19"/>
              <w:ind w:left="103" w:right="95"/>
              <w:jc w:val="left"/>
              <w:rPr>
                <w:rFonts w:ascii="宋体" w:hAnsi="宋体" w:cs="宋体" w:eastAsia="宋体" w:hint="default"/>
                <w:sz w:val="21"/>
                <w:szCs w:val="21"/>
              </w:rPr>
            </w:pPr>
            <w:r>
              <w:rPr>
                <w:rFonts w:ascii="宋体" w:hAnsi="宋体" w:cs="宋体" w:eastAsia="宋体" w:hint="default"/>
                <w:sz w:val="21"/>
                <w:szCs w:val="21"/>
              </w:rPr>
              <w:t>技术集团有限公司副总助理、销售部部长；</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月至今任北京四季沐歌太阳能技术集团有限公司家用公司副总经理。</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至今任公司董事。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月任淮海工学院商学院会计学副教授、</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月至今任淮海工学院商学院会计学教授、</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月至今兼</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任淮海工学院财务管理研究所所长。</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月至今任日出东方独立董事。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月起任江苏国瑞兴光税务师事务所所长、江苏国瑞兴光税务咨询有限公司董事长，现任江苏省注册税务师协会常务理事、江</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苏省总会计师协会常务理事、中国注册会计师协会技术委员。</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月至今，日出东方独立董事。</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南京大学商学院教授、博士生导师、管理学博士，经济学博士后；</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月至今，日出东方独立董事。</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朱军</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月至今任日出东方体系办主任、集团办公室副主任；</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月至今任公司监事会主席。</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周斌</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月，海信科龙电器股份有限公司南京分公司、无锡分公司科龙空调部总经理等职务；</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月至今，太阳</w:t>
            </w:r>
          </w:p>
          <w:p>
            <w:pPr>
              <w:pStyle w:val="TableParagraph"/>
              <w:spacing w:line="272" w:lineRule="exact" w:before="19"/>
              <w:ind w:left="103" w:right="100"/>
              <w:jc w:val="left"/>
              <w:rPr>
                <w:rFonts w:ascii="宋体" w:hAnsi="宋体" w:cs="宋体" w:eastAsia="宋体" w:hint="default"/>
                <w:sz w:val="21"/>
                <w:szCs w:val="21"/>
              </w:rPr>
            </w:pPr>
            <w:r>
              <w:rPr>
                <w:rFonts w:ascii="宋体" w:hAnsi="宋体" w:cs="宋体" w:eastAsia="宋体" w:hint="default"/>
                <w:sz w:val="21"/>
                <w:szCs w:val="21"/>
              </w:rPr>
              <w:t>雨集团销售部厨电销售副部长、市场中心厨电市场部部长、销售中心太阳能销售部部长、销售中心总监、销售公司副总经理等职务。</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现任太阳雨集团销售公司副总经理，</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日起任公司监事。</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王丽艳</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月至今就职于日出东方，现任公司四季沐歌服务管理中心部长。</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日起任日出东方职工监事。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月，日出东方董事；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日出东方副总经理。</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日，日出东方董事、财务总监；</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月至今，山东太阳雨太阳能有限公司监事；</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至今，日出东方财务总监。</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朱亚林</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高级工商管理硕士</w:t>
            </w:r>
            <w:r>
              <w:rPr>
                <w:rFonts w:ascii="Times New Roman" w:hAnsi="Times New Roman" w:cs="Times New Roman" w:eastAsia="Times New Roman" w:hint="default"/>
                <w:sz w:val="21"/>
                <w:szCs w:val="21"/>
              </w:rPr>
              <w:t>(EMBA </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，历任江苏三得利食品有限公司市场部经理、销售部副部长、人力资源部长、经营企划部长、营运总监、党</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委委员等职务。</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月至今任日出东方董事长助理，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日起任公司副总经理。</w:t>
            </w:r>
          </w:p>
        </w:tc>
      </w:tr>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刘文玲</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硕士研究生学历，高级经济师，九三学社社员， </w:t>
            </w:r>
            <w:r>
              <w:rPr>
                <w:rFonts w:ascii="Times New Roman" w:hAnsi="Times New Roman" w:cs="Times New Roman" w:eastAsia="Times New Roman" w:hint="default"/>
                <w:sz w:val="21"/>
                <w:szCs w:val="21"/>
              </w:rPr>
              <w:t>2015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月至今任日出东方证券事务代表，</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日起任公司董事会秘书。</w:t>
            </w:r>
          </w:p>
        </w:tc>
      </w:tr>
    </w:tbl>
    <w:p>
      <w:pPr>
        <w:spacing w:after="0" w:line="257"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29"/>
          <w:szCs w:val="29"/>
        </w:rPr>
      </w:pPr>
    </w:p>
    <w:p>
      <w:pPr>
        <w:pStyle w:val="BodyText"/>
        <w:spacing w:line="274" w:lineRule="exact" w:before="36"/>
        <w:ind w:left="224" w:right="0"/>
        <w:jc w:val="left"/>
      </w:pPr>
      <w:r>
        <w:rPr/>
        <w:t>其它情况说明</w:t>
      </w:r>
    </w:p>
    <w:p>
      <w:pPr>
        <w:pStyle w:val="BodyText"/>
        <w:spacing w:line="301" w:lineRule="exact"/>
        <w:ind w:left="224"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40" w:lineRule="auto" w:before="77"/>
        <w:ind w:left="644" w:right="0"/>
        <w:jc w:val="left"/>
      </w:pPr>
      <w:r>
        <w:rPr>
          <w:rFonts w:ascii="Calibri" w:hAnsi="Calibri" w:cs="Calibri" w:eastAsia="Calibri" w:hint="default"/>
        </w:rPr>
        <w:t>1.</w:t>
      </w:r>
      <w:r>
        <w:rPr>
          <w:rFonts w:ascii="Calibri" w:hAnsi="Calibri" w:cs="Calibri" w:eastAsia="Calibri" w:hint="default"/>
          <w:spacing w:val="-1"/>
        </w:rPr>
        <w:t> </w:t>
      </w:r>
      <w:r>
        <w:rPr>
          <w:rFonts w:ascii="Calibri" w:hAnsi="Calibri" w:cs="Calibri" w:eastAsia="Calibri" w:hint="default"/>
        </w:rPr>
        <w:t>2018</w:t>
      </w:r>
      <w:r>
        <w:rPr>
          <w:rFonts w:ascii="Calibri" w:hAnsi="Calibri" w:cs="Calibri" w:eastAsia="Calibri" w:hint="default"/>
          <w:spacing w:val="3"/>
        </w:rPr>
        <w:t> </w:t>
      </w:r>
      <w:r>
        <w:rPr/>
        <w:t>年</w:t>
      </w:r>
      <w:r>
        <w:rPr>
          <w:spacing w:val="-56"/>
        </w:rPr>
        <w:t> </w:t>
      </w:r>
      <w:r>
        <w:rPr>
          <w:rFonts w:ascii="Calibri" w:hAnsi="Calibri" w:cs="Calibri" w:eastAsia="Calibri" w:hint="default"/>
        </w:rPr>
        <w:t>3</w:t>
      </w:r>
      <w:r>
        <w:rPr>
          <w:rFonts w:ascii="Calibri" w:hAnsi="Calibri" w:cs="Calibri" w:eastAsia="Calibri" w:hint="default"/>
          <w:spacing w:val="5"/>
        </w:rPr>
        <w:t> </w:t>
      </w:r>
      <w:r>
        <w:rPr/>
        <w:t>月</w:t>
      </w:r>
      <w:r>
        <w:rPr>
          <w:spacing w:val="-56"/>
        </w:rPr>
        <w:t> </w:t>
      </w:r>
      <w:r>
        <w:rPr>
          <w:rFonts w:ascii="Calibri" w:hAnsi="Calibri" w:cs="Calibri" w:eastAsia="Calibri" w:hint="default"/>
        </w:rPr>
        <w:t>19</w:t>
      </w:r>
      <w:r>
        <w:rPr>
          <w:rFonts w:ascii="Calibri" w:hAnsi="Calibri" w:cs="Calibri" w:eastAsia="Calibri" w:hint="default"/>
          <w:spacing w:val="5"/>
        </w:rPr>
        <w:t> </w:t>
      </w:r>
      <w:r>
        <w:rPr/>
        <w:t>日召开了第三届工会第二次会议，选举王丽艳女士为本公司第三届监事会职工监事，任期至第三届监事会任期结束之日止。</w:t>
      </w:r>
    </w:p>
    <w:p>
      <w:pPr>
        <w:spacing w:line="240" w:lineRule="auto" w:before="7"/>
        <w:rPr>
          <w:rFonts w:ascii="宋体" w:hAnsi="宋体" w:cs="宋体" w:eastAsia="宋体" w:hint="default"/>
          <w:sz w:val="23"/>
          <w:szCs w:val="23"/>
        </w:rPr>
      </w:pPr>
    </w:p>
    <w:p>
      <w:pPr>
        <w:pStyle w:val="Heading3"/>
        <w:spacing w:line="240" w:lineRule="auto" w:before="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78" w:lineRule="auto" w:before="29"/>
        <w:ind w:left="224" w:right="7797"/>
        <w:jc w:val="left"/>
        <w:rPr>
          <w:b w:val="0"/>
          <w:bCs w:val="0"/>
        </w:rPr>
      </w:pPr>
      <w:r>
        <w:rPr>
          <w:rFonts w:ascii="Arial" w:hAnsi="Arial" w:cs="Arial" w:eastAsia="Arial" w:hint="default"/>
          <w:b w:val="0"/>
          <w:bCs w:val="0"/>
        </w:rPr>
        <w:t>□</w:t>
      </w:r>
      <w:r>
        <w:rPr>
          <w:rFonts w:ascii="Arial" w:hAnsi="Arial" w:cs="Arial" w:eastAsia="Arial" w:hint="default"/>
          <w:b w:val="0"/>
          <w:bCs w:val="0"/>
          <w:spacing w:val="25"/>
        </w:rPr>
        <w:t> </w:t>
      </w:r>
      <w:r>
        <w:rPr>
          <w:rFonts w:ascii="宋体" w:hAnsi="宋体" w:cs="宋体" w:eastAsia="宋体" w:hint="default"/>
          <w:b w:val="0"/>
          <w:bCs w:val="0"/>
        </w:rPr>
        <w:t>适用</w:t>
      </w:r>
      <w:r>
        <w:rPr>
          <w:rFonts w:ascii="宋体" w:hAnsi="宋体" w:cs="宋体" w:eastAsia="宋体" w:hint="default"/>
          <w:b w:val="0"/>
          <w:bCs w:val="0"/>
          <w:spacing w:val="-2"/>
        </w:rPr>
        <w:t> </w:t>
      </w:r>
      <w:r>
        <w:rPr>
          <w:rFonts w:ascii="Calibri" w:hAnsi="Calibri" w:cs="Calibri" w:eastAsia="Calibri" w:hint="default"/>
          <w:b w:val="0"/>
          <w:bCs w:val="0"/>
        </w:rPr>
        <w:t>√</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93" w:lineRule="exact"/>
        <w:ind w:left="224"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11" w:type="dxa"/>
        <w:tblLayout w:type="fixed"/>
        <w:tblCellMar>
          <w:top w:w="0" w:type="dxa"/>
          <w:left w:w="0" w:type="dxa"/>
          <w:bottom w:w="0" w:type="dxa"/>
          <w:right w:w="0" w:type="dxa"/>
        </w:tblCellMar>
        <w:tblLook w:val="01E0"/>
      </w:tblPr>
      <w:tblGrid>
        <w:gridCol w:w="2756"/>
        <w:gridCol w:w="3622"/>
        <w:gridCol w:w="2787"/>
        <w:gridCol w:w="2357"/>
        <w:gridCol w:w="2343"/>
      </w:tblGrid>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朱军</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江苏月亮神管理咨询有限公司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09"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3"/>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0"/>
        <w:ind w:left="224"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11" w:type="dxa"/>
        <w:tblLayout w:type="fixed"/>
        <w:tblCellMar>
          <w:top w:w="0" w:type="dxa"/>
          <w:left w:w="0" w:type="dxa"/>
          <w:bottom w:w="0" w:type="dxa"/>
          <w:right w:w="0" w:type="dxa"/>
        </w:tblCellMar>
        <w:tblLook w:val="01E0"/>
      </w:tblPr>
      <w:tblGrid>
        <w:gridCol w:w="2770"/>
        <w:gridCol w:w="3610"/>
        <w:gridCol w:w="2792"/>
        <w:gridCol w:w="2341"/>
        <w:gridCol w:w="2352"/>
      </w:tblGrid>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蓝戈药业（江苏）有限公司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江苏苏宁银行股份有限公司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南京大学</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商学院教授、博士生导师</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江苏宁沪高速公路股份有限公司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中设设计集团股份有限公司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江苏宏图高科技股份有限公司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江苏国瑞兴光税务师事务所</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江苏国瑞兴光税务咨询有限公司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江苏天赋税务咨询有限公司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江苏全信传输科技股份有限公司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3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70"/>
        <w:gridCol w:w="3610"/>
        <w:gridCol w:w="2792"/>
        <w:gridCol w:w="2341"/>
        <w:gridCol w:w="2352"/>
      </w:tblGrid>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南京药石科技股份有限公司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63"/>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江苏常宝钢管股份有限公司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11"/>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华辰精密装备（昆山）股份有限公司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7"/>
              <w:jc w:val="righ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淮海工学院</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商学院会计学教授</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11"/>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淮海工学院</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财务管理研究所所长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7"/>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95"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ind w:left="224" w:right="0"/>
        <w:jc w:val="left"/>
        <w:rPr>
          <w:b w:val="0"/>
          <w:bCs w:val="0"/>
        </w:rPr>
      </w:pPr>
      <w:r>
        <w:rPr/>
        <w:t>三、董事、监事、高级管理人员报酬情况</w:t>
      </w:r>
      <w:r>
        <w:rPr>
          <w:b w:val="0"/>
          <w:bCs w:val="0"/>
        </w:rPr>
      </w:r>
    </w:p>
    <w:p>
      <w:pPr>
        <w:pStyle w:val="BodyText"/>
        <w:spacing w:line="240" w:lineRule="auto" w:before="57"/>
        <w:ind w:left="224"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根据公司章程，公司董事、监事的薪酬，独立董事的津贴经股东大会讨论通过；高级管理人员的薪酬经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董事会讨论通过。</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公司高级管理人员的薪酬根据公司薪酬管理制度确定；独董津贴由股东大会决定。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756.07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756.07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徐建广</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因个人原因辞职</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王丽艳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职代会选举</w:t>
            </w:r>
          </w:p>
        </w:tc>
      </w:tr>
    </w:tbl>
    <w:p>
      <w:pPr>
        <w:spacing w:line="240" w:lineRule="auto" w:before="1"/>
        <w:rPr>
          <w:rFonts w:ascii="宋体" w:hAnsi="宋体" w:cs="宋体" w:eastAsia="宋体" w:hint="default"/>
          <w:sz w:val="19"/>
          <w:szCs w:val="19"/>
        </w:rPr>
      </w:pPr>
    </w:p>
    <w:p>
      <w:pPr>
        <w:pStyle w:val="Heading3"/>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2465"/>
        <w:jc w:val="left"/>
        <w:rPr>
          <w:b w:val="0"/>
          <w:bCs w:val="0"/>
        </w:rPr>
      </w:pPr>
      <w:r>
        <w:rPr/>
        <w:t>六、母公司和主要子公司的员工情况</w:t>
      </w:r>
      <w:r>
        <w:rPr>
          <w:b w:val="0"/>
          <w:bCs w:val="0"/>
        </w:rPr>
      </w:r>
    </w:p>
    <w:p>
      <w:pPr>
        <w:pStyle w:val="Heading3"/>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820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3,523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4,343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1,317</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1,973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4,343</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1,382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4,343</w:t>
            </w:r>
          </w:p>
        </w:tc>
      </w:tr>
    </w:tbl>
    <w:p>
      <w:pPr>
        <w:spacing w:line="240" w:lineRule="auto" w:before="11"/>
        <w:rPr>
          <w:rFonts w:ascii="宋体" w:hAnsi="宋体" w:cs="宋体" w:eastAsia="宋体" w:hint="default"/>
          <w:b/>
          <w:bCs/>
          <w:sz w:val="18"/>
          <w:szCs w:val="18"/>
        </w:rPr>
      </w:pPr>
    </w:p>
    <w:p>
      <w:pPr>
        <w:pStyle w:val="Heading3"/>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54" w:val="left" w:leader="none"/>
        </w:tabs>
        <w:spacing w:line="276" w:lineRule="auto" w:before="29"/>
        <w:ind w:left="638" w:right="230" w:hanging="42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公司建立了基于双通道的宽带薪酬制度，为员工提供多种发展路径。在工资结构上实行固定</w:t>
      </w:r>
    </w:p>
    <w:p>
      <w:pPr>
        <w:pStyle w:val="BodyText"/>
        <w:spacing w:line="304" w:lineRule="auto" w:before="53"/>
        <w:ind w:right="228"/>
        <w:jc w:val="both"/>
      </w:pPr>
      <w:r>
        <w:rPr>
          <w:spacing w:val="-4"/>
        </w:rPr>
        <w:t>收入</w:t>
      </w:r>
      <w:r>
        <w:rPr>
          <w:rFonts w:ascii="Calibri" w:hAnsi="Calibri" w:cs="Calibri" w:eastAsia="Calibri" w:hint="default"/>
          <w:spacing w:val="-4"/>
        </w:rPr>
        <w:t>+</w:t>
      </w:r>
      <w:r>
        <w:rPr>
          <w:spacing w:val="-4"/>
        </w:rPr>
        <w:t>浮动收入的方式，根据岗位评价确定固定收入，根据业绩表现确定日常业绩工资，根据个人</w:t>
      </w:r>
      <w:r>
        <w:rPr>
          <w:spacing w:val="-33"/>
        </w:rPr>
        <w:t> </w:t>
      </w:r>
      <w:r>
        <w:rPr>
          <w:spacing w:val="-33"/>
        </w:rPr>
      </w:r>
      <w:r>
        <w:rPr>
          <w:spacing w:val="-1"/>
        </w:rPr>
        <w:t>年度贡献和公司业绩确定年终奖金。同时，公司针对中高层人员和业务系统领军人员及团队设计</w:t>
      </w:r>
      <w:r>
        <w:rPr>
          <w:spacing w:val="-55"/>
        </w:rPr>
        <w:t> </w:t>
      </w:r>
      <w:r>
        <w:rPr>
          <w:spacing w:val="-55"/>
        </w:rPr>
      </w:r>
      <w:r>
        <w:rPr>
          <w:spacing w:val="-1"/>
        </w:rPr>
        <w:t>股权激励计划，践行人力资本理念，将人才的事业与企业的事业高度整合，将企业打造成美好事</w:t>
      </w:r>
      <w:r>
        <w:rPr>
          <w:spacing w:val="-55"/>
        </w:rPr>
        <w:t> </w:t>
      </w:r>
      <w:r>
        <w:rPr>
          <w:spacing w:val="-55"/>
        </w:rPr>
      </w:r>
      <w:r>
        <w:rPr/>
        <w:t>业的平台。</w:t>
      </w:r>
    </w:p>
    <w:p>
      <w:pPr>
        <w:spacing w:line="240" w:lineRule="auto" w:before="7"/>
        <w:rPr>
          <w:rFonts w:ascii="宋体" w:hAnsi="宋体" w:cs="宋体" w:eastAsia="宋体" w:hint="default"/>
          <w:sz w:val="20"/>
          <w:szCs w:val="20"/>
        </w:rPr>
      </w:pPr>
    </w:p>
    <w:p>
      <w:pPr>
        <w:pStyle w:val="Heading3"/>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54" w:val="left" w:leader="none"/>
        </w:tabs>
        <w:spacing w:line="276" w:lineRule="auto" w:before="32"/>
        <w:ind w:left="638" w:right="227" w:hanging="42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7"/>
        </w:rPr>
        <w:t>公司结合自身转型升级需要，以“诚信、责任、感恩”的价值观为基础、践行“工作即培训”</w:t>
      </w:r>
    </w:p>
    <w:p>
      <w:pPr>
        <w:pStyle w:val="BodyText"/>
        <w:spacing w:line="314" w:lineRule="auto" w:before="53"/>
        <w:ind w:right="228"/>
        <w:jc w:val="both"/>
      </w:pPr>
      <w:r>
        <w:rPr>
          <w:spacing w:val="-1"/>
        </w:rPr>
        <w:t>的理念。中高层管理培训侧重于管理者能力的开发，激发管理者的个人潜能，增强团队的活力、</w:t>
      </w:r>
      <w:r>
        <w:rPr>
          <w:spacing w:val="-55"/>
        </w:rPr>
        <w:t> </w:t>
      </w:r>
      <w:r>
        <w:rPr>
          <w:spacing w:val="-55"/>
        </w:rPr>
      </w:r>
      <w:r>
        <w:rPr>
          <w:spacing w:val="-1"/>
        </w:rPr>
        <w:t>凝聚力和创造力，使管理者加深对现代企业经营管理的理解，了解企业内外部的形势，树立长远</w:t>
      </w:r>
      <w:r>
        <w:rPr>
          <w:spacing w:val="-55"/>
        </w:rPr>
        <w:t> </w:t>
      </w:r>
      <w:r>
        <w:rPr>
          <w:spacing w:val="-55"/>
        </w:rPr>
      </w:r>
      <w:r>
        <w:rPr>
          <w:spacing w:val="-1"/>
        </w:rPr>
        <w:t>发展的观点，提高管理者的计划、执行能力。一线员工采取轮岗、理论知识培训、内训与微课结</w:t>
      </w:r>
      <w:r>
        <w:rPr>
          <w:spacing w:val="-55"/>
        </w:rPr>
        <w:t> </w:t>
      </w:r>
      <w:r>
        <w:rPr>
          <w:spacing w:val="-55"/>
        </w:rPr>
      </w:r>
      <w:r>
        <w:rPr>
          <w:spacing w:val="-1"/>
        </w:rPr>
        <w:t>合等方式培养多能工，实现“一人会三岗、一岗三人会”的目标。通过对员工的培训与开发，提</w:t>
      </w:r>
      <w:r>
        <w:rPr>
          <w:spacing w:val="-55"/>
        </w:rPr>
        <w:t> </w:t>
      </w:r>
      <w:r>
        <w:rPr>
          <w:spacing w:val="-55"/>
        </w:rPr>
      </w:r>
      <w:r>
        <w:rPr/>
        <w:t>高员工的工作技能、知识层次，从整体上优化公司的人才结构。</w:t>
      </w:r>
    </w:p>
    <w:p>
      <w:pPr>
        <w:spacing w:line="240" w:lineRule="auto" w:before="12"/>
        <w:rPr>
          <w:rFonts w:ascii="宋体" w:hAnsi="宋体" w:cs="宋体" w:eastAsia="宋体" w:hint="default"/>
          <w:sz w:val="19"/>
          <w:szCs w:val="19"/>
        </w:rPr>
      </w:pPr>
    </w:p>
    <w:p>
      <w:pPr>
        <w:pStyle w:val="Heading3"/>
        <w:spacing w:line="240" w:lineRule="auto" w:before="0"/>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0"/>
        <w:jc w:val="both"/>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both"/>
        <w:sectPr>
          <w:headerReference w:type="default" r:id="rId40"/>
          <w:footerReference w:type="default" r:id="rId41"/>
          <w:pgSz w:w="11910" w:h="16840"/>
          <w:pgMar w:header="877" w:footer="1195" w:top="1100" w:bottom="1380" w:left="1580" w:right="1040"/>
          <w:pgNumType w:start="58"/>
        </w:sectPr>
      </w:pPr>
    </w:p>
    <w:p>
      <w:pPr>
        <w:spacing w:line="240" w:lineRule="auto" w:before="9"/>
        <w:rPr>
          <w:rFonts w:ascii="宋体" w:hAnsi="宋体" w:cs="宋体" w:eastAsia="宋体" w:hint="default"/>
          <w:sz w:val="25"/>
          <w:szCs w:val="25"/>
        </w:rPr>
      </w:pPr>
    </w:p>
    <w:p>
      <w:pPr>
        <w:pStyle w:val="Heading3"/>
        <w:spacing w:line="240" w:lineRule="auto"/>
        <w:ind w:right="2465"/>
        <w:jc w:val="left"/>
        <w:rPr>
          <w:b w:val="0"/>
          <w:bCs w:val="0"/>
        </w:rPr>
      </w:pPr>
      <w:r>
        <w:rPr/>
        <w:t>七、其他</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5"/>
          <w:szCs w:val="15"/>
        </w:rPr>
      </w:pPr>
    </w:p>
    <w:p>
      <w:pPr>
        <w:pStyle w:val="Heading1"/>
        <w:tabs>
          <w:tab w:pos="1259" w:val="left" w:leader="none"/>
        </w:tabs>
        <w:spacing w:line="240" w:lineRule="auto" w:before="14"/>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0"/>
        <w:jc w:val="both"/>
        <w:rPr>
          <w:b w:val="0"/>
          <w:bCs w:val="0"/>
        </w:rPr>
      </w:pPr>
      <w:r>
        <w:rPr/>
        <w:t>一、公司治理相关情况说明</w:t>
      </w:r>
      <w:r>
        <w:rPr>
          <w:b w:val="0"/>
          <w:bCs w:val="0"/>
        </w:rPr>
      </w:r>
    </w:p>
    <w:p>
      <w:pPr>
        <w:pStyle w:val="BodyText"/>
        <w:tabs>
          <w:tab w:pos="954" w:val="left" w:leader="none"/>
        </w:tabs>
        <w:spacing w:line="276" w:lineRule="auto" w:before="58"/>
        <w:ind w:left="638" w:right="230" w:hanging="42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6"/>
          <w:w w:val="100"/>
        </w:rPr>
        <w:t>报告期内，公司严格按照《公司法》、《证券法》、《上市公司治理准则》、《上海证券交易所股</w:t>
      </w:r>
    </w:p>
    <w:p>
      <w:pPr>
        <w:pStyle w:val="BodyText"/>
        <w:spacing w:line="314" w:lineRule="auto" w:before="53"/>
        <w:ind w:right="228"/>
        <w:jc w:val="both"/>
      </w:pPr>
      <w:r>
        <w:rPr>
          <w:spacing w:val="-1"/>
        </w:rPr>
        <w:t>票上市规则》等法律法规和中国证监会、上海证券交易所发布的有关公司治理的规范文件要求，</w:t>
      </w:r>
      <w:r>
        <w:rPr>
          <w:spacing w:val="-55"/>
        </w:rPr>
        <w:t> </w:t>
      </w:r>
      <w:r>
        <w:rPr>
          <w:spacing w:val="-55"/>
        </w:rPr>
      </w:r>
      <w:r>
        <w:rPr>
          <w:spacing w:val="-1"/>
        </w:rPr>
        <w:t>结合公司实际情况，不断完善公司法人治理结构，健全内部控制体系，不断加强公司规范运作，</w:t>
      </w:r>
      <w:r>
        <w:rPr>
          <w:spacing w:val="-55"/>
        </w:rPr>
        <w:t> </w:t>
      </w:r>
      <w:r>
        <w:rPr>
          <w:spacing w:val="-55"/>
        </w:rPr>
      </w:r>
      <w:r>
        <w:rPr/>
        <w:t>提升公司的治理水平。 报告期内，</w:t>
      </w:r>
      <w:r>
        <w:rPr>
          <w:spacing w:val="7"/>
        </w:rPr>
        <w:t> </w:t>
      </w:r>
      <w:r>
        <w:rPr/>
        <w:t>公司控股股东严格规范自身行为，控股股东及其附属企业等</w:t>
      </w:r>
      <w:r>
        <w:rPr>
          <w:w w:val="100"/>
        </w:rPr>
        <w:t> </w:t>
      </w:r>
      <w:r>
        <w:rPr>
          <w:spacing w:val="-1"/>
        </w:rPr>
        <w:t>关联方不存在占用公司资金的情况，公司与控股股东在人员、资产、财务、机构、业务等方面做</w:t>
      </w:r>
      <w:r>
        <w:rPr>
          <w:spacing w:val="-55"/>
        </w:rPr>
        <w:t> </w:t>
      </w:r>
      <w:r>
        <w:rPr>
          <w:spacing w:val="-55"/>
        </w:rPr>
      </w:r>
      <w:r>
        <w:rPr/>
        <w:t>到五分开。</w:t>
      </w:r>
    </w:p>
    <w:p>
      <w:pPr>
        <w:pStyle w:val="BodyText"/>
        <w:spacing w:line="314" w:lineRule="auto" w:before="20"/>
        <w:ind w:right="228" w:firstLine="422"/>
        <w:jc w:val="both"/>
      </w:pPr>
      <w:r>
        <w:rPr>
          <w:spacing w:val="-2"/>
        </w:rPr>
        <w:t>报告期内，公司按照《公司章程》的要求及时召开了股东大会、临时股东大会、董事会、监</w:t>
      </w:r>
      <w:r>
        <w:rPr>
          <w:w w:val="100"/>
        </w:rPr>
        <w:t> </w:t>
      </w:r>
      <w:r>
        <w:rPr>
          <w:spacing w:val="-1"/>
        </w:rPr>
        <w:t>事会及各专门委员会会议，公司董事、监事、各专门委员会委员及高级管理人员均能以维护公司</w:t>
      </w:r>
      <w:r>
        <w:rPr>
          <w:spacing w:val="-55"/>
        </w:rPr>
        <w:t> </w:t>
      </w:r>
      <w:r>
        <w:rPr>
          <w:spacing w:val="-55"/>
        </w:rPr>
      </w:r>
      <w:r>
        <w:rPr/>
        <w:t>和股东利益为原则，忠实、诚信、勤勉的履行职责。</w:t>
      </w:r>
    </w:p>
    <w:p>
      <w:pPr>
        <w:pStyle w:val="BodyText"/>
        <w:spacing w:line="314" w:lineRule="auto" w:before="20"/>
        <w:ind w:right="228" w:firstLine="422"/>
        <w:jc w:val="both"/>
      </w:pPr>
      <w:r>
        <w:rPr>
          <w:spacing w:val="-11"/>
          <w:w w:val="100"/>
        </w:rPr>
        <w:t>报告期内，公司严格遵照《上市规则》、《信息披露管理制度》、《内幕信息知情人管理制度》</w:t>
      </w:r>
      <w:r>
        <w:rPr>
          <w:w w:val="100"/>
        </w:rPr>
        <w:t> </w:t>
      </w:r>
      <w:r>
        <w:rPr/>
        <w:t>等制度，严格执行内部信息使用人管理的相关规定，保证信息披露的公平。</w:t>
      </w:r>
    </w:p>
    <w:p>
      <w:pPr>
        <w:spacing w:line="240" w:lineRule="auto" w:before="4"/>
        <w:rPr>
          <w:rFonts w:ascii="宋体" w:hAnsi="宋体" w:cs="宋体" w:eastAsia="宋体" w:hint="default"/>
          <w:sz w:val="15"/>
          <w:szCs w:val="15"/>
        </w:rPr>
      </w:pPr>
    </w:p>
    <w:p>
      <w:pPr>
        <w:pStyle w:val="BodyText"/>
        <w:spacing w:line="273" w:lineRule="exact"/>
        <w:ind w:right="0"/>
        <w:jc w:val="both"/>
      </w:pPr>
      <w:r>
        <w:rPr/>
        <w:t>公司治理与中国证监会相关规定的要求是否存在重大差异；如有重大差异，应当说明原因</w:t>
      </w:r>
    </w:p>
    <w:p>
      <w:pPr>
        <w:spacing w:line="470" w:lineRule="auto" w:before="0"/>
        <w:ind w:left="218" w:right="6940" w:firstLine="0"/>
        <w:jc w:val="left"/>
        <w:rPr>
          <w:rFonts w:ascii="宋体" w:hAnsi="宋体" w:cs="宋体" w:eastAsia="宋体" w:hint="default"/>
          <w:sz w:val="21"/>
          <w:szCs w:val="21"/>
        </w:rPr>
      </w:pPr>
      <w:r>
        <w:rPr/>
        <w:pict>
          <v:shape style="position:absolute;margin-left:84.264pt;margin-top:47.783695pt;width:453.2pt;height:109.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2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26"/>
                          <w:ind w:left="49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63"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26"/>
                          <w:ind w:left="49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年第二次临时股</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63"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26"/>
                          <w:ind w:left="49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
              </w:txbxContent>
            </v:textbox>
            <w10:wrap type="none"/>
          </v:shape>
        </w:pict>
      </w:r>
      <w:r>
        <w:rPr>
          <w:rFonts w:ascii="Arial" w:hAnsi="Arial" w:cs="Arial" w:eastAsia="Arial" w:hint="default"/>
          <w:sz w:val="21"/>
          <w:szCs w:val="21"/>
        </w:rPr>
        <w:t>□ </w:t>
      </w:r>
      <w:r>
        <w:rPr>
          <w:rFonts w:ascii="宋体" w:hAnsi="宋体" w:cs="宋体" w:eastAsia="宋体" w:hint="default"/>
          <w:sz w:val="21"/>
          <w:szCs w:val="21"/>
        </w:rPr>
        <w:t>适用</w:t>
      </w:r>
      <w:r>
        <w:rPr>
          <w:rFonts w:ascii="宋体" w:hAnsi="宋体" w:cs="宋体" w:eastAsia="宋体" w:hint="default"/>
          <w:spacing w:val="23"/>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73" w:lineRule="exact" w:before="36"/>
        <w:ind w:right="2465"/>
        <w:jc w:val="left"/>
      </w:pPr>
      <w:r>
        <w:rPr/>
        <w:t>股东大会情况说明</w:t>
      </w:r>
    </w:p>
    <w:p>
      <w:pPr>
        <w:pStyle w:val="BodyText"/>
        <w:spacing w:line="300" w:lineRule="exact"/>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40" w:lineRule="auto" w:before="48"/>
        <w:ind w:left="638" w:right="0"/>
        <w:jc w:val="left"/>
        <w:rPr>
          <w:rFonts w:ascii="Calibri" w:hAnsi="Calibri" w:cs="Calibri" w:eastAsia="Calibri" w:hint="default"/>
        </w:rPr>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23"/>
        </w:rPr>
        <w:t> </w:t>
      </w:r>
      <w:r>
        <w:rPr>
          <w:spacing w:val="-3"/>
          <w:w w:val="100"/>
        </w:rPr>
        <w:t>年</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w w:val="100"/>
        </w:rPr>
        <w:t>了</w:t>
      </w:r>
      <w:r>
        <w:rPr>
          <w:spacing w:val="-38"/>
        </w:rPr>
        <w:t> </w:t>
      </w:r>
      <w:r>
        <w:rPr>
          <w:rFonts w:ascii="Calibri" w:hAnsi="Calibri" w:cs="Calibri" w:eastAsia="Calibri" w:hint="default"/>
          <w:w w:val="100"/>
        </w:rPr>
        <w:t>7</w:t>
      </w:r>
      <w:r>
        <w:rPr>
          <w:rFonts w:ascii="Calibri" w:hAnsi="Calibri" w:cs="Calibri" w:eastAsia="Calibri" w:hint="default"/>
          <w:spacing w:val="23"/>
        </w:rPr>
        <w:t> </w:t>
      </w:r>
      <w:r>
        <w:rPr>
          <w:spacing w:val="-3"/>
          <w:w w:val="100"/>
        </w:rPr>
        <w:t>项</w:t>
      </w:r>
      <w:r>
        <w:rPr>
          <w:w w:val="100"/>
        </w:rPr>
        <w:t>议案</w:t>
      </w:r>
      <w:r>
        <w:rPr>
          <w:spacing w:val="-109"/>
          <w:w w:val="100"/>
        </w:rPr>
        <w:t>：</w:t>
      </w:r>
      <w:r>
        <w:rPr>
          <w:w w:val="100"/>
        </w:rPr>
        <w:t>《</w:t>
      </w:r>
      <w:r>
        <w:rPr>
          <w:spacing w:val="-3"/>
          <w:w w:val="100"/>
        </w:rPr>
        <w:t>公</w:t>
      </w:r>
      <w:r>
        <w:rPr>
          <w:w w:val="100"/>
        </w:rPr>
        <w:t>司</w:t>
      </w:r>
      <w:r>
        <w:rPr>
          <w:spacing w:val="-38"/>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20"/>
        </w:rPr>
        <w:t> </w:t>
      </w:r>
      <w:r>
        <w:rPr>
          <w:w w:val="100"/>
        </w:rPr>
        <w:t>年</w:t>
      </w:r>
      <w:r>
        <w:rPr>
          <w:spacing w:val="-3"/>
          <w:w w:val="100"/>
        </w:rPr>
        <w:t>度</w:t>
      </w:r>
      <w:r>
        <w:rPr>
          <w:w w:val="100"/>
        </w:rPr>
        <w:t>董</w:t>
      </w:r>
      <w:r>
        <w:rPr>
          <w:spacing w:val="-3"/>
          <w:w w:val="100"/>
        </w:rPr>
        <w:t>事</w:t>
      </w:r>
      <w:r>
        <w:rPr>
          <w:w w:val="100"/>
        </w:rPr>
        <w:t>会</w:t>
      </w:r>
      <w:r>
        <w:rPr>
          <w:spacing w:val="-3"/>
          <w:w w:val="100"/>
        </w:rPr>
        <w:t>工</w:t>
      </w:r>
      <w:r>
        <w:rPr>
          <w:w w:val="100"/>
        </w:rPr>
        <w:t>作</w:t>
      </w:r>
      <w:r>
        <w:rPr>
          <w:spacing w:val="-3"/>
          <w:w w:val="100"/>
        </w:rPr>
        <w:t>报</w:t>
      </w:r>
      <w:r>
        <w:rPr>
          <w:w w:val="100"/>
        </w:rPr>
        <w:t>告</w:t>
      </w:r>
      <w:r>
        <w:rPr>
          <w:spacing w:val="-108"/>
          <w:w w:val="100"/>
        </w:rPr>
        <w:t>》</w:t>
      </w:r>
      <w:r>
        <w:rPr>
          <w:spacing w:val="-106"/>
          <w:w w:val="100"/>
        </w:rPr>
        <w:t>、</w:t>
      </w:r>
      <w:r>
        <w:rPr>
          <w:w w:val="100"/>
        </w:rPr>
        <w:t>《</w:t>
      </w:r>
      <w:r>
        <w:rPr>
          <w:spacing w:val="-3"/>
          <w:w w:val="100"/>
        </w:rPr>
        <w:t>公</w:t>
      </w:r>
      <w:r>
        <w:rPr>
          <w:w w:val="100"/>
        </w:rPr>
        <w:t>司</w:t>
      </w:r>
      <w:r>
        <w:rPr>
          <w:spacing w:val="-38"/>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p>
    <w:p>
      <w:pPr>
        <w:pStyle w:val="BodyText"/>
        <w:spacing w:line="240" w:lineRule="auto" w:before="58"/>
        <w:ind w:right="0"/>
        <w:jc w:val="left"/>
      </w:pPr>
      <w:r>
        <w:rPr>
          <w:w w:val="100"/>
        </w:rPr>
        <w:t>年度</w:t>
      </w:r>
      <w:r>
        <w:rPr>
          <w:spacing w:val="-3"/>
          <w:w w:val="100"/>
        </w:rPr>
        <w:t>监</w:t>
      </w:r>
      <w:r>
        <w:rPr>
          <w:w w:val="100"/>
        </w:rPr>
        <w:t>事</w:t>
      </w:r>
      <w:r>
        <w:rPr>
          <w:spacing w:val="-3"/>
          <w:w w:val="100"/>
        </w:rPr>
        <w:t>会</w:t>
      </w:r>
      <w:r>
        <w:rPr>
          <w:w w:val="100"/>
        </w:rPr>
        <w:t>工</w:t>
      </w:r>
      <w:r>
        <w:rPr>
          <w:spacing w:val="-3"/>
          <w:w w:val="100"/>
        </w:rPr>
        <w:t>作</w:t>
      </w:r>
      <w:r>
        <w:rPr>
          <w:w w:val="100"/>
        </w:rPr>
        <w:t>报</w:t>
      </w:r>
      <w:r>
        <w:rPr>
          <w:spacing w:val="-3"/>
          <w:w w:val="100"/>
        </w:rPr>
        <w:t>告</w:t>
      </w:r>
      <w:r>
        <w:rPr>
          <w:spacing w:val="-106"/>
          <w:w w:val="100"/>
        </w:rPr>
        <w:t>》</w:t>
      </w:r>
      <w:r>
        <w:rPr>
          <w:spacing w:val="-105"/>
          <w:w w:val="100"/>
        </w:rPr>
        <w:t>、</w:t>
      </w:r>
      <w:r>
        <w:rPr>
          <w:spacing w:val="-3"/>
          <w:w w:val="100"/>
        </w:rPr>
        <w:t>《</w:t>
      </w:r>
      <w:r>
        <w:rPr>
          <w:w w:val="100"/>
        </w:rPr>
        <w:t>公司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6"/>
        </w:rPr>
        <w:t> </w:t>
      </w:r>
      <w:r>
        <w:rPr>
          <w:w w:val="100"/>
        </w:rPr>
        <w:t>年</w:t>
      </w:r>
      <w:r>
        <w:rPr>
          <w:spacing w:val="-3"/>
          <w:w w:val="100"/>
        </w:rPr>
        <w:t>度</w:t>
      </w:r>
      <w:r>
        <w:rPr>
          <w:w w:val="100"/>
        </w:rPr>
        <w:t>财</w:t>
      </w:r>
      <w:r>
        <w:rPr>
          <w:spacing w:val="-3"/>
          <w:w w:val="100"/>
        </w:rPr>
        <w:t>务</w:t>
      </w:r>
      <w:r>
        <w:rPr>
          <w:w w:val="100"/>
        </w:rPr>
        <w:t>决</w:t>
      </w:r>
      <w:r>
        <w:rPr>
          <w:spacing w:val="-3"/>
          <w:w w:val="100"/>
        </w:rPr>
        <w:t>算报</w:t>
      </w:r>
      <w:r>
        <w:rPr>
          <w:w w:val="100"/>
        </w:rPr>
        <w:t>告</w:t>
      </w:r>
      <w:r>
        <w:rPr>
          <w:spacing w:val="-106"/>
          <w:w w:val="100"/>
        </w:rPr>
        <w:t>》、</w:t>
      </w:r>
      <w:r>
        <w:rPr>
          <w:spacing w:val="-3"/>
          <w:w w:val="100"/>
        </w:rPr>
        <w:t>《</w:t>
      </w:r>
      <w:r>
        <w:rPr>
          <w:w w:val="100"/>
        </w:rPr>
        <w:t>公司</w:t>
      </w:r>
      <w:r>
        <w:rPr>
          <w:spacing w:val="-55"/>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6"/>
        </w:rPr>
        <w:t> </w:t>
      </w:r>
      <w:r>
        <w:rPr>
          <w:spacing w:val="-3"/>
          <w:w w:val="100"/>
        </w:rPr>
        <w:t>年</w:t>
      </w:r>
      <w:r>
        <w:rPr>
          <w:w w:val="100"/>
        </w:rPr>
        <w:t>度</w:t>
      </w:r>
      <w:r>
        <w:rPr>
          <w:spacing w:val="-3"/>
          <w:w w:val="100"/>
        </w:rPr>
        <w:t>报告</w:t>
      </w:r>
      <w:r>
        <w:rPr>
          <w:w w:val="100"/>
        </w:rPr>
        <w:t>及摘</w:t>
      </w:r>
      <w:r>
        <w:rPr>
          <w:spacing w:val="-3"/>
          <w:w w:val="100"/>
        </w:rPr>
        <w:t>要</w:t>
      </w:r>
      <w:r>
        <w:rPr>
          <w:w w:val="100"/>
        </w:rPr>
        <w:t>》</w:t>
      </w:r>
      <w:r>
        <w:rPr/>
        <w:t> </w:t>
      </w:r>
      <w:r>
        <w:rPr>
          <w:spacing w:val="-108"/>
          <w:w w:val="100"/>
        </w:rPr>
        <w:t>、</w:t>
      </w:r>
      <w:r>
        <w:rPr>
          <w:w w:val="100"/>
        </w:rPr>
        <w:t>《</w:t>
      </w:r>
      <w:r>
        <w:rPr>
          <w:spacing w:val="-3"/>
          <w:w w:val="100"/>
        </w:rPr>
        <w:t>公</w:t>
      </w:r>
      <w:r>
        <w:rPr>
          <w:w w:val="100"/>
        </w:rPr>
        <w:t>司</w:t>
      </w:r>
    </w:p>
    <w:p>
      <w:pPr>
        <w:pStyle w:val="BodyText"/>
        <w:spacing w:line="285" w:lineRule="auto" w:before="58"/>
        <w:ind w:right="226"/>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6"/>
        </w:rPr>
        <w:t> </w:t>
      </w:r>
      <w:r>
        <w:rPr>
          <w:spacing w:val="-3"/>
          <w:w w:val="100"/>
        </w:rPr>
        <w:t>年</w:t>
      </w:r>
      <w:r>
        <w:rPr>
          <w:w w:val="100"/>
        </w:rPr>
        <w:t>度</w:t>
      </w:r>
      <w:r>
        <w:rPr>
          <w:spacing w:val="-3"/>
          <w:w w:val="100"/>
        </w:rPr>
        <w:t>利</w:t>
      </w:r>
      <w:r>
        <w:rPr>
          <w:w w:val="100"/>
        </w:rPr>
        <w:t>润</w:t>
      </w:r>
      <w:r>
        <w:rPr>
          <w:spacing w:val="-3"/>
          <w:w w:val="100"/>
        </w:rPr>
        <w:t>分</w:t>
      </w:r>
      <w:r>
        <w:rPr>
          <w:w w:val="100"/>
        </w:rPr>
        <w:t>配</w:t>
      </w:r>
      <w:r>
        <w:rPr>
          <w:spacing w:val="-3"/>
          <w:w w:val="100"/>
        </w:rPr>
        <w:t>预</w:t>
      </w:r>
      <w:r>
        <w:rPr>
          <w:w w:val="100"/>
        </w:rPr>
        <w:t>案</w:t>
      </w:r>
      <w:r>
        <w:rPr>
          <w:spacing w:val="-106"/>
          <w:w w:val="100"/>
        </w:rPr>
        <w:t>》</w:t>
      </w:r>
      <w:r>
        <w:rPr>
          <w:spacing w:val="-130"/>
          <w:w w:val="100"/>
        </w:rPr>
        <w:t>、</w:t>
      </w:r>
      <w:r>
        <w:rPr>
          <w:w w:val="100"/>
        </w:rPr>
        <w:t>《</w:t>
      </w:r>
      <w:r>
        <w:rPr>
          <w:spacing w:val="-3"/>
          <w:w w:val="100"/>
        </w:rPr>
        <w:t>关</w:t>
      </w:r>
      <w:r>
        <w:rPr>
          <w:w w:val="100"/>
        </w:rPr>
        <w:t>于</w:t>
      </w:r>
      <w:r>
        <w:rPr>
          <w:spacing w:val="-3"/>
          <w:w w:val="100"/>
        </w:rPr>
        <w:t>使</w:t>
      </w:r>
      <w:r>
        <w:rPr>
          <w:w w:val="100"/>
        </w:rPr>
        <w:t>用</w:t>
      </w:r>
      <w:r>
        <w:rPr>
          <w:spacing w:val="-3"/>
          <w:w w:val="100"/>
        </w:rPr>
        <w:t>暂</w:t>
      </w:r>
      <w:r>
        <w:rPr>
          <w:w w:val="100"/>
        </w:rPr>
        <w:t>时</w:t>
      </w:r>
      <w:r>
        <w:rPr>
          <w:spacing w:val="-3"/>
          <w:w w:val="100"/>
        </w:rPr>
        <w:t>闲</w:t>
      </w:r>
      <w:r>
        <w:rPr>
          <w:w w:val="100"/>
        </w:rPr>
        <w:t>置</w:t>
      </w:r>
      <w:r>
        <w:rPr>
          <w:spacing w:val="-3"/>
          <w:w w:val="100"/>
        </w:rPr>
        <w:t>资金</w:t>
      </w:r>
      <w:r>
        <w:rPr>
          <w:w w:val="100"/>
        </w:rPr>
        <w:t>进行</w:t>
      </w:r>
      <w:r>
        <w:rPr>
          <w:spacing w:val="-3"/>
          <w:w w:val="100"/>
        </w:rPr>
        <w:t>现</w:t>
      </w:r>
      <w:r>
        <w:rPr>
          <w:w w:val="100"/>
        </w:rPr>
        <w:t>金</w:t>
      </w:r>
      <w:r>
        <w:rPr>
          <w:spacing w:val="-3"/>
          <w:w w:val="100"/>
        </w:rPr>
        <w:t>管</w:t>
      </w:r>
      <w:r>
        <w:rPr>
          <w:w w:val="100"/>
        </w:rPr>
        <w:t>理</w:t>
      </w:r>
      <w:r>
        <w:rPr>
          <w:spacing w:val="-3"/>
          <w:w w:val="100"/>
        </w:rPr>
        <w:t>的</w:t>
      </w:r>
      <w:r>
        <w:rPr>
          <w:w w:val="100"/>
        </w:rPr>
        <w:t>议</w:t>
      </w:r>
      <w:r>
        <w:rPr>
          <w:spacing w:val="-3"/>
          <w:w w:val="100"/>
        </w:rPr>
        <w:t>案</w:t>
      </w:r>
      <w:r>
        <w:rPr>
          <w:spacing w:val="-106"/>
          <w:w w:val="100"/>
        </w:rPr>
        <w:t>》</w:t>
      </w:r>
      <w:r>
        <w:rPr>
          <w:spacing w:val="-130"/>
          <w:w w:val="100"/>
        </w:rPr>
        <w:t>、</w:t>
      </w:r>
      <w:r>
        <w:rPr>
          <w:spacing w:val="-3"/>
          <w:w w:val="100"/>
        </w:rPr>
        <w:t>《</w:t>
      </w:r>
      <w:r>
        <w:rPr>
          <w:w w:val="100"/>
        </w:rPr>
        <w:t>关于</w:t>
      </w:r>
      <w:r>
        <w:rPr>
          <w:spacing w:val="-3"/>
          <w:w w:val="100"/>
        </w:rPr>
        <w:t>拟</w:t>
      </w:r>
      <w:r>
        <w:rPr>
          <w:w w:val="100"/>
        </w:rPr>
        <w:t>为</w:t>
      </w:r>
      <w:r>
        <w:rPr>
          <w:spacing w:val="-3"/>
          <w:w w:val="100"/>
        </w:rPr>
        <w:t>控</w:t>
      </w:r>
      <w:r>
        <w:rPr>
          <w:w w:val="100"/>
        </w:rPr>
        <w:t>股</w:t>
      </w:r>
      <w:r>
        <w:rPr>
          <w:spacing w:val="-3"/>
          <w:w w:val="100"/>
        </w:rPr>
        <w:t>子</w:t>
      </w:r>
      <w:r>
        <w:rPr>
          <w:w w:val="100"/>
        </w:rPr>
        <w:t>公司</w:t>
      </w:r>
      <w:r>
        <w:rPr>
          <w:w w:val="100"/>
        </w:rPr>
        <w:t> 提供</w:t>
      </w:r>
      <w:r>
        <w:rPr>
          <w:spacing w:val="-3"/>
          <w:w w:val="100"/>
        </w:rPr>
        <w:t>担</w:t>
      </w:r>
      <w:r>
        <w:rPr>
          <w:w w:val="100"/>
        </w:rPr>
        <w:t>保</w:t>
      </w:r>
      <w:r>
        <w:rPr>
          <w:spacing w:val="-3"/>
          <w:w w:val="100"/>
        </w:rPr>
        <w:t>的</w:t>
      </w:r>
      <w:r>
        <w:rPr>
          <w:w w:val="100"/>
        </w:rPr>
        <w:t>议</w:t>
      </w:r>
      <w:r>
        <w:rPr>
          <w:spacing w:val="-3"/>
          <w:w w:val="100"/>
        </w:rPr>
        <w:t>案</w:t>
      </w:r>
      <w:r>
        <w:rPr>
          <w:spacing w:val="-106"/>
          <w:w w:val="100"/>
        </w:rPr>
        <w:t>》、</w:t>
      </w:r>
      <w:r>
        <w:rPr>
          <w:spacing w:val="-3"/>
          <w:w w:val="100"/>
        </w:rPr>
        <w:t>《</w:t>
      </w:r>
      <w:r>
        <w:rPr>
          <w:w w:val="100"/>
        </w:rPr>
        <w:t>关</w:t>
      </w:r>
      <w:r>
        <w:rPr>
          <w:spacing w:val="-3"/>
          <w:w w:val="100"/>
        </w:rPr>
        <w:t>于</w:t>
      </w:r>
      <w:r>
        <w:rPr>
          <w:w w:val="100"/>
        </w:rPr>
        <w:t>申请</w:t>
      </w:r>
      <w:r>
        <w:rPr>
          <w:spacing w:val="-3"/>
          <w:w w:val="100"/>
        </w:rPr>
        <w:t>银</w:t>
      </w:r>
      <w:r>
        <w:rPr>
          <w:w w:val="100"/>
        </w:rPr>
        <w:t>行</w:t>
      </w:r>
      <w:r>
        <w:rPr>
          <w:spacing w:val="-3"/>
          <w:w w:val="100"/>
        </w:rPr>
        <w:t>综</w:t>
      </w:r>
      <w:r>
        <w:rPr>
          <w:w w:val="100"/>
        </w:rPr>
        <w:t>合</w:t>
      </w:r>
      <w:r>
        <w:rPr>
          <w:spacing w:val="-3"/>
          <w:w w:val="100"/>
        </w:rPr>
        <w:t>授</w:t>
      </w:r>
      <w:r>
        <w:rPr>
          <w:w w:val="100"/>
        </w:rPr>
        <w:t>信</w:t>
      </w:r>
      <w:r>
        <w:rPr>
          <w:spacing w:val="-3"/>
          <w:w w:val="100"/>
        </w:rPr>
        <w:t>额</w:t>
      </w:r>
      <w:r>
        <w:rPr>
          <w:w w:val="100"/>
        </w:rPr>
        <w:t>度</w:t>
      </w:r>
      <w:r>
        <w:rPr>
          <w:spacing w:val="-3"/>
          <w:w w:val="100"/>
        </w:rPr>
        <w:t>的</w:t>
      </w:r>
      <w:r>
        <w:rPr>
          <w:w w:val="100"/>
        </w:rPr>
        <w:t>议案</w:t>
      </w:r>
      <w:r>
        <w:rPr>
          <w:spacing w:val="-106"/>
          <w:w w:val="100"/>
        </w:rPr>
        <w:t>》</w:t>
      </w:r>
      <w:r>
        <w:rPr>
          <w:spacing w:val="-108"/>
          <w:w w:val="100"/>
        </w:rPr>
        <w:t>、</w:t>
      </w:r>
      <w:r>
        <w:rPr>
          <w:w w:val="100"/>
        </w:rPr>
        <w:t>《</w:t>
      </w:r>
      <w:r>
        <w:rPr>
          <w:spacing w:val="-3"/>
          <w:w w:val="100"/>
        </w:rPr>
        <w:t>关</w:t>
      </w:r>
      <w:r>
        <w:rPr>
          <w:w w:val="100"/>
        </w:rPr>
        <w:t>于</w:t>
      </w:r>
      <w:r>
        <w:rPr>
          <w:spacing w:val="-3"/>
          <w:w w:val="100"/>
        </w:rPr>
        <w:t>对</w:t>
      </w:r>
      <w:r>
        <w:rPr>
          <w:w w:val="100"/>
        </w:rPr>
        <w:t>全</w:t>
      </w:r>
      <w:r>
        <w:rPr>
          <w:spacing w:val="-3"/>
          <w:w w:val="100"/>
        </w:rPr>
        <w:t>资</w:t>
      </w:r>
      <w:r>
        <w:rPr>
          <w:w w:val="100"/>
        </w:rPr>
        <w:t>子</w:t>
      </w:r>
      <w:r>
        <w:rPr>
          <w:spacing w:val="-3"/>
          <w:w w:val="100"/>
        </w:rPr>
        <w:t>公</w:t>
      </w:r>
      <w:r>
        <w:rPr>
          <w:w w:val="100"/>
        </w:rPr>
        <w:t>司减</w:t>
      </w:r>
      <w:r>
        <w:rPr>
          <w:spacing w:val="-3"/>
          <w:w w:val="100"/>
        </w:rPr>
        <w:t>资</w:t>
      </w:r>
      <w:r>
        <w:rPr>
          <w:w w:val="100"/>
        </w:rPr>
        <w:t>的</w:t>
      </w:r>
      <w:r>
        <w:rPr>
          <w:spacing w:val="-3"/>
          <w:w w:val="100"/>
        </w:rPr>
        <w:t>议</w:t>
      </w:r>
      <w:r>
        <w:rPr>
          <w:w w:val="100"/>
        </w:rPr>
        <w:t>案</w:t>
      </w:r>
      <w:r>
        <w:rPr>
          <w:spacing w:val="-108"/>
          <w:w w:val="100"/>
        </w:rPr>
        <w:t>》</w:t>
      </w:r>
      <w:r>
        <w:rPr>
          <w:w w:val="100"/>
        </w:rPr>
        <w:t>。</w:t>
      </w:r>
    </w:p>
    <w:p>
      <w:pPr>
        <w:pStyle w:val="BodyText"/>
        <w:spacing w:line="285" w:lineRule="auto" w:before="45"/>
        <w:ind w:right="228" w:firstLine="419"/>
        <w:jc w:val="both"/>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rPr>
        <w:t> </w:t>
      </w:r>
      <w:r>
        <w:rPr>
          <w:rFonts w:ascii="Calibri" w:hAnsi="Calibri" w:cs="Calibri" w:eastAsia="Calibri" w:hint="default"/>
          <w:spacing w:val="-22"/>
        </w:rPr>
        <w:t> </w:t>
      </w:r>
      <w:r>
        <w:rPr>
          <w:spacing w:val="-3"/>
          <w:w w:val="100"/>
        </w:rPr>
        <w:t>年</w:t>
      </w:r>
      <w:r>
        <w:rPr>
          <w:w w:val="100"/>
        </w:rPr>
        <w:t>第</w:t>
      </w:r>
      <w:r>
        <w:rPr>
          <w:spacing w:val="-3"/>
          <w:w w:val="100"/>
        </w:rPr>
        <w:t>一</w:t>
      </w:r>
      <w:r>
        <w:rPr>
          <w:w w:val="100"/>
        </w:rPr>
        <w:t>次</w:t>
      </w:r>
      <w:r>
        <w:rPr>
          <w:spacing w:val="-3"/>
          <w:w w:val="100"/>
        </w:rPr>
        <w:t>临</w:t>
      </w:r>
      <w:r>
        <w:rPr>
          <w:w w:val="100"/>
        </w:rPr>
        <w:t>时</w:t>
      </w:r>
      <w:r>
        <w:rPr>
          <w:spacing w:val="-3"/>
          <w:w w:val="100"/>
        </w:rPr>
        <w:t>股</w:t>
      </w:r>
      <w:r>
        <w:rPr>
          <w:w w:val="100"/>
        </w:rPr>
        <w:t>东</w:t>
      </w:r>
      <w:r>
        <w:rPr>
          <w:spacing w:val="-3"/>
          <w:w w:val="100"/>
        </w:rPr>
        <w:t>大</w:t>
      </w:r>
      <w:r>
        <w:rPr>
          <w:w w:val="100"/>
        </w:rPr>
        <w:t>会审</w:t>
      </w:r>
      <w:r>
        <w:rPr>
          <w:spacing w:val="-3"/>
          <w:w w:val="100"/>
        </w:rPr>
        <w:t>议</w:t>
      </w:r>
      <w:r>
        <w:rPr>
          <w:w w:val="100"/>
        </w:rPr>
        <w:t>通</w:t>
      </w:r>
      <w:r>
        <w:rPr>
          <w:spacing w:val="-3"/>
          <w:w w:val="100"/>
        </w:rPr>
        <w:t>过</w:t>
      </w:r>
      <w:r>
        <w:rPr>
          <w:w w:val="100"/>
        </w:rPr>
        <w:t>了</w:t>
      </w:r>
      <w:r>
        <w:rPr>
          <w:spacing w:val="-36"/>
        </w:rPr>
        <w:t> </w:t>
      </w:r>
      <w:r>
        <w:rPr>
          <w:rFonts w:ascii="Calibri" w:hAnsi="Calibri" w:cs="Calibri" w:eastAsia="Calibri" w:hint="default"/>
          <w:w w:val="100"/>
        </w:rPr>
        <w:t>2</w:t>
      </w:r>
      <w:r>
        <w:rPr>
          <w:rFonts w:ascii="Calibri" w:hAnsi="Calibri" w:cs="Calibri" w:eastAsia="Calibri" w:hint="default"/>
        </w:rPr>
        <w:t> </w:t>
      </w:r>
      <w:r>
        <w:rPr>
          <w:rFonts w:ascii="Calibri" w:hAnsi="Calibri" w:cs="Calibri" w:eastAsia="Calibri" w:hint="default"/>
          <w:spacing w:val="-22"/>
        </w:rPr>
        <w:t> </w:t>
      </w:r>
      <w:r>
        <w:rPr>
          <w:spacing w:val="-3"/>
          <w:w w:val="100"/>
        </w:rPr>
        <w:t>项</w:t>
      </w:r>
      <w:r>
        <w:rPr>
          <w:w w:val="100"/>
        </w:rPr>
        <w:t>议案</w:t>
      </w:r>
      <w:r>
        <w:rPr>
          <w:spacing w:val="-108"/>
          <w:w w:val="100"/>
        </w:rPr>
        <w:t>：</w:t>
      </w:r>
      <w:r>
        <w:rPr>
          <w:spacing w:val="-3"/>
          <w:w w:val="100"/>
        </w:rPr>
        <w:t>《</w:t>
      </w:r>
      <w:r>
        <w:rPr>
          <w:w w:val="100"/>
        </w:rPr>
        <w:t>关于</w:t>
      </w:r>
      <w:r>
        <w:rPr>
          <w:spacing w:val="-3"/>
          <w:w w:val="100"/>
        </w:rPr>
        <w:t>使</w:t>
      </w:r>
      <w:r>
        <w:rPr>
          <w:w w:val="100"/>
        </w:rPr>
        <w:t>用</w:t>
      </w:r>
      <w:r>
        <w:rPr>
          <w:spacing w:val="-3"/>
          <w:w w:val="100"/>
        </w:rPr>
        <w:t>部</w:t>
      </w:r>
      <w:r>
        <w:rPr>
          <w:w w:val="100"/>
        </w:rPr>
        <w:t>分</w:t>
      </w:r>
      <w:r>
        <w:rPr>
          <w:spacing w:val="-3"/>
          <w:w w:val="100"/>
        </w:rPr>
        <w:t>节</w:t>
      </w:r>
      <w:r>
        <w:rPr>
          <w:w w:val="100"/>
        </w:rPr>
        <w:t>余</w:t>
      </w:r>
      <w:r>
        <w:rPr>
          <w:spacing w:val="-3"/>
          <w:w w:val="100"/>
        </w:rPr>
        <w:t>募</w:t>
      </w:r>
      <w:r>
        <w:rPr>
          <w:w w:val="100"/>
        </w:rPr>
        <w:t>集</w:t>
      </w:r>
      <w:r>
        <w:rPr>
          <w:spacing w:val="-3"/>
          <w:w w:val="100"/>
        </w:rPr>
        <w:t>资</w:t>
      </w:r>
      <w:r>
        <w:rPr>
          <w:w w:val="100"/>
        </w:rPr>
        <w:t>金收</w:t>
      </w:r>
      <w:r>
        <w:rPr>
          <w:spacing w:val="-3"/>
          <w:w w:val="100"/>
        </w:rPr>
        <w:t>购</w:t>
      </w:r>
      <w:r>
        <w:rPr>
          <w:w w:val="100"/>
        </w:rPr>
        <w:t>浙</w:t>
      </w:r>
      <w:r>
        <w:rPr>
          <w:spacing w:val="-3"/>
          <w:w w:val="100"/>
        </w:rPr>
        <w:t>江</w:t>
      </w:r>
      <w:r>
        <w:rPr>
          <w:w w:val="100"/>
        </w:rPr>
        <w:t>帅</w:t>
      </w:r>
      <w:r>
        <w:rPr>
          <w:w w:val="100"/>
        </w:rPr>
        <w:t> </w:t>
      </w:r>
      <w:r>
        <w:rPr>
          <w:spacing w:val="2"/>
          <w:w w:val="100"/>
        </w:rPr>
        <w:t>康电气</w:t>
      </w:r>
      <w:r>
        <w:rPr>
          <w:w w:val="100"/>
        </w:rPr>
        <w:t>股</w:t>
      </w:r>
      <w:r>
        <w:rPr>
          <w:spacing w:val="2"/>
          <w:w w:val="100"/>
        </w:rPr>
        <w:t>份有</w:t>
      </w:r>
      <w:r>
        <w:rPr>
          <w:w w:val="100"/>
        </w:rPr>
        <w:t>限</w:t>
      </w:r>
      <w:r>
        <w:rPr>
          <w:spacing w:val="2"/>
          <w:w w:val="100"/>
        </w:rPr>
        <w:t>公</w:t>
      </w:r>
      <w:r>
        <w:rPr>
          <w:w w:val="100"/>
        </w:rPr>
        <w:t>司</w:t>
      </w:r>
      <w:r>
        <w:rPr>
          <w:spacing w:val="2"/>
        </w:rPr>
        <w:t> </w:t>
      </w:r>
      <w:r>
        <w:rPr>
          <w:rFonts w:ascii="Calibri" w:hAnsi="Calibri" w:cs="Calibri" w:eastAsia="Calibri" w:hint="default"/>
          <w:w w:val="100"/>
        </w:rPr>
        <w:t>15</w:t>
      </w:r>
      <w:r>
        <w:rPr>
          <w:w w:val="100"/>
        </w:rPr>
        <w:t>％</w:t>
      </w:r>
      <w:r>
        <w:rPr>
          <w:spacing w:val="2"/>
          <w:w w:val="100"/>
        </w:rPr>
        <w:t>股权的</w:t>
      </w:r>
      <w:r>
        <w:rPr>
          <w:w w:val="100"/>
        </w:rPr>
        <w:t>议</w:t>
      </w:r>
      <w:r>
        <w:rPr>
          <w:spacing w:val="3"/>
          <w:w w:val="100"/>
        </w:rPr>
        <w:t>案</w:t>
      </w:r>
      <w:r>
        <w:rPr>
          <w:spacing w:val="-104"/>
          <w:w w:val="100"/>
        </w:rPr>
        <w:t>》、</w:t>
      </w:r>
      <w:r>
        <w:rPr>
          <w:spacing w:val="2"/>
          <w:w w:val="100"/>
        </w:rPr>
        <w:t>《</w:t>
      </w:r>
      <w:r>
        <w:rPr>
          <w:w w:val="100"/>
        </w:rPr>
        <w:t>关</w:t>
      </w:r>
      <w:r>
        <w:rPr>
          <w:spacing w:val="2"/>
          <w:w w:val="100"/>
        </w:rPr>
        <w:t>于调</w:t>
      </w:r>
      <w:r>
        <w:rPr>
          <w:w w:val="100"/>
        </w:rPr>
        <w:t>整</w:t>
      </w:r>
      <w:r>
        <w:rPr>
          <w:spacing w:val="2"/>
          <w:w w:val="100"/>
        </w:rPr>
        <w:t>控浙江</w:t>
      </w:r>
      <w:r>
        <w:rPr>
          <w:w w:val="100"/>
        </w:rPr>
        <w:t>帅</w:t>
      </w:r>
      <w:r>
        <w:rPr>
          <w:spacing w:val="2"/>
          <w:w w:val="100"/>
        </w:rPr>
        <w:t>康电</w:t>
      </w:r>
      <w:r>
        <w:rPr>
          <w:w w:val="100"/>
        </w:rPr>
        <w:t>气</w:t>
      </w:r>
      <w:r>
        <w:rPr>
          <w:spacing w:val="2"/>
          <w:w w:val="100"/>
        </w:rPr>
        <w:t>股份</w:t>
      </w:r>
      <w:r>
        <w:rPr>
          <w:w w:val="100"/>
        </w:rPr>
        <w:t>有限</w:t>
      </w:r>
      <w:r>
        <w:rPr>
          <w:spacing w:val="2"/>
          <w:w w:val="100"/>
        </w:rPr>
        <w:t>公司业</w:t>
      </w:r>
      <w:r>
        <w:rPr>
          <w:w w:val="100"/>
        </w:rPr>
        <w:t>绩</w:t>
      </w:r>
      <w:r>
        <w:rPr>
          <w:spacing w:val="2"/>
          <w:w w:val="100"/>
        </w:rPr>
        <w:t>承诺</w:t>
      </w:r>
      <w:r>
        <w:rPr>
          <w:w w:val="100"/>
        </w:rPr>
        <w:t>的议</w:t>
      </w:r>
      <w:r>
        <w:rPr>
          <w:w w:val="100"/>
        </w:rPr>
        <w:t> </w:t>
      </w:r>
      <w:r>
        <w:rPr>
          <w:spacing w:val="-1"/>
          <w:w w:val="100"/>
        </w:rPr>
        <w:t>案</w:t>
      </w:r>
      <w:r>
        <w:rPr>
          <w:spacing w:val="-106"/>
          <w:w w:val="100"/>
        </w:rPr>
        <w:t>》。</w:t>
      </w:r>
      <w:r>
        <w:rPr>
          <w:w w:val="100"/>
        </w:rPr>
      </w:r>
    </w:p>
    <w:p>
      <w:pPr>
        <w:pStyle w:val="BodyText"/>
        <w:spacing w:line="285" w:lineRule="auto" w:before="45"/>
        <w:ind w:right="228" w:firstLine="419"/>
        <w:jc w:val="both"/>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第</w:t>
      </w:r>
      <w:r>
        <w:rPr>
          <w:spacing w:val="-3"/>
          <w:w w:val="100"/>
        </w:rPr>
        <w:t>二</w:t>
      </w:r>
      <w:r>
        <w:rPr>
          <w:w w:val="100"/>
        </w:rPr>
        <w:t>次</w:t>
      </w:r>
      <w:r>
        <w:rPr>
          <w:spacing w:val="-3"/>
          <w:w w:val="100"/>
        </w:rPr>
        <w:t>临</w:t>
      </w:r>
      <w:r>
        <w:rPr>
          <w:w w:val="100"/>
        </w:rPr>
        <w:t>时</w:t>
      </w:r>
      <w:r>
        <w:rPr>
          <w:spacing w:val="-3"/>
          <w:w w:val="100"/>
        </w:rPr>
        <w:t>股</w:t>
      </w:r>
      <w:r>
        <w:rPr>
          <w:w w:val="100"/>
        </w:rPr>
        <w:t>东</w:t>
      </w:r>
      <w:r>
        <w:rPr>
          <w:spacing w:val="-3"/>
          <w:w w:val="100"/>
        </w:rPr>
        <w:t>大</w:t>
      </w:r>
      <w:r>
        <w:rPr>
          <w:w w:val="100"/>
        </w:rPr>
        <w:t>会审</w:t>
      </w:r>
      <w:r>
        <w:rPr>
          <w:spacing w:val="-3"/>
          <w:w w:val="100"/>
        </w:rPr>
        <w:t>议</w:t>
      </w:r>
      <w:r>
        <w:rPr>
          <w:w w:val="100"/>
        </w:rPr>
        <w:t>通</w:t>
      </w:r>
      <w:r>
        <w:rPr>
          <w:spacing w:val="-3"/>
          <w:w w:val="100"/>
        </w:rPr>
        <w:t>过</w:t>
      </w:r>
      <w:r>
        <w:rPr>
          <w:w w:val="100"/>
        </w:rPr>
        <w:t>了</w:t>
      </w:r>
      <w:r>
        <w:rPr>
          <w:spacing w:val="-55"/>
        </w:rPr>
        <w:t> </w:t>
      </w:r>
      <w:r>
        <w:rPr>
          <w:rFonts w:ascii="Calibri" w:hAnsi="Calibri" w:cs="Calibri" w:eastAsia="Calibri" w:hint="default"/>
          <w:w w:val="100"/>
        </w:rPr>
        <w:t>1</w:t>
      </w:r>
      <w:r>
        <w:rPr>
          <w:rFonts w:ascii="Calibri" w:hAnsi="Calibri" w:cs="Calibri" w:eastAsia="Calibri" w:hint="default"/>
          <w:spacing w:val="6"/>
        </w:rPr>
        <w:t> </w:t>
      </w:r>
      <w:r>
        <w:rPr>
          <w:spacing w:val="-3"/>
          <w:w w:val="100"/>
        </w:rPr>
        <w:t>项</w:t>
      </w:r>
      <w:r>
        <w:rPr>
          <w:w w:val="100"/>
        </w:rPr>
        <w:t>议</w:t>
      </w:r>
      <w:r>
        <w:rPr>
          <w:spacing w:val="-3"/>
          <w:w w:val="100"/>
        </w:rPr>
        <w:t>案</w:t>
      </w:r>
      <w:r>
        <w:rPr>
          <w:spacing w:val="-132"/>
          <w:w w:val="100"/>
        </w:rPr>
        <w:t>：</w:t>
      </w:r>
      <w:r>
        <w:rPr>
          <w:spacing w:val="-3"/>
          <w:w w:val="100"/>
        </w:rPr>
        <w:t>《</w:t>
      </w:r>
      <w:r>
        <w:rPr>
          <w:w w:val="100"/>
        </w:rPr>
        <w:t>关于</w:t>
      </w:r>
      <w:r>
        <w:rPr>
          <w:spacing w:val="-3"/>
          <w:w w:val="100"/>
        </w:rPr>
        <w:t>公</w:t>
      </w:r>
      <w:r>
        <w:rPr>
          <w:w w:val="100"/>
        </w:rPr>
        <w:t>司</w:t>
      </w:r>
      <w:r>
        <w:rPr>
          <w:spacing w:val="-3"/>
          <w:w w:val="100"/>
        </w:rPr>
        <w:t>续</w:t>
      </w:r>
      <w:r>
        <w:rPr>
          <w:w w:val="100"/>
        </w:rPr>
        <w:t>聘</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度</w:t>
      </w:r>
      <w:r>
        <w:rPr>
          <w:spacing w:val="-3"/>
          <w:w w:val="100"/>
        </w:rPr>
        <w:t>财</w:t>
      </w:r>
      <w:r>
        <w:rPr>
          <w:w w:val="100"/>
        </w:rPr>
        <w:t>务</w:t>
      </w:r>
      <w:r>
        <w:rPr>
          <w:spacing w:val="-27"/>
          <w:w w:val="100"/>
        </w:rPr>
        <w:t>、</w:t>
      </w:r>
      <w:r>
        <w:rPr>
          <w:spacing w:val="-3"/>
          <w:w w:val="100"/>
        </w:rPr>
        <w:t>内</w:t>
      </w:r>
      <w:r>
        <w:rPr>
          <w:w w:val="100"/>
        </w:rPr>
        <w:t>控</w:t>
      </w:r>
      <w:r>
        <w:rPr>
          <w:spacing w:val="-3"/>
          <w:w w:val="100"/>
        </w:rPr>
        <w:t>审</w:t>
      </w:r>
      <w:r>
        <w:rPr>
          <w:w w:val="100"/>
        </w:rPr>
        <w:t>计</w:t>
      </w:r>
      <w:r>
        <w:rPr>
          <w:w w:val="100"/>
        </w:rPr>
        <w:t> 机构</w:t>
      </w:r>
      <w:r>
        <w:rPr>
          <w:spacing w:val="-3"/>
          <w:w w:val="100"/>
        </w:rPr>
        <w:t>的</w:t>
      </w:r>
      <w:r>
        <w:rPr>
          <w:w w:val="100"/>
        </w:rPr>
        <w:t>议</w:t>
      </w:r>
      <w:r>
        <w:rPr>
          <w:spacing w:val="-3"/>
          <w:w w:val="100"/>
        </w:rPr>
        <w:t>案</w:t>
      </w:r>
      <w:r>
        <w:rPr>
          <w:spacing w:val="-106"/>
          <w:w w:val="100"/>
        </w:rPr>
        <w:t>》。</w:t>
      </w:r>
      <w:r>
        <w:rPr>
          <w:w w:val="100"/>
        </w:rPr>
      </w:r>
    </w:p>
    <w:p>
      <w:pPr>
        <w:spacing w:after="0" w:line="285" w:lineRule="auto"/>
        <w:jc w:val="both"/>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2465"/>
        <w:jc w:val="left"/>
        <w:rPr>
          <w:b w:val="0"/>
          <w:bCs w:val="0"/>
        </w:rPr>
      </w:pPr>
      <w:r>
        <w:rPr/>
        <w:t>三、董事履行职责情况</w:t>
      </w:r>
      <w:r>
        <w:rPr>
          <w:b w:val="0"/>
          <w:bCs w:val="0"/>
        </w:rPr>
      </w:r>
    </w:p>
    <w:p>
      <w:pPr>
        <w:pStyle w:val="Heading3"/>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w:t>
            </w:r>
            <w:r>
              <w:rPr>
                <w:rFonts w:ascii="宋体" w:hAnsi="宋体" w:cs="宋体" w:eastAsia="宋体" w:hint="default"/>
                <w:spacing w:val="55"/>
                <w:sz w:val="21"/>
                <w:szCs w:val="21"/>
              </w:rPr>
              <w:t> </w:t>
            </w:r>
            <w:r>
              <w:rPr>
                <w:rFonts w:ascii="宋体" w:hAnsi="宋体" w:cs="宋体" w:eastAsia="宋体" w:hint="default"/>
                <w:sz w:val="21"/>
                <w:szCs w:val="21"/>
              </w:rPr>
              <w:t>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w:t>
            </w:r>
            <w:r>
              <w:rPr>
                <w:rFonts w:ascii="宋体" w:hAnsi="宋体" w:cs="宋体" w:eastAsia="宋体" w:hint="default"/>
                <w:spacing w:val="55"/>
                <w:sz w:val="21"/>
                <w:szCs w:val="21"/>
              </w:rPr>
              <w:t> </w:t>
            </w:r>
            <w:r>
              <w:rPr>
                <w:rFonts w:ascii="宋体" w:hAnsi="宋体" w:cs="宋体" w:eastAsia="宋体" w:hint="default"/>
                <w:sz w:val="21"/>
                <w:szCs w:val="21"/>
              </w:rPr>
              <w:t>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w:t>
            </w:r>
            <w:r>
              <w:rPr>
                <w:rFonts w:ascii="宋体" w:hAnsi="宋体" w:cs="宋体" w:eastAsia="宋体" w:hint="default"/>
                <w:spacing w:val="55"/>
                <w:sz w:val="21"/>
                <w:szCs w:val="21"/>
              </w:rPr>
              <w:t> </w:t>
            </w:r>
            <w:r>
              <w:rPr>
                <w:rFonts w:ascii="宋体" w:hAnsi="宋体" w:cs="宋体" w:eastAsia="宋体" w:hint="default"/>
                <w:sz w:val="21"/>
                <w:szCs w:val="21"/>
              </w:rPr>
              <w:t>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bl>
    <w:p>
      <w:pPr>
        <w:spacing w:line="240" w:lineRule="auto" w:before="1"/>
        <w:rPr>
          <w:rFonts w:ascii="宋体" w:hAnsi="宋体" w:cs="宋体" w:eastAsia="宋体" w:hint="default"/>
          <w:b/>
          <w:bCs/>
          <w:sz w:val="14"/>
          <w:szCs w:val="14"/>
        </w:rPr>
      </w:pPr>
    </w:p>
    <w:p>
      <w:pPr>
        <w:pStyle w:val="BodyText"/>
        <w:spacing w:line="274" w:lineRule="exact" w:before="36"/>
        <w:ind w:right="2465"/>
        <w:jc w:val="left"/>
      </w:pPr>
      <w:r>
        <w:rPr/>
        <w:t>连续两次未亲自出席董事会会议的说明</w:t>
      </w:r>
    </w:p>
    <w:p>
      <w:pPr>
        <w:pStyle w:val="BodyText"/>
        <w:spacing w:line="301"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57"/>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t>五、监事会发现公司存在风险的说明</w:t>
      </w:r>
      <w:r>
        <w:rPr>
          <w:b w:val="0"/>
          <w:bCs w:val="0"/>
        </w:rPr>
      </w:r>
    </w:p>
    <w:p>
      <w:pPr>
        <w:pStyle w:val="BodyText"/>
        <w:spacing w:line="240" w:lineRule="auto" w:before="56"/>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BodyText"/>
        <w:spacing w:line="273" w:lineRule="exact"/>
        <w:ind w:right="2465"/>
        <w:jc w:val="left"/>
      </w:pPr>
      <w:r>
        <w:rPr/>
        <w:t>存在同业竞争的，公司相应的解决措施、工作进度及后续工作计划</w:t>
      </w:r>
    </w:p>
    <w:p>
      <w:pPr>
        <w:pStyle w:val="BodyText"/>
        <w:tabs>
          <w:tab w:pos="1060" w:val="left" w:leader="none"/>
        </w:tabs>
        <w:spacing w:line="300" w:lineRule="exact"/>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300" w:lineRule="exact"/>
        <w:jc w:val="left"/>
        <w:sectPr>
          <w:footerReference w:type="default" r:id="rId42"/>
          <w:pgSz w:w="11910" w:h="16840"/>
          <w:pgMar w:footer="1195" w:header="877" w:top="1100" w:bottom="1380" w:left="1580" w:right="1040"/>
        </w:sectPr>
      </w:pPr>
    </w:p>
    <w:p>
      <w:pPr>
        <w:spacing w:line="240" w:lineRule="auto" w:before="9"/>
        <w:rPr>
          <w:rFonts w:ascii="宋体" w:hAnsi="宋体" w:cs="宋体" w:eastAsia="宋体" w:hint="default"/>
          <w:sz w:val="25"/>
          <w:szCs w:val="25"/>
        </w:rPr>
      </w:pPr>
    </w:p>
    <w:p>
      <w:pPr>
        <w:pStyle w:val="Heading3"/>
        <w:spacing w:line="240" w:lineRule="auto"/>
        <w:ind w:left="138" w:right="0"/>
        <w:jc w:val="both"/>
        <w:rPr>
          <w:b w:val="0"/>
          <w:bCs w:val="0"/>
        </w:rPr>
      </w:pPr>
      <w:r>
        <w:rPr/>
        <w:t>七、报告期内对高级管理人员的考评机制，以及激励机制的建立、实施情况</w:t>
      </w:r>
      <w:r>
        <w:rPr>
          <w:b w:val="0"/>
          <w:bCs w:val="0"/>
        </w:rPr>
      </w:r>
    </w:p>
    <w:p>
      <w:pPr>
        <w:pStyle w:val="BodyText"/>
        <w:tabs>
          <w:tab w:pos="874" w:val="left" w:leader="none"/>
        </w:tabs>
        <w:spacing w:line="276" w:lineRule="auto" w:before="58"/>
        <w:ind w:left="558" w:right="163" w:hanging="42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报告期内，公司根据公司年度工作安排和生产经营计划的情况，对高级管理人员进行绩效考</w:t>
      </w:r>
    </w:p>
    <w:p>
      <w:pPr>
        <w:pStyle w:val="BodyText"/>
        <w:spacing w:line="240" w:lineRule="auto" w:before="53"/>
        <w:ind w:left="138" w:right="0"/>
        <w:jc w:val="both"/>
      </w:pPr>
      <w:r>
        <w:rPr/>
        <w:t>核，而后根据考核结果和公司薪酬管理制度确定薪酬。</w:t>
      </w:r>
    </w:p>
    <w:p>
      <w:pPr>
        <w:spacing w:line="240" w:lineRule="auto" w:before="11"/>
        <w:rPr>
          <w:rFonts w:ascii="宋体" w:hAnsi="宋体" w:cs="宋体" w:eastAsia="宋体" w:hint="default"/>
          <w:sz w:val="24"/>
          <w:szCs w:val="24"/>
        </w:rPr>
      </w:pPr>
    </w:p>
    <w:p>
      <w:pPr>
        <w:pStyle w:val="Heading3"/>
        <w:spacing w:line="240" w:lineRule="auto" w:before="0"/>
        <w:ind w:left="138" w:right="0"/>
        <w:jc w:val="both"/>
        <w:rPr>
          <w:b w:val="0"/>
          <w:bCs w:val="0"/>
        </w:rPr>
      </w:pPr>
      <w:r>
        <w:rPr/>
        <w:t>八、是否披露内部控制自我评价报告</w:t>
      </w:r>
      <w:r>
        <w:rPr>
          <w:b w:val="0"/>
          <w:bCs w:val="0"/>
        </w:rPr>
      </w:r>
    </w:p>
    <w:p>
      <w:pPr>
        <w:pStyle w:val="BodyText"/>
        <w:spacing w:line="240" w:lineRule="auto" w:before="58"/>
        <w:ind w:left="13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40" w:lineRule="auto" w:before="46"/>
        <w:ind w:left="558" w:right="0"/>
        <w:jc w:val="left"/>
      </w:pPr>
      <w:r>
        <w:rPr>
          <w:w w:val="100"/>
        </w:rPr>
        <w:t>详见</w:t>
      </w:r>
      <w:r>
        <w:rPr>
          <w:spacing w:val="-3"/>
          <w:w w:val="100"/>
        </w:rPr>
        <w:t>公</w:t>
      </w:r>
      <w:r>
        <w:rPr>
          <w:w w:val="100"/>
        </w:rPr>
        <w:t>司</w:t>
      </w:r>
      <w:r>
        <w:rPr>
          <w:spacing w:val="-3"/>
          <w:w w:val="100"/>
        </w:rPr>
        <w:t>另</w:t>
      </w:r>
      <w:r>
        <w:rPr>
          <w:w w:val="100"/>
        </w:rPr>
        <w:t>行</w:t>
      </w:r>
      <w:r>
        <w:rPr>
          <w:spacing w:val="-3"/>
          <w:w w:val="100"/>
        </w:rPr>
        <w:t>公</w:t>
      </w:r>
      <w:r>
        <w:rPr>
          <w:w w:val="100"/>
        </w:rPr>
        <w:t>告</w:t>
      </w:r>
      <w:r>
        <w:rPr>
          <w:spacing w:val="-3"/>
          <w:w w:val="100"/>
        </w:rPr>
        <w:t>的</w:t>
      </w:r>
      <w:r>
        <w:rPr>
          <w:w w:val="100"/>
        </w:rPr>
        <w:t>《</w:t>
      </w:r>
      <w:r>
        <w:rPr>
          <w:spacing w:val="-3"/>
          <w:w w:val="100"/>
        </w:rPr>
        <w:t>日</w:t>
      </w:r>
      <w:r>
        <w:rPr>
          <w:w w:val="100"/>
        </w:rPr>
        <w:t>出东</w:t>
      </w:r>
      <w:r>
        <w:rPr>
          <w:spacing w:val="-3"/>
          <w:w w:val="100"/>
        </w:rPr>
        <w:t>方</w:t>
      </w:r>
      <w:r>
        <w:rPr>
          <w:w w:val="100"/>
        </w:rPr>
        <w:t>控</w:t>
      </w:r>
      <w:r>
        <w:rPr>
          <w:spacing w:val="-3"/>
          <w:w w:val="100"/>
        </w:rPr>
        <w:t>股</w:t>
      </w:r>
      <w:r>
        <w:rPr>
          <w:w w:val="100"/>
        </w:rPr>
        <w:t>股</w:t>
      </w:r>
      <w:r>
        <w:rPr>
          <w:spacing w:val="-3"/>
          <w:w w:val="100"/>
        </w:rPr>
        <w:t>份</w:t>
      </w:r>
      <w:r>
        <w:rPr>
          <w:w w:val="100"/>
        </w:rPr>
        <w:t>有</w:t>
      </w:r>
      <w:r>
        <w:rPr>
          <w:spacing w:val="-3"/>
          <w:w w:val="100"/>
        </w:rPr>
        <w:t>限公</w:t>
      </w:r>
      <w:r>
        <w:rPr>
          <w:w w:val="100"/>
        </w:rPr>
        <w:t>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度</w:t>
      </w:r>
      <w:r>
        <w:rPr>
          <w:spacing w:val="-3"/>
          <w:w w:val="100"/>
        </w:rPr>
        <w:t>内</w:t>
      </w:r>
      <w:r>
        <w:rPr>
          <w:w w:val="100"/>
        </w:rPr>
        <w:t>部</w:t>
      </w:r>
      <w:r>
        <w:rPr>
          <w:spacing w:val="-3"/>
          <w:w w:val="100"/>
        </w:rPr>
        <w:t>控</w:t>
      </w:r>
      <w:r>
        <w:rPr>
          <w:w w:val="100"/>
        </w:rPr>
        <w:t>制</w:t>
      </w:r>
      <w:r>
        <w:rPr>
          <w:spacing w:val="-3"/>
          <w:w w:val="100"/>
        </w:rPr>
        <w:t>评</w:t>
      </w:r>
      <w:r>
        <w:rPr>
          <w:w w:val="100"/>
        </w:rPr>
        <w:t>价</w:t>
      </w:r>
      <w:r>
        <w:rPr>
          <w:spacing w:val="-3"/>
          <w:w w:val="100"/>
        </w:rPr>
        <w:t>报</w:t>
      </w:r>
      <w:r>
        <w:rPr>
          <w:w w:val="100"/>
        </w:rPr>
        <w:t>告</w:t>
      </w:r>
      <w:r>
        <w:rPr>
          <w:spacing w:val="-106"/>
          <w:w w:val="100"/>
        </w:rPr>
        <w:t>》</w:t>
      </w:r>
      <w:r>
        <w:rPr>
          <w:w w:val="100"/>
        </w:rPr>
        <w:t>。</w:t>
      </w:r>
    </w:p>
    <w:p>
      <w:pPr>
        <w:spacing w:line="240" w:lineRule="auto" w:before="3"/>
        <w:rPr>
          <w:rFonts w:ascii="宋体" w:hAnsi="宋体" w:cs="宋体" w:eastAsia="宋体" w:hint="default"/>
          <w:sz w:val="18"/>
          <w:szCs w:val="18"/>
        </w:rPr>
      </w:pPr>
    </w:p>
    <w:p>
      <w:pPr>
        <w:pStyle w:val="BodyText"/>
        <w:spacing w:line="273" w:lineRule="exact"/>
        <w:ind w:left="138" w:right="0"/>
        <w:jc w:val="both"/>
      </w:pPr>
      <w:r>
        <w:rPr/>
        <w:t>报告期内部控制存在重大缺陷情况的说明</w:t>
      </w:r>
    </w:p>
    <w:p>
      <w:pPr>
        <w:pStyle w:val="BodyText"/>
        <w:spacing w:line="300" w:lineRule="exact"/>
        <w:ind w:left="138" w:right="0"/>
        <w:jc w:val="both"/>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both"/>
        <w:rPr>
          <w:b w:val="0"/>
          <w:bCs w:val="0"/>
        </w:rPr>
      </w:pPr>
      <w:r>
        <w:rPr/>
        <w:t>九、内部控制审计报告的相关情况说明</w:t>
      </w:r>
      <w:r>
        <w:rPr>
          <w:b w:val="0"/>
          <w:bCs w:val="0"/>
        </w:rPr>
      </w:r>
    </w:p>
    <w:p>
      <w:pPr>
        <w:pStyle w:val="BodyText"/>
        <w:spacing w:line="240" w:lineRule="auto" w:before="56"/>
        <w:ind w:left="13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40" w:lineRule="auto" w:before="48"/>
        <w:ind w:left="558" w:right="0"/>
        <w:jc w:val="left"/>
      </w:pPr>
      <w:r>
        <w:rPr>
          <w:w w:val="100"/>
        </w:rPr>
        <w:t>公司</w:t>
      </w:r>
      <w:r>
        <w:rPr>
          <w:spacing w:val="-3"/>
          <w:w w:val="100"/>
        </w:rPr>
        <w:t>聘</w:t>
      </w:r>
      <w:r>
        <w:rPr>
          <w:w w:val="100"/>
        </w:rPr>
        <w:t>请</w:t>
      </w:r>
      <w:r>
        <w:rPr>
          <w:spacing w:val="-3"/>
          <w:w w:val="100"/>
        </w:rPr>
        <w:t>的</w:t>
      </w:r>
      <w:r>
        <w:rPr>
          <w:w w:val="100"/>
        </w:rPr>
        <w:t>致</w:t>
      </w:r>
      <w:r>
        <w:rPr>
          <w:spacing w:val="-3"/>
          <w:w w:val="100"/>
        </w:rPr>
        <w:t>同</w:t>
      </w:r>
      <w:r>
        <w:rPr>
          <w:w w:val="100"/>
        </w:rPr>
        <w:t>会</w:t>
      </w:r>
      <w:r>
        <w:rPr>
          <w:spacing w:val="-3"/>
          <w:w w:val="100"/>
        </w:rPr>
        <w:t>计</w:t>
      </w:r>
      <w:r>
        <w:rPr>
          <w:w w:val="100"/>
        </w:rPr>
        <w:t>师</w:t>
      </w:r>
      <w:r>
        <w:rPr>
          <w:spacing w:val="-3"/>
          <w:w w:val="100"/>
        </w:rPr>
        <w:t>事</w:t>
      </w:r>
      <w:r>
        <w:rPr>
          <w:w w:val="100"/>
        </w:rPr>
        <w:t>务所</w:t>
      </w:r>
      <w:r>
        <w:rPr>
          <w:spacing w:val="-3"/>
          <w:w w:val="100"/>
        </w:rPr>
        <w:t>作</w:t>
      </w:r>
      <w:r>
        <w:rPr>
          <w:w w:val="100"/>
        </w:rPr>
        <w:t>为</w:t>
      </w:r>
      <w:r>
        <w:rPr>
          <w:spacing w:val="-3"/>
          <w:w w:val="100"/>
        </w:rPr>
        <w:t>公</w:t>
      </w:r>
      <w:r>
        <w:rPr>
          <w:w w:val="100"/>
        </w:rPr>
        <w:t>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度</w:t>
      </w:r>
      <w:r>
        <w:rPr>
          <w:spacing w:val="-3"/>
          <w:w w:val="100"/>
        </w:rPr>
        <w:t>内</w:t>
      </w:r>
      <w:r>
        <w:rPr>
          <w:w w:val="100"/>
        </w:rPr>
        <w:t>部控</w:t>
      </w:r>
      <w:r>
        <w:rPr>
          <w:spacing w:val="-3"/>
          <w:w w:val="100"/>
        </w:rPr>
        <w:t>制</w:t>
      </w:r>
      <w:r>
        <w:rPr>
          <w:w w:val="100"/>
        </w:rPr>
        <w:t>审</w:t>
      </w:r>
      <w:r>
        <w:rPr>
          <w:spacing w:val="-3"/>
          <w:w w:val="100"/>
        </w:rPr>
        <w:t>计</w:t>
      </w:r>
      <w:r>
        <w:rPr>
          <w:w w:val="100"/>
        </w:rPr>
        <w:t>机</w:t>
      </w:r>
      <w:r>
        <w:rPr>
          <w:spacing w:val="-3"/>
          <w:w w:val="100"/>
        </w:rPr>
        <w:t>构</w:t>
      </w:r>
      <w:r>
        <w:rPr>
          <w:spacing w:val="-99"/>
          <w:w w:val="100"/>
        </w:rPr>
        <w:t>。</w:t>
      </w:r>
      <w:r>
        <w:rPr>
          <w:spacing w:val="-3"/>
          <w:w w:val="100"/>
        </w:rPr>
        <w:t>致</w:t>
      </w:r>
      <w:r>
        <w:rPr>
          <w:w w:val="100"/>
        </w:rPr>
        <w:t>同</w:t>
      </w:r>
      <w:r>
        <w:rPr>
          <w:spacing w:val="-3"/>
          <w:w w:val="100"/>
        </w:rPr>
        <w:t>会计</w:t>
      </w:r>
      <w:r>
        <w:rPr>
          <w:w w:val="100"/>
        </w:rPr>
        <w:t>师事</w:t>
      </w:r>
      <w:r>
        <w:rPr>
          <w:spacing w:val="-3"/>
          <w:w w:val="100"/>
        </w:rPr>
        <w:t>务</w:t>
      </w:r>
      <w:r>
        <w:rPr>
          <w:w w:val="100"/>
        </w:rPr>
        <w:t>所</w:t>
      </w:r>
      <w:r>
        <w:rPr>
          <w:spacing w:val="-3"/>
          <w:w w:val="100"/>
        </w:rPr>
        <w:t>按</w:t>
      </w:r>
      <w:r>
        <w:rPr>
          <w:w w:val="100"/>
        </w:rPr>
        <w:t>照</w:t>
      </w:r>
    </w:p>
    <w:p>
      <w:pPr>
        <w:pStyle w:val="BodyText"/>
        <w:spacing w:line="304" w:lineRule="auto" w:before="58"/>
        <w:ind w:left="138" w:right="128"/>
        <w:jc w:val="both"/>
      </w:pPr>
      <w:r>
        <w:rPr>
          <w:spacing w:val="-1"/>
        </w:rPr>
        <w:t>《企业内部控制指引》及中国注册会计师执业准则的要求，在实施整合审计的基础上，对财务报</w:t>
      </w:r>
      <w:r>
        <w:rPr>
          <w:spacing w:val="-55"/>
        </w:rPr>
        <w:t> </w:t>
      </w:r>
      <w:r>
        <w:rPr>
          <w:spacing w:val="-55"/>
        </w:rPr>
      </w:r>
      <w:r>
        <w:rPr>
          <w:spacing w:val="-1"/>
        </w:rPr>
        <w:t>告内部控制的有效性发表了标准无保留意见，并未发现财务报告相关内部控制的重大缺陷。该内</w:t>
      </w:r>
      <w:r>
        <w:rPr>
          <w:spacing w:val="-54"/>
        </w:rPr>
        <w:t> </w:t>
      </w:r>
      <w:r>
        <w:rPr>
          <w:spacing w:val="-54"/>
        </w:rPr>
      </w:r>
      <w:r>
        <w:rPr>
          <w:spacing w:val="-5"/>
          <w:w w:val="100"/>
        </w:rPr>
        <w:t>部审计报告与董事会的自我评价报告意见一致。《内部控制审计报告》详见公司</w:t>
      </w:r>
      <w:r>
        <w:rPr>
          <w:w w:val="100"/>
        </w:rPr>
        <w:t> </w:t>
      </w:r>
      <w:r>
        <w:rPr>
          <w:rFonts w:ascii="Calibri" w:hAnsi="Calibri" w:cs="Calibri" w:eastAsia="Calibri" w:hint="default"/>
          <w:spacing w:val="-1"/>
          <w:w w:val="100"/>
        </w:rPr>
        <w:t>2019</w:t>
      </w:r>
      <w:r>
        <w:rPr>
          <w:rFonts w:ascii="Calibri" w:hAnsi="Calibri" w:cs="Calibri" w:eastAsia="Calibri" w:hint="default"/>
          <w:w w:val="100"/>
        </w:rPr>
        <w:t> </w:t>
      </w:r>
      <w:r>
        <w:rPr>
          <w:w w:val="100"/>
        </w:rPr>
        <w:t>年 </w:t>
      </w:r>
      <w:r>
        <w:rPr>
          <w:rFonts w:ascii="Calibri" w:hAnsi="Calibri" w:cs="Calibri" w:eastAsia="Calibri" w:hint="default"/>
          <w:w w:val="100"/>
        </w:rPr>
        <w:t>4 </w:t>
      </w:r>
      <w:r>
        <w:rPr>
          <w:w w:val="100"/>
        </w:rPr>
        <w:t>月</w:t>
      </w:r>
      <w:r>
        <w:rPr>
          <w:spacing w:val="-69"/>
          <w:w w:val="100"/>
        </w:rPr>
        <w:t> </w:t>
      </w:r>
      <w:r>
        <w:rPr>
          <w:rFonts w:ascii="Calibri" w:hAnsi="Calibri" w:cs="Calibri" w:eastAsia="Calibri" w:hint="default"/>
          <w:spacing w:val="-1"/>
          <w:w w:val="100"/>
        </w:rPr>
        <w:t>23</w:t>
      </w:r>
      <w:r>
        <w:rPr>
          <w:rFonts w:ascii="Calibri" w:hAnsi="Calibri" w:cs="Calibri" w:eastAsia="Calibri" w:hint="default"/>
          <w:w w:val="100"/>
        </w:rPr>
        <w:t> </w:t>
      </w:r>
      <w:r>
        <w:rPr/>
        <w:t>日在上交所网站披露的公告。</w:t>
      </w:r>
    </w:p>
    <w:p>
      <w:pPr>
        <w:pStyle w:val="BodyText"/>
        <w:spacing w:line="240" w:lineRule="auto" w:before="59"/>
        <w:ind w:left="138" w:right="0"/>
        <w:jc w:val="both"/>
      </w:pPr>
      <w:r>
        <w:rPr/>
        <w:t>是否披露内部控制审计报告：是</w:t>
      </w:r>
    </w:p>
    <w:p>
      <w:pPr>
        <w:spacing w:line="240" w:lineRule="auto" w:before="6"/>
        <w:rPr>
          <w:rFonts w:ascii="宋体" w:hAnsi="宋体" w:cs="宋体" w:eastAsia="宋体" w:hint="default"/>
          <w:sz w:val="25"/>
          <w:szCs w:val="25"/>
        </w:rPr>
      </w:pPr>
    </w:p>
    <w:p>
      <w:pPr>
        <w:pStyle w:val="Heading3"/>
        <w:spacing w:line="240" w:lineRule="auto" w:before="0"/>
        <w:ind w:left="138" w:right="0"/>
        <w:jc w:val="both"/>
        <w:rPr>
          <w:b w:val="0"/>
          <w:bCs w:val="0"/>
        </w:rPr>
      </w:pPr>
      <w:r>
        <w:rPr/>
        <w:t>十、其他</w:t>
      </w:r>
      <w:r>
        <w:rPr>
          <w:b w:val="0"/>
          <w:bCs w:val="0"/>
        </w:rPr>
      </w:r>
    </w:p>
    <w:p>
      <w:pPr>
        <w:pStyle w:val="BodyText"/>
        <w:spacing w:line="240" w:lineRule="auto" w:before="58"/>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0"/>
        <w:rPr>
          <w:rFonts w:ascii="宋体" w:hAnsi="宋体" w:cs="宋体" w:eastAsia="宋体" w:hint="default"/>
          <w:sz w:val="20"/>
          <w:szCs w:val="20"/>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both"/>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both"/>
        <w:sectPr>
          <w:footerReference w:type="default" r:id="rId43"/>
          <w:pgSz w:w="11910" w:h="16840"/>
          <w:pgMar w:footer="1195" w:header="877" w:top="1100" w:bottom="1380" w:left="1660" w:right="114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before="14"/>
        <w:ind w:left="130" w:right="20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3"/>
        <w:spacing w:line="240" w:lineRule="auto"/>
        <w:ind w:left="138" w:right="99"/>
        <w:jc w:val="left"/>
        <w:rPr>
          <w:b w:val="0"/>
          <w:bCs w:val="0"/>
        </w:rPr>
      </w:pPr>
      <w:r>
        <w:rPr/>
        <w:t>一、审计报告</w:t>
      </w:r>
      <w:r>
        <w:rPr>
          <w:b w:val="0"/>
          <w:bCs w:val="0"/>
        </w:rPr>
      </w:r>
    </w:p>
    <w:p>
      <w:pPr>
        <w:pStyle w:val="BodyText"/>
        <w:spacing w:line="240" w:lineRule="auto" w:before="58"/>
        <w:ind w:left="138" w:right="9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2"/>
        <w:rPr>
          <w:rFonts w:ascii="宋体" w:hAnsi="宋体" w:cs="宋体" w:eastAsia="宋体" w:hint="default"/>
          <w:sz w:val="17"/>
          <w:szCs w:val="17"/>
        </w:rPr>
      </w:pPr>
    </w:p>
    <w:p>
      <w:pPr>
        <w:spacing w:before="0"/>
        <w:ind w:left="130" w:right="210" w:firstLine="0"/>
        <w:jc w:val="center"/>
        <w:rPr>
          <w:rFonts w:ascii="宋体" w:hAnsi="宋体" w:cs="宋体" w:eastAsia="宋体" w:hint="default"/>
          <w:sz w:val="32"/>
          <w:szCs w:val="32"/>
        </w:rPr>
      </w:pPr>
      <w:r>
        <w:rPr>
          <w:rFonts w:ascii="宋体" w:hAnsi="宋体" w:cs="宋体" w:eastAsia="宋体" w:hint="default"/>
          <w:sz w:val="32"/>
          <w:szCs w:val="32"/>
        </w:rPr>
        <w:t>审计报告</w:t>
      </w:r>
    </w:p>
    <w:p>
      <w:pPr>
        <w:spacing w:line="240" w:lineRule="auto" w:before="1"/>
        <w:rPr>
          <w:rFonts w:ascii="宋体" w:hAnsi="宋体" w:cs="宋体" w:eastAsia="宋体" w:hint="default"/>
          <w:sz w:val="27"/>
          <w:szCs w:val="27"/>
        </w:rPr>
      </w:pPr>
    </w:p>
    <w:p>
      <w:pPr>
        <w:pStyle w:val="Heading2"/>
        <w:spacing w:line="240" w:lineRule="auto"/>
        <w:ind w:left="5565" w:right="99"/>
        <w:jc w:val="left"/>
      </w:pPr>
      <w:r>
        <w:rPr>
          <w:spacing w:val="4"/>
        </w:rPr>
        <w:t>致同审字</w:t>
      </w:r>
      <w:r>
        <w:rPr>
          <w:rFonts w:ascii="Calibri" w:hAnsi="Calibri" w:cs="Calibri" w:eastAsia="Calibri" w:hint="default"/>
          <w:spacing w:val="4"/>
        </w:rPr>
        <w:t>(2019)</w:t>
      </w:r>
      <w:r>
        <w:rPr>
          <w:spacing w:val="4"/>
        </w:rPr>
        <w:t>第 </w:t>
      </w:r>
      <w:r>
        <w:rPr>
          <w:rFonts w:ascii="Calibri" w:hAnsi="Calibri" w:cs="Calibri" w:eastAsia="Calibri" w:hint="default"/>
          <w:spacing w:val="2"/>
        </w:rPr>
        <w:t>320ZA0086</w:t>
      </w:r>
      <w:r>
        <w:rPr>
          <w:rFonts w:ascii="Calibri" w:hAnsi="Calibri" w:cs="Calibri" w:eastAsia="Calibri" w:hint="default"/>
          <w:spacing w:val="-29"/>
        </w:rPr>
        <w:t> </w:t>
      </w:r>
      <w:r>
        <w:rPr/>
        <w:t>号</w:t>
      </w:r>
    </w:p>
    <w:p>
      <w:pPr>
        <w:spacing w:line="240" w:lineRule="auto" w:before="0"/>
        <w:rPr>
          <w:rFonts w:ascii="宋体" w:hAnsi="宋体" w:cs="宋体" w:eastAsia="宋体" w:hint="default"/>
          <w:sz w:val="26"/>
          <w:szCs w:val="26"/>
        </w:rPr>
      </w:pPr>
    </w:p>
    <w:p>
      <w:pPr>
        <w:spacing w:line="240" w:lineRule="auto" w:before="10"/>
        <w:rPr>
          <w:rFonts w:ascii="宋体" w:hAnsi="宋体" w:cs="宋体" w:eastAsia="宋体" w:hint="default"/>
          <w:sz w:val="29"/>
          <w:szCs w:val="29"/>
        </w:rPr>
      </w:pPr>
    </w:p>
    <w:p>
      <w:pPr>
        <w:pStyle w:val="BodyText"/>
        <w:spacing w:line="314" w:lineRule="auto"/>
        <w:ind w:left="138" w:right="4481"/>
        <w:jc w:val="left"/>
      </w:pPr>
      <w:r>
        <w:rPr>
          <w:spacing w:val="-2"/>
        </w:rPr>
        <w:t>日出东方控股股份有限公司全体股东：</w:t>
      </w:r>
      <w:r>
        <w:rPr>
          <w:spacing w:val="-72"/>
        </w:rPr>
        <w:t> </w:t>
      </w:r>
      <w:r>
        <w:rPr>
          <w:spacing w:val="-72"/>
        </w:rPr>
      </w:r>
      <w:r>
        <w:rPr/>
        <w:t>一、审计意见</w:t>
      </w:r>
    </w:p>
    <w:p>
      <w:pPr>
        <w:pStyle w:val="BodyText"/>
        <w:spacing w:line="240" w:lineRule="auto" w:before="20"/>
        <w:ind w:left="558" w:right="99"/>
        <w:jc w:val="left"/>
      </w:pPr>
      <w:r>
        <w:rPr/>
        <w:t>我们审计了日出东方控股股份有限公司（以下简称日出东方公司）财务报表，包括 </w:t>
      </w:r>
      <w:r>
        <w:rPr>
          <w:rFonts w:ascii="Calibri" w:hAnsi="Calibri" w:cs="Calibri" w:eastAsia="Calibri" w:hint="default"/>
        </w:rPr>
        <w:t>2018 </w:t>
      </w:r>
      <w:r>
        <w:rPr>
          <w:rFonts w:ascii="Calibri" w:hAnsi="Calibri" w:cs="Calibri" w:eastAsia="Calibri" w:hint="default"/>
          <w:spacing w:val="8"/>
        </w:rPr>
        <w:t> </w:t>
      </w:r>
      <w:r>
        <w:rPr/>
        <w:t>年</w:t>
      </w:r>
    </w:p>
    <w:p>
      <w:pPr>
        <w:pStyle w:val="BodyText"/>
        <w:spacing w:line="285" w:lineRule="auto" w:before="58"/>
        <w:ind w:left="138" w:right="99"/>
        <w:jc w:val="left"/>
      </w:pPr>
      <w:r>
        <w:rPr>
          <w:rFonts w:ascii="Calibri" w:hAnsi="Calibri" w:cs="Calibri" w:eastAsia="Calibri" w:hint="default"/>
        </w:rPr>
        <w:t>12 </w:t>
      </w:r>
      <w:r>
        <w:rPr/>
        <w:t>月</w:t>
      </w:r>
      <w:r>
        <w:rPr>
          <w:spacing w:val="-56"/>
        </w:rPr>
        <w:t> </w:t>
      </w:r>
      <w:r>
        <w:rPr>
          <w:rFonts w:ascii="Calibri" w:hAnsi="Calibri" w:cs="Calibri" w:eastAsia="Calibri" w:hint="default"/>
        </w:rPr>
        <w:t>31</w:t>
      </w:r>
      <w:r>
        <w:rPr>
          <w:rFonts w:ascii="Calibri" w:hAnsi="Calibri" w:cs="Calibri" w:eastAsia="Calibri" w:hint="default"/>
          <w:spacing w:val="3"/>
        </w:rPr>
        <w:t> </w:t>
      </w:r>
      <w:r>
        <w:rPr/>
        <w:t>日的合并及公司资产负债表，</w:t>
      </w:r>
      <w:r>
        <w:rPr>
          <w:rFonts w:ascii="Calibri" w:hAnsi="Calibri" w:cs="Calibri" w:eastAsia="Calibri" w:hint="default"/>
        </w:rPr>
        <w:t>2018</w:t>
      </w:r>
      <w:r>
        <w:rPr>
          <w:rFonts w:ascii="Calibri" w:hAnsi="Calibri" w:cs="Calibri" w:eastAsia="Calibri" w:hint="default"/>
          <w:spacing w:val="3"/>
        </w:rPr>
        <w:t> </w:t>
      </w:r>
      <w:r>
        <w:rPr/>
        <w:t>年度的合并及公司利润表、合并及公司现金流量表、</w:t>
      </w:r>
      <w:r>
        <w:rPr>
          <w:w w:val="100"/>
        </w:rPr>
        <w:t> </w:t>
      </w:r>
      <w:r>
        <w:rPr/>
        <w:t>合并及公司股东权益变动表以及相关财务报表附注。</w:t>
      </w:r>
    </w:p>
    <w:p>
      <w:pPr>
        <w:pStyle w:val="BodyText"/>
        <w:spacing w:line="300" w:lineRule="auto" w:before="45"/>
        <w:ind w:left="138" w:right="208" w:firstLine="419"/>
        <w:jc w:val="both"/>
      </w:pPr>
      <w:r>
        <w:rPr>
          <w:spacing w:val="-1"/>
        </w:rPr>
        <w:t>我们认为，后附的财务报表在所有重大方面按照企业会计准则的规定编制，公允反映了日出</w:t>
      </w:r>
      <w:r>
        <w:rPr>
          <w:spacing w:val="7"/>
          <w:w w:val="100"/>
        </w:rPr>
        <w:t> </w:t>
      </w:r>
      <w:r>
        <w:rPr>
          <w:spacing w:val="3"/>
        </w:rPr>
        <w:t>东方公司</w:t>
      </w:r>
      <w:r>
        <w:rPr>
          <w:spacing w:val="-57"/>
        </w:rPr>
        <w:t> </w:t>
      </w:r>
      <w:r>
        <w:rPr>
          <w:rFonts w:ascii="Calibri" w:hAnsi="Calibri" w:cs="Calibri" w:eastAsia="Calibri" w:hint="default"/>
        </w:rPr>
        <w:t>2018</w:t>
      </w:r>
      <w:r>
        <w:rPr>
          <w:rFonts w:ascii="Calibri" w:hAnsi="Calibri" w:cs="Calibri" w:eastAsia="Calibri" w:hint="default"/>
          <w:spacing w:val="1"/>
        </w:rPr>
        <w:t> </w:t>
      </w:r>
      <w:r>
        <w:rPr/>
        <w:t>年</w:t>
      </w:r>
      <w:r>
        <w:rPr>
          <w:spacing w:val="-57"/>
        </w:rPr>
        <w:t> </w:t>
      </w:r>
      <w:r>
        <w:rPr>
          <w:rFonts w:ascii="Calibri" w:hAnsi="Calibri" w:cs="Calibri" w:eastAsia="Calibri" w:hint="default"/>
        </w:rPr>
        <w:t>12</w:t>
      </w:r>
      <w:r>
        <w:rPr>
          <w:rFonts w:ascii="Calibri" w:hAnsi="Calibri" w:cs="Calibri" w:eastAsia="Calibri" w:hint="default"/>
          <w:spacing w:val="1"/>
        </w:rPr>
        <w:t> </w:t>
      </w:r>
      <w:r>
        <w:rPr/>
        <w:t>月</w:t>
      </w:r>
      <w:r>
        <w:rPr>
          <w:spacing w:val="-57"/>
        </w:rPr>
        <w:t> </w:t>
      </w:r>
      <w:r>
        <w:rPr>
          <w:rFonts w:ascii="Calibri" w:hAnsi="Calibri" w:cs="Calibri" w:eastAsia="Calibri" w:hint="default"/>
        </w:rPr>
        <w:t>31</w:t>
      </w:r>
      <w:r>
        <w:rPr>
          <w:rFonts w:ascii="Calibri" w:hAnsi="Calibri" w:cs="Calibri" w:eastAsia="Calibri" w:hint="default"/>
          <w:spacing w:val="1"/>
        </w:rPr>
        <w:t> </w:t>
      </w:r>
      <w:r>
        <w:rPr/>
        <w:t>日的合并及公司财务状况以及</w:t>
      </w:r>
      <w:r>
        <w:rPr>
          <w:spacing w:val="-57"/>
        </w:rPr>
        <w:t> </w:t>
      </w:r>
      <w:r>
        <w:rPr>
          <w:rFonts w:ascii="Calibri" w:hAnsi="Calibri" w:cs="Calibri" w:eastAsia="Calibri" w:hint="default"/>
        </w:rPr>
        <w:t>2018</w:t>
      </w:r>
      <w:r>
        <w:rPr>
          <w:rFonts w:ascii="Calibri" w:hAnsi="Calibri" w:cs="Calibri" w:eastAsia="Calibri" w:hint="default"/>
          <w:spacing w:val="3"/>
        </w:rPr>
        <w:t> </w:t>
      </w:r>
      <w:r>
        <w:rPr/>
        <w:t>年度的合并及公司的经营成果和现</w:t>
      </w:r>
      <w:r>
        <w:rPr>
          <w:w w:val="100"/>
        </w:rPr>
        <w:t> </w:t>
      </w:r>
      <w:r>
        <w:rPr/>
        <w:t>金流量。</w:t>
      </w:r>
    </w:p>
    <w:p>
      <w:pPr>
        <w:pStyle w:val="BodyText"/>
        <w:spacing w:line="240" w:lineRule="auto" w:before="33"/>
        <w:ind w:left="138" w:right="99"/>
        <w:jc w:val="left"/>
      </w:pPr>
      <w:r>
        <w:rPr/>
        <w:t>二、形成审计意见的基础</w:t>
      </w:r>
    </w:p>
    <w:p>
      <w:pPr>
        <w:pStyle w:val="BodyText"/>
        <w:spacing w:line="314" w:lineRule="auto" w:before="85"/>
        <w:ind w:left="138" w:right="209" w:firstLine="436"/>
        <w:jc w:val="both"/>
      </w:pPr>
      <w:r>
        <w:rPr>
          <w:spacing w:val="2"/>
        </w:rPr>
        <w:t>我们按照中国注册会计师审计准则的规定执行了审计工作。审计报告的“注册会计师对财</w:t>
      </w:r>
      <w:r>
        <w:rPr>
          <w:spacing w:val="7"/>
          <w:w w:val="100"/>
        </w:rPr>
        <w:t> </w:t>
      </w:r>
      <w:r>
        <w:rPr>
          <w:spacing w:val="3"/>
        </w:rPr>
        <w:t>务报表审计的责任”部分进一步阐述了我们在这些准则下的责任。按照中国注册会计师职业道</w:t>
      </w:r>
      <w:r>
        <w:rPr>
          <w:spacing w:val="-17"/>
        </w:rPr>
        <w:t> </w:t>
      </w:r>
      <w:r>
        <w:rPr>
          <w:spacing w:val="-17"/>
        </w:rPr>
      </w:r>
      <w:r>
        <w:rPr>
          <w:spacing w:val="2"/>
        </w:rPr>
        <w:t>德守则，我们独立于日出东方公司，并履行了职业道德方面的其他责任。我们相信，我们获取</w:t>
      </w:r>
      <w:r>
        <w:rPr>
          <w:spacing w:val="-10"/>
        </w:rPr>
        <w:t> </w:t>
      </w:r>
      <w:r>
        <w:rPr>
          <w:spacing w:val="-10"/>
        </w:rPr>
      </w:r>
      <w:r>
        <w:rPr>
          <w:spacing w:val="5"/>
        </w:rPr>
        <w:t>的审计证据是充分、适当的，为发表审计意见提供了基础。</w:t>
      </w:r>
      <w:r>
        <w:rPr/>
      </w:r>
    </w:p>
    <w:p>
      <w:pPr>
        <w:pStyle w:val="BodyText"/>
        <w:spacing w:line="240" w:lineRule="auto" w:before="20"/>
        <w:ind w:left="138" w:right="99"/>
        <w:jc w:val="left"/>
      </w:pPr>
      <w:r>
        <w:rPr/>
        <w:t>三、关键审计事项</w:t>
      </w:r>
    </w:p>
    <w:p>
      <w:pPr>
        <w:pStyle w:val="BodyText"/>
        <w:spacing w:line="240" w:lineRule="auto" w:before="85"/>
        <w:ind w:left="574" w:right="99"/>
        <w:jc w:val="left"/>
      </w:pPr>
      <w:r>
        <w:rPr>
          <w:spacing w:val="2"/>
        </w:rPr>
        <w:t>关键审计事项是我们根据职业判断，认为对本期财务报表审计最为重要的事项。这些事项</w:t>
      </w:r>
      <w:r>
        <w:rPr/>
      </w:r>
    </w:p>
    <w:p>
      <w:pPr>
        <w:pStyle w:val="BodyText"/>
        <w:spacing w:line="240" w:lineRule="auto" w:before="85"/>
        <w:ind w:left="138" w:right="99"/>
        <w:jc w:val="left"/>
      </w:pPr>
      <w:r>
        <w:rPr>
          <w:spacing w:val="5"/>
        </w:rPr>
        <w:t>的应对以对财务报表整体进行审计并形成审计意见为背景，我们不对这些事项单独发表意见。</w:t>
      </w:r>
      <w:r>
        <w:rPr/>
      </w:r>
    </w:p>
    <w:p>
      <w:pPr>
        <w:pStyle w:val="BodyText"/>
        <w:spacing w:line="240" w:lineRule="auto" w:before="85"/>
        <w:ind w:left="138" w:right="99"/>
        <w:jc w:val="left"/>
      </w:pPr>
      <w:r>
        <w:rPr/>
        <w:t>（一）商誉及使用寿命不确定的无形资产减值事项</w:t>
      </w:r>
    </w:p>
    <w:p>
      <w:pPr>
        <w:pStyle w:val="BodyText"/>
        <w:spacing w:line="285" w:lineRule="auto" w:before="85"/>
        <w:ind w:left="574" w:right="3861"/>
        <w:jc w:val="left"/>
      </w:pPr>
      <w:r>
        <w:rPr>
          <w:spacing w:val="4"/>
        </w:rPr>
        <w:t>参见财务报表附注三、</w:t>
      </w:r>
      <w:r>
        <w:rPr>
          <w:rFonts w:ascii="Calibri" w:hAnsi="Calibri" w:cs="Calibri" w:eastAsia="Calibri" w:hint="default"/>
          <w:spacing w:val="4"/>
        </w:rPr>
        <w:t>19</w:t>
      </w:r>
      <w:r>
        <w:rPr>
          <w:rFonts w:ascii="Calibri" w:hAnsi="Calibri" w:cs="Calibri" w:eastAsia="Calibri" w:hint="default"/>
          <w:spacing w:val="27"/>
        </w:rPr>
        <w:t> </w:t>
      </w:r>
      <w:r>
        <w:rPr>
          <w:spacing w:val="4"/>
        </w:rPr>
        <w:t>以及附注五、</w:t>
      </w:r>
      <w:r>
        <w:rPr>
          <w:rFonts w:ascii="Calibri" w:hAnsi="Calibri" w:cs="Calibri" w:eastAsia="Calibri" w:hint="default"/>
          <w:spacing w:val="4"/>
        </w:rPr>
        <w:t>14</w:t>
      </w:r>
      <w:r>
        <w:rPr>
          <w:rFonts w:ascii="Calibri" w:hAnsi="Calibri" w:cs="Calibri" w:eastAsia="Calibri" w:hint="default"/>
          <w:spacing w:val="27"/>
        </w:rPr>
        <w:t> </w:t>
      </w:r>
      <w:r>
        <w:rPr/>
        <w:t>和</w:t>
      </w:r>
      <w:r>
        <w:rPr>
          <w:spacing w:val="-22"/>
        </w:rPr>
        <w:t> </w:t>
      </w:r>
      <w:r>
        <w:rPr>
          <w:rFonts w:ascii="Calibri" w:hAnsi="Calibri" w:cs="Calibri" w:eastAsia="Calibri" w:hint="default"/>
        </w:rPr>
        <w:t>15</w:t>
      </w:r>
      <w:r>
        <w:rPr/>
        <w:t>。</w:t>
      </w:r>
      <w:r>
        <w:rPr>
          <w:spacing w:val="-100"/>
        </w:rPr>
        <w:t> </w:t>
      </w:r>
      <w:r>
        <w:rPr>
          <w:rFonts w:ascii="Calibri" w:hAnsi="Calibri" w:cs="Calibri" w:eastAsia="Calibri" w:hint="default"/>
          <w:spacing w:val="5"/>
        </w:rPr>
        <w:t>1</w:t>
      </w:r>
      <w:r>
        <w:rPr>
          <w:spacing w:val="5"/>
        </w:rPr>
        <w:t>、事项描述</w:t>
      </w:r>
      <w:r>
        <w:rPr/>
      </w:r>
    </w:p>
    <w:p>
      <w:pPr>
        <w:pStyle w:val="BodyText"/>
        <w:spacing w:line="240" w:lineRule="auto" w:before="9"/>
        <w:ind w:left="574" w:right="99"/>
        <w:jc w:val="left"/>
        <w:rPr>
          <w:rFonts w:ascii="Calibri" w:hAnsi="Calibri" w:cs="Calibri" w:eastAsia="Calibri" w:hint="default"/>
        </w:rPr>
      </w:pPr>
      <w:r>
        <w:rPr>
          <w:rFonts w:ascii="Calibri" w:hAnsi="Calibri" w:cs="Calibri" w:eastAsia="Calibri" w:hint="default"/>
          <w:spacing w:val="3"/>
          <w:w w:val="100"/>
        </w:rPr>
        <w:t>201</w:t>
      </w:r>
      <w:r>
        <w:rPr>
          <w:rFonts w:ascii="Calibri" w:hAnsi="Calibri" w:cs="Calibri" w:eastAsia="Calibri" w:hint="default"/>
          <w:w w:val="100"/>
        </w:rPr>
        <w:t>8</w:t>
      </w:r>
      <w:r>
        <w:rPr>
          <w:rFonts w:ascii="Calibri" w:hAnsi="Calibri" w:cs="Calibri" w:eastAsia="Calibri" w:hint="default"/>
          <w:spacing w:val="3"/>
        </w:rPr>
        <w:t> </w:t>
      </w:r>
      <w:r>
        <w:rPr>
          <w:w w:val="100"/>
        </w:rPr>
        <w:t>年</w:t>
      </w:r>
      <w:r>
        <w:rPr>
          <w:spacing w:val="-50"/>
        </w:rPr>
        <w:t> </w:t>
      </w:r>
      <w:r>
        <w:rPr>
          <w:rFonts w:ascii="Calibri" w:hAnsi="Calibri" w:cs="Calibri" w:eastAsia="Calibri" w:hint="default"/>
          <w:spacing w:val="3"/>
          <w:w w:val="100"/>
        </w:rPr>
        <w:t>1</w:t>
      </w:r>
      <w:r>
        <w:rPr>
          <w:rFonts w:ascii="Calibri" w:hAnsi="Calibri" w:cs="Calibri" w:eastAsia="Calibri" w:hint="default"/>
          <w:w w:val="100"/>
        </w:rPr>
        <w:t>2</w:t>
      </w:r>
      <w:r>
        <w:rPr>
          <w:rFonts w:ascii="Calibri" w:hAnsi="Calibri" w:cs="Calibri" w:eastAsia="Calibri" w:hint="default"/>
        </w:rPr>
        <w:t> </w:t>
      </w:r>
      <w:r>
        <w:rPr>
          <w:rFonts w:ascii="Calibri" w:hAnsi="Calibri" w:cs="Calibri" w:eastAsia="Calibri" w:hint="default"/>
          <w:spacing w:val="21"/>
        </w:rPr>
        <w:t> </w:t>
      </w:r>
      <w:r>
        <w:rPr>
          <w:w w:val="100"/>
        </w:rPr>
        <w:t>月</w:t>
      </w:r>
      <w:r>
        <w:rPr>
          <w:spacing w:val="-50"/>
        </w:rPr>
        <w:t> </w:t>
      </w:r>
      <w:r>
        <w:rPr>
          <w:rFonts w:ascii="Calibri" w:hAnsi="Calibri" w:cs="Calibri" w:eastAsia="Calibri" w:hint="default"/>
          <w:spacing w:val="3"/>
          <w:w w:val="100"/>
        </w:rPr>
        <w:t>3</w:t>
      </w:r>
      <w:r>
        <w:rPr>
          <w:rFonts w:ascii="Calibri" w:hAnsi="Calibri" w:cs="Calibri" w:eastAsia="Calibri" w:hint="default"/>
          <w:w w:val="100"/>
        </w:rPr>
        <w:t>1</w:t>
      </w:r>
      <w:r>
        <w:rPr>
          <w:rFonts w:ascii="Calibri" w:hAnsi="Calibri" w:cs="Calibri" w:eastAsia="Calibri" w:hint="default"/>
        </w:rPr>
        <w:t> </w:t>
      </w:r>
      <w:r>
        <w:rPr>
          <w:rFonts w:ascii="Calibri" w:hAnsi="Calibri" w:cs="Calibri" w:eastAsia="Calibri" w:hint="default"/>
          <w:spacing w:val="21"/>
        </w:rPr>
        <w:t> </w:t>
      </w:r>
      <w:r>
        <w:rPr>
          <w:spacing w:val="4"/>
          <w:w w:val="100"/>
        </w:rPr>
        <w:t>日</w:t>
      </w:r>
      <w:r>
        <w:rPr>
          <w:spacing w:val="-101"/>
          <w:w w:val="100"/>
        </w:rPr>
        <w:t>，</w:t>
      </w:r>
      <w:r>
        <w:rPr>
          <w:spacing w:val="6"/>
          <w:w w:val="100"/>
        </w:rPr>
        <w:t>日</w:t>
      </w:r>
      <w:r>
        <w:rPr>
          <w:spacing w:val="4"/>
          <w:w w:val="100"/>
        </w:rPr>
        <w:t>出</w:t>
      </w:r>
      <w:r>
        <w:rPr>
          <w:spacing w:val="6"/>
          <w:w w:val="100"/>
        </w:rPr>
        <w:t>东方公司商誉原</w:t>
      </w:r>
      <w:r>
        <w:rPr>
          <w:spacing w:val="4"/>
          <w:w w:val="100"/>
        </w:rPr>
        <w:t>值</w:t>
      </w:r>
      <w:r>
        <w:rPr>
          <w:w w:val="100"/>
        </w:rPr>
        <w:t>为</w:t>
      </w:r>
      <w:r>
        <w:rPr>
          <w:spacing w:val="-48"/>
        </w:rPr>
        <w:t> </w:t>
      </w:r>
      <w:r>
        <w:rPr>
          <w:rFonts w:ascii="Calibri" w:hAnsi="Calibri" w:cs="Calibri" w:eastAsia="Calibri" w:hint="default"/>
          <w:spacing w:val="3"/>
          <w:w w:val="100"/>
        </w:rPr>
        <w:t>49</w:t>
      </w:r>
      <w:r>
        <w:rPr>
          <w:rFonts w:ascii="Calibri" w:hAnsi="Calibri" w:cs="Calibri" w:eastAsia="Calibri" w:hint="default"/>
          <w:spacing w:val="2"/>
          <w:w w:val="100"/>
        </w:rPr>
        <w:t>,</w:t>
      </w:r>
      <w:r>
        <w:rPr>
          <w:rFonts w:ascii="Calibri" w:hAnsi="Calibri" w:cs="Calibri" w:eastAsia="Calibri" w:hint="default"/>
          <w:spacing w:val="3"/>
          <w:w w:val="100"/>
        </w:rPr>
        <w:t>97</w:t>
      </w:r>
      <w:r>
        <w:rPr>
          <w:rFonts w:ascii="Calibri" w:hAnsi="Calibri" w:cs="Calibri" w:eastAsia="Calibri" w:hint="default"/>
          <w:spacing w:val="6"/>
          <w:w w:val="100"/>
        </w:rPr>
        <w:t>2</w:t>
      </w:r>
      <w:r>
        <w:rPr>
          <w:rFonts w:ascii="Calibri" w:hAnsi="Calibri" w:cs="Calibri" w:eastAsia="Calibri" w:hint="default"/>
          <w:spacing w:val="1"/>
          <w:w w:val="100"/>
        </w:rPr>
        <w:t>.</w:t>
      </w:r>
      <w:r>
        <w:rPr>
          <w:rFonts w:ascii="Calibri" w:hAnsi="Calibri" w:cs="Calibri" w:eastAsia="Calibri" w:hint="default"/>
          <w:spacing w:val="3"/>
          <w:w w:val="100"/>
        </w:rPr>
        <w:t>0</w:t>
      </w:r>
      <w:r>
        <w:rPr>
          <w:rFonts w:ascii="Calibri" w:hAnsi="Calibri" w:cs="Calibri" w:eastAsia="Calibri" w:hint="default"/>
          <w:w w:val="100"/>
        </w:rPr>
        <w:t>4</w:t>
      </w:r>
      <w:r>
        <w:rPr>
          <w:rFonts w:ascii="Calibri" w:hAnsi="Calibri" w:cs="Calibri" w:eastAsia="Calibri" w:hint="default"/>
          <w:spacing w:val="3"/>
        </w:rPr>
        <w:t> </w:t>
      </w:r>
      <w:r>
        <w:rPr>
          <w:spacing w:val="6"/>
          <w:w w:val="100"/>
        </w:rPr>
        <w:t>万元</w:t>
      </w:r>
      <w:r>
        <w:rPr>
          <w:spacing w:val="-104"/>
          <w:w w:val="100"/>
        </w:rPr>
        <w:t>，</w:t>
      </w:r>
      <w:r>
        <w:rPr>
          <w:spacing w:val="6"/>
          <w:w w:val="100"/>
        </w:rPr>
        <w:t>商誉减值准</w:t>
      </w:r>
      <w:r>
        <w:rPr>
          <w:spacing w:val="4"/>
          <w:w w:val="100"/>
        </w:rPr>
        <w:t>备</w:t>
      </w:r>
      <w:r>
        <w:rPr>
          <w:w w:val="100"/>
        </w:rPr>
        <w:t>为</w:t>
      </w:r>
      <w:r>
        <w:rPr>
          <w:spacing w:val="-48"/>
        </w:rPr>
        <w:t> </w:t>
      </w:r>
      <w:r>
        <w:rPr>
          <w:rFonts w:ascii="Calibri" w:hAnsi="Calibri" w:cs="Calibri" w:eastAsia="Calibri" w:hint="default"/>
          <w:spacing w:val="3"/>
          <w:w w:val="100"/>
        </w:rPr>
        <w:t>24</w:t>
      </w:r>
      <w:r>
        <w:rPr>
          <w:rFonts w:ascii="Calibri" w:hAnsi="Calibri" w:cs="Calibri" w:eastAsia="Calibri" w:hint="default"/>
          <w:spacing w:val="2"/>
          <w:w w:val="100"/>
        </w:rPr>
        <w:t>,</w:t>
      </w:r>
      <w:r>
        <w:rPr>
          <w:rFonts w:ascii="Calibri" w:hAnsi="Calibri" w:cs="Calibri" w:eastAsia="Calibri" w:hint="default"/>
          <w:spacing w:val="3"/>
          <w:w w:val="100"/>
        </w:rPr>
        <w:t>314</w:t>
      </w:r>
      <w:r>
        <w:rPr>
          <w:rFonts w:ascii="Calibri" w:hAnsi="Calibri" w:cs="Calibri" w:eastAsia="Calibri" w:hint="default"/>
          <w:spacing w:val="1"/>
          <w:w w:val="100"/>
        </w:rPr>
        <w:t>.</w:t>
      </w:r>
      <w:r>
        <w:rPr>
          <w:rFonts w:ascii="Calibri" w:hAnsi="Calibri" w:cs="Calibri" w:eastAsia="Calibri" w:hint="default"/>
          <w:spacing w:val="3"/>
          <w:w w:val="100"/>
        </w:rPr>
        <w:t>1</w:t>
      </w:r>
      <w:r>
        <w:rPr>
          <w:rFonts w:ascii="Calibri" w:hAnsi="Calibri" w:cs="Calibri" w:eastAsia="Calibri" w:hint="default"/>
          <w:w w:val="100"/>
        </w:rPr>
        <w:t>0</w:t>
      </w:r>
    </w:p>
    <w:p>
      <w:pPr>
        <w:pStyle w:val="BodyText"/>
        <w:spacing w:line="240" w:lineRule="auto" w:before="58"/>
        <w:ind w:left="138" w:right="99"/>
        <w:jc w:val="left"/>
      </w:pPr>
      <w:r>
        <w:rPr>
          <w:spacing w:val="7"/>
        </w:rPr>
        <w:t>万元，商誉账面价值  </w:t>
      </w:r>
      <w:r>
        <w:rPr>
          <w:rFonts w:ascii="Calibri" w:hAnsi="Calibri" w:cs="Calibri" w:eastAsia="Calibri" w:hint="default"/>
        </w:rPr>
        <w:t>25,657.94 </w:t>
      </w:r>
      <w:r>
        <w:rPr>
          <w:rFonts w:ascii="Calibri" w:hAnsi="Calibri" w:cs="Calibri" w:eastAsia="Calibri" w:hint="default"/>
          <w:spacing w:val="22"/>
        </w:rPr>
        <w:t> </w:t>
      </w:r>
      <w:r>
        <w:rPr>
          <w:spacing w:val="8"/>
        </w:rPr>
        <w:t>万元；使用寿命不确定的无形资产（商标权）的账面价值为</w:t>
      </w:r>
      <w:r>
        <w:rPr/>
      </w:r>
    </w:p>
    <w:p>
      <w:pPr>
        <w:pStyle w:val="BodyText"/>
        <w:spacing w:line="240" w:lineRule="auto" w:before="58"/>
        <w:ind w:left="138" w:right="99"/>
        <w:jc w:val="left"/>
      </w:pPr>
      <w:r>
        <w:rPr>
          <w:rFonts w:ascii="Calibri" w:hAnsi="Calibri" w:cs="Calibri" w:eastAsia="Calibri" w:hint="default"/>
        </w:rPr>
        <w:t>15,835.96  </w:t>
      </w:r>
      <w:r>
        <w:rPr>
          <w:spacing w:val="4"/>
        </w:rPr>
        <w:t>万元，合计 </w:t>
      </w:r>
      <w:r>
        <w:rPr>
          <w:rFonts w:ascii="Calibri" w:hAnsi="Calibri" w:cs="Calibri" w:eastAsia="Calibri" w:hint="default"/>
        </w:rPr>
        <w:t>41,493.90  </w:t>
      </w:r>
      <w:r>
        <w:rPr>
          <w:spacing w:val="4"/>
        </w:rPr>
        <w:t>万元，占总资产比例为</w:t>
      </w:r>
      <w:r>
        <w:rPr>
          <w:spacing w:val="-51"/>
        </w:rPr>
        <w:t> </w:t>
      </w:r>
      <w:r>
        <w:rPr>
          <w:rFonts w:ascii="Calibri" w:hAnsi="Calibri" w:cs="Calibri" w:eastAsia="Calibri" w:hint="default"/>
        </w:rPr>
        <w:t>7.14%</w:t>
      </w:r>
      <w:r>
        <w:rPr/>
        <w:t>。</w:t>
      </w:r>
    </w:p>
    <w:p>
      <w:pPr>
        <w:pStyle w:val="BodyText"/>
        <w:spacing w:line="314" w:lineRule="auto" w:before="58"/>
        <w:ind w:left="138" w:right="209" w:firstLine="549"/>
        <w:jc w:val="both"/>
      </w:pPr>
      <w:r>
        <w:rPr>
          <w:spacing w:val="5"/>
        </w:rPr>
        <w:t>根据企业会计准则，商誉和使用寿命不确定的无形资产，无论是否存在减值迹象，管理</w:t>
      </w:r>
      <w:r>
        <w:rPr>
          <w:spacing w:val="7"/>
          <w:w w:val="100"/>
        </w:rPr>
        <w:t> </w:t>
      </w:r>
      <w:r>
        <w:rPr>
          <w:spacing w:val="2"/>
        </w:rPr>
        <w:t>层每年都应当进行减值测试。减值测试以包含商誉、使用寿命不确定的无形资产（商标权）的</w:t>
      </w:r>
      <w:r>
        <w:rPr>
          <w:spacing w:val="15"/>
        </w:rPr>
        <w:t> </w:t>
      </w:r>
      <w:r>
        <w:rPr>
          <w:spacing w:val="15"/>
        </w:rPr>
      </w:r>
      <w:r>
        <w:rPr>
          <w:spacing w:val="5"/>
        </w:rPr>
        <w:t>资产组的可收回金额为基础。</w:t>
      </w:r>
      <w:r>
        <w:rPr/>
      </w:r>
    </w:p>
    <w:p>
      <w:pPr>
        <w:pStyle w:val="BodyText"/>
        <w:spacing w:line="314" w:lineRule="auto" w:before="20"/>
        <w:ind w:left="138" w:right="218" w:firstLine="436"/>
        <w:jc w:val="both"/>
      </w:pPr>
      <w:r>
        <w:rPr/>
        <w:t>商誉、使用寿命不确定的无形资产的减值测试需要管理层作出重大的判断，涉及的未来现</w:t>
      </w:r>
      <w:r>
        <w:rPr>
          <w:w w:val="100"/>
        </w:rPr>
        <w:t> </w:t>
      </w:r>
      <w:r>
        <w:rPr>
          <w:spacing w:val="2"/>
        </w:rPr>
        <w:t>金流量具有固有不确定性，且折现率等关键假设或参数可能受到管理层偏向的影响，因此，我</w:t>
      </w:r>
      <w:r>
        <w:rPr>
          <w:spacing w:val="18"/>
        </w:rPr>
        <w:t> </w:t>
      </w:r>
      <w:r>
        <w:rPr>
          <w:spacing w:val="18"/>
        </w:rPr>
      </w:r>
      <w:r>
        <w:rPr>
          <w:spacing w:val="5"/>
        </w:rPr>
        <w:t>们将商誉、使用寿命不确定的无形资产的减值确定为关键审计事项</w:t>
      </w:r>
      <w:r>
        <w:rPr/>
      </w:r>
    </w:p>
    <w:p>
      <w:pPr>
        <w:spacing w:after="0" w:line="314" w:lineRule="auto"/>
        <w:jc w:val="both"/>
        <w:sectPr>
          <w:headerReference w:type="default" r:id="rId44"/>
          <w:pgSz w:w="11910" w:h="16840"/>
          <w:pgMar w:header="911" w:footer="1195" w:top="1100" w:bottom="1380" w:left="1660" w:right="1060"/>
        </w:sectPr>
      </w:pPr>
    </w:p>
    <w:p>
      <w:pPr>
        <w:spacing w:line="240" w:lineRule="auto" w:before="0"/>
        <w:rPr>
          <w:rFonts w:ascii="宋体" w:hAnsi="宋体" w:cs="宋体" w:eastAsia="宋体" w:hint="default"/>
          <w:sz w:val="20"/>
          <w:szCs w:val="20"/>
        </w:rPr>
      </w:pPr>
    </w:p>
    <w:p>
      <w:pPr>
        <w:pStyle w:val="BodyText"/>
        <w:spacing w:line="240" w:lineRule="auto" w:before="194"/>
        <w:ind w:left="574" w:right="99"/>
        <w:jc w:val="left"/>
      </w:pPr>
      <w:r>
        <w:rPr>
          <w:rFonts w:ascii="Calibri" w:hAnsi="Calibri" w:cs="Calibri" w:eastAsia="Calibri" w:hint="default"/>
          <w:spacing w:val="5"/>
        </w:rPr>
        <w:t>2</w:t>
      </w:r>
      <w:r>
        <w:rPr>
          <w:spacing w:val="5"/>
        </w:rPr>
        <w:t>、审计应对</w:t>
      </w:r>
      <w:r>
        <w:rPr/>
      </w:r>
    </w:p>
    <w:p>
      <w:pPr>
        <w:pStyle w:val="BodyText"/>
        <w:spacing w:line="240" w:lineRule="auto" w:before="58"/>
        <w:ind w:left="574" w:right="99"/>
        <w:jc w:val="left"/>
      </w:pPr>
      <w:r>
        <w:rPr>
          <w:spacing w:val="5"/>
        </w:rPr>
        <w:t>我们针对这一关键审计事项实施的主要审计程序包括：</w:t>
      </w:r>
    </w:p>
    <w:p>
      <w:pPr>
        <w:pStyle w:val="BodyText"/>
        <w:spacing w:line="285" w:lineRule="auto" w:before="85"/>
        <w:ind w:left="138" w:right="99" w:firstLine="436"/>
        <w:jc w:val="left"/>
      </w:pPr>
      <w:r>
        <w:rPr>
          <w:spacing w:val="5"/>
        </w:rPr>
        <w:t>（</w:t>
      </w:r>
      <w:r>
        <w:rPr>
          <w:rFonts w:ascii="Calibri" w:hAnsi="Calibri" w:cs="Calibri" w:eastAsia="Calibri" w:hint="default"/>
          <w:spacing w:val="5"/>
        </w:rPr>
        <w:t>1</w:t>
      </w:r>
      <w:r>
        <w:rPr>
          <w:spacing w:val="5"/>
        </w:rPr>
        <w:t>）了解与管理层编制折现现金流预测（估计资产组可收回金额的基础）相关的内部控</w:t>
      </w:r>
      <w:r>
        <w:rPr>
          <w:spacing w:val="7"/>
          <w:w w:val="100"/>
        </w:rPr>
        <w:t> </w:t>
      </w:r>
      <w:r>
        <w:rPr>
          <w:spacing w:val="5"/>
        </w:rPr>
        <w:t>制，评价其设计有效性，并测试了关键内部控制运行有效性；</w:t>
      </w:r>
      <w:r>
        <w:rPr/>
      </w:r>
    </w:p>
    <w:p>
      <w:pPr>
        <w:pStyle w:val="BodyText"/>
        <w:spacing w:line="240" w:lineRule="auto" w:before="45"/>
        <w:ind w:left="574" w:right="99"/>
        <w:jc w:val="left"/>
      </w:pPr>
      <w:r>
        <w:rPr>
          <w:spacing w:val="5"/>
        </w:rPr>
        <w:t>（</w:t>
      </w:r>
      <w:r>
        <w:rPr>
          <w:rFonts w:ascii="Calibri" w:hAnsi="Calibri" w:cs="Calibri" w:eastAsia="Calibri" w:hint="default"/>
          <w:spacing w:val="5"/>
        </w:rPr>
        <w:t>2</w:t>
      </w:r>
      <w:r>
        <w:rPr>
          <w:spacing w:val="5"/>
        </w:rPr>
        <w:t>）复核管理层对资产组的认定和商誉的分摊方法；</w:t>
      </w:r>
      <w:r>
        <w:rPr/>
      </w:r>
    </w:p>
    <w:p>
      <w:pPr>
        <w:pStyle w:val="BodyText"/>
        <w:spacing w:line="240" w:lineRule="auto" w:before="58"/>
        <w:ind w:left="574" w:right="99"/>
        <w:jc w:val="left"/>
      </w:pPr>
      <w:r>
        <w:rPr>
          <w:spacing w:val="5"/>
        </w:rPr>
        <w:t>（</w:t>
      </w:r>
      <w:r>
        <w:rPr>
          <w:rFonts w:ascii="Calibri" w:hAnsi="Calibri" w:cs="Calibri" w:eastAsia="Calibri" w:hint="default"/>
          <w:spacing w:val="5"/>
        </w:rPr>
        <w:t>3</w:t>
      </w:r>
      <w:r>
        <w:rPr>
          <w:spacing w:val="5"/>
        </w:rPr>
        <w:t>）了解和评价管理层委聘的外部估值专家的胜任能力、专业素质和客观性；</w:t>
      </w:r>
      <w:r>
        <w:rPr/>
      </w:r>
    </w:p>
    <w:p>
      <w:pPr>
        <w:pStyle w:val="BodyText"/>
        <w:spacing w:line="285" w:lineRule="auto" w:before="58"/>
        <w:ind w:left="138" w:right="99" w:firstLine="436"/>
        <w:jc w:val="left"/>
      </w:pPr>
      <w:r>
        <w:rPr>
          <w:spacing w:val="5"/>
        </w:rPr>
        <w:t>（</w:t>
      </w:r>
      <w:r>
        <w:rPr>
          <w:rFonts w:ascii="Calibri" w:hAnsi="Calibri" w:cs="Calibri" w:eastAsia="Calibri" w:hint="default"/>
          <w:spacing w:val="5"/>
        </w:rPr>
        <w:t>4</w:t>
      </w:r>
      <w:r>
        <w:rPr>
          <w:spacing w:val="5"/>
        </w:rPr>
        <w:t>）与公司管理层讨论并评价商誉减值测试过程中所使用的方法、关键假设、参数，评</w:t>
      </w:r>
      <w:r>
        <w:rPr>
          <w:spacing w:val="7"/>
          <w:w w:val="100"/>
        </w:rPr>
        <w:t> </w:t>
      </w:r>
      <w:r>
        <w:rPr>
          <w:spacing w:val="5"/>
        </w:rPr>
        <w:t>价预测未来收入及折现率等的合理性；</w:t>
      </w:r>
      <w:r>
        <w:rPr/>
      </w:r>
    </w:p>
    <w:p>
      <w:pPr>
        <w:pStyle w:val="BodyText"/>
        <w:spacing w:line="240" w:lineRule="auto" w:before="45"/>
        <w:ind w:left="574" w:right="99"/>
        <w:jc w:val="left"/>
      </w:pPr>
      <w:r>
        <w:rPr>
          <w:spacing w:val="5"/>
        </w:rPr>
        <w:t>（</w:t>
      </w:r>
      <w:r>
        <w:rPr>
          <w:rFonts w:ascii="Calibri" w:hAnsi="Calibri" w:cs="Calibri" w:eastAsia="Calibri" w:hint="default"/>
          <w:spacing w:val="5"/>
        </w:rPr>
        <w:t>5</w:t>
      </w:r>
      <w:r>
        <w:rPr>
          <w:spacing w:val="5"/>
        </w:rPr>
        <w:t>）综合考虑了资产组的历史运营情况、行业走势及新的市场机会及由于规模效应带来</w:t>
      </w:r>
      <w:r>
        <w:rPr/>
      </w:r>
    </w:p>
    <w:p>
      <w:pPr>
        <w:pStyle w:val="BodyText"/>
        <w:spacing w:line="240" w:lineRule="auto" w:before="59"/>
        <w:ind w:left="138" w:right="0"/>
        <w:jc w:val="left"/>
      </w:pPr>
      <w:r>
        <w:rPr>
          <w:spacing w:val="7"/>
          <w:w w:val="100"/>
        </w:rPr>
        <w:t>的成本及费用节约</w:t>
      </w:r>
      <w:r>
        <w:rPr>
          <w:spacing w:val="-101"/>
          <w:w w:val="100"/>
        </w:rPr>
        <w:t>，</w:t>
      </w:r>
      <w:r>
        <w:rPr>
          <w:spacing w:val="7"/>
          <w:w w:val="100"/>
        </w:rPr>
        <w:t>对</w:t>
      </w:r>
      <w:r>
        <w:rPr>
          <w:spacing w:val="4"/>
          <w:w w:val="100"/>
        </w:rPr>
        <w:t>管</w:t>
      </w:r>
      <w:r>
        <w:rPr>
          <w:spacing w:val="7"/>
          <w:w w:val="100"/>
        </w:rPr>
        <w:t>理层使用的未来收</w:t>
      </w:r>
      <w:r>
        <w:rPr>
          <w:spacing w:val="4"/>
          <w:w w:val="100"/>
        </w:rPr>
        <w:t>入</w:t>
      </w:r>
      <w:r>
        <w:rPr>
          <w:spacing w:val="7"/>
          <w:w w:val="100"/>
        </w:rPr>
        <w:t>增</w:t>
      </w:r>
      <w:r>
        <w:rPr>
          <w:spacing w:val="4"/>
          <w:w w:val="100"/>
        </w:rPr>
        <w:t>长</w:t>
      </w:r>
      <w:r>
        <w:rPr>
          <w:spacing w:val="7"/>
          <w:w w:val="100"/>
        </w:rPr>
        <w:t>率</w:t>
      </w:r>
      <w:r>
        <w:rPr>
          <w:spacing w:val="-101"/>
          <w:w w:val="100"/>
        </w:rPr>
        <w:t>、</w:t>
      </w:r>
      <w:r>
        <w:rPr>
          <w:spacing w:val="7"/>
          <w:w w:val="100"/>
        </w:rPr>
        <w:t>毛利率和费用率假</w:t>
      </w:r>
      <w:r>
        <w:rPr>
          <w:spacing w:val="4"/>
          <w:w w:val="100"/>
        </w:rPr>
        <w:t>设</w:t>
      </w:r>
      <w:r>
        <w:rPr>
          <w:spacing w:val="7"/>
          <w:w w:val="100"/>
        </w:rPr>
        <w:t>进行了合理性分</w:t>
      </w:r>
      <w:r>
        <w:rPr>
          <w:spacing w:val="4"/>
          <w:w w:val="100"/>
        </w:rPr>
        <w:t>析</w:t>
      </w:r>
      <w:r>
        <w:rPr>
          <w:w w:val="100"/>
        </w:rPr>
        <w:t>；</w:t>
      </w:r>
    </w:p>
    <w:p>
      <w:pPr>
        <w:pStyle w:val="BodyText"/>
        <w:spacing w:line="285" w:lineRule="auto" w:before="85"/>
        <w:ind w:left="138" w:right="99" w:firstLine="436"/>
        <w:jc w:val="left"/>
      </w:pPr>
      <w:r>
        <w:rPr>
          <w:spacing w:val="5"/>
        </w:rPr>
        <w:t>（</w:t>
      </w:r>
      <w:r>
        <w:rPr>
          <w:rFonts w:ascii="Calibri" w:hAnsi="Calibri" w:cs="Calibri" w:eastAsia="Calibri" w:hint="default"/>
          <w:spacing w:val="5"/>
        </w:rPr>
        <w:t>6</w:t>
      </w:r>
      <w:r>
        <w:rPr>
          <w:spacing w:val="5"/>
        </w:rPr>
        <w:t>）通过将折现率与同行业类似企业的折现率进行比较，评价折现的现金流量预测中采</w:t>
      </w:r>
      <w:r>
        <w:rPr>
          <w:spacing w:val="7"/>
          <w:w w:val="100"/>
        </w:rPr>
        <w:t> </w:t>
      </w:r>
      <w:r>
        <w:rPr>
          <w:spacing w:val="5"/>
        </w:rPr>
        <w:t>用的风险调整折现率；</w:t>
      </w:r>
    </w:p>
    <w:p>
      <w:pPr>
        <w:pStyle w:val="BodyText"/>
        <w:spacing w:line="285" w:lineRule="auto" w:before="45"/>
        <w:ind w:left="138" w:right="99" w:firstLine="436"/>
        <w:jc w:val="left"/>
      </w:pPr>
      <w:r>
        <w:rPr>
          <w:spacing w:val="5"/>
        </w:rPr>
        <w:t>（</w:t>
      </w:r>
      <w:r>
        <w:rPr>
          <w:rFonts w:ascii="Calibri" w:hAnsi="Calibri" w:cs="Calibri" w:eastAsia="Calibri" w:hint="default"/>
          <w:spacing w:val="5"/>
        </w:rPr>
        <w:t>7</w:t>
      </w:r>
      <w:r>
        <w:rPr>
          <w:spacing w:val="5"/>
        </w:rPr>
        <w:t>）获取管理层的关键假设敏感性分析，包括折现现金流预测运用的收入增长率和风险</w:t>
      </w:r>
      <w:r>
        <w:rPr>
          <w:spacing w:val="7"/>
          <w:w w:val="100"/>
        </w:rPr>
        <w:t> </w:t>
      </w:r>
      <w:r>
        <w:rPr>
          <w:spacing w:val="2"/>
        </w:rPr>
        <w:t>调整折现率，评价关键假设变动对管理层在其减值评估发表的结论造成的影响，以及是否存在</w:t>
      </w:r>
    </w:p>
    <w:p>
      <w:pPr>
        <w:pStyle w:val="BodyText"/>
        <w:spacing w:line="240" w:lineRule="auto" w:before="45"/>
        <w:ind w:left="130" w:right="7072"/>
        <w:jc w:val="center"/>
      </w:pPr>
      <w:r>
        <w:rPr>
          <w:spacing w:val="6"/>
        </w:rPr>
        <w:t>管理层偏好的迹象；</w:t>
      </w:r>
      <w:r>
        <w:rPr/>
      </w:r>
    </w:p>
    <w:p>
      <w:pPr>
        <w:pStyle w:val="BodyText"/>
        <w:spacing w:line="240" w:lineRule="auto" w:before="85"/>
        <w:ind w:left="574" w:right="99"/>
        <w:jc w:val="left"/>
      </w:pPr>
      <w:r>
        <w:rPr>
          <w:spacing w:val="5"/>
        </w:rPr>
        <w:t>（</w:t>
      </w:r>
      <w:r>
        <w:rPr>
          <w:rFonts w:ascii="Calibri" w:hAnsi="Calibri" w:cs="Calibri" w:eastAsia="Calibri" w:hint="default"/>
          <w:spacing w:val="5"/>
        </w:rPr>
        <w:t>8</w:t>
      </w:r>
      <w:r>
        <w:rPr>
          <w:spacing w:val="5"/>
        </w:rPr>
        <w:t>）测试未来现金流量净现值的计算是否准确；</w:t>
      </w:r>
      <w:r>
        <w:rPr/>
      </w:r>
    </w:p>
    <w:p>
      <w:pPr>
        <w:pStyle w:val="BodyText"/>
        <w:spacing w:line="240" w:lineRule="auto" w:before="58"/>
        <w:ind w:left="574" w:right="99"/>
        <w:jc w:val="left"/>
      </w:pPr>
      <w:r>
        <w:rPr>
          <w:spacing w:val="4"/>
        </w:rPr>
        <w:t>（</w:t>
      </w:r>
      <w:r>
        <w:rPr>
          <w:rFonts w:ascii="Calibri" w:hAnsi="Calibri" w:cs="Calibri" w:eastAsia="Calibri" w:hint="default"/>
          <w:spacing w:val="4"/>
        </w:rPr>
        <w:t>9</w:t>
      </w:r>
      <w:r>
        <w:rPr>
          <w:spacing w:val="4"/>
        </w:rPr>
        <w:t>）检查财务报表中对商誉减值测试的披露是否充分。</w:t>
      </w:r>
    </w:p>
    <w:p>
      <w:pPr>
        <w:pStyle w:val="BodyText"/>
        <w:spacing w:line="240" w:lineRule="auto" w:before="58"/>
        <w:ind w:left="138" w:right="99"/>
        <w:jc w:val="left"/>
      </w:pPr>
      <w:r>
        <w:rPr/>
        <w:t>（二）可供出售金融资产减值准备的计提</w:t>
      </w:r>
    </w:p>
    <w:p>
      <w:pPr>
        <w:pStyle w:val="BodyText"/>
        <w:spacing w:line="240" w:lineRule="auto" w:before="85"/>
        <w:ind w:left="574" w:right="99"/>
        <w:jc w:val="left"/>
      </w:pPr>
      <w:r>
        <w:rPr>
          <w:spacing w:val="5"/>
        </w:rPr>
        <w:t>参见财务报表附注三、</w:t>
      </w:r>
      <w:r>
        <w:rPr>
          <w:rFonts w:ascii="Calibri" w:hAnsi="Calibri" w:cs="Calibri" w:eastAsia="Calibri" w:hint="default"/>
          <w:spacing w:val="5"/>
        </w:rPr>
        <w:t>9</w:t>
      </w:r>
      <w:r>
        <w:rPr>
          <w:rFonts w:ascii="Calibri" w:hAnsi="Calibri" w:cs="Calibri" w:eastAsia="Calibri" w:hint="default"/>
          <w:spacing w:val="54"/>
        </w:rPr>
        <w:t> </w:t>
      </w:r>
      <w:r>
        <w:rPr>
          <w:spacing w:val="4"/>
        </w:rPr>
        <w:t>以及附注五、</w:t>
      </w:r>
      <w:r>
        <w:rPr>
          <w:rFonts w:ascii="Calibri" w:hAnsi="Calibri" w:cs="Calibri" w:eastAsia="Calibri" w:hint="default"/>
          <w:spacing w:val="4"/>
        </w:rPr>
        <w:t>9</w:t>
      </w:r>
      <w:r>
        <w:rPr>
          <w:spacing w:val="4"/>
        </w:rPr>
        <w:t>。</w:t>
      </w:r>
    </w:p>
    <w:p>
      <w:pPr>
        <w:pStyle w:val="BodyText"/>
        <w:spacing w:line="240" w:lineRule="auto" w:before="58"/>
        <w:ind w:left="574" w:right="99"/>
        <w:jc w:val="left"/>
      </w:pPr>
      <w:r>
        <w:rPr>
          <w:rFonts w:ascii="Calibri" w:hAnsi="Calibri" w:cs="Calibri" w:eastAsia="Calibri" w:hint="default"/>
          <w:spacing w:val="5"/>
        </w:rPr>
        <w:t>1</w:t>
      </w:r>
      <w:r>
        <w:rPr>
          <w:spacing w:val="5"/>
        </w:rPr>
        <w:t>、事项描述</w:t>
      </w:r>
      <w:r>
        <w:rPr/>
      </w:r>
    </w:p>
    <w:p>
      <w:pPr>
        <w:pStyle w:val="BodyText"/>
        <w:spacing w:line="285" w:lineRule="auto" w:before="58"/>
        <w:ind w:left="138" w:right="208" w:firstLine="436"/>
        <w:jc w:val="both"/>
      </w:pPr>
      <w:r>
        <w:rPr>
          <w:rFonts w:ascii="Calibri" w:hAnsi="Calibri" w:cs="Calibri" w:eastAsia="Calibri" w:hint="default"/>
          <w:spacing w:val="2"/>
          <w:w w:val="100"/>
        </w:rPr>
        <w:t>2018</w:t>
      </w:r>
      <w:r>
        <w:rPr>
          <w:rFonts w:ascii="Calibri" w:hAnsi="Calibri" w:cs="Calibri" w:eastAsia="Calibri" w:hint="default"/>
          <w:spacing w:val="-15"/>
          <w:w w:val="100"/>
        </w:rPr>
        <w:t> </w:t>
      </w:r>
      <w:r>
        <w:rPr>
          <w:w w:val="100"/>
        </w:rPr>
        <w:t>年</w:t>
      </w:r>
      <w:r>
        <w:rPr>
          <w:spacing w:val="-68"/>
          <w:w w:val="100"/>
        </w:rPr>
        <w:t> </w:t>
      </w:r>
      <w:r>
        <w:rPr>
          <w:rFonts w:ascii="Calibri" w:hAnsi="Calibri" w:cs="Calibri" w:eastAsia="Calibri" w:hint="default"/>
          <w:spacing w:val="1"/>
          <w:w w:val="100"/>
        </w:rPr>
        <w:t>12</w:t>
      </w:r>
      <w:r>
        <w:rPr>
          <w:rFonts w:ascii="Calibri" w:hAnsi="Calibri" w:cs="Calibri" w:eastAsia="Calibri" w:hint="default"/>
          <w:spacing w:val="-17"/>
          <w:w w:val="100"/>
        </w:rPr>
        <w:t> </w:t>
      </w:r>
      <w:r>
        <w:rPr>
          <w:w w:val="100"/>
        </w:rPr>
        <w:t>月</w:t>
      </w:r>
      <w:r>
        <w:rPr>
          <w:spacing w:val="-68"/>
          <w:w w:val="100"/>
        </w:rPr>
        <w:t> </w:t>
      </w:r>
      <w:r>
        <w:rPr>
          <w:rFonts w:ascii="Calibri" w:hAnsi="Calibri" w:cs="Calibri" w:eastAsia="Calibri" w:hint="default"/>
          <w:spacing w:val="1"/>
          <w:w w:val="100"/>
        </w:rPr>
        <w:t>31</w:t>
      </w:r>
      <w:r>
        <w:rPr>
          <w:rFonts w:ascii="Calibri" w:hAnsi="Calibri" w:cs="Calibri" w:eastAsia="Calibri" w:hint="default"/>
          <w:spacing w:val="-15"/>
          <w:w w:val="100"/>
        </w:rPr>
        <w:t> </w:t>
      </w:r>
      <w:r>
        <w:rPr>
          <w:spacing w:val="1"/>
          <w:w w:val="100"/>
        </w:rPr>
        <w:t>日，合并财务报表中可供出售金融资产账面价值为人民币</w:t>
      </w:r>
      <w:r>
        <w:rPr>
          <w:spacing w:val="-62"/>
          <w:w w:val="100"/>
        </w:rPr>
        <w:t> </w:t>
      </w:r>
      <w:r>
        <w:rPr>
          <w:rFonts w:ascii="Calibri" w:hAnsi="Calibri" w:cs="Calibri" w:eastAsia="Calibri" w:hint="default"/>
          <w:spacing w:val="2"/>
          <w:w w:val="100"/>
        </w:rPr>
        <w:t>55,931.45</w:t>
      </w:r>
      <w:r>
        <w:rPr>
          <w:rFonts w:ascii="Calibri" w:hAnsi="Calibri" w:cs="Calibri" w:eastAsia="Calibri" w:hint="default"/>
          <w:spacing w:val="-13"/>
          <w:w w:val="100"/>
        </w:rPr>
        <w:t> </w:t>
      </w:r>
      <w:r>
        <w:rPr>
          <w:spacing w:val="6"/>
          <w:w w:val="100"/>
        </w:rPr>
        <w:t>万元，</w:t>
      </w:r>
      <w:r>
        <w:rPr>
          <w:spacing w:val="7"/>
          <w:w w:val="100"/>
        </w:rPr>
        <w:t> </w:t>
      </w:r>
      <w:r>
        <w:rPr>
          <w:spacing w:val="6"/>
          <w:w w:val="100"/>
        </w:rPr>
        <w:t>占资产总额比例为</w:t>
      </w:r>
      <w:r>
        <w:rPr>
          <w:spacing w:val="-60"/>
          <w:w w:val="100"/>
        </w:rPr>
        <w:t> </w:t>
      </w:r>
      <w:r>
        <w:rPr>
          <w:rFonts w:ascii="Calibri" w:hAnsi="Calibri" w:cs="Calibri" w:eastAsia="Calibri" w:hint="default"/>
          <w:spacing w:val="-3"/>
          <w:w w:val="100"/>
        </w:rPr>
        <w:t>9.63%</w:t>
      </w:r>
      <w:r>
        <w:rPr>
          <w:spacing w:val="-3"/>
          <w:w w:val="100"/>
        </w:rPr>
        <w:t>，其中：以公允价值计量的可供出售金融资产为人民币</w:t>
      </w:r>
      <w:r>
        <w:rPr>
          <w:spacing w:val="-54"/>
          <w:w w:val="100"/>
        </w:rPr>
        <w:t> </w:t>
      </w:r>
      <w:r>
        <w:rPr>
          <w:rFonts w:ascii="Calibri" w:hAnsi="Calibri" w:cs="Calibri" w:eastAsia="Calibri" w:hint="default"/>
          <w:spacing w:val="2"/>
          <w:w w:val="100"/>
        </w:rPr>
        <w:t>4,128.13</w:t>
      </w:r>
      <w:r>
        <w:rPr>
          <w:rFonts w:ascii="Calibri" w:hAnsi="Calibri" w:cs="Calibri" w:eastAsia="Calibri" w:hint="default"/>
          <w:spacing w:val="-5"/>
          <w:w w:val="100"/>
        </w:rPr>
        <w:t> </w:t>
      </w:r>
      <w:r>
        <w:rPr>
          <w:spacing w:val="6"/>
          <w:w w:val="100"/>
        </w:rPr>
        <w:t>万元，</w:t>
      </w:r>
      <w:r>
        <w:rPr>
          <w:spacing w:val="-101"/>
          <w:w w:val="100"/>
        </w:rPr>
        <w:t> </w:t>
      </w:r>
      <w:r>
        <w:rPr>
          <w:spacing w:val="5"/>
        </w:rPr>
        <w:t>以成本计量的可供出售金融资产为人民币 </w:t>
      </w:r>
      <w:r>
        <w:rPr>
          <w:rFonts w:ascii="Calibri" w:hAnsi="Calibri" w:cs="Calibri" w:eastAsia="Calibri" w:hint="default"/>
        </w:rPr>
        <w:t>51,803.32</w:t>
      </w:r>
      <w:r>
        <w:rPr>
          <w:rFonts w:ascii="Calibri" w:hAnsi="Calibri" w:cs="Calibri" w:eastAsia="Calibri" w:hint="default"/>
          <w:spacing w:val="40"/>
        </w:rPr>
        <w:t> </w:t>
      </w:r>
      <w:r>
        <w:rPr>
          <w:spacing w:val="6"/>
        </w:rPr>
        <w:t>万元。</w:t>
      </w:r>
      <w:r>
        <w:rPr/>
      </w:r>
    </w:p>
    <w:p>
      <w:pPr>
        <w:pStyle w:val="BodyText"/>
        <w:spacing w:line="314" w:lineRule="auto" w:before="9"/>
        <w:ind w:left="138" w:right="99" w:firstLine="436"/>
        <w:jc w:val="left"/>
      </w:pPr>
      <w:r>
        <w:rPr>
          <w:spacing w:val="2"/>
        </w:rPr>
        <w:t>根据企业会计准则，除了以公允价值计量且其变动计入当期损益的金融资产外，对其他金</w:t>
      </w:r>
      <w:r>
        <w:rPr>
          <w:spacing w:val="7"/>
          <w:w w:val="100"/>
        </w:rPr>
        <w:t> </w:t>
      </w:r>
      <w:r>
        <w:rPr>
          <w:spacing w:val="5"/>
        </w:rPr>
        <w:t>融资产的账面价值进行检查，有客观证据表明该金融资产发生减值的，计提减值准备。</w:t>
      </w:r>
    </w:p>
    <w:p>
      <w:pPr>
        <w:pStyle w:val="BodyText"/>
        <w:spacing w:line="314" w:lineRule="auto" w:before="20"/>
        <w:ind w:left="138" w:right="209" w:firstLine="436"/>
        <w:jc w:val="both"/>
      </w:pPr>
      <w:r>
        <w:rPr>
          <w:spacing w:val="3"/>
          <w:w w:val="100"/>
        </w:rPr>
        <w:t>在判断减值迹象及计提减值准备过程中，日出东方公司需对减值的客观证据进行分析和判</w:t>
      </w:r>
      <w:r>
        <w:rPr>
          <w:spacing w:val="7"/>
          <w:w w:val="100"/>
        </w:rPr>
        <w:t> </w:t>
      </w:r>
      <w:r>
        <w:rPr>
          <w:spacing w:val="2"/>
        </w:rPr>
        <w:t>断，同时估计未来现金流量现值。上述资产减值准备的计提涉及管理层的主观判断和估计，且</w:t>
      </w:r>
      <w:r>
        <w:rPr>
          <w:spacing w:val="-11"/>
        </w:rPr>
        <w:t> </w:t>
      </w:r>
      <w:r>
        <w:rPr>
          <w:spacing w:val="-11"/>
        </w:rPr>
      </w:r>
      <w:r>
        <w:rPr>
          <w:spacing w:val="4"/>
          <w:w w:val="100"/>
        </w:rPr>
        <w:t>结果对财务报表影响重大，因此我们将可供出售金融资产减值准备的计提视为本期关键审计事</w:t>
      </w:r>
      <w:r>
        <w:rPr>
          <w:spacing w:val="7"/>
          <w:w w:val="100"/>
        </w:rPr>
        <w:t> </w:t>
      </w:r>
      <w:r>
        <w:rPr>
          <w:spacing w:val="6"/>
        </w:rPr>
        <w:t>项。</w:t>
      </w:r>
      <w:r>
        <w:rPr/>
      </w:r>
    </w:p>
    <w:p>
      <w:pPr>
        <w:pStyle w:val="BodyText"/>
        <w:spacing w:line="240" w:lineRule="auto" w:before="20"/>
        <w:ind w:left="574" w:right="99"/>
        <w:jc w:val="left"/>
      </w:pPr>
      <w:r>
        <w:rPr>
          <w:rFonts w:ascii="Calibri" w:hAnsi="Calibri" w:cs="Calibri" w:eastAsia="Calibri" w:hint="default"/>
          <w:spacing w:val="5"/>
        </w:rPr>
        <w:t>2</w:t>
      </w:r>
      <w:r>
        <w:rPr>
          <w:spacing w:val="5"/>
        </w:rPr>
        <w:t>、审计应对</w:t>
      </w:r>
      <w:r>
        <w:rPr/>
      </w:r>
    </w:p>
    <w:p>
      <w:pPr>
        <w:pStyle w:val="BodyText"/>
        <w:spacing w:line="240" w:lineRule="auto" w:before="58"/>
        <w:ind w:left="574" w:right="99"/>
        <w:jc w:val="left"/>
      </w:pPr>
      <w:r>
        <w:rPr>
          <w:spacing w:val="5"/>
        </w:rPr>
        <w:t>我们针对这一关键审计事项实施的主要审计程序包括：</w:t>
      </w:r>
      <w:r>
        <w:rPr/>
      </w:r>
    </w:p>
    <w:p>
      <w:pPr>
        <w:pStyle w:val="BodyText"/>
        <w:spacing w:line="240" w:lineRule="auto" w:before="85"/>
        <w:ind w:left="574" w:right="99"/>
        <w:jc w:val="left"/>
      </w:pPr>
      <w:r>
        <w:rPr>
          <w:spacing w:val="5"/>
        </w:rPr>
        <w:t>（</w:t>
      </w:r>
      <w:r>
        <w:rPr>
          <w:rFonts w:ascii="Calibri" w:hAnsi="Calibri" w:cs="Calibri" w:eastAsia="Calibri" w:hint="default"/>
          <w:spacing w:val="5"/>
        </w:rPr>
        <w:t>1</w:t>
      </w:r>
      <w:r>
        <w:rPr>
          <w:spacing w:val="5"/>
        </w:rPr>
        <w:t>）测试了日出东方公司与计提减值准备相关的内部控制是否得到有效实施；</w:t>
      </w:r>
      <w:r>
        <w:rPr/>
      </w:r>
    </w:p>
    <w:p>
      <w:pPr>
        <w:pStyle w:val="BodyText"/>
        <w:spacing w:line="285" w:lineRule="auto" w:before="58"/>
        <w:ind w:left="138" w:right="99" w:firstLine="436"/>
        <w:jc w:val="left"/>
      </w:pPr>
      <w:r>
        <w:rPr>
          <w:spacing w:val="5"/>
        </w:rPr>
        <w:t>（</w:t>
      </w:r>
      <w:r>
        <w:rPr>
          <w:rFonts w:ascii="Calibri" w:hAnsi="Calibri" w:cs="Calibri" w:eastAsia="Calibri" w:hint="default"/>
          <w:spacing w:val="5"/>
        </w:rPr>
        <w:t>2</w:t>
      </w:r>
      <w:r>
        <w:rPr>
          <w:spacing w:val="5"/>
        </w:rPr>
        <w:t>）对于以公允价值计量的可供出售权益工具投资，我们选取样本，使用可观测的公开</w:t>
      </w:r>
      <w:r>
        <w:rPr>
          <w:spacing w:val="7"/>
          <w:w w:val="100"/>
        </w:rPr>
        <w:t> </w:t>
      </w:r>
      <w:r>
        <w:rPr>
          <w:spacing w:val="5"/>
        </w:rPr>
        <w:t>市场价格评价管理层对公允价值是否发生严重或非暂时性下跌的判断是否合理；</w:t>
      </w:r>
      <w:r>
        <w:rPr/>
      </w:r>
    </w:p>
    <w:p>
      <w:pPr>
        <w:pStyle w:val="BodyText"/>
        <w:spacing w:line="285" w:lineRule="auto" w:before="45"/>
        <w:ind w:left="138" w:right="99" w:firstLine="436"/>
        <w:jc w:val="left"/>
      </w:pPr>
      <w:r>
        <w:rPr>
          <w:spacing w:val="5"/>
        </w:rPr>
        <w:t>（</w:t>
      </w:r>
      <w:r>
        <w:rPr>
          <w:rFonts w:ascii="Calibri" w:hAnsi="Calibri" w:cs="Calibri" w:eastAsia="Calibri" w:hint="default"/>
          <w:spacing w:val="5"/>
        </w:rPr>
        <w:t>3</w:t>
      </w:r>
      <w:r>
        <w:rPr>
          <w:spacing w:val="5"/>
        </w:rPr>
        <w:t>）对于以成本计量的权益工具投资，我们分析了被投资单位的财务信息及所在行业信</w:t>
      </w:r>
      <w:r>
        <w:rPr>
          <w:spacing w:val="7"/>
          <w:w w:val="100"/>
        </w:rPr>
        <w:t> </w:t>
      </w:r>
      <w:r>
        <w:rPr>
          <w:spacing w:val="5"/>
        </w:rPr>
        <w:t>息，判断管理层对其减值迹象的判断是否合理；</w:t>
      </w:r>
    </w:p>
    <w:p>
      <w:pPr>
        <w:pStyle w:val="BodyText"/>
        <w:spacing w:line="285" w:lineRule="auto" w:before="45"/>
        <w:ind w:left="138" w:right="99" w:firstLine="436"/>
        <w:jc w:val="left"/>
      </w:pPr>
      <w:r>
        <w:rPr>
          <w:spacing w:val="5"/>
        </w:rPr>
        <w:t>（</w:t>
      </w:r>
      <w:r>
        <w:rPr>
          <w:rFonts w:ascii="Calibri" w:hAnsi="Calibri" w:cs="Calibri" w:eastAsia="Calibri" w:hint="default"/>
          <w:spacing w:val="5"/>
        </w:rPr>
        <w:t>4</w:t>
      </w:r>
      <w:r>
        <w:rPr>
          <w:spacing w:val="5"/>
        </w:rPr>
        <w:t>）了解和评价管理层委聘的外部估值专家的胜任能力、专业素质和客观性；并与管理</w:t>
      </w:r>
      <w:r>
        <w:rPr>
          <w:spacing w:val="7"/>
          <w:w w:val="100"/>
        </w:rPr>
        <w:t> </w:t>
      </w:r>
      <w:r>
        <w:rPr>
          <w:spacing w:val="5"/>
        </w:rPr>
        <w:t>层讨论、分析现金流量的预测及折现率的选择是否合理，检查减值准备计算的准确性；</w:t>
      </w:r>
      <w:r>
        <w:rPr/>
      </w:r>
    </w:p>
    <w:p>
      <w:pPr>
        <w:spacing w:after="0" w:line="285" w:lineRule="auto"/>
        <w:jc w:val="left"/>
        <w:sectPr>
          <w:footerReference w:type="default" r:id="rId45"/>
          <w:pgSz w:w="11910" w:h="16840"/>
          <w:pgMar w:footer="1175" w:header="911" w:top="1100" w:bottom="1360" w:left="1660" w:right="1060"/>
          <w:pgNumType w:start="63"/>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85" w:lineRule="auto"/>
        <w:ind w:left="138" w:right="3861" w:firstLine="436"/>
        <w:jc w:val="left"/>
      </w:pPr>
      <w:r>
        <w:rPr>
          <w:spacing w:val="5"/>
        </w:rPr>
        <w:t>（</w:t>
      </w:r>
      <w:r>
        <w:rPr>
          <w:rFonts w:ascii="Calibri" w:hAnsi="Calibri" w:cs="Calibri" w:eastAsia="Calibri" w:hint="default"/>
          <w:spacing w:val="5"/>
        </w:rPr>
        <w:t>5</w:t>
      </w:r>
      <w:r>
        <w:rPr>
          <w:spacing w:val="5"/>
        </w:rPr>
        <w:t>）检查可供出售金融资产减值披露的充分性。</w:t>
      </w:r>
      <w:r>
        <w:rPr>
          <w:spacing w:val="7"/>
          <w:w w:val="100"/>
        </w:rPr>
        <w:t> </w:t>
      </w:r>
      <w:r>
        <w:rPr/>
        <w:t>四、其他信息</w:t>
      </w:r>
    </w:p>
    <w:p>
      <w:pPr>
        <w:pStyle w:val="BodyText"/>
        <w:spacing w:line="240" w:lineRule="auto" w:before="45"/>
        <w:ind w:left="574" w:right="99"/>
        <w:jc w:val="left"/>
      </w:pPr>
      <w:r>
        <w:rPr>
          <w:spacing w:val="8"/>
        </w:rPr>
        <w:t>日出东方公司管理层（以下简称管理层）对其他信息负责。其他信息包括日出东方公司</w:t>
      </w:r>
      <w:r>
        <w:rPr/>
      </w:r>
    </w:p>
    <w:p>
      <w:pPr>
        <w:pStyle w:val="BodyText"/>
        <w:spacing w:line="240" w:lineRule="auto" w:before="85"/>
        <w:ind w:left="138" w:right="0"/>
        <w:jc w:val="both"/>
      </w:pPr>
      <w:r>
        <w:rPr>
          <w:rFonts w:ascii="Calibri" w:hAnsi="Calibri" w:cs="Calibri" w:eastAsia="Calibri" w:hint="default"/>
        </w:rPr>
        <w:t>2018  </w:t>
      </w:r>
      <w:r>
        <w:rPr>
          <w:rFonts w:ascii="Calibri" w:hAnsi="Calibri" w:cs="Calibri" w:eastAsia="Calibri" w:hint="default"/>
          <w:spacing w:val="4"/>
        </w:rPr>
        <w:t> </w:t>
      </w:r>
      <w:r>
        <w:rPr>
          <w:spacing w:val="4"/>
        </w:rPr>
        <w:t>年年度报告中涵盖的信息，但不包括财务报表和我们的审计报告。</w:t>
      </w:r>
    </w:p>
    <w:p>
      <w:pPr>
        <w:pStyle w:val="BodyText"/>
        <w:spacing w:line="314" w:lineRule="auto" w:before="58"/>
        <w:ind w:left="138" w:right="209" w:firstLine="436"/>
        <w:jc w:val="both"/>
      </w:pPr>
      <w:r>
        <w:rPr>
          <w:spacing w:val="3"/>
          <w:w w:val="100"/>
        </w:rPr>
        <w:t>我们对财务报表发表的审计意见不涵盖其他信息，我们也不对其他信息发表任何形式的鉴</w:t>
      </w:r>
      <w:r>
        <w:rPr>
          <w:spacing w:val="7"/>
          <w:w w:val="100"/>
        </w:rPr>
        <w:t> </w:t>
      </w:r>
      <w:r>
        <w:rPr>
          <w:spacing w:val="6"/>
        </w:rPr>
        <w:t>证结论。</w:t>
      </w:r>
      <w:r>
        <w:rPr/>
      </w:r>
    </w:p>
    <w:p>
      <w:pPr>
        <w:pStyle w:val="BodyText"/>
        <w:spacing w:line="314" w:lineRule="auto" w:before="20"/>
        <w:ind w:left="138" w:right="209" w:firstLine="436"/>
        <w:jc w:val="both"/>
      </w:pPr>
      <w:r>
        <w:rPr>
          <w:spacing w:val="3"/>
        </w:rPr>
        <w:t>结合我们对财务报表的审计，我们的责任是阅读其他信息，在此过程中，考虑其他信息是</w:t>
      </w:r>
      <w:r>
        <w:rPr>
          <w:spacing w:val="7"/>
          <w:w w:val="100"/>
        </w:rPr>
        <w:t> </w:t>
      </w:r>
      <w:r>
        <w:rPr>
          <w:spacing w:val="5"/>
        </w:rPr>
        <w:t>否与财务报表或我们在审计过程中了解到的情况存在重大不一致或者似乎存在重大错报。</w:t>
      </w:r>
      <w:r>
        <w:rPr/>
      </w:r>
    </w:p>
    <w:p>
      <w:pPr>
        <w:pStyle w:val="BodyText"/>
        <w:spacing w:line="314" w:lineRule="auto" w:before="20"/>
        <w:ind w:left="138" w:right="216" w:firstLine="436"/>
        <w:jc w:val="both"/>
      </w:pPr>
      <w:r>
        <w:rPr>
          <w:spacing w:val="2"/>
        </w:rPr>
        <w:t>基于我们已执行的工作，如果我们确定其他信息存在重大错报，我们应当报告该事实。在</w:t>
      </w:r>
      <w:r>
        <w:rPr>
          <w:w w:val="100"/>
        </w:rPr>
        <w:t> </w:t>
      </w:r>
      <w:r>
        <w:rPr>
          <w:spacing w:val="5"/>
        </w:rPr>
        <w:t>这方面，我们无任何事项需要报告。</w:t>
      </w:r>
      <w:r>
        <w:rPr/>
      </w:r>
    </w:p>
    <w:p>
      <w:pPr>
        <w:pStyle w:val="BodyText"/>
        <w:spacing w:line="240" w:lineRule="auto" w:before="20"/>
        <w:ind w:left="138" w:right="0"/>
        <w:jc w:val="both"/>
      </w:pPr>
      <w:r>
        <w:rPr/>
        <w:t>五、管理层和治理层对财务报表的责任</w:t>
      </w:r>
    </w:p>
    <w:p>
      <w:pPr>
        <w:pStyle w:val="BodyText"/>
        <w:spacing w:line="314" w:lineRule="auto" w:before="85"/>
        <w:ind w:left="138" w:right="226" w:firstLine="436"/>
        <w:jc w:val="both"/>
      </w:pPr>
      <w:r>
        <w:rPr>
          <w:spacing w:val="2"/>
        </w:rPr>
        <w:t>日出东方公司管理层负责按照企业会计准则的规定编制财务报表，使其实现公允反映，并</w:t>
      </w:r>
      <w:r>
        <w:rPr>
          <w:w w:val="100"/>
        </w:rPr>
        <w:t> </w:t>
      </w:r>
      <w:r>
        <w:rPr>
          <w:spacing w:val="5"/>
        </w:rPr>
        <w:t>设计、执行和维护必要的内部控制，以使财务报表不存在由于舞弊或错误导致的重大错报。</w:t>
      </w:r>
      <w:r>
        <w:rPr/>
      </w:r>
    </w:p>
    <w:p>
      <w:pPr>
        <w:pStyle w:val="BodyText"/>
        <w:spacing w:line="314" w:lineRule="auto" w:before="20"/>
        <w:ind w:left="138" w:right="217" w:firstLine="436"/>
        <w:jc w:val="both"/>
      </w:pPr>
      <w:r>
        <w:rPr>
          <w:spacing w:val="2"/>
        </w:rPr>
        <w:t>在编制财务报表时，管理层负责评估日出东方公司的持续经营能力，披露与持续经营相关</w:t>
      </w:r>
      <w:r>
        <w:rPr>
          <w:w w:val="100"/>
        </w:rPr>
        <w:t> </w:t>
      </w:r>
      <w:r>
        <w:rPr>
          <w:spacing w:val="3"/>
          <w:w w:val="100"/>
        </w:rPr>
        <w:t>的事项（如适用），并运用持续经营假设，除非管理层计划清算日出东方公司、终止运营或别</w:t>
      </w:r>
      <w:r>
        <w:rPr>
          <w:spacing w:val="-76"/>
          <w:w w:val="100"/>
        </w:rPr>
        <w:t> </w:t>
      </w:r>
      <w:r>
        <w:rPr>
          <w:spacing w:val="-76"/>
          <w:w w:val="100"/>
        </w:rPr>
      </w:r>
      <w:r>
        <w:rPr>
          <w:spacing w:val="6"/>
        </w:rPr>
        <w:t>无其他现实的选择。</w:t>
      </w:r>
      <w:r>
        <w:rPr/>
      </w:r>
    </w:p>
    <w:p>
      <w:pPr>
        <w:pStyle w:val="BodyText"/>
        <w:spacing w:line="314" w:lineRule="auto" w:before="20"/>
        <w:ind w:left="138" w:right="3861" w:firstLine="436"/>
        <w:jc w:val="left"/>
      </w:pPr>
      <w:r>
        <w:rPr>
          <w:spacing w:val="5"/>
        </w:rPr>
        <w:t>治理层负责监督日出东方公司的财务报告过程。</w:t>
      </w:r>
      <w:r>
        <w:rPr>
          <w:w w:val="100"/>
        </w:rPr>
        <w:t> </w:t>
      </w:r>
      <w:r>
        <w:rPr/>
        <w:t>六、注册会计师对财务报表审计的责任</w:t>
      </w:r>
    </w:p>
    <w:p>
      <w:pPr>
        <w:pStyle w:val="BodyText"/>
        <w:spacing w:line="314" w:lineRule="auto" w:before="20"/>
        <w:ind w:left="138" w:right="99" w:firstLine="436"/>
        <w:jc w:val="left"/>
      </w:pPr>
      <w:r>
        <w:rPr>
          <w:spacing w:val="5"/>
        </w:rPr>
        <w:t>我们的目标是对财务报表整体是否不存在由于舞弊或错误导致的重大错报获取合理保证，</w:t>
      </w:r>
      <w:r>
        <w:rPr>
          <w:spacing w:val="7"/>
          <w:w w:val="100"/>
        </w:rPr>
        <w:t> </w:t>
      </w:r>
      <w:r>
        <w:rPr>
          <w:spacing w:val="2"/>
        </w:rPr>
        <w:t>并出具包含审计意见的审计报告。合理保证是高水平的保证，但并不能保证按照审计准则执行</w:t>
      </w:r>
    </w:p>
    <w:p>
      <w:pPr>
        <w:pStyle w:val="BodyText"/>
        <w:spacing w:line="314" w:lineRule="auto" w:before="20"/>
        <w:ind w:left="138" w:right="209"/>
        <w:jc w:val="both"/>
      </w:pPr>
      <w:r>
        <w:rPr>
          <w:spacing w:val="3"/>
        </w:rPr>
        <w:t>的审计在某一重大错报存在时总能发现。错报可能由于舞弊或错误导致，如果合理预期错报单</w:t>
      </w:r>
      <w:r>
        <w:rPr>
          <w:spacing w:val="-16"/>
        </w:rPr>
        <w:t> </w:t>
      </w:r>
      <w:r>
        <w:rPr>
          <w:spacing w:val="-16"/>
        </w:rPr>
      </w:r>
      <w:r>
        <w:rPr>
          <w:spacing w:val="4"/>
          <w:w w:val="100"/>
        </w:rPr>
        <w:t>独或汇总起来可能影响财务报表使用者依据财务报表作出的经济决策，则通常认为错报是重大</w:t>
      </w:r>
      <w:r>
        <w:rPr>
          <w:spacing w:val="7"/>
          <w:w w:val="100"/>
        </w:rPr>
        <w:t> </w:t>
      </w:r>
      <w:r>
        <w:rPr>
          <w:spacing w:val="6"/>
        </w:rPr>
        <w:t>的。</w:t>
      </w:r>
      <w:r>
        <w:rPr/>
      </w:r>
    </w:p>
    <w:p>
      <w:pPr>
        <w:pStyle w:val="BodyText"/>
        <w:spacing w:line="314" w:lineRule="auto" w:before="20"/>
        <w:ind w:left="138" w:right="218" w:firstLine="436"/>
        <w:jc w:val="both"/>
      </w:pPr>
      <w:r>
        <w:rPr>
          <w:spacing w:val="2"/>
        </w:rPr>
        <w:t>在按照审计准则执行审计工作的过程中，我们运用职业判断，并保持职业怀疑。同时，我</w:t>
      </w:r>
      <w:r>
        <w:rPr>
          <w:w w:val="100"/>
        </w:rPr>
        <w:t> </w:t>
      </w:r>
      <w:r>
        <w:rPr>
          <w:spacing w:val="6"/>
        </w:rPr>
        <w:t>们也执行以下工作：</w:t>
      </w:r>
      <w:r>
        <w:rPr/>
      </w:r>
    </w:p>
    <w:p>
      <w:pPr>
        <w:pStyle w:val="BodyText"/>
        <w:spacing w:line="304" w:lineRule="auto" w:before="20"/>
        <w:ind w:left="138" w:right="206" w:firstLine="436"/>
        <w:jc w:val="both"/>
      </w:pPr>
      <w:r>
        <w:rPr>
          <w:spacing w:val="5"/>
        </w:rPr>
        <w:t>（</w:t>
      </w:r>
      <w:r>
        <w:rPr>
          <w:rFonts w:ascii="Calibri" w:hAnsi="Calibri" w:cs="Calibri" w:eastAsia="Calibri" w:hint="default"/>
          <w:spacing w:val="5"/>
        </w:rPr>
        <w:t>1</w:t>
      </w:r>
      <w:r>
        <w:rPr>
          <w:spacing w:val="5"/>
        </w:rPr>
        <w:t>）识别和评估由于舞弊或错误导致的财务报表重大错报风险，设计和实施审计程序以</w:t>
      </w:r>
      <w:r>
        <w:rPr>
          <w:spacing w:val="7"/>
          <w:w w:val="100"/>
        </w:rPr>
        <w:t> </w:t>
      </w:r>
      <w:r>
        <w:rPr>
          <w:spacing w:val="2"/>
        </w:rPr>
        <w:t>应对这些风险，并获取充分、适当的审计证据，作为发表审计意见的基础。由于舞弊可能涉及</w:t>
      </w:r>
      <w:r>
        <w:rPr>
          <w:spacing w:val="-14"/>
        </w:rPr>
        <w:t> </w:t>
      </w:r>
      <w:r>
        <w:rPr>
          <w:spacing w:val="-14"/>
        </w:rPr>
      </w:r>
      <w:r>
        <w:rPr>
          <w:spacing w:val="2"/>
        </w:rPr>
        <w:t>串通、伪造、故意遗漏、虚假陈述或凌驾于内部控制之上，未能发现由于舞弊导致的重大错报</w:t>
      </w:r>
      <w:r>
        <w:rPr>
          <w:spacing w:val="-12"/>
        </w:rPr>
        <w:t> </w:t>
      </w:r>
      <w:r>
        <w:rPr>
          <w:spacing w:val="-12"/>
        </w:rPr>
      </w:r>
      <w:r>
        <w:rPr>
          <w:spacing w:val="5"/>
        </w:rPr>
        <w:t>的风险高于未能发现由于错误导致的重大错报的风险。</w:t>
      </w:r>
      <w:r>
        <w:rPr/>
      </w:r>
    </w:p>
    <w:p>
      <w:pPr>
        <w:pStyle w:val="BodyText"/>
        <w:spacing w:line="240" w:lineRule="auto" w:before="28"/>
        <w:ind w:left="574" w:right="99"/>
        <w:jc w:val="left"/>
      </w:pPr>
      <w:r>
        <w:rPr>
          <w:spacing w:val="5"/>
        </w:rPr>
        <w:t>（</w:t>
      </w:r>
      <w:r>
        <w:rPr>
          <w:rFonts w:ascii="Calibri" w:hAnsi="Calibri" w:cs="Calibri" w:eastAsia="Calibri" w:hint="default"/>
          <w:spacing w:val="5"/>
        </w:rPr>
        <w:t>2</w:t>
      </w:r>
      <w:r>
        <w:rPr>
          <w:spacing w:val="5"/>
        </w:rPr>
        <w:t>）了解与审计相关的内部控制，以设计恰当的审计程序。</w:t>
      </w:r>
      <w:r>
        <w:rPr/>
      </w:r>
    </w:p>
    <w:p>
      <w:pPr>
        <w:pStyle w:val="BodyText"/>
        <w:spacing w:line="240" w:lineRule="auto" w:before="58"/>
        <w:ind w:left="574" w:right="99"/>
        <w:jc w:val="left"/>
      </w:pPr>
      <w:r>
        <w:rPr>
          <w:spacing w:val="5"/>
        </w:rPr>
        <w:t>（</w:t>
      </w:r>
      <w:r>
        <w:rPr>
          <w:rFonts w:ascii="Calibri" w:hAnsi="Calibri" w:cs="Calibri" w:eastAsia="Calibri" w:hint="default"/>
          <w:spacing w:val="5"/>
        </w:rPr>
        <w:t>3</w:t>
      </w:r>
      <w:r>
        <w:rPr>
          <w:spacing w:val="5"/>
        </w:rPr>
        <w:t>）评价管理层选用会计政策的恰当性和作出会计估计及相关披露的合理性。</w:t>
      </w:r>
      <w:r>
        <w:rPr/>
      </w:r>
    </w:p>
    <w:p>
      <w:pPr>
        <w:pStyle w:val="BodyText"/>
        <w:spacing w:line="300" w:lineRule="auto" w:before="58"/>
        <w:ind w:left="138" w:right="206" w:firstLine="436"/>
        <w:jc w:val="both"/>
      </w:pPr>
      <w:r>
        <w:rPr>
          <w:spacing w:val="5"/>
        </w:rPr>
        <w:t>（</w:t>
      </w:r>
      <w:r>
        <w:rPr>
          <w:rFonts w:ascii="Calibri" w:hAnsi="Calibri" w:cs="Calibri" w:eastAsia="Calibri" w:hint="default"/>
          <w:spacing w:val="5"/>
        </w:rPr>
        <w:t>4</w:t>
      </w:r>
      <w:r>
        <w:rPr>
          <w:spacing w:val="5"/>
        </w:rPr>
        <w:t>）对管理层使用持续经营假设的恰当性得出结论。同时，根据获取的审计证据，就可</w:t>
      </w:r>
      <w:r>
        <w:rPr>
          <w:spacing w:val="7"/>
          <w:w w:val="100"/>
        </w:rPr>
        <w:t> </w:t>
      </w:r>
      <w:r>
        <w:rPr>
          <w:spacing w:val="7"/>
        </w:rPr>
        <w:t>能导致对日出东方公司的持续经营能力产生重大疑虑的事项或情况是否存在重大不确定性得</w:t>
      </w:r>
      <w:r>
        <w:rPr>
          <w:spacing w:val="17"/>
        </w:rPr>
        <w:t> </w:t>
      </w:r>
      <w:r>
        <w:rPr>
          <w:spacing w:val="17"/>
        </w:rPr>
      </w:r>
      <w:r>
        <w:rPr>
          <w:spacing w:val="2"/>
        </w:rPr>
        <w:t>出结论。如果我们得出结论认为存在重大不确定性，审计准则要求我们在审计报告中提请报表</w:t>
      </w:r>
    </w:p>
    <w:p>
      <w:pPr>
        <w:pStyle w:val="BodyText"/>
        <w:spacing w:line="314" w:lineRule="auto" w:before="32"/>
        <w:ind w:left="138" w:right="208"/>
        <w:jc w:val="both"/>
      </w:pPr>
      <w:r>
        <w:rPr>
          <w:spacing w:val="2"/>
        </w:rPr>
        <w:t>使用者注意财务报表中的相关披露；如果披露不充分，我们应当发表非无保留意见。我们的结</w:t>
      </w:r>
      <w:r>
        <w:rPr>
          <w:spacing w:val="1"/>
        </w:rPr>
        <w:t> </w:t>
      </w:r>
      <w:r>
        <w:rPr>
          <w:spacing w:val="1"/>
        </w:rPr>
      </w:r>
      <w:r>
        <w:rPr>
          <w:spacing w:val="3"/>
        </w:rPr>
        <w:t>论基于截至审计报告日可获得的信息。然而，未来的事项或情况可能导致日出东方公司不能持</w:t>
      </w:r>
      <w:r>
        <w:rPr>
          <w:spacing w:val="-15"/>
        </w:rPr>
        <w:t> </w:t>
      </w:r>
      <w:r>
        <w:rPr>
          <w:spacing w:val="-15"/>
        </w:rPr>
      </w:r>
      <w:r>
        <w:rPr>
          <w:spacing w:val="6"/>
        </w:rPr>
        <w:t>续经营。</w:t>
      </w:r>
      <w:r>
        <w:rPr/>
      </w:r>
    </w:p>
    <w:p>
      <w:pPr>
        <w:pStyle w:val="BodyText"/>
        <w:spacing w:line="240" w:lineRule="auto" w:before="20"/>
        <w:ind w:left="574" w:right="99"/>
        <w:jc w:val="left"/>
      </w:pPr>
      <w:r>
        <w:rPr>
          <w:spacing w:val="7"/>
          <w:w w:val="100"/>
        </w:rPr>
        <w:t>（</w:t>
      </w:r>
      <w:r>
        <w:rPr>
          <w:rFonts w:ascii="Calibri" w:hAnsi="Calibri" w:cs="Calibri" w:eastAsia="Calibri" w:hint="default"/>
          <w:spacing w:val="3"/>
          <w:w w:val="100"/>
        </w:rPr>
        <w:t>5</w:t>
      </w:r>
      <w:r>
        <w:rPr>
          <w:spacing w:val="-20"/>
          <w:w w:val="100"/>
        </w:rPr>
        <w:t>）</w:t>
      </w:r>
      <w:r>
        <w:rPr>
          <w:spacing w:val="6"/>
          <w:w w:val="100"/>
        </w:rPr>
        <w:t>评价财务报</w:t>
      </w:r>
      <w:r>
        <w:rPr>
          <w:spacing w:val="4"/>
          <w:w w:val="100"/>
        </w:rPr>
        <w:t>表</w:t>
      </w:r>
      <w:r>
        <w:rPr>
          <w:spacing w:val="6"/>
          <w:w w:val="100"/>
        </w:rPr>
        <w:t>的</w:t>
      </w:r>
      <w:r>
        <w:rPr>
          <w:spacing w:val="4"/>
          <w:w w:val="100"/>
        </w:rPr>
        <w:t>总</w:t>
      </w:r>
      <w:r>
        <w:rPr>
          <w:spacing w:val="6"/>
          <w:w w:val="100"/>
        </w:rPr>
        <w:t>体列报</w:t>
      </w:r>
      <w:r>
        <w:rPr>
          <w:spacing w:val="-20"/>
          <w:w w:val="100"/>
        </w:rPr>
        <w:t>、</w:t>
      </w:r>
      <w:r>
        <w:rPr>
          <w:spacing w:val="6"/>
          <w:w w:val="100"/>
        </w:rPr>
        <w:t>结构和</w:t>
      </w:r>
      <w:r>
        <w:rPr>
          <w:spacing w:val="4"/>
          <w:w w:val="100"/>
        </w:rPr>
        <w:t>内</w:t>
      </w:r>
      <w:r>
        <w:rPr>
          <w:spacing w:val="-20"/>
          <w:w w:val="100"/>
        </w:rPr>
        <w:t>容</w:t>
      </w:r>
      <w:r>
        <w:rPr>
          <w:spacing w:val="6"/>
          <w:w w:val="100"/>
        </w:rPr>
        <w:t>（</w:t>
      </w:r>
      <w:r>
        <w:rPr>
          <w:spacing w:val="4"/>
          <w:w w:val="100"/>
        </w:rPr>
        <w:t>包</w:t>
      </w:r>
      <w:r>
        <w:rPr>
          <w:spacing w:val="6"/>
          <w:w w:val="100"/>
        </w:rPr>
        <w:t>括披露</w:t>
      </w:r>
      <w:r>
        <w:rPr>
          <w:spacing w:val="-101"/>
          <w:w w:val="100"/>
        </w:rPr>
        <w:t>）</w:t>
      </w:r>
      <w:r>
        <w:rPr>
          <w:spacing w:val="-20"/>
          <w:w w:val="100"/>
        </w:rPr>
        <w:t>，</w:t>
      </w:r>
      <w:r>
        <w:rPr>
          <w:spacing w:val="4"/>
          <w:w w:val="100"/>
        </w:rPr>
        <w:t>并</w:t>
      </w:r>
      <w:r>
        <w:rPr>
          <w:spacing w:val="6"/>
          <w:w w:val="100"/>
        </w:rPr>
        <w:t>评价财务</w:t>
      </w:r>
      <w:r>
        <w:rPr>
          <w:spacing w:val="4"/>
          <w:w w:val="100"/>
        </w:rPr>
        <w:t>报</w:t>
      </w:r>
      <w:r>
        <w:rPr>
          <w:spacing w:val="6"/>
          <w:w w:val="100"/>
        </w:rPr>
        <w:t>表是否公允反</w:t>
      </w:r>
      <w:r>
        <w:rPr>
          <w:w w:val="100"/>
        </w:rPr>
        <w:t>映</w:t>
      </w:r>
    </w:p>
    <w:p>
      <w:pPr>
        <w:spacing w:after="0" w:line="240" w:lineRule="auto"/>
        <w:jc w:val="left"/>
        <w:sectPr>
          <w:headerReference w:type="default" r:id="rId46"/>
          <w:pgSz w:w="11910" w:h="16840"/>
          <w:pgMar w:header="911" w:footer="1175" w:top="110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spacing w:val="6"/>
        </w:rPr>
        <w:t>相关交易和事项。</w:t>
      </w:r>
      <w:r>
        <w:rPr/>
      </w:r>
    </w:p>
    <w:p>
      <w:pPr>
        <w:pStyle w:val="BodyText"/>
        <w:spacing w:line="285" w:lineRule="auto" w:before="85"/>
        <w:ind w:right="220" w:firstLine="436"/>
        <w:jc w:val="both"/>
      </w:pPr>
      <w:r>
        <w:rPr>
          <w:spacing w:val="4"/>
        </w:rPr>
        <w:t>（</w:t>
      </w:r>
      <w:r>
        <w:rPr>
          <w:rFonts w:ascii="Calibri" w:hAnsi="Calibri" w:cs="Calibri" w:eastAsia="Calibri" w:hint="default"/>
          <w:spacing w:val="4"/>
        </w:rPr>
        <w:t>6</w:t>
      </w:r>
      <w:r>
        <w:rPr>
          <w:spacing w:val="4"/>
        </w:rPr>
        <w:t>）就日出东方公司中实体或业务活动的财务信息获取充分、适当的审计证据，以对财</w:t>
      </w:r>
      <w:r>
        <w:rPr>
          <w:w w:val="100"/>
        </w:rPr>
        <w:t> </w:t>
      </w:r>
      <w:r>
        <w:rPr>
          <w:spacing w:val="5"/>
        </w:rPr>
        <w:t>务报表发表意见。我们负责指导、监督和执行集团审计，并对审计意见承担全部责任。</w:t>
      </w:r>
      <w:r>
        <w:rPr/>
      </w:r>
    </w:p>
    <w:p>
      <w:pPr>
        <w:pStyle w:val="BodyText"/>
        <w:spacing w:line="314" w:lineRule="auto" w:before="45"/>
        <w:ind w:right="211" w:firstLine="436"/>
        <w:jc w:val="both"/>
      </w:pPr>
      <w:r>
        <w:rPr>
          <w:spacing w:val="2"/>
        </w:rPr>
        <w:t>我们与治理层就计划的审计范围、时间安排和重大审计发现等事项进行沟通，包括沟通我</w:t>
      </w:r>
      <w:r>
        <w:rPr>
          <w:spacing w:val="7"/>
          <w:w w:val="100"/>
        </w:rPr>
        <w:t> </w:t>
      </w:r>
      <w:r>
        <w:rPr>
          <w:spacing w:val="5"/>
        </w:rPr>
        <w:t>们在审计中识别出的值得关注的内部控制缺陷。</w:t>
      </w:r>
    </w:p>
    <w:p>
      <w:pPr>
        <w:pStyle w:val="BodyText"/>
        <w:spacing w:line="314" w:lineRule="auto" w:before="20"/>
        <w:ind w:right="209" w:firstLine="436"/>
        <w:jc w:val="both"/>
      </w:pPr>
      <w:r>
        <w:rPr>
          <w:spacing w:val="7"/>
          <w:w w:val="100"/>
        </w:rPr>
        <w:t>我们还就已遵守与</w:t>
      </w:r>
      <w:r>
        <w:rPr>
          <w:spacing w:val="4"/>
          <w:w w:val="100"/>
        </w:rPr>
        <w:t>独</w:t>
      </w:r>
      <w:r>
        <w:rPr>
          <w:spacing w:val="7"/>
          <w:w w:val="100"/>
        </w:rPr>
        <w:t>立</w:t>
      </w:r>
      <w:r>
        <w:rPr>
          <w:spacing w:val="4"/>
          <w:w w:val="100"/>
        </w:rPr>
        <w:t>性</w:t>
      </w:r>
      <w:r>
        <w:rPr>
          <w:spacing w:val="7"/>
          <w:w w:val="100"/>
        </w:rPr>
        <w:t>相关的职业道德要</w:t>
      </w:r>
      <w:r>
        <w:rPr>
          <w:spacing w:val="4"/>
          <w:w w:val="100"/>
        </w:rPr>
        <w:t>求</w:t>
      </w:r>
      <w:r>
        <w:rPr>
          <w:spacing w:val="7"/>
          <w:w w:val="100"/>
        </w:rPr>
        <w:t>向</w:t>
      </w:r>
      <w:r>
        <w:rPr>
          <w:spacing w:val="4"/>
          <w:w w:val="100"/>
        </w:rPr>
        <w:t>治</w:t>
      </w:r>
      <w:r>
        <w:rPr>
          <w:spacing w:val="7"/>
          <w:w w:val="100"/>
        </w:rPr>
        <w:t>理层提供声明</w:t>
      </w:r>
      <w:r>
        <w:rPr>
          <w:spacing w:val="-99"/>
          <w:w w:val="100"/>
        </w:rPr>
        <w:t>，</w:t>
      </w:r>
      <w:r>
        <w:rPr>
          <w:spacing w:val="7"/>
          <w:w w:val="100"/>
        </w:rPr>
        <w:t>并与治</w:t>
      </w:r>
      <w:r>
        <w:rPr>
          <w:spacing w:val="4"/>
          <w:w w:val="100"/>
        </w:rPr>
        <w:t>理</w:t>
      </w:r>
      <w:r>
        <w:rPr>
          <w:spacing w:val="7"/>
          <w:w w:val="100"/>
        </w:rPr>
        <w:t>层沟通可能被</w:t>
      </w:r>
      <w:r>
        <w:rPr>
          <w:spacing w:val="7"/>
          <w:w w:val="100"/>
        </w:rPr>
        <w:t> 合理认为影响我们</w:t>
      </w:r>
      <w:r>
        <w:rPr>
          <w:spacing w:val="4"/>
          <w:w w:val="100"/>
        </w:rPr>
        <w:t>独</w:t>
      </w:r>
      <w:r>
        <w:rPr>
          <w:spacing w:val="7"/>
          <w:w w:val="100"/>
        </w:rPr>
        <w:t>立</w:t>
      </w:r>
      <w:r>
        <w:rPr>
          <w:spacing w:val="4"/>
          <w:w w:val="100"/>
        </w:rPr>
        <w:t>性</w:t>
      </w:r>
      <w:r>
        <w:rPr>
          <w:spacing w:val="7"/>
          <w:w w:val="100"/>
        </w:rPr>
        <w:t>的所有关系和其他</w:t>
      </w:r>
      <w:r>
        <w:rPr>
          <w:spacing w:val="4"/>
          <w:w w:val="100"/>
        </w:rPr>
        <w:t>事</w:t>
      </w:r>
      <w:r>
        <w:rPr>
          <w:spacing w:val="7"/>
          <w:w w:val="100"/>
        </w:rPr>
        <w:t>项</w:t>
      </w:r>
      <w:r>
        <w:rPr>
          <w:spacing w:val="4"/>
          <w:w w:val="100"/>
        </w:rPr>
        <w:t>，</w:t>
      </w:r>
      <w:r>
        <w:rPr>
          <w:spacing w:val="7"/>
          <w:w w:val="100"/>
        </w:rPr>
        <w:t>以及相关的防范措</w:t>
      </w:r>
      <w:r>
        <w:rPr>
          <w:spacing w:val="4"/>
          <w:w w:val="100"/>
        </w:rPr>
        <w:t>施</w:t>
      </w:r>
      <w:r>
        <w:rPr>
          <w:spacing w:val="7"/>
          <w:w w:val="100"/>
        </w:rPr>
        <w:t>（</w:t>
      </w:r>
      <w:r>
        <w:rPr>
          <w:spacing w:val="4"/>
          <w:w w:val="100"/>
        </w:rPr>
        <w:t>如</w:t>
      </w:r>
      <w:r>
        <w:rPr>
          <w:spacing w:val="7"/>
          <w:w w:val="100"/>
        </w:rPr>
        <w:t>适用</w:t>
      </w:r>
      <w:r>
        <w:rPr>
          <w:spacing w:val="-101"/>
          <w:w w:val="100"/>
        </w:rPr>
        <w:t>）</w:t>
      </w:r>
      <w:r>
        <w:rPr>
          <w:w w:val="100"/>
        </w:rPr>
        <w:t>。</w:t>
      </w:r>
    </w:p>
    <w:p>
      <w:pPr>
        <w:pStyle w:val="BodyText"/>
        <w:spacing w:line="314" w:lineRule="auto" w:before="20"/>
        <w:ind w:right="211" w:firstLine="436"/>
        <w:jc w:val="both"/>
      </w:pPr>
      <w:r>
        <w:rPr>
          <w:spacing w:val="2"/>
        </w:rPr>
        <w:t>从与治理层沟通过的事项中，我们确定哪些事项对本期财务报表审计最为重要，因而构成</w:t>
      </w:r>
      <w:r>
        <w:rPr>
          <w:spacing w:val="7"/>
          <w:w w:val="100"/>
        </w:rPr>
        <w:t> </w:t>
      </w:r>
      <w:r>
        <w:rPr>
          <w:spacing w:val="2"/>
        </w:rPr>
        <w:t>关键审计事项。我们在审计报告中描述这些事项，除非法律法规禁止公开披露这些事项，或在</w:t>
      </w:r>
      <w:r>
        <w:rPr>
          <w:spacing w:val="-11"/>
        </w:rPr>
        <w:t> </w:t>
      </w:r>
      <w:r>
        <w:rPr>
          <w:spacing w:val="-11"/>
        </w:rPr>
      </w:r>
      <w:r>
        <w:rPr>
          <w:spacing w:val="3"/>
          <w:w w:val="100"/>
        </w:rPr>
        <w:t>极少数情形下，如果合理预期在审计报告中沟通某事项造成的负面后果超过在公众利益方面产</w:t>
      </w:r>
      <w:r>
        <w:rPr>
          <w:w w:val="100"/>
        </w:rPr>
        <w:t> </w:t>
      </w:r>
      <w:r>
        <w:rPr>
          <w:spacing w:val="5"/>
        </w:rPr>
        <w:t>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267" w:type="dxa"/>
        <w:tblLayout w:type="fixed"/>
        <w:tblCellMar>
          <w:top w:w="0" w:type="dxa"/>
          <w:left w:w="0" w:type="dxa"/>
          <w:bottom w:w="0" w:type="dxa"/>
          <w:right w:w="0" w:type="dxa"/>
        </w:tblCellMar>
        <w:tblLook w:val="01E0"/>
      </w:tblPr>
      <w:tblGrid>
        <w:gridCol w:w="3205"/>
        <w:gridCol w:w="3875"/>
      </w:tblGrid>
      <w:tr>
        <w:trPr>
          <w:trHeight w:val="1977"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致同会计师事务所</w:t>
            </w:r>
            <w:r>
              <w:rPr>
                <w:rFonts w:ascii="宋体" w:hAnsi="宋体" w:cs="宋体" w:eastAsia="宋体" w:hint="default"/>
                <w:sz w:val="21"/>
                <w:szCs w:val="21"/>
              </w:rPr>
            </w:r>
          </w:p>
          <w:p>
            <w:pPr>
              <w:pStyle w:val="TableParagraph"/>
              <w:spacing w:line="240" w:lineRule="auto" w:before="66"/>
              <w:ind w:left="200" w:right="0"/>
              <w:jc w:val="left"/>
              <w:rPr>
                <w:rFonts w:ascii="宋体" w:hAnsi="宋体" w:cs="宋体" w:eastAsia="宋体" w:hint="default"/>
                <w:sz w:val="21"/>
                <w:szCs w:val="21"/>
              </w:rPr>
            </w:pPr>
            <w:r>
              <w:rPr>
                <w:rFonts w:ascii="宋体" w:hAnsi="宋体" w:cs="宋体" w:eastAsia="宋体" w:hint="default"/>
                <w:spacing w:val="6"/>
                <w:sz w:val="21"/>
                <w:szCs w:val="21"/>
              </w:rPr>
              <w:t>（特殊普通合伙）</w:t>
            </w:r>
            <w:r>
              <w:rPr>
                <w:rFonts w:ascii="宋体" w:hAnsi="宋体" w:cs="宋体" w:eastAsia="宋体" w:hint="default"/>
                <w:sz w:val="21"/>
                <w:szCs w:val="21"/>
              </w:rPr>
            </w:r>
          </w:p>
        </w:tc>
        <w:tc>
          <w:tcPr>
            <w:tcW w:w="3875" w:type="dxa"/>
            <w:tcBorders>
              <w:top w:val="nil" w:sz="6" w:space="0" w:color="auto"/>
              <w:left w:val="nil" w:sz="6" w:space="0" w:color="auto"/>
              <w:bottom w:val="nil" w:sz="6" w:space="0" w:color="auto"/>
              <w:right w:val="nil" w:sz="6" w:space="0" w:color="auto"/>
            </w:tcBorders>
          </w:tcPr>
          <w:p>
            <w:pPr>
              <w:pStyle w:val="TableParagraph"/>
              <w:spacing w:line="211" w:lineRule="exact"/>
              <w:ind w:left="1654"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66"/>
              <w:ind w:left="1654" w:right="0"/>
              <w:jc w:val="left"/>
              <w:rPr>
                <w:rFonts w:ascii="宋体" w:hAnsi="宋体" w:cs="宋体" w:eastAsia="宋体" w:hint="default"/>
                <w:sz w:val="21"/>
                <w:szCs w:val="21"/>
              </w:rPr>
            </w:pPr>
            <w:r>
              <w:rPr>
                <w:rFonts w:ascii="宋体" w:hAnsi="宋体" w:cs="宋体" w:eastAsia="宋体" w:hint="default"/>
                <w:sz w:val="21"/>
                <w:szCs w:val="21"/>
              </w:rPr>
              <w:t>（项目合伙人）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54"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16"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38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57" w:right="0"/>
              <w:jc w:val="left"/>
              <w:rPr>
                <w:rFonts w:ascii="宋体" w:hAnsi="宋体" w:cs="宋体" w:eastAsia="宋体" w:hint="default"/>
                <w:sz w:val="21"/>
                <w:szCs w:val="21"/>
              </w:rPr>
            </w:pPr>
            <w:r>
              <w:rPr>
                <w:rFonts w:ascii="宋体" w:hAnsi="宋体" w:cs="宋体" w:eastAsia="宋体" w:hint="default"/>
                <w:sz w:val="21"/>
                <w:szCs w:val="21"/>
              </w:rPr>
              <w:t>二Ｏ一九年</w:t>
            </w:r>
            <w:r>
              <w:rPr>
                <w:rFonts w:ascii="宋体" w:hAnsi="宋体" w:cs="宋体" w:eastAsia="宋体" w:hint="default"/>
                <w:spacing w:val="-1"/>
                <w:sz w:val="21"/>
                <w:szCs w:val="21"/>
              </w:rPr>
              <w:t> </w:t>
            </w:r>
            <w:r>
              <w:rPr>
                <w:rFonts w:ascii="宋体" w:hAnsi="宋体" w:cs="宋体" w:eastAsia="宋体" w:hint="default"/>
                <w:sz w:val="21"/>
                <w:szCs w:val="21"/>
              </w:rPr>
              <w:t>四月二十二日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1" w:footer="1175" w:top="1100" w:bottom="1380" w:left="1580" w:right="1060"/>
        </w:sectPr>
      </w:pPr>
    </w:p>
    <w:p>
      <w:pPr>
        <w:pStyle w:val="Heading3"/>
        <w:spacing w:line="240" w:lineRule="auto" w:before="178"/>
        <w:ind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240" w:lineRule="auto"/>
        <w:ind w:right="-14"/>
        <w:jc w:val="left"/>
      </w:pPr>
      <w:r>
        <w:rPr/>
        <w:t>编制单位</w:t>
      </w:r>
      <w:r>
        <w:rPr>
          <w:rFonts w:ascii="Calibri" w:hAnsi="Calibri" w:cs="Calibri" w:eastAsia="Calibri" w:hint="default"/>
        </w:rPr>
        <w:t>: </w:t>
      </w:r>
      <w:r>
        <w:rPr>
          <w:rFonts w:ascii="Calibri" w:hAnsi="Calibri" w:cs="Calibri" w:eastAsia="Calibri" w:hint="default"/>
          <w:spacing w:val="6"/>
        </w:rPr>
        <w:t> </w:t>
      </w:r>
      <w:r>
        <w:rPr/>
        <w:t>日出东方控股股份有限公司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Heading3"/>
        <w:spacing w:line="275" w:lineRule="exact" w:before="0"/>
        <w:ind w:left="96" w:right="115"/>
        <w:jc w:val="center"/>
        <w:rPr>
          <w:b w:val="0"/>
          <w:bCs w:val="0"/>
        </w:rPr>
      </w:pPr>
      <w:r>
        <w:rPr/>
        <w:t>合并资产负债表</w:t>
      </w:r>
      <w:r>
        <w:rPr>
          <w:b w:val="0"/>
          <w:bCs w:val="0"/>
        </w:rPr>
      </w:r>
    </w:p>
    <w:p>
      <w:pPr>
        <w:pStyle w:val="BodyText"/>
        <w:spacing w:line="301" w:lineRule="exact"/>
        <w:ind w:left="-21" w:right="0"/>
        <w:jc w:val="center"/>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16" w:val="left" w:leader="none"/>
        </w:tabs>
        <w:spacing w:line="240" w:lineRule="auto" w:before="176"/>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60"/>
          <w:cols w:num="3" w:equalWidth="0">
            <w:col w:w="3742" w:space="40"/>
            <w:col w:w="1727" w:space="1322"/>
            <w:col w:w="2439"/>
          </w:cols>
        </w:sect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193,927,766.06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385,673,640.72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299,566,400.00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359,620,000.00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238,753,093.54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123,003,316.34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67,247,443.04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37,419,701.07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171,505,650.50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85,583,615.27</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39,141,325.93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44,325,666.51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58,861,778.17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91,016,038.13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4,520,055.48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5,882,518.44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1,496,912.52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592,398,747.80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447,912,777.42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152,271,000.00</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10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460,277,805.78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648,741,547.73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1,932,926,917.28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2,252,563,986.85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11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559,314,542.17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504,106,544.45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14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969,789,204.90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959,956,072.80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15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126,918,142.40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101,926,055.64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16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1,252,779,973.75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1,236,637,601.16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17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11,052,740.96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40,197,806.54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495,731,124.82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511,228,359.34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256,579,365.93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499,720,378.77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82,445,854.45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7,319,037.25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111,658,817.31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65,830,049.49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8,718,090.19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141,755,768.67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3,874,987,856.88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4,068,677,674.11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5,807,914,774.16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6,321,241,660.96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588,968,690.00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604,650,000.00</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732,699,611.54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635,261,293.74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422,734,361.23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401,115,088.38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90,662,640.01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71,024,064.48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34,480,910.25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40,332,935.27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680,243,189.75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654,861,180.66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733,296.72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730,023.65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pgSz w:w="11910" w:h="16840"/>
          <w:pgMar w:header="911" w:footer="1175" w:top="1100" w:bottom="13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36</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13,094,900.00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2,549,789,402.78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2,420,339,462.53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10,182,760.71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13,580,829.32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60,188,901.97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63,807,206.70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35,248,190.84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35,377,017.33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12,922,121.05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118,541,974.57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112,765,053.35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2,668,331,377.35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2,533,104,515.88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800,000,000.00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800,000,000.00</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1,809,024,088.99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1,919,348,906.83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14,568,175.30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13,201,233.82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189,068,883.05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189,068,883.05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246,635,438.15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770,321,569.47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3,059,296,585.49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3,691,940,593.17</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80,286,811.32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96,196,551.91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3,139,583,396.81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3,788,137,145.08</w:t>
            </w: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5,807,914,774.16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6,321,241,660.96</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right="227"/>
        <w:jc w:val="left"/>
      </w:pPr>
      <w:r>
        <w:rPr/>
        <w:t>法定代表人：徐新建 主管会计工作负责人：李立干</w:t>
      </w:r>
      <w:r>
        <w:rPr>
          <w:spacing w:val="-10"/>
        </w:rPr>
        <w:t> </w:t>
      </w:r>
      <w:r>
        <w:rPr/>
        <w:t>会计机构负责人：徐忠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911" w:footer="1175" w:top="1100" w:bottom="136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Calibri" w:hAnsi="Calibri" w:cs="Calibri" w:eastAsia="Calibri" w:hint="default"/>
          <w:spacing w:val="-2"/>
        </w:rPr>
        <w:t>:</w:t>
      </w:r>
      <w:r>
        <w:rPr>
          <w:spacing w:val="-2"/>
        </w:rPr>
        <w:t>日出东方控股股份有限公司</w:t>
      </w:r>
    </w:p>
    <w:p>
      <w:pPr>
        <w:pStyle w:val="Heading3"/>
        <w:spacing w:line="273" w:lineRule="exact"/>
        <w:ind w:left="111" w:right="-14"/>
        <w:jc w:val="left"/>
        <w:rPr>
          <w:b w:val="0"/>
          <w:bCs w:val="0"/>
        </w:rPr>
      </w:pPr>
      <w:r>
        <w:rPr>
          <w:b w:val="0"/>
          <w:bCs w:val="0"/>
        </w:rPr>
        <w:br w:type="column"/>
      </w:r>
      <w:r>
        <w:rPr/>
        <w:t>母公司资产负债表</w:t>
      </w:r>
      <w:r>
        <w:rPr>
          <w:b w:val="0"/>
          <w:bCs w:val="0"/>
        </w:rPr>
      </w:r>
    </w:p>
    <w:p>
      <w:pPr>
        <w:pStyle w:val="BodyText"/>
        <w:spacing w:line="300" w:lineRule="exact"/>
        <w:ind w:left="82" w:right="-14"/>
        <w:jc w:val="left"/>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639" w:space="40"/>
            <w:col w:w="1831" w:space="1322"/>
            <w:col w:w="2458"/>
          </w:cols>
        </w:sect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18" w:right="0"/>
              <w:jc w:val="left"/>
              <w:rPr>
                <w:rFonts w:ascii="Calibri" w:hAnsi="Calibri" w:cs="Calibri" w:eastAsia="Calibri" w:hint="default"/>
                <w:sz w:val="21"/>
                <w:szCs w:val="21"/>
              </w:rPr>
            </w:pPr>
            <w:r>
              <w:rPr>
                <w:rFonts w:ascii="Calibri"/>
                <w:sz w:val="21"/>
              </w:rPr>
              <w:t>31,448,127.69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42" w:right="0"/>
              <w:jc w:val="left"/>
              <w:rPr>
                <w:rFonts w:ascii="Calibri" w:hAnsi="Calibri" w:cs="Calibri" w:eastAsia="Calibri" w:hint="default"/>
                <w:sz w:val="21"/>
                <w:szCs w:val="21"/>
              </w:rPr>
            </w:pPr>
            <w:r>
              <w:rPr>
                <w:rFonts w:ascii="Calibri"/>
                <w:sz w:val="21"/>
              </w:rPr>
              <w:t>227,241,363.65</w:t>
            </w:r>
          </w:p>
        </w:tc>
      </w:tr>
    </w:tbl>
    <w:p>
      <w:pPr>
        <w:spacing w:after="0" w:line="253" w:lineRule="exact"/>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257,240,000.00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205,570,000.00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33,847,890.99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24,026,666.37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6,902,804.00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7,048,396.80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26,945,086.99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16,978,269.57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45,952,207.84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37,007,384.00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68,240,759.43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46,551,245.90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4,508,284.53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3,566,635.62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1,496,912.52</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148,984,001.77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137,384,014.79</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152,271,000.00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413,367,758.43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371,369,104.74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1,049,080,746.15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1,201,420,779.45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277,351,954.14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163,771,646.91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2,822,066,038.75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3,197,816,251.39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61,031,220.55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55,111,436.22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624,846,002.37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633,540,970.46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1,501,350.22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18,767,599.98</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71,603,449.77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81,292,952.76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11,817,581.17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6,727,931.43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102,945,451.72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38,348,560.08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5,334,126.01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54,795,907.28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3,978,497,174.70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4,250,173,256.51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5,027,577,920.85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5,451,594,035.96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150,000,000.00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480,205,169.90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547,909,824.29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422,706,598.16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437,280,168.14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13,850,094.02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11,161,808.04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4,898,361.53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4,169,987.23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789,613,075.59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767,426,115.09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181,250.00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199,375.00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1,861,273,299.20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1,917,947,902.79</w:t>
            </w:r>
          </w:p>
        </w:tc>
      </w:tr>
    </w:tbl>
    <w:p>
      <w:pPr>
        <w:spacing w:after="0" w:line="253" w:lineRule="exact"/>
        <w:jc w:val="right"/>
        <w:rPr>
          <w:rFonts w:ascii="Calibri" w:hAnsi="Calibri" w:cs="Calibri" w:eastAsia="Calibri" w:hint="default"/>
          <w:sz w:val="21"/>
          <w:szCs w:val="21"/>
        </w:rPr>
        <w:sectPr>
          <w:pgSz w:w="11910" w:h="16840"/>
          <w:pgMar w:header="911" w:footer="1175" w:top="1100" w:bottom="13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5,777,412.22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8,521,914.74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37,274,982.44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39,734,774.88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3,086,093.52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1,221,333.07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46,138,488.18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49,478,022.69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1,907,411,787.38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1,967,425,925.48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800,000,000.00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800,000,000.00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1,928,624,914.39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1,928,624,914.39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13,729,636.00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5,559,515.65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186,281,975.20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186,281,975.20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191,529,607.88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563,701,705.24</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3,120,166,133.47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3,484,168,110.48</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5,027,577,920.85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5,451,594,035.96</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right="227"/>
        <w:jc w:val="left"/>
      </w:pPr>
      <w:r>
        <w:rPr/>
        <w:t>法定代表人：徐新建 主管会计工作负责人：李立干</w:t>
      </w:r>
      <w:r>
        <w:rPr>
          <w:spacing w:val="-10"/>
        </w:rPr>
        <w:t> </w:t>
      </w:r>
      <w:r>
        <w:rPr/>
        <w:t>会计机构负责人：徐忠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911" w:footer="1175" w:top="1100" w:bottom="1360" w:left="1580" w:right="1040"/>
        </w:sectPr>
      </w:pPr>
    </w:p>
    <w:p>
      <w:pPr>
        <w:pStyle w:val="Heading3"/>
        <w:spacing w:line="273" w:lineRule="exact"/>
        <w:ind w:left="0" w:right="238"/>
        <w:jc w:val="right"/>
        <w:rPr>
          <w:b w:val="0"/>
          <w:bCs w:val="0"/>
        </w:rPr>
      </w:pPr>
      <w:r>
        <w:rPr/>
        <w:t>合并利润表</w:t>
      </w:r>
      <w:r>
        <w:rPr>
          <w:b w:val="0"/>
          <w:bCs w:val="0"/>
        </w:rPr>
      </w:r>
    </w:p>
    <w:p>
      <w:pPr>
        <w:pStyle w:val="BodyText"/>
        <w:spacing w:line="300" w:lineRule="exact"/>
        <w:ind w:left="0" w:right="0"/>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t>—</w:t>
      </w:r>
      <w:r>
        <w:rPr>
          <w:rFonts w:ascii="Calibri" w:hAnsi="Calibri" w:cs="Calibri" w:eastAsia="Calibri" w:hint="default"/>
        </w:rPr>
        <w:t>12</w:t>
      </w:r>
      <w:r>
        <w:rPr>
          <w:rFonts w:ascii="Calibri" w:hAnsi="Calibri" w:cs="Calibri" w:eastAsia="Calibri" w:hint="default"/>
          <w:spacing w:val="5"/>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504" w:val="left" w:leader="none"/>
        </w:tabs>
        <w:spacing w:line="240" w:lineRule="auto"/>
        <w:ind w:left="1606"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04" w:space="40"/>
            <w:col w:w="3846"/>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08" w:right="0"/>
              <w:jc w:val="left"/>
              <w:rPr>
                <w:rFonts w:ascii="Calibri" w:hAnsi="Calibri" w:cs="Calibri" w:eastAsia="Calibri" w:hint="default"/>
                <w:sz w:val="21"/>
                <w:szCs w:val="21"/>
              </w:rPr>
            </w:pPr>
            <w:r>
              <w:rPr>
                <w:rFonts w:ascii="Calibri"/>
                <w:sz w:val="21"/>
              </w:rPr>
              <w:t>3,176,685,990.18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2,783,914,360.60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08" w:right="0"/>
              <w:jc w:val="left"/>
              <w:rPr>
                <w:rFonts w:ascii="Calibri" w:hAnsi="Calibri" w:cs="Calibri" w:eastAsia="Calibri" w:hint="default"/>
                <w:sz w:val="21"/>
                <w:szCs w:val="21"/>
              </w:rPr>
            </w:pPr>
            <w:r>
              <w:rPr>
                <w:rFonts w:ascii="Calibri"/>
                <w:sz w:val="21"/>
              </w:rPr>
              <w:t>3,176,685,990.18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2,783,914,360.60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8"/>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08" w:right="0"/>
              <w:jc w:val="left"/>
              <w:rPr>
                <w:rFonts w:ascii="Calibri" w:hAnsi="Calibri" w:cs="Calibri" w:eastAsia="Calibri" w:hint="default"/>
                <w:sz w:val="21"/>
                <w:szCs w:val="21"/>
              </w:rPr>
            </w:pPr>
            <w:r>
              <w:rPr>
                <w:rFonts w:ascii="Calibri"/>
                <w:sz w:val="21"/>
              </w:rPr>
              <w:t>3,747,331,790.59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2,817,682,796.74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08" w:right="0"/>
              <w:jc w:val="left"/>
              <w:rPr>
                <w:rFonts w:ascii="Calibri" w:hAnsi="Calibri" w:cs="Calibri" w:eastAsia="Calibri" w:hint="default"/>
                <w:sz w:val="21"/>
                <w:szCs w:val="21"/>
              </w:rPr>
            </w:pPr>
            <w:r>
              <w:rPr>
                <w:rFonts w:ascii="Calibri"/>
                <w:sz w:val="21"/>
              </w:rPr>
              <w:t>2,138,369,952.14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1,760,207,253.18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33,795,291.79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30,056,781.30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819,728,265.97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694,632,599.12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211,221,838.66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196,792,158.06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77,990,800.23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63,567,869.77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23,863,944.74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42,679,089.31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29,293,543.27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41,955,389.00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4,588,706.22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3,793,188.81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442,361,697.06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29,747,046.00</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18,151,605.72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20,770,806.10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41,618,399.85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98,600,854.99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-4,382,901.73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2,713,235.23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-5,889,210.82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-16,203.23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-516,765,005.66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85,587,021.72</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3,419,943.68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1,418,603.66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20,998,815.65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9,323,254.13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r>
              <w:rPr>
                <w:rFonts w:ascii="Calibri" w:hAnsi="Calibri" w:cs="Calibri" w:eastAsia="Calibri" w:hint="default"/>
                <w:spacing w:val="-4"/>
                <w:sz w:val="21"/>
                <w:szCs w:val="21"/>
              </w:rPr>
              <w:t>“</w:t>
            </w:r>
            <w:r>
              <w:rPr>
                <w:rFonts w:ascii="宋体" w:hAnsi="宋体" w:cs="宋体" w:eastAsia="宋体" w:hint="default"/>
                <w:spacing w:val="-4"/>
                <w:sz w:val="21"/>
                <w:szCs w:val="21"/>
              </w:rPr>
              <w:t>－</w:t>
            </w:r>
            <w:r>
              <w:rPr>
                <w:rFonts w:ascii="Calibri" w:hAnsi="Calibri" w:cs="Calibri" w:eastAsia="Calibri"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pacing w:val="-80"/>
                <w:sz w:val="21"/>
                <w:szCs w:val="21"/>
              </w:rPr>
              <w:t> </w:t>
            </w: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-534,343,877.63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77,682,371.25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-29,565,950.38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19,494,384.84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-504,777,927.25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58,187,986.41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1.</w:t>
            </w:r>
            <w:r>
              <w:rPr>
                <w:rFonts w:ascii="宋体" w:hAnsi="宋体" w:cs="宋体" w:eastAsia="宋体" w:hint="default"/>
                <w:spacing w:val="11"/>
                <w:sz w:val="21"/>
                <w:szCs w:val="21"/>
              </w:rPr>
              <w:t>持续经营净利润（净亏损以</w:t>
            </w:r>
          </w:p>
          <w:p>
            <w:pPr>
              <w:pStyle w:val="TableParagraph"/>
              <w:spacing w:line="28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-504,777,927.25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58,187,986.41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2.</w:t>
            </w:r>
            <w:r>
              <w:rPr>
                <w:rFonts w:ascii="宋体" w:hAnsi="宋体" w:cs="宋体" w:eastAsia="宋体" w:hint="default"/>
                <w:spacing w:val="11"/>
                <w:sz w:val="21"/>
                <w:szCs w:val="21"/>
              </w:rPr>
              <w:t>终止经营净利润（净亏损以</w:t>
            </w:r>
          </w:p>
          <w:p>
            <w:pPr>
              <w:pStyle w:val="TableParagraph"/>
              <w:spacing w:line="28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-491,686,131.32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54,768,831.34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-13,091,795.93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3,419,155.07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1,366,941.48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2,216,604.28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归属母公司所有者的其他综合收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1,366,941.48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2,216,604.28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34" w:right="0"/>
              <w:jc w:val="left"/>
              <w:rPr>
                <w:rFonts w:ascii="宋体" w:hAnsi="宋体" w:cs="宋体" w:eastAsia="宋体" w:hint="default"/>
                <w:sz w:val="21"/>
                <w:szCs w:val="21"/>
              </w:rPr>
            </w:pPr>
            <w:r>
              <w:rPr>
                <w:rFonts w:ascii="Calibri" w:hAnsi="Calibri" w:cs="Calibri" w:eastAsia="Calibri" w:hint="default"/>
                <w:spacing w:val="12"/>
                <w:sz w:val="21"/>
                <w:szCs w:val="21"/>
              </w:rPr>
              <w:t>1.</w:t>
            </w:r>
            <w:r>
              <w:rPr>
                <w:rFonts w:ascii="宋体" w:hAnsi="宋体" w:cs="宋体" w:eastAsia="宋体" w:hint="default"/>
                <w:spacing w:val="12"/>
                <w:sz w:val="21"/>
                <w:szCs w:val="21"/>
              </w:rPr>
              <w:t>重新计量设定受益计划变</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firstLine="631"/>
              <w:jc w:val="left"/>
              <w:rPr>
                <w:rFonts w:ascii="宋体" w:hAnsi="宋体" w:cs="宋体" w:eastAsia="宋体" w:hint="default"/>
                <w:sz w:val="21"/>
                <w:szCs w:val="21"/>
              </w:rPr>
            </w:pPr>
            <w:r>
              <w:rPr>
                <w:rFonts w:ascii="Calibri" w:hAnsi="Calibri" w:cs="Calibri" w:eastAsia="Calibri" w:hint="default"/>
                <w:spacing w:val="12"/>
                <w:sz w:val="21"/>
                <w:szCs w:val="21"/>
              </w:rPr>
              <w:t>2.</w:t>
            </w:r>
            <w:r>
              <w:rPr>
                <w:rFonts w:ascii="宋体" w:hAnsi="宋体" w:cs="宋体" w:eastAsia="宋体" w:hint="default"/>
                <w:spacing w:val="12"/>
                <w:sz w:val="21"/>
                <w:szCs w:val="21"/>
              </w:rPr>
              <w:t>权益法下不能转损益的其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1,366,941.48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2,216,604.28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34" w:right="0"/>
              <w:jc w:val="left"/>
              <w:rPr>
                <w:rFonts w:ascii="宋体" w:hAnsi="宋体" w:cs="宋体" w:eastAsia="宋体" w:hint="default"/>
                <w:sz w:val="21"/>
                <w:szCs w:val="21"/>
              </w:rPr>
            </w:pPr>
            <w:r>
              <w:rPr>
                <w:rFonts w:ascii="Calibri" w:hAnsi="Calibri" w:cs="Calibri" w:eastAsia="Calibri" w:hint="default"/>
                <w:spacing w:val="12"/>
                <w:sz w:val="21"/>
                <w:szCs w:val="21"/>
              </w:rPr>
              <w:t>1.</w:t>
            </w:r>
            <w:r>
              <w:rPr>
                <w:rFonts w:ascii="宋体" w:hAnsi="宋体" w:cs="宋体" w:eastAsia="宋体" w:hint="default"/>
                <w:spacing w:val="12"/>
                <w:sz w:val="21"/>
                <w:szCs w:val="21"/>
              </w:rPr>
              <w:t>权益法下可转损益的其他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9,343,120.35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162,015.65</w:t>
            </w:r>
          </w:p>
        </w:tc>
      </w:tr>
    </w:tbl>
    <w:p>
      <w:pPr>
        <w:spacing w:after="0" w:line="253" w:lineRule="exact"/>
        <w:jc w:val="right"/>
        <w:rPr>
          <w:rFonts w:ascii="Calibri" w:hAnsi="Calibri" w:cs="Calibri" w:eastAsia="Calibri" w:hint="default"/>
          <w:sz w:val="21"/>
          <w:szCs w:val="21"/>
        </w:rPr>
        <w:sectPr>
          <w:footerReference w:type="default" r:id="rId48"/>
          <w:pgSz w:w="11910" w:h="16840"/>
          <w:pgMar w:footer="1175" w:header="911" w:top="1100" w:bottom="13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firstLine="631"/>
              <w:jc w:val="left"/>
              <w:rPr>
                <w:rFonts w:ascii="宋体" w:hAnsi="宋体" w:cs="宋体" w:eastAsia="宋体" w:hint="default"/>
                <w:sz w:val="21"/>
                <w:szCs w:val="21"/>
              </w:rPr>
            </w:pPr>
            <w:r>
              <w:rPr>
                <w:rFonts w:ascii="Calibri" w:hAnsi="Calibri" w:cs="Calibri" w:eastAsia="Calibri" w:hint="default"/>
                <w:spacing w:val="12"/>
                <w:sz w:val="21"/>
                <w:szCs w:val="21"/>
              </w:rPr>
              <w:t>2.</w:t>
            </w:r>
            <w:r>
              <w:rPr>
                <w:rFonts w:ascii="宋体" w:hAnsi="宋体" w:cs="宋体" w:eastAsia="宋体" w:hint="default"/>
                <w:spacing w:val="12"/>
                <w:sz w:val="21"/>
                <w:szCs w:val="21"/>
              </w:rPr>
              <w:t>可供出售金融资产公允价</w:t>
            </w:r>
            <w:r>
              <w:rPr>
                <w:rFonts w:ascii="宋体" w:hAnsi="宋体" w:cs="宋体" w:eastAsia="宋体" w:hint="default"/>
                <w:w w:val="100"/>
                <w:sz w:val="21"/>
                <w:szCs w:val="21"/>
              </w:rPr>
              <w:t> </w:t>
            </w: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-7,858,037.20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2,088,019.03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firstLine="631"/>
              <w:jc w:val="left"/>
              <w:rPr>
                <w:rFonts w:ascii="宋体" w:hAnsi="宋体" w:cs="宋体" w:eastAsia="宋体" w:hint="default"/>
                <w:sz w:val="21"/>
                <w:szCs w:val="21"/>
              </w:rPr>
            </w:pPr>
            <w:r>
              <w:rPr>
                <w:rFonts w:ascii="Calibri" w:hAnsi="Calibri" w:cs="Calibri" w:eastAsia="Calibri" w:hint="default"/>
                <w:spacing w:val="12"/>
                <w:sz w:val="21"/>
                <w:szCs w:val="21"/>
              </w:rPr>
              <w:t>3.</w:t>
            </w:r>
            <w:r>
              <w:rPr>
                <w:rFonts w:ascii="宋体" w:hAnsi="宋体" w:cs="宋体" w:eastAsia="宋体" w:hint="default"/>
                <w:spacing w:val="12"/>
                <w:sz w:val="21"/>
                <w:szCs w:val="21"/>
              </w:rPr>
              <w:t>持有至到期投资重分类为</w:t>
            </w:r>
            <w:r>
              <w:rPr>
                <w:rFonts w:ascii="宋体" w:hAnsi="宋体" w:cs="宋体" w:eastAsia="宋体" w:hint="default"/>
                <w:w w:val="100"/>
                <w:sz w:val="21"/>
                <w:szCs w:val="21"/>
              </w:rPr>
              <w:t> </w:t>
            </w: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34" w:right="0"/>
              <w:jc w:val="left"/>
              <w:rPr>
                <w:rFonts w:ascii="宋体" w:hAnsi="宋体" w:cs="宋体" w:eastAsia="宋体" w:hint="default"/>
                <w:sz w:val="21"/>
                <w:szCs w:val="21"/>
              </w:rPr>
            </w:pPr>
            <w:r>
              <w:rPr>
                <w:rFonts w:ascii="Calibri" w:hAnsi="Calibri" w:cs="Calibri" w:eastAsia="Calibri" w:hint="default"/>
                <w:spacing w:val="12"/>
                <w:sz w:val="21"/>
                <w:szCs w:val="21"/>
              </w:rPr>
              <w:t>4.</w:t>
            </w:r>
            <w:r>
              <w:rPr>
                <w:rFonts w:ascii="宋体" w:hAnsi="宋体" w:cs="宋体" w:eastAsia="宋体" w:hint="default"/>
                <w:spacing w:val="12"/>
                <w:sz w:val="21"/>
                <w:szCs w:val="21"/>
              </w:rPr>
              <w:t>现金流量套期损益的有效</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34"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-118,141.67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-33,430.40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34"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-503,410,985.77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60,404,590.69</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1"/>
                <w:szCs w:val="21"/>
              </w:rPr>
            </w:pPr>
            <w:r>
              <w:rPr>
                <w:rFonts w:ascii="Calibri"/>
                <w:spacing w:val="-2"/>
                <w:sz w:val="21"/>
              </w:rPr>
              <w:t>-490,319,189.84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1"/>
                <w:szCs w:val="21"/>
              </w:rPr>
            </w:pPr>
            <w:r>
              <w:rPr>
                <w:rFonts w:ascii="Calibri"/>
                <w:spacing w:val="-2"/>
                <w:sz w:val="21"/>
              </w:rPr>
              <w:t>56,985,435.62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-13,091,795.93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3,419,155.07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-0.6146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0.0685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-0.6146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0.0685</w:t>
            </w:r>
          </w:p>
        </w:tc>
      </w:tr>
    </w:tbl>
    <w:p>
      <w:pPr>
        <w:spacing w:line="240" w:lineRule="auto" w:before="3"/>
        <w:rPr>
          <w:rFonts w:ascii="Times New Roman" w:hAnsi="Times New Roman" w:cs="Times New Roman" w:eastAsia="Times New Roman" w:hint="default"/>
          <w:sz w:val="16"/>
          <w:szCs w:val="16"/>
        </w:rPr>
      </w:pPr>
    </w:p>
    <w:p>
      <w:pPr>
        <w:pStyle w:val="BodyText"/>
        <w:spacing w:line="274" w:lineRule="exact" w:before="62"/>
        <w:ind w:right="227"/>
        <w:jc w:val="left"/>
      </w:pPr>
      <w:r>
        <w:rPr>
          <w:spacing w:val="-5"/>
        </w:rPr>
        <w:t>本期发生同一控制下企业合并的，被合并方在合并前实现的净利润为：</w:t>
      </w:r>
      <w:r>
        <w:rPr>
          <w:rFonts w:ascii="Calibri" w:hAnsi="Calibri" w:cs="Calibri" w:eastAsia="Calibri" w:hint="default"/>
          <w:spacing w:val="-5"/>
        </w:rPr>
        <w:t>0.00</w:t>
      </w:r>
      <w:r>
        <w:rPr>
          <w:rFonts w:ascii="Calibri" w:hAnsi="Calibri" w:cs="Calibri" w:eastAsia="Calibri" w:hint="default"/>
          <w:spacing w:val="26"/>
        </w:rPr>
        <w:t> </w:t>
      </w:r>
      <w:r>
        <w:rPr/>
        <w:t>元</w:t>
      </w:r>
      <w:r>
        <w:rPr>
          <w:rFonts w:ascii="Calibri" w:hAnsi="Calibri" w:cs="Calibri" w:eastAsia="Calibri" w:hint="default"/>
        </w:rPr>
        <w:t>,</w:t>
      </w:r>
      <w:r>
        <w:rPr/>
        <w:t>上期被合并方实现</w:t>
      </w:r>
      <w:r>
        <w:rPr>
          <w:spacing w:val="-93"/>
        </w:rPr>
        <w:t> </w:t>
      </w:r>
      <w:r>
        <w:rPr>
          <w:spacing w:val="-93"/>
        </w:rPr>
      </w:r>
      <w:r>
        <w:rPr/>
        <w:t>的净利润为：</w:t>
      </w:r>
      <w:r>
        <w:rPr>
          <w:rFonts w:ascii="Calibri" w:hAnsi="Calibri" w:cs="Calibri" w:eastAsia="Calibri" w:hint="default"/>
        </w:rPr>
        <w:t>0.00 </w:t>
      </w:r>
      <w:r>
        <w:rPr>
          <w:rFonts w:ascii="Calibri" w:hAnsi="Calibri" w:cs="Calibri" w:eastAsia="Calibri" w:hint="default"/>
          <w:spacing w:val="8"/>
        </w:rPr>
        <w:t> </w:t>
      </w:r>
      <w:r>
        <w:rPr/>
        <w:t>元。</w:t>
      </w:r>
    </w:p>
    <w:p>
      <w:pPr>
        <w:pStyle w:val="BodyText"/>
        <w:spacing w:line="246" w:lineRule="exact"/>
        <w:ind w:right="227"/>
        <w:jc w:val="left"/>
      </w:pPr>
      <w:r>
        <w:rPr/>
        <w:t>法定代表人：徐新建 主管会计工作负责人：李立干</w:t>
      </w:r>
      <w:r>
        <w:rPr>
          <w:spacing w:val="-10"/>
        </w:rPr>
        <w:t> </w:t>
      </w:r>
      <w:r>
        <w:rPr/>
        <w:t>会计机构负责人：徐忠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49"/>
          <w:pgSz w:w="11910" w:h="16840"/>
          <w:pgMar w:footer="1175" w:header="911" w:top="1100" w:bottom="1360" w:left="1580" w:right="1040"/>
          <w:pgNumType w:start="71"/>
        </w:sectPr>
      </w:pPr>
    </w:p>
    <w:p>
      <w:pPr>
        <w:pStyle w:val="Heading3"/>
        <w:spacing w:line="274" w:lineRule="exact"/>
        <w:ind w:left="0" w:right="132"/>
        <w:jc w:val="right"/>
        <w:rPr>
          <w:b w:val="0"/>
          <w:bCs w:val="0"/>
        </w:rPr>
      </w:pPr>
      <w:r>
        <w:rPr/>
        <w:t>母公司利润表</w:t>
      </w:r>
      <w:r>
        <w:rPr>
          <w:b w:val="0"/>
          <w:bCs w:val="0"/>
        </w:rPr>
      </w:r>
    </w:p>
    <w:p>
      <w:pPr>
        <w:pStyle w:val="BodyText"/>
        <w:spacing w:line="301" w:lineRule="exact"/>
        <w:ind w:left="0" w:right="0"/>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t>—</w:t>
      </w:r>
      <w:r>
        <w:rPr>
          <w:rFonts w:ascii="Calibri" w:hAnsi="Calibri" w:cs="Calibri" w:eastAsia="Calibri" w:hint="default"/>
        </w:rPr>
        <w:t>12</w:t>
      </w:r>
      <w:r>
        <w:rPr>
          <w:rFonts w:ascii="Calibri" w:hAnsi="Calibri" w:cs="Calibri" w:eastAsia="Calibri" w:hint="default"/>
          <w:spacing w:val="5"/>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4" w:val="left" w:leader="none"/>
        </w:tabs>
        <w:spacing w:line="240" w:lineRule="auto"/>
        <w:ind w:left="1606"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04" w:space="40"/>
            <w:col w:w="3846"/>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966,598,703.83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934,016,416.44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836,798,864.47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818,243,629.38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9,750,811.48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6,846,380.78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26,385,329.99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7,986,012.76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92,287,769.88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94,876,472.37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33,615,047.77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30,388,464.78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5,955,159.81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30,512,373.61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6,464,583.33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31,438,143.43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797,734.54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1,447,592.96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382,610,823.00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18,991,290.08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6,786,792.44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8,799,392.44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25,850,444.49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83,462,524.61</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1,421,279.95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5,089,317.30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-625,931.94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56,327.22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-388,793,797.58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18,490,036.95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318,544.98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533,889.31</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13,240,224.57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4,065,220.37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-401,715,477.17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14,958,705.89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-61,543,379.81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-132,576.12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-340,172,097.36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15,091,282.01</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300" w:lineRule="exact"/>
              <w:ind w:left="86" w:right="0"/>
              <w:jc w:val="left"/>
              <w:rPr>
                <w:rFonts w:ascii="宋体" w:hAnsi="宋体" w:cs="宋体" w:eastAsia="宋体" w:hint="default"/>
                <w:sz w:val="21"/>
                <w:szCs w:val="21"/>
              </w:rPr>
            </w:pPr>
            <w:r>
              <w:rPr>
                <w:rFonts w:ascii="宋体" w:hAnsi="宋体" w:cs="宋体" w:eastAsia="宋体" w:hint="default"/>
                <w:sz w:val="21"/>
                <w:szCs w:val="21"/>
              </w:rPr>
              <w:t>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-340,172,097.36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15,091,282.01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8,170,120.35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-1,605,984.35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1.</w:t>
            </w:r>
            <w:r>
              <w:rPr>
                <w:rFonts w:ascii="宋体" w:hAnsi="宋体" w:cs="宋体" w:eastAsia="宋体" w:hint="default"/>
                <w:spacing w:val="11"/>
                <w:sz w:val="21"/>
                <w:szCs w:val="21"/>
              </w:rPr>
              <w:t>重新计量设定受益计划变动</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2.</w:t>
            </w:r>
            <w:r>
              <w:rPr>
                <w:rFonts w:ascii="宋体" w:hAnsi="宋体" w:cs="宋体" w:eastAsia="宋体" w:hint="default"/>
                <w:spacing w:val="11"/>
                <w:sz w:val="21"/>
                <w:szCs w:val="21"/>
              </w:rPr>
              <w:t>权益法下不能转损益的其他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8,170,120.35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-1,605,984.35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1.</w:t>
            </w:r>
            <w:r>
              <w:rPr>
                <w:rFonts w:ascii="宋体" w:hAnsi="宋体" w:cs="宋体" w:eastAsia="宋体" w:hint="default"/>
                <w:spacing w:val="11"/>
                <w:sz w:val="21"/>
                <w:szCs w:val="21"/>
              </w:rPr>
              <w:t>权益法下可转损益的其他综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9,343,120.35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162,015.65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2.</w:t>
            </w:r>
            <w:r>
              <w:rPr>
                <w:rFonts w:ascii="宋体" w:hAnsi="宋体" w:cs="宋体" w:eastAsia="宋体" w:hint="default"/>
                <w:spacing w:val="11"/>
                <w:sz w:val="21"/>
                <w:szCs w:val="21"/>
              </w:rPr>
              <w:t>可供出售金融资产公允价值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-1,173,000.00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-1,768,000.00</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3.</w:t>
            </w:r>
            <w:r>
              <w:rPr>
                <w:rFonts w:ascii="宋体" w:hAnsi="宋体" w:cs="宋体" w:eastAsia="宋体" w:hint="default"/>
                <w:spacing w:val="11"/>
                <w:sz w:val="21"/>
                <w:szCs w:val="21"/>
              </w:rPr>
              <w:t>持有至到期投资重分类为可</w:t>
            </w:r>
            <w:r>
              <w:rPr>
                <w:rFonts w:ascii="宋体" w:hAnsi="宋体" w:cs="宋体" w:eastAsia="宋体" w:hint="default"/>
                <w:w w:val="100"/>
                <w:sz w:val="21"/>
                <w:szCs w:val="21"/>
              </w:rPr>
              <w:t> </w:t>
            </w: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4.</w:t>
            </w:r>
            <w:r>
              <w:rPr>
                <w:rFonts w:ascii="宋体" w:hAnsi="宋体" w:cs="宋体" w:eastAsia="宋体" w:hint="default"/>
                <w:spacing w:val="11"/>
                <w:sz w:val="21"/>
                <w:szCs w:val="21"/>
              </w:rPr>
              <w:t>现金流量套期损益的有效部</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-332,001,977.01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13,485,297.66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03"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03"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40" w:lineRule="auto" w:before="36"/>
        <w:ind w:right="227"/>
        <w:jc w:val="left"/>
      </w:pPr>
      <w:r>
        <w:rPr/>
        <w:t>法定代表人：徐新建 主管会计工作负责人：李立干</w:t>
      </w:r>
      <w:r>
        <w:rPr>
          <w:spacing w:val="-10"/>
        </w:rPr>
        <w:t> </w:t>
      </w:r>
      <w:r>
        <w:rPr/>
        <w:t>会计机构负责人：徐忠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911" w:footer="1175" w:top="1100" w:bottom="1360" w:left="1580" w:right="1040"/>
        </w:sectPr>
      </w:pPr>
    </w:p>
    <w:p>
      <w:pPr>
        <w:pStyle w:val="Heading3"/>
        <w:spacing w:line="273" w:lineRule="exact"/>
        <w:ind w:left="0" w:right="27"/>
        <w:jc w:val="right"/>
        <w:rPr>
          <w:b w:val="0"/>
          <w:bCs w:val="0"/>
        </w:rPr>
      </w:pPr>
      <w:r>
        <w:rPr/>
        <w:t>合并现金流量表</w:t>
      </w:r>
      <w:r>
        <w:rPr>
          <w:b w:val="0"/>
          <w:bCs w:val="0"/>
        </w:rPr>
      </w:r>
    </w:p>
    <w:p>
      <w:pPr>
        <w:pStyle w:val="BodyText"/>
        <w:spacing w:line="300" w:lineRule="exact"/>
        <w:ind w:left="0" w:right="0"/>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t>—</w:t>
      </w:r>
      <w:r>
        <w:rPr>
          <w:rFonts w:ascii="Calibri" w:hAnsi="Calibri" w:cs="Calibri" w:eastAsia="Calibri" w:hint="default"/>
        </w:rPr>
        <w:t>12</w:t>
      </w:r>
      <w:r>
        <w:rPr>
          <w:rFonts w:ascii="Calibri" w:hAnsi="Calibri" w:cs="Calibri" w:eastAsia="Calibri" w:hint="default"/>
          <w:spacing w:val="5"/>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48" w:val="left" w:leader="none"/>
        </w:tabs>
        <w:spacing w:line="240" w:lineRule="auto"/>
        <w:ind w:left="1296"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404" w:space="40"/>
            <w:col w:w="384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3" w:right="0"/>
              <w:jc w:val="left"/>
              <w:rPr>
                <w:rFonts w:ascii="Calibri" w:hAnsi="Calibri" w:cs="Calibri" w:eastAsia="Calibri" w:hint="default"/>
                <w:sz w:val="21"/>
                <w:szCs w:val="21"/>
              </w:rPr>
            </w:pPr>
            <w:r>
              <w:rPr>
                <w:rFonts w:ascii="Calibri"/>
                <w:sz w:val="21"/>
              </w:rPr>
              <w:t>2,803,977,011.14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67" w:right="0"/>
              <w:jc w:val="left"/>
              <w:rPr>
                <w:rFonts w:ascii="Calibri" w:hAnsi="Calibri" w:cs="Calibri" w:eastAsia="Calibri" w:hint="default"/>
                <w:sz w:val="21"/>
                <w:szCs w:val="21"/>
              </w:rPr>
            </w:pPr>
            <w:r>
              <w:rPr>
                <w:rFonts w:ascii="Calibri"/>
                <w:sz w:val="21"/>
              </w:rPr>
              <w:t>2,760,327,751.51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客户存款和同业存放款项净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向其他金融机构拆入资金净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收到原保险合同保费取得的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pacing w:val="14"/>
                <w:sz w:val="21"/>
                <w:szCs w:val="21"/>
              </w:rPr>
              <w:t>处置以公允价值计量且其变</w:t>
            </w:r>
            <w:r>
              <w:rPr>
                <w:rFonts w:ascii="宋体" w:hAnsi="宋体" w:cs="宋体" w:eastAsia="宋体" w:hint="default"/>
                <w:sz w:val="21"/>
                <w:szCs w:val="21"/>
              </w:rPr>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动计入当期损益的金融资产净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22,057,579.04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5,520,865.83</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1"/>
                <w:szCs w:val="21"/>
              </w:rPr>
            </w:pPr>
            <w:r>
              <w:rPr>
                <w:rFonts w:ascii="Calibri"/>
                <w:spacing w:val="-2"/>
                <w:sz w:val="21"/>
              </w:rPr>
              <w:t>160,321,213.28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Calibri" w:hAnsi="Calibri" w:cs="Calibri" w:eastAsia="Calibri" w:hint="default"/>
                <w:sz w:val="21"/>
                <w:szCs w:val="21"/>
              </w:rPr>
            </w:pPr>
            <w:r>
              <w:rPr>
                <w:rFonts w:ascii="Calibri"/>
                <w:spacing w:val="-2"/>
                <w:sz w:val="21"/>
              </w:rPr>
              <w:t>228,986,531.24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2,986,355,803.46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2,994,835,148.58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1,595,939,214.51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1,584,420,925.76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存放中央银行和同业款项净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支付原保险合同赔付款项的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支付给职工以及为职工支付</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530,138,274.60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476,337,457.05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231,363,351.19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217,969,215.53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659,795,822.60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616,623,875.55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3,017,236,662.90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2,895,351,473.89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-30,880,859.44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99,483,674.69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1,501,969,529.91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2,773,840,727.30</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45,435,764.26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8"/>
              <w:jc w:val="right"/>
              <w:rPr>
                <w:rFonts w:ascii="Calibri" w:hAnsi="Calibri" w:cs="Calibri" w:eastAsia="Calibri" w:hint="default"/>
                <w:sz w:val="21"/>
                <w:szCs w:val="21"/>
              </w:rPr>
            </w:pPr>
            <w:r>
              <w:rPr>
                <w:rFonts w:ascii="Calibri"/>
                <w:spacing w:val="-2"/>
                <w:sz w:val="21"/>
              </w:rPr>
              <w:t>97,978,675.09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2,659,188.97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2,106,817.39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处置子公司及其他营业单位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收到其他与投资活动有关的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1,550,064,483.14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2,873,926,219.78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204,223,855.98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210,268,361.92</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1,265,193,818.60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2,690,484,886.08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取得子公司及其他营业单位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583,495,361.41</w:t>
            </w:r>
          </w:p>
        </w:tc>
      </w:tr>
    </w:tbl>
    <w:p>
      <w:pPr>
        <w:spacing w:after="0" w:line="254" w:lineRule="exact"/>
        <w:jc w:val="right"/>
        <w:rPr>
          <w:rFonts w:ascii="Calibri" w:hAnsi="Calibri" w:cs="Calibri" w:eastAsia="Calibri" w:hint="default"/>
          <w:sz w:val="21"/>
          <w:szCs w:val="21"/>
        </w:rPr>
        <w:sectPr>
          <w:pgSz w:w="11910" w:h="16840"/>
          <w:pgMar w:header="911" w:footer="1175" w:top="1100" w:bottom="13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支付其他与投资活动有关的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1,469,417,674.58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3,484,248,609.41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80,646,808.56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-610,322,389.63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48,857,237.50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11,983,085.20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988,968,690.00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1,648,650,000.00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收到其他与筹资活动有关的</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477,094,900.00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1,037,825,927.50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2,137,727,985.20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1,005,983,660.63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1,970,305,000.00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60,129,388.52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187,481,598.17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支付其他与筹资活动有关的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162,000,000.00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1,228,113,049.15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2,157,786,598.17</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-190,287,121.65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-20,058,612.97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1,917,782.26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-2,539,750.91</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-138,603,390.27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-533,437,078.82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243,104,550.26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776,541,629.08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104,501,159.99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243,104,550.26</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right="227"/>
        <w:jc w:val="left"/>
      </w:pPr>
      <w:r>
        <w:rPr/>
        <w:t>法定代表人：徐新建 主管会计工作负责人：李立干</w:t>
      </w:r>
      <w:r>
        <w:rPr>
          <w:spacing w:val="-10"/>
        </w:rPr>
        <w:t> </w:t>
      </w:r>
      <w:r>
        <w:rPr/>
        <w:t>会计机构负责人：徐忠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911" w:footer="1175" w:top="1100" w:bottom="1360" w:left="1580" w:right="1040"/>
        </w:sectPr>
      </w:pPr>
    </w:p>
    <w:p>
      <w:pPr>
        <w:pStyle w:val="Heading3"/>
        <w:spacing w:line="275" w:lineRule="exact"/>
        <w:ind w:left="0" w:right="0"/>
        <w:jc w:val="right"/>
        <w:rPr>
          <w:b w:val="0"/>
          <w:bCs w:val="0"/>
        </w:rPr>
      </w:pPr>
      <w:r>
        <w:rPr/>
        <w:t>母公司现金流量表</w:t>
      </w:r>
      <w:r>
        <w:rPr>
          <w:b w:val="0"/>
          <w:bCs w:val="0"/>
        </w:rPr>
      </w:r>
    </w:p>
    <w:p>
      <w:pPr>
        <w:pStyle w:val="BodyText"/>
        <w:spacing w:line="301" w:lineRule="exact"/>
        <w:ind w:left="0" w:right="74"/>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t>—</w:t>
      </w:r>
      <w:r>
        <w:rPr>
          <w:rFonts w:ascii="Calibri" w:hAnsi="Calibri" w:cs="Calibri" w:eastAsia="Calibri" w:hint="default"/>
        </w:rPr>
        <w:t>12</w:t>
      </w:r>
      <w:r>
        <w:rPr>
          <w:rFonts w:ascii="Calibri" w:hAnsi="Calibri" w:cs="Calibri" w:eastAsia="Calibri" w:hint="default"/>
          <w:spacing w:val="5"/>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428" w:val="left" w:leader="none"/>
        </w:tabs>
        <w:spacing w:line="240" w:lineRule="auto"/>
        <w:ind w:left="1529"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795"/>
        <w:gridCol w:w="920"/>
        <w:gridCol w:w="2172"/>
        <w:gridCol w:w="2163"/>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958,599,879.23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687,427,357.57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80,612,053.96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68,274,333.50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1,039,211,933.19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755,701,691.07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878,505,160.72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618,662,554.38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85,517,393.45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85,142,542.21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11,844,792.95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41,336,750.01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103,275,791.48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118,257,054.26</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1,079,143,138.60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863,398,900.86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-39,931,205.41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-107,697,209.79</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795"/>
        <w:gridCol w:w="920"/>
        <w:gridCol w:w="2172"/>
        <w:gridCol w:w="2163"/>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892,586,762.28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1,798,929,164.41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21,763,307.52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83,468,935.41</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4,236,220.26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2,163,826.92</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918,586,290.06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1,884,561,926.74</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58,720,971.53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95,565,192.59</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931,322,800.00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2,336,580,964.21</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990,043,771.53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2,432,146,156.80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-71,457,481.47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-547,584,230.06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1,194,000,000.00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464,000,000.00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1,658,000,000.00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300,000,000.00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1,294,000,000.00</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38,482,708.33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177,940,851.76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338,482,708.33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1,471,940,851.76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-38,482,708.33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186,059,148.24</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响</w:t>
            </w:r>
            <w:r>
              <w:rPr>
                <w:rFonts w:ascii="宋体" w:hAnsi="宋体" w:cs="宋体" w:eastAsia="宋体" w:hint="default"/>
                <w:w w:val="100"/>
                <w:sz w:val="21"/>
                <w:szCs w:val="21"/>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83,255.58</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-149,788,139.63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-469,222,291.61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166,437,983.65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635,660,275.26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16,649,844.02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166,437,983.65</w:t>
            </w:r>
          </w:p>
        </w:tc>
      </w:tr>
    </w:tbl>
    <w:p>
      <w:pPr>
        <w:spacing w:line="240" w:lineRule="auto" w:before="4"/>
        <w:rPr>
          <w:rFonts w:ascii="宋体" w:hAnsi="宋体" w:cs="宋体" w:eastAsia="宋体" w:hint="default"/>
          <w:sz w:val="14"/>
          <w:szCs w:val="14"/>
        </w:rPr>
      </w:pPr>
    </w:p>
    <w:p>
      <w:pPr>
        <w:pStyle w:val="BodyText"/>
        <w:spacing w:line="240" w:lineRule="auto" w:before="36"/>
        <w:ind w:right="227"/>
        <w:jc w:val="left"/>
      </w:pPr>
      <w:r>
        <w:rPr/>
        <w:t>法定代表人：徐新建 主管会计工作负责人：李立干</w:t>
      </w:r>
      <w:r>
        <w:rPr>
          <w:spacing w:val="-10"/>
        </w:rPr>
        <w:t> </w:t>
      </w:r>
      <w:r>
        <w:rPr/>
        <w:t>会计机构负责人：徐忠</w:t>
      </w:r>
    </w:p>
    <w:p>
      <w:pPr>
        <w:spacing w:after="0" w:line="240" w:lineRule="auto"/>
        <w:jc w:val="left"/>
        <w:sectPr>
          <w:pgSz w:w="11910" w:h="16840"/>
          <w:pgMar w:header="911" w:footer="1175" w:top="1100" w:bottom="136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0"/>
          <w:footerReference w:type="default" r:id="rId51"/>
          <w:pgSz w:w="16840" w:h="11910" w:orient="landscape"/>
          <w:pgMar w:header="911" w:footer="1175" w:top="1100" w:bottom="1360" w:left="1300" w:right="1220"/>
          <w:pgNumType w:start="76"/>
        </w:sectPr>
      </w:pPr>
    </w:p>
    <w:p>
      <w:pPr>
        <w:pStyle w:val="Heading3"/>
        <w:spacing w:line="274" w:lineRule="exact"/>
        <w:ind w:left="0" w:right="0"/>
        <w:jc w:val="right"/>
        <w:rPr>
          <w:b w:val="0"/>
          <w:bCs w:val="0"/>
        </w:rPr>
      </w:pPr>
      <w:r>
        <w:rPr>
          <w:spacing w:val="-1"/>
        </w:rPr>
        <w:t>合并所有者权益变动表</w:t>
      </w:r>
      <w:r>
        <w:rPr>
          <w:b w:val="0"/>
          <w:bCs w:val="0"/>
          <w:spacing w:val="-1"/>
        </w:rPr>
      </w:r>
    </w:p>
    <w:p>
      <w:pPr>
        <w:pStyle w:val="BodyText"/>
        <w:spacing w:line="301" w:lineRule="exact"/>
        <w:ind w:left="0" w:right="285"/>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t>—</w:t>
      </w:r>
      <w:r>
        <w:rPr>
          <w:rFonts w:ascii="Calibri" w:hAnsi="Calibri" w:cs="Calibri" w:eastAsia="Calibri" w:hint="default"/>
        </w:rPr>
        <w:t>12</w:t>
      </w:r>
      <w:r>
        <w:rPr>
          <w:rFonts w:ascii="Calibri" w:hAnsi="Calibri" w:cs="Calibri" w:eastAsia="Calibri" w:hint="default"/>
          <w:spacing w:val="5"/>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8" w:val="left" w:leader="none"/>
        </w:tabs>
        <w:spacing w:line="240" w:lineRule="auto"/>
        <w:ind w:left="3851"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tbl>
      <w:tblPr>
        <w:tblW w:w="0" w:type="auto"/>
        <w:jc w:val="left"/>
        <w:tblInd w:w="111" w:type="dxa"/>
        <w:tblLayout w:type="fixed"/>
        <w:tblCellMar>
          <w:top w:w="0" w:type="dxa"/>
          <w:left w:w="0" w:type="dxa"/>
          <w:bottom w:w="0" w:type="dxa"/>
          <w:right w:w="0" w:type="dxa"/>
        </w:tblCellMar>
        <w:tblLook w:val="01E0"/>
      </w:tblPr>
      <w:tblGrid>
        <w:gridCol w:w="1551"/>
        <w:gridCol w:w="1356"/>
        <w:gridCol w:w="475"/>
        <w:gridCol w:w="476"/>
        <w:gridCol w:w="478"/>
        <w:gridCol w:w="1490"/>
        <w:gridCol w:w="576"/>
        <w:gridCol w:w="1265"/>
        <w:gridCol w:w="396"/>
        <w:gridCol w:w="1354"/>
        <w:gridCol w:w="454"/>
        <w:gridCol w:w="1412"/>
        <w:gridCol w:w="1318"/>
        <w:gridCol w:w="1491"/>
      </w:tblGrid>
      <w:tr>
        <w:trPr>
          <w:trHeight w:val="250" w:hRule="exact"/>
        </w:trPr>
        <w:tc>
          <w:tcPr>
            <w:tcW w:w="15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4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551" w:type="dxa"/>
            <w:vMerge/>
            <w:tcBorders>
              <w:left w:val="single" w:sz="4" w:space="0" w:color="000000"/>
              <w:right w:val="single" w:sz="4" w:space="0" w:color="000000"/>
            </w:tcBorders>
          </w:tcPr>
          <w:p>
            <w:pPr/>
          </w:p>
        </w:tc>
        <w:tc>
          <w:tcPr>
            <w:tcW w:w="97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1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1551" w:type="dxa"/>
            <w:vMerge/>
            <w:tcBorders>
              <w:left w:val="single" w:sz="4" w:space="0" w:color="000000"/>
              <w:right w:val="single" w:sz="4" w:space="0" w:color="000000"/>
            </w:tcBorders>
          </w:tcPr>
          <w:p>
            <w:pP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538" w:right="177"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54" w:type="dxa"/>
            <w:vMerge w:val="restart"/>
            <w:tcBorders>
              <w:top w:val="single" w:sz="4" w:space="0" w:color="000000"/>
              <w:left w:val="single" w:sz="4" w:space="0" w:color="000000"/>
              <w:right w:val="single" w:sz="4" w:space="0" w:color="000000"/>
            </w:tcBorders>
          </w:tcPr>
          <w:p>
            <w:pPr>
              <w:pStyle w:val="TableParagraph"/>
              <w:spacing w:line="213" w:lineRule="exact"/>
              <w:ind w:left="13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34" w:right="12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tcBorders>
              <w:left w:val="single" w:sz="4" w:space="0" w:color="000000"/>
              <w:right w:val="single" w:sz="4" w:space="0" w:color="000000"/>
            </w:tcBorders>
          </w:tcPr>
          <w:p>
            <w:pPr/>
          </w:p>
        </w:tc>
        <w:tc>
          <w:tcPr>
            <w:tcW w:w="1491" w:type="dxa"/>
            <w:vMerge/>
            <w:tcBorders>
              <w:left w:val="single" w:sz="4" w:space="0" w:color="000000"/>
              <w:right w:val="single" w:sz="4" w:space="0" w:color="000000"/>
            </w:tcBorders>
          </w:tcPr>
          <w:p>
            <w:pPr/>
          </w:p>
        </w:tc>
      </w:tr>
      <w:tr>
        <w:trPr>
          <w:trHeight w:val="1088" w:hRule="exact"/>
        </w:trPr>
        <w:tc>
          <w:tcPr>
            <w:tcW w:w="1551"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41" w:right="1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42" w:right="14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4" w:lineRule="auto"/>
              <w:ind w:left="143" w:right="143"/>
              <w:jc w:val="left"/>
              <w:rPr>
                <w:rFonts w:ascii="宋体" w:hAnsi="宋体" w:cs="宋体" w:eastAsia="宋体" w:hint="default"/>
                <w:sz w:val="18"/>
                <w:szCs w:val="18"/>
              </w:rPr>
            </w:pPr>
            <w:r>
              <w:rPr>
                <w:rFonts w:ascii="宋体" w:hAnsi="宋体" w:cs="宋体" w:eastAsia="宋体" w:hint="default"/>
                <w:sz w:val="18"/>
                <w:szCs w:val="18"/>
              </w:rPr>
              <w:t>其 他</w:t>
            </w:r>
          </w:p>
        </w:tc>
        <w:tc>
          <w:tcPr>
            <w:tcW w:w="149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454"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Calibri" w:hAnsi="Calibri" w:cs="Calibri" w:eastAsia="Calibri" w:hint="default"/>
                <w:sz w:val="18"/>
                <w:szCs w:val="18"/>
              </w:rPr>
            </w:pPr>
            <w:r>
              <w:rPr>
                <w:rFonts w:ascii="Calibri"/>
                <w:sz w:val="18"/>
              </w:rPr>
              <w:t>800,000,000.00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8"/>
                <w:szCs w:val="18"/>
              </w:rPr>
            </w:pPr>
            <w:r>
              <w:rPr>
                <w:rFonts w:ascii="Calibri"/>
                <w:sz w:val="18"/>
              </w:rPr>
              <w:t>1,919,348,906.83</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13,201,233.82</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Calibri" w:hAnsi="Calibri" w:cs="Calibri" w:eastAsia="Calibri" w:hint="default"/>
                <w:sz w:val="18"/>
                <w:szCs w:val="18"/>
              </w:rPr>
            </w:pPr>
            <w:r>
              <w:rPr>
                <w:rFonts w:ascii="Calibri"/>
                <w:sz w:val="18"/>
              </w:rPr>
              <w:t>189,068,883.05</w:t>
            </w: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770,321,569.47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7" w:right="0"/>
              <w:jc w:val="center"/>
              <w:rPr>
                <w:rFonts w:ascii="Calibri" w:hAnsi="Calibri" w:cs="Calibri" w:eastAsia="Calibri" w:hint="default"/>
                <w:sz w:val="18"/>
                <w:szCs w:val="18"/>
              </w:rPr>
            </w:pPr>
            <w:r>
              <w:rPr>
                <w:rFonts w:ascii="Calibri"/>
                <w:sz w:val="18"/>
              </w:rPr>
              <w:t>96,196,551.91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Calibri" w:hAnsi="Calibri" w:cs="Calibri" w:eastAsia="Calibri" w:hint="default"/>
                <w:sz w:val="18"/>
                <w:szCs w:val="18"/>
              </w:rPr>
            </w:pPr>
            <w:r>
              <w:rPr>
                <w:rFonts w:ascii="Calibri"/>
                <w:sz w:val="18"/>
              </w:rPr>
              <w:t>3,788,137,145.08</w:t>
            </w: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加：会计政策变</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15"/>
                <w:sz w:val="18"/>
                <w:szCs w:val="18"/>
              </w:rPr>
              <w:t>前期差错更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15"/>
                <w:sz w:val="18"/>
                <w:szCs w:val="18"/>
              </w:rPr>
              <w:t>同一控制下</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 w:right="0"/>
              <w:jc w:val="center"/>
              <w:rPr>
                <w:rFonts w:ascii="Calibri" w:hAnsi="Calibri" w:cs="Calibri" w:eastAsia="Calibri" w:hint="default"/>
                <w:sz w:val="18"/>
                <w:szCs w:val="18"/>
              </w:rPr>
            </w:pPr>
            <w:r>
              <w:rPr>
                <w:rFonts w:ascii="Calibri"/>
                <w:sz w:val="18"/>
              </w:rPr>
              <w:t>800,000,000.00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1,919,348,906.83</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13,201,233.82</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189,068,883.05</w:t>
            </w: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770,321,569.47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7" w:right="0"/>
              <w:jc w:val="center"/>
              <w:rPr>
                <w:rFonts w:ascii="Calibri" w:hAnsi="Calibri" w:cs="Calibri" w:eastAsia="Calibri" w:hint="default"/>
                <w:sz w:val="18"/>
                <w:szCs w:val="18"/>
              </w:rPr>
            </w:pPr>
            <w:r>
              <w:rPr>
                <w:rFonts w:ascii="Calibri"/>
                <w:sz w:val="18"/>
              </w:rPr>
              <w:t>96,196,551.91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7"/>
              <w:jc w:val="right"/>
              <w:rPr>
                <w:rFonts w:ascii="Calibri" w:hAnsi="Calibri" w:cs="Calibri" w:eastAsia="Calibri" w:hint="default"/>
                <w:sz w:val="18"/>
                <w:szCs w:val="18"/>
              </w:rPr>
            </w:pPr>
            <w:r>
              <w:rPr>
                <w:rFonts w:ascii="Calibri"/>
                <w:sz w:val="18"/>
              </w:rPr>
              <w:t>3,788,137,145.08</w:t>
            </w:r>
          </w:p>
        </w:tc>
      </w:tr>
      <w:tr>
        <w:trPr>
          <w:trHeight w:val="710"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动金额（减少以</w:t>
            </w:r>
            <w:r>
              <w:rPr>
                <w:rFonts w:ascii="宋体" w:hAnsi="宋体" w:cs="宋体" w:eastAsia="宋体" w:hint="default"/>
                <w:sz w:val="18"/>
                <w:szCs w:val="18"/>
              </w:rPr>
            </w:r>
          </w:p>
          <w:p>
            <w:pPr>
              <w:pStyle w:val="TableParagraph"/>
              <w:spacing w:line="25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-110,324,817.84</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1,366,941.48</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-523,686,131.32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Calibri" w:hAnsi="Calibri" w:cs="Calibri" w:eastAsia="Calibri" w:hint="default"/>
                <w:sz w:val="18"/>
                <w:szCs w:val="18"/>
              </w:rPr>
            </w:pPr>
            <w:r>
              <w:rPr>
                <w:rFonts w:ascii="Calibri"/>
                <w:sz w:val="18"/>
              </w:rPr>
              <w:t>-15,909,740.59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-648,553,748.27</w:t>
            </w: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1,366,941.48</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-491,686,131.32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Calibri" w:hAnsi="Calibri" w:cs="Calibri" w:eastAsia="Calibri" w:hint="default"/>
                <w:sz w:val="18"/>
                <w:szCs w:val="18"/>
              </w:rPr>
            </w:pPr>
            <w:r>
              <w:rPr>
                <w:rFonts w:ascii="Calibri"/>
                <w:sz w:val="18"/>
              </w:rPr>
              <w:t>-13,091,795.93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-503,410,985.77</w:t>
            </w: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7" w:right="0"/>
              <w:jc w:val="center"/>
              <w:rPr>
                <w:rFonts w:ascii="Calibri" w:hAnsi="Calibri" w:cs="Calibri" w:eastAsia="Calibri" w:hint="default"/>
                <w:sz w:val="18"/>
                <w:szCs w:val="18"/>
              </w:rPr>
            </w:pPr>
            <w:r>
              <w:rPr>
                <w:rFonts w:ascii="Calibri"/>
                <w:sz w:val="18"/>
              </w:rPr>
              <w:t>48,857,237.50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48,857,237.50</w:t>
            </w:r>
          </w:p>
        </w:tc>
      </w:tr>
      <w:tr>
        <w:trPr>
          <w:trHeight w:val="47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3"/>
                <w:sz w:val="18"/>
                <w:szCs w:val="18"/>
              </w:rPr>
              <w:t>1</w:t>
            </w:r>
            <w:r>
              <w:rPr>
                <w:rFonts w:ascii="宋体" w:hAnsi="宋体" w:cs="宋体" w:eastAsia="宋体" w:hint="default"/>
                <w:spacing w:val="-3"/>
                <w:sz w:val="18"/>
                <w:szCs w:val="18"/>
              </w:rPr>
              <w:t>．所有者投入的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7" w:right="0"/>
              <w:jc w:val="center"/>
              <w:rPr>
                <w:rFonts w:ascii="Calibri" w:hAnsi="Calibri" w:cs="Calibri" w:eastAsia="Calibri" w:hint="default"/>
                <w:sz w:val="18"/>
                <w:szCs w:val="18"/>
              </w:rPr>
            </w:pPr>
            <w:r>
              <w:rPr>
                <w:rFonts w:ascii="Calibri"/>
                <w:sz w:val="18"/>
              </w:rPr>
              <w:t>48,857,237.50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48,857,237.50</w:t>
            </w: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3"/>
                <w:sz w:val="18"/>
                <w:szCs w:val="18"/>
              </w:rPr>
              <w:t>2</w:t>
            </w:r>
            <w:r>
              <w:rPr>
                <w:rFonts w:ascii="宋体" w:hAnsi="宋体" w:cs="宋体" w:eastAsia="宋体" w:hint="default"/>
                <w:spacing w:val="-3"/>
                <w:sz w:val="18"/>
                <w:szCs w:val="18"/>
              </w:rPr>
              <w:t>．其他权益工具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持有者投入资本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pacing w:val="-3"/>
                <w:sz w:val="18"/>
                <w:szCs w:val="18"/>
              </w:rPr>
              <w:t>3</w:t>
            </w:r>
            <w:r>
              <w:rPr>
                <w:rFonts w:ascii="宋体" w:hAnsi="宋体" w:cs="宋体" w:eastAsia="宋体" w:hint="default"/>
                <w:spacing w:val="-3"/>
                <w:sz w:val="18"/>
                <w:szCs w:val="18"/>
              </w:rPr>
              <w:t>．股份支付计入</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5"/>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551"/>
        <w:gridCol w:w="1356"/>
        <w:gridCol w:w="475"/>
        <w:gridCol w:w="476"/>
        <w:gridCol w:w="478"/>
        <w:gridCol w:w="1490"/>
        <w:gridCol w:w="576"/>
        <w:gridCol w:w="1265"/>
        <w:gridCol w:w="396"/>
        <w:gridCol w:w="1354"/>
        <w:gridCol w:w="454"/>
        <w:gridCol w:w="1412"/>
        <w:gridCol w:w="1318"/>
        <w:gridCol w:w="1491"/>
      </w:tblGrid>
      <w:tr>
        <w:trPr>
          <w:trHeight w:val="47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所有者权益的金</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1" w:right="0"/>
              <w:jc w:val="center"/>
              <w:rPr>
                <w:rFonts w:ascii="Calibri" w:hAnsi="Calibri" w:cs="Calibri" w:eastAsia="Calibri" w:hint="default"/>
                <w:sz w:val="18"/>
                <w:szCs w:val="18"/>
              </w:rPr>
            </w:pPr>
            <w:r>
              <w:rPr>
                <w:rFonts w:ascii="Calibri"/>
                <w:sz w:val="18"/>
              </w:rPr>
              <w:t>-32,000,000.00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-32,000,000.00</w:t>
            </w:r>
          </w:p>
        </w:tc>
      </w:tr>
      <w:tr>
        <w:trPr>
          <w:trHeight w:val="24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pacing w:val="-3"/>
                <w:sz w:val="18"/>
                <w:szCs w:val="18"/>
              </w:rPr>
              <w:t>1</w:t>
            </w:r>
            <w:r>
              <w:rPr>
                <w:rFonts w:ascii="宋体" w:hAnsi="宋体" w:cs="宋体" w:eastAsia="宋体" w:hint="default"/>
                <w:spacing w:val="-3"/>
                <w:sz w:val="18"/>
                <w:szCs w:val="18"/>
              </w:rPr>
              <w:t>．提取盈余公积</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3"/>
                <w:sz w:val="18"/>
                <w:szCs w:val="18"/>
              </w:rPr>
              <w:t>2</w:t>
            </w:r>
            <w:r>
              <w:rPr>
                <w:rFonts w:ascii="宋体" w:hAnsi="宋体" w:cs="宋体" w:eastAsia="宋体" w:hint="default"/>
                <w:spacing w:val="-3"/>
                <w:sz w:val="18"/>
                <w:szCs w:val="18"/>
              </w:rPr>
              <w:t>．提取一般风险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准备</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3"/>
                <w:sz w:val="18"/>
                <w:szCs w:val="18"/>
              </w:rPr>
              <w:t>3</w:t>
            </w:r>
            <w:r>
              <w:rPr>
                <w:rFonts w:ascii="宋体" w:hAnsi="宋体" w:cs="宋体" w:eastAsia="宋体" w:hint="default"/>
                <w:spacing w:val="-3"/>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1" w:right="0"/>
              <w:jc w:val="center"/>
              <w:rPr>
                <w:rFonts w:ascii="Calibri" w:hAnsi="Calibri" w:cs="Calibri" w:eastAsia="Calibri" w:hint="default"/>
                <w:sz w:val="18"/>
                <w:szCs w:val="18"/>
              </w:rPr>
            </w:pPr>
            <w:r>
              <w:rPr>
                <w:rFonts w:ascii="Calibri"/>
                <w:sz w:val="18"/>
              </w:rPr>
              <w:t>-32,000,000.00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6"/>
              <w:jc w:val="right"/>
              <w:rPr>
                <w:rFonts w:ascii="Calibri" w:hAnsi="Calibri" w:cs="Calibri" w:eastAsia="Calibri" w:hint="default"/>
                <w:sz w:val="18"/>
                <w:szCs w:val="18"/>
              </w:rPr>
            </w:pPr>
            <w:r>
              <w:rPr>
                <w:rFonts w:ascii="Calibri"/>
                <w:sz w:val="18"/>
              </w:rPr>
              <w:t>-32,000,000.00</w:t>
            </w:r>
          </w:p>
        </w:tc>
      </w:tr>
      <w:tr>
        <w:trPr>
          <w:trHeight w:val="242"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pacing w:val="-3"/>
                <w:sz w:val="18"/>
                <w:szCs w:val="18"/>
              </w:rPr>
              <w:t>1</w:t>
            </w:r>
            <w:r>
              <w:rPr>
                <w:rFonts w:ascii="宋体" w:hAnsi="宋体" w:cs="宋体" w:eastAsia="宋体" w:hint="default"/>
                <w:spacing w:val="-3"/>
                <w:sz w:val="18"/>
                <w:szCs w:val="18"/>
              </w:rPr>
              <w:t>．资本公积转增</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3"/>
                <w:sz w:val="18"/>
                <w:szCs w:val="18"/>
              </w:rPr>
              <w:t>2</w:t>
            </w:r>
            <w:r>
              <w:rPr>
                <w:rFonts w:ascii="宋体" w:hAnsi="宋体" w:cs="宋体" w:eastAsia="宋体" w:hint="default"/>
                <w:spacing w:val="-3"/>
                <w:sz w:val="18"/>
                <w:szCs w:val="18"/>
              </w:rPr>
              <w:t>．盈余公积转增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资本（或股本）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3"/>
                <w:sz w:val="18"/>
                <w:szCs w:val="18"/>
              </w:rPr>
              <w:t>3</w:t>
            </w:r>
            <w:r>
              <w:rPr>
                <w:rFonts w:ascii="宋体" w:hAnsi="宋体" w:cs="宋体" w:eastAsia="宋体" w:hint="default"/>
                <w:spacing w:val="-3"/>
                <w:sz w:val="18"/>
                <w:szCs w:val="18"/>
              </w:rPr>
              <w:t>．盈余公积弥补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亏损</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pacing w:val="-3"/>
                <w:sz w:val="18"/>
                <w:szCs w:val="18"/>
              </w:rPr>
              <w:t>4</w:t>
            </w:r>
            <w:r>
              <w:rPr>
                <w:rFonts w:ascii="宋体" w:hAnsi="宋体" w:cs="宋体" w:eastAsia="宋体" w:hint="default"/>
                <w:spacing w:val="-3"/>
                <w:sz w:val="18"/>
                <w:szCs w:val="18"/>
              </w:rPr>
              <w:t>．设定受益计划</w:t>
            </w:r>
          </w:p>
          <w:p>
            <w:pPr>
              <w:pStyle w:val="TableParagraph"/>
              <w:spacing w:line="232" w:lineRule="exact" w:before="13"/>
              <w:ind w:left="103" w:right="93"/>
              <w:jc w:val="left"/>
              <w:rPr>
                <w:rFonts w:ascii="宋体" w:hAnsi="宋体" w:cs="宋体" w:eastAsia="宋体" w:hint="default"/>
                <w:sz w:val="18"/>
                <w:szCs w:val="18"/>
              </w:rPr>
            </w:pPr>
            <w:r>
              <w:rPr>
                <w:rFonts w:ascii="宋体" w:hAnsi="宋体" w:cs="宋体" w:eastAsia="宋体" w:hint="default"/>
                <w:spacing w:val="12"/>
                <w:sz w:val="18"/>
                <w:szCs w:val="18"/>
              </w:rPr>
              <w:t>变动额结转留存 </w:t>
            </w:r>
            <w:r>
              <w:rPr>
                <w:rFonts w:ascii="宋体" w:hAnsi="宋体" w:cs="宋体" w:eastAsia="宋体" w:hint="default"/>
                <w:sz w:val="18"/>
                <w:szCs w:val="18"/>
              </w:rPr>
              <w:t>收益</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-110,324,817.84</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center"/>
              <w:rPr>
                <w:rFonts w:ascii="Calibri" w:hAnsi="Calibri" w:cs="Calibri" w:eastAsia="Calibri" w:hint="default"/>
                <w:sz w:val="18"/>
                <w:szCs w:val="18"/>
              </w:rPr>
            </w:pPr>
            <w:r>
              <w:rPr>
                <w:rFonts w:ascii="Calibri"/>
                <w:sz w:val="18"/>
              </w:rPr>
              <w:t>-51,675,182.16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-162,000,000.00</w:t>
            </w:r>
          </w:p>
        </w:tc>
      </w:tr>
      <w:tr>
        <w:trPr>
          <w:trHeight w:val="478"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Calibri" w:hAnsi="Calibri" w:cs="Calibri" w:eastAsia="Calibri" w:hint="default"/>
                <w:sz w:val="18"/>
                <w:szCs w:val="18"/>
              </w:rPr>
            </w:pPr>
            <w:r>
              <w:rPr>
                <w:rFonts w:ascii="Calibri"/>
                <w:sz w:val="18"/>
              </w:rPr>
              <w:t>800,000,000.00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8"/>
                <w:szCs w:val="18"/>
              </w:rPr>
            </w:pPr>
            <w:r>
              <w:rPr>
                <w:rFonts w:ascii="Calibri"/>
                <w:sz w:val="18"/>
              </w:rPr>
              <w:t>1,809,024,088.99</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Calibri" w:hAnsi="Calibri" w:cs="Calibri" w:eastAsia="Calibri" w:hint="default"/>
                <w:sz w:val="18"/>
                <w:szCs w:val="18"/>
              </w:rPr>
            </w:pPr>
            <w:r>
              <w:rPr>
                <w:rFonts w:ascii="Calibri"/>
                <w:sz w:val="18"/>
              </w:rPr>
              <w:t>14,568,175.30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Calibri" w:hAnsi="Calibri" w:cs="Calibri" w:eastAsia="Calibri" w:hint="default"/>
                <w:sz w:val="18"/>
                <w:szCs w:val="18"/>
              </w:rPr>
            </w:pPr>
            <w:r>
              <w:rPr>
                <w:rFonts w:ascii="Calibri"/>
                <w:sz w:val="18"/>
              </w:rPr>
              <w:t>189,068,883.05</w:t>
            </w:r>
          </w:p>
        </w:tc>
        <w:tc>
          <w:tcPr>
            <w:tcW w:w="45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1" w:right="0"/>
              <w:jc w:val="center"/>
              <w:rPr>
                <w:rFonts w:ascii="Calibri" w:hAnsi="Calibri" w:cs="Calibri" w:eastAsia="Calibri" w:hint="default"/>
                <w:sz w:val="18"/>
                <w:szCs w:val="18"/>
              </w:rPr>
            </w:pPr>
            <w:r>
              <w:rPr>
                <w:rFonts w:ascii="Calibri"/>
                <w:sz w:val="18"/>
              </w:rPr>
              <w:t>246,635,438.15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7" w:right="0"/>
              <w:jc w:val="center"/>
              <w:rPr>
                <w:rFonts w:ascii="Calibri" w:hAnsi="Calibri" w:cs="Calibri" w:eastAsia="Calibri" w:hint="default"/>
                <w:sz w:val="18"/>
                <w:szCs w:val="18"/>
              </w:rPr>
            </w:pPr>
            <w:r>
              <w:rPr>
                <w:rFonts w:ascii="Calibri"/>
                <w:sz w:val="18"/>
              </w:rPr>
              <w:t>80,286,811.32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Calibri" w:hAnsi="Calibri" w:cs="Calibri" w:eastAsia="Calibri" w:hint="default"/>
                <w:sz w:val="18"/>
                <w:szCs w:val="18"/>
              </w:rPr>
            </w:pPr>
            <w:r>
              <w:rPr>
                <w:rFonts w:ascii="Calibri"/>
                <w:sz w:val="18"/>
              </w:rPr>
              <w:t>3,139,583,396.81</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582"/>
        <w:gridCol w:w="1356"/>
        <w:gridCol w:w="1438"/>
        <w:gridCol w:w="1490"/>
        <w:gridCol w:w="576"/>
        <w:gridCol w:w="1263"/>
        <w:gridCol w:w="396"/>
        <w:gridCol w:w="1356"/>
        <w:gridCol w:w="468"/>
        <w:gridCol w:w="1412"/>
        <w:gridCol w:w="1262"/>
        <w:gridCol w:w="1491"/>
      </w:tblGrid>
      <w:tr>
        <w:trPr>
          <w:trHeight w:val="250" w:hRule="exact"/>
        </w:trPr>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582" w:type="dxa"/>
            <w:vMerge/>
            <w:tcBorders>
              <w:left w:val="single" w:sz="4" w:space="0" w:color="000000"/>
              <w:right w:val="single" w:sz="4" w:space="0" w:color="000000"/>
            </w:tcBorders>
          </w:tcPr>
          <w:p>
            <w:pPr/>
          </w:p>
        </w:tc>
        <w:tc>
          <w:tcPr>
            <w:tcW w:w="975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2" w:lineRule="exact"/>
              <w:ind w:left="537" w:right="1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1582" w:type="dxa"/>
            <w:vMerge/>
            <w:tcBorders>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其他综合收</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专</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2"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r>
    </w:tbl>
    <w:p>
      <w:pPr>
        <w:spacing w:after="0"/>
        <w:sectPr>
          <w:headerReference w:type="default" r:id="rId52"/>
          <w:pgSz w:w="16840" w:h="11910" w:orient="landscape"/>
          <w:pgMar w:header="911" w:footer="1175" w:top="1100" w:bottom="1360" w:left="1300" w:right="1220"/>
        </w:sectPr>
      </w:pPr>
    </w:p>
    <w:p>
      <w:pPr>
        <w:spacing w:line="240" w:lineRule="auto" w:before="5"/>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582"/>
        <w:gridCol w:w="1356"/>
        <w:gridCol w:w="478"/>
        <w:gridCol w:w="481"/>
        <w:gridCol w:w="480"/>
        <w:gridCol w:w="1490"/>
        <w:gridCol w:w="576"/>
        <w:gridCol w:w="1263"/>
        <w:gridCol w:w="396"/>
        <w:gridCol w:w="1356"/>
        <w:gridCol w:w="468"/>
        <w:gridCol w:w="1412"/>
        <w:gridCol w:w="1262"/>
        <w:gridCol w:w="1491"/>
      </w:tblGrid>
      <w:tr>
        <w:trPr>
          <w:trHeight w:val="1210" w:hRule="exact"/>
        </w:trPr>
        <w:tc>
          <w:tcPr>
            <w:tcW w:w="158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43" w:right="1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44" w:right="144"/>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4"/>
              <w:ind w:left="144" w:right="144"/>
              <w:jc w:val="left"/>
              <w:rPr>
                <w:rFonts w:ascii="宋体" w:hAnsi="宋体" w:cs="宋体" w:eastAsia="宋体" w:hint="default"/>
                <w:sz w:val="18"/>
                <w:szCs w:val="18"/>
              </w:rPr>
            </w:pPr>
            <w:r>
              <w:rPr>
                <w:rFonts w:ascii="宋体" w:hAnsi="宋体" w:cs="宋体" w:eastAsia="宋体" w:hint="default"/>
                <w:sz w:val="18"/>
                <w:szCs w:val="18"/>
              </w:rPr>
              <w:t>其 他</w:t>
            </w: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库存</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44" w:lineRule="auto" w:before="4"/>
              <w:ind w:left="105" w:right="98"/>
              <w:jc w:val="left"/>
              <w:rPr>
                <w:rFonts w:ascii="宋体" w:hAnsi="宋体" w:cs="宋体" w:eastAsia="宋体" w:hint="default"/>
                <w:sz w:val="18"/>
                <w:szCs w:val="18"/>
              </w:rPr>
            </w:pPr>
            <w:r>
              <w:rPr>
                <w:rFonts w:ascii="宋体" w:hAnsi="宋体" w:cs="宋体" w:eastAsia="宋体" w:hint="default"/>
                <w:sz w:val="18"/>
                <w:szCs w:val="18"/>
              </w:rPr>
              <w:t>储 备</w:t>
            </w: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39" w:right="0"/>
              <w:jc w:val="both"/>
              <w:rPr>
                <w:rFonts w:ascii="宋体" w:hAnsi="宋体" w:cs="宋体" w:eastAsia="宋体" w:hint="default"/>
                <w:sz w:val="18"/>
                <w:szCs w:val="18"/>
              </w:rPr>
            </w:pPr>
            <w:r>
              <w:rPr>
                <w:rFonts w:ascii="宋体" w:hAnsi="宋体" w:cs="宋体" w:eastAsia="宋体" w:hint="default"/>
                <w:sz w:val="18"/>
                <w:szCs w:val="18"/>
              </w:rPr>
              <w:t>般</w:t>
            </w:r>
          </w:p>
          <w:p>
            <w:pPr>
              <w:pStyle w:val="TableParagraph"/>
              <w:spacing w:line="244" w:lineRule="auto" w:before="4"/>
              <w:ind w:left="139" w:right="137"/>
              <w:jc w:val="both"/>
              <w:rPr>
                <w:rFonts w:ascii="宋体" w:hAnsi="宋体" w:cs="宋体" w:eastAsia="宋体" w:hint="default"/>
                <w:sz w:val="18"/>
                <w:szCs w:val="18"/>
              </w:rPr>
            </w:pPr>
            <w:r>
              <w:rPr>
                <w:rFonts w:ascii="宋体" w:hAnsi="宋体" w:cs="宋体" w:eastAsia="宋体" w:hint="default"/>
                <w:sz w:val="18"/>
                <w:szCs w:val="18"/>
              </w:rPr>
              <w:t>风 险 准 备</w:t>
            </w: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5"/>
                <w:sz w:val="18"/>
                <w:szCs w:val="18"/>
              </w:rPr>
              <w:t>、</w:t>
            </w:r>
            <w:r>
              <w:rPr>
                <w:rFonts w:ascii="宋体" w:hAnsi="宋体" w:cs="宋体" w:eastAsia="宋体" w:hint="default"/>
                <w:sz w:val="18"/>
                <w:szCs w:val="18"/>
              </w:rPr>
              <w:t>上年期末余额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800,000,000.00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1,919,348,906.83</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10,984,629.54</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187,559,754.85</w:t>
            </w: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1" w:right="0"/>
              <w:jc w:val="center"/>
              <w:rPr>
                <w:rFonts w:ascii="Calibri" w:hAnsi="Calibri" w:cs="Calibri" w:eastAsia="Calibri" w:hint="default"/>
                <w:sz w:val="18"/>
                <w:szCs w:val="18"/>
              </w:rPr>
            </w:pPr>
            <w:r>
              <w:rPr>
                <w:rFonts w:ascii="Calibri"/>
                <w:sz w:val="18"/>
              </w:rPr>
              <w:t>863,461,866.33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1,753,373.19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7"/>
              <w:jc w:val="right"/>
              <w:rPr>
                <w:rFonts w:ascii="Calibri" w:hAnsi="Calibri" w:cs="Calibri" w:eastAsia="Calibri" w:hint="default"/>
                <w:sz w:val="18"/>
                <w:szCs w:val="18"/>
              </w:rPr>
            </w:pPr>
            <w:r>
              <w:rPr>
                <w:rFonts w:ascii="Calibri"/>
                <w:sz w:val="18"/>
              </w:rPr>
              <w:t>3,783,108,530.74</w:t>
            </w: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4"/>
                <w:sz w:val="18"/>
                <w:szCs w:val="18"/>
              </w:rPr>
              <w:t>：</w:t>
            </w:r>
            <w:r>
              <w:rPr>
                <w:rFonts w:ascii="宋体" w:hAnsi="宋体" w:cs="宋体" w:eastAsia="宋体" w:hint="default"/>
                <w:sz w:val="18"/>
                <w:szCs w:val="18"/>
              </w:rPr>
              <w:t>会计政策变更</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20"/>
                <w:sz w:val="18"/>
                <w:szCs w:val="18"/>
              </w:rPr>
              <w:t>前期差错更</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pacing w:val="20"/>
                <w:sz w:val="18"/>
                <w:szCs w:val="18"/>
              </w:rPr>
              <w:t>同一控制下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本年期初余额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800,000,000.00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1,919,348,906.83</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10,984,629.54</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187,559,754.85</w:t>
            </w: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1" w:right="0"/>
              <w:jc w:val="center"/>
              <w:rPr>
                <w:rFonts w:ascii="Calibri" w:hAnsi="Calibri" w:cs="Calibri" w:eastAsia="Calibri" w:hint="default"/>
                <w:sz w:val="18"/>
                <w:szCs w:val="18"/>
              </w:rPr>
            </w:pPr>
            <w:r>
              <w:rPr>
                <w:rFonts w:ascii="Calibri"/>
                <w:sz w:val="18"/>
              </w:rPr>
              <w:t>863,461,866.33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1,753,373.19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7"/>
              <w:jc w:val="right"/>
              <w:rPr>
                <w:rFonts w:ascii="Calibri" w:hAnsi="Calibri" w:cs="Calibri" w:eastAsia="Calibri" w:hint="default"/>
                <w:sz w:val="18"/>
                <w:szCs w:val="18"/>
              </w:rPr>
            </w:pPr>
            <w:r>
              <w:rPr>
                <w:rFonts w:ascii="Calibri"/>
                <w:sz w:val="18"/>
              </w:rPr>
              <w:t>3,783,108,530.74</w:t>
            </w: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5"/>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期</w:t>
            </w:r>
            <w:r>
              <w:rPr>
                <w:rFonts w:ascii="宋体" w:hAnsi="宋体" w:cs="宋体" w:eastAsia="宋体" w:hint="default"/>
                <w:sz w:val="18"/>
                <w:szCs w:val="18"/>
              </w:rPr>
              <w:t>增减变动</w:t>
            </w:r>
          </w:p>
          <w:p>
            <w:pPr>
              <w:pStyle w:val="TableParagraph"/>
              <w:spacing w:line="236" w:lineRule="exact" w:before="20"/>
              <w:ind w:left="103" w:right="102"/>
              <w:jc w:val="left"/>
              <w:rPr>
                <w:rFonts w:ascii="宋体" w:hAnsi="宋体" w:cs="宋体" w:eastAsia="宋体" w:hint="default"/>
                <w:sz w:val="18"/>
                <w:szCs w:val="18"/>
              </w:rPr>
            </w:pPr>
            <w:r>
              <w:rPr>
                <w:rFonts w:ascii="宋体" w:hAnsi="宋体" w:cs="宋体" w:eastAsia="宋体" w:hint="default"/>
                <w:spacing w:val="-6"/>
                <w:sz w:val="18"/>
                <w:szCs w:val="18"/>
              </w:rPr>
              <w:t>金额（减少以</w:t>
            </w:r>
            <w:r>
              <w:rPr>
                <w:rFonts w:ascii="Calibri" w:hAnsi="Calibri" w:cs="Calibri" w:eastAsia="Calibri" w:hint="default"/>
                <w:spacing w:val="-6"/>
                <w:sz w:val="18"/>
                <w:szCs w:val="18"/>
              </w:rPr>
              <w:t>“</w:t>
            </w:r>
            <w:r>
              <w:rPr>
                <w:rFonts w:ascii="宋体" w:hAnsi="宋体" w:cs="宋体" w:eastAsia="宋体" w:hint="default"/>
                <w:spacing w:val="-6"/>
                <w:sz w:val="18"/>
                <w:szCs w:val="18"/>
              </w:rPr>
              <w:t>－</w:t>
            </w:r>
            <w:r>
              <w:rPr>
                <w:rFonts w:ascii="Calibri" w:hAnsi="Calibri" w:cs="Calibri" w:eastAsia="Calibri" w:hint="default"/>
                <w:spacing w:val="-6"/>
                <w:sz w:val="18"/>
                <w:szCs w:val="18"/>
              </w:rPr>
              <w:t>”</w:t>
            </w:r>
            <w:r>
              <w:rPr>
                <w:rFonts w:ascii="Calibri" w:hAnsi="Calibri" w:cs="Calibri" w:eastAsia="Calibri" w:hint="default"/>
                <w:spacing w:val="-34"/>
                <w:sz w:val="18"/>
                <w:szCs w:val="18"/>
              </w:rPr>
              <w:t> </w:t>
            </w:r>
            <w:r>
              <w:rPr>
                <w:rFonts w:ascii="宋体" w:hAnsi="宋体" w:cs="宋体" w:eastAsia="宋体" w:hint="default"/>
                <w:sz w:val="18"/>
                <w:szCs w:val="18"/>
              </w:rPr>
              <w:t>号填列）</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2,216,604.28</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1,509,128.20</w:t>
            </w: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1" w:right="0"/>
              <w:jc w:val="center"/>
              <w:rPr>
                <w:rFonts w:ascii="Calibri" w:hAnsi="Calibri" w:cs="Calibri" w:eastAsia="Calibri" w:hint="default"/>
                <w:sz w:val="18"/>
                <w:szCs w:val="18"/>
              </w:rPr>
            </w:pPr>
            <w:r>
              <w:rPr>
                <w:rFonts w:ascii="Calibri"/>
                <w:sz w:val="18"/>
              </w:rPr>
              <w:t>-93,140,296.86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94,443,178.72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5,028,614.34</w:t>
            </w: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5"/>
                <w:sz w:val="18"/>
                <w:szCs w:val="18"/>
              </w:rPr>
              <w:t>）</w:t>
            </w:r>
            <w:r>
              <w:rPr>
                <w:rFonts w:ascii="宋体" w:hAnsi="宋体" w:cs="宋体" w:eastAsia="宋体" w:hint="default"/>
                <w:sz w:val="18"/>
                <w:szCs w:val="18"/>
              </w:rPr>
              <w:t>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2,216,604.28</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2" w:right="0"/>
              <w:jc w:val="center"/>
              <w:rPr>
                <w:rFonts w:ascii="Calibri" w:hAnsi="Calibri" w:cs="Calibri" w:eastAsia="Calibri" w:hint="default"/>
                <w:sz w:val="18"/>
                <w:szCs w:val="18"/>
              </w:rPr>
            </w:pPr>
            <w:r>
              <w:rPr>
                <w:rFonts w:ascii="Calibri"/>
                <w:sz w:val="18"/>
              </w:rPr>
              <w:t>54,768,831.34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3,419,155.07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60,404,590.69</w:t>
            </w: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11,983,085.20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11,983,085.20</w:t>
            </w: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11,983,085.20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11,983,085.20</w:t>
            </w: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w:t>
            </w:r>
            <w:r>
              <w:rPr>
                <w:rFonts w:ascii="宋体" w:hAnsi="宋体" w:cs="宋体" w:eastAsia="宋体" w:hint="default"/>
                <w:spacing w:val="-75"/>
                <w:sz w:val="18"/>
                <w:szCs w:val="18"/>
              </w:rPr>
              <w:t> </w:t>
            </w:r>
            <w:r>
              <w:rPr>
                <w:rFonts w:ascii="宋体" w:hAnsi="宋体" w:cs="宋体" w:eastAsia="宋体" w:hint="default"/>
                <w:sz w:val="18"/>
                <w:szCs w:val="18"/>
              </w:rPr>
              <w:t>持有者投入资本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w:t>
            </w:r>
            <w:r>
              <w:rPr>
                <w:rFonts w:ascii="宋体" w:hAnsi="宋体" w:cs="宋体" w:eastAsia="宋体" w:hint="default"/>
                <w:spacing w:val="-75"/>
                <w:sz w:val="18"/>
                <w:szCs w:val="18"/>
              </w:rPr>
              <w:t> </w:t>
            </w:r>
            <w:r>
              <w:rPr>
                <w:rFonts w:ascii="宋体" w:hAnsi="宋体" w:cs="宋体" w:eastAsia="宋体" w:hint="default"/>
                <w:spacing w:val="14"/>
                <w:sz w:val="18"/>
                <w:szCs w:val="18"/>
              </w:rPr>
              <w:t>所有者权益的金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1,509,128.20</w:t>
            </w: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Calibri" w:hAnsi="Calibri" w:cs="Calibri" w:eastAsia="Calibri" w:hint="default"/>
                <w:sz w:val="18"/>
                <w:szCs w:val="18"/>
              </w:rPr>
            </w:pPr>
            <w:r>
              <w:rPr>
                <w:rFonts w:ascii="Calibri"/>
                <w:sz w:val="18"/>
              </w:rPr>
              <w:t>-147,909,128.20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-146,400,000.00</w:t>
            </w: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1,509,128.20</w:t>
            </w: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2" w:right="0"/>
              <w:jc w:val="center"/>
              <w:rPr>
                <w:rFonts w:ascii="Calibri" w:hAnsi="Calibri" w:cs="Calibri" w:eastAsia="Calibri" w:hint="default"/>
                <w:sz w:val="18"/>
                <w:szCs w:val="18"/>
              </w:rPr>
            </w:pPr>
            <w:r>
              <w:rPr>
                <w:rFonts w:ascii="Calibri"/>
                <w:sz w:val="18"/>
              </w:rPr>
              <w:t>-1,509,128.20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w:t>
            </w:r>
            <w:r>
              <w:rPr>
                <w:rFonts w:ascii="宋体" w:hAnsi="宋体" w:cs="宋体" w:eastAsia="宋体" w:hint="default"/>
                <w:spacing w:val="-75"/>
                <w:sz w:val="18"/>
                <w:szCs w:val="18"/>
              </w:rPr>
              <w:t> </w:t>
            </w:r>
            <w:r>
              <w:rPr>
                <w:rFonts w:ascii="宋体" w:hAnsi="宋体" w:cs="宋体" w:eastAsia="宋体" w:hint="default"/>
                <w:sz w:val="18"/>
                <w:szCs w:val="18"/>
              </w:rPr>
              <w:t>准备</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w:t>
            </w:r>
            <w:r>
              <w:rPr>
                <w:rFonts w:ascii="宋体" w:hAnsi="宋体" w:cs="宋体" w:eastAsia="宋体" w:hint="default"/>
                <w:spacing w:val="-75"/>
                <w:sz w:val="18"/>
                <w:szCs w:val="18"/>
              </w:rPr>
              <w:t> </w:t>
            </w:r>
            <w:r>
              <w:rPr>
                <w:rFonts w:ascii="宋体" w:hAnsi="宋体" w:cs="宋体" w:eastAsia="宋体" w:hint="default"/>
                <w:sz w:val="18"/>
                <w:szCs w:val="18"/>
              </w:rPr>
              <w:t>股东）的分配</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Calibri" w:hAnsi="Calibri" w:cs="Calibri" w:eastAsia="Calibri" w:hint="default"/>
                <w:sz w:val="18"/>
                <w:szCs w:val="18"/>
              </w:rPr>
            </w:pPr>
            <w:r>
              <w:rPr>
                <w:rFonts w:ascii="Calibri"/>
                <w:sz w:val="18"/>
              </w:rPr>
              <w:t>-146,400,000.00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-146,400,000.00</w:t>
            </w: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5"/>
                <w:sz w:val="18"/>
                <w:szCs w:val="18"/>
              </w:rPr>
              <w:t>）</w:t>
            </w:r>
            <w:r>
              <w:rPr>
                <w:rFonts w:ascii="宋体" w:hAnsi="宋体" w:cs="宋体" w:eastAsia="宋体" w:hint="default"/>
                <w:sz w:val="18"/>
                <w:szCs w:val="18"/>
              </w:rPr>
              <w:t>所有者权益</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1" w:footer="1175" w:top="1100" w:bottom="1360" w:left="1300" w:right="1220"/>
        </w:sectPr>
      </w:pPr>
    </w:p>
    <w:p>
      <w:pPr>
        <w:spacing w:line="240" w:lineRule="auto" w:before="5"/>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582"/>
        <w:gridCol w:w="1356"/>
        <w:gridCol w:w="478"/>
        <w:gridCol w:w="481"/>
        <w:gridCol w:w="480"/>
        <w:gridCol w:w="1490"/>
        <w:gridCol w:w="576"/>
        <w:gridCol w:w="1263"/>
        <w:gridCol w:w="396"/>
        <w:gridCol w:w="1356"/>
        <w:gridCol w:w="468"/>
        <w:gridCol w:w="1412"/>
        <w:gridCol w:w="1262"/>
        <w:gridCol w:w="1491"/>
      </w:tblGrid>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w:t>
            </w:r>
            <w:r>
              <w:rPr>
                <w:rFonts w:ascii="宋体" w:hAnsi="宋体" w:cs="宋体" w:eastAsia="宋体" w:hint="default"/>
                <w:spacing w:val="-75"/>
                <w:sz w:val="18"/>
                <w:szCs w:val="18"/>
              </w:rPr>
              <w:t> </w:t>
            </w:r>
            <w:r>
              <w:rPr>
                <w:rFonts w:ascii="宋体" w:hAnsi="宋体" w:cs="宋体" w:eastAsia="宋体" w:hint="default"/>
                <w:sz w:val="18"/>
                <w:szCs w:val="18"/>
              </w:rPr>
              <w:t>资本（或股本）</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w:t>
            </w:r>
            <w:r>
              <w:rPr>
                <w:rFonts w:ascii="宋体" w:hAnsi="宋体" w:cs="宋体" w:eastAsia="宋体" w:hint="default"/>
                <w:spacing w:val="-75"/>
                <w:sz w:val="18"/>
                <w:szCs w:val="18"/>
              </w:rPr>
              <w:t> </w:t>
            </w:r>
            <w:r>
              <w:rPr>
                <w:rFonts w:ascii="宋体" w:hAnsi="宋体" w:cs="宋体" w:eastAsia="宋体" w:hint="default"/>
                <w:sz w:val="18"/>
                <w:szCs w:val="18"/>
              </w:rPr>
              <w:t>亏损</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．设定受益计划</w:t>
            </w:r>
          </w:p>
          <w:p>
            <w:pPr>
              <w:pStyle w:val="TableParagraph"/>
              <w:spacing w:line="232" w:lineRule="exact" w:before="13"/>
              <w:ind w:left="103" w:right="105"/>
              <w:jc w:val="left"/>
              <w:rPr>
                <w:rFonts w:ascii="宋体" w:hAnsi="宋体" w:cs="宋体" w:eastAsia="宋体" w:hint="default"/>
                <w:sz w:val="18"/>
                <w:szCs w:val="18"/>
              </w:rPr>
            </w:pPr>
            <w:r>
              <w:rPr>
                <w:rFonts w:ascii="宋体" w:hAnsi="宋体" w:cs="宋体" w:eastAsia="宋体" w:hint="default"/>
                <w:spacing w:val="14"/>
                <w:sz w:val="18"/>
                <w:szCs w:val="18"/>
              </w:rPr>
              <w:t>变动额结转留存</w:t>
            </w:r>
            <w:r>
              <w:rPr>
                <w:rFonts w:ascii="宋体" w:hAnsi="宋体" w:cs="宋体" w:eastAsia="宋体" w:hint="default"/>
                <w:sz w:val="18"/>
                <w:szCs w:val="18"/>
              </w:rPr>
              <w:t> 收益</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56"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79,040,938.45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79,040,938.45</w:t>
            </w: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5"/>
                <w:sz w:val="18"/>
                <w:szCs w:val="18"/>
              </w:rPr>
              <w:t>、</w:t>
            </w:r>
            <w:r>
              <w:rPr>
                <w:rFonts w:ascii="宋体" w:hAnsi="宋体" w:cs="宋体" w:eastAsia="宋体" w:hint="default"/>
                <w:sz w:val="18"/>
                <w:szCs w:val="18"/>
              </w:rPr>
              <w:t>本期期末余额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Calibri" w:hAnsi="Calibri" w:cs="Calibri" w:eastAsia="Calibri" w:hint="default"/>
                <w:sz w:val="18"/>
                <w:szCs w:val="18"/>
              </w:rPr>
            </w:pPr>
            <w:r>
              <w:rPr>
                <w:rFonts w:ascii="Calibri"/>
                <w:sz w:val="18"/>
              </w:rPr>
              <w:t>800,000,000.00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Calibri" w:hAnsi="Calibri" w:cs="Calibri" w:eastAsia="Calibri" w:hint="default"/>
                <w:sz w:val="18"/>
                <w:szCs w:val="18"/>
              </w:rPr>
            </w:pPr>
            <w:r>
              <w:rPr>
                <w:rFonts w:ascii="Calibri"/>
                <w:sz w:val="18"/>
              </w:rPr>
              <w:t>1,919,348,906.83</w:t>
            </w:r>
          </w:p>
        </w:tc>
        <w:tc>
          <w:tcPr>
            <w:tcW w:w="57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Calibri" w:hAnsi="Calibri" w:cs="Calibri" w:eastAsia="Calibri" w:hint="default"/>
                <w:sz w:val="18"/>
                <w:szCs w:val="18"/>
              </w:rPr>
            </w:pPr>
            <w:r>
              <w:rPr>
                <w:rFonts w:ascii="Calibri"/>
                <w:sz w:val="18"/>
              </w:rPr>
              <w:t>13,201,233.82</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Calibri" w:hAnsi="Calibri" w:cs="Calibri" w:eastAsia="Calibri" w:hint="default"/>
                <w:sz w:val="18"/>
                <w:szCs w:val="18"/>
              </w:rPr>
            </w:pPr>
            <w:r>
              <w:rPr>
                <w:rFonts w:ascii="Calibri"/>
                <w:sz w:val="18"/>
              </w:rPr>
              <w:t>189,068,883.05</w:t>
            </w:r>
          </w:p>
        </w:tc>
        <w:tc>
          <w:tcPr>
            <w:tcW w:w="46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6" w:right="0"/>
              <w:jc w:val="left"/>
              <w:rPr>
                <w:rFonts w:ascii="Calibri" w:hAnsi="Calibri" w:cs="Calibri" w:eastAsia="Calibri" w:hint="default"/>
                <w:sz w:val="18"/>
                <w:szCs w:val="18"/>
              </w:rPr>
            </w:pPr>
            <w:r>
              <w:rPr>
                <w:rFonts w:ascii="Calibri"/>
                <w:sz w:val="18"/>
              </w:rPr>
              <w:t>770,321,569.47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96,196,551.91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7"/>
              <w:jc w:val="right"/>
              <w:rPr>
                <w:rFonts w:ascii="Calibri" w:hAnsi="Calibri" w:cs="Calibri" w:eastAsia="Calibri" w:hint="default"/>
                <w:sz w:val="18"/>
                <w:szCs w:val="18"/>
              </w:rPr>
            </w:pPr>
            <w:r>
              <w:rPr>
                <w:rFonts w:ascii="Calibri"/>
                <w:sz w:val="18"/>
              </w:rPr>
              <w:t>3,788,137,145.08</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left="224" w:right="0"/>
        <w:jc w:val="left"/>
      </w:pPr>
      <w:r>
        <w:rPr/>
        <w:t>法定代表人：徐新建 主管会计工作负责人：李立干</w:t>
      </w:r>
      <w:r>
        <w:rPr>
          <w:spacing w:val="-11"/>
        </w:rPr>
        <w:t> </w:t>
      </w:r>
      <w:r>
        <w:rPr/>
        <w:t>会计机构负责人：徐忠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911" w:footer="1175" w:top="1100" w:bottom="1360" w:left="1300" w:right="1220"/>
        </w:sectPr>
      </w:pPr>
    </w:p>
    <w:p>
      <w:pPr>
        <w:pStyle w:val="Heading3"/>
        <w:spacing w:line="273" w:lineRule="exact"/>
        <w:ind w:left="0" w:right="0"/>
        <w:jc w:val="right"/>
        <w:rPr>
          <w:b w:val="0"/>
          <w:bCs w:val="0"/>
        </w:rPr>
      </w:pPr>
      <w:r>
        <w:rPr>
          <w:spacing w:val="-1"/>
        </w:rPr>
        <w:t>母公司所有者权益变动表</w:t>
      </w:r>
      <w:r>
        <w:rPr>
          <w:b w:val="0"/>
          <w:bCs w:val="0"/>
          <w:spacing w:val="-1"/>
        </w:rPr>
      </w:r>
    </w:p>
    <w:p>
      <w:pPr>
        <w:pStyle w:val="BodyText"/>
        <w:spacing w:line="300" w:lineRule="exact"/>
        <w:ind w:left="0" w:right="391"/>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t>—</w:t>
      </w:r>
      <w:r>
        <w:rPr>
          <w:rFonts w:ascii="Calibri" w:hAnsi="Calibri" w:cs="Calibri" w:eastAsia="Calibri" w:hint="default"/>
        </w:rPr>
        <w:t>12</w:t>
      </w:r>
      <w:r>
        <w:rPr>
          <w:rFonts w:ascii="Calibri" w:hAnsi="Calibri" w:cs="Calibri" w:eastAsia="Calibri" w:hint="default"/>
          <w:spacing w:val="5"/>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3" w:val="left" w:leader="none"/>
        </w:tabs>
        <w:spacing w:line="240" w:lineRule="auto"/>
        <w:ind w:left="3745"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1300" w:right="1220"/>
          <w:cols w:num="2" w:equalWidth="0">
            <w:col w:w="8311" w:space="40"/>
            <w:col w:w="5969"/>
          </w:cols>
        </w:sectPr>
      </w:pPr>
    </w:p>
    <w:tbl>
      <w:tblPr>
        <w:tblW w:w="0" w:type="auto"/>
        <w:jc w:val="left"/>
        <w:tblInd w:w="16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5"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61"/>
              <w:ind w:left="3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161"/>
              <w:ind w:left="1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61"/>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61"/>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44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5"/>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43" w:right="0"/>
              <w:jc w:val="left"/>
              <w:rPr>
                <w:rFonts w:ascii="Calibri" w:hAnsi="Calibri" w:cs="Calibri" w:eastAsia="Calibri" w:hint="default"/>
                <w:sz w:val="18"/>
                <w:szCs w:val="18"/>
              </w:rPr>
            </w:pPr>
            <w:r>
              <w:rPr>
                <w:rFonts w:ascii="Calibri"/>
                <w:sz w:val="18"/>
              </w:rPr>
              <w:t>800,000,00</w:t>
            </w:r>
          </w:p>
          <w:p>
            <w:pPr>
              <w:pStyle w:val="TableParagraph"/>
              <w:spacing w:line="219" w:lineRule="exact"/>
              <w:ind w:left="645" w:right="0"/>
              <w:jc w:val="left"/>
              <w:rPr>
                <w:rFonts w:ascii="Calibri" w:hAnsi="Calibri" w:cs="Calibri" w:eastAsia="Calibri" w:hint="default"/>
                <w:sz w:val="18"/>
                <w:szCs w:val="18"/>
              </w:rPr>
            </w:pPr>
            <w:r>
              <w:rPr>
                <w:rFonts w:ascii="Calibri"/>
                <w:sz w:val="18"/>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51" w:right="0"/>
              <w:jc w:val="left"/>
              <w:rPr>
                <w:rFonts w:ascii="Calibri" w:hAnsi="Calibri" w:cs="Calibri" w:eastAsia="Calibri" w:hint="default"/>
                <w:sz w:val="18"/>
                <w:szCs w:val="18"/>
              </w:rPr>
            </w:pPr>
            <w:r>
              <w:rPr>
                <w:rFonts w:ascii="Calibri"/>
                <w:sz w:val="18"/>
              </w:rPr>
              <w:t>1,928,624,</w:t>
            </w:r>
          </w:p>
          <w:p>
            <w:pPr>
              <w:pStyle w:val="TableParagraph"/>
              <w:spacing w:line="219" w:lineRule="exact"/>
              <w:ind w:left="422" w:right="0"/>
              <w:jc w:val="left"/>
              <w:rPr>
                <w:rFonts w:ascii="Calibri" w:hAnsi="Calibri" w:cs="Calibri" w:eastAsia="Calibri" w:hint="default"/>
                <w:sz w:val="18"/>
                <w:szCs w:val="18"/>
              </w:rPr>
            </w:pPr>
            <w:r>
              <w:rPr>
                <w:rFonts w:ascii="Calibri"/>
                <w:sz w:val="18"/>
              </w:rPr>
              <w:t>914.39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0"/>
              <w:jc w:val="right"/>
              <w:rPr>
                <w:rFonts w:ascii="Calibri" w:hAnsi="Calibri" w:cs="Calibri" w:eastAsia="Calibri" w:hint="default"/>
                <w:sz w:val="18"/>
                <w:szCs w:val="18"/>
              </w:rPr>
            </w:pPr>
            <w:r>
              <w:rPr>
                <w:rFonts w:ascii="Calibri"/>
                <w:sz w:val="18"/>
              </w:rPr>
              <w:t>5,559,515.</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65</w:t>
            </w:r>
            <w:r>
              <w:rPr>
                <w:rFonts w:ascii="Calibri"/>
                <w:w w:val="95"/>
                <w:sz w:val="18"/>
              </w:rPr>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9" w:right="0"/>
              <w:jc w:val="left"/>
              <w:rPr>
                <w:rFonts w:ascii="Calibri" w:hAnsi="Calibri" w:cs="Calibri" w:eastAsia="Calibri" w:hint="default"/>
                <w:sz w:val="18"/>
                <w:szCs w:val="18"/>
              </w:rPr>
            </w:pPr>
            <w:r>
              <w:rPr>
                <w:rFonts w:ascii="Calibri"/>
                <w:sz w:val="18"/>
              </w:rPr>
              <w:t>186,281,9</w:t>
            </w:r>
          </w:p>
          <w:p>
            <w:pPr>
              <w:pStyle w:val="TableParagraph"/>
              <w:spacing w:line="219" w:lineRule="exact"/>
              <w:ind w:left="499" w:right="0"/>
              <w:jc w:val="left"/>
              <w:rPr>
                <w:rFonts w:ascii="Calibri" w:hAnsi="Calibri" w:cs="Calibri" w:eastAsia="Calibri" w:hint="default"/>
                <w:sz w:val="18"/>
                <w:szCs w:val="18"/>
              </w:rPr>
            </w:pPr>
            <w:r>
              <w:rPr>
                <w:rFonts w:ascii="Calibri"/>
                <w:sz w:val="18"/>
              </w:rPr>
              <w:t>75.20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65" w:right="0"/>
              <w:jc w:val="left"/>
              <w:rPr>
                <w:rFonts w:ascii="Calibri" w:hAnsi="Calibri" w:cs="Calibri" w:eastAsia="Calibri" w:hint="default"/>
                <w:sz w:val="18"/>
                <w:szCs w:val="18"/>
              </w:rPr>
            </w:pPr>
            <w:r>
              <w:rPr>
                <w:rFonts w:ascii="Calibri"/>
                <w:sz w:val="18"/>
              </w:rPr>
              <w:t>563,701,7</w:t>
            </w:r>
          </w:p>
          <w:p>
            <w:pPr>
              <w:pStyle w:val="TableParagraph"/>
              <w:spacing w:line="219" w:lineRule="exact"/>
              <w:ind w:left="484" w:right="0"/>
              <w:jc w:val="left"/>
              <w:rPr>
                <w:rFonts w:ascii="Calibri" w:hAnsi="Calibri" w:cs="Calibri" w:eastAsia="Calibri" w:hint="default"/>
                <w:sz w:val="18"/>
                <w:szCs w:val="18"/>
              </w:rPr>
            </w:pPr>
            <w:r>
              <w:rPr>
                <w:rFonts w:ascii="Calibri"/>
                <w:sz w:val="18"/>
              </w:rPr>
              <w:t>05.24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41" w:right="0"/>
              <w:jc w:val="left"/>
              <w:rPr>
                <w:rFonts w:ascii="Calibri" w:hAnsi="Calibri" w:cs="Calibri" w:eastAsia="Calibri" w:hint="default"/>
                <w:sz w:val="18"/>
                <w:szCs w:val="18"/>
              </w:rPr>
            </w:pPr>
            <w:r>
              <w:rPr>
                <w:rFonts w:ascii="Calibri"/>
                <w:sz w:val="18"/>
              </w:rPr>
              <w:t>3,484,168,</w:t>
            </w:r>
          </w:p>
          <w:p>
            <w:pPr>
              <w:pStyle w:val="TableParagraph"/>
              <w:spacing w:line="219" w:lineRule="exact"/>
              <w:ind w:left="413" w:right="0"/>
              <w:jc w:val="left"/>
              <w:rPr>
                <w:rFonts w:ascii="Calibri" w:hAnsi="Calibri" w:cs="Calibri" w:eastAsia="Calibri" w:hint="default"/>
                <w:sz w:val="18"/>
                <w:szCs w:val="18"/>
              </w:rPr>
            </w:pPr>
            <w:r>
              <w:rPr>
                <w:rFonts w:ascii="Calibri"/>
                <w:sz w:val="18"/>
              </w:rPr>
              <w:t>110.48</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9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95"/>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43" w:right="0"/>
              <w:jc w:val="left"/>
              <w:rPr>
                <w:rFonts w:ascii="Calibri" w:hAnsi="Calibri" w:cs="Calibri" w:eastAsia="Calibri" w:hint="default"/>
                <w:sz w:val="18"/>
                <w:szCs w:val="18"/>
              </w:rPr>
            </w:pPr>
            <w:r>
              <w:rPr>
                <w:rFonts w:ascii="Calibri"/>
                <w:sz w:val="18"/>
              </w:rPr>
              <w:t>800,000,00</w:t>
            </w:r>
          </w:p>
          <w:p>
            <w:pPr>
              <w:pStyle w:val="TableParagraph"/>
              <w:spacing w:line="219" w:lineRule="exact"/>
              <w:ind w:left="645" w:right="0"/>
              <w:jc w:val="left"/>
              <w:rPr>
                <w:rFonts w:ascii="Calibri" w:hAnsi="Calibri" w:cs="Calibri" w:eastAsia="Calibri" w:hint="default"/>
                <w:sz w:val="18"/>
                <w:szCs w:val="18"/>
              </w:rPr>
            </w:pPr>
            <w:r>
              <w:rPr>
                <w:rFonts w:ascii="Calibri"/>
                <w:sz w:val="18"/>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51" w:right="0"/>
              <w:jc w:val="left"/>
              <w:rPr>
                <w:rFonts w:ascii="Calibri" w:hAnsi="Calibri" w:cs="Calibri" w:eastAsia="Calibri" w:hint="default"/>
                <w:sz w:val="18"/>
                <w:szCs w:val="18"/>
              </w:rPr>
            </w:pPr>
            <w:r>
              <w:rPr>
                <w:rFonts w:ascii="Calibri"/>
                <w:sz w:val="18"/>
              </w:rPr>
              <w:t>1,928,624,</w:t>
            </w:r>
          </w:p>
          <w:p>
            <w:pPr>
              <w:pStyle w:val="TableParagraph"/>
              <w:spacing w:line="219" w:lineRule="exact"/>
              <w:ind w:left="422" w:right="0"/>
              <w:jc w:val="left"/>
              <w:rPr>
                <w:rFonts w:ascii="Calibri" w:hAnsi="Calibri" w:cs="Calibri" w:eastAsia="Calibri" w:hint="default"/>
                <w:sz w:val="18"/>
                <w:szCs w:val="18"/>
              </w:rPr>
            </w:pPr>
            <w:r>
              <w:rPr>
                <w:rFonts w:ascii="Calibri"/>
                <w:sz w:val="18"/>
              </w:rPr>
              <w:t>914.39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right="100"/>
              <w:jc w:val="right"/>
              <w:rPr>
                <w:rFonts w:ascii="Calibri" w:hAnsi="Calibri" w:cs="Calibri" w:eastAsia="Calibri" w:hint="default"/>
                <w:sz w:val="18"/>
                <w:szCs w:val="18"/>
              </w:rPr>
            </w:pPr>
            <w:r>
              <w:rPr>
                <w:rFonts w:ascii="Calibri"/>
                <w:sz w:val="18"/>
              </w:rPr>
              <w:t>5,559,515.</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65</w:t>
            </w:r>
            <w:r>
              <w:rPr>
                <w:rFonts w:ascii="Calibri"/>
                <w:w w:val="95"/>
                <w:sz w:val="18"/>
              </w:rPr>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79" w:right="0"/>
              <w:jc w:val="left"/>
              <w:rPr>
                <w:rFonts w:ascii="Calibri" w:hAnsi="Calibri" w:cs="Calibri" w:eastAsia="Calibri" w:hint="default"/>
                <w:sz w:val="18"/>
                <w:szCs w:val="18"/>
              </w:rPr>
            </w:pPr>
            <w:r>
              <w:rPr>
                <w:rFonts w:ascii="Calibri"/>
                <w:sz w:val="18"/>
              </w:rPr>
              <w:t>186,281,9</w:t>
            </w:r>
          </w:p>
          <w:p>
            <w:pPr>
              <w:pStyle w:val="TableParagraph"/>
              <w:spacing w:line="219" w:lineRule="exact"/>
              <w:ind w:left="499" w:right="0"/>
              <w:jc w:val="left"/>
              <w:rPr>
                <w:rFonts w:ascii="Calibri" w:hAnsi="Calibri" w:cs="Calibri" w:eastAsia="Calibri" w:hint="default"/>
                <w:sz w:val="18"/>
                <w:szCs w:val="18"/>
              </w:rPr>
            </w:pPr>
            <w:r>
              <w:rPr>
                <w:rFonts w:ascii="Calibri"/>
                <w:sz w:val="18"/>
              </w:rPr>
              <w:t>75.20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65" w:right="0"/>
              <w:jc w:val="left"/>
              <w:rPr>
                <w:rFonts w:ascii="Calibri" w:hAnsi="Calibri" w:cs="Calibri" w:eastAsia="Calibri" w:hint="default"/>
                <w:sz w:val="18"/>
                <w:szCs w:val="18"/>
              </w:rPr>
            </w:pPr>
            <w:r>
              <w:rPr>
                <w:rFonts w:ascii="Calibri"/>
                <w:sz w:val="18"/>
              </w:rPr>
              <w:t>563,701,7</w:t>
            </w:r>
          </w:p>
          <w:p>
            <w:pPr>
              <w:pStyle w:val="TableParagraph"/>
              <w:spacing w:line="219" w:lineRule="exact"/>
              <w:ind w:left="484" w:right="0"/>
              <w:jc w:val="left"/>
              <w:rPr>
                <w:rFonts w:ascii="Calibri" w:hAnsi="Calibri" w:cs="Calibri" w:eastAsia="Calibri" w:hint="default"/>
                <w:sz w:val="18"/>
                <w:szCs w:val="18"/>
              </w:rPr>
            </w:pPr>
            <w:r>
              <w:rPr>
                <w:rFonts w:ascii="Calibri"/>
                <w:sz w:val="18"/>
              </w:rPr>
              <w:t>05.24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41" w:right="0"/>
              <w:jc w:val="left"/>
              <w:rPr>
                <w:rFonts w:ascii="Calibri" w:hAnsi="Calibri" w:cs="Calibri" w:eastAsia="Calibri" w:hint="default"/>
                <w:sz w:val="18"/>
                <w:szCs w:val="18"/>
              </w:rPr>
            </w:pPr>
            <w:r>
              <w:rPr>
                <w:rFonts w:ascii="Calibri"/>
                <w:sz w:val="18"/>
              </w:rPr>
              <w:t>3,484,168,</w:t>
            </w:r>
          </w:p>
          <w:p>
            <w:pPr>
              <w:pStyle w:val="TableParagraph"/>
              <w:spacing w:line="219" w:lineRule="exact"/>
              <w:ind w:left="413" w:right="0"/>
              <w:jc w:val="left"/>
              <w:rPr>
                <w:rFonts w:ascii="Calibri" w:hAnsi="Calibri" w:cs="Calibri" w:eastAsia="Calibri" w:hint="default"/>
                <w:sz w:val="18"/>
                <w:szCs w:val="18"/>
              </w:rPr>
            </w:pPr>
            <w:r>
              <w:rPr>
                <w:rFonts w:ascii="Calibri"/>
                <w:sz w:val="18"/>
              </w:rPr>
              <w:t>110.48</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57"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0"/>
              <w:jc w:val="right"/>
              <w:rPr>
                <w:rFonts w:ascii="Calibri" w:hAnsi="Calibri" w:cs="Calibri" w:eastAsia="Calibri" w:hint="default"/>
                <w:sz w:val="18"/>
                <w:szCs w:val="18"/>
              </w:rPr>
            </w:pPr>
            <w:r>
              <w:rPr>
                <w:rFonts w:ascii="Calibri"/>
                <w:sz w:val="18"/>
              </w:rPr>
              <w:t>8,170,120.</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35</w:t>
            </w:r>
            <w:r>
              <w:rPr>
                <w:rFonts w:ascii="Calibri"/>
                <w:w w:val="95"/>
                <w:sz w:val="18"/>
              </w:rPr>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0" w:right="0"/>
              <w:jc w:val="left"/>
              <w:rPr>
                <w:rFonts w:ascii="Calibri" w:hAnsi="Calibri" w:cs="Calibri" w:eastAsia="Calibri" w:hint="default"/>
                <w:sz w:val="18"/>
                <w:szCs w:val="18"/>
              </w:rPr>
            </w:pPr>
            <w:r>
              <w:rPr>
                <w:rFonts w:ascii="Calibri"/>
                <w:sz w:val="18"/>
              </w:rPr>
              <w:t>-372,172,0</w:t>
            </w:r>
          </w:p>
          <w:p>
            <w:pPr>
              <w:pStyle w:val="TableParagraph"/>
              <w:spacing w:line="219" w:lineRule="exact"/>
              <w:ind w:left="484" w:right="0"/>
              <w:jc w:val="left"/>
              <w:rPr>
                <w:rFonts w:ascii="Calibri" w:hAnsi="Calibri" w:cs="Calibri" w:eastAsia="Calibri" w:hint="default"/>
                <w:sz w:val="18"/>
                <w:szCs w:val="18"/>
              </w:rPr>
            </w:pPr>
            <w:r>
              <w:rPr>
                <w:rFonts w:ascii="Calibri"/>
                <w:sz w:val="18"/>
              </w:rPr>
              <w:t>97.36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29" w:right="0"/>
              <w:jc w:val="left"/>
              <w:rPr>
                <w:rFonts w:ascii="Calibri" w:hAnsi="Calibri" w:cs="Calibri" w:eastAsia="Calibri" w:hint="default"/>
                <w:sz w:val="18"/>
                <w:szCs w:val="18"/>
              </w:rPr>
            </w:pPr>
            <w:r>
              <w:rPr>
                <w:rFonts w:ascii="Calibri"/>
                <w:sz w:val="18"/>
              </w:rPr>
              <w:t>-364,001,9</w:t>
            </w:r>
          </w:p>
          <w:p>
            <w:pPr>
              <w:pStyle w:val="TableParagraph"/>
              <w:spacing w:line="219" w:lineRule="exact"/>
              <w:ind w:left="504" w:right="0"/>
              <w:jc w:val="left"/>
              <w:rPr>
                <w:rFonts w:ascii="Calibri" w:hAnsi="Calibri" w:cs="Calibri" w:eastAsia="Calibri" w:hint="default"/>
                <w:sz w:val="18"/>
                <w:szCs w:val="18"/>
              </w:rPr>
            </w:pPr>
            <w:r>
              <w:rPr>
                <w:rFonts w:ascii="Calibri"/>
                <w:sz w:val="18"/>
              </w:rPr>
              <w:t>77.01</w:t>
            </w:r>
          </w:p>
        </w:tc>
      </w:tr>
    </w:tbl>
    <w:p>
      <w:pPr>
        <w:spacing w:after="0" w:line="219" w:lineRule="exact"/>
        <w:jc w:val="left"/>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5"/>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4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0"/>
              <w:jc w:val="right"/>
              <w:rPr>
                <w:rFonts w:ascii="Calibri" w:hAnsi="Calibri" w:cs="Calibri" w:eastAsia="Calibri" w:hint="default"/>
                <w:sz w:val="18"/>
                <w:szCs w:val="18"/>
              </w:rPr>
            </w:pPr>
            <w:r>
              <w:rPr>
                <w:rFonts w:ascii="Calibri"/>
                <w:sz w:val="18"/>
              </w:rPr>
              <w:t>8,170,120.</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35</w:t>
            </w:r>
            <w:r>
              <w:rPr>
                <w:rFonts w:ascii="Calibri"/>
                <w:w w:val="95"/>
                <w:sz w:val="18"/>
              </w:rPr>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0" w:right="0"/>
              <w:jc w:val="left"/>
              <w:rPr>
                <w:rFonts w:ascii="Calibri" w:hAnsi="Calibri" w:cs="Calibri" w:eastAsia="Calibri" w:hint="default"/>
                <w:sz w:val="18"/>
                <w:szCs w:val="18"/>
              </w:rPr>
            </w:pPr>
            <w:r>
              <w:rPr>
                <w:rFonts w:ascii="Calibri"/>
                <w:sz w:val="18"/>
              </w:rPr>
              <w:t>-340,172,0</w:t>
            </w:r>
          </w:p>
          <w:p>
            <w:pPr>
              <w:pStyle w:val="TableParagraph"/>
              <w:spacing w:line="219" w:lineRule="exact"/>
              <w:ind w:left="484" w:right="0"/>
              <w:jc w:val="left"/>
              <w:rPr>
                <w:rFonts w:ascii="Calibri" w:hAnsi="Calibri" w:cs="Calibri" w:eastAsia="Calibri" w:hint="default"/>
                <w:sz w:val="18"/>
                <w:szCs w:val="18"/>
              </w:rPr>
            </w:pPr>
            <w:r>
              <w:rPr>
                <w:rFonts w:ascii="Calibri"/>
                <w:sz w:val="18"/>
              </w:rPr>
              <w:t>97.36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29" w:right="0"/>
              <w:jc w:val="left"/>
              <w:rPr>
                <w:rFonts w:ascii="Calibri" w:hAnsi="Calibri" w:cs="Calibri" w:eastAsia="Calibri" w:hint="default"/>
                <w:sz w:val="18"/>
                <w:szCs w:val="18"/>
              </w:rPr>
            </w:pPr>
            <w:r>
              <w:rPr>
                <w:rFonts w:ascii="Calibri"/>
                <w:sz w:val="18"/>
              </w:rPr>
              <w:t>-332,001,9</w:t>
            </w:r>
          </w:p>
          <w:p>
            <w:pPr>
              <w:pStyle w:val="TableParagraph"/>
              <w:spacing w:line="219" w:lineRule="exact"/>
              <w:ind w:left="504" w:right="0"/>
              <w:jc w:val="left"/>
              <w:rPr>
                <w:rFonts w:ascii="Calibri" w:hAnsi="Calibri" w:cs="Calibri" w:eastAsia="Calibri" w:hint="default"/>
                <w:sz w:val="18"/>
                <w:szCs w:val="18"/>
              </w:rPr>
            </w:pPr>
            <w:r>
              <w:rPr>
                <w:rFonts w:ascii="Calibri"/>
                <w:sz w:val="18"/>
              </w:rPr>
              <w:t>77.01</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．其他权益工具持有者投入</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．股份支付计入所有者权益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0" w:right="0"/>
              <w:jc w:val="left"/>
              <w:rPr>
                <w:rFonts w:ascii="Calibri" w:hAnsi="Calibri" w:cs="Calibri" w:eastAsia="Calibri" w:hint="default"/>
                <w:sz w:val="18"/>
                <w:szCs w:val="18"/>
              </w:rPr>
            </w:pPr>
            <w:r>
              <w:rPr>
                <w:rFonts w:ascii="Calibri"/>
                <w:sz w:val="18"/>
              </w:rPr>
              <w:t>-32,000,00</w:t>
            </w:r>
          </w:p>
          <w:p>
            <w:pPr>
              <w:pStyle w:val="TableParagraph"/>
              <w:spacing w:line="240" w:lineRule="auto" w:before="1"/>
              <w:ind w:left="575" w:right="0"/>
              <w:jc w:val="left"/>
              <w:rPr>
                <w:rFonts w:ascii="Calibri" w:hAnsi="Calibri" w:cs="Calibri" w:eastAsia="Calibri" w:hint="default"/>
                <w:sz w:val="18"/>
                <w:szCs w:val="18"/>
              </w:rPr>
            </w:pPr>
            <w:r>
              <w:rPr>
                <w:rFonts w:ascii="Calibri"/>
                <w:sz w:val="18"/>
              </w:rPr>
              <w:t>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9" w:right="0"/>
              <w:jc w:val="left"/>
              <w:rPr>
                <w:rFonts w:ascii="Calibri" w:hAnsi="Calibri" w:cs="Calibri" w:eastAsia="Calibri" w:hint="default"/>
                <w:sz w:val="18"/>
                <w:szCs w:val="18"/>
              </w:rPr>
            </w:pPr>
            <w:r>
              <w:rPr>
                <w:rFonts w:ascii="Calibri"/>
                <w:sz w:val="18"/>
              </w:rPr>
              <w:t>-32,000,00</w:t>
            </w:r>
          </w:p>
          <w:p>
            <w:pPr>
              <w:pStyle w:val="TableParagraph"/>
              <w:spacing w:line="240" w:lineRule="auto" w:before="1"/>
              <w:ind w:left="595" w:right="0"/>
              <w:jc w:val="left"/>
              <w:rPr>
                <w:rFonts w:ascii="Calibri" w:hAnsi="Calibri" w:cs="Calibri" w:eastAsia="Calibri" w:hint="default"/>
                <w:sz w:val="18"/>
                <w:szCs w:val="18"/>
              </w:rPr>
            </w:pPr>
            <w:r>
              <w:rPr>
                <w:rFonts w:ascii="Calibri"/>
                <w:sz w:val="18"/>
              </w:rPr>
              <w:t>0.00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．对所有者（或股东）的分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0" w:right="0"/>
              <w:jc w:val="left"/>
              <w:rPr>
                <w:rFonts w:ascii="Calibri" w:hAnsi="Calibri" w:cs="Calibri" w:eastAsia="Calibri" w:hint="default"/>
                <w:sz w:val="18"/>
                <w:szCs w:val="18"/>
              </w:rPr>
            </w:pPr>
            <w:r>
              <w:rPr>
                <w:rFonts w:ascii="Calibri"/>
                <w:sz w:val="18"/>
              </w:rPr>
              <w:t>-32,000,00</w:t>
            </w:r>
          </w:p>
          <w:p>
            <w:pPr>
              <w:pStyle w:val="TableParagraph"/>
              <w:spacing w:line="219" w:lineRule="exact"/>
              <w:ind w:left="575" w:right="0"/>
              <w:jc w:val="left"/>
              <w:rPr>
                <w:rFonts w:ascii="Calibri" w:hAnsi="Calibri" w:cs="Calibri" w:eastAsia="Calibri" w:hint="default"/>
                <w:sz w:val="18"/>
                <w:szCs w:val="18"/>
              </w:rPr>
            </w:pPr>
            <w:r>
              <w:rPr>
                <w:rFonts w:ascii="Calibri"/>
                <w:sz w:val="18"/>
              </w:rPr>
              <w:t>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29" w:right="0"/>
              <w:jc w:val="left"/>
              <w:rPr>
                <w:rFonts w:ascii="Calibri" w:hAnsi="Calibri" w:cs="Calibri" w:eastAsia="Calibri" w:hint="default"/>
                <w:sz w:val="18"/>
                <w:szCs w:val="18"/>
              </w:rPr>
            </w:pPr>
            <w:r>
              <w:rPr>
                <w:rFonts w:ascii="Calibri"/>
                <w:sz w:val="18"/>
              </w:rPr>
              <w:t>-32,000,00</w:t>
            </w:r>
          </w:p>
          <w:p>
            <w:pPr>
              <w:pStyle w:val="TableParagraph"/>
              <w:spacing w:line="219" w:lineRule="exact"/>
              <w:ind w:left="595" w:right="0"/>
              <w:jc w:val="left"/>
              <w:rPr>
                <w:rFonts w:ascii="Calibri" w:hAnsi="Calibri" w:cs="Calibri" w:eastAsia="Calibri" w:hint="default"/>
                <w:sz w:val="18"/>
                <w:szCs w:val="18"/>
              </w:rPr>
            </w:pPr>
            <w:r>
              <w:rPr>
                <w:rFonts w:ascii="Calibri"/>
                <w:sz w:val="18"/>
              </w:rPr>
              <w:t>0.00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3"/>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．盈余公积转增资本（或股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2"/>
                <w:sz w:val="18"/>
                <w:szCs w:val="18"/>
              </w:rPr>
              <w:t>4</w:t>
            </w:r>
            <w:r>
              <w:rPr>
                <w:rFonts w:ascii="宋体" w:hAnsi="宋体" w:cs="宋体" w:eastAsia="宋体" w:hint="default"/>
                <w:spacing w:val="-2"/>
                <w:sz w:val="18"/>
                <w:szCs w:val="18"/>
              </w:rPr>
              <w:t>．设定受益计划变动额结转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3" w:right="0"/>
              <w:jc w:val="left"/>
              <w:rPr>
                <w:rFonts w:ascii="Calibri" w:hAnsi="Calibri" w:cs="Calibri" w:eastAsia="Calibri" w:hint="default"/>
                <w:sz w:val="18"/>
                <w:szCs w:val="18"/>
              </w:rPr>
            </w:pPr>
            <w:r>
              <w:rPr>
                <w:rFonts w:ascii="Calibri"/>
                <w:sz w:val="18"/>
              </w:rPr>
              <w:t>800,000,00</w:t>
            </w:r>
          </w:p>
          <w:p>
            <w:pPr>
              <w:pStyle w:val="TableParagraph"/>
              <w:spacing w:line="240" w:lineRule="auto" w:before="1"/>
              <w:ind w:left="645" w:right="0"/>
              <w:jc w:val="left"/>
              <w:rPr>
                <w:rFonts w:ascii="Calibri" w:hAnsi="Calibri" w:cs="Calibri" w:eastAsia="Calibri" w:hint="default"/>
                <w:sz w:val="18"/>
                <w:szCs w:val="18"/>
              </w:rPr>
            </w:pPr>
            <w:r>
              <w:rPr>
                <w:rFonts w:ascii="Calibri"/>
                <w:sz w:val="18"/>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1" w:right="0"/>
              <w:jc w:val="left"/>
              <w:rPr>
                <w:rFonts w:ascii="Calibri" w:hAnsi="Calibri" w:cs="Calibri" w:eastAsia="Calibri" w:hint="default"/>
                <w:sz w:val="18"/>
                <w:szCs w:val="18"/>
              </w:rPr>
            </w:pPr>
            <w:r>
              <w:rPr>
                <w:rFonts w:ascii="Calibri"/>
                <w:sz w:val="18"/>
              </w:rPr>
              <w:t>1,928,624,</w:t>
            </w:r>
          </w:p>
          <w:p>
            <w:pPr>
              <w:pStyle w:val="TableParagraph"/>
              <w:spacing w:line="240" w:lineRule="auto" w:before="1"/>
              <w:ind w:left="422" w:right="0"/>
              <w:jc w:val="left"/>
              <w:rPr>
                <w:rFonts w:ascii="Calibri" w:hAnsi="Calibri" w:cs="Calibri" w:eastAsia="Calibri" w:hint="default"/>
                <w:sz w:val="18"/>
                <w:szCs w:val="18"/>
              </w:rPr>
            </w:pPr>
            <w:r>
              <w:rPr>
                <w:rFonts w:ascii="Calibri"/>
                <w:sz w:val="18"/>
              </w:rPr>
              <w:t>914.39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9" w:right="0"/>
              <w:jc w:val="left"/>
              <w:rPr>
                <w:rFonts w:ascii="Calibri" w:hAnsi="Calibri" w:cs="Calibri" w:eastAsia="Calibri" w:hint="default"/>
                <w:sz w:val="18"/>
                <w:szCs w:val="18"/>
              </w:rPr>
            </w:pPr>
            <w:r>
              <w:rPr>
                <w:rFonts w:ascii="Calibri"/>
                <w:sz w:val="18"/>
              </w:rPr>
              <w:t>13,729,63</w:t>
            </w:r>
          </w:p>
          <w:p>
            <w:pPr>
              <w:pStyle w:val="TableParagraph"/>
              <w:spacing w:line="240" w:lineRule="auto" w:before="1"/>
              <w:ind w:left="590" w:right="0"/>
              <w:jc w:val="left"/>
              <w:rPr>
                <w:rFonts w:ascii="Calibri" w:hAnsi="Calibri" w:cs="Calibri" w:eastAsia="Calibri" w:hint="default"/>
                <w:sz w:val="18"/>
                <w:szCs w:val="18"/>
              </w:rPr>
            </w:pPr>
            <w:r>
              <w:rPr>
                <w:rFonts w:ascii="Calibri"/>
                <w:sz w:val="18"/>
              </w:rPr>
              <w:t>6.00</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9" w:right="0"/>
              <w:jc w:val="left"/>
              <w:rPr>
                <w:rFonts w:ascii="Calibri" w:hAnsi="Calibri" w:cs="Calibri" w:eastAsia="Calibri" w:hint="default"/>
                <w:sz w:val="18"/>
                <w:szCs w:val="18"/>
              </w:rPr>
            </w:pPr>
            <w:r>
              <w:rPr>
                <w:rFonts w:ascii="Calibri"/>
                <w:sz w:val="18"/>
              </w:rPr>
              <w:t>186,281,9</w:t>
            </w:r>
          </w:p>
          <w:p>
            <w:pPr>
              <w:pStyle w:val="TableParagraph"/>
              <w:spacing w:line="240" w:lineRule="auto" w:before="1"/>
              <w:ind w:left="499" w:right="0"/>
              <w:jc w:val="left"/>
              <w:rPr>
                <w:rFonts w:ascii="Calibri" w:hAnsi="Calibri" w:cs="Calibri" w:eastAsia="Calibri" w:hint="default"/>
                <w:sz w:val="18"/>
                <w:szCs w:val="18"/>
              </w:rPr>
            </w:pPr>
            <w:r>
              <w:rPr>
                <w:rFonts w:ascii="Calibri"/>
                <w:sz w:val="18"/>
              </w:rPr>
              <w:t>75.20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5" w:right="0"/>
              <w:jc w:val="left"/>
              <w:rPr>
                <w:rFonts w:ascii="Calibri" w:hAnsi="Calibri" w:cs="Calibri" w:eastAsia="Calibri" w:hint="default"/>
                <w:sz w:val="18"/>
                <w:szCs w:val="18"/>
              </w:rPr>
            </w:pPr>
            <w:r>
              <w:rPr>
                <w:rFonts w:ascii="Calibri"/>
                <w:sz w:val="18"/>
              </w:rPr>
              <w:t>191,529,6</w:t>
            </w:r>
          </w:p>
          <w:p>
            <w:pPr>
              <w:pStyle w:val="TableParagraph"/>
              <w:spacing w:line="240" w:lineRule="auto" w:before="1"/>
              <w:ind w:left="484" w:right="0"/>
              <w:jc w:val="left"/>
              <w:rPr>
                <w:rFonts w:ascii="Calibri" w:hAnsi="Calibri" w:cs="Calibri" w:eastAsia="Calibri" w:hint="default"/>
                <w:sz w:val="18"/>
                <w:szCs w:val="18"/>
              </w:rPr>
            </w:pPr>
            <w:r>
              <w:rPr>
                <w:rFonts w:ascii="Calibri"/>
                <w:sz w:val="18"/>
              </w:rPr>
              <w:t>07.88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1" w:right="0"/>
              <w:jc w:val="left"/>
              <w:rPr>
                <w:rFonts w:ascii="Calibri" w:hAnsi="Calibri" w:cs="Calibri" w:eastAsia="Calibri" w:hint="default"/>
                <w:sz w:val="18"/>
                <w:szCs w:val="18"/>
              </w:rPr>
            </w:pPr>
            <w:r>
              <w:rPr>
                <w:rFonts w:ascii="Calibri"/>
                <w:sz w:val="18"/>
              </w:rPr>
              <w:t>3,120,166,</w:t>
            </w:r>
          </w:p>
          <w:p>
            <w:pPr>
              <w:pStyle w:val="TableParagraph"/>
              <w:spacing w:line="240" w:lineRule="auto" w:before="1"/>
              <w:ind w:left="413" w:right="0"/>
              <w:jc w:val="left"/>
              <w:rPr>
                <w:rFonts w:ascii="Calibri" w:hAnsi="Calibri" w:cs="Calibri" w:eastAsia="Calibri" w:hint="default"/>
                <w:sz w:val="18"/>
                <w:szCs w:val="18"/>
              </w:rPr>
            </w:pPr>
            <w:r>
              <w:rPr>
                <w:rFonts w:ascii="Calibri"/>
                <w:sz w:val="18"/>
              </w:rPr>
              <w:t>133.47</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bl>
    <w:p>
      <w:pPr>
        <w:spacing w:after="0"/>
        <w:sectPr>
          <w:footerReference w:type="default" r:id="rId53"/>
          <w:pgSz w:w="16840" w:h="11910" w:orient="landscape"/>
          <w:pgMar w:footer="1175" w:header="911" w:top="1100" w:bottom="1360" w:left="1360" w:right="1280"/>
        </w:sectPr>
      </w:pPr>
    </w:p>
    <w:p>
      <w:pPr>
        <w:spacing w:line="240" w:lineRule="auto" w:before="5"/>
        <w:rPr>
          <w:rFonts w:ascii="Times New Roman" w:hAnsi="Times New Roman" w:cs="Times New Roman" w:eastAsia="Times New Roman"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5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18" w:lineRule="exact"/>
              <w:ind w:left="141" w:right="0"/>
              <w:jc w:val="left"/>
              <w:rPr>
                <w:rFonts w:ascii="Calibri" w:hAnsi="Calibri" w:cs="Calibri" w:eastAsia="Calibri" w:hint="default"/>
                <w:sz w:val="18"/>
                <w:szCs w:val="18"/>
              </w:rPr>
            </w:pPr>
            <w:r>
              <w:rPr>
                <w:rFonts w:ascii="Calibri"/>
                <w:sz w:val="18"/>
              </w:rPr>
              <w:t>800,000,00</w:t>
            </w:r>
          </w:p>
          <w:p>
            <w:pPr>
              <w:pStyle w:val="TableParagraph"/>
              <w:spacing w:line="219" w:lineRule="exact"/>
              <w:ind w:left="643" w:right="0"/>
              <w:jc w:val="left"/>
              <w:rPr>
                <w:rFonts w:ascii="Calibri" w:hAnsi="Calibri" w:cs="Calibri" w:eastAsia="Calibri" w:hint="default"/>
                <w:sz w:val="18"/>
                <w:szCs w:val="18"/>
              </w:rPr>
            </w:pPr>
            <w:r>
              <w:rPr>
                <w:rFonts w:ascii="Calibri"/>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18" w:lineRule="exact"/>
              <w:ind w:left="151" w:right="0"/>
              <w:jc w:val="left"/>
              <w:rPr>
                <w:rFonts w:ascii="Calibri" w:hAnsi="Calibri" w:cs="Calibri" w:eastAsia="Calibri" w:hint="default"/>
                <w:sz w:val="18"/>
                <w:szCs w:val="18"/>
              </w:rPr>
            </w:pPr>
            <w:r>
              <w:rPr>
                <w:rFonts w:ascii="Calibri"/>
                <w:sz w:val="18"/>
              </w:rPr>
              <w:t>1,928,624,</w:t>
            </w:r>
          </w:p>
          <w:p>
            <w:pPr>
              <w:pStyle w:val="TableParagraph"/>
              <w:spacing w:line="219" w:lineRule="exact"/>
              <w:ind w:left="422" w:right="0"/>
              <w:jc w:val="left"/>
              <w:rPr>
                <w:rFonts w:ascii="Calibri" w:hAnsi="Calibri" w:cs="Calibri" w:eastAsia="Calibri" w:hint="default"/>
                <w:sz w:val="18"/>
                <w:szCs w:val="18"/>
              </w:rPr>
            </w:pPr>
            <w:r>
              <w:rPr>
                <w:rFonts w:ascii="Calibri"/>
                <w:sz w:val="18"/>
              </w:rPr>
              <w:t>914.39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6"/>
              <w:jc w:val="right"/>
              <w:rPr>
                <w:rFonts w:ascii="Calibri" w:hAnsi="Calibri" w:cs="Calibri" w:eastAsia="Calibri" w:hint="default"/>
                <w:sz w:val="18"/>
                <w:szCs w:val="18"/>
              </w:rPr>
            </w:pPr>
            <w:r>
              <w:rPr>
                <w:rFonts w:ascii="Calibri"/>
                <w:sz w:val="18"/>
              </w:rPr>
              <w:t>7,165,500.</w:t>
            </w:r>
          </w:p>
          <w:p>
            <w:pPr>
              <w:pStyle w:val="TableParagraph"/>
              <w:spacing w:line="219" w:lineRule="exact"/>
              <w:ind w:right="98"/>
              <w:jc w:val="right"/>
              <w:rPr>
                <w:rFonts w:ascii="Calibri" w:hAnsi="Calibri" w:cs="Calibri" w:eastAsia="Calibri" w:hint="default"/>
                <w:sz w:val="18"/>
                <w:szCs w:val="18"/>
              </w:rPr>
            </w:pPr>
            <w:r>
              <w:rPr>
                <w:rFonts w:ascii="Calibri"/>
                <w:spacing w:val="-1"/>
                <w:w w:val="95"/>
                <w:sz w:val="18"/>
              </w:rPr>
              <w:t>00</w:t>
            </w:r>
            <w:r>
              <w:rPr>
                <w:rFonts w:ascii="Calibri"/>
                <w:w w:val="95"/>
                <w:sz w:val="18"/>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184,772,8</w:t>
            </w:r>
          </w:p>
          <w:p>
            <w:pPr>
              <w:pStyle w:val="TableParagraph"/>
              <w:spacing w:line="219" w:lineRule="exact"/>
              <w:ind w:left="496" w:right="0"/>
              <w:jc w:val="left"/>
              <w:rPr>
                <w:rFonts w:ascii="Calibri" w:hAnsi="Calibri" w:cs="Calibri" w:eastAsia="Calibri" w:hint="default"/>
                <w:sz w:val="18"/>
                <w:szCs w:val="18"/>
              </w:rPr>
            </w:pPr>
            <w:r>
              <w:rPr>
                <w:rFonts w:ascii="Calibri"/>
                <w:sz w:val="18"/>
              </w:rPr>
              <w:t>47.00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63" w:right="0"/>
              <w:jc w:val="left"/>
              <w:rPr>
                <w:rFonts w:ascii="Calibri" w:hAnsi="Calibri" w:cs="Calibri" w:eastAsia="Calibri" w:hint="default"/>
                <w:sz w:val="18"/>
                <w:szCs w:val="18"/>
              </w:rPr>
            </w:pPr>
            <w:r>
              <w:rPr>
                <w:rFonts w:ascii="Calibri"/>
                <w:sz w:val="18"/>
              </w:rPr>
              <w:t>696,519,5</w:t>
            </w:r>
          </w:p>
          <w:p>
            <w:pPr>
              <w:pStyle w:val="TableParagraph"/>
              <w:spacing w:line="219" w:lineRule="exact"/>
              <w:ind w:left="482" w:right="0"/>
              <w:jc w:val="left"/>
              <w:rPr>
                <w:rFonts w:ascii="Calibri" w:hAnsi="Calibri" w:cs="Calibri" w:eastAsia="Calibri" w:hint="default"/>
                <w:sz w:val="18"/>
                <w:szCs w:val="18"/>
              </w:rPr>
            </w:pPr>
            <w:r>
              <w:rPr>
                <w:rFonts w:ascii="Calibri"/>
                <w:sz w:val="18"/>
              </w:rPr>
              <w:t>51.43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39" w:right="0"/>
              <w:jc w:val="left"/>
              <w:rPr>
                <w:rFonts w:ascii="Calibri" w:hAnsi="Calibri" w:cs="Calibri" w:eastAsia="Calibri" w:hint="default"/>
                <w:sz w:val="18"/>
                <w:szCs w:val="18"/>
              </w:rPr>
            </w:pPr>
            <w:r>
              <w:rPr>
                <w:rFonts w:ascii="Calibri"/>
                <w:sz w:val="18"/>
              </w:rPr>
              <w:t>3,617,082,</w:t>
            </w:r>
          </w:p>
          <w:p>
            <w:pPr>
              <w:pStyle w:val="TableParagraph"/>
              <w:spacing w:line="219" w:lineRule="exact"/>
              <w:ind w:left="410" w:right="0"/>
              <w:jc w:val="left"/>
              <w:rPr>
                <w:rFonts w:ascii="Calibri" w:hAnsi="Calibri" w:cs="Calibri" w:eastAsia="Calibri" w:hint="default"/>
                <w:sz w:val="18"/>
                <w:szCs w:val="18"/>
              </w:rPr>
            </w:pPr>
            <w:r>
              <w:rPr>
                <w:rFonts w:ascii="Calibri"/>
                <w:sz w:val="18"/>
              </w:rPr>
              <w:t>812.82</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18" w:lineRule="exact"/>
              <w:ind w:left="141" w:right="0"/>
              <w:jc w:val="left"/>
              <w:rPr>
                <w:rFonts w:ascii="Calibri" w:hAnsi="Calibri" w:cs="Calibri" w:eastAsia="Calibri" w:hint="default"/>
                <w:sz w:val="18"/>
                <w:szCs w:val="18"/>
              </w:rPr>
            </w:pPr>
            <w:r>
              <w:rPr>
                <w:rFonts w:ascii="Calibri"/>
                <w:sz w:val="18"/>
              </w:rPr>
              <w:t>800,000,00</w:t>
            </w:r>
          </w:p>
          <w:p>
            <w:pPr>
              <w:pStyle w:val="TableParagraph"/>
              <w:spacing w:line="219" w:lineRule="exact"/>
              <w:ind w:left="643" w:right="0"/>
              <w:jc w:val="left"/>
              <w:rPr>
                <w:rFonts w:ascii="Calibri" w:hAnsi="Calibri" w:cs="Calibri" w:eastAsia="Calibri" w:hint="default"/>
                <w:sz w:val="18"/>
                <w:szCs w:val="18"/>
              </w:rPr>
            </w:pPr>
            <w:r>
              <w:rPr>
                <w:rFonts w:ascii="Calibri"/>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18" w:lineRule="exact"/>
              <w:ind w:left="151" w:right="0"/>
              <w:jc w:val="left"/>
              <w:rPr>
                <w:rFonts w:ascii="Calibri" w:hAnsi="Calibri" w:cs="Calibri" w:eastAsia="Calibri" w:hint="default"/>
                <w:sz w:val="18"/>
                <w:szCs w:val="18"/>
              </w:rPr>
            </w:pPr>
            <w:r>
              <w:rPr>
                <w:rFonts w:ascii="Calibri"/>
                <w:sz w:val="18"/>
              </w:rPr>
              <w:t>1,928,624,</w:t>
            </w:r>
          </w:p>
          <w:p>
            <w:pPr>
              <w:pStyle w:val="TableParagraph"/>
              <w:spacing w:line="219" w:lineRule="exact"/>
              <w:ind w:left="422" w:right="0"/>
              <w:jc w:val="left"/>
              <w:rPr>
                <w:rFonts w:ascii="Calibri" w:hAnsi="Calibri" w:cs="Calibri" w:eastAsia="Calibri" w:hint="default"/>
                <w:sz w:val="18"/>
                <w:szCs w:val="18"/>
              </w:rPr>
            </w:pPr>
            <w:r>
              <w:rPr>
                <w:rFonts w:ascii="Calibri"/>
                <w:sz w:val="18"/>
              </w:rPr>
              <w:t>914.39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6"/>
              <w:jc w:val="right"/>
              <w:rPr>
                <w:rFonts w:ascii="Calibri" w:hAnsi="Calibri" w:cs="Calibri" w:eastAsia="Calibri" w:hint="default"/>
                <w:sz w:val="18"/>
                <w:szCs w:val="18"/>
              </w:rPr>
            </w:pPr>
            <w:r>
              <w:rPr>
                <w:rFonts w:ascii="Calibri"/>
                <w:sz w:val="18"/>
              </w:rPr>
              <w:t>7,165,500.</w:t>
            </w:r>
          </w:p>
          <w:p>
            <w:pPr>
              <w:pStyle w:val="TableParagraph"/>
              <w:spacing w:line="219" w:lineRule="exact"/>
              <w:ind w:right="98"/>
              <w:jc w:val="right"/>
              <w:rPr>
                <w:rFonts w:ascii="Calibri" w:hAnsi="Calibri" w:cs="Calibri" w:eastAsia="Calibri" w:hint="default"/>
                <w:sz w:val="18"/>
                <w:szCs w:val="18"/>
              </w:rPr>
            </w:pPr>
            <w:r>
              <w:rPr>
                <w:rFonts w:ascii="Calibri"/>
                <w:spacing w:val="-1"/>
                <w:w w:val="95"/>
                <w:sz w:val="18"/>
              </w:rPr>
              <w:t>00</w:t>
            </w:r>
            <w:r>
              <w:rPr>
                <w:rFonts w:ascii="Calibri"/>
                <w:w w:val="95"/>
                <w:sz w:val="18"/>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184,772,8</w:t>
            </w:r>
          </w:p>
          <w:p>
            <w:pPr>
              <w:pStyle w:val="TableParagraph"/>
              <w:spacing w:line="219" w:lineRule="exact"/>
              <w:ind w:left="496" w:right="0"/>
              <w:jc w:val="left"/>
              <w:rPr>
                <w:rFonts w:ascii="Calibri" w:hAnsi="Calibri" w:cs="Calibri" w:eastAsia="Calibri" w:hint="default"/>
                <w:sz w:val="18"/>
                <w:szCs w:val="18"/>
              </w:rPr>
            </w:pPr>
            <w:r>
              <w:rPr>
                <w:rFonts w:ascii="Calibri"/>
                <w:sz w:val="18"/>
              </w:rPr>
              <w:t>47.00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63" w:right="0"/>
              <w:jc w:val="left"/>
              <w:rPr>
                <w:rFonts w:ascii="Calibri" w:hAnsi="Calibri" w:cs="Calibri" w:eastAsia="Calibri" w:hint="default"/>
                <w:sz w:val="18"/>
                <w:szCs w:val="18"/>
              </w:rPr>
            </w:pPr>
            <w:r>
              <w:rPr>
                <w:rFonts w:ascii="Calibri"/>
                <w:sz w:val="18"/>
              </w:rPr>
              <w:t>696,519,5</w:t>
            </w:r>
          </w:p>
          <w:p>
            <w:pPr>
              <w:pStyle w:val="TableParagraph"/>
              <w:spacing w:line="219" w:lineRule="exact"/>
              <w:ind w:left="482" w:right="0"/>
              <w:jc w:val="left"/>
              <w:rPr>
                <w:rFonts w:ascii="Calibri" w:hAnsi="Calibri" w:cs="Calibri" w:eastAsia="Calibri" w:hint="default"/>
                <w:sz w:val="18"/>
                <w:szCs w:val="18"/>
              </w:rPr>
            </w:pPr>
            <w:r>
              <w:rPr>
                <w:rFonts w:ascii="Calibri"/>
                <w:sz w:val="18"/>
              </w:rPr>
              <w:t>51.43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39" w:right="0"/>
              <w:jc w:val="left"/>
              <w:rPr>
                <w:rFonts w:ascii="Calibri" w:hAnsi="Calibri" w:cs="Calibri" w:eastAsia="Calibri" w:hint="default"/>
                <w:sz w:val="18"/>
                <w:szCs w:val="18"/>
              </w:rPr>
            </w:pPr>
            <w:r>
              <w:rPr>
                <w:rFonts w:ascii="Calibri"/>
                <w:sz w:val="18"/>
              </w:rPr>
              <w:t>3,617,082,</w:t>
            </w:r>
          </w:p>
          <w:p>
            <w:pPr>
              <w:pStyle w:val="TableParagraph"/>
              <w:spacing w:line="219" w:lineRule="exact"/>
              <w:ind w:left="410" w:right="0"/>
              <w:jc w:val="left"/>
              <w:rPr>
                <w:rFonts w:ascii="Calibri" w:hAnsi="Calibri" w:cs="Calibri" w:eastAsia="Calibri" w:hint="default"/>
                <w:sz w:val="18"/>
                <w:szCs w:val="18"/>
              </w:rPr>
            </w:pPr>
            <w:r>
              <w:rPr>
                <w:rFonts w:ascii="Calibri"/>
                <w:sz w:val="18"/>
              </w:rPr>
              <w:t>812.82</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57"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-1,605,984</w:t>
            </w:r>
          </w:p>
          <w:p>
            <w:pPr>
              <w:pStyle w:val="TableParagraph"/>
              <w:spacing w:line="240" w:lineRule="auto" w:before="1"/>
              <w:ind w:right="99"/>
              <w:jc w:val="right"/>
              <w:rPr>
                <w:rFonts w:ascii="Calibri" w:hAnsi="Calibri" w:cs="Calibri" w:eastAsia="Calibri" w:hint="default"/>
                <w:sz w:val="18"/>
                <w:szCs w:val="18"/>
              </w:rPr>
            </w:pPr>
            <w:r>
              <w:rPr>
                <w:rFonts w:ascii="Calibri"/>
                <w:spacing w:val="-1"/>
                <w:w w:val="95"/>
                <w:sz w:val="18"/>
              </w:rPr>
              <w:t>.35</w:t>
            </w:r>
            <w:r>
              <w:rPr>
                <w:rFonts w:ascii="Calibri"/>
                <w:w w:val="95"/>
                <w:sz w:val="18"/>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1,509,128.</w:t>
            </w:r>
          </w:p>
          <w:p>
            <w:pPr>
              <w:pStyle w:val="TableParagraph"/>
              <w:spacing w:line="240" w:lineRule="auto" w:before="1"/>
              <w:ind w:right="98"/>
              <w:jc w:val="right"/>
              <w:rPr>
                <w:rFonts w:ascii="Calibri" w:hAnsi="Calibri" w:cs="Calibri" w:eastAsia="Calibri" w:hint="default"/>
                <w:sz w:val="18"/>
                <w:szCs w:val="18"/>
              </w:rPr>
            </w:pPr>
            <w:r>
              <w:rPr>
                <w:rFonts w:ascii="Calibri"/>
                <w:spacing w:val="-1"/>
                <w:w w:val="95"/>
                <w:sz w:val="18"/>
              </w:rPr>
              <w:t>20</w:t>
            </w:r>
            <w:r>
              <w:rPr>
                <w:rFonts w:ascii="Calibri"/>
                <w:w w:val="95"/>
                <w:sz w:val="18"/>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7" w:right="0"/>
              <w:jc w:val="left"/>
              <w:rPr>
                <w:rFonts w:ascii="Calibri" w:hAnsi="Calibri" w:cs="Calibri" w:eastAsia="Calibri" w:hint="default"/>
                <w:sz w:val="18"/>
                <w:szCs w:val="18"/>
              </w:rPr>
            </w:pPr>
            <w:r>
              <w:rPr>
                <w:rFonts w:ascii="Calibri"/>
                <w:sz w:val="18"/>
              </w:rPr>
              <w:t>-132,817,8</w:t>
            </w:r>
          </w:p>
          <w:p>
            <w:pPr>
              <w:pStyle w:val="TableParagraph"/>
              <w:spacing w:line="240" w:lineRule="auto" w:before="1"/>
              <w:ind w:left="482" w:right="0"/>
              <w:jc w:val="left"/>
              <w:rPr>
                <w:rFonts w:ascii="Calibri" w:hAnsi="Calibri" w:cs="Calibri" w:eastAsia="Calibri" w:hint="default"/>
                <w:sz w:val="18"/>
                <w:szCs w:val="18"/>
              </w:rPr>
            </w:pPr>
            <w:r>
              <w:rPr>
                <w:rFonts w:ascii="Calibri"/>
                <w:sz w:val="18"/>
              </w:rPr>
              <w:t>46.19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27" w:right="0"/>
              <w:jc w:val="left"/>
              <w:rPr>
                <w:rFonts w:ascii="Calibri" w:hAnsi="Calibri" w:cs="Calibri" w:eastAsia="Calibri" w:hint="default"/>
                <w:sz w:val="18"/>
                <w:szCs w:val="18"/>
              </w:rPr>
            </w:pPr>
            <w:r>
              <w:rPr>
                <w:rFonts w:ascii="Calibri"/>
                <w:sz w:val="18"/>
              </w:rPr>
              <w:t>-132,914,7</w:t>
            </w:r>
          </w:p>
          <w:p>
            <w:pPr>
              <w:pStyle w:val="TableParagraph"/>
              <w:spacing w:line="240" w:lineRule="auto" w:before="1"/>
              <w:ind w:left="502" w:right="0"/>
              <w:jc w:val="left"/>
              <w:rPr>
                <w:rFonts w:ascii="Calibri" w:hAnsi="Calibri" w:cs="Calibri" w:eastAsia="Calibri" w:hint="default"/>
                <w:sz w:val="18"/>
                <w:szCs w:val="18"/>
              </w:rPr>
            </w:pPr>
            <w:r>
              <w:rPr>
                <w:rFonts w:ascii="Calibri"/>
                <w:sz w:val="18"/>
              </w:rPr>
              <w:t>02.34</w:t>
            </w:r>
          </w:p>
        </w:tc>
      </w:tr>
      <w:tr>
        <w:trPr>
          <w:trHeight w:val="45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-1,605,984</w:t>
            </w:r>
          </w:p>
          <w:p>
            <w:pPr>
              <w:pStyle w:val="TableParagraph"/>
              <w:spacing w:line="240" w:lineRule="auto" w:before="1"/>
              <w:ind w:right="99"/>
              <w:jc w:val="right"/>
              <w:rPr>
                <w:rFonts w:ascii="Calibri" w:hAnsi="Calibri" w:cs="Calibri" w:eastAsia="Calibri" w:hint="default"/>
                <w:sz w:val="18"/>
                <w:szCs w:val="18"/>
              </w:rPr>
            </w:pPr>
            <w:r>
              <w:rPr>
                <w:rFonts w:ascii="Calibri"/>
                <w:spacing w:val="-1"/>
                <w:w w:val="95"/>
                <w:sz w:val="18"/>
              </w:rPr>
              <w:t>.35</w:t>
            </w:r>
            <w:r>
              <w:rPr>
                <w:rFonts w:ascii="Calibri"/>
                <w:w w:val="95"/>
                <w:sz w:val="18"/>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63" w:right="0"/>
              <w:jc w:val="left"/>
              <w:rPr>
                <w:rFonts w:ascii="Calibri" w:hAnsi="Calibri" w:cs="Calibri" w:eastAsia="Calibri" w:hint="default"/>
                <w:sz w:val="18"/>
                <w:szCs w:val="18"/>
              </w:rPr>
            </w:pPr>
            <w:r>
              <w:rPr>
                <w:rFonts w:ascii="Calibri"/>
                <w:sz w:val="18"/>
              </w:rPr>
              <w:t>15,091,28</w:t>
            </w:r>
          </w:p>
          <w:p>
            <w:pPr>
              <w:pStyle w:val="TableParagraph"/>
              <w:spacing w:line="240" w:lineRule="auto" w:before="1"/>
              <w:ind w:left="573" w:right="0"/>
              <w:jc w:val="left"/>
              <w:rPr>
                <w:rFonts w:ascii="Calibri" w:hAnsi="Calibri" w:cs="Calibri" w:eastAsia="Calibri" w:hint="default"/>
                <w:sz w:val="18"/>
                <w:szCs w:val="18"/>
              </w:rPr>
            </w:pPr>
            <w:r>
              <w:rPr>
                <w:rFonts w:ascii="Calibri"/>
                <w:sz w:val="18"/>
              </w:rPr>
              <w:t>2.01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82" w:right="0"/>
              <w:jc w:val="left"/>
              <w:rPr>
                <w:rFonts w:ascii="Calibri" w:hAnsi="Calibri" w:cs="Calibri" w:eastAsia="Calibri" w:hint="default"/>
                <w:sz w:val="18"/>
                <w:szCs w:val="18"/>
              </w:rPr>
            </w:pPr>
            <w:r>
              <w:rPr>
                <w:rFonts w:ascii="Calibri"/>
                <w:sz w:val="18"/>
              </w:rPr>
              <w:t>13,485,29</w:t>
            </w:r>
          </w:p>
          <w:p>
            <w:pPr>
              <w:pStyle w:val="TableParagraph"/>
              <w:spacing w:line="240" w:lineRule="auto" w:before="1"/>
              <w:ind w:left="593" w:right="0"/>
              <w:jc w:val="left"/>
              <w:rPr>
                <w:rFonts w:ascii="Calibri" w:hAnsi="Calibri" w:cs="Calibri" w:eastAsia="Calibri" w:hint="default"/>
                <w:sz w:val="18"/>
                <w:szCs w:val="18"/>
              </w:rPr>
            </w:pPr>
            <w:r>
              <w:rPr>
                <w:rFonts w:ascii="Calibri"/>
                <w:sz w:val="18"/>
              </w:rPr>
              <w:t>7.66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1" w:right="101"/>
              <w:jc w:val="left"/>
              <w:rPr>
                <w:rFonts w:ascii="宋体" w:hAnsi="宋体" w:cs="宋体" w:eastAsia="宋体" w:hint="default"/>
                <w:sz w:val="18"/>
                <w:szCs w:val="18"/>
              </w:rPr>
            </w:pPr>
            <w:r>
              <w:rPr>
                <w:rFonts w:ascii="Calibri" w:hAnsi="Calibri" w:cs="Calibri" w:eastAsia="Calibri" w:hint="default"/>
                <w:spacing w:val="-6"/>
                <w:sz w:val="18"/>
                <w:szCs w:val="18"/>
              </w:rPr>
              <w:t>2</w:t>
            </w:r>
            <w:r>
              <w:rPr>
                <w:rFonts w:ascii="宋体" w:hAnsi="宋体" w:cs="宋体" w:eastAsia="宋体" w:hint="default"/>
                <w:spacing w:val="-6"/>
                <w:sz w:val="18"/>
                <w:szCs w:val="18"/>
              </w:rPr>
              <w:t>．其他权益工具持有者投入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1" w:right="0"/>
              <w:jc w:val="left"/>
              <w:rPr>
                <w:rFonts w:ascii="宋体" w:hAnsi="宋体" w:cs="宋体" w:eastAsia="宋体" w:hint="default"/>
                <w:sz w:val="18"/>
                <w:szCs w:val="18"/>
              </w:rPr>
            </w:pPr>
            <w:r>
              <w:rPr>
                <w:rFonts w:ascii="Calibri" w:hAnsi="Calibri" w:cs="Calibri" w:eastAsia="Calibri"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股份支付计入所有者权益</w:t>
            </w:r>
          </w:p>
          <w:p>
            <w:pPr>
              <w:pStyle w:val="TableParagraph"/>
              <w:spacing w:line="22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1"/>
              <w:ind w:right="96"/>
              <w:jc w:val="right"/>
              <w:rPr>
                <w:rFonts w:ascii="Calibri" w:hAnsi="Calibri" w:cs="Calibri" w:eastAsia="Calibri" w:hint="default"/>
                <w:sz w:val="18"/>
                <w:szCs w:val="18"/>
              </w:rPr>
            </w:pPr>
            <w:r>
              <w:rPr>
                <w:rFonts w:ascii="Calibri"/>
                <w:sz w:val="18"/>
              </w:rPr>
              <w:t>1,509,128.</w:t>
            </w:r>
          </w:p>
          <w:p>
            <w:pPr>
              <w:pStyle w:val="TableParagraph"/>
              <w:spacing w:line="219" w:lineRule="exact"/>
              <w:ind w:right="98"/>
              <w:jc w:val="right"/>
              <w:rPr>
                <w:rFonts w:ascii="Calibri" w:hAnsi="Calibri" w:cs="Calibri" w:eastAsia="Calibri" w:hint="default"/>
                <w:sz w:val="18"/>
                <w:szCs w:val="18"/>
              </w:rPr>
            </w:pPr>
            <w:r>
              <w:rPr>
                <w:rFonts w:ascii="Calibri"/>
                <w:spacing w:val="-1"/>
                <w:w w:val="95"/>
                <w:sz w:val="18"/>
              </w:rPr>
              <w:t>20</w:t>
            </w:r>
            <w:r>
              <w:rPr>
                <w:rFonts w:ascii="Calibri"/>
                <w:w w:val="95"/>
                <w:sz w:val="18"/>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1"/>
              <w:ind w:left="107" w:right="0"/>
              <w:jc w:val="left"/>
              <w:rPr>
                <w:rFonts w:ascii="Calibri" w:hAnsi="Calibri" w:cs="Calibri" w:eastAsia="Calibri" w:hint="default"/>
                <w:sz w:val="18"/>
                <w:szCs w:val="18"/>
              </w:rPr>
            </w:pPr>
            <w:r>
              <w:rPr>
                <w:rFonts w:ascii="Calibri"/>
                <w:sz w:val="18"/>
              </w:rPr>
              <w:t>-147,909,1</w:t>
            </w:r>
          </w:p>
          <w:p>
            <w:pPr>
              <w:pStyle w:val="TableParagraph"/>
              <w:spacing w:line="219" w:lineRule="exact"/>
              <w:ind w:left="482" w:right="0"/>
              <w:jc w:val="left"/>
              <w:rPr>
                <w:rFonts w:ascii="Calibri" w:hAnsi="Calibri" w:cs="Calibri" w:eastAsia="Calibri" w:hint="default"/>
                <w:sz w:val="18"/>
                <w:szCs w:val="18"/>
              </w:rPr>
            </w:pPr>
            <w:r>
              <w:rPr>
                <w:rFonts w:ascii="Calibri"/>
                <w:sz w:val="18"/>
              </w:rPr>
              <w:t>28.20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before="1"/>
              <w:ind w:left="127" w:right="0"/>
              <w:jc w:val="left"/>
              <w:rPr>
                <w:rFonts w:ascii="Calibri" w:hAnsi="Calibri" w:cs="Calibri" w:eastAsia="Calibri" w:hint="default"/>
                <w:sz w:val="18"/>
                <w:szCs w:val="18"/>
              </w:rPr>
            </w:pPr>
            <w:r>
              <w:rPr>
                <w:rFonts w:ascii="Calibri"/>
                <w:sz w:val="18"/>
              </w:rPr>
              <w:t>-146,400,0</w:t>
            </w:r>
          </w:p>
          <w:p>
            <w:pPr>
              <w:pStyle w:val="TableParagraph"/>
              <w:spacing w:line="219" w:lineRule="exact"/>
              <w:ind w:left="502" w:right="0"/>
              <w:jc w:val="left"/>
              <w:rPr>
                <w:rFonts w:ascii="Calibri" w:hAnsi="Calibri" w:cs="Calibri" w:eastAsia="Calibri" w:hint="default"/>
                <w:sz w:val="18"/>
                <w:szCs w:val="18"/>
              </w:rPr>
            </w:pPr>
            <w:r>
              <w:rPr>
                <w:rFonts w:ascii="Calibri"/>
                <w:sz w:val="18"/>
              </w:rPr>
              <w:t>00.00</w:t>
            </w:r>
          </w:p>
        </w:tc>
      </w:tr>
      <w:tr>
        <w:trPr>
          <w:trHeight w:val="45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1,509,128.</w:t>
            </w:r>
          </w:p>
          <w:p>
            <w:pPr>
              <w:pStyle w:val="TableParagraph"/>
              <w:spacing w:line="240" w:lineRule="auto" w:before="1"/>
              <w:ind w:right="98"/>
              <w:jc w:val="right"/>
              <w:rPr>
                <w:rFonts w:ascii="Calibri" w:hAnsi="Calibri" w:cs="Calibri" w:eastAsia="Calibri" w:hint="default"/>
                <w:sz w:val="18"/>
                <w:szCs w:val="18"/>
              </w:rPr>
            </w:pPr>
            <w:r>
              <w:rPr>
                <w:rFonts w:ascii="Calibri"/>
                <w:spacing w:val="-1"/>
                <w:w w:val="95"/>
                <w:sz w:val="18"/>
              </w:rPr>
              <w:t>20</w:t>
            </w:r>
            <w:r>
              <w:rPr>
                <w:rFonts w:ascii="Calibri"/>
                <w:w w:val="95"/>
                <w:sz w:val="18"/>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-1,509,128</w:t>
            </w:r>
          </w:p>
          <w:p>
            <w:pPr>
              <w:pStyle w:val="TableParagraph"/>
              <w:spacing w:line="240" w:lineRule="auto" w:before="1"/>
              <w:ind w:right="99"/>
              <w:jc w:val="right"/>
              <w:rPr>
                <w:rFonts w:ascii="Calibri" w:hAnsi="Calibri" w:cs="Calibri" w:eastAsia="Calibri" w:hint="default"/>
                <w:sz w:val="18"/>
                <w:szCs w:val="18"/>
              </w:rPr>
            </w:pPr>
            <w:r>
              <w:rPr>
                <w:rFonts w:ascii="Calibri"/>
                <w:spacing w:val="-1"/>
                <w:w w:val="95"/>
                <w:sz w:val="18"/>
              </w:rPr>
              <w:t>.20</w:t>
            </w:r>
            <w:r>
              <w:rPr>
                <w:rFonts w:ascii="Calibri"/>
                <w:w w:val="95"/>
                <w:sz w:val="18"/>
              </w:rPr>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1" w:right="0"/>
              <w:jc w:val="left"/>
              <w:rPr>
                <w:rFonts w:ascii="宋体" w:hAnsi="宋体" w:cs="宋体" w:eastAsia="宋体" w:hint="default"/>
                <w:sz w:val="18"/>
                <w:szCs w:val="18"/>
              </w:rPr>
            </w:pPr>
            <w:r>
              <w:rPr>
                <w:rFonts w:ascii="Calibri" w:hAnsi="Calibri" w:cs="Calibri" w:eastAsia="Calibri"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2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7" w:right="0"/>
              <w:jc w:val="left"/>
              <w:rPr>
                <w:rFonts w:ascii="Calibri" w:hAnsi="Calibri" w:cs="Calibri" w:eastAsia="Calibri" w:hint="default"/>
                <w:sz w:val="18"/>
                <w:szCs w:val="18"/>
              </w:rPr>
            </w:pPr>
            <w:r>
              <w:rPr>
                <w:rFonts w:ascii="Calibri"/>
                <w:sz w:val="18"/>
              </w:rPr>
              <w:t>-146,400,0</w:t>
            </w:r>
          </w:p>
          <w:p>
            <w:pPr>
              <w:pStyle w:val="TableParagraph"/>
              <w:spacing w:line="240" w:lineRule="auto" w:before="1"/>
              <w:ind w:left="482" w:right="0"/>
              <w:jc w:val="left"/>
              <w:rPr>
                <w:rFonts w:ascii="Calibri" w:hAnsi="Calibri" w:cs="Calibri" w:eastAsia="Calibri" w:hint="default"/>
                <w:sz w:val="18"/>
                <w:szCs w:val="18"/>
              </w:rPr>
            </w:pPr>
            <w:r>
              <w:rPr>
                <w:rFonts w:ascii="Calibri"/>
                <w:sz w:val="18"/>
              </w:rPr>
              <w:t>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27" w:right="0"/>
              <w:jc w:val="left"/>
              <w:rPr>
                <w:rFonts w:ascii="Calibri" w:hAnsi="Calibri" w:cs="Calibri" w:eastAsia="Calibri" w:hint="default"/>
                <w:sz w:val="18"/>
                <w:szCs w:val="18"/>
              </w:rPr>
            </w:pPr>
            <w:r>
              <w:rPr>
                <w:rFonts w:ascii="Calibri"/>
                <w:sz w:val="18"/>
              </w:rPr>
              <w:t>-146,400,0</w:t>
            </w:r>
          </w:p>
          <w:p>
            <w:pPr>
              <w:pStyle w:val="TableParagraph"/>
              <w:spacing w:line="240" w:lineRule="auto" w:before="1"/>
              <w:ind w:left="502" w:right="0"/>
              <w:jc w:val="left"/>
              <w:rPr>
                <w:rFonts w:ascii="Calibri" w:hAnsi="Calibri" w:cs="Calibri" w:eastAsia="Calibri" w:hint="default"/>
                <w:sz w:val="18"/>
                <w:szCs w:val="18"/>
              </w:rPr>
            </w:pPr>
            <w:r>
              <w:rPr>
                <w:rFonts w:ascii="Calibri"/>
                <w:sz w:val="18"/>
              </w:rPr>
              <w:t>00.00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1" w:right="98"/>
              <w:jc w:val="left"/>
              <w:rPr>
                <w:rFonts w:ascii="宋体" w:hAnsi="宋体" w:cs="宋体" w:eastAsia="宋体" w:hint="default"/>
                <w:sz w:val="18"/>
                <w:szCs w:val="18"/>
              </w:rPr>
            </w:pPr>
            <w:r>
              <w:rPr>
                <w:rFonts w:ascii="Calibri" w:hAnsi="Calibri" w:cs="Calibri" w:eastAsia="Calibri" w:hint="default"/>
                <w:spacing w:val="-6"/>
                <w:sz w:val="18"/>
                <w:szCs w:val="18"/>
              </w:rPr>
              <w:t>1</w:t>
            </w:r>
            <w:r>
              <w:rPr>
                <w:rFonts w:ascii="宋体" w:hAnsi="宋体" w:cs="宋体" w:eastAsia="宋体" w:hint="default"/>
                <w:spacing w:val="-6"/>
                <w:sz w:val="18"/>
                <w:szCs w:val="18"/>
              </w:rPr>
              <w:t>．资本公积转增资本（或股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1" w:right="98"/>
              <w:jc w:val="left"/>
              <w:rPr>
                <w:rFonts w:ascii="宋体" w:hAnsi="宋体" w:cs="宋体" w:eastAsia="宋体" w:hint="default"/>
                <w:sz w:val="18"/>
                <w:szCs w:val="18"/>
              </w:rPr>
            </w:pPr>
            <w:r>
              <w:rPr>
                <w:rFonts w:ascii="Calibri" w:hAnsi="Calibri" w:cs="Calibri" w:eastAsia="Calibri" w:hint="default"/>
                <w:spacing w:val="-6"/>
                <w:sz w:val="18"/>
                <w:szCs w:val="18"/>
              </w:rPr>
              <w:t>2</w:t>
            </w:r>
            <w:r>
              <w:rPr>
                <w:rFonts w:ascii="宋体" w:hAnsi="宋体" w:cs="宋体" w:eastAsia="宋体" w:hint="default"/>
                <w:spacing w:val="-6"/>
                <w:sz w:val="18"/>
                <w:szCs w:val="18"/>
              </w:rPr>
              <w:t>．盈余公积转增资本（或股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1" w:right="0"/>
              <w:jc w:val="left"/>
              <w:rPr>
                <w:rFonts w:ascii="宋体" w:hAnsi="宋体" w:cs="宋体" w:eastAsia="宋体" w:hint="default"/>
                <w:sz w:val="18"/>
                <w:szCs w:val="18"/>
              </w:rPr>
            </w:pPr>
            <w:r>
              <w:rPr>
                <w:rFonts w:ascii="Calibri" w:hAnsi="Calibri" w:cs="Calibri" w:eastAsia="Calibri" w:hint="default"/>
                <w:spacing w:val="-1"/>
                <w:sz w:val="18"/>
                <w:szCs w:val="18"/>
              </w:rPr>
              <w:t>4</w:t>
            </w:r>
            <w:r>
              <w:rPr>
                <w:rFonts w:ascii="宋体" w:hAnsi="宋体" w:cs="宋体" w:eastAsia="宋体" w:hint="default"/>
                <w:spacing w:val="-75"/>
                <w:sz w:val="18"/>
                <w:szCs w:val="18"/>
              </w:rPr>
              <w:t>．</w:t>
            </w:r>
            <w:r>
              <w:rPr>
                <w:rFonts w:ascii="宋体" w:hAnsi="宋体" w:cs="宋体" w:eastAsia="宋体" w:hint="default"/>
                <w:sz w:val="18"/>
                <w:szCs w:val="18"/>
              </w:rPr>
              <w:t>设定受益计划变动额结转</w:t>
            </w:r>
          </w:p>
          <w:p>
            <w:pPr>
              <w:pStyle w:val="TableParagraph"/>
              <w:spacing w:line="224" w:lineRule="exact"/>
              <w:ind w:left="101"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54"/>
          <w:pgSz w:w="16840" w:h="11910" w:orient="landscape"/>
          <w:pgMar w:footer="1175" w:header="911" w:top="1100" w:bottom="1360" w:left="1380" w:right="1280"/>
          <w:pgNumType w:start="81"/>
        </w:sectPr>
      </w:pPr>
    </w:p>
    <w:p>
      <w:pPr>
        <w:spacing w:line="240" w:lineRule="auto" w:before="5"/>
        <w:rPr>
          <w:rFonts w:ascii="Times New Roman" w:hAnsi="Times New Roman" w:cs="Times New Roman" w:eastAsia="Times New Roman"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19" w:lineRule="exact"/>
              <w:ind w:left="141" w:right="0"/>
              <w:jc w:val="left"/>
              <w:rPr>
                <w:rFonts w:ascii="Calibri" w:hAnsi="Calibri" w:cs="Calibri" w:eastAsia="Calibri" w:hint="default"/>
                <w:sz w:val="18"/>
                <w:szCs w:val="18"/>
              </w:rPr>
            </w:pPr>
            <w:r>
              <w:rPr>
                <w:rFonts w:ascii="Calibri"/>
                <w:sz w:val="18"/>
              </w:rPr>
              <w:t>800,000,00</w:t>
            </w:r>
          </w:p>
          <w:p>
            <w:pPr>
              <w:pStyle w:val="TableParagraph"/>
              <w:spacing w:line="240" w:lineRule="auto" w:before="1"/>
              <w:ind w:left="643" w:right="0"/>
              <w:jc w:val="left"/>
              <w:rPr>
                <w:rFonts w:ascii="Calibri" w:hAnsi="Calibri" w:cs="Calibri" w:eastAsia="Calibri" w:hint="default"/>
                <w:sz w:val="18"/>
                <w:szCs w:val="18"/>
              </w:rPr>
            </w:pPr>
            <w:r>
              <w:rPr>
                <w:rFonts w:ascii="Calibri"/>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48" w:right="0"/>
              <w:jc w:val="left"/>
              <w:rPr>
                <w:rFonts w:ascii="Calibri" w:hAnsi="Calibri" w:cs="Calibri" w:eastAsia="Calibri" w:hint="default"/>
                <w:sz w:val="18"/>
                <w:szCs w:val="18"/>
              </w:rPr>
            </w:pPr>
            <w:r>
              <w:rPr>
                <w:rFonts w:ascii="Calibri"/>
                <w:sz w:val="18"/>
              </w:rPr>
              <w:t>1,928,624,</w:t>
            </w:r>
          </w:p>
          <w:p>
            <w:pPr>
              <w:pStyle w:val="TableParagraph"/>
              <w:spacing w:line="240" w:lineRule="auto" w:before="1"/>
              <w:ind w:left="419" w:right="0"/>
              <w:jc w:val="left"/>
              <w:rPr>
                <w:rFonts w:ascii="Calibri" w:hAnsi="Calibri" w:cs="Calibri" w:eastAsia="Calibri" w:hint="default"/>
                <w:sz w:val="18"/>
                <w:szCs w:val="18"/>
              </w:rPr>
            </w:pPr>
            <w:r>
              <w:rPr>
                <w:rFonts w:ascii="Calibri"/>
                <w:sz w:val="18"/>
              </w:rPr>
              <w:t>914.39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5,559,515.</w:t>
            </w:r>
          </w:p>
          <w:p>
            <w:pPr>
              <w:pStyle w:val="TableParagraph"/>
              <w:spacing w:line="240" w:lineRule="auto" w:before="1"/>
              <w:ind w:right="98"/>
              <w:jc w:val="right"/>
              <w:rPr>
                <w:rFonts w:ascii="Calibri" w:hAnsi="Calibri" w:cs="Calibri" w:eastAsia="Calibri" w:hint="default"/>
                <w:sz w:val="18"/>
                <w:szCs w:val="18"/>
              </w:rPr>
            </w:pPr>
            <w:r>
              <w:rPr>
                <w:rFonts w:ascii="Calibri"/>
                <w:spacing w:val="-1"/>
                <w:w w:val="95"/>
                <w:sz w:val="18"/>
              </w:rPr>
              <w:t>65</w:t>
            </w:r>
            <w:r>
              <w:rPr>
                <w:rFonts w:ascii="Calibri"/>
                <w:w w:val="95"/>
                <w:sz w:val="18"/>
              </w:rPr>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186,281,9</w:t>
            </w:r>
          </w:p>
          <w:p>
            <w:pPr>
              <w:pStyle w:val="TableParagraph"/>
              <w:spacing w:line="240" w:lineRule="auto" w:before="1"/>
              <w:ind w:left="496" w:right="0"/>
              <w:jc w:val="left"/>
              <w:rPr>
                <w:rFonts w:ascii="Calibri" w:hAnsi="Calibri" w:cs="Calibri" w:eastAsia="Calibri" w:hint="default"/>
                <w:sz w:val="18"/>
                <w:szCs w:val="18"/>
              </w:rPr>
            </w:pPr>
            <w:r>
              <w:rPr>
                <w:rFonts w:ascii="Calibri"/>
                <w:sz w:val="18"/>
              </w:rPr>
              <w:t>75.20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63" w:right="0"/>
              <w:jc w:val="left"/>
              <w:rPr>
                <w:rFonts w:ascii="Calibri" w:hAnsi="Calibri" w:cs="Calibri" w:eastAsia="Calibri" w:hint="default"/>
                <w:sz w:val="18"/>
                <w:szCs w:val="18"/>
              </w:rPr>
            </w:pPr>
            <w:r>
              <w:rPr>
                <w:rFonts w:ascii="Calibri"/>
                <w:sz w:val="18"/>
              </w:rPr>
              <w:t>563,701,7</w:t>
            </w:r>
          </w:p>
          <w:p>
            <w:pPr>
              <w:pStyle w:val="TableParagraph"/>
              <w:spacing w:line="240" w:lineRule="auto" w:before="1"/>
              <w:ind w:left="482" w:right="0"/>
              <w:jc w:val="left"/>
              <w:rPr>
                <w:rFonts w:ascii="Calibri" w:hAnsi="Calibri" w:cs="Calibri" w:eastAsia="Calibri" w:hint="default"/>
                <w:sz w:val="18"/>
                <w:szCs w:val="18"/>
              </w:rPr>
            </w:pPr>
            <w:r>
              <w:rPr>
                <w:rFonts w:ascii="Calibri"/>
                <w:sz w:val="18"/>
              </w:rPr>
              <w:t>05.24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39" w:right="0"/>
              <w:jc w:val="left"/>
              <w:rPr>
                <w:rFonts w:ascii="Calibri" w:hAnsi="Calibri" w:cs="Calibri" w:eastAsia="Calibri" w:hint="default"/>
                <w:sz w:val="18"/>
                <w:szCs w:val="18"/>
              </w:rPr>
            </w:pPr>
            <w:r>
              <w:rPr>
                <w:rFonts w:ascii="Calibri"/>
                <w:sz w:val="18"/>
              </w:rPr>
              <w:t>3,484,168,</w:t>
            </w:r>
          </w:p>
          <w:p>
            <w:pPr>
              <w:pStyle w:val="TableParagraph"/>
              <w:spacing w:line="240" w:lineRule="auto" w:before="1"/>
              <w:ind w:left="410" w:right="0"/>
              <w:jc w:val="left"/>
              <w:rPr>
                <w:rFonts w:ascii="Calibri" w:hAnsi="Calibri" w:cs="Calibri" w:eastAsia="Calibri" w:hint="default"/>
                <w:sz w:val="18"/>
                <w:szCs w:val="18"/>
              </w:rPr>
            </w:pPr>
            <w:r>
              <w:rPr>
                <w:rFonts w:ascii="Calibri"/>
                <w:sz w:val="18"/>
              </w:rPr>
              <w:t>110.48</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left="144" w:right="0"/>
        <w:jc w:val="left"/>
      </w:pPr>
      <w:r>
        <w:rPr/>
        <w:t>法定代表人：徐新建 主管会计工作负责人：李立干</w:t>
      </w:r>
      <w:r>
        <w:rPr>
          <w:spacing w:val="-11"/>
        </w:rPr>
        <w:t> </w:t>
      </w:r>
      <w:r>
        <w:rPr/>
        <w:t>会计机构负责人：徐忠</w:t>
      </w:r>
    </w:p>
    <w:p>
      <w:pPr>
        <w:spacing w:after="0" w:line="240" w:lineRule="auto"/>
        <w:jc w:val="left"/>
        <w:sectPr>
          <w:pgSz w:w="16840" w:h="11910" w:orient="landscape"/>
          <w:pgMar w:header="911" w:footer="1175" w:top="1100" w:bottom="1360" w:left="1380" w:right="1280"/>
        </w:sectPr>
      </w:pPr>
    </w:p>
    <w:p>
      <w:pPr>
        <w:spacing w:line="240" w:lineRule="auto" w:before="13"/>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00.3pt;height:.75pt;mso-position-horizontal-relative:char;mso-position-vertical-relative:line" coordorigin="0,0" coordsize="8006,15">
            <v:group style="position:absolute;left:7;top:7;width:7992;height:2" coordorigin="7,7" coordsize="7992,2">
              <v:shape style="position:absolute;left:7;top:7;width:7992;height:2" coordorigin="7,7" coordsize="7992,0" path="m7,7l7999,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p>
      <w:pPr>
        <w:pStyle w:val="Heading3"/>
        <w:tabs>
          <w:tab w:pos="557" w:val="left" w:leader="none"/>
        </w:tabs>
        <w:spacing w:line="290" w:lineRule="auto"/>
        <w:ind w:left="137" w:right="73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873" w:val="left" w:leader="none"/>
        </w:tabs>
        <w:spacing w:line="276" w:lineRule="auto" w:before="14"/>
        <w:ind w:left="557" w:right="210" w:hanging="420"/>
        <w:jc w:val="left"/>
        <w:rPr>
          <w:rFonts w:ascii="Calibri" w:hAnsi="Calibri" w:cs="Calibri" w:eastAsia="Calibri" w:hint="default"/>
        </w:rPr>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8"/>
          <w:w w:val="100"/>
        </w:rPr>
        <w:t>日出东方控股股份有限公司（以下简称本公司）的前身系江苏太阳雨太阳能有限公司，于</w:t>
      </w:r>
      <w:r>
        <w:rPr>
          <w:spacing w:val="-55"/>
          <w:w w:val="100"/>
        </w:rPr>
        <w:t> </w:t>
      </w:r>
      <w:r>
        <w:rPr>
          <w:rFonts w:ascii="Calibri" w:hAnsi="Calibri" w:cs="Calibri" w:eastAsia="Calibri" w:hint="default"/>
          <w:spacing w:val="-1"/>
          <w:w w:val="100"/>
        </w:rPr>
        <w:t>1997</w:t>
      </w:r>
    </w:p>
    <w:p>
      <w:pPr>
        <w:pStyle w:val="BodyText"/>
        <w:spacing w:line="240" w:lineRule="auto" w:before="20"/>
        <w:ind w:left="137" w:right="0"/>
        <w:jc w:val="both"/>
      </w:pPr>
      <w:r>
        <w:rPr/>
        <w:t>年</w:t>
      </w:r>
      <w:r>
        <w:rPr>
          <w:spacing w:val="-51"/>
        </w:rPr>
        <w:t> </w:t>
      </w:r>
      <w:r>
        <w:rPr>
          <w:rFonts w:ascii="Calibri" w:hAnsi="Calibri" w:cs="Calibri" w:eastAsia="Calibri" w:hint="default"/>
        </w:rPr>
        <w:t>4</w:t>
      </w:r>
      <w:r>
        <w:rPr>
          <w:rFonts w:ascii="Calibri" w:hAnsi="Calibri" w:cs="Calibri" w:eastAsia="Calibri" w:hint="default"/>
          <w:spacing w:val="7"/>
        </w:rPr>
        <w:t> </w:t>
      </w:r>
      <w:r>
        <w:rPr/>
        <w:t>月</w:t>
      </w:r>
      <w:r>
        <w:rPr>
          <w:spacing w:val="-49"/>
        </w:rPr>
        <w:t> </w:t>
      </w:r>
      <w:r>
        <w:rPr>
          <w:rFonts w:ascii="Calibri" w:hAnsi="Calibri" w:cs="Calibri" w:eastAsia="Calibri" w:hint="default"/>
        </w:rPr>
        <w:t>1</w:t>
      </w:r>
      <w:r>
        <w:rPr>
          <w:rFonts w:ascii="Calibri" w:hAnsi="Calibri" w:cs="Calibri" w:eastAsia="Calibri" w:hint="default"/>
          <w:spacing w:val="7"/>
        </w:rPr>
        <w:t> </w:t>
      </w:r>
      <w:r>
        <w:rPr/>
        <w:t>日成立，初始注册资本为人民币</w:t>
      </w:r>
      <w:r>
        <w:rPr>
          <w:spacing w:val="-49"/>
        </w:rPr>
        <w:t> </w:t>
      </w:r>
      <w:r>
        <w:rPr>
          <w:rFonts w:ascii="Calibri" w:hAnsi="Calibri" w:cs="Calibri" w:eastAsia="Calibri" w:hint="default"/>
        </w:rPr>
        <w:t>108</w:t>
      </w:r>
      <w:r>
        <w:rPr>
          <w:rFonts w:ascii="Calibri" w:hAnsi="Calibri" w:cs="Calibri" w:eastAsia="Calibri" w:hint="default"/>
          <w:spacing w:val="10"/>
        </w:rPr>
        <w:t> </w:t>
      </w:r>
      <w:r>
        <w:rPr/>
        <w:t>万元。</w:t>
      </w:r>
      <w:r>
        <w:rPr>
          <w:rFonts w:ascii="Calibri" w:hAnsi="Calibri" w:cs="Calibri" w:eastAsia="Calibri" w:hint="default"/>
        </w:rPr>
        <w:t>2010</w:t>
      </w:r>
      <w:r>
        <w:rPr>
          <w:rFonts w:ascii="Calibri" w:hAnsi="Calibri" w:cs="Calibri" w:eastAsia="Calibri" w:hint="default"/>
          <w:spacing w:val="8"/>
        </w:rPr>
        <w:t> </w:t>
      </w:r>
      <w:r>
        <w:rPr/>
        <w:t>年</w:t>
      </w:r>
      <w:r>
        <w:rPr>
          <w:spacing w:val="-51"/>
        </w:rPr>
        <w:t> </w:t>
      </w:r>
      <w:r>
        <w:rPr>
          <w:rFonts w:ascii="Calibri" w:hAnsi="Calibri" w:cs="Calibri" w:eastAsia="Calibri" w:hint="default"/>
        </w:rPr>
        <w:t>9</w:t>
      </w:r>
      <w:r>
        <w:rPr>
          <w:rFonts w:ascii="Calibri" w:hAnsi="Calibri" w:cs="Calibri" w:eastAsia="Calibri" w:hint="default"/>
          <w:spacing w:val="7"/>
        </w:rPr>
        <w:t> </w:t>
      </w:r>
      <w:r>
        <w:rPr/>
        <w:t>月</w:t>
      </w:r>
      <w:r>
        <w:rPr>
          <w:spacing w:val="-51"/>
        </w:rPr>
        <w:t> </w:t>
      </w:r>
      <w:r>
        <w:rPr>
          <w:rFonts w:ascii="Calibri" w:hAnsi="Calibri" w:cs="Calibri" w:eastAsia="Calibri" w:hint="default"/>
        </w:rPr>
        <w:t>16</w:t>
      </w:r>
      <w:r>
        <w:rPr>
          <w:rFonts w:ascii="Calibri" w:hAnsi="Calibri" w:cs="Calibri" w:eastAsia="Calibri" w:hint="default"/>
          <w:spacing w:val="7"/>
        </w:rPr>
        <w:t> </w:t>
      </w:r>
      <w:r>
        <w:rPr/>
        <w:t>日，江苏太阳雨太阳能有限</w:t>
      </w:r>
    </w:p>
    <w:p>
      <w:pPr>
        <w:pStyle w:val="BodyText"/>
        <w:spacing w:line="285" w:lineRule="auto" w:before="58"/>
        <w:ind w:left="137" w:right="208"/>
        <w:jc w:val="both"/>
      </w:pPr>
      <w:r>
        <w:rPr/>
        <w:t>公司整体变更并更名为</w:t>
      </w:r>
      <w:r>
        <w:rPr>
          <w:rFonts w:ascii="Calibri" w:hAnsi="Calibri" w:cs="Calibri" w:eastAsia="Calibri" w:hint="default"/>
        </w:rPr>
        <w:t>“</w:t>
      </w:r>
      <w:r>
        <w:rPr/>
        <w:t>日出东方太阳能股份有限公司</w:t>
      </w:r>
      <w:r>
        <w:rPr>
          <w:rFonts w:ascii="Calibri" w:hAnsi="Calibri" w:cs="Calibri" w:eastAsia="Calibri" w:hint="default"/>
        </w:rPr>
        <w:t>”</w:t>
      </w:r>
      <w:r>
        <w:rPr/>
        <w:t>，注册资本为人民币</w:t>
      </w:r>
      <w:r>
        <w:rPr>
          <w:spacing w:val="-58"/>
        </w:rPr>
        <w:t> </w:t>
      </w:r>
      <w:r>
        <w:rPr>
          <w:rFonts w:ascii="Calibri" w:hAnsi="Calibri" w:cs="Calibri" w:eastAsia="Calibri" w:hint="default"/>
        </w:rPr>
        <w:t>3 </w:t>
      </w:r>
      <w:r>
        <w:rPr/>
        <w:t>亿元。</w:t>
      </w:r>
      <w:r>
        <w:rPr>
          <w:rFonts w:ascii="Calibri" w:hAnsi="Calibri" w:cs="Calibri" w:eastAsia="Calibri" w:hint="default"/>
        </w:rPr>
        <w:t>2012</w:t>
      </w:r>
      <w:r>
        <w:rPr>
          <w:rFonts w:ascii="Calibri" w:hAnsi="Calibri" w:cs="Calibri" w:eastAsia="Calibri" w:hint="default"/>
          <w:spacing w:val="1"/>
        </w:rPr>
        <w:t> </w:t>
      </w:r>
      <w:r>
        <w:rPr/>
        <w:t>年</w:t>
      </w:r>
      <w:r>
        <w:rPr>
          <w:spacing w:val="-56"/>
        </w:rPr>
        <w:t> </w:t>
      </w:r>
      <w:r>
        <w:rPr>
          <w:rFonts w:ascii="Calibri" w:hAnsi="Calibri" w:cs="Calibri" w:eastAsia="Calibri" w:hint="default"/>
        </w:rPr>
        <w:t>5 </w:t>
      </w:r>
      <w:r>
        <w:rPr/>
        <w:t>月</w:t>
      </w:r>
      <w:r>
        <w:rPr>
          <w:w w:val="100"/>
        </w:rPr>
        <w:t> </w:t>
      </w:r>
      <w:r>
        <w:rPr/>
        <w:t>经中国证券监督管理委员会证监许可</w:t>
      </w:r>
      <w:r>
        <w:rPr>
          <w:rFonts w:ascii="Calibri" w:hAnsi="Calibri" w:cs="Calibri" w:eastAsia="Calibri" w:hint="default"/>
        </w:rPr>
        <w:t>[2012]386 </w:t>
      </w:r>
      <w:r>
        <w:rPr/>
        <w:t>号核准，本公司向社会公众股股东发行 </w:t>
      </w:r>
      <w:r>
        <w:rPr>
          <w:rFonts w:ascii="Calibri" w:hAnsi="Calibri" w:cs="Calibri" w:eastAsia="Calibri" w:hint="default"/>
        </w:rPr>
        <w:t>10,000</w:t>
      </w:r>
      <w:r>
        <w:rPr>
          <w:rFonts w:ascii="Calibri" w:hAnsi="Calibri" w:cs="Calibri" w:eastAsia="Calibri" w:hint="default"/>
          <w:spacing w:val="22"/>
        </w:rPr>
        <w:t> </w:t>
      </w:r>
      <w:r>
        <w:rPr/>
        <w:t>万</w:t>
      </w:r>
      <w:r>
        <w:rPr>
          <w:w w:val="100"/>
        </w:rPr>
        <w:t> </w:t>
      </w:r>
      <w:r>
        <w:rPr/>
        <w:t>股，发行后注册资本变更为人民币</w:t>
      </w:r>
      <w:r>
        <w:rPr>
          <w:spacing w:val="-47"/>
        </w:rPr>
        <w:t> </w:t>
      </w:r>
      <w:r>
        <w:rPr>
          <w:rFonts w:ascii="Calibri" w:hAnsi="Calibri" w:cs="Calibri" w:eastAsia="Calibri" w:hint="default"/>
        </w:rPr>
        <w:t>40,000.00</w:t>
      </w:r>
      <w:r>
        <w:rPr>
          <w:rFonts w:ascii="Calibri" w:hAnsi="Calibri" w:cs="Calibri" w:eastAsia="Calibri" w:hint="default"/>
          <w:spacing w:val="14"/>
        </w:rPr>
        <w:t> </w:t>
      </w:r>
      <w:r>
        <w:rPr/>
        <w:t>万元。</w:t>
      </w:r>
      <w:r>
        <w:rPr>
          <w:rFonts w:ascii="Calibri" w:hAnsi="Calibri" w:cs="Calibri" w:eastAsia="Calibri" w:hint="default"/>
        </w:rPr>
        <w:t>2015</w:t>
      </w:r>
      <w:r>
        <w:rPr>
          <w:rFonts w:ascii="Calibri" w:hAnsi="Calibri" w:cs="Calibri" w:eastAsia="Calibri" w:hint="default"/>
          <w:spacing w:val="14"/>
        </w:rPr>
        <w:t> </w:t>
      </w:r>
      <w:r>
        <w:rPr/>
        <w:t>年</w:t>
      </w:r>
      <w:r>
        <w:rPr>
          <w:spacing w:val="-47"/>
        </w:rPr>
        <w:t> </w:t>
      </w:r>
      <w:r>
        <w:rPr>
          <w:rFonts w:ascii="Calibri" w:hAnsi="Calibri" w:cs="Calibri" w:eastAsia="Calibri" w:hint="default"/>
        </w:rPr>
        <w:t>5</w:t>
      </w:r>
      <w:r>
        <w:rPr>
          <w:rFonts w:ascii="Calibri" w:hAnsi="Calibri" w:cs="Calibri" w:eastAsia="Calibri" w:hint="default"/>
          <w:spacing w:val="11"/>
        </w:rPr>
        <w:t> </w:t>
      </w:r>
      <w:r>
        <w:rPr/>
        <w:t>月经公司股东大会审议通过了以资</w:t>
      </w:r>
    </w:p>
    <w:p>
      <w:pPr>
        <w:pStyle w:val="BodyText"/>
        <w:spacing w:line="288" w:lineRule="auto" w:before="9"/>
        <w:ind w:left="137" w:right="99"/>
        <w:jc w:val="left"/>
      </w:pPr>
      <w:r>
        <w:rPr/>
        <w:t>本公积转增股本，转增后注册资本变更为</w:t>
      </w:r>
      <w:r>
        <w:rPr>
          <w:spacing w:val="-47"/>
        </w:rPr>
        <w:t> </w:t>
      </w:r>
      <w:r>
        <w:rPr>
          <w:rFonts w:ascii="Calibri" w:hAnsi="Calibri" w:cs="Calibri" w:eastAsia="Calibri" w:hint="default"/>
        </w:rPr>
        <w:t>80,000.00</w:t>
      </w:r>
      <w:r>
        <w:rPr>
          <w:rFonts w:ascii="Calibri" w:hAnsi="Calibri" w:cs="Calibri" w:eastAsia="Calibri" w:hint="default"/>
          <w:spacing w:val="10"/>
        </w:rPr>
        <w:t> </w:t>
      </w:r>
      <w:r>
        <w:rPr/>
        <w:t>万元。</w:t>
      </w:r>
      <w:r>
        <w:rPr>
          <w:rFonts w:ascii="Calibri" w:hAnsi="Calibri" w:cs="Calibri" w:eastAsia="Calibri" w:hint="default"/>
        </w:rPr>
        <w:t>2019</w:t>
      </w:r>
      <w:r>
        <w:rPr>
          <w:rFonts w:ascii="Calibri" w:hAnsi="Calibri" w:cs="Calibri" w:eastAsia="Calibri" w:hint="default"/>
          <w:spacing w:val="10"/>
        </w:rPr>
        <w:t> </w:t>
      </w:r>
      <w:r>
        <w:rPr/>
        <w:t>年</w:t>
      </w:r>
      <w:r>
        <w:rPr>
          <w:spacing w:val="-49"/>
        </w:rPr>
        <w:t> </w:t>
      </w:r>
      <w:r>
        <w:rPr>
          <w:rFonts w:ascii="Calibri" w:hAnsi="Calibri" w:cs="Calibri" w:eastAsia="Calibri" w:hint="default"/>
        </w:rPr>
        <w:t>2</w:t>
      </w:r>
      <w:r>
        <w:rPr>
          <w:rFonts w:ascii="Calibri" w:hAnsi="Calibri" w:cs="Calibri" w:eastAsia="Calibri" w:hint="default"/>
          <w:spacing w:val="10"/>
        </w:rPr>
        <w:t> </w:t>
      </w:r>
      <w:r>
        <w:rPr/>
        <w:t>月</w:t>
      </w:r>
      <w:r>
        <w:rPr>
          <w:spacing w:val="-49"/>
        </w:rPr>
        <w:t> </w:t>
      </w:r>
      <w:r>
        <w:rPr>
          <w:rFonts w:ascii="Calibri" w:hAnsi="Calibri" w:cs="Calibri" w:eastAsia="Calibri" w:hint="default"/>
        </w:rPr>
        <w:t>1</w:t>
      </w:r>
      <w:r>
        <w:rPr>
          <w:rFonts w:ascii="Calibri" w:hAnsi="Calibri" w:cs="Calibri" w:eastAsia="Calibri" w:hint="default"/>
          <w:spacing w:val="10"/>
        </w:rPr>
        <w:t> </w:t>
      </w:r>
      <w:r>
        <w:rPr/>
        <w:t>日，日出东方太阳能股</w:t>
      </w:r>
      <w:r>
        <w:rPr>
          <w:w w:val="100"/>
        </w:rPr>
        <w:t> </w:t>
      </w:r>
      <w:r>
        <w:rPr/>
        <w:t>份有限公司更名为</w:t>
      </w:r>
      <w:r>
        <w:rPr>
          <w:rFonts w:ascii="Calibri" w:hAnsi="Calibri" w:cs="Calibri" w:eastAsia="Calibri" w:hint="default"/>
        </w:rPr>
        <w:t>“</w:t>
      </w:r>
      <w:r>
        <w:rPr/>
        <w:t>日出东方控股股份有限公司</w:t>
      </w:r>
      <w:r>
        <w:rPr>
          <w:rFonts w:ascii="Calibri" w:hAnsi="Calibri" w:cs="Calibri" w:eastAsia="Calibri" w:hint="default"/>
        </w:rPr>
        <w:t>”</w:t>
      </w:r>
      <w:r>
        <w:rPr/>
        <w:t>。</w:t>
      </w:r>
    </w:p>
    <w:p>
      <w:pPr>
        <w:pStyle w:val="BodyText"/>
        <w:spacing w:line="285" w:lineRule="auto" w:before="7"/>
        <w:ind w:left="137" w:right="99" w:firstLine="420"/>
        <w:jc w:val="left"/>
      </w:pPr>
      <w:r>
        <w:rPr>
          <w:spacing w:val="-2"/>
        </w:rPr>
        <w:t>本公司《营业执照》统一社会信用代码：</w:t>
      </w:r>
      <w:r>
        <w:rPr>
          <w:rFonts w:ascii="Calibri" w:hAnsi="Calibri" w:cs="Calibri" w:eastAsia="Calibri" w:hint="default"/>
          <w:spacing w:val="-2"/>
        </w:rPr>
        <w:t>913207001389723206</w:t>
      </w:r>
      <w:r>
        <w:rPr>
          <w:spacing w:val="-2"/>
        </w:rPr>
        <w:t>，总部位于连云港市海宁工贸</w:t>
      </w:r>
      <w:r>
        <w:rPr>
          <w:w w:val="100"/>
        </w:rPr>
        <w:t> </w:t>
      </w:r>
      <w:r>
        <w:rPr/>
        <w:t>园。</w:t>
      </w:r>
    </w:p>
    <w:p>
      <w:pPr>
        <w:pStyle w:val="BodyText"/>
        <w:spacing w:line="314" w:lineRule="auto" w:before="45"/>
        <w:ind w:left="137" w:right="99" w:firstLine="420"/>
        <w:jc w:val="left"/>
      </w:pPr>
      <w:r>
        <w:rPr>
          <w:spacing w:val="-2"/>
        </w:rPr>
        <w:t>本公司建立了股东大会、董事会、监事会的法人治理结构，目前设太阳能事业部、空气能事</w:t>
      </w:r>
      <w:r>
        <w:rPr>
          <w:w w:val="100"/>
        </w:rPr>
        <w:t> </w:t>
      </w:r>
      <w:r>
        <w:rPr>
          <w:spacing w:val="-7"/>
        </w:rPr>
        <w:t>业部、净水事业部、厨电事业部、采购部、基建部、公司办公室、投资部、财务部、审计督察部、</w:t>
      </w:r>
      <w:r>
        <w:rPr>
          <w:spacing w:val="-17"/>
        </w:rPr>
        <w:t> </w:t>
      </w:r>
      <w:r>
        <w:rPr>
          <w:spacing w:val="-17"/>
        </w:rPr>
      </w:r>
      <w:r>
        <w:rPr/>
        <w:t>人力资源部、信息与数据中心、光热研发中心、计划物流部、政策事务部等部门。</w:t>
      </w:r>
      <w:r>
        <w:rPr>
          <w:w w:val="100"/>
        </w:rPr>
        <w:t> </w:t>
      </w:r>
      <w:r>
        <w:rPr>
          <w:spacing w:val="-1"/>
        </w:rPr>
        <w:t>本公司及其子公司主要从事太阳能热水器、太阳能热水工程系统、太阳能采暖系统等太阳能热利</w:t>
      </w:r>
      <w:r>
        <w:rPr>
          <w:spacing w:val="-55"/>
        </w:rPr>
        <w:t> </w:t>
      </w:r>
      <w:r>
        <w:rPr>
          <w:spacing w:val="-55"/>
        </w:rPr>
      </w:r>
      <w:r>
        <w:rPr>
          <w:spacing w:val="-6"/>
        </w:rPr>
        <w:t>用产品；油烟机、燃气灶等厨电类产品以及空气能、净水机等产品的研发、生产与销售，拥有“太</w:t>
      </w:r>
      <w:r>
        <w:rPr>
          <w:spacing w:val="-51"/>
        </w:rPr>
        <w:t> </w:t>
      </w:r>
      <w:r>
        <w:rPr>
          <w:spacing w:val="-51"/>
        </w:rPr>
      </w:r>
      <w:r>
        <w:rPr>
          <w:spacing w:val="-22"/>
          <w:w w:val="100"/>
        </w:rPr>
        <w:t>阳雨”、“四季沐歌”、“帅康”三个品牌。</w:t>
      </w:r>
    </w:p>
    <w:p>
      <w:pPr>
        <w:pStyle w:val="BodyText"/>
        <w:spacing w:line="314" w:lineRule="auto" w:before="20"/>
        <w:ind w:left="557" w:right="104"/>
        <w:jc w:val="left"/>
      </w:pPr>
      <w:r>
        <w:rPr/>
        <w:t>本公司的控股股东为太阳雨控股公司有限公司，实际控制人为徐新建。</w:t>
      </w:r>
      <w:r>
        <w:rPr>
          <w:w w:val="100"/>
        </w:rPr>
        <w:t> </w:t>
      </w:r>
      <w:r>
        <w:rPr/>
        <w:t>本财务报表及财务报表附注业经本公司第三届董事会第十三次会议于</w:t>
      </w:r>
      <w:r>
        <w:rPr>
          <w:spacing w:val="-73"/>
        </w:rPr>
        <w:t> </w:t>
      </w:r>
      <w:r>
        <w:rPr>
          <w:rFonts w:ascii="Calibri" w:hAnsi="Calibri" w:cs="Calibri" w:eastAsia="Calibri" w:hint="default"/>
        </w:rPr>
        <w:t>2019</w:t>
      </w:r>
      <w:r>
        <w:rPr>
          <w:rFonts w:ascii="Calibri" w:hAnsi="Calibri" w:cs="Calibri" w:eastAsia="Calibri" w:hint="default"/>
          <w:spacing w:val="-14"/>
        </w:rPr>
        <w:t> </w:t>
      </w:r>
      <w:r>
        <w:rPr/>
        <w:t>年</w:t>
      </w:r>
      <w:r>
        <w:rPr>
          <w:spacing w:val="-73"/>
        </w:rPr>
        <w:t> </w:t>
      </w:r>
      <w:r>
        <w:rPr>
          <w:rFonts w:ascii="Calibri" w:hAnsi="Calibri" w:cs="Calibri" w:eastAsia="Calibri" w:hint="default"/>
        </w:rPr>
        <w:t>4</w:t>
      </w:r>
      <w:r>
        <w:rPr>
          <w:rFonts w:ascii="Calibri" w:hAnsi="Calibri" w:cs="Calibri" w:eastAsia="Calibri" w:hint="default"/>
          <w:spacing w:val="-14"/>
        </w:rPr>
        <w:t> </w:t>
      </w:r>
      <w:r>
        <w:rPr/>
        <w:t>月</w:t>
      </w:r>
      <w:r>
        <w:rPr>
          <w:spacing w:val="-70"/>
        </w:rPr>
        <w:t> </w:t>
      </w:r>
      <w:r>
        <w:rPr>
          <w:rFonts w:ascii="Calibri" w:hAnsi="Calibri" w:cs="Calibri" w:eastAsia="Calibri" w:hint="default"/>
        </w:rPr>
        <w:t>22</w:t>
      </w:r>
      <w:r>
        <w:rPr>
          <w:rFonts w:ascii="Calibri" w:hAnsi="Calibri" w:cs="Calibri" w:eastAsia="Calibri" w:hint="default"/>
          <w:spacing w:val="-14"/>
        </w:rPr>
        <w:t> </w:t>
      </w:r>
      <w:r>
        <w:rPr/>
        <w:t>日批准。</w:t>
      </w:r>
    </w:p>
    <w:p>
      <w:pPr>
        <w:spacing w:line="240" w:lineRule="auto" w:before="9"/>
        <w:rPr>
          <w:rFonts w:ascii="宋体" w:hAnsi="宋体" w:cs="宋体" w:eastAsia="宋体" w:hint="default"/>
          <w:sz w:val="16"/>
          <w:szCs w:val="16"/>
        </w:rPr>
      </w:pPr>
    </w:p>
    <w:p>
      <w:pPr>
        <w:pStyle w:val="Heading3"/>
        <w:spacing w:line="240" w:lineRule="auto" w:before="0"/>
        <w:ind w:left="1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spacing w:line="240" w:lineRule="auto" w:before="58"/>
        <w:ind w:left="137"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95" w:lineRule="auto" w:before="46"/>
        <w:ind w:left="137" w:right="208"/>
        <w:jc w:val="both"/>
      </w:pPr>
      <w:r>
        <w:rPr>
          <w:spacing w:val="-4"/>
        </w:rPr>
        <w:t>本年度，本公司合并财务报表范围包括本公司及 </w:t>
      </w:r>
      <w:r>
        <w:rPr>
          <w:rFonts w:ascii="Calibri" w:hAnsi="Calibri" w:cs="Calibri" w:eastAsia="Calibri" w:hint="default"/>
        </w:rPr>
        <w:t>38 </w:t>
      </w:r>
      <w:r>
        <w:rPr>
          <w:spacing w:val="-4"/>
        </w:rPr>
        <w:t>家通过设立取得的子公司（包括该等子公司控</w:t>
      </w:r>
      <w:r>
        <w:rPr>
          <w:spacing w:val="-89"/>
        </w:rPr>
        <w:t> </w:t>
      </w:r>
      <w:r>
        <w:rPr>
          <w:spacing w:val="-89"/>
        </w:rPr>
      </w:r>
      <w:r>
        <w:rPr>
          <w:spacing w:val="-11"/>
          <w:w w:val="100"/>
        </w:rPr>
        <w:t>制的孙公司，下同）、</w:t>
      </w:r>
      <w:r>
        <w:rPr>
          <w:rFonts w:ascii="Calibri" w:hAnsi="Calibri" w:cs="Calibri" w:eastAsia="Calibri" w:hint="default"/>
          <w:spacing w:val="-11"/>
          <w:w w:val="100"/>
        </w:rPr>
        <w:t>4</w:t>
      </w:r>
      <w:r>
        <w:rPr>
          <w:rFonts w:ascii="Calibri" w:hAnsi="Calibri" w:cs="Calibri" w:eastAsia="Calibri" w:hint="default"/>
          <w:spacing w:val="17"/>
          <w:w w:val="100"/>
        </w:rPr>
        <w:t> </w:t>
      </w:r>
      <w:r>
        <w:rPr>
          <w:spacing w:val="-2"/>
          <w:w w:val="100"/>
        </w:rPr>
        <w:t>家同一控制企业合并取得的子公司、</w:t>
      </w:r>
      <w:r>
        <w:rPr>
          <w:rFonts w:ascii="Calibri" w:hAnsi="Calibri" w:cs="Calibri" w:eastAsia="Calibri" w:hint="default"/>
          <w:spacing w:val="-2"/>
          <w:w w:val="100"/>
        </w:rPr>
        <w:t>5</w:t>
      </w:r>
      <w:r>
        <w:rPr>
          <w:rFonts w:ascii="Calibri" w:hAnsi="Calibri" w:cs="Calibri" w:eastAsia="Calibri" w:hint="default"/>
          <w:spacing w:val="20"/>
          <w:w w:val="100"/>
        </w:rPr>
        <w:t> </w:t>
      </w:r>
      <w:r>
        <w:rPr>
          <w:spacing w:val="-2"/>
          <w:w w:val="100"/>
        </w:rPr>
        <w:t>家非同一控制下企业合并取得的子</w:t>
      </w:r>
      <w:r>
        <w:rPr>
          <w:spacing w:val="-103"/>
          <w:w w:val="100"/>
        </w:rPr>
        <w:t> </w:t>
      </w:r>
      <w:r>
        <w:rPr>
          <w:spacing w:val="-103"/>
          <w:w w:val="100"/>
        </w:rPr>
      </w:r>
      <w:r>
        <w:rPr>
          <w:spacing w:val="-1"/>
        </w:rPr>
        <w:t>公司。合并范围内子公司变动及其具体情况详见本附注八、合并范围的变动和本附注九、在其他</w:t>
      </w:r>
      <w:r>
        <w:rPr>
          <w:spacing w:val="-56"/>
        </w:rPr>
        <w:t> </w:t>
      </w:r>
      <w:r>
        <w:rPr>
          <w:spacing w:val="-56"/>
        </w:rPr>
      </w:r>
      <w:r>
        <w:rPr/>
        <w:t>主体中的权益。</w:t>
      </w:r>
    </w:p>
    <w:p>
      <w:pPr>
        <w:spacing w:line="240" w:lineRule="auto" w:before="3"/>
        <w:rPr>
          <w:rFonts w:ascii="宋体" w:hAnsi="宋体" w:cs="宋体" w:eastAsia="宋体" w:hint="default"/>
          <w:sz w:val="21"/>
          <w:szCs w:val="21"/>
        </w:rPr>
      </w:pPr>
    </w:p>
    <w:p>
      <w:pPr>
        <w:pStyle w:val="Heading3"/>
        <w:tabs>
          <w:tab w:pos="562" w:val="left" w:leader="none"/>
        </w:tabs>
        <w:spacing w:line="290" w:lineRule="auto" w:before="0"/>
        <w:ind w:left="137" w:right="67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0" w:lineRule="auto" w:before="24"/>
        <w:ind w:left="137" w:right="205"/>
        <w:jc w:val="left"/>
      </w:pPr>
      <w:r>
        <w:rPr/>
        <w:t>本公司财务报表以持续经营为编制基础。</w:t>
      </w:r>
      <w:r>
        <w:rPr>
          <w:w w:val="100"/>
        </w:rPr>
        <w:t> </w:t>
      </w:r>
      <w:r>
        <w:rPr>
          <w:spacing w:val="-1"/>
        </w:rPr>
        <w:t>本财务报表按照财政部颁布的企业会计准则及其应用指南、解释及其他有关规定（统称“企业会</w:t>
      </w:r>
      <w:r>
        <w:rPr>
          <w:spacing w:val="-55"/>
        </w:rPr>
        <w:t> </w:t>
      </w:r>
      <w:r>
        <w:rPr>
          <w:spacing w:val="-55"/>
        </w:rPr>
      </w:r>
      <w:r>
        <w:rPr>
          <w:spacing w:val="-4"/>
          <w:w w:val="100"/>
        </w:rPr>
        <w:t>计准则”）编制。此外，本公司还按照中国证监会《公开发行证券的公司信息披露编报规则第</w:t>
      </w:r>
      <w:r>
        <w:rPr>
          <w:spacing w:val="11"/>
          <w:w w:val="100"/>
        </w:rPr>
        <w:t> </w:t>
      </w:r>
      <w:r>
        <w:rPr>
          <w:rFonts w:ascii="Calibri" w:hAnsi="Calibri" w:cs="Calibri" w:eastAsia="Calibri" w:hint="default"/>
          <w:spacing w:val="-2"/>
          <w:w w:val="100"/>
        </w:rPr>
        <w:t>15</w:t>
      </w:r>
      <w:r>
        <w:rPr>
          <w:rFonts w:ascii="Calibri" w:hAnsi="Calibri" w:cs="Calibri" w:eastAsia="Calibri" w:hint="default"/>
          <w:spacing w:val="-46"/>
          <w:w w:val="100"/>
        </w:rPr>
        <w:t> </w:t>
      </w:r>
      <w:r>
        <w:rPr>
          <w:spacing w:val="-8"/>
          <w:w w:val="100"/>
        </w:rPr>
        <w:t>号</w:t>
      </w:r>
      <w:r>
        <w:rPr>
          <w:rFonts w:ascii="Calibri" w:hAnsi="Calibri" w:cs="Calibri" w:eastAsia="Calibri" w:hint="default"/>
          <w:spacing w:val="-8"/>
          <w:w w:val="100"/>
        </w:rPr>
        <w:t>—</w:t>
      </w:r>
      <w:r>
        <w:rPr>
          <w:spacing w:val="-8"/>
          <w:w w:val="100"/>
        </w:rPr>
        <w:t>财务报告的一般规定》（</w:t>
      </w:r>
      <w:r>
        <w:rPr>
          <w:rFonts w:ascii="Calibri" w:hAnsi="Calibri" w:cs="Calibri" w:eastAsia="Calibri" w:hint="default"/>
          <w:spacing w:val="-8"/>
          <w:w w:val="100"/>
        </w:rPr>
        <w:t>2014</w:t>
      </w:r>
      <w:r>
        <w:rPr>
          <w:rFonts w:ascii="Calibri" w:hAnsi="Calibri" w:cs="Calibri" w:eastAsia="Calibri" w:hint="default"/>
          <w:w w:val="100"/>
        </w:rPr>
        <w:t> </w:t>
      </w:r>
      <w:r>
        <w:rPr>
          <w:spacing w:val="-2"/>
          <w:w w:val="100"/>
        </w:rPr>
        <w:t>年修订）披露有关财务信息。</w:t>
      </w:r>
      <w:r>
        <w:rPr>
          <w:spacing w:val="-81"/>
          <w:w w:val="100"/>
        </w:rPr>
        <w:t> </w:t>
      </w:r>
      <w:r>
        <w:rPr>
          <w:spacing w:val="-81"/>
          <w:w w:val="100"/>
        </w:rPr>
      </w:r>
      <w:r>
        <w:rPr>
          <w:spacing w:val="-6"/>
          <w:w w:val="100"/>
        </w:rPr>
        <w:t>本公司会计核算以权责发生制为基础。除某些金融工具外，本财务报表均以历史成本为计量基础。</w:t>
      </w:r>
      <w:r>
        <w:rPr>
          <w:w w:val="100"/>
        </w:rPr>
        <w:t> </w:t>
      </w:r>
      <w:r>
        <w:rPr/>
        <w:t>资产如果发生减值，则按照相关规定计提相应的减值准备。</w:t>
      </w:r>
    </w:p>
    <w:p>
      <w:pPr>
        <w:spacing w:line="240" w:lineRule="auto" w:before="3"/>
        <w:rPr>
          <w:rFonts w:ascii="宋体" w:hAnsi="宋体" w:cs="宋体" w:eastAsia="宋体" w:hint="default"/>
          <w:sz w:val="24"/>
          <w:szCs w:val="24"/>
        </w:rPr>
      </w:pPr>
    </w:p>
    <w:p>
      <w:pPr>
        <w:pStyle w:val="Heading3"/>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88" w:lineRule="exact" w:before="56"/>
        <w:ind w:left="137"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88" w:lineRule="exact"/>
        <w:ind w:left="137" w:right="0"/>
        <w:jc w:val="both"/>
      </w:pPr>
      <w:r>
        <w:rPr/>
        <w:t>公司自本报告期末起</w:t>
      </w:r>
      <w:r>
        <w:rPr>
          <w:spacing w:val="-56"/>
        </w:rPr>
        <w:t> </w:t>
      </w:r>
      <w:r>
        <w:rPr>
          <w:rFonts w:ascii="Calibri" w:hAnsi="Calibri" w:cs="Calibri" w:eastAsia="Calibri" w:hint="default"/>
        </w:rPr>
        <w:t>12</w:t>
      </w:r>
      <w:r>
        <w:rPr>
          <w:rFonts w:ascii="Calibri" w:hAnsi="Calibri" w:cs="Calibri" w:eastAsia="Calibri" w:hint="default"/>
          <w:spacing w:val="3"/>
        </w:rPr>
        <w:t> </w:t>
      </w:r>
      <w:r>
        <w:rPr/>
        <w:t>个月内的持续经营能力不存在重大不确定性。</w:t>
      </w:r>
    </w:p>
    <w:p>
      <w:pPr>
        <w:spacing w:after="0" w:line="288" w:lineRule="exact"/>
        <w:jc w:val="both"/>
        <w:sectPr>
          <w:headerReference w:type="default" r:id="rId55"/>
          <w:footerReference w:type="default" r:id="rId56"/>
          <w:pgSz w:w="11910" w:h="16840"/>
          <w:pgMar w:header="0" w:footer="1195" w:top="1000" w:bottom="1380" w:left="1140" w:right="1580"/>
          <w:pgNumType w:start="83"/>
        </w:sectPr>
      </w:pPr>
    </w:p>
    <w:p>
      <w:pPr>
        <w:spacing w:line="240" w:lineRule="auto" w:before="13"/>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00.3pt;height:.75pt;mso-position-horizontal-relative:char;mso-position-vertical-relative:line" coordorigin="0,0" coordsize="8006,15">
            <v:group style="position:absolute;left:7;top:7;width:7992;height:2" coordorigin="7,7" coordsize="7992,2">
              <v:shape style="position:absolute;left:7;top:7;width:7992;height:2" coordorigin="7,7" coordsize="7992,0" path="m7,7l7999,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9"/>
          <w:szCs w:val="19"/>
        </w:rPr>
      </w:pPr>
    </w:p>
    <w:p>
      <w:pPr>
        <w:spacing w:line="290" w:lineRule="auto" w:before="36"/>
        <w:ind w:left="137" w:right="354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41" w:lineRule="exact"/>
        <w:ind w:left="137" w:right="354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74" w:lineRule="exact" w:before="11"/>
        <w:ind w:left="137" w:right="44"/>
        <w:jc w:val="left"/>
      </w:pPr>
      <w:r>
        <w:rPr>
          <w:spacing w:val="-1"/>
        </w:rPr>
        <w:t>本公司根据自身生产经营特点，确定了应收款项坏账政策及收入确认政策，具体会计政策参见附</w:t>
      </w:r>
      <w:r>
        <w:rPr>
          <w:spacing w:val="-55"/>
        </w:rPr>
        <w:t> </w:t>
      </w:r>
      <w:r>
        <w:rPr>
          <w:spacing w:val="-55"/>
        </w:rPr>
      </w:r>
      <w:r>
        <w:rPr/>
        <w:t>注五、</w:t>
      </w:r>
      <w:r>
        <w:rPr>
          <w:rFonts w:ascii="Calibri" w:hAnsi="Calibri" w:cs="Calibri" w:eastAsia="Calibri" w:hint="default"/>
        </w:rPr>
        <w:t>11</w:t>
      </w:r>
      <w:r>
        <w:rPr>
          <w:rFonts w:ascii="Calibri" w:hAnsi="Calibri" w:cs="Calibri" w:eastAsia="Calibri" w:hint="default"/>
          <w:spacing w:val="3"/>
        </w:rPr>
        <w:t> </w:t>
      </w:r>
      <w:r>
        <w:rPr/>
        <w:t>和附注五、</w:t>
      </w:r>
      <w:r>
        <w:rPr>
          <w:rFonts w:ascii="Calibri" w:hAnsi="Calibri" w:cs="Calibri" w:eastAsia="Calibri" w:hint="default"/>
        </w:rPr>
        <w:t>28</w:t>
      </w:r>
      <w:r>
        <w:rPr/>
        <w:t>。</w:t>
      </w:r>
    </w:p>
    <w:p>
      <w:pPr>
        <w:spacing w:line="240" w:lineRule="auto" w:before="0"/>
        <w:rPr>
          <w:rFonts w:ascii="宋体" w:hAnsi="宋体" w:cs="宋体" w:eastAsia="宋体" w:hint="default"/>
          <w:sz w:val="22"/>
          <w:szCs w:val="22"/>
        </w:rPr>
      </w:pPr>
    </w:p>
    <w:p>
      <w:pPr>
        <w:pStyle w:val="Heading3"/>
        <w:tabs>
          <w:tab w:pos="562" w:val="left" w:leader="none"/>
        </w:tabs>
        <w:spacing w:line="240" w:lineRule="auto" w:before="0"/>
        <w:ind w:left="137" w:right="3549"/>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2" w:lineRule="exact" w:before="86"/>
        <w:ind w:left="137" w:right="44"/>
        <w:jc w:val="left"/>
      </w:pPr>
      <w:r>
        <w:rPr>
          <w:spacing w:val="-1"/>
        </w:rPr>
        <w:t>本公司所编制的财务报表符合企业会计准则的要求，真实、完整地反映了公司的财务状况、经营</w:t>
      </w:r>
      <w:r>
        <w:rPr>
          <w:spacing w:val="-55"/>
        </w:rPr>
        <w:t> </w:t>
      </w:r>
      <w:r>
        <w:rPr>
          <w:spacing w:val="-55"/>
        </w:rPr>
      </w:r>
      <w:r>
        <w:rPr/>
        <w:t>成果、股东权益变动和现金流量等有关信息。</w:t>
      </w:r>
    </w:p>
    <w:p>
      <w:pPr>
        <w:spacing w:line="240" w:lineRule="auto" w:before="0"/>
        <w:rPr>
          <w:rFonts w:ascii="宋体" w:hAnsi="宋体" w:cs="宋体" w:eastAsia="宋体" w:hint="default"/>
          <w:sz w:val="22"/>
          <w:szCs w:val="22"/>
        </w:rPr>
      </w:pPr>
    </w:p>
    <w:p>
      <w:pPr>
        <w:pStyle w:val="Heading3"/>
        <w:tabs>
          <w:tab w:pos="562" w:val="left" w:leader="none"/>
        </w:tabs>
        <w:spacing w:line="240" w:lineRule="auto" w:before="0"/>
        <w:ind w:left="137" w:right="3549"/>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9"/>
        <w:ind w:left="137" w:right="3549"/>
        <w:jc w:val="left"/>
      </w:pPr>
      <w:r>
        <w:rPr/>
        <w:t>本公司会计年度自公历</w:t>
      </w:r>
      <w:r>
        <w:rPr>
          <w:spacing w:val="-55"/>
        </w:rPr>
        <w:t> </w:t>
      </w:r>
      <w:r>
        <w:rPr>
          <w:rFonts w:ascii="Calibri" w:hAnsi="Calibri" w:cs="Calibri" w:eastAsia="Calibri" w:hint="default"/>
        </w:rPr>
        <w:t>1</w:t>
      </w:r>
      <w:r>
        <w:rPr>
          <w:rFonts w:ascii="Calibri" w:hAnsi="Calibri" w:cs="Calibri" w:eastAsia="Calibri" w:hint="default"/>
          <w:spacing w:val="3"/>
        </w:rPr>
        <w:t> </w:t>
      </w:r>
      <w:r>
        <w:rPr/>
        <w:t>月</w:t>
      </w:r>
      <w:r>
        <w:rPr>
          <w:spacing w:val="-52"/>
        </w:rPr>
        <w:t> </w:t>
      </w:r>
      <w:r>
        <w:rPr>
          <w:rFonts w:ascii="Calibri" w:hAnsi="Calibri" w:cs="Calibri" w:eastAsia="Calibri" w:hint="default"/>
        </w:rPr>
        <w:t>1</w:t>
      </w:r>
      <w:r>
        <w:rPr>
          <w:rFonts w:ascii="Calibri" w:hAnsi="Calibri" w:cs="Calibri" w:eastAsia="Calibri" w:hint="default"/>
          <w:spacing w:val="3"/>
        </w:rPr>
        <w:t> </w:t>
      </w:r>
      <w:r>
        <w:rPr/>
        <w:t>日起至</w:t>
      </w:r>
      <w:r>
        <w:rPr>
          <w:spacing w:val="-55"/>
        </w:rPr>
        <w:t> </w:t>
      </w:r>
      <w:r>
        <w:rPr>
          <w:rFonts w:ascii="Calibri" w:hAnsi="Calibri" w:cs="Calibri" w:eastAsia="Calibri" w:hint="default"/>
        </w:rPr>
        <w:t>12</w:t>
      </w:r>
      <w:r>
        <w:rPr>
          <w:rFonts w:ascii="Calibri" w:hAnsi="Calibri" w:cs="Calibri" w:eastAsia="Calibri" w:hint="default"/>
          <w:spacing w:val="3"/>
        </w:rPr>
        <w:t> </w:t>
      </w:r>
      <w:r>
        <w:rPr/>
        <w:t>月</w:t>
      </w:r>
      <w:r>
        <w:rPr>
          <w:spacing w:val="-55"/>
        </w:rPr>
        <w:t> </w:t>
      </w:r>
      <w:r>
        <w:rPr>
          <w:rFonts w:ascii="Calibri" w:hAnsi="Calibri" w:cs="Calibri" w:eastAsia="Calibri" w:hint="default"/>
        </w:rPr>
        <w:t>31</w:t>
      </w:r>
      <w:r>
        <w:rPr>
          <w:rFonts w:ascii="Calibri" w:hAnsi="Calibri" w:cs="Calibri" w:eastAsia="Calibri" w:hint="default"/>
          <w:spacing w:val="3"/>
        </w:rPr>
        <w:t> </w:t>
      </w:r>
      <w:r>
        <w:rPr/>
        <w:t>日止。</w:t>
      </w:r>
    </w:p>
    <w:p>
      <w:pPr>
        <w:spacing w:line="240" w:lineRule="auto" w:before="12"/>
        <w:rPr>
          <w:rFonts w:ascii="宋体" w:hAnsi="宋体" w:cs="宋体" w:eastAsia="宋体" w:hint="default"/>
          <w:sz w:val="21"/>
          <w:szCs w:val="21"/>
        </w:rPr>
      </w:pPr>
    </w:p>
    <w:p>
      <w:pPr>
        <w:pStyle w:val="Heading3"/>
        <w:tabs>
          <w:tab w:pos="562" w:val="left" w:leader="none"/>
        </w:tabs>
        <w:spacing w:line="240" w:lineRule="auto" w:before="0"/>
        <w:ind w:left="137" w:right="3549"/>
        <w:jc w:val="left"/>
        <w:rPr>
          <w:b w:val="0"/>
          <w:bCs w:val="0"/>
        </w:rPr>
      </w:pPr>
      <w:r>
        <w:rPr>
          <w:rFonts w:ascii="宋体" w:hAnsi="宋体" w:cs="宋体" w:eastAsia="宋体" w:hint="default"/>
          <w:w w:val="95"/>
        </w:rPr>
        <w:t>3.</w:t>
        <w:tab/>
      </w:r>
      <w:r>
        <w:rPr/>
        <w:t>营业周期</w:t>
      </w:r>
      <w:r>
        <w:rPr>
          <w:b w:val="0"/>
          <w:bCs w:val="0"/>
        </w:rPr>
      </w:r>
    </w:p>
    <w:p>
      <w:pPr>
        <w:pStyle w:val="BodyText"/>
        <w:tabs>
          <w:tab w:pos="873" w:val="left" w:leader="none"/>
        </w:tabs>
        <w:spacing w:line="272" w:lineRule="exact" w:before="86"/>
        <w:ind w:left="137" w:right="610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t>本公司的营业周期为</w:t>
      </w:r>
      <w:r>
        <w:rPr>
          <w:spacing w:val="-54"/>
        </w:rPr>
        <w:t> </w:t>
      </w:r>
      <w:r>
        <w:rPr>
          <w:rFonts w:ascii="Calibri" w:hAnsi="Calibri" w:cs="Calibri" w:eastAsia="Calibri" w:hint="default"/>
        </w:rPr>
        <w:t>12</w:t>
      </w:r>
      <w:r>
        <w:rPr>
          <w:rFonts w:ascii="Calibri" w:hAnsi="Calibri" w:cs="Calibri" w:eastAsia="Calibri" w:hint="default"/>
          <w:spacing w:val="5"/>
        </w:rPr>
        <w:t> </w:t>
      </w:r>
      <w:r>
        <w:rPr/>
        <w:t>个月。</w:t>
      </w:r>
    </w:p>
    <w:p>
      <w:pPr>
        <w:spacing w:line="240" w:lineRule="auto" w:before="0"/>
        <w:rPr>
          <w:rFonts w:ascii="宋体" w:hAnsi="宋体" w:cs="宋体" w:eastAsia="宋体" w:hint="default"/>
          <w:sz w:val="22"/>
          <w:szCs w:val="22"/>
        </w:rPr>
      </w:pPr>
    </w:p>
    <w:p>
      <w:pPr>
        <w:tabs>
          <w:tab w:pos="562" w:val="left" w:leader="none"/>
        </w:tabs>
        <w:spacing w:line="290" w:lineRule="auto" w:before="0"/>
        <w:ind w:left="137" w:right="60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pStyle w:val="BodyText"/>
        <w:spacing w:line="240" w:lineRule="exact"/>
        <w:ind w:left="137" w:right="44"/>
        <w:jc w:val="left"/>
        <w:rPr>
          <w:rFonts w:ascii="Calibri" w:hAnsi="Calibri" w:cs="Calibri" w:eastAsia="Calibri" w:hint="default"/>
        </w:rPr>
      </w:pPr>
      <w:r>
        <w:rPr>
          <w:w w:val="100"/>
        </w:rPr>
        <w:t>本公</w:t>
      </w:r>
      <w:r>
        <w:rPr>
          <w:spacing w:val="-3"/>
          <w:w w:val="100"/>
        </w:rPr>
        <w:t>司</w:t>
      </w:r>
      <w:r>
        <w:rPr>
          <w:w w:val="100"/>
        </w:rPr>
        <w:t>及</w:t>
      </w:r>
      <w:r>
        <w:rPr>
          <w:spacing w:val="-3"/>
          <w:w w:val="100"/>
        </w:rPr>
        <w:t>境</w:t>
      </w:r>
      <w:r>
        <w:rPr>
          <w:w w:val="100"/>
        </w:rPr>
        <w:t>内</w:t>
      </w:r>
      <w:r>
        <w:rPr>
          <w:spacing w:val="-3"/>
          <w:w w:val="100"/>
        </w:rPr>
        <w:t>子</w:t>
      </w:r>
      <w:r>
        <w:rPr>
          <w:w w:val="100"/>
        </w:rPr>
        <w:t>公</w:t>
      </w:r>
      <w:r>
        <w:rPr>
          <w:spacing w:val="-3"/>
          <w:w w:val="100"/>
        </w:rPr>
        <w:t>司</w:t>
      </w:r>
      <w:r>
        <w:rPr>
          <w:w w:val="100"/>
        </w:rPr>
        <w:t>以</w:t>
      </w:r>
      <w:r>
        <w:rPr>
          <w:spacing w:val="-3"/>
          <w:w w:val="100"/>
        </w:rPr>
        <w:t>人</w:t>
      </w:r>
      <w:r>
        <w:rPr>
          <w:w w:val="100"/>
        </w:rPr>
        <w:t>民币</w:t>
      </w:r>
      <w:r>
        <w:rPr>
          <w:spacing w:val="-3"/>
          <w:w w:val="100"/>
        </w:rPr>
        <w:t>为</w:t>
      </w:r>
      <w:r>
        <w:rPr>
          <w:w w:val="100"/>
        </w:rPr>
        <w:t>记</w:t>
      </w:r>
      <w:r>
        <w:rPr>
          <w:spacing w:val="-3"/>
          <w:w w:val="100"/>
        </w:rPr>
        <w:t>账</w:t>
      </w:r>
      <w:r>
        <w:rPr>
          <w:w w:val="100"/>
        </w:rPr>
        <w:t>本</w:t>
      </w:r>
      <w:r>
        <w:rPr>
          <w:spacing w:val="-3"/>
          <w:w w:val="100"/>
        </w:rPr>
        <w:t>位</w:t>
      </w:r>
      <w:r>
        <w:rPr>
          <w:w w:val="100"/>
        </w:rPr>
        <w:t>币</w:t>
      </w:r>
      <w:r>
        <w:rPr>
          <w:spacing w:val="-108"/>
          <w:w w:val="100"/>
        </w:rPr>
        <w:t>，</w:t>
      </w:r>
      <w:r>
        <w:rPr>
          <w:w w:val="100"/>
        </w:rPr>
        <w:t>本</w:t>
      </w:r>
      <w:r>
        <w:rPr>
          <w:spacing w:val="-3"/>
          <w:w w:val="100"/>
        </w:rPr>
        <w:t>公司</w:t>
      </w:r>
      <w:r>
        <w:rPr>
          <w:w w:val="100"/>
        </w:rPr>
        <w:t>之境</w:t>
      </w:r>
      <w:r>
        <w:rPr>
          <w:spacing w:val="-3"/>
          <w:w w:val="100"/>
        </w:rPr>
        <w:t>外</w:t>
      </w:r>
      <w:r>
        <w:rPr>
          <w:w w:val="100"/>
        </w:rPr>
        <w:t>子</w:t>
      </w:r>
      <w:r>
        <w:rPr>
          <w:spacing w:val="-3"/>
          <w:w w:val="100"/>
        </w:rPr>
        <w:t>公</w:t>
      </w:r>
      <w:r>
        <w:rPr>
          <w:w w:val="100"/>
        </w:rPr>
        <w:t>司</w:t>
      </w:r>
      <w:r>
        <w:rPr>
          <w:spacing w:val="-79"/>
        </w:rPr>
        <w:t> </w:t>
      </w:r>
      <w:r>
        <w:rPr>
          <w:rFonts w:ascii="Calibri" w:hAnsi="Calibri" w:cs="Calibri" w:eastAsia="Calibri" w:hint="default"/>
          <w:spacing w:val="-2"/>
          <w:w w:val="100"/>
        </w:rPr>
        <w:t>Gr</w:t>
      </w:r>
      <w:r>
        <w:rPr>
          <w:rFonts w:ascii="Calibri" w:hAnsi="Calibri" w:cs="Calibri" w:eastAsia="Calibri" w:hint="default"/>
          <w:w w:val="100"/>
        </w:rPr>
        <w:t>e</w:t>
      </w:r>
      <w:r>
        <w:rPr>
          <w:rFonts w:ascii="Calibri" w:hAnsi="Calibri" w:cs="Calibri" w:eastAsia="Calibri" w:hint="default"/>
          <w:spacing w:val="-3"/>
          <w:w w:val="100"/>
        </w:rPr>
        <w:t>a</w:t>
      </w:r>
      <w:r>
        <w:rPr>
          <w:rFonts w:ascii="Calibri" w:hAnsi="Calibri" w:cs="Calibri" w:eastAsia="Calibri" w:hint="default"/>
          <w:w w:val="100"/>
        </w:rPr>
        <w:t>t</w:t>
      </w:r>
      <w:r>
        <w:rPr>
          <w:rFonts w:ascii="Calibri" w:hAnsi="Calibri" w:cs="Calibri" w:eastAsia="Calibri" w:hint="default"/>
          <w:spacing w:val="-1"/>
        </w:rPr>
        <w:t> </w:t>
      </w:r>
      <w:r>
        <w:rPr>
          <w:rFonts w:ascii="Calibri" w:hAnsi="Calibri" w:cs="Calibri" w:eastAsia="Calibri" w:hint="default"/>
          <w:spacing w:val="-1"/>
          <w:w w:val="100"/>
        </w:rPr>
        <w:t>Chan</w:t>
      </w:r>
      <w:r>
        <w:rPr>
          <w:rFonts w:ascii="Calibri" w:hAnsi="Calibri" w:cs="Calibri" w:eastAsia="Calibri" w:hint="default"/>
          <w:spacing w:val="-4"/>
          <w:w w:val="100"/>
        </w:rPr>
        <w:t>g</w:t>
      </w:r>
      <w:r>
        <w:rPr>
          <w:rFonts w:ascii="Calibri" w:hAnsi="Calibri" w:cs="Calibri" w:eastAsia="Calibri" w:hint="default"/>
          <w:w w:val="100"/>
        </w:rPr>
        <w:t>e</w:t>
      </w:r>
      <w:r>
        <w:rPr>
          <w:rFonts w:ascii="Calibri" w:hAnsi="Calibri" w:cs="Calibri" w:eastAsia="Calibri" w:hint="default"/>
          <w:spacing w:val="-2"/>
        </w:rPr>
        <w:t> </w:t>
      </w:r>
      <w:r>
        <w:rPr>
          <w:rFonts w:ascii="Calibri" w:hAnsi="Calibri" w:cs="Calibri" w:eastAsia="Calibri" w:hint="default"/>
          <w:spacing w:val="-1"/>
          <w:w w:val="100"/>
        </w:rPr>
        <w:t>Eu</w:t>
      </w:r>
      <w:r>
        <w:rPr>
          <w:rFonts w:ascii="Calibri" w:hAnsi="Calibri" w:cs="Calibri" w:eastAsia="Calibri" w:hint="default"/>
          <w:spacing w:val="-2"/>
          <w:w w:val="100"/>
        </w:rPr>
        <w:t>r</w:t>
      </w:r>
      <w:r>
        <w:rPr>
          <w:rFonts w:ascii="Calibri" w:hAnsi="Calibri" w:cs="Calibri" w:eastAsia="Calibri" w:hint="default"/>
          <w:spacing w:val="-1"/>
          <w:w w:val="100"/>
        </w:rPr>
        <w:t>o</w:t>
      </w:r>
      <w:r>
        <w:rPr>
          <w:rFonts w:ascii="Calibri" w:hAnsi="Calibri" w:cs="Calibri" w:eastAsia="Calibri" w:hint="default"/>
          <w:spacing w:val="-4"/>
          <w:w w:val="100"/>
        </w:rPr>
        <w:t>p</w:t>
      </w:r>
      <w:r>
        <w:rPr>
          <w:rFonts w:ascii="Calibri" w:hAnsi="Calibri" w:cs="Calibri" w:eastAsia="Calibri" w:hint="default"/>
          <w:w w:val="100"/>
        </w:rPr>
        <w:t>e</w:t>
      </w:r>
      <w:r>
        <w:rPr>
          <w:rFonts w:ascii="Calibri" w:hAnsi="Calibri" w:cs="Calibri" w:eastAsia="Calibri" w:hint="default"/>
        </w:rPr>
        <w:t> </w:t>
      </w:r>
      <w:r>
        <w:rPr>
          <w:rFonts w:ascii="Calibri" w:hAnsi="Calibri" w:cs="Calibri" w:eastAsia="Calibri" w:hint="default"/>
          <w:w w:val="100"/>
        </w:rPr>
        <w:t>I</w:t>
      </w:r>
      <w:r>
        <w:rPr>
          <w:rFonts w:ascii="Calibri" w:hAnsi="Calibri" w:cs="Calibri" w:eastAsia="Calibri" w:hint="default"/>
          <w:spacing w:val="-6"/>
          <w:w w:val="100"/>
        </w:rPr>
        <w:t>n</w:t>
      </w:r>
      <w:r>
        <w:rPr>
          <w:rFonts w:ascii="Calibri" w:hAnsi="Calibri" w:cs="Calibri" w:eastAsia="Calibri" w:hint="default"/>
          <w:spacing w:val="-2"/>
          <w:w w:val="100"/>
        </w:rPr>
        <w:t>v</w:t>
      </w:r>
      <w:r>
        <w:rPr>
          <w:rFonts w:ascii="Calibri" w:hAnsi="Calibri" w:cs="Calibri" w:eastAsia="Calibri" w:hint="default"/>
          <w:w w:val="100"/>
        </w:rPr>
        <w:t>e</w:t>
      </w:r>
      <w:r>
        <w:rPr>
          <w:rFonts w:ascii="Calibri" w:hAnsi="Calibri" w:cs="Calibri" w:eastAsia="Calibri" w:hint="default"/>
          <w:spacing w:val="-3"/>
          <w:w w:val="100"/>
        </w:rPr>
        <w:t>s</w:t>
      </w:r>
      <w:r>
        <w:rPr>
          <w:rFonts w:ascii="Calibri" w:hAnsi="Calibri" w:cs="Calibri" w:eastAsia="Calibri" w:hint="default"/>
          <w:spacing w:val="-2"/>
          <w:w w:val="100"/>
        </w:rPr>
        <w:t>t</w:t>
      </w:r>
      <w:r>
        <w:rPr>
          <w:rFonts w:ascii="Calibri" w:hAnsi="Calibri" w:cs="Calibri" w:eastAsia="Calibri" w:hint="default"/>
          <w:spacing w:val="-1"/>
          <w:w w:val="100"/>
        </w:rPr>
        <w:t>m</w:t>
      </w:r>
      <w:r>
        <w:rPr>
          <w:rFonts w:ascii="Calibri" w:hAnsi="Calibri" w:cs="Calibri" w:eastAsia="Calibri" w:hint="default"/>
          <w:w w:val="100"/>
        </w:rPr>
        <w:t>e</w:t>
      </w:r>
      <w:r>
        <w:rPr>
          <w:rFonts w:ascii="Calibri" w:hAnsi="Calibri" w:cs="Calibri" w:eastAsia="Calibri" w:hint="default"/>
          <w:spacing w:val="-5"/>
          <w:w w:val="100"/>
        </w:rPr>
        <w:t>n</w:t>
      </w:r>
      <w:r>
        <w:rPr>
          <w:rFonts w:ascii="Calibri" w:hAnsi="Calibri" w:cs="Calibri" w:eastAsia="Calibri" w:hint="default"/>
          <w:w w:val="100"/>
        </w:rPr>
        <w:t>t</w:t>
      </w:r>
    </w:p>
    <w:p>
      <w:pPr>
        <w:pStyle w:val="BodyText"/>
        <w:spacing w:line="216" w:lineRule="auto" w:before="10"/>
        <w:ind w:left="137" w:right="109"/>
        <w:jc w:val="both"/>
      </w:pPr>
      <w:r>
        <w:rPr>
          <w:rFonts w:ascii="Calibri" w:hAnsi="Calibri" w:cs="Calibri" w:eastAsia="Calibri" w:hint="default"/>
        </w:rPr>
        <w:t>Holdings Company Limited</w:t>
      </w:r>
      <w:r>
        <w:rPr/>
        <w:t>、</w:t>
      </w:r>
      <w:r>
        <w:rPr>
          <w:rFonts w:ascii="Calibri" w:hAnsi="Calibri" w:cs="Calibri" w:eastAsia="Calibri" w:hint="default"/>
        </w:rPr>
        <w:t>Naturaquell GmbH </w:t>
      </w:r>
      <w:r>
        <w:rPr/>
        <w:t>以欧元为记账本位币；本公司之境外子公司</w:t>
      </w:r>
      <w:r>
        <w:rPr>
          <w:spacing w:val="-45"/>
        </w:rPr>
        <w:t> </w:t>
      </w:r>
      <w:r>
        <w:rPr>
          <w:rFonts w:ascii="Calibri" w:hAnsi="Calibri" w:cs="Calibri" w:eastAsia="Calibri" w:hint="default"/>
        </w:rPr>
        <w:t>Great</w:t>
      </w:r>
      <w:r>
        <w:rPr>
          <w:rFonts w:ascii="Calibri" w:hAnsi="Calibri" w:cs="Calibri" w:eastAsia="Calibri" w:hint="default"/>
          <w:w w:val="100"/>
        </w:rPr>
        <w:t> </w:t>
      </w:r>
      <w:r>
        <w:rPr>
          <w:rFonts w:ascii="Calibri" w:hAnsi="Calibri" w:cs="Calibri" w:eastAsia="Calibri" w:hint="default"/>
        </w:rPr>
        <w:t>Change American Corporation </w:t>
      </w:r>
      <w:r>
        <w:rPr/>
        <w:t>以美元为记账本位币；本公司之境外子公司 </w:t>
      </w:r>
      <w:r>
        <w:rPr>
          <w:rFonts w:ascii="Calibri" w:hAnsi="Calibri" w:cs="Calibri" w:eastAsia="Calibri" w:hint="default"/>
        </w:rPr>
        <w:t>Solarest Australasia</w:t>
      </w:r>
      <w:r>
        <w:rPr>
          <w:rFonts w:ascii="Calibri" w:hAnsi="Calibri" w:cs="Calibri" w:eastAsia="Calibri" w:hint="default"/>
          <w:spacing w:val="13"/>
        </w:rPr>
        <w:t> </w:t>
      </w:r>
      <w:r>
        <w:rPr>
          <w:rFonts w:ascii="Calibri" w:hAnsi="Calibri" w:cs="Calibri" w:eastAsia="Calibri" w:hint="default"/>
        </w:rPr>
        <w:t>PTY</w:t>
      </w:r>
      <w:r>
        <w:rPr>
          <w:rFonts w:ascii="Calibri" w:hAnsi="Calibri" w:cs="Calibri" w:eastAsia="Calibri" w:hint="default"/>
          <w:w w:val="100"/>
        </w:rPr>
        <w:t> </w:t>
      </w:r>
      <w:r>
        <w:rPr>
          <w:rFonts w:ascii="Calibri" w:hAnsi="Calibri" w:cs="Calibri" w:eastAsia="Calibri" w:hint="default"/>
          <w:spacing w:val="-6"/>
        </w:rPr>
        <w:t>LTD</w:t>
      </w:r>
      <w:r>
        <w:rPr>
          <w:rFonts w:ascii="Calibri" w:hAnsi="Calibri" w:cs="Calibri" w:eastAsia="Calibri" w:hint="default"/>
          <w:spacing w:val="4"/>
        </w:rPr>
        <w:t> </w:t>
      </w:r>
      <w:r>
        <w:rPr/>
        <w:t>以澳大利亚元为记账本位币。</w:t>
      </w:r>
    </w:p>
    <w:p>
      <w:pPr>
        <w:pStyle w:val="Heading3"/>
        <w:tabs>
          <w:tab w:pos="562" w:val="left" w:leader="none"/>
        </w:tabs>
        <w:spacing w:line="240" w:lineRule="auto" w:before="35"/>
        <w:ind w:left="137" w:right="3549"/>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873" w:val="left" w:leader="none"/>
        </w:tabs>
        <w:spacing w:line="286" w:lineRule="exact" w:before="58"/>
        <w:ind w:left="137" w:right="35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35" w:lineRule="auto"/>
        <w:ind w:left="137" w:right="44"/>
        <w:jc w:val="left"/>
      </w:pPr>
      <w:r>
        <w:rPr/>
        <w:t>（</w:t>
      </w:r>
      <w:r>
        <w:rPr>
          <w:rFonts w:ascii="Calibri" w:hAnsi="Calibri" w:cs="Calibri" w:eastAsia="Calibri" w:hint="default"/>
        </w:rPr>
        <w:t>1</w:t>
      </w:r>
      <w:r>
        <w:rPr/>
        <w:t>）非同一控制下的企业合并</w:t>
      </w:r>
      <w:r>
        <w:rPr>
          <w:w w:val="100"/>
        </w:rPr>
        <w:t> </w:t>
      </w:r>
      <w:r>
        <w:rPr>
          <w:spacing w:val="-1"/>
        </w:rPr>
        <w:t>对于非同一控制下的企业合并，合并成本为购买日为取得对被购买方的控制权而付出的资产、发</w:t>
      </w:r>
      <w:r>
        <w:rPr>
          <w:spacing w:val="-55"/>
        </w:rPr>
        <w:t> </w:t>
      </w:r>
      <w:r>
        <w:rPr>
          <w:spacing w:val="-55"/>
        </w:rPr>
      </w:r>
      <w:r>
        <w:rPr>
          <w:spacing w:val="-1"/>
        </w:rPr>
        <w:t>生或承担的负债以及发行的权益性证券的公允价值。在购买日，取得的被购买方的资产、负债及</w:t>
      </w:r>
      <w:r>
        <w:rPr>
          <w:spacing w:val="-55"/>
        </w:rPr>
        <w:t> </w:t>
      </w:r>
      <w:r>
        <w:rPr>
          <w:spacing w:val="-55"/>
        </w:rPr>
      </w:r>
      <w:r>
        <w:rPr/>
        <w:t>或有负债按公允价值确认。</w:t>
      </w:r>
      <w:r>
        <w:rPr>
          <w:w w:val="100"/>
        </w:rPr>
        <w:t> </w:t>
      </w:r>
      <w:r>
        <w:rPr>
          <w:spacing w:val="-1"/>
        </w:rPr>
        <w:t>对合并成本大于合并中取得的被购买方可辨认净资产公允价值份额的差额，确认为商誉，按成本</w:t>
      </w:r>
      <w:r>
        <w:rPr>
          <w:spacing w:val="-55"/>
        </w:rPr>
        <w:t> </w:t>
      </w:r>
      <w:r>
        <w:rPr>
          <w:spacing w:val="-55"/>
        </w:rPr>
      </w:r>
      <w:r>
        <w:rPr>
          <w:spacing w:val="-1"/>
        </w:rPr>
        <w:t>扣除累计减值准备进行后续计量；对合并成本小于合并中取得的被购买方可辨认净资产公允价值</w:t>
      </w:r>
      <w:r>
        <w:rPr>
          <w:spacing w:val="-55"/>
        </w:rPr>
        <w:t> </w:t>
      </w:r>
      <w:r>
        <w:rPr>
          <w:spacing w:val="-55"/>
        </w:rPr>
      </w:r>
      <w:r>
        <w:rPr/>
        <w:t>份额的差额，经复核后计入当期损益。</w:t>
      </w:r>
    </w:p>
    <w:p>
      <w:pPr>
        <w:pStyle w:val="BodyText"/>
        <w:spacing w:line="237" w:lineRule="auto" w:before="2"/>
        <w:ind w:left="137" w:right="44"/>
        <w:jc w:val="left"/>
      </w:pPr>
      <w:r>
        <w:rPr/>
        <w:t>通过多次交易分步实现非同一控制下的企业合并</w:t>
      </w:r>
      <w:r>
        <w:rPr>
          <w:w w:val="100"/>
        </w:rPr>
        <w:t> </w:t>
      </w:r>
      <w:r>
        <w:rPr>
          <w:spacing w:val="-1"/>
        </w:rPr>
        <w:t>在个别财务报表中，以购买日之前所持被购买方的股权投资的账面价值与购买日新增投资成本之</w:t>
      </w:r>
      <w:r>
        <w:rPr>
          <w:spacing w:val="-55"/>
        </w:rPr>
        <w:t> </w:t>
      </w:r>
      <w:r>
        <w:rPr>
          <w:spacing w:val="-55"/>
        </w:rPr>
      </w:r>
      <w:r>
        <w:rPr>
          <w:spacing w:val="-1"/>
        </w:rPr>
        <w:t>和，作为该项投资的初始投资成本。购买日之前持有的股权投资因采用权益法核算而确认的其他</w:t>
      </w:r>
      <w:r>
        <w:rPr>
          <w:spacing w:val="-55"/>
        </w:rPr>
        <w:t> </w:t>
      </w:r>
      <w:r>
        <w:rPr>
          <w:spacing w:val="-55"/>
        </w:rPr>
      </w:r>
      <w:r>
        <w:rPr>
          <w:spacing w:val="-1"/>
        </w:rPr>
        <w:t>综合收益，购买日对这部分其他综合收益不作处理，在处置该项投资时采用与被投资单位直接处</w:t>
      </w:r>
      <w:r>
        <w:rPr>
          <w:spacing w:val="-55"/>
        </w:rPr>
        <w:t> </w:t>
      </w:r>
      <w:r>
        <w:rPr>
          <w:spacing w:val="-55"/>
        </w:rPr>
      </w:r>
      <w:r>
        <w:rPr>
          <w:spacing w:val="-1"/>
        </w:rPr>
        <w:t>置相关资产或负债相同的基础进行会计处理；因被投资方除净损益、其他综合收益和利润分配以</w:t>
      </w:r>
      <w:r>
        <w:rPr>
          <w:spacing w:val="-55"/>
        </w:rPr>
        <w:t> </w:t>
      </w:r>
      <w:r>
        <w:rPr>
          <w:spacing w:val="-55"/>
        </w:rPr>
      </w:r>
      <w:r>
        <w:rPr>
          <w:spacing w:val="-1"/>
        </w:rPr>
        <w:t>外的其他所有者权益变动而确认的所有者权益，在处置该项投资时转入处置期间的当期损益。购</w:t>
      </w:r>
      <w:r>
        <w:rPr>
          <w:spacing w:val="-55"/>
        </w:rPr>
        <w:t> </w:t>
      </w:r>
      <w:r>
        <w:rPr>
          <w:spacing w:val="-55"/>
        </w:rPr>
      </w:r>
      <w:r>
        <w:rPr>
          <w:spacing w:val="-1"/>
        </w:rPr>
        <w:t>买日之前持有的股权投资采用公允价值计量的，原计入其他综合收益的累计公允价值变动在改按</w:t>
      </w:r>
      <w:r>
        <w:rPr>
          <w:spacing w:val="-55"/>
        </w:rPr>
        <w:t> </w:t>
      </w:r>
      <w:r>
        <w:rPr>
          <w:spacing w:val="-55"/>
        </w:rPr>
      </w:r>
      <w:r>
        <w:rPr/>
        <w:t>成本法核算时转入当期损益。</w:t>
      </w:r>
      <w:r>
        <w:rPr>
          <w:w w:val="100"/>
        </w:rPr>
        <w:t> </w:t>
      </w:r>
      <w:r>
        <w:rPr>
          <w:spacing w:val="-1"/>
        </w:rPr>
        <w:t>在合并财务报表中，合并成本为购买日支付的对价与购买日之前已经持有的被购买方的股权在购</w:t>
      </w:r>
      <w:r>
        <w:rPr>
          <w:spacing w:val="-55"/>
        </w:rPr>
        <w:t> </w:t>
      </w:r>
      <w:r>
        <w:rPr>
          <w:spacing w:val="-55"/>
        </w:rPr>
      </w:r>
      <w:r>
        <w:rPr>
          <w:spacing w:val="-1"/>
        </w:rPr>
        <w:t>买日的公允价值之和。对于购买日之前已经持有的被购买方的股权，按照该股权在购买日的公允</w:t>
      </w:r>
      <w:r>
        <w:rPr>
          <w:spacing w:val="-55"/>
        </w:rPr>
        <w:t> </w:t>
      </w:r>
      <w:r>
        <w:rPr>
          <w:spacing w:val="-55"/>
        </w:rPr>
      </w:r>
      <w:r>
        <w:rPr>
          <w:spacing w:val="-1"/>
        </w:rPr>
        <w:t>价值进行重新计量，公允价值与其账面价值之间的差额计入当期收益；购买日之前已经持有的被</w:t>
      </w:r>
      <w:r>
        <w:rPr>
          <w:spacing w:val="-55"/>
        </w:rPr>
        <w:t> </w:t>
      </w:r>
      <w:r>
        <w:rPr>
          <w:spacing w:val="-55"/>
        </w:rPr>
      </w:r>
      <w:r>
        <w:rPr>
          <w:spacing w:val="-1"/>
        </w:rPr>
        <w:t>购买方的股权涉及其他综合收益、其他所有者权益变动转为购买日当期收益，由于被投资方重新</w:t>
      </w:r>
      <w:r>
        <w:rPr>
          <w:spacing w:val="-55"/>
        </w:rPr>
        <w:t> </w:t>
      </w:r>
      <w:r>
        <w:rPr>
          <w:spacing w:val="-55"/>
        </w:rPr>
      </w:r>
      <w:r>
        <w:rPr/>
        <w:t>计量设定收益计划净负债或净资产变动而产生的其他综合收益除外。</w:t>
      </w:r>
    </w:p>
    <w:p>
      <w:pPr>
        <w:pStyle w:val="BodyText"/>
        <w:spacing w:line="228" w:lineRule="auto" w:before="11"/>
        <w:ind w:left="137" w:right="44"/>
        <w:jc w:val="left"/>
      </w:pPr>
      <w:r>
        <w:rPr/>
        <w:t>（</w:t>
      </w:r>
      <w:r>
        <w:rPr>
          <w:rFonts w:ascii="Calibri" w:hAnsi="Calibri" w:cs="Calibri" w:eastAsia="Calibri" w:hint="default"/>
        </w:rPr>
        <w:t>2</w:t>
      </w:r>
      <w:r>
        <w:rPr/>
        <w:t>）企业合并中有关交易费用的处理</w:t>
      </w:r>
      <w:r>
        <w:rPr>
          <w:w w:val="100"/>
        </w:rPr>
        <w:t> </w:t>
      </w:r>
      <w:r>
        <w:rPr>
          <w:spacing w:val="-1"/>
        </w:rPr>
        <w:t>为进行企业合并发生的审计、法律服务、评估咨询等中介费用以及其他相关管理费用，于发生时</w:t>
      </w:r>
      <w:r>
        <w:rPr>
          <w:spacing w:val="-54"/>
        </w:rPr>
        <w:t> </w:t>
      </w:r>
      <w:r>
        <w:rPr>
          <w:spacing w:val="-54"/>
        </w:rPr>
      </w:r>
      <w:r>
        <w:rPr>
          <w:spacing w:val="-1"/>
        </w:rPr>
        <w:t>计入当期损益。作为合并对价发行的权益性证券或债务性证券的交易费用，计入权益性证券或债</w:t>
      </w:r>
    </w:p>
    <w:p>
      <w:pPr>
        <w:spacing w:after="0" w:line="228" w:lineRule="auto"/>
        <w:jc w:val="left"/>
        <w:sectPr>
          <w:headerReference w:type="default" r:id="rId57"/>
          <w:footerReference w:type="default" r:id="rId58"/>
          <w:pgSz w:w="11910" w:h="16840"/>
          <w:pgMar w:header="0" w:footer="1195" w:top="1000" w:bottom="1380" w:left="1140" w:right="1680"/>
          <w:pgNumType w:start="84"/>
        </w:sectPr>
      </w:pPr>
    </w:p>
    <w:p>
      <w:pPr>
        <w:spacing w:line="240" w:lineRule="auto" w:before="13"/>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00.3pt;height:.75pt;mso-position-horizontal-relative:char;mso-position-vertical-relative:line" coordorigin="0,0" coordsize="8006,15">
            <v:group style="position:absolute;left:7;top:7;width:7992;height:2" coordorigin="7,7" coordsize="7992,2">
              <v:shape style="position:absolute;left:7;top:7;width:7992;height:2" coordorigin="7,7" coordsize="7992,0" path="m7,7l7999,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9"/>
          <w:szCs w:val="19"/>
        </w:rPr>
      </w:pPr>
    </w:p>
    <w:p>
      <w:pPr>
        <w:pStyle w:val="BodyText"/>
        <w:spacing w:line="240" w:lineRule="auto" w:before="36"/>
        <w:ind w:left="137" w:right="3549"/>
        <w:jc w:val="left"/>
      </w:pPr>
      <w:r>
        <w:rPr/>
        <w:t>务性证券的初始确认金额。</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before="0"/>
        <w:ind w:left="137" w:right="3549"/>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873" w:val="left" w:leader="none"/>
        </w:tabs>
        <w:spacing w:line="286" w:lineRule="exact" w:before="58"/>
        <w:ind w:left="137" w:right="35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32" w:lineRule="auto"/>
        <w:ind w:left="137" w:right="44"/>
        <w:jc w:val="left"/>
      </w:pPr>
      <w:r>
        <w:rPr/>
        <w:t>（</w:t>
      </w:r>
      <w:r>
        <w:rPr>
          <w:rFonts w:ascii="Calibri" w:hAnsi="Calibri" w:cs="Calibri" w:eastAsia="Calibri" w:hint="default"/>
        </w:rPr>
        <w:t>1</w:t>
      </w:r>
      <w:r>
        <w:rPr/>
        <w:t>）合并范围</w:t>
      </w:r>
      <w:r>
        <w:rPr>
          <w:w w:val="100"/>
        </w:rPr>
        <w:t> </w:t>
      </w:r>
      <w:r>
        <w:rPr>
          <w:spacing w:val="-1"/>
        </w:rPr>
        <w:t>合并财务报表的合并范围以控制为基础予以确定。控制，是指本公司拥有对被投资单位的权力，</w:t>
      </w:r>
      <w:r>
        <w:rPr>
          <w:spacing w:val="-55"/>
        </w:rPr>
        <w:t> </w:t>
      </w:r>
      <w:r>
        <w:rPr>
          <w:spacing w:val="-55"/>
        </w:rPr>
      </w:r>
      <w:r>
        <w:rPr>
          <w:spacing w:val="-1"/>
        </w:rPr>
        <w:t>通过参与被投资单位的相关活动而享有可变回报，并且有能力运用对被投资单位的权力影响其回</w:t>
      </w:r>
      <w:r>
        <w:rPr>
          <w:spacing w:val="-55"/>
        </w:rPr>
        <w:t> </w:t>
      </w:r>
      <w:r>
        <w:rPr>
          <w:spacing w:val="-55"/>
        </w:rPr>
      </w:r>
      <w:r>
        <w:rPr>
          <w:spacing w:val="-1"/>
        </w:rPr>
        <w:t>报金额。子公司，是指被本公司控制的主体（含企业、被投资单位中可分割的部分、结构化主体</w:t>
      </w:r>
      <w:r>
        <w:rPr>
          <w:spacing w:val="-56"/>
        </w:rPr>
        <w:t> </w:t>
      </w:r>
      <w:r>
        <w:rPr>
          <w:spacing w:val="-56"/>
        </w:rPr>
      </w:r>
      <w:r>
        <w:rPr>
          <w:spacing w:val="-36"/>
          <w:w w:val="100"/>
        </w:rPr>
        <w:t>等）。</w:t>
      </w:r>
    </w:p>
    <w:p>
      <w:pPr>
        <w:pStyle w:val="BodyText"/>
        <w:spacing w:line="235" w:lineRule="auto" w:before="4"/>
        <w:ind w:left="137" w:right="44"/>
        <w:jc w:val="left"/>
      </w:pPr>
      <w:r>
        <w:rPr/>
        <w:t>（</w:t>
      </w:r>
      <w:r>
        <w:rPr>
          <w:rFonts w:ascii="Calibri" w:hAnsi="Calibri" w:cs="Calibri" w:eastAsia="Calibri" w:hint="default"/>
        </w:rPr>
        <w:t>2</w:t>
      </w:r>
      <w:r>
        <w:rPr/>
        <w:t>）合并财务报表的编制方法</w:t>
      </w:r>
      <w:r>
        <w:rPr>
          <w:w w:val="100"/>
        </w:rPr>
        <w:t> </w:t>
      </w:r>
      <w:r>
        <w:rPr>
          <w:spacing w:val="-1"/>
        </w:rPr>
        <w:t>合并财务报表以本公司和子公司的财务报表为基础，根据其他有关资料，由本公司编制。在编制</w:t>
      </w:r>
      <w:r>
        <w:rPr>
          <w:spacing w:val="-55"/>
        </w:rPr>
        <w:t> </w:t>
      </w:r>
      <w:r>
        <w:rPr>
          <w:spacing w:val="-55"/>
        </w:rPr>
      </w:r>
      <w:r>
        <w:rPr>
          <w:spacing w:val="-1"/>
        </w:rPr>
        <w:t>合并财务报表时，本公司和子公司的会计政策和会计期间要求保持一致，公司间的重大交易和往</w:t>
      </w:r>
      <w:r>
        <w:rPr>
          <w:spacing w:val="-55"/>
        </w:rPr>
        <w:t> </w:t>
      </w:r>
      <w:r>
        <w:rPr>
          <w:spacing w:val="-55"/>
        </w:rPr>
      </w:r>
      <w:r>
        <w:rPr/>
        <w:t>来余额予以抵销。</w:t>
      </w:r>
      <w:r>
        <w:rPr>
          <w:w w:val="100"/>
        </w:rPr>
        <w:t> </w:t>
      </w:r>
      <w:r>
        <w:rPr>
          <w:spacing w:val="-1"/>
        </w:rPr>
        <w:t>在报告期内因非同一控制下企业合并增加的子公司以及业务，将该子公司以及业务自购买日至报</w:t>
      </w:r>
      <w:r>
        <w:rPr>
          <w:spacing w:val="-55"/>
        </w:rPr>
        <w:t> </w:t>
      </w:r>
      <w:r>
        <w:rPr>
          <w:spacing w:val="-55"/>
        </w:rPr>
      </w:r>
      <w:r>
        <w:rPr/>
        <w:t>告期末的收入、费用、利润纳入合并利润表，将其现金流量纳入合并现金流量表。</w:t>
      </w:r>
      <w:r>
        <w:rPr>
          <w:w w:val="100"/>
        </w:rPr>
        <w:t> </w:t>
      </w:r>
      <w:r>
        <w:rPr>
          <w:spacing w:val="-1"/>
        </w:rPr>
        <w:t>子公司的股东权益中不属于本公司所拥有的部分，作为少数股东权益在合并资产负债表中股东权</w:t>
      </w:r>
      <w:r>
        <w:rPr>
          <w:spacing w:val="-55"/>
        </w:rPr>
        <w:t> </w:t>
      </w:r>
      <w:r>
        <w:rPr>
          <w:spacing w:val="-55"/>
        </w:rPr>
      </w:r>
      <w:r>
        <w:rPr>
          <w:spacing w:val="-1"/>
        </w:rPr>
        <w:t>益项下单独列示；子公司当期净损益中属于少数股东权益的份额，在合并利润表中净利润项目下</w:t>
      </w:r>
      <w:r>
        <w:rPr>
          <w:spacing w:val="-55"/>
        </w:rPr>
        <w:t> </w:t>
      </w:r>
      <w:r>
        <w:rPr>
          <w:spacing w:val="-55"/>
        </w:rPr>
      </w:r>
      <w:r>
        <w:rPr>
          <w:spacing w:val="-1"/>
        </w:rPr>
        <w:t>以“少数股东损益”项目列示。少数股东分担的子公司的亏损超过了少数股东在该子公司期初所</w:t>
      </w:r>
      <w:r>
        <w:rPr>
          <w:spacing w:val="-55"/>
        </w:rPr>
        <w:t> </w:t>
      </w:r>
      <w:r>
        <w:rPr>
          <w:spacing w:val="-55"/>
        </w:rPr>
      </w:r>
      <w:r>
        <w:rPr/>
        <w:t>有者权益中所享有的份额，其余额仍冲减少数股东权益。</w:t>
      </w:r>
    </w:p>
    <w:p>
      <w:pPr>
        <w:spacing w:line="240" w:lineRule="auto" w:before="13"/>
        <w:rPr>
          <w:rFonts w:ascii="宋体" w:hAnsi="宋体" w:cs="宋体" w:eastAsia="宋体" w:hint="default"/>
          <w:sz w:val="23"/>
          <w:szCs w:val="23"/>
        </w:rPr>
      </w:pPr>
    </w:p>
    <w:p>
      <w:pPr>
        <w:pStyle w:val="Heading3"/>
        <w:tabs>
          <w:tab w:pos="562" w:val="left" w:leader="none"/>
        </w:tabs>
        <w:spacing w:line="240" w:lineRule="auto" w:before="0"/>
        <w:ind w:left="137" w:right="3549"/>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79" w:val="left" w:leader="none"/>
        </w:tabs>
        <w:spacing w:line="240" w:lineRule="auto" w:before="58"/>
        <w:ind w:left="137" w:right="354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562" w:val="left" w:leader="none"/>
        </w:tabs>
        <w:spacing w:line="240" w:lineRule="auto" w:before="0"/>
        <w:ind w:left="137" w:right="3549"/>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40" w:lineRule="auto" w:before="56"/>
        <w:ind w:left="137" w:right="105"/>
        <w:jc w:val="left"/>
      </w:pPr>
      <w:r>
        <w:rPr>
          <w:spacing w:val="-6"/>
          <w:w w:val="100"/>
        </w:rPr>
        <w:t>现金等价物是指企业持有的期限短（一般指从购买日起三个月内到期）、流动性强、易于转换为已</w:t>
      </w:r>
      <w:r>
        <w:rPr>
          <w:w w:val="100"/>
        </w:rPr>
        <w:t> </w:t>
      </w:r>
      <w:r>
        <w:rPr/>
        <w:t>知金额现金、价值变动风险很小的投资。</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before="0"/>
        <w:ind w:left="137" w:right="3549"/>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873" w:val="left" w:leader="none"/>
        </w:tabs>
        <w:spacing w:line="286" w:lineRule="exact" w:before="58"/>
        <w:ind w:left="137" w:right="35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72" w:lineRule="exact"/>
        <w:ind w:left="137" w:right="3549"/>
        <w:jc w:val="left"/>
      </w:pPr>
      <w:r>
        <w:rPr/>
        <w:t>（</w:t>
      </w:r>
      <w:r>
        <w:rPr>
          <w:rFonts w:ascii="Calibri" w:hAnsi="Calibri" w:cs="Calibri" w:eastAsia="Calibri" w:hint="default"/>
        </w:rPr>
        <w:t>1</w:t>
      </w:r>
      <w:r>
        <w:rPr/>
        <w:t>）外币业务</w:t>
      </w:r>
    </w:p>
    <w:p>
      <w:pPr>
        <w:pStyle w:val="BodyText"/>
        <w:spacing w:line="235" w:lineRule="auto"/>
        <w:ind w:left="137" w:right="104"/>
        <w:jc w:val="left"/>
      </w:pPr>
      <w:r>
        <w:rPr/>
        <w:t>本公司发生外币业务，按业务发生当月</w:t>
      </w:r>
      <w:r>
        <w:rPr>
          <w:spacing w:val="-50"/>
        </w:rPr>
        <w:t> </w:t>
      </w:r>
      <w:r>
        <w:rPr>
          <w:rFonts w:ascii="Calibri" w:hAnsi="Calibri" w:cs="Calibri" w:eastAsia="Calibri" w:hint="default"/>
        </w:rPr>
        <w:t>1</w:t>
      </w:r>
      <w:r>
        <w:rPr>
          <w:rFonts w:ascii="Calibri" w:hAnsi="Calibri" w:cs="Calibri" w:eastAsia="Calibri" w:hint="default"/>
          <w:spacing w:val="6"/>
        </w:rPr>
        <w:t> </w:t>
      </w:r>
      <w:r>
        <w:rPr/>
        <w:t>日中国人民银行授权中国外汇交易中心公布的人民币汇</w:t>
      </w:r>
      <w:r>
        <w:rPr>
          <w:w w:val="100"/>
        </w:rPr>
        <w:t> </w:t>
      </w:r>
      <w:r>
        <w:rPr/>
        <w:t>率中间价折合为人民币记账。</w:t>
      </w:r>
      <w:r>
        <w:rPr>
          <w:w w:val="100"/>
        </w:rPr>
        <w:t> </w:t>
      </w:r>
      <w:r>
        <w:rPr>
          <w:spacing w:val="-1"/>
        </w:rPr>
        <w:t>资产负债表日，对外币货币性项目，采用中国人民银行授权中国外汇交易中心公布的人民币汇率</w:t>
      </w:r>
      <w:r>
        <w:rPr>
          <w:spacing w:val="-55"/>
        </w:rPr>
        <w:t> </w:t>
      </w:r>
      <w:r>
        <w:rPr>
          <w:spacing w:val="-55"/>
        </w:rPr>
      </w:r>
      <w:r>
        <w:rPr>
          <w:spacing w:val="-1"/>
        </w:rPr>
        <w:t>中间价折算。由此产生的汇兑损益，除属于符合资本化条件的资产的购建的，应当予以资本化计</w:t>
      </w:r>
      <w:r>
        <w:rPr>
          <w:spacing w:val="-55"/>
        </w:rPr>
        <w:t> </w:t>
      </w:r>
      <w:r>
        <w:rPr>
          <w:spacing w:val="-55"/>
        </w:rPr>
      </w:r>
      <w:r>
        <w:rPr>
          <w:spacing w:val="-1"/>
        </w:rPr>
        <w:t>入相关资产成本外，其余计入当期损益。对以历史成本计量的外币非货币性项目，仍采用交易发</w:t>
      </w:r>
      <w:r>
        <w:rPr>
          <w:spacing w:val="-55"/>
        </w:rPr>
        <w:t> </w:t>
      </w:r>
      <w:r>
        <w:rPr>
          <w:spacing w:val="-55"/>
        </w:rPr>
      </w:r>
      <w:r>
        <w:rPr>
          <w:spacing w:val="-1"/>
        </w:rPr>
        <w:t>生日中国人民银行授权中国外汇交易中心公布的人民币汇率中间价折算，不改变其记账本位币金</w:t>
      </w:r>
      <w:r>
        <w:rPr>
          <w:spacing w:val="-55"/>
        </w:rPr>
        <w:t> </w:t>
      </w:r>
      <w:r>
        <w:rPr>
          <w:spacing w:val="-55"/>
        </w:rPr>
      </w:r>
      <w:r>
        <w:rPr/>
        <w:t>额。</w:t>
      </w:r>
    </w:p>
    <w:p>
      <w:pPr>
        <w:pStyle w:val="BodyText"/>
        <w:spacing w:line="235" w:lineRule="auto" w:before="4"/>
        <w:ind w:left="137" w:right="44"/>
        <w:jc w:val="left"/>
      </w:pPr>
      <w:r>
        <w:rPr/>
        <w:t>（</w:t>
      </w:r>
      <w:r>
        <w:rPr>
          <w:rFonts w:ascii="Calibri" w:hAnsi="Calibri" w:cs="Calibri" w:eastAsia="Calibri" w:hint="default"/>
        </w:rPr>
        <w:t>2</w:t>
      </w:r>
      <w:r>
        <w:rPr/>
        <w:t>）外币财务报表的折算</w:t>
      </w:r>
      <w:r>
        <w:rPr>
          <w:w w:val="100"/>
        </w:rPr>
        <w:t> </w:t>
      </w:r>
      <w:r>
        <w:rPr>
          <w:spacing w:val="-1"/>
        </w:rPr>
        <w:t>资产负债表日，对境外子公司外币财务报表进行折算时，资产负债表中的资产和负债项目，采用</w:t>
      </w:r>
      <w:r>
        <w:rPr>
          <w:spacing w:val="-55"/>
        </w:rPr>
        <w:t> </w:t>
      </w:r>
      <w:r>
        <w:rPr>
          <w:spacing w:val="-55"/>
        </w:rPr>
      </w:r>
      <w:r>
        <w:rPr>
          <w:spacing w:val="-1"/>
        </w:rPr>
        <w:t>资产负债表日中国人民银行授权中国外汇交易中心公布的中间价折算，股东权益项目除“未分配</w:t>
      </w:r>
      <w:r>
        <w:rPr>
          <w:spacing w:val="-55"/>
        </w:rPr>
        <w:t> </w:t>
      </w:r>
      <w:r>
        <w:rPr>
          <w:spacing w:val="-55"/>
        </w:rPr>
      </w:r>
      <w:r>
        <w:rPr/>
        <w:t>利润”外，其他项目采用中国人民银行授权中国外汇交易中心公布的中间价折算。</w:t>
      </w:r>
      <w:r>
        <w:rPr>
          <w:w w:val="100"/>
        </w:rPr>
        <w:t> </w:t>
      </w:r>
      <w:r>
        <w:rPr>
          <w:spacing w:val="-2"/>
        </w:rPr>
        <w:t>利润表中的收入和费用项目，采用中国人民银行授权中国外汇交易中心公布的中间价折算折算。</w:t>
      </w:r>
      <w:r>
        <w:rPr>
          <w:spacing w:val="-25"/>
        </w:rPr>
        <w:t> </w:t>
      </w:r>
      <w:r>
        <w:rPr>
          <w:spacing w:val="-25"/>
        </w:rPr>
      </w:r>
      <w:r>
        <w:rPr>
          <w:spacing w:val="-1"/>
        </w:rPr>
        <w:t>现金流量表所有项目均按照中国人民银行授权中国外汇交易中心公布的中间价折算。汇率变动对</w:t>
      </w:r>
      <w:r>
        <w:rPr>
          <w:spacing w:val="-55"/>
        </w:rPr>
        <w:t> </w:t>
      </w:r>
      <w:r>
        <w:rPr>
          <w:spacing w:val="-55"/>
        </w:rPr>
      </w:r>
      <w:r>
        <w:rPr>
          <w:spacing w:val="-1"/>
        </w:rPr>
        <w:t>现金的影响额作为调节项目，在现金流量表中单独列示“汇率变动对现金及现金等价物的影响”</w:t>
      </w:r>
      <w:r>
        <w:rPr>
          <w:spacing w:val="-55"/>
        </w:rPr>
        <w:t> </w:t>
      </w:r>
      <w:r>
        <w:rPr>
          <w:spacing w:val="-55"/>
        </w:rPr>
      </w:r>
      <w:r>
        <w:rPr/>
        <w:t>项目反映。</w:t>
      </w:r>
      <w:r>
        <w:rPr>
          <w:spacing w:val="-102"/>
        </w:rPr>
        <w:t> </w:t>
      </w:r>
      <w:r>
        <w:rPr>
          <w:spacing w:val="-102"/>
        </w:rPr>
      </w:r>
      <w:r>
        <w:rPr>
          <w:spacing w:val="-2"/>
        </w:rPr>
        <w:t>由于财务报表折算而产生的差额，在资产负债表股东权益项目下的“其他综合收益”项目反映。</w:t>
      </w:r>
      <w:r>
        <w:rPr>
          <w:spacing w:val="-25"/>
        </w:rPr>
        <w:t> </w:t>
      </w:r>
      <w:r>
        <w:rPr>
          <w:spacing w:val="-25"/>
        </w:rPr>
      </w:r>
      <w:r>
        <w:rPr>
          <w:spacing w:val="-1"/>
        </w:rPr>
        <w:t>处置境外经营并丧失控制权时，将资产负债表中股东权益项目下列示的、与该境外经营相关的外</w:t>
      </w:r>
      <w:r>
        <w:rPr>
          <w:spacing w:val="-55"/>
        </w:rPr>
        <w:t> </w:t>
      </w:r>
      <w:r>
        <w:rPr>
          <w:spacing w:val="-55"/>
        </w:rPr>
      </w:r>
      <w:r>
        <w:rPr/>
        <w:t>币报表折算差额，全部或按处置该境外经营的比例转入处置当期损益。</w:t>
      </w:r>
    </w:p>
    <w:p>
      <w:pPr>
        <w:spacing w:after="0" w:line="235" w:lineRule="auto"/>
        <w:jc w:val="left"/>
        <w:sectPr>
          <w:headerReference w:type="default" r:id="rId59"/>
          <w:footerReference w:type="default" r:id="rId60"/>
          <w:pgSz w:w="11910" w:h="16840"/>
          <w:pgMar w:header="0" w:footer="1195" w:top="1000" w:bottom="1380" w:left="1140" w:right="1680"/>
          <w:pgNumType w:start="85"/>
        </w:sectPr>
      </w:pPr>
    </w:p>
    <w:p>
      <w:pPr>
        <w:spacing w:line="240" w:lineRule="auto" w:before="10"/>
        <w:rPr>
          <w:rFonts w:ascii="宋体" w:hAnsi="宋体" w:cs="宋体" w:eastAsia="宋体" w:hint="default"/>
          <w:sz w:val="19"/>
          <w:szCs w:val="19"/>
        </w:rPr>
      </w:pPr>
    </w:p>
    <w:p>
      <w:pPr>
        <w:pStyle w:val="Heading3"/>
        <w:spacing w:line="240" w:lineRule="auto"/>
        <w:ind w:left="137" w:right="99"/>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873" w:val="left" w:leader="none"/>
        </w:tabs>
        <w:spacing w:line="274" w:lineRule="exact" w:before="82"/>
        <w:ind w:left="137" w:right="8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金融工具是指形成一个企业的金融资产，并形成其他单位的金融负债或权益工具的合同。</w:t>
      </w:r>
    </w:p>
    <w:p>
      <w:pPr>
        <w:pStyle w:val="BodyText"/>
        <w:spacing w:line="259" w:lineRule="exact"/>
        <w:ind w:left="137" w:right="99"/>
        <w:jc w:val="left"/>
      </w:pPr>
      <w:r>
        <w:rPr/>
        <w:t>（</w:t>
      </w:r>
      <w:r>
        <w:rPr>
          <w:rFonts w:ascii="Calibri" w:hAnsi="Calibri" w:cs="Calibri" w:eastAsia="Calibri" w:hint="default"/>
        </w:rPr>
        <w:t>1</w:t>
      </w:r>
      <w:r>
        <w:rPr/>
        <w:t>）金融工具的确认和终止确认</w:t>
      </w:r>
    </w:p>
    <w:p>
      <w:pPr>
        <w:pStyle w:val="BodyText"/>
        <w:spacing w:line="272" w:lineRule="exact" w:before="13"/>
        <w:ind w:left="137" w:right="99"/>
        <w:jc w:val="left"/>
      </w:pP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47" w:lineRule="exact"/>
        <w:ind w:left="137" w:right="99"/>
        <w:jc w:val="left"/>
      </w:pPr>
      <w:r>
        <w:rPr/>
        <w:t>①</w:t>
      </w:r>
      <w:r>
        <w:rPr>
          <w:spacing w:val="-3"/>
        </w:rPr>
        <w:t> </w:t>
      </w:r>
      <w:r>
        <w:rPr/>
        <w:t>收取该金融资产现金流量的合同权利终止；</w:t>
      </w:r>
    </w:p>
    <w:p>
      <w:pPr>
        <w:pStyle w:val="BodyText"/>
        <w:spacing w:line="237" w:lineRule="auto"/>
        <w:ind w:left="137" w:right="99"/>
        <w:jc w:val="left"/>
      </w:pPr>
      <w:r>
        <w:rPr/>
        <w:t>②</w:t>
      </w:r>
      <w:r>
        <w:rPr>
          <w:spacing w:val="-1"/>
        </w:rPr>
        <w:t> </w:t>
      </w:r>
      <w:r>
        <w:rPr/>
        <w:t>该金融资产已转移，且符合下述金融资产转移的终止确认条件。</w:t>
      </w:r>
      <w:r>
        <w:rPr>
          <w:w w:val="100"/>
        </w:rPr>
        <w:t> </w:t>
      </w:r>
      <w:r>
        <w:rPr>
          <w:spacing w:val="-6"/>
        </w:rPr>
        <w:t>金融负债的现时义务全部或部分已经解除的，终止确认该金融负债或其一部分。本公司（债务人）</w:t>
      </w:r>
      <w:r>
        <w:rPr>
          <w:spacing w:val="-54"/>
        </w:rPr>
        <w:t> </w:t>
      </w:r>
      <w:r>
        <w:rPr>
          <w:spacing w:val="-54"/>
        </w:rPr>
      </w:r>
      <w:r>
        <w:rPr>
          <w:spacing w:val="-1"/>
        </w:rPr>
        <w:t>与债权人之间签订协议，以承担新金融负债方式替换现存金融负债，且新金融负债与现存金融负</w:t>
      </w:r>
      <w:r>
        <w:rPr>
          <w:spacing w:val="-55"/>
        </w:rPr>
        <w:t> </w:t>
      </w:r>
      <w:r>
        <w:rPr>
          <w:spacing w:val="-55"/>
        </w:rPr>
      </w:r>
      <w:r>
        <w:rPr/>
        <w:t>债的合同条款实质上不同的，终止确认现存金融负债，并同时确认新金融负债。</w:t>
      </w:r>
      <w:r>
        <w:rPr>
          <w:w w:val="100"/>
        </w:rPr>
        <w:t> </w:t>
      </w:r>
      <w:r>
        <w:rPr/>
        <w:t>以常规方式买卖金融资产，按交易日进行会计确认和终止确认。</w:t>
      </w:r>
    </w:p>
    <w:p>
      <w:pPr>
        <w:pStyle w:val="BodyText"/>
        <w:spacing w:line="235" w:lineRule="auto" w:before="4"/>
        <w:ind w:left="137" w:right="99"/>
        <w:jc w:val="left"/>
      </w:pPr>
      <w:r>
        <w:rPr/>
        <w:t>（</w:t>
      </w:r>
      <w:r>
        <w:rPr>
          <w:rFonts w:ascii="Calibri" w:hAnsi="Calibri" w:cs="Calibri" w:eastAsia="Calibri" w:hint="default"/>
        </w:rPr>
        <w:t>2</w:t>
      </w:r>
      <w:r>
        <w:rPr/>
        <w:t>）金融资产分类和计量</w:t>
      </w:r>
      <w:r>
        <w:rPr>
          <w:w w:val="100"/>
        </w:rPr>
        <w:t> </w:t>
      </w:r>
      <w:r>
        <w:rPr/>
        <w:t>本公司的金融资产于初始确认时分为以下三类：以公允价值计量且其变动计入当期损益的金融资</w:t>
      </w:r>
      <w:r>
        <w:rPr>
          <w:spacing w:val="-98"/>
        </w:rPr>
        <w:t> </w:t>
      </w:r>
      <w:r>
        <w:rPr>
          <w:spacing w:val="-98"/>
        </w:rPr>
      </w:r>
      <w:r>
        <w:rPr/>
        <w:t>产、应收款项、可供出售金融资产。</w:t>
      </w:r>
      <w:r>
        <w:rPr>
          <w:w w:val="100"/>
        </w:rPr>
        <w:t> </w:t>
      </w:r>
      <w:r>
        <w:rPr>
          <w:spacing w:val="-4"/>
          <w:w w:val="100"/>
        </w:rPr>
        <w:t>金融资产在初始确认时以公允价值计量。对于以公允价值计量且其变动计入当期损益的金融资产，</w:t>
      </w:r>
      <w:r>
        <w:rPr>
          <w:spacing w:val="-86"/>
          <w:w w:val="100"/>
        </w:rPr>
        <w:t> </w:t>
      </w:r>
      <w:r>
        <w:rPr>
          <w:spacing w:val="-86"/>
          <w:w w:val="100"/>
        </w:rPr>
      </w:r>
      <w:r>
        <w:rPr/>
        <w:t>相关交易费用直接计入当期损益，其他类别的金融资产相关交易费用计入其初始确认金额。</w:t>
      </w:r>
      <w:r>
        <w:rPr>
          <w:w w:val="100"/>
        </w:rPr>
        <w:t> </w:t>
      </w:r>
      <w:r>
        <w:rPr/>
        <w:t>以公允价值计量且其变动计入当期损益的金融资产</w:t>
      </w:r>
      <w:r>
        <w:rPr>
          <w:w w:val="100"/>
        </w:rPr>
        <w:t> </w:t>
      </w:r>
      <w:r>
        <w:rPr/>
        <w:t>以公允价值计量且其变动计入当期损益的金融资产，包括交易性金融资产和初始确认时指定为以</w:t>
      </w:r>
      <w:r>
        <w:rPr>
          <w:spacing w:val="-97"/>
        </w:rPr>
        <w:t> </w:t>
      </w:r>
      <w:r>
        <w:rPr>
          <w:spacing w:val="-97"/>
        </w:rPr>
      </w:r>
      <w:r>
        <w:rPr/>
        <w:t>公允价值计量且其变动计入当期损益的金融资产。对于此类金融资产，采用公允价值进行后续计</w:t>
      </w:r>
      <w:r>
        <w:rPr>
          <w:spacing w:val="-97"/>
        </w:rPr>
        <w:t> </w:t>
      </w:r>
      <w:r>
        <w:rPr>
          <w:spacing w:val="-97"/>
        </w:rPr>
      </w:r>
      <w:r>
        <w:rPr/>
        <w:t>量，公允价值变动形成的利得或损失以及与该等金融资产相关的股利和利息收入计入当期损益。</w:t>
      </w:r>
      <w:r>
        <w:rPr>
          <w:w w:val="100"/>
        </w:rPr>
        <w:t> </w:t>
      </w:r>
      <w:r>
        <w:rPr/>
        <w:t>应收款项</w:t>
      </w:r>
      <w:r>
        <w:rPr>
          <w:w w:val="100"/>
        </w:rPr>
        <w:t> </w:t>
      </w:r>
      <w:r>
        <w:rPr/>
        <w:t>应收款项，是指在活跃市场中没有报价、回收金额固定或可确定的非衍生金融资产，包括应收票</w:t>
      </w:r>
      <w:r>
        <w:rPr>
          <w:spacing w:val="-97"/>
        </w:rPr>
        <w:t> </w:t>
      </w:r>
      <w:r>
        <w:rPr>
          <w:spacing w:val="-97"/>
        </w:rPr>
      </w:r>
      <w:r>
        <w:rPr>
          <w:spacing w:val="-6"/>
          <w:w w:val="100"/>
        </w:rPr>
        <w:t>据、应收账款和其他应收款等（附注五、</w:t>
      </w:r>
      <w:r>
        <w:rPr>
          <w:rFonts w:ascii="Calibri" w:hAnsi="Calibri" w:cs="Calibri" w:eastAsia="Calibri" w:hint="default"/>
          <w:spacing w:val="-6"/>
          <w:w w:val="100"/>
        </w:rPr>
        <w:t>11</w:t>
      </w:r>
      <w:r>
        <w:rPr>
          <w:spacing w:val="-6"/>
          <w:w w:val="100"/>
        </w:rPr>
        <w:t>）。应收款项采用实际利率法，按摊余成本进行后续计</w:t>
      </w:r>
      <w:r>
        <w:rPr>
          <w:w w:val="100"/>
        </w:rPr>
        <w:t> </w:t>
      </w:r>
      <w:r>
        <w:rPr/>
        <w:t>量，在终止确认、发生减值或摊销时产生的利得或损失，计入当期损益。</w:t>
      </w:r>
    </w:p>
    <w:p>
      <w:pPr>
        <w:pStyle w:val="BodyText"/>
        <w:spacing w:line="237" w:lineRule="auto" w:before="2"/>
        <w:ind w:left="137" w:right="99"/>
        <w:jc w:val="left"/>
      </w:pPr>
      <w:r>
        <w:rPr/>
        <w:t>可供出售金融资产</w:t>
      </w:r>
      <w:r>
        <w:rPr>
          <w:w w:val="100"/>
        </w:rPr>
        <w:t> </w:t>
      </w:r>
      <w:r>
        <w:rPr>
          <w:spacing w:val="-1"/>
        </w:rPr>
        <w:t>可供出售金融资产，是指初始确认时即指定为可供出售的非衍生金融资产，以及除上述金融资产</w:t>
      </w:r>
      <w:r>
        <w:rPr>
          <w:spacing w:val="-55"/>
        </w:rPr>
        <w:t> </w:t>
      </w:r>
      <w:r>
        <w:rPr>
          <w:spacing w:val="-55"/>
        </w:rPr>
      </w:r>
      <w:r>
        <w:rPr>
          <w:spacing w:val="-1"/>
        </w:rPr>
        <w:t>类别以外的金融资产。可供出售金融资产采用公允价值进行后续计量，其折溢价采用实际利率法</w:t>
      </w:r>
      <w:r>
        <w:rPr>
          <w:spacing w:val="-55"/>
        </w:rPr>
        <w:t> </w:t>
      </w:r>
      <w:r>
        <w:rPr>
          <w:spacing w:val="-55"/>
        </w:rPr>
      </w:r>
      <w:r>
        <w:rPr>
          <w:spacing w:val="-1"/>
        </w:rPr>
        <w:t>摊销并确认为利息收入。除减值损失及外币货币性金融资产的汇兑差额确认为当期损益外，可供</w:t>
      </w:r>
      <w:r>
        <w:rPr>
          <w:spacing w:val="-55"/>
        </w:rPr>
        <w:t> </w:t>
      </w:r>
      <w:r>
        <w:rPr>
          <w:spacing w:val="-55"/>
        </w:rPr>
      </w:r>
      <w:r>
        <w:rPr>
          <w:spacing w:val="-1"/>
        </w:rPr>
        <w:t>出售金融资产的公允价值变动确认为其他综合收益，在该金融资产终止确认时转出，计入当期损</w:t>
      </w:r>
      <w:r>
        <w:rPr>
          <w:spacing w:val="-55"/>
        </w:rPr>
        <w:t> </w:t>
      </w:r>
      <w:r>
        <w:rPr>
          <w:spacing w:val="-55"/>
        </w:rPr>
      </w:r>
      <w:r>
        <w:rPr/>
        <w:t>益。与可供出售金融资产相关的股利或利息收入，计入当期损益。</w:t>
      </w:r>
      <w:r>
        <w:rPr>
          <w:w w:val="100"/>
        </w:rPr>
        <w:t> </w:t>
      </w:r>
      <w:r>
        <w:rPr>
          <w:spacing w:val="-1"/>
        </w:rPr>
        <w:t>对于在活跃市场中没有报价且其公允价值不能可靠计量的权益工具投资，以及与该权益工具挂钩</w:t>
      </w:r>
      <w:r>
        <w:rPr>
          <w:spacing w:val="-55"/>
        </w:rPr>
        <w:t> </w:t>
      </w:r>
      <w:r>
        <w:rPr>
          <w:spacing w:val="-55"/>
        </w:rPr>
      </w:r>
      <w:r>
        <w:rPr/>
        <w:t>并须通过交付该权益工具结算的衍生金融资产，按成本计量。</w:t>
      </w:r>
    </w:p>
    <w:p>
      <w:pPr>
        <w:pStyle w:val="BodyText"/>
        <w:spacing w:line="228" w:lineRule="auto" w:before="11"/>
        <w:ind w:left="137" w:right="4481"/>
        <w:jc w:val="left"/>
      </w:pPr>
      <w:r>
        <w:rPr/>
        <w:t>（</w:t>
      </w:r>
      <w:r>
        <w:rPr>
          <w:rFonts w:ascii="Calibri" w:hAnsi="Calibri" w:cs="Calibri" w:eastAsia="Calibri" w:hint="default"/>
        </w:rPr>
        <w:t>3</w:t>
      </w:r>
      <w:r>
        <w:rPr/>
        <w:t>）金融负债分类和计量</w:t>
      </w:r>
      <w:r>
        <w:rPr>
          <w:w w:val="100"/>
        </w:rPr>
        <w:t> </w:t>
      </w:r>
      <w:r>
        <w:rPr>
          <w:spacing w:val="-2"/>
        </w:rPr>
        <w:t>本公司的金融负债系其他金融负债。</w:t>
      </w:r>
      <w:r>
        <w:rPr>
          <w:spacing w:val="-72"/>
        </w:rPr>
        <w:t> </w:t>
      </w:r>
      <w:r>
        <w:rPr>
          <w:spacing w:val="-72"/>
        </w:rPr>
      </w:r>
      <w:r>
        <w:rPr/>
        <w:t>其他金融负债</w:t>
      </w:r>
    </w:p>
    <w:p>
      <w:pPr>
        <w:pStyle w:val="BodyText"/>
        <w:spacing w:line="237" w:lineRule="auto" w:before="1"/>
        <w:ind w:left="137" w:right="209"/>
        <w:jc w:val="both"/>
      </w:pPr>
      <w:r>
        <w:rPr>
          <w:spacing w:val="-1"/>
        </w:rPr>
        <w:t>与在活跃市场中没有报价、公允价值不能可靠计量的权益工具挂钩并须通过交付该权益工具结算</w:t>
      </w:r>
      <w:r>
        <w:rPr>
          <w:spacing w:val="-55"/>
        </w:rPr>
        <w:t> </w:t>
      </w:r>
      <w:r>
        <w:rPr>
          <w:spacing w:val="-55"/>
        </w:rPr>
      </w:r>
      <w:r>
        <w:rPr>
          <w:spacing w:val="-1"/>
        </w:rPr>
        <w:t>的衍生金融负债，按照成本进行后续计量。其他金融负债采用实际利率法，按摊余成本进行后续</w:t>
      </w:r>
      <w:r>
        <w:rPr>
          <w:spacing w:val="-55"/>
        </w:rPr>
        <w:t> </w:t>
      </w:r>
      <w:r>
        <w:rPr>
          <w:spacing w:val="-55"/>
        </w:rPr>
      </w:r>
      <w:r>
        <w:rPr/>
        <w:t>计量，终止确认或摊销产生的利得或损失计入当期损益。</w:t>
      </w:r>
    </w:p>
    <w:p>
      <w:pPr>
        <w:pStyle w:val="BodyText"/>
        <w:spacing w:line="272" w:lineRule="exact" w:before="26"/>
        <w:ind w:left="137" w:right="1452"/>
        <w:jc w:val="left"/>
      </w:pPr>
      <w:r>
        <w:rPr/>
        <w:t>（</w:t>
      </w:r>
      <w:r>
        <w:rPr>
          <w:rFonts w:ascii="Calibri" w:hAnsi="Calibri" w:cs="Calibri" w:eastAsia="Calibri" w:hint="default"/>
        </w:rPr>
        <w:t>4</w:t>
      </w:r>
      <w:r>
        <w:rPr/>
        <w:t>）金融工具的公允价值</w:t>
      </w:r>
      <w:r>
        <w:rPr>
          <w:w w:val="100"/>
        </w:rPr>
        <w:t> </w:t>
      </w:r>
      <w:r>
        <w:rPr>
          <w:spacing w:val="-2"/>
        </w:rPr>
        <w:t>金融资产和金融负债的公允价值确定方法见附注五、</w:t>
      </w:r>
      <w:r>
        <w:rPr>
          <w:rFonts w:ascii="Calibri" w:hAnsi="Calibri" w:cs="Calibri" w:eastAsia="Calibri" w:hint="default"/>
          <w:spacing w:val="-2"/>
        </w:rPr>
        <w:t>10</w:t>
      </w:r>
      <w:r>
        <w:rPr>
          <w:spacing w:val="-2"/>
        </w:rPr>
        <w:t>。</w:t>
      </w:r>
    </w:p>
    <w:p>
      <w:pPr>
        <w:pStyle w:val="BodyText"/>
        <w:spacing w:line="272" w:lineRule="exact" w:before="1"/>
        <w:ind w:left="137" w:right="99"/>
        <w:jc w:val="left"/>
      </w:pPr>
      <w:r>
        <w:rPr/>
        <w:t>（</w:t>
      </w:r>
      <w:r>
        <w:rPr>
          <w:rFonts w:ascii="Calibri" w:hAnsi="Calibri" w:cs="Calibri" w:eastAsia="Calibri" w:hint="default"/>
        </w:rPr>
        <w:t>5</w:t>
      </w:r>
      <w:r>
        <w:rPr/>
        <w:t>）金融资产减值</w:t>
      </w:r>
      <w:r>
        <w:rPr>
          <w:w w:val="100"/>
        </w:rPr>
        <w:t> </w:t>
      </w:r>
      <w:r>
        <w:rPr>
          <w:spacing w:val="-1"/>
        </w:rPr>
        <w:t>除了以公允价值计量且其变动计入当期损益的金融资产外，本公司于资产负债表日对其他金融资</w:t>
      </w:r>
      <w:r>
        <w:rPr>
          <w:spacing w:val="-55"/>
        </w:rPr>
        <w:t> </w:t>
      </w:r>
      <w:r>
        <w:rPr>
          <w:spacing w:val="-55"/>
        </w:rPr>
      </w:r>
      <w:r>
        <w:rPr>
          <w:spacing w:val="-1"/>
        </w:rPr>
        <w:t>产的账面价值进行检查，有客观证据表明该金融资产发生减值的，计提减值准备。表明金融资产</w:t>
      </w:r>
    </w:p>
    <w:p>
      <w:pPr>
        <w:pStyle w:val="BodyText"/>
        <w:spacing w:line="272" w:lineRule="exact" w:before="1"/>
        <w:ind w:left="137" w:right="99"/>
        <w:jc w:val="left"/>
      </w:pPr>
      <w:r>
        <w:rPr>
          <w:spacing w:val="-1"/>
        </w:rPr>
        <w:t>发生减值的客观证据，是指金融资产初始确认后实际发生的、对该金融资产的预计未来现金流量</w:t>
      </w:r>
      <w:r>
        <w:rPr>
          <w:spacing w:val="-55"/>
        </w:rPr>
        <w:t> </w:t>
      </w:r>
      <w:r>
        <w:rPr>
          <w:spacing w:val="-55"/>
        </w:rPr>
      </w:r>
      <w:r>
        <w:rPr/>
        <w:t>有影响，且企业能够对该影响进行可靠计量的事项。</w:t>
      </w:r>
    </w:p>
    <w:p>
      <w:pPr>
        <w:pStyle w:val="BodyText"/>
        <w:spacing w:line="247" w:lineRule="exact"/>
        <w:ind w:left="137" w:right="99"/>
        <w:jc w:val="left"/>
      </w:pPr>
      <w:r>
        <w:rPr/>
        <w:t>金融资产发生减值的客观证据，包括下列可观察到的情形：</w:t>
      </w:r>
    </w:p>
    <w:p>
      <w:pPr>
        <w:pStyle w:val="BodyText"/>
        <w:spacing w:line="273" w:lineRule="exact"/>
        <w:ind w:left="137" w:right="99"/>
        <w:jc w:val="left"/>
      </w:pPr>
      <w:r>
        <w:rPr/>
        <w:t>①发行方或债务人发生严重财务困难；</w:t>
      </w:r>
    </w:p>
    <w:p>
      <w:pPr>
        <w:pStyle w:val="BodyText"/>
        <w:spacing w:line="273" w:lineRule="exact"/>
        <w:ind w:left="137" w:right="99"/>
        <w:jc w:val="left"/>
      </w:pPr>
      <w:r>
        <w:rPr/>
        <w:t>②债务人违反了合同条款，如偿付利息或本金发生违约或逾期等；</w:t>
      </w:r>
    </w:p>
    <w:p>
      <w:pPr>
        <w:pStyle w:val="BodyText"/>
        <w:spacing w:line="273" w:lineRule="exact"/>
        <w:ind w:left="137" w:right="99"/>
        <w:jc w:val="left"/>
      </w:pPr>
      <w:r>
        <w:rPr/>
        <w:t>③本公司出于经济或法律等方面因素的考虑，对发生财务困难的债务人作出让步；</w:t>
      </w:r>
    </w:p>
    <w:p>
      <w:pPr>
        <w:spacing w:after="0" w:line="273" w:lineRule="exact"/>
        <w:jc w:val="left"/>
        <w:sectPr>
          <w:headerReference w:type="default" r:id="rId61"/>
          <w:pgSz w:w="11910" w:h="16840"/>
          <w:pgMar w:header="911" w:footer="1195" w:top="1100" w:bottom="1380" w:left="1140" w:right="1580"/>
        </w:sectPr>
      </w:pPr>
    </w:p>
    <w:p>
      <w:pPr>
        <w:spacing w:line="240" w:lineRule="auto" w:before="10"/>
        <w:rPr>
          <w:rFonts w:ascii="宋体" w:hAnsi="宋体" w:cs="宋体" w:eastAsia="宋体" w:hint="default"/>
          <w:sz w:val="19"/>
          <w:szCs w:val="19"/>
        </w:rPr>
      </w:pPr>
    </w:p>
    <w:p>
      <w:pPr>
        <w:pStyle w:val="BodyText"/>
        <w:spacing w:line="273" w:lineRule="exact" w:before="36"/>
        <w:ind w:left="137" w:right="99"/>
        <w:jc w:val="left"/>
      </w:pPr>
      <w:r>
        <w:rPr/>
        <w:t>④债务人很可能倒闭或者进行其他财务重组；</w:t>
      </w:r>
    </w:p>
    <w:p>
      <w:pPr>
        <w:pStyle w:val="BodyText"/>
        <w:spacing w:line="272" w:lineRule="exact"/>
        <w:ind w:left="137" w:right="99"/>
        <w:jc w:val="left"/>
      </w:pPr>
      <w:r>
        <w:rPr/>
        <w:t>⑤因发行方发生重大财务困难，导致金融资产无法在活跃市场继续交易；</w:t>
      </w:r>
    </w:p>
    <w:p>
      <w:pPr>
        <w:pStyle w:val="BodyText"/>
        <w:spacing w:line="272" w:lineRule="exact" w:before="27"/>
        <w:ind w:left="137" w:right="99"/>
        <w:jc w:val="left"/>
      </w:pPr>
      <w:r>
        <w:rPr>
          <w:spacing w:val="-1"/>
        </w:rPr>
        <w:t>⑥无法辨认一组金融资产中的某项资产的现金流量是否已经减少，但根据公开的数据对其进行总</w:t>
      </w:r>
      <w:r>
        <w:rPr>
          <w:spacing w:val="-55"/>
        </w:rPr>
        <w:t> </w:t>
      </w:r>
      <w:r>
        <w:rPr>
          <w:spacing w:val="-55"/>
        </w:rPr>
      </w:r>
      <w:r>
        <w:rPr/>
        <w:t>体评价后发现，该组金融资产自初始确认以来的预计未来现金流量确已减少且可计量，包括：</w:t>
      </w:r>
    </w:p>
    <w:p>
      <w:pPr>
        <w:pStyle w:val="BodyText"/>
        <w:spacing w:line="260" w:lineRule="exact"/>
        <w:ind w:left="557" w:right="99"/>
        <w:jc w:val="left"/>
      </w:pPr>
      <w:r>
        <w:rPr>
          <w:rFonts w:ascii="Calibri" w:hAnsi="Calibri" w:cs="Calibri" w:eastAsia="Calibri" w:hint="default"/>
        </w:rPr>
        <w:t>- </w:t>
      </w:r>
      <w:r>
        <w:rPr>
          <w:rFonts w:ascii="Calibri" w:hAnsi="Calibri" w:cs="Calibri" w:eastAsia="Calibri" w:hint="default"/>
          <w:spacing w:val="8"/>
        </w:rPr>
        <w:t> </w:t>
      </w:r>
      <w:r>
        <w:rPr/>
        <w:t>该组金融资产的债务人支付能力逐步恶化；</w:t>
      </w:r>
    </w:p>
    <w:p>
      <w:pPr>
        <w:pStyle w:val="BodyText"/>
        <w:spacing w:line="272" w:lineRule="exact"/>
        <w:ind w:left="557" w:right="99"/>
        <w:jc w:val="left"/>
      </w:pPr>
      <w:r>
        <w:rPr>
          <w:rFonts w:ascii="Calibri" w:hAnsi="Calibri" w:cs="Calibri" w:eastAsia="Calibri" w:hint="default"/>
        </w:rPr>
        <w:t>- </w:t>
      </w:r>
      <w:r>
        <w:rPr>
          <w:rFonts w:ascii="Calibri" w:hAnsi="Calibri" w:cs="Calibri" w:eastAsia="Calibri" w:hint="default"/>
          <w:spacing w:val="5"/>
        </w:rPr>
        <w:t> </w:t>
      </w:r>
      <w:r>
        <w:rPr/>
        <w:t>债务人所在国家或地区经济出现了可能导致该组金融资产无法支付的状况；</w:t>
      </w:r>
    </w:p>
    <w:p>
      <w:pPr>
        <w:pStyle w:val="BodyText"/>
        <w:spacing w:line="272" w:lineRule="exact" w:before="13"/>
        <w:ind w:left="137" w:right="99"/>
        <w:jc w:val="left"/>
      </w:pPr>
      <w:r>
        <w:rPr>
          <w:spacing w:val="-1"/>
        </w:rPr>
        <w:t>⑦债务人经营所处的技术、市场、经济或法律环境等发生重大不利变化，使权益工具投资人可能</w:t>
      </w:r>
      <w:r>
        <w:rPr>
          <w:spacing w:val="-55"/>
        </w:rPr>
        <w:t> </w:t>
      </w:r>
      <w:r>
        <w:rPr>
          <w:spacing w:val="-55"/>
        </w:rPr>
      </w:r>
      <w:r>
        <w:rPr/>
        <w:t>无法收回投资成本；</w:t>
      </w:r>
    </w:p>
    <w:p>
      <w:pPr>
        <w:pStyle w:val="BodyText"/>
        <w:spacing w:line="272" w:lineRule="exact" w:before="1"/>
        <w:ind w:left="137" w:right="99"/>
        <w:jc w:val="left"/>
        <w:rPr>
          <w:rFonts w:ascii="Calibri" w:hAnsi="Calibri" w:cs="Calibri" w:eastAsia="Calibri" w:hint="default"/>
        </w:rPr>
      </w:pPr>
      <w:r>
        <w:rPr>
          <w:spacing w:val="-1"/>
        </w:rPr>
        <w:t>⑧权益工具投资的公允价值发生严重或非暂时性下跌，如权益工具投资于资产负债表日的公允价</w:t>
      </w:r>
      <w:r>
        <w:rPr>
          <w:spacing w:val="-55"/>
        </w:rPr>
        <w:t> </w:t>
      </w:r>
      <w:r>
        <w:rPr>
          <w:spacing w:val="-55"/>
        </w:rPr>
      </w:r>
      <w:r>
        <w:rPr/>
        <w:t>值低于其初始投资成本超过</w:t>
      </w:r>
      <w:r>
        <w:rPr>
          <w:spacing w:val="-43"/>
        </w:rPr>
        <w:t> </w:t>
      </w:r>
      <w:r>
        <w:rPr>
          <w:rFonts w:ascii="Calibri" w:hAnsi="Calibri" w:cs="Calibri" w:eastAsia="Calibri" w:hint="default"/>
        </w:rPr>
        <w:t>50%</w:t>
      </w:r>
      <w:r>
        <w:rPr/>
        <w:t>（含</w:t>
      </w:r>
      <w:r>
        <w:rPr>
          <w:spacing w:val="-43"/>
        </w:rPr>
        <w:t> </w:t>
      </w:r>
      <w:r>
        <w:rPr>
          <w:rFonts w:ascii="Calibri" w:hAnsi="Calibri" w:cs="Calibri" w:eastAsia="Calibri" w:hint="default"/>
        </w:rPr>
        <w:t>50%</w:t>
      </w:r>
      <w:r>
        <w:rPr/>
        <w:t>）或低于其初始投资成本持续时间超过</w:t>
      </w:r>
      <w:r>
        <w:rPr>
          <w:spacing w:val="-43"/>
        </w:rPr>
        <w:t> </w:t>
      </w:r>
      <w:r>
        <w:rPr>
          <w:rFonts w:ascii="Calibri" w:hAnsi="Calibri" w:cs="Calibri" w:eastAsia="Calibri" w:hint="default"/>
        </w:rPr>
        <w:t>12</w:t>
      </w:r>
      <w:r>
        <w:rPr>
          <w:rFonts w:ascii="Calibri" w:hAnsi="Calibri" w:cs="Calibri" w:eastAsia="Calibri" w:hint="default"/>
          <w:spacing w:val="16"/>
        </w:rPr>
        <w:t> </w:t>
      </w:r>
      <w:r>
        <w:rPr/>
        <w:t>个月（含</w:t>
      </w:r>
      <w:r>
        <w:rPr>
          <w:spacing w:val="-43"/>
        </w:rPr>
        <w:t> </w:t>
      </w:r>
      <w:r>
        <w:rPr>
          <w:rFonts w:ascii="Calibri" w:hAnsi="Calibri" w:cs="Calibri" w:eastAsia="Calibri" w:hint="default"/>
        </w:rPr>
        <w:t>12</w:t>
      </w:r>
    </w:p>
    <w:p>
      <w:pPr>
        <w:pStyle w:val="BodyText"/>
        <w:spacing w:line="260" w:lineRule="exact"/>
        <w:ind w:left="137" w:right="99"/>
        <w:jc w:val="left"/>
      </w:pPr>
      <w:r>
        <w:rPr>
          <w:w w:val="100"/>
        </w:rPr>
        <w:t>个月</w:t>
      </w:r>
      <w:r>
        <w:rPr>
          <w:spacing w:val="-108"/>
          <w:w w:val="100"/>
        </w:rPr>
        <w:t>）</w:t>
      </w:r>
      <w:r>
        <w:rPr>
          <w:spacing w:val="-25"/>
          <w:w w:val="100"/>
        </w:rPr>
        <w:t>。</w:t>
      </w:r>
      <w:r>
        <w:rPr>
          <w:spacing w:val="-3"/>
          <w:w w:val="100"/>
        </w:rPr>
        <w:t>低</w:t>
      </w:r>
      <w:r>
        <w:rPr>
          <w:w w:val="100"/>
        </w:rPr>
        <w:t>于</w:t>
      </w:r>
      <w:r>
        <w:rPr>
          <w:spacing w:val="-3"/>
          <w:w w:val="100"/>
        </w:rPr>
        <w:t>其</w:t>
      </w:r>
      <w:r>
        <w:rPr>
          <w:w w:val="100"/>
        </w:rPr>
        <w:t>初</w:t>
      </w:r>
      <w:r>
        <w:rPr>
          <w:spacing w:val="-3"/>
          <w:w w:val="100"/>
        </w:rPr>
        <w:t>始</w:t>
      </w:r>
      <w:r>
        <w:rPr>
          <w:w w:val="100"/>
        </w:rPr>
        <w:t>投</w:t>
      </w:r>
      <w:r>
        <w:rPr>
          <w:spacing w:val="-3"/>
          <w:w w:val="100"/>
        </w:rPr>
        <w:t>资成</w:t>
      </w:r>
      <w:r>
        <w:rPr>
          <w:w w:val="100"/>
        </w:rPr>
        <w:t>本持</w:t>
      </w:r>
      <w:r>
        <w:rPr>
          <w:spacing w:val="-3"/>
          <w:w w:val="100"/>
        </w:rPr>
        <w:t>续</w:t>
      </w:r>
      <w:r>
        <w:rPr>
          <w:w w:val="100"/>
        </w:rPr>
        <w:t>时</w:t>
      </w:r>
      <w:r>
        <w:rPr>
          <w:spacing w:val="-3"/>
          <w:w w:val="100"/>
        </w:rPr>
        <w:t>间超</w:t>
      </w:r>
      <w:r>
        <w:rPr>
          <w:w w:val="100"/>
        </w:rPr>
        <w:t>过</w:t>
      </w:r>
      <w:r>
        <w:rPr>
          <w:spacing w:val="-53"/>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6"/>
        </w:rPr>
        <w:t> </w:t>
      </w:r>
      <w:r>
        <w:rPr>
          <w:spacing w:val="-3"/>
          <w:w w:val="100"/>
        </w:rPr>
        <w:t>个</w:t>
      </w:r>
      <w:r>
        <w:rPr>
          <w:spacing w:val="-27"/>
          <w:w w:val="100"/>
        </w:rPr>
        <w:t>月</w:t>
      </w:r>
      <w:r>
        <w:rPr>
          <w:spacing w:val="-3"/>
          <w:w w:val="100"/>
        </w:rPr>
        <w:t>（</w:t>
      </w:r>
      <w:r>
        <w:rPr>
          <w:w w:val="100"/>
        </w:rPr>
        <w:t>含</w:t>
      </w:r>
      <w:r>
        <w:rPr>
          <w:spacing w:val="-53"/>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4"/>
        </w:rPr>
        <w:t> </w:t>
      </w:r>
      <w:r>
        <w:rPr>
          <w:w w:val="100"/>
        </w:rPr>
        <w:t>个</w:t>
      </w:r>
      <w:r>
        <w:rPr>
          <w:spacing w:val="-3"/>
          <w:w w:val="100"/>
        </w:rPr>
        <w:t>月</w:t>
      </w:r>
      <w:r>
        <w:rPr>
          <w:spacing w:val="-25"/>
          <w:w w:val="100"/>
        </w:rPr>
        <w:t>）</w:t>
      </w:r>
      <w:r>
        <w:rPr>
          <w:spacing w:val="-3"/>
          <w:w w:val="100"/>
        </w:rPr>
        <w:t>是</w:t>
      </w:r>
      <w:r>
        <w:rPr>
          <w:w w:val="100"/>
        </w:rPr>
        <w:t>指</w:t>
      </w:r>
      <w:r>
        <w:rPr>
          <w:spacing w:val="-27"/>
          <w:w w:val="100"/>
        </w:rPr>
        <w:t>，</w:t>
      </w:r>
      <w:r>
        <w:rPr>
          <w:w w:val="100"/>
        </w:rPr>
        <w:t>权</w:t>
      </w:r>
      <w:r>
        <w:rPr>
          <w:spacing w:val="-3"/>
          <w:w w:val="100"/>
        </w:rPr>
        <w:t>益工</w:t>
      </w:r>
      <w:r>
        <w:rPr>
          <w:w w:val="100"/>
        </w:rPr>
        <w:t>具投</w:t>
      </w:r>
      <w:r>
        <w:rPr>
          <w:spacing w:val="-3"/>
          <w:w w:val="100"/>
        </w:rPr>
        <w:t>资</w:t>
      </w:r>
      <w:r>
        <w:rPr>
          <w:w w:val="100"/>
        </w:rPr>
        <w:t>公</w:t>
      </w:r>
      <w:r>
        <w:rPr>
          <w:spacing w:val="-3"/>
          <w:w w:val="100"/>
        </w:rPr>
        <w:t>允</w:t>
      </w:r>
      <w:r>
        <w:rPr>
          <w:w w:val="100"/>
        </w:rPr>
        <w:t>价</w:t>
      </w:r>
      <w:r>
        <w:rPr>
          <w:spacing w:val="-3"/>
          <w:w w:val="100"/>
        </w:rPr>
        <w:t>值</w:t>
      </w:r>
      <w:r>
        <w:rPr>
          <w:w w:val="100"/>
        </w:rPr>
        <w:t>月</w:t>
      </w:r>
    </w:p>
    <w:p>
      <w:pPr>
        <w:pStyle w:val="BodyText"/>
        <w:spacing w:line="273" w:lineRule="exact"/>
        <w:ind w:left="137" w:right="99"/>
        <w:jc w:val="left"/>
      </w:pPr>
      <w:r>
        <w:rPr/>
        <w:t>度均值连续</w:t>
      </w:r>
      <w:r>
        <w:rPr>
          <w:spacing w:val="-54"/>
        </w:rPr>
        <w:t> </w:t>
      </w:r>
      <w:r>
        <w:rPr>
          <w:rFonts w:ascii="Calibri" w:hAnsi="Calibri" w:cs="Calibri" w:eastAsia="Calibri" w:hint="default"/>
        </w:rPr>
        <w:t>12</w:t>
      </w:r>
      <w:r>
        <w:rPr>
          <w:rFonts w:ascii="Calibri" w:hAnsi="Calibri" w:cs="Calibri" w:eastAsia="Calibri" w:hint="default"/>
          <w:spacing w:val="2"/>
        </w:rPr>
        <w:t> </w:t>
      </w:r>
      <w:r>
        <w:rPr/>
        <w:t>个月均低于其初始投资成本。</w:t>
      </w:r>
    </w:p>
    <w:p>
      <w:pPr>
        <w:pStyle w:val="BodyText"/>
        <w:spacing w:line="272" w:lineRule="exact" w:before="14"/>
        <w:ind w:left="137" w:right="4481"/>
        <w:jc w:val="left"/>
      </w:pPr>
      <w:r>
        <w:rPr>
          <w:spacing w:val="-2"/>
        </w:rPr>
        <w:t>⑨其他表明金融资产发生减值的客观证据。</w:t>
      </w:r>
      <w:r>
        <w:rPr>
          <w:spacing w:val="-69"/>
        </w:rPr>
        <w:t> </w:t>
      </w:r>
      <w:r>
        <w:rPr>
          <w:spacing w:val="-69"/>
        </w:rPr>
      </w:r>
      <w:r>
        <w:rPr/>
        <w:t>以摊余成本计量的金融资产</w:t>
      </w:r>
    </w:p>
    <w:p>
      <w:pPr>
        <w:pStyle w:val="BodyText"/>
        <w:spacing w:line="247" w:lineRule="exact"/>
        <w:ind w:left="137" w:right="99"/>
        <w:jc w:val="left"/>
      </w:pPr>
      <w:r>
        <w:rPr/>
        <w:t>如果有客观证据表明该金融资产发生减值，则将该金融资产的账面价值减记至预计未来现金流量</w:t>
      </w:r>
    </w:p>
    <w:p>
      <w:pPr>
        <w:pStyle w:val="BodyText"/>
        <w:spacing w:line="237" w:lineRule="auto"/>
        <w:ind w:left="137" w:right="99"/>
        <w:jc w:val="left"/>
      </w:pPr>
      <w:r>
        <w:rPr/>
        <w:t>（不包括尚未发生的未来信用损失）现值，减记金额计入当期损益。预计未来现金流量现值，按</w:t>
      </w:r>
      <w:r>
        <w:rPr>
          <w:spacing w:val="-97"/>
        </w:rPr>
        <w:t> </w:t>
      </w:r>
      <w:r>
        <w:rPr>
          <w:spacing w:val="-97"/>
        </w:rPr>
      </w:r>
      <w:r>
        <w:rPr/>
        <w:t>照该金融资产原实际利率折现确定，并考虑相关担保物的价值。</w:t>
      </w:r>
      <w:r>
        <w:rPr>
          <w:w w:val="100"/>
        </w:rPr>
        <w:t> </w:t>
      </w:r>
      <w:r>
        <w:rPr>
          <w:spacing w:val="-6"/>
          <w:w w:val="100"/>
        </w:rPr>
        <w:t>对单项金额重大的金融资产单独进行减值测试，如有客观证据表明其已发生减值，确认减值损失，</w:t>
      </w:r>
      <w:r>
        <w:rPr>
          <w:w w:val="100"/>
        </w:rPr>
        <w:t> </w:t>
      </w:r>
      <w:r>
        <w:rPr/>
        <w:t>计入当期损益。对单项金额不重大的金融资产，单独进行减值测试或包括在具有类似信用风险特</w:t>
      </w:r>
      <w:r>
        <w:rPr>
          <w:spacing w:val="-97"/>
        </w:rPr>
        <w:t> </w:t>
      </w:r>
      <w:r>
        <w:rPr>
          <w:spacing w:val="-97"/>
        </w:rPr>
      </w:r>
      <w:r>
        <w:rPr/>
        <w:t>征的金融资产组合中进行减值测试。</w:t>
      </w:r>
      <w:r>
        <w:rPr>
          <w:w w:val="100"/>
        </w:rPr>
        <w:t> </w:t>
      </w:r>
      <w:r>
        <w:rPr>
          <w:spacing w:val="-6"/>
          <w:w w:val="100"/>
        </w:rPr>
        <w:t>单独测试未发生减值的金融资产（包括单项金额重大和不重大的金融资产），包括在具有类似信用</w:t>
      </w:r>
      <w:r>
        <w:rPr>
          <w:spacing w:val="-104"/>
          <w:w w:val="100"/>
        </w:rPr>
        <w:t> </w:t>
      </w:r>
      <w:r>
        <w:rPr>
          <w:spacing w:val="-104"/>
          <w:w w:val="100"/>
        </w:rPr>
      </w:r>
      <w:r>
        <w:rPr/>
        <w:t>风险特征的金融资产组合中再进行减值测试。已单项确认减值损失的金融资产，不包括在具有类</w:t>
      </w:r>
      <w:r>
        <w:rPr>
          <w:spacing w:val="-97"/>
        </w:rPr>
        <w:t> </w:t>
      </w:r>
      <w:r>
        <w:rPr>
          <w:spacing w:val="-97"/>
        </w:rPr>
      </w:r>
      <w:r>
        <w:rPr/>
        <w:t>似信用风险特征的金融资产组合中进行减值测试。</w:t>
      </w:r>
      <w:r>
        <w:rPr>
          <w:w w:val="100"/>
        </w:rPr>
        <w:t> </w:t>
      </w:r>
      <w:r>
        <w:rPr>
          <w:spacing w:val="-4"/>
          <w:w w:val="100"/>
        </w:rPr>
        <w:t>本公司对以摊余成本计量的金融资产确认减值损失后，如有客观证据表明该金融资产价值已恢复，</w:t>
      </w:r>
      <w:r>
        <w:rPr>
          <w:spacing w:val="-85"/>
          <w:w w:val="100"/>
        </w:rPr>
        <w:t> </w:t>
      </w:r>
      <w:r>
        <w:rPr>
          <w:spacing w:val="-85"/>
          <w:w w:val="100"/>
        </w:rPr>
      </w:r>
      <w:r>
        <w:rPr/>
        <w:t>且客观上与确认该损失后发生的事项有关，原确认的减值损失予以转回，计入当期损益。但是，</w:t>
      </w:r>
      <w:r>
        <w:rPr>
          <w:spacing w:val="-97"/>
        </w:rPr>
        <w:t> </w:t>
      </w:r>
      <w:r>
        <w:rPr>
          <w:spacing w:val="-97"/>
        </w:rPr>
      </w:r>
      <w:r>
        <w:rPr/>
        <w:t>该转回后的账面价值不超过假定不计提减值准备情况下该金融资产在转回日的摊余成本。</w:t>
      </w:r>
      <w:r>
        <w:rPr>
          <w:w w:val="100"/>
        </w:rPr>
        <w:t> </w:t>
      </w:r>
      <w:r>
        <w:rPr/>
        <w:t>可供出售金融资产</w:t>
      </w:r>
      <w:r>
        <w:rPr>
          <w:w w:val="100"/>
        </w:rPr>
        <w:t> </w:t>
      </w:r>
      <w:r>
        <w:rPr/>
        <w:t>如果有客观证据表明该金融资产发生减值，原直接计入其他综合收益的因公允价值下降形成的累</w:t>
      </w:r>
      <w:r>
        <w:rPr>
          <w:spacing w:val="-97"/>
        </w:rPr>
        <w:t> </w:t>
      </w:r>
      <w:r>
        <w:rPr>
          <w:spacing w:val="-97"/>
        </w:rPr>
      </w:r>
      <w:r>
        <w:rPr/>
        <w:t>计损失，予以转出，计入当期损益。该转出的累计损失，为可供出售金融资产的初始取得成本扣</w:t>
      </w:r>
      <w:r>
        <w:rPr>
          <w:spacing w:val="-97"/>
        </w:rPr>
        <w:t> </w:t>
      </w:r>
      <w:r>
        <w:rPr>
          <w:spacing w:val="-97"/>
        </w:rPr>
      </w:r>
      <w:r>
        <w:rPr/>
        <w:t>除已收回本金和已摊销金额、当前公允价值和原已计入损益的减值损失后的余额。</w:t>
      </w:r>
      <w:r>
        <w:rPr>
          <w:w w:val="100"/>
        </w:rPr>
        <w:t> </w:t>
      </w:r>
      <w:r>
        <w:rPr/>
        <w:t>对于已确认减值损失的可供出售债务工具，在随后的会计期间公允价值已上升且客观上与确认原</w:t>
      </w:r>
      <w:r>
        <w:rPr>
          <w:spacing w:val="-97"/>
        </w:rPr>
        <w:t> </w:t>
      </w:r>
      <w:r>
        <w:rPr>
          <w:spacing w:val="-97"/>
        </w:rPr>
      </w:r>
      <w:r>
        <w:rPr/>
        <w:t>减值损失确认后发生的事项有关的，原确认的减值损失予以转回，计入当期损益。可供出售权益</w:t>
      </w:r>
      <w:r>
        <w:rPr>
          <w:spacing w:val="-97"/>
        </w:rPr>
        <w:t> </w:t>
      </w:r>
      <w:r>
        <w:rPr>
          <w:spacing w:val="-97"/>
        </w:rPr>
      </w:r>
      <w:r>
        <w:rPr/>
        <w:t>工具投资发生的减值损失，不通过损益转回。</w:t>
      </w:r>
    </w:p>
    <w:p>
      <w:pPr>
        <w:pStyle w:val="BodyText"/>
        <w:spacing w:line="237" w:lineRule="auto" w:before="1"/>
        <w:ind w:left="137" w:right="99"/>
        <w:jc w:val="left"/>
      </w:pPr>
      <w:r>
        <w:rPr/>
        <w:t>以成本计量的金融资产</w:t>
      </w:r>
      <w:r>
        <w:rPr>
          <w:w w:val="100"/>
        </w:rPr>
        <w:t> </w:t>
      </w:r>
      <w:r>
        <w:rPr>
          <w:spacing w:val="-1"/>
        </w:rPr>
        <w:t>在活跃市场中没有报价且其公允价值不能可靠计量的权益工具投资，或与该权益工具挂钩并须通</w:t>
      </w:r>
      <w:r>
        <w:rPr>
          <w:spacing w:val="-54"/>
        </w:rPr>
        <w:t> </w:t>
      </w:r>
      <w:r>
        <w:rPr>
          <w:spacing w:val="-54"/>
        </w:rPr>
      </w:r>
      <w:r>
        <w:rPr>
          <w:spacing w:val="-1"/>
        </w:rPr>
        <w:t>过交付该权益工具结算的衍生金融资产发生减值时，将该金融资产的账面价值，与按照类似金融</w:t>
      </w:r>
      <w:r>
        <w:rPr>
          <w:spacing w:val="-55"/>
        </w:rPr>
        <w:t> </w:t>
      </w:r>
      <w:r>
        <w:rPr>
          <w:spacing w:val="-55"/>
        </w:rPr>
      </w:r>
      <w:r>
        <w:rPr>
          <w:spacing w:val="-1"/>
        </w:rPr>
        <w:t>资产当时市场收益率对未来现金流量折现确定的现值之间的差额，确认为减值损失，计入当期损</w:t>
      </w:r>
      <w:r>
        <w:rPr>
          <w:spacing w:val="-55"/>
        </w:rPr>
        <w:t> </w:t>
      </w:r>
      <w:r>
        <w:rPr>
          <w:spacing w:val="-55"/>
        </w:rPr>
      </w:r>
      <w:r>
        <w:rPr/>
        <w:t>益。发生的减值损失一经确认，不得转回。</w:t>
      </w:r>
    </w:p>
    <w:p>
      <w:pPr>
        <w:pStyle w:val="BodyText"/>
        <w:spacing w:line="235" w:lineRule="auto" w:before="1"/>
        <w:ind w:left="137" w:right="99"/>
        <w:jc w:val="left"/>
      </w:pPr>
      <w:r>
        <w:rPr/>
        <w:t>（</w:t>
      </w:r>
      <w:r>
        <w:rPr>
          <w:rFonts w:ascii="Calibri" w:hAnsi="Calibri" w:cs="Calibri" w:eastAsia="Calibri" w:hint="default"/>
        </w:rPr>
        <w:t>6</w:t>
      </w:r>
      <w:r>
        <w:rPr/>
        <w:t>）金融资产转移</w:t>
      </w:r>
      <w:r>
        <w:rPr>
          <w:w w:val="100"/>
        </w:rPr>
        <w:t> </w:t>
      </w:r>
      <w:r>
        <w:rPr>
          <w:spacing w:val="-4"/>
          <w:w w:val="100"/>
        </w:rPr>
        <w:t>金融资产转移，是指将金融资产让与或交付给该金融资产发行方以外的另一方（转入方）。</w:t>
      </w:r>
      <w:r>
        <w:rPr>
          <w:spacing w:val="-103"/>
          <w:w w:val="100"/>
        </w:rPr>
        <w:t> </w:t>
      </w:r>
      <w:r>
        <w:rPr>
          <w:spacing w:val="-103"/>
          <w:w w:val="100"/>
        </w:rPr>
      </w:r>
      <w:r>
        <w:rPr>
          <w:spacing w:val="-1"/>
        </w:rPr>
        <w:t>本公司已将金融资产所有权上几乎所有的风险和报酬转移给转入方的，终止确认该金融资产；保</w:t>
      </w:r>
      <w:r>
        <w:rPr>
          <w:spacing w:val="-55"/>
        </w:rPr>
        <w:t> </w:t>
      </w:r>
      <w:r>
        <w:rPr>
          <w:spacing w:val="-55"/>
        </w:rPr>
      </w:r>
      <w:r>
        <w:rPr/>
        <w:t>留了金融资产所有权上几乎所有的风险和报酬的，不终止确认该金融资产。</w:t>
      </w:r>
      <w:r>
        <w:rPr>
          <w:w w:val="100"/>
        </w:rPr>
        <w:t> </w:t>
      </w:r>
      <w:r>
        <w:rPr>
          <w:spacing w:val="-1"/>
        </w:rPr>
        <w:t>本公司既没有转移也没有保留金融资产所有权上几乎所有的风险和报酬的，分别下列情况处理：</w:t>
      </w:r>
      <w:r>
        <w:rPr>
          <w:spacing w:val="-55"/>
        </w:rPr>
        <w:t> </w:t>
      </w:r>
      <w:r>
        <w:rPr>
          <w:spacing w:val="-55"/>
        </w:rPr>
      </w:r>
      <w:r>
        <w:rPr>
          <w:spacing w:val="-1"/>
        </w:rPr>
        <w:t>放弃了对该金融资产控制的，终止确认该金融资产并确认产生的资产和负债；未放弃对该金融资</w:t>
      </w:r>
      <w:r>
        <w:rPr>
          <w:spacing w:val="-55"/>
        </w:rPr>
        <w:t> </w:t>
      </w:r>
      <w:r>
        <w:rPr>
          <w:spacing w:val="-55"/>
        </w:rPr>
      </w:r>
      <w:r>
        <w:rPr/>
        <w:t>产控制的，按照其继续涉入所转移金融资产的程度确认有关金融资产，并相应确认有关负债。</w:t>
      </w:r>
    </w:p>
    <w:p>
      <w:pPr>
        <w:pStyle w:val="BodyText"/>
        <w:spacing w:line="232" w:lineRule="auto" w:before="4"/>
        <w:ind w:left="137" w:right="99"/>
        <w:jc w:val="left"/>
      </w:pPr>
      <w:r>
        <w:rPr/>
        <w:t>（</w:t>
      </w:r>
      <w:r>
        <w:rPr>
          <w:rFonts w:ascii="Calibri" w:hAnsi="Calibri" w:cs="Calibri" w:eastAsia="Calibri" w:hint="default"/>
        </w:rPr>
        <w:t>7</w:t>
      </w:r>
      <w:r>
        <w:rPr/>
        <w:t>）金融资产和金融负债的抵销</w:t>
      </w:r>
      <w:r>
        <w:rPr>
          <w:w w:val="100"/>
        </w:rPr>
        <w:t> </w:t>
      </w:r>
      <w:r>
        <w:rPr>
          <w:spacing w:val="-1"/>
        </w:rPr>
        <w:t>当本公司具有抵销已确认金融资产和金融负债的法定权利，且目前可执行该种法定权利，同时本</w:t>
      </w:r>
      <w:r>
        <w:rPr>
          <w:spacing w:val="-55"/>
        </w:rPr>
        <w:t> </w:t>
      </w:r>
      <w:r>
        <w:rPr>
          <w:spacing w:val="-55"/>
        </w:rPr>
      </w:r>
      <w:r>
        <w:rPr>
          <w:spacing w:val="-1"/>
        </w:rPr>
        <w:t>公司计划以净额结算或同时变现该金融资产和清偿该金融负债时，金融资产和金融负债以相互抵</w:t>
      </w:r>
      <w:r>
        <w:rPr>
          <w:spacing w:val="-55"/>
        </w:rPr>
        <w:t> </w:t>
      </w:r>
      <w:r>
        <w:rPr>
          <w:spacing w:val="-55"/>
        </w:rPr>
      </w:r>
      <w:r>
        <w:rPr>
          <w:spacing w:val="-1"/>
        </w:rPr>
        <w:t>销后的金额在资产负债表内列示。除此以外，金融资产和金融负债在资产负债表内分别列示，不</w:t>
      </w:r>
      <w:r>
        <w:rPr>
          <w:spacing w:val="-55"/>
        </w:rPr>
        <w:t> </w:t>
      </w:r>
      <w:r>
        <w:rPr>
          <w:spacing w:val="-55"/>
        </w:rPr>
      </w:r>
      <w:r>
        <w:rPr/>
        <w:t>予相互抵销。</w:t>
      </w:r>
    </w:p>
    <w:p>
      <w:pPr>
        <w:spacing w:after="0" w:line="232" w:lineRule="auto"/>
        <w:jc w:val="left"/>
        <w:sectPr>
          <w:pgSz w:w="11910" w:h="16840"/>
          <w:pgMar w:header="911" w:footer="1195" w:top="1100" w:bottom="1380" w:left="1140" w:right="1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90" w:lineRule="auto"/>
        <w:ind w:left="53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537" w:right="440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424" w:type="dxa"/>
        <w:tblLayout w:type="fixed"/>
        <w:tblCellMar>
          <w:top w:w="0" w:type="dxa"/>
          <w:left w:w="0" w:type="dxa"/>
          <w:bottom w:w="0" w:type="dxa"/>
          <w:right w:w="0" w:type="dxa"/>
        </w:tblCellMar>
        <w:tblLook w:val="01E0"/>
      </w:tblPr>
      <w:tblGrid>
        <w:gridCol w:w="3937"/>
        <w:gridCol w:w="5113"/>
      </w:tblGrid>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42"/>
                <w:sz w:val="21"/>
                <w:szCs w:val="21"/>
              </w:rPr>
              <w:t> </w:t>
            </w:r>
            <w:r>
              <w:rPr>
                <w:rFonts w:ascii="Calibri" w:hAnsi="Calibri" w:cs="Calibri" w:eastAsia="Calibri" w:hint="default"/>
                <w:sz w:val="21"/>
                <w:szCs w:val="21"/>
              </w:rPr>
              <w:t>500</w:t>
            </w:r>
            <w:r>
              <w:rPr>
                <w:rFonts w:ascii="Calibri" w:hAnsi="Calibri" w:cs="Calibri" w:eastAsia="Calibri" w:hint="default"/>
                <w:spacing w:val="18"/>
                <w:sz w:val="21"/>
                <w:szCs w:val="21"/>
              </w:rPr>
              <w:t> </w:t>
            </w:r>
            <w:r>
              <w:rPr>
                <w:rFonts w:ascii="宋体" w:hAnsi="宋体" w:cs="宋体" w:eastAsia="宋体" w:hint="default"/>
                <w:sz w:val="21"/>
                <w:szCs w:val="21"/>
              </w:rPr>
              <w:t>万元（含</w:t>
            </w:r>
            <w:r>
              <w:rPr>
                <w:rFonts w:ascii="宋体" w:hAnsi="宋体" w:cs="宋体" w:eastAsia="宋体" w:hint="default"/>
                <w:spacing w:val="-40"/>
                <w:sz w:val="21"/>
                <w:szCs w:val="21"/>
              </w:rPr>
              <w:t> </w:t>
            </w:r>
            <w:r>
              <w:rPr>
                <w:rFonts w:ascii="Calibri" w:hAnsi="Calibri" w:cs="Calibri" w:eastAsia="Calibri" w:hint="default"/>
                <w:sz w:val="21"/>
                <w:szCs w:val="21"/>
              </w:rPr>
              <w:t>500</w:t>
            </w:r>
            <w:r>
              <w:rPr>
                <w:rFonts w:ascii="Calibri" w:hAnsi="Calibri" w:cs="Calibri" w:eastAsia="Calibri" w:hint="default"/>
                <w:spacing w:val="18"/>
                <w:sz w:val="21"/>
                <w:szCs w:val="21"/>
              </w:rPr>
              <w:t> </w:t>
            </w:r>
            <w:r>
              <w:rPr>
                <w:rFonts w:ascii="宋体" w:hAnsi="宋体" w:cs="宋体" w:eastAsia="宋体" w:hint="default"/>
                <w:sz w:val="21"/>
                <w:szCs w:val="21"/>
              </w:rPr>
              <w:t>万元）以上的应收款</w:t>
            </w:r>
            <w:r>
              <w:rPr>
                <w:rFonts w:ascii="宋体" w:hAnsi="宋体" w:cs="宋体" w:eastAsia="宋体" w:hint="default"/>
                <w:w w:val="100"/>
                <w:sz w:val="21"/>
                <w:szCs w:val="21"/>
              </w:rPr>
              <w:t> </w:t>
            </w:r>
            <w:r>
              <w:rPr>
                <w:rFonts w:ascii="宋体" w:hAnsi="宋体" w:cs="宋体" w:eastAsia="宋体" w:hint="default"/>
                <w:sz w:val="21"/>
                <w:szCs w:val="21"/>
              </w:rPr>
              <w:t>项为单项金额重大的应收款项。</w:t>
            </w:r>
          </w:p>
        </w:tc>
      </w:tr>
      <w:tr>
        <w:trPr>
          <w:trHeight w:val="137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单项金额重大并单项计提坏账准备的计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对于单项金额重大的应收款项单独进行减值测试，有</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客观证据表明发生了减值，根据其未来现金流量现值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低于其账面价值的差额计提坏账准备。单项金额重大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经单独测试未发生减值的应收款项，再按组合计提坏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账准备。</w:t>
            </w:r>
          </w:p>
        </w:tc>
      </w:tr>
    </w:tbl>
    <w:p>
      <w:pPr>
        <w:spacing w:line="240" w:lineRule="auto" w:before="2"/>
        <w:rPr>
          <w:rFonts w:ascii="宋体" w:hAnsi="宋体" w:cs="宋体" w:eastAsia="宋体" w:hint="default"/>
          <w:sz w:val="19"/>
          <w:szCs w:val="19"/>
        </w:rPr>
      </w:pPr>
    </w:p>
    <w:p>
      <w:pPr>
        <w:pStyle w:val="Heading3"/>
        <w:spacing w:line="240" w:lineRule="auto"/>
        <w:ind w:left="537"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537" w:right="440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424"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Calibri" w:hAnsi="Calibri" w:cs="Calibri" w:eastAsia="Calibri" w:hint="default"/>
                <w:sz w:val="21"/>
                <w:szCs w:val="21"/>
              </w:rPr>
              <w:t>1</w:t>
            </w:r>
            <w:r>
              <w:rPr>
                <w:rFonts w:ascii="宋体" w:hAnsi="宋体" w:cs="宋体" w:eastAsia="宋体" w:hint="default"/>
                <w:sz w:val="21"/>
                <w:szCs w:val="21"/>
              </w:rPr>
              <w:t>（合并范围内的应收款项）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82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宋体" w:hAnsi="宋体" w:cs="宋体" w:eastAsia="宋体" w:hint="default"/>
                <w:sz w:val="21"/>
                <w:szCs w:val="21"/>
              </w:rPr>
              <w:t>（应收票据组合）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7"/>
              <w:jc w:val="left"/>
              <w:rPr>
                <w:rFonts w:ascii="宋体" w:hAnsi="宋体" w:cs="宋体" w:eastAsia="宋体" w:hint="default"/>
                <w:sz w:val="21"/>
                <w:szCs w:val="21"/>
              </w:rPr>
            </w:pPr>
            <w:r>
              <w:rPr>
                <w:rFonts w:ascii="宋体" w:hAnsi="宋体" w:cs="宋体" w:eastAsia="宋体" w:hint="default"/>
                <w:spacing w:val="-4"/>
                <w:sz w:val="21"/>
                <w:szCs w:val="21"/>
              </w:rPr>
              <w:t>银行承兑汇票不计提坏账准备；商业承兑汇票，</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额计提坏账准备</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74" w:lineRule="exact" w:before="36"/>
        <w:ind w:left="537" w:right="4409"/>
        <w:jc w:val="left"/>
      </w:pPr>
      <w:r>
        <w:rPr/>
        <w:t>组合中，采用账龄分析法计提坏账准备的</w:t>
      </w:r>
    </w:p>
    <w:p>
      <w:pPr>
        <w:pStyle w:val="BodyText"/>
        <w:spacing w:line="301" w:lineRule="exact"/>
        <w:ind w:left="537" w:right="440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424"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49" w:right="0"/>
              <w:jc w:val="left"/>
              <w:rPr>
                <w:rFonts w:ascii="Calibri" w:hAnsi="Calibri" w:cs="Calibri" w:eastAsia="Calibri" w:hint="default"/>
                <w:sz w:val="21"/>
                <w:szCs w:val="21"/>
              </w:rPr>
            </w:pPr>
            <w:r>
              <w:rPr>
                <w:rFonts w:ascii="宋体" w:hAnsi="宋体" w:cs="宋体" w:eastAsia="宋体" w:hint="default"/>
                <w:sz w:val="21"/>
                <w:szCs w:val="21"/>
              </w:rPr>
              <w:t>应收账款计提比例</w:t>
            </w:r>
            <w:r>
              <w:rPr>
                <w:rFonts w:ascii="Calibri" w:hAnsi="Calibri" w:cs="Calibri" w:eastAsia="Calibri"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82" w:right="0"/>
              <w:jc w:val="left"/>
              <w:rPr>
                <w:rFonts w:ascii="Calibri" w:hAnsi="Calibri" w:cs="Calibri" w:eastAsia="Calibri" w:hint="default"/>
                <w:sz w:val="21"/>
                <w:szCs w:val="21"/>
              </w:rPr>
            </w:pPr>
            <w:r>
              <w:rPr>
                <w:rFonts w:ascii="宋体" w:hAnsi="宋体" w:cs="宋体" w:eastAsia="宋体" w:hint="default"/>
                <w:sz w:val="21"/>
                <w:szCs w:val="21"/>
              </w:rPr>
              <w:t>其他应收款计提比例</w:t>
            </w:r>
            <w:r>
              <w:rPr>
                <w:rFonts w:ascii="Calibri" w:hAnsi="Calibri" w:cs="Calibri" w:eastAsia="Calibri" w:hint="default"/>
                <w:sz w:val="21"/>
                <w:szCs w:val="21"/>
              </w:rPr>
              <w:t>(%)</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30%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50%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100%</w:t>
            </w:r>
          </w:p>
        </w:tc>
      </w:tr>
    </w:tbl>
    <w:p>
      <w:pPr>
        <w:spacing w:line="240" w:lineRule="auto" w:before="7"/>
        <w:rPr>
          <w:rFonts w:ascii="宋体" w:hAnsi="宋体" w:cs="宋体" w:eastAsia="宋体" w:hint="default"/>
          <w:sz w:val="14"/>
          <w:szCs w:val="14"/>
        </w:rPr>
      </w:pPr>
    </w:p>
    <w:p>
      <w:pPr>
        <w:pStyle w:val="BodyText"/>
        <w:spacing w:line="274" w:lineRule="exact" w:before="36"/>
        <w:ind w:left="537" w:right="4409"/>
        <w:jc w:val="left"/>
      </w:pPr>
      <w:r>
        <w:rPr/>
        <w:t>组合中，采用余额百分比法计提坏账准备的</w:t>
      </w:r>
    </w:p>
    <w:p>
      <w:pPr>
        <w:pStyle w:val="BodyText"/>
        <w:spacing w:line="272" w:lineRule="exact" w:before="27"/>
        <w:ind w:left="537" w:right="4409"/>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2"/>
        </w:rPr>
        <w:t>组合中，采用其他方法计提坏账准备的</w:t>
      </w:r>
    </w:p>
    <w:p>
      <w:pPr>
        <w:pStyle w:val="BodyText"/>
        <w:spacing w:line="276" w:lineRule="exact"/>
        <w:ind w:left="537" w:right="440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29"/>
        <w:ind w:left="537" w:right="0"/>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9"/>
        <w:ind w:left="537" w:right="440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424" w:type="dxa"/>
        <w:tblLayout w:type="fixed"/>
        <w:tblCellMar>
          <w:top w:w="0" w:type="dxa"/>
          <w:left w:w="0" w:type="dxa"/>
          <w:bottom w:w="0" w:type="dxa"/>
          <w:right w:w="0" w:type="dxa"/>
        </w:tblCellMar>
        <w:tblLook w:val="01E0"/>
      </w:tblPr>
      <w:tblGrid>
        <w:gridCol w:w="4340"/>
        <w:gridCol w:w="4710"/>
      </w:tblGrid>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3"/>
        <w:spacing w:line="240" w:lineRule="auto"/>
        <w:ind w:left="537" w:right="4409"/>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273" w:val="left" w:leader="none"/>
        </w:tabs>
        <w:spacing w:line="286" w:lineRule="exact" w:before="56"/>
        <w:ind w:left="537" w:right="440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86" w:lineRule="exact"/>
        <w:ind w:left="116" w:right="4409"/>
        <w:jc w:val="left"/>
      </w:pPr>
      <w:r>
        <w:rPr/>
        <w:t>（</w:t>
      </w:r>
      <w:r>
        <w:rPr>
          <w:rFonts w:ascii="Calibri" w:hAnsi="Calibri" w:cs="Calibri" w:eastAsia="Calibri" w:hint="default"/>
        </w:rPr>
        <w:t>1</w:t>
      </w:r>
      <w:r>
        <w:rPr/>
        <w:t>）存货的分类</w:t>
      </w:r>
    </w:p>
    <w:p>
      <w:pPr>
        <w:spacing w:line="240" w:lineRule="auto" w:before="7"/>
        <w:rPr>
          <w:rFonts w:ascii="宋体" w:hAnsi="宋体" w:cs="宋体" w:eastAsia="宋体" w:hint="default"/>
          <w:sz w:val="16"/>
          <w:szCs w:val="16"/>
        </w:rPr>
      </w:pPr>
    </w:p>
    <w:p>
      <w:pPr>
        <w:pStyle w:val="BodyText"/>
        <w:spacing w:line="272" w:lineRule="exact"/>
        <w:ind w:left="537" w:right="0"/>
        <w:jc w:val="left"/>
      </w:pPr>
      <w:r>
        <w:rPr>
          <w:spacing w:val="-1"/>
        </w:rPr>
        <w:t>本公司存货分为原材料、在产品、库存商品、发出商品、周转材料、委托加工物资、建造合同形</w:t>
      </w:r>
      <w:r>
        <w:rPr>
          <w:spacing w:val="-55"/>
        </w:rPr>
        <w:t> </w:t>
      </w:r>
      <w:r>
        <w:rPr>
          <w:spacing w:val="-55"/>
        </w:rPr>
      </w:r>
      <w:r>
        <w:rPr/>
        <w:t>成的已完工未结算资产等。</w:t>
      </w:r>
    </w:p>
    <w:p>
      <w:pPr>
        <w:spacing w:after="0" w:line="272" w:lineRule="exact"/>
        <w:jc w:val="left"/>
        <w:sectPr>
          <w:pgSz w:w="11910" w:h="16840"/>
          <w:pgMar w:header="911" w:footer="1195" w:top="1100" w:bottom="1380" w:left="740" w:right="1560"/>
        </w:sectPr>
      </w:pPr>
    </w:p>
    <w:p>
      <w:pPr>
        <w:spacing w:line="240" w:lineRule="auto" w:before="10"/>
        <w:rPr>
          <w:rFonts w:ascii="宋体" w:hAnsi="宋体" w:cs="宋体" w:eastAsia="宋体" w:hint="default"/>
          <w:sz w:val="19"/>
          <w:szCs w:val="19"/>
        </w:rPr>
      </w:pPr>
    </w:p>
    <w:p>
      <w:pPr>
        <w:pStyle w:val="BodyText"/>
        <w:spacing w:line="240" w:lineRule="auto" w:before="36"/>
        <w:ind w:left="116" w:right="109"/>
        <w:jc w:val="left"/>
      </w:pPr>
      <w:r>
        <w:rPr/>
        <w:t>（</w:t>
      </w:r>
      <w:r>
        <w:rPr>
          <w:rFonts w:ascii="Calibri" w:hAnsi="Calibri" w:cs="Calibri" w:eastAsia="Calibri" w:hint="default"/>
        </w:rPr>
        <w:t>2</w:t>
      </w:r>
      <w:r>
        <w:rPr/>
        <w:t>）发出存货的计价方法</w:t>
      </w:r>
    </w:p>
    <w:p>
      <w:pPr>
        <w:pStyle w:val="BodyText"/>
        <w:spacing w:line="240" w:lineRule="auto" w:before="185"/>
        <w:ind w:left="537" w:right="109"/>
        <w:jc w:val="both"/>
      </w:pPr>
      <w:r>
        <w:rPr>
          <w:spacing w:val="-1"/>
        </w:rPr>
        <w:t>本公司存货取得时按实际成本计价。原材料、在产品、库存商品、发出商品等发出时采用加权平</w:t>
      </w:r>
      <w:r>
        <w:rPr>
          <w:spacing w:val="-55"/>
        </w:rPr>
        <w:t> </w:t>
      </w:r>
      <w:r>
        <w:rPr>
          <w:spacing w:val="-55"/>
        </w:rPr>
      </w:r>
      <w:r>
        <w:rPr/>
        <w:t>均法计价。</w:t>
      </w:r>
    </w:p>
    <w:p>
      <w:pPr>
        <w:spacing w:line="240" w:lineRule="auto" w:before="3"/>
        <w:rPr>
          <w:rFonts w:ascii="宋体" w:hAnsi="宋体" w:cs="宋体" w:eastAsia="宋体" w:hint="default"/>
          <w:sz w:val="16"/>
          <w:szCs w:val="16"/>
        </w:rPr>
      </w:pPr>
    </w:p>
    <w:p>
      <w:pPr>
        <w:pStyle w:val="BodyText"/>
        <w:spacing w:line="240" w:lineRule="auto"/>
        <w:ind w:left="116" w:right="109"/>
        <w:jc w:val="left"/>
      </w:pPr>
      <w:r>
        <w:rPr/>
        <w:t>（</w:t>
      </w:r>
      <w:r>
        <w:rPr>
          <w:rFonts w:ascii="Calibri" w:hAnsi="Calibri" w:cs="Calibri" w:eastAsia="Calibri" w:hint="default"/>
        </w:rPr>
        <w:t>3</w:t>
      </w:r>
      <w:r>
        <w:rPr/>
        <w:t>）存货可变现净值的确定依据及存货跌价准备的计提方法</w:t>
      </w:r>
    </w:p>
    <w:p>
      <w:pPr>
        <w:pStyle w:val="BodyText"/>
        <w:spacing w:line="237" w:lineRule="auto" w:before="190"/>
        <w:ind w:left="537" w:right="109"/>
        <w:jc w:val="both"/>
      </w:pPr>
      <w:r>
        <w:rPr>
          <w:spacing w:val="-1"/>
        </w:rPr>
        <w:t>存货可变现净值是按存货的估计售价减去至完工时估计将要发生的成本、估计的销售费用以及相</w:t>
      </w:r>
      <w:r>
        <w:rPr>
          <w:spacing w:val="-55"/>
        </w:rPr>
        <w:t> </w:t>
      </w:r>
      <w:r>
        <w:rPr>
          <w:spacing w:val="-55"/>
        </w:rPr>
      </w:r>
      <w:r>
        <w:rPr>
          <w:spacing w:val="-1"/>
        </w:rPr>
        <w:t>关税费后的金额。在确定存货的可变现净值时，以取得的确凿证据为基础，同时考虑持有存货的</w:t>
      </w:r>
      <w:r>
        <w:rPr>
          <w:spacing w:val="-55"/>
        </w:rPr>
        <w:t> </w:t>
      </w:r>
      <w:r>
        <w:rPr>
          <w:spacing w:val="-55"/>
        </w:rPr>
      </w:r>
      <w:r>
        <w:rPr/>
        <w:t>目的以及资产负债表日后事项的影响。</w:t>
      </w:r>
    </w:p>
    <w:p>
      <w:pPr>
        <w:spacing w:line="240" w:lineRule="auto" w:before="6"/>
        <w:rPr>
          <w:rFonts w:ascii="宋体" w:hAnsi="宋体" w:cs="宋体" w:eastAsia="宋体" w:hint="default"/>
          <w:sz w:val="16"/>
          <w:szCs w:val="16"/>
        </w:rPr>
      </w:pPr>
    </w:p>
    <w:p>
      <w:pPr>
        <w:pStyle w:val="BodyText"/>
        <w:spacing w:line="237" w:lineRule="auto"/>
        <w:ind w:left="537" w:right="109"/>
        <w:jc w:val="both"/>
      </w:pPr>
      <w:r>
        <w:rPr>
          <w:spacing w:val="-1"/>
        </w:rPr>
        <w:t>资产负债表日，存货成本高于其可变现净值的，计提存货跌价准备。本公司通常按照单个存货项</w:t>
      </w:r>
      <w:r>
        <w:rPr>
          <w:spacing w:val="-55"/>
        </w:rPr>
        <w:t> </w:t>
      </w:r>
      <w:r>
        <w:rPr>
          <w:spacing w:val="-55"/>
        </w:rPr>
      </w:r>
      <w:r>
        <w:rPr>
          <w:spacing w:val="-1"/>
        </w:rPr>
        <w:t>目计提存货跌价准备，资产负债表日，以前减记存货价值的影响因素已经消失的，存货跌价准备</w:t>
      </w:r>
      <w:r>
        <w:rPr>
          <w:spacing w:val="-55"/>
        </w:rPr>
        <w:t> </w:t>
      </w:r>
      <w:r>
        <w:rPr>
          <w:spacing w:val="-55"/>
        </w:rPr>
      </w:r>
      <w:r>
        <w:rPr/>
        <w:t>在原已计提的金额内转回。</w:t>
      </w:r>
    </w:p>
    <w:p>
      <w:pPr>
        <w:spacing w:line="240" w:lineRule="auto" w:before="6"/>
        <w:rPr>
          <w:rFonts w:ascii="宋体" w:hAnsi="宋体" w:cs="宋体" w:eastAsia="宋体" w:hint="default"/>
          <w:sz w:val="16"/>
          <w:szCs w:val="16"/>
        </w:rPr>
      </w:pPr>
    </w:p>
    <w:p>
      <w:pPr>
        <w:pStyle w:val="BodyText"/>
        <w:spacing w:line="388" w:lineRule="auto"/>
        <w:ind w:left="537" w:right="3857" w:hanging="421"/>
        <w:jc w:val="left"/>
      </w:pPr>
      <w:r>
        <w:rPr/>
        <w:t>（</w:t>
      </w:r>
      <w:r>
        <w:rPr>
          <w:rFonts w:ascii="Calibri" w:hAnsi="Calibri" w:cs="Calibri" w:eastAsia="Calibri" w:hint="default"/>
        </w:rPr>
        <w:t>4</w:t>
      </w:r>
      <w:r>
        <w:rPr/>
        <w:t>）存货的盘存制度</w:t>
      </w:r>
      <w:r>
        <w:rPr>
          <w:w w:val="100"/>
        </w:rPr>
        <w:t> </w:t>
      </w:r>
      <w:r>
        <w:rPr>
          <w:spacing w:val="-2"/>
        </w:rPr>
        <w:t>本公司存货盘存制度采用永续盘存制。</w:t>
      </w:r>
    </w:p>
    <w:p>
      <w:pPr>
        <w:pStyle w:val="BodyText"/>
        <w:spacing w:line="388" w:lineRule="auto" w:before="84"/>
        <w:ind w:left="537" w:right="109" w:hanging="421"/>
        <w:jc w:val="left"/>
      </w:pPr>
      <w:r>
        <w:rPr/>
        <w:t>（</w:t>
      </w:r>
      <w:r>
        <w:rPr>
          <w:rFonts w:ascii="Calibri" w:hAnsi="Calibri" w:cs="Calibri" w:eastAsia="Calibri" w:hint="default"/>
        </w:rPr>
        <w:t>5</w:t>
      </w:r>
      <w:r>
        <w:rPr/>
        <w:t>）低值易耗品和包装物的摊销方法</w:t>
      </w:r>
      <w:r>
        <w:rPr>
          <w:w w:val="100"/>
        </w:rPr>
        <w:t> </w:t>
      </w:r>
      <w:r>
        <w:rPr>
          <w:spacing w:val="-2"/>
        </w:rPr>
        <w:t>本公司低值易耗品及周转用包装物领用时采用一次转销法摊销。</w:t>
      </w:r>
    </w:p>
    <w:p>
      <w:pPr>
        <w:spacing w:line="240" w:lineRule="auto" w:before="13"/>
        <w:rPr>
          <w:rFonts w:ascii="宋体" w:hAnsi="宋体" w:cs="宋体" w:eastAsia="宋体" w:hint="default"/>
          <w:sz w:val="13"/>
          <w:szCs w:val="13"/>
        </w:rPr>
      </w:pPr>
    </w:p>
    <w:p>
      <w:pPr>
        <w:pStyle w:val="Heading3"/>
        <w:spacing w:line="240" w:lineRule="auto" w:before="0"/>
        <w:ind w:left="537" w:right="0"/>
        <w:jc w:val="both"/>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40" w:lineRule="auto" w:before="58"/>
        <w:ind w:left="537"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537"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1273" w:val="left" w:leader="none"/>
        </w:tabs>
        <w:spacing w:line="228" w:lineRule="auto" w:before="71"/>
        <w:ind w:left="537" w:right="10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长期股权投资包括对被投资单位实施控制、重大影响的权益性投资。本公司能够对被投资单位施</w:t>
      </w:r>
      <w:r>
        <w:rPr>
          <w:spacing w:val="-55"/>
        </w:rPr>
        <w:t> </w:t>
      </w:r>
      <w:r>
        <w:rPr>
          <w:spacing w:val="-55"/>
        </w:rPr>
      </w:r>
      <w:r>
        <w:rPr/>
        <w:t>加重大影响的，为本公司的联营企业。</w:t>
      </w:r>
    </w:p>
    <w:p>
      <w:pPr>
        <w:spacing w:line="240" w:lineRule="auto" w:before="4"/>
        <w:rPr>
          <w:rFonts w:ascii="宋体" w:hAnsi="宋体" w:cs="宋体" w:eastAsia="宋体" w:hint="default"/>
          <w:sz w:val="16"/>
          <w:szCs w:val="16"/>
        </w:rPr>
      </w:pPr>
    </w:p>
    <w:p>
      <w:pPr>
        <w:pStyle w:val="BodyText"/>
        <w:spacing w:line="240" w:lineRule="auto"/>
        <w:ind w:left="116" w:right="109"/>
        <w:jc w:val="left"/>
      </w:pPr>
      <w:r>
        <w:rPr/>
        <w:t>（</w:t>
      </w:r>
      <w:r>
        <w:rPr>
          <w:rFonts w:ascii="Calibri" w:hAnsi="Calibri" w:cs="Calibri" w:eastAsia="Calibri" w:hint="default"/>
        </w:rPr>
        <w:t>1</w:t>
      </w:r>
      <w:r>
        <w:rPr/>
        <w:t>）初始投资成本确定</w:t>
      </w:r>
    </w:p>
    <w:p>
      <w:pPr>
        <w:pStyle w:val="BodyText"/>
        <w:spacing w:line="237" w:lineRule="auto" w:before="190"/>
        <w:ind w:left="537" w:right="109"/>
        <w:jc w:val="both"/>
      </w:pPr>
      <w:r>
        <w:rPr>
          <w:spacing w:val="-1"/>
        </w:rPr>
        <w:t>形成企业合并的长期股权投资：同一控制下企业合并取得的长期股权投资，在合并日按照取得被</w:t>
      </w:r>
      <w:r>
        <w:rPr>
          <w:spacing w:val="-55"/>
        </w:rPr>
        <w:t> </w:t>
      </w:r>
      <w:r>
        <w:rPr>
          <w:spacing w:val="-55"/>
        </w:rPr>
      </w:r>
      <w:r>
        <w:rPr>
          <w:spacing w:val="-1"/>
        </w:rPr>
        <w:t>合并方所有者权益在最终控制方合并财务报表中的账面价值份额作为投资成本；非同一控制下企</w:t>
      </w:r>
      <w:r>
        <w:rPr>
          <w:spacing w:val="-55"/>
        </w:rPr>
        <w:t> </w:t>
      </w:r>
      <w:r>
        <w:rPr>
          <w:spacing w:val="-55"/>
        </w:rPr>
      </w:r>
      <w:r>
        <w:rPr/>
        <w:t>业合并取得的长期股权投资，按照合并成本作为长期股权投资的投资成本。</w:t>
      </w:r>
    </w:p>
    <w:p>
      <w:pPr>
        <w:spacing w:line="240" w:lineRule="auto" w:before="3"/>
        <w:rPr>
          <w:rFonts w:ascii="宋体" w:hAnsi="宋体" w:cs="宋体" w:eastAsia="宋体" w:hint="default"/>
          <w:sz w:val="16"/>
          <w:szCs w:val="16"/>
        </w:rPr>
      </w:pPr>
    </w:p>
    <w:p>
      <w:pPr>
        <w:pStyle w:val="BodyText"/>
        <w:spacing w:line="240" w:lineRule="auto"/>
        <w:ind w:left="537" w:right="109"/>
        <w:jc w:val="both"/>
      </w:pPr>
      <w:r>
        <w:rPr>
          <w:spacing w:val="-1"/>
        </w:rPr>
        <w:t>对于其他方式取得的长期股权投资：支付现金取得的长期股权投资，按照实际支付的购买价款作</w:t>
      </w:r>
      <w:r>
        <w:rPr>
          <w:spacing w:val="-55"/>
        </w:rPr>
        <w:t> </w:t>
      </w:r>
      <w:r>
        <w:rPr>
          <w:spacing w:val="-55"/>
        </w:rPr>
      </w:r>
      <w:r>
        <w:rPr/>
        <w:t>为初始投资成本。</w:t>
      </w:r>
    </w:p>
    <w:p>
      <w:pPr>
        <w:spacing w:line="240" w:lineRule="auto" w:before="3"/>
        <w:rPr>
          <w:rFonts w:ascii="宋体" w:hAnsi="宋体" w:cs="宋体" w:eastAsia="宋体" w:hint="default"/>
          <w:sz w:val="16"/>
          <w:szCs w:val="16"/>
        </w:rPr>
      </w:pPr>
    </w:p>
    <w:p>
      <w:pPr>
        <w:pStyle w:val="BodyText"/>
        <w:spacing w:line="240" w:lineRule="auto"/>
        <w:ind w:left="116" w:right="109"/>
        <w:jc w:val="left"/>
      </w:pPr>
      <w:r>
        <w:rPr/>
        <w:t>（</w:t>
      </w:r>
      <w:r>
        <w:rPr>
          <w:rFonts w:ascii="Calibri" w:hAnsi="Calibri" w:cs="Calibri" w:eastAsia="Calibri" w:hint="default"/>
        </w:rPr>
        <w:t>2</w:t>
      </w:r>
      <w:r>
        <w:rPr/>
        <w:t>）后续计量及损益确认方法</w:t>
      </w:r>
    </w:p>
    <w:p>
      <w:pPr>
        <w:pStyle w:val="BodyText"/>
        <w:spacing w:line="240" w:lineRule="auto" w:before="185"/>
        <w:ind w:left="537" w:right="109"/>
        <w:jc w:val="both"/>
      </w:pPr>
      <w:r>
        <w:rPr>
          <w:spacing w:val="-1"/>
        </w:rPr>
        <w:t>对子公司的投资，采用成本法核算，除非投资符合持有待售的条件；对联营企业企业的投资，采</w:t>
      </w:r>
      <w:r>
        <w:rPr>
          <w:spacing w:val="-55"/>
        </w:rPr>
        <w:t> </w:t>
      </w:r>
      <w:r>
        <w:rPr>
          <w:spacing w:val="-55"/>
        </w:rPr>
      </w:r>
      <w:r>
        <w:rPr/>
        <w:t>用权益法核算。</w:t>
      </w:r>
    </w:p>
    <w:p>
      <w:pPr>
        <w:spacing w:line="240" w:lineRule="auto" w:before="3"/>
        <w:rPr>
          <w:rFonts w:ascii="宋体" w:hAnsi="宋体" w:cs="宋体" w:eastAsia="宋体" w:hint="default"/>
          <w:sz w:val="16"/>
          <w:szCs w:val="16"/>
        </w:rPr>
      </w:pPr>
    </w:p>
    <w:p>
      <w:pPr>
        <w:pStyle w:val="BodyText"/>
        <w:spacing w:line="240" w:lineRule="auto"/>
        <w:ind w:left="537" w:right="109"/>
        <w:jc w:val="both"/>
      </w:pPr>
      <w:r>
        <w:rPr>
          <w:spacing w:val="-1"/>
        </w:rPr>
        <w:t>采用成本法核算的长期股权投资，除取得投资时实际支付的价款或对价中包含的已宣告但尚未发</w:t>
      </w:r>
      <w:r>
        <w:rPr>
          <w:spacing w:val="-55"/>
        </w:rPr>
        <w:t> </w:t>
      </w:r>
      <w:r>
        <w:rPr>
          <w:spacing w:val="-55"/>
        </w:rPr>
      </w:r>
      <w:r>
        <w:rPr>
          <w:spacing w:val="-6"/>
          <w:w w:val="100"/>
        </w:rPr>
        <w:t>放的现金股利或利润外，被投资单位宣告分派的现金股利或利润，确认为投资收益计入当期损益。</w:t>
      </w:r>
    </w:p>
    <w:p>
      <w:pPr>
        <w:spacing w:line="240" w:lineRule="auto" w:before="5"/>
        <w:rPr>
          <w:rFonts w:ascii="宋体" w:hAnsi="宋体" w:cs="宋体" w:eastAsia="宋体" w:hint="default"/>
          <w:sz w:val="16"/>
          <w:szCs w:val="16"/>
        </w:rPr>
      </w:pPr>
    </w:p>
    <w:p>
      <w:pPr>
        <w:pStyle w:val="BodyText"/>
        <w:spacing w:line="237" w:lineRule="auto"/>
        <w:ind w:left="537" w:right="109"/>
        <w:jc w:val="both"/>
      </w:pPr>
      <w:r>
        <w:rPr>
          <w:spacing w:val="-1"/>
        </w:rPr>
        <w:t>采用权益法核算的长期股权投资，初始投资成本大于投资时应享有被投资单位可辨认净资产公允</w:t>
      </w:r>
      <w:r>
        <w:rPr>
          <w:spacing w:val="-55"/>
        </w:rPr>
        <w:t> </w:t>
      </w:r>
      <w:r>
        <w:rPr>
          <w:spacing w:val="-55"/>
        </w:rPr>
      </w:r>
      <w:r>
        <w:rPr>
          <w:spacing w:val="-1"/>
        </w:rPr>
        <w:t>价值份额的，不调整长期股权投资的投资成本；初始投资成本小于投资时应享有被投资单位可辨</w:t>
      </w:r>
      <w:r>
        <w:rPr>
          <w:spacing w:val="-55"/>
        </w:rPr>
        <w:t> </w:t>
      </w:r>
      <w:r>
        <w:rPr>
          <w:spacing w:val="-55"/>
        </w:rPr>
      </w:r>
      <w:r>
        <w:rPr/>
        <w:t>认净资产公允价值份额的，对长期股权投资的账面价值进行调整，差额计入投资当期的损益。</w:t>
      </w:r>
    </w:p>
    <w:p>
      <w:pPr>
        <w:spacing w:line="240" w:lineRule="auto" w:before="6"/>
        <w:rPr>
          <w:rFonts w:ascii="宋体" w:hAnsi="宋体" w:cs="宋体" w:eastAsia="宋体" w:hint="default"/>
          <w:sz w:val="16"/>
          <w:szCs w:val="16"/>
        </w:rPr>
      </w:pPr>
    </w:p>
    <w:p>
      <w:pPr>
        <w:pStyle w:val="BodyText"/>
        <w:spacing w:line="240" w:lineRule="auto"/>
        <w:ind w:left="537" w:right="0"/>
        <w:jc w:val="both"/>
      </w:pPr>
      <w:r>
        <w:rPr/>
        <w:t>采用权益法核算时，按照应享有或应分担的被投资单位实现的净损益和其他综合收益的份额，分</w:t>
      </w:r>
    </w:p>
    <w:p>
      <w:pPr>
        <w:spacing w:after="0" w:line="240" w:lineRule="auto"/>
        <w:jc w:val="both"/>
        <w:sectPr>
          <w:pgSz w:w="11910" w:h="16840"/>
          <w:pgMar w:header="911" w:footer="1195" w:top="1100" w:bottom="1380" w:left="740" w:right="1680"/>
        </w:sectPr>
      </w:pPr>
    </w:p>
    <w:p>
      <w:pPr>
        <w:spacing w:line="240" w:lineRule="auto" w:before="10"/>
        <w:rPr>
          <w:rFonts w:ascii="宋体" w:hAnsi="宋体" w:cs="宋体" w:eastAsia="宋体" w:hint="default"/>
          <w:sz w:val="19"/>
          <w:szCs w:val="19"/>
        </w:rPr>
      </w:pPr>
    </w:p>
    <w:p>
      <w:pPr>
        <w:pStyle w:val="BodyText"/>
        <w:spacing w:line="237" w:lineRule="auto" w:before="38"/>
        <w:ind w:left="537" w:right="108"/>
        <w:jc w:val="both"/>
      </w:pPr>
      <w:r>
        <w:rPr>
          <w:spacing w:val="-1"/>
        </w:rPr>
        <w:t>别确认投资收益和其他综合收益，同时调整长期股权投资的账面价值；按照被投资单位宣告分派</w:t>
      </w:r>
      <w:r>
        <w:rPr>
          <w:spacing w:val="-55"/>
        </w:rPr>
        <w:t> </w:t>
      </w:r>
      <w:r>
        <w:rPr>
          <w:spacing w:val="-55"/>
        </w:rPr>
      </w:r>
      <w:r>
        <w:rPr>
          <w:spacing w:val="-6"/>
          <w:w w:val="100"/>
        </w:rPr>
        <w:t>的利润或现金股利计算应享有的部分，相应减少长期股权投资的账面价值；被投资单位除净损益、</w:t>
      </w:r>
      <w:r>
        <w:rPr>
          <w:w w:val="100"/>
        </w:rPr>
        <w:t> </w:t>
      </w:r>
      <w:r>
        <w:rPr>
          <w:spacing w:val="-1"/>
        </w:rPr>
        <w:t>其他综合收益和利润分配以外所有者权益的其他变动，调整长期股权投资的账面价值并计入资本</w:t>
      </w:r>
      <w:r>
        <w:rPr>
          <w:spacing w:val="-55"/>
        </w:rPr>
        <w:t> </w:t>
      </w:r>
      <w:r>
        <w:rPr>
          <w:spacing w:val="-55"/>
        </w:rPr>
      </w:r>
      <w:r>
        <w:rPr>
          <w:spacing w:val="-6"/>
          <w:w w:val="100"/>
        </w:rPr>
        <w:t>公积（其他资本公积）。在确认应享有被投资单位净损益的份额时，以取得投资时被投资单位各项</w:t>
      </w:r>
      <w:r>
        <w:rPr>
          <w:w w:val="100"/>
        </w:rPr>
        <w:t> </w:t>
      </w:r>
      <w:r>
        <w:rPr>
          <w:spacing w:val="-1"/>
        </w:rPr>
        <w:t>可辨认资产等的公允价值为基础，并按照本公司的会计政策及会计期间，对被投资单位的净利润</w:t>
      </w:r>
      <w:r>
        <w:rPr>
          <w:spacing w:val="-55"/>
        </w:rPr>
        <w:t> </w:t>
      </w:r>
      <w:r>
        <w:rPr>
          <w:spacing w:val="-55"/>
        </w:rPr>
      </w:r>
      <w:r>
        <w:rPr/>
        <w:t>进行调整后确认。</w:t>
      </w:r>
    </w:p>
    <w:p>
      <w:pPr>
        <w:spacing w:line="240" w:lineRule="auto" w:before="8"/>
        <w:rPr>
          <w:rFonts w:ascii="宋体" w:hAnsi="宋体" w:cs="宋体" w:eastAsia="宋体" w:hint="default"/>
          <w:sz w:val="16"/>
          <w:szCs w:val="16"/>
        </w:rPr>
      </w:pPr>
    </w:p>
    <w:p>
      <w:pPr>
        <w:pStyle w:val="BodyText"/>
        <w:spacing w:line="237" w:lineRule="auto"/>
        <w:ind w:left="537" w:right="108"/>
        <w:jc w:val="both"/>
      </w:pPr>
      <w:r>
        <w:rPr>
          <w:spacing w:val="-1"/>
        </w:rPr>
        <w:t>本公司与联营企业之间发生的未实现内部交易损益按照持股比例计算归属于本公司的部分，在抵</w:t>
      </w:r>
      <w:r>
        <w:rPr>
          <w:spacing w:val="-54"/>
        </w:rPr>
        <w:t> </w:t>
      </w:r>
      <w:r>
        <w:rPr>
          <w:spacing w:val="-54"/>
        </w:rPr>
      </w:r>
      <w:r>
        <w:rPr>
          <w:spacing w:val="-1"/>
        </w:rPr>
        <w:t>销基础上确认投资损益。但本公司与被投资单位发生的未实现内部交易损失，属于所转让资产减</w:t>
      </w:r>
      <w:r>
        <w:rPr>
          <w:spacing w:val="-55"/>
        </w:rPr>
        <w:t> </w:t>
      </w:r>
      <w:r>
        <w:rPr>
          <w:spacing w:val="-55"/>
        </w:rPr>
      </w:r>
      <w:r>
        <w:rPr/>
        <w:t>值损失的，不予以抵销。</w:t>
      </w:r>
    </w:p>
    <w:p>
      <w:pPr>
        <w:spacing w:line="240" w:lineRule="auto" w:before="3"/>
        <w:rPr>
          <w:rFonts w:ascii="宋体" w:hAnsi="宋体" w:cs="宋体" w:eastAsia="宋体" w:hint="default"/>
          <w:sz w:val="16"/>
          <w:szCs w:val="16"/>
        </w:rPr>
      </w:pPr>
    </w:p>
    <w:p>
      <w:pPr>
        <w:pStyle w:val="BodyText"/>
        <w:spacing w:line="240" w:lineRule="auto"/>
        <w:ind w:left="116" w:right="109"/>
        <w:jc w:val="left"/>
      </w:pPr>
      <w:r>
        <w:rPr/>
        <w:t>（</w:t>
      </w:r>
      <w:r>
        <w:rPr>
          <w:rFonts w:ascii="Calibri" w:hAnsi="Calibri" w:cs="Calibri" w:eastAsia="Calibri" w:hint="default"/>
        </w:rPr>
        <w:t>3</w:t>
      </w:r>
      <w:r>
        <w:rPr/>
        <w:t>）确定对被投资单位具有共同控制、重大影响的依据</w:t>
      </w:r>
    </w:p>
    <w:p>
      <w:pPr>
        <w:pStyle w:val="BodyText"/>
        <w:spacing w:line="237" w:lineRule="auto" w:before="191"/>
        <w:ind w:left="537" w:right="109"/>
        <w:jc w:val="both"/>
      </w:pPr>
      <w:r>
        <w:rPr>
          <w:spacing w:val="-1"/>
        </w:rPr>
        <w:t>重大影响，是指投资方对被投资单位的财务和经营政策有参与决策的权力，但并不能够控制或者</w:t>
      </w:r>
      <w:r>
        <w:rPr>
          <w:spacing w:val="-55"/>
        </w:rPr>
        <w:t> </w:t>
      </w:r>
      <w:r>
        <w:rPr>
          <w:spacing w:val="-55"/>
        </w:rPr>
      </w:r>
      <w:r>
        <w:rPr>
          <w:spacing w:val="-1"/>
        </w:rPr>
        <w:t>与其他方一起共同控制这些政策的制定。在确定能否对被投资单位施加重大影响时，考虑投资方</w:t>
      </w:r>
      <w:r>
        <w:rPr>
          <w:spacing w:val="-55"/>
        </w:rPr>
        <w:t> </w:t>
      </w:r>
      <w:r>
        <w:rPr>
          <w:spacing w:val="-55"/>
        </w:rPr>
      </w:r>
      <w:r>
        <w:rPr>
          <w:spacing w:val="-1"/>
        </w:rPr>
        <w:t>直接或间接持有被投资单位的表决权股份以及投资方及其他方持有的当期可执行潜在表决权在假</w:t>
      </w:r>
      <w:r>
        <w:rPr>
          <w:spacing w:val="-55"/>
        </w:rPr>
        <w:t> </w:t>
      </w:r>
      <w:r>
        <w:rPr>
          <w:spacing w:val="-55"/>
        </w:rPr>
      </w:r>
      <w:r>
        <w:rPr>
          <w:spacing w:val="-1"/>
        </w:rPr>
        <w:t>定转换为对被投资方单位的股权后产生的影响，包括被投资单位发行的当期可转换的认股权证、</w:t>
      </w:r>
      <w:r>
        <w:rPr>
          <w:spacing w:val="-55"/>
        </w:rPr>
        <w:t> </w:t>
      </w:r>
      <w:r>
        <w:rPr>
          <w:spacing w:val="-55"/>
        </w:rPr>
      </w:r>
      <w:r>
        <w:rPr/>
        <w:t>股份期权及可转换公司债券等的影响。</w:t>
      </w:r>
    </w:p>
    <w:p>
      <w:pPr>
        <w:spacing w:line="240" w:lineRule="auto" w:before="2"/>
        <w:rPr>
          <w:rFonts w:ascii="宋体" w:hAnsi="宋体" w:cs="宋体" w:eastAsia="宋体" w:hint="default"/>
          <w:sz w:val="17"/>
          <w:szCs w:val="17"/>
        </w:rPr>
      </w:pPr>
    </w:p>
    <w:p>
      <w:pPr>
        <w:pStyle w:val="BodyText"/>
        <w:spacing w:line="228" w:lineRule="auto"/>
        <w:ind w:left="537" w:right="108"/>
        <w:jc w:val="both"/>
      </w:pPr>
      <w:r>
        <w:rPr>
          <w:spacing w:val="-2"/>
          <w:w w:val="100"/>
        </w:rPr>
        <w:t>当本公司直接或通过子公司间接拥有被投资单位</w:t>
      </w:r>
      <w:r>
        <w:rPr>
          <w:spacing w:val="-48"/>
          <w:w w:val="100"/>
        </w:rPr>
        <w:t> </w:t>
      </w:r>
      <w:r>
        <w:rPr>
          <w:rFonts w:ascii="Calibri" w:hAnsi="Calibri" w:cs="Calibri" w:eastAsia="Calibri" w:hint="default"/>
          <w:spacing w:val="-20"/>
          <w:w w:val="100"/>
        </w:rPr>
        <w:t>20%</w:t>
      </w:r>
      <w:r>
        <w:rPr>
          <w:spacing w:val="-20"/>
          <w:w w:val="100"/>
        </w:rPr>
        <w:t>（含</w:t>
      </w:r>
      <w:r>
        <w:rPr>
          <w:spacing w:val="-44"/>
          <w:w w:val="100"/>
        </w:rPr>
        <w:t> </w:t>
      </w:r>
      <w:r>
        <w:rPr>
          <w:rFonts w:ascii="Calibri" w:hAnsi="Calibri" w:cs="Calibri" w:eastAsia="Calibri" w:hint="default"/>
          <w:spacing w:val="-12"/>
          <w:w w:val="100"/>
        </w:rPr>
        <w:t>20%</w:t>
      </w:r>
      <w:r>
        <w:rPr>
          <w:spacing w:val="-12"/>
          <w:w w:val="100"/>
        </w:rPr>
        <w:t>）以上但低于</w:t>
      </w:r>
      <w:r>
        <w:rPr>
          <w:spacing w:val="-46"/>
          <w:w w:val="100"/>
        </w:rPr>
        <w:t> </w:t>
      </w:r>
      <w:r>
        <w:rPr>
          <w:rFonts w:ascii="Calibri" w:hAnsi="Calibri" w:cs="Calibri" w:eastAsia="Calibri" w:hint="default"/>
          <w:spacing w:val="-2"/>
          <w:w w:val="100"/>
        </w:rPr>
        <w:t>50%</w:t>
      </w:r>
      <w:r>
        <w:rPr>
          <w:spacing w:val="-2"/>
          <w:w w:val="100"/>
        </w:rPr>
        <w:t>的表决权股份时，</w:t>
      </w:r>
      <w:r>
        <w:rPr>
          <w:spacing w:val="-102"/>
          <w:w w:val="100"/>
        </w:rPr>
        <w:t> </w:t>
      </w:r>
      <w:r>
        <w:rPr>
          <w:spacing w:val="-102"/>
          <w:w w:val="100"/>
        </w:rPr>
      </w:r>
      <w:r>
        <w:rPr>
          <w:spacing w:val="-1"/>
        </w:rPr>
        <w:t>一般认为对被投资单位具有重大影响，除非有明确证据表明该种情况下不能参与被投资单位的生</w:t>
      </w:r>
      <w:r>
        <w:rPr>
          <w:spacing w:val="-55"/>
        </w:rPr>
        <w:t> </w:t>
      </w:r>
      <w:r>
        <w:rPr>
          <w:spacing w:val="-55"/>
        </w:rPr>
      </w:r>
      <w:r>
        <w:rPr/>
        <w:t>产经营决策，不形成重大影响；本公司拥有被投资单位</w:t>
      </w:r>
      <w:r>
        <w:rPr>
          <w:spacing w:val="-42"/>
        </w:rPr>
        <w:t> </w:t>
      </w:r>
      <w:r>
        <w:rPr>
          <w:rFonts w:ascii="Calibri" w:hAnsi="Calibri" w:cs="Calibri" w:eastAsia="Calibri" w:hint="default"/>
        </w:rPr>
        <w:t>20%</w:t>
      </w:r>
      <w:r>
        <w:rPr/>
        <w:t>（不含）以下的表决权股份时，一般</w:t>
      </w:r>
      <w:r>
        <w:rPr>
          <w:w w:val="100"/>
        </w:rPr>
        <w:t> </w:t>
      </w:r>
      <w:r>
        <w:rPr>
          <w:spacing w:val="-1"/>
        </w:rPr>
        <w:t>不认为对被投资单位具有重大影响，除非有明确证据表明该种情况下能够参与被投资单位的生产</w:t>
      </w:r>
      <w:r>
        <w:rPr>
          <w:spacing w:val="-55"/>
        </w:rPr>
        <w:t> </w:t>
      </w:r>
      <w:r>
        <w:rPr>
          <w:spacing w:val="-55"/>
        </w:rPr>
      </w:r>
      <w:r>
        <w:rPr/>
        <w:t>经营决策，形成重大影响。</w:t>
      </w:r>
    </w:p>
    <w:p>
      <w:pPr>
        <w:spacing w:line="240" w:lineRule="auto" w:before="7"/>
        <w:rPr>
          <w:rFonts w:ascii="宋体" w:hAnsi="宋体" w:cs="宋体" w:eastAsia="宋体" w:hint="default"/>
          <w:sz w:val="16"/>
          <w:szCs w:val="16"/>
        </w:rPr>
      </w:pPr>
    </w:p>
    <w:p>
      <w:pPr>
        <w:pStyle w:val="BodyText"/>
        <w:spacing w:line="388" w:lineRule="auto"/>
        <w:ind w:left="537" w:right="109" w:hanging="421"/>
        <w:jc w:val="left"/>
      </w:pPr>
      <w:r>
        <w:rPr/>
        <w:t>（</w:t>
      </w:r>
      <w:r>
        <w:rPr>
          <w:rFonts w:ascii="Calibri" w:hAnsi="Calibri" w:cs="Calibri" w:eastAsia="Calibri" w:hint="default"/>
        </w:rPr>
        <w:t>4</w:t>
      </w:r>
      <w:r>
        <w:rPr/>
        <w:t>）减值测试方法及减值准备计提方法</w:t>
      </w:r>
      <w:r>
        <w:rPr>
          <w:w w:val="100"/>
        </w:rPr>
        <w:t> </w:t>
      </w:r>
      <w:r>
        <w:rPr>
          <w:spacing w:val="-2"/>
        </w:rPr>
        <w:t>对子公司及联营企业的投资，计提资产减值的方法见附注五、</w:t>
      </w:r>
      <w:r>
        <w:rPr>
          <w:rFonts w:ascii="Calibri" w:hAnsi="Calibri" w:cs="Calibri" w:eastAsia="Calibri" w:hint="default"/>
          <w:spacing w:val="-2"/>
        </w:rPr>
        <w:t>22</w:t>
      </w:r>
      <w:r>
        <w:rPr>
          <w:spacing w:val="-2"/>
        </w:rPr>
        <w:t>。</w:t>
      </w:r>
    </w:p>
    <w:p>
      <w:pPr>
        <w:pStyle w:val="Heading3"/>
        <w:spacing w:line="290" w:lineRule="auto" w:before="127"/>
        <w:ind w:left="537" w:right="5976"/>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8" w:lineRule="exact"/>
        <w:ind w:left="537" w:right="0"/>
        <w:jc w:val="both"/>
      </w:pPr>
      <w:r>
        <w:rPr/>
        <w:t>投资性房地产是指为赚取租金或资本增值，或两者兼有而持有的房地产。本公司投资性房地产为</w:t>
      </w:r>
    </w:p>
    <w:p>
      <w:pPr>
        <w:pStyle w:val="BodyText"/>
        <w:spacing w:line="232" w:lineRule="auto" w:before="5"/>
        <w:ind w:left="537" w:right="109"/>
        <w:jc w:val="left"/>
      </w:pPr>
      <w:r>
        <w:rPr/>
        <w:t>已出租的建筑物。</w:t>
      </w:r>
      <w:r>
        <w:rPr>
          <w:w w:val="100"/>
        </w:rPr>
        <w:t> </w:t>
      </w:r>
      <w:r>
        <w:rPr>
          <w:spacing w:val="-1"/>
        </w:rPr>
        <w:t>本公司投资性房地产按照取得时的成本进行初始计量，并按照固定资产或无形资产的有关规定，</w:t>
      </w:r>
      <w:r>
        <w:rPr>
          <w:spacing w:val="-55"/>
        </w:rPr>
        <w:t> </w:t>
      </w:r>
      <w:r>
        <w:rPr>
          <w:spacing w:val="-55"/>
        </w:rPr>
      </w:r>
      <w:r>
        <w:rPr/>
        <w:t>按期计提折旧或摊销。</w:t>
      </w:r>
      <w:r>
        <w:rPr>
          <w:w w:val="100"/>
        </w:rPr>
        <w:t> </w:t>
      </w:r>
      <w:r>
        <w:rPr/>
        <w:t>采用成本模式进行后续计量的投资性房地产，计提资产减值方法见附注五、</w:t>
      </w:r>
      <w:r>
        <w:rPr>
          <w:rFonts w:ascii="Calibri" w:hAnsi="Calibri" w:cs="Calibri" w:eastAsia="Calibri" w:hint="default"/>
        </w:rPr>
        <w:t>22</w:t>
      </w:r>
      <w:r>
        <w:rPr/>
        <w:t>。</w:t>
      </w:r>
      <w:r>
        <w:rPr>
          <w:w w:val="100"/>
        </w:rPr>
        <w:t> </w:t>
      </w:r>
      <w:r>
        <w:rPr>
          <w:spacing w:val="-1"/>
        </w:rPr>
        <w:t>投资性房地产出售、转让、报废或毁损的处置收入扣除其账面价值和相关税费后的差额计入当期</w:t>
      </w:r>
      <w:r>
        <w:rPr>
          <w:spacing w:val="-55"/>
        </w:rPr>
        <w:t> </w:t>
      </w:r>
      <w:r>
        <w:rPr>
          <w:spacing w:val="-55"/>
        </w:rPr>
      </w:r>
      <w:r>
        <w:rPr/>
        <w:t>损益。</w:t>
      </w:r>
    </w:p>
    <w:p>
      <w:pPr>
        <w:spacing w:line="240" w:lineRule="auto" w:before="0"/>
        <w:rPr>
          <w:rFonts w:ascii="宋体" w:hAnsi="宋体" w:cs="宋体" w:eastAsia="宋体" w:hint="default"/>
          <w:sz w:val="24"/>
          <w:szCs w:val="24"/>
        </w:rPr>
      </w:pPr>
    </w:p>
    <w:p>
      <w:pPr>
        <w:pStyle w:val="Heading3"/>
        <w:spacing w:line="290" w:lineRule="auto" w:before="0"/>
        <w:ind w:left="537" w:right="766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86" w:lineRule="exact" w:before="14"/>
        <w:ind w:left="537"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32" w:lineRule="auto"/>
        <w:ind w:left="537" w:right="109"/>
        <w:jc w:val="left"/>
      </w:pPr>
      <w:r>
        <w:rPr/>
        <w:t>（</w:t>
      </w:r>
      <w:r>
        <w:rPr>
          <w:rFonts w:ascii="Calibri" w:hAnsi="Calibri" w:cs="Calibri" w:eastAsia="Calibri" w:hint="default"/>
        </w:rPr>
        <w:t>1</w:t>
      </w:r>
      <w:r>
        <w:rPr/>
        <w:t>）固定资产确认条件</w:t>
      </w:r>
      <w:r>
        <w:rPr>
          <w:w w:val="100"/>
        </w:rPr>
        <w:t> </w:t>
      </w:r>
      <w:r>
        <w:rPr>
          <w:spacing w:val="-1"/>
        </w:rPr>
        <w:t>本公司固定资产是指为生产商品、提供劳务、出租或经营管理而持有的，使用寿命超过一个会计</w:t>
      </w:r>
      <w:r>
        <w:rPr>
          <w:spacing w:val="-55"/>
        </w:rPr>
        <w:t> </w:t>
      </w:r>
      <w:r>
        <w:rPr>
          <w:spacing w:val="-55"/>
        </w:rPr>
      </w:r>
      <w:r>
        <w:rPr/>
        <w:t>年度的有形资产。</w:t>
      </w:r>
      <w:r>
        <w:rPr>
          <w:w w:val="100"/>
        </w:rPr>
        <w:t> </w:t>
      </w:r>
      <w:r>
        <w:rPr>
          <w:spacing w:val="-1"/>
        </w:rPr>
        <w:t>与该固定资产有关的经济利益很可能流入企业，并且该固定资产的成本能够可靠地计量时，固定</w:t>
      </w:r>
      <w:r>
        <w:rPr>
          <w:spacing w:val="-55"/>
        </w:rPr>
        <w:t> </w:t>
      </w:r>
      <w:r>
        <w:rPr>
          <w:spacing w:val="-55"/>
        </w:rPr>
      </w:r>
      <w:r>
        <w:rPr/>
        <w:t>资产才能予以确认。</w:t>
      </w:r>
    </w:p>
    <w:p>
      <w:pPr>
        <w:pStyle w:val="BodyText"/>
        <w:spacing w:line="273" w:lineRule="exact"/>
        <w:ind w:left="537" w:right="0"/>
        <w:jc w:val="both"/>
      </w:pPr>
      <w:r>
        <w:rPr/>
        <w:t>本公司固定资产按照取得时的实际成本进行初始计量。</w:t>
      </w:r>
    </w:p>
    <w:p>
      <w:pPr>
        <w:pStyle w:val="BodyText"/>
        <w:spacing w:line="300" w:lineRule="exact"/>
        <w:ind w:left="537" w:right="0"/>
        <w:jc w:val="both"/>
      </w:pPr>
      <w:r>
        <w:rPr/>
        <w:t>（</w:t>
      </w:r>
      <w:r>
        <w:rPr>
          <w:rFonts w:ascii="Calibri" w:hAnsi="Calibri" w:cs="Calibri" w:eastAsia="Calibri" w:hint="default"/>
        </w:rPr>
        <w:t>2</w:t>
      </w:r>
      <w:r>
        <w:rPr/>
        <w:t>）各类固定资产的折旧方法</w:t>
      </w:r>
    </w:p>
    <w:p>
      <w:pPr>
        <w:spacing w:after="0" w:line="300" w:lineRule="exact"/>
        <w:jc w:val="both"/>
        <w:sectPr>
          <w:footerReference w:type="default" r:id="rId62"/>
          <w:pgSz w:w="11910" w:h="16840"/>
          <w:pgMar w:footer="1195" w:header="911" w:top="1100" w:bottom="1380" w:left="740" w:right="1680"/>
        </w:sectPr>
      </w:pPr>
    </w:p>
    <w:p>
      <w:pPr>
        <w:spacing w:line="240" w:lineRule="auto" w:before="10"/>
        <w:rPr>
          <w:rFonts w:ascii="宋体" w:hAnsi="宋体" w:cs="宋体" w:eastAsia="宋体" w:hint="default"/>
          <w:sz w:val="19"/>
          <w:szCs w:val="19"/>
        </w:rPr>
      </w:pPr>
    </w:p>
    <w:p>
      <w:pPr>
        <w:pStyle w:val="BodyText"/>
        <w:spacing w:line="237" w:lineRule="auto" w:before="38"/>
        <w:ind w:left="217" w:right="229"/>
        <w:jc w:val="both"/>
      </w:pPr>
      <w:r>
        <w:rPr>
          <w:spacing w:val="-1"/>
        </w:rPr>
        <w:t>本公司采用年限平均法计提折旧。固定资产自达到预定可使用状态时开始计提折旧，终止确认时</w:t>
      </w:r>
      <w:r>
        <w:rPr>
          <w:spacing w:val="-55"/>
        </w:rPr>
        <w:t> </w:t>
      </w:r>
      <w:r>
        <w:rPr>
          <w:spacing w:val="-55"/>
        </w:rPr>
      </w:r>
      <w:r>
        <w:rPr>
          <w:spacing w:val="-1"/>
        </w:rPr>
        <w:t>或划分为持有待售非流动资产时停止计提折旧。在不考虑减值准备的情况下，按固定资产类别、</w:t>
      </w:r>
      <w:r>
        <w:rPr>
          <w:spacing w:val="-55"/>
        </w:rPr>
        <w:t> </w:t>
      </w:r>
      <w:r>
        <w:rPr>
          <w:spacing w:val="-55"/>
        </w:rPr>
      </w:r>
      <w:r>
        <w:rPr/>
        <w:t>预计使用寿命和预计残值，本公司确定各类固定资产的年折旧率如下：</w:t>
      </w: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80"/>
        <w:gridCol w:w="2497"/>
        <w:gridCol w:w="1642"/>
        <w:gridCol w:w="2827"/>
      </w:tblGrid>
      <w:tr>
        <w:trPr>
          <w:trHeight w:val="413" w:hRule="exact"/>
        </w:trPr>
        <w:tc>
          <w:tcPr>
            <w:tcW w:w="2080" w:type="dxa"/>
            <w:tcBorders>
              <w:top w:val="single" w:sz="8"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30"/>
              <w:ind w:left="108" w:right="0"/>
              <w:jc w:val="left"/>
              <w:rPr>
                <w:rFonts w:ascii="宋体" w:hAnsi="宋体" w:cs="宋体" w:eastAsia="宋体" w:hint="default"/>
                <w:sz w:val="21"/>
                <w:szCs w:val="21"/>
              </w:rPr>
            </w:pPr>
            <w:r>
              <w:rPr>
                <w:rFonts w:ascii="宋体" w:hAnsi="宋体" w:cs="宋体" w:eastAsia="宋体" w:hint="default"/>
                <w:b/>
                <w:bCs/>
                <w:sz w:val="21"/>
                <w:szCs w:val="21"/>
              </w:rPr>
              <w:t>类</w:t>
              <w:tab/>
              <w:t>别</w:t>
            </w:r>
            <w:r>
              <w:rPr>
                <w:rFonts w:ascii="宋体" w:hAnsi="宋体" w:cs="宋体" w:eastAsia="宋体" w:hint="default"/>
                <w:sz w:val="21"/>
                <w:szCs w:val="21"/>
              </w:rPr>
            </w:r>
          </w:p>
        </w:tc>
        <w:tc>
          <w:tcPr>
            <w:tcW w:w="2497"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709" w:right="0"/>
              <w:jc w:val="left"/>
              <w:rPr>
                <w:rFonts w:ascii="宋体" w:hAnsi="宋体" w:cs="宋体" w:eastAsia="宋体" w:hint="default"/>
                <w:sz w:val="21"/>
                <w:szCs w:val="21"/>
              </w:rPr>
            </w:pPr>
            <w:r>
              <w:rPr>
                <w:rFonts w:ascii="宋体" w:hAnsi="宋体" w:cs="宋体" w:eastAsia="宋体" w:hint="default"/>
                <w:b/>
                <w:bCs/>
                <w:sz w:val="21"/>
                <w:szCs w:val="21"/>
              </w:rPr>
              <w:t>使用年限（年）</w:t>
            </w:r>
            <w:r>
              <w:rPr>
                <w:rFonts w:ascii="宋体" w:hAnsi="宋体" w:cs="宋体" w:eastAsia="宋体" w:hint="default"/>
                <w:sz w:val="21"/>
                <w:szCs w:val="21"/>
              </w:rPr>
            </w:r>
          </w:p>
        </w:tc>
        <w:tc>
          <w:tcPr>
            <w:tcW w:w="1642"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309" w:right="0"/>
              <w:jc w:val="left"/>
              <w:rPr>
                <w:rFonts w:ascii="Calibri" w:hAnsi="Calibri" w:cs="Calibri" w:eastAsia="Calibri" w:hint="default"/>
                <w:sz w:val="21"/>
                <w:szCs w:val="21"/>
              </w:rPr>
            </w:pPr>
            <w:r>
              <w:rPr>
                <w:rFonts w:ascii="宋体" w:hAnsi="宋体" w:cs="宋体" w:eastAsia="宋体" w:hint="default"/>
                <w:b/>
                <w:bCs/>
                <w:sz w:val="21"/>
                <w:szCs w:val="21"/>
              </w:rPr>
              <w:t>残值率</w:t>
            </w:r>
            <w:r>
              <w:rPr>
                <w:rFonts w:ascii="Calibri" w:hAnsi="Calibri" w:cs="Calibri" w:eastAsia="Calibri" w:hint="default"/>
                <w:b/>
                <w:bCs/>
                <w:sz w:val="21"/>
                <w:szCs w:val="21"/>
              </w:rPr>
              <w:t>%</w:t>
            </w:r>
            <w:r>
              <w:rPr>
                <w:rFonts w:ascii="Calibri" w:hAnsi="Calibri" w:cs="Calibri" w:eastAsia="Calibri" w:hint="default"/>
                <w:sz w:val="21"/>
                <w:szCs w:val="21"/>
              </w:rPr>
            </w:r>
          </w:p>
        </w:tc>
        <w:tc>
          <w:tcPr>
            <w:tcW w:w="2827"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544" w:right="0"/>
              <w:jc w:val="left"/>
              <w:rPr>
                <w:rFonts w:ascii="Calibri" w:hAnsi="Calibri" w:cs="Calibri" w:eastAsia="Calibri" w:hint="default"/>
                <w:sz w:val="21"/>
                <w:szCs w:val="21"/>
              </w:rPr>
            </w:pPr>
            <w:r>
              <w:rPr>
                <w:rFonts w:ascii="宋体" w:hAnsi="宋体" w:cs="宋体" w:eastAsia="宋体" w:hint="default"/>
                <w:b/>
                <w:bCs/>
                <w:sz w:val="21"/>
                <w:szCs w:val="21"/>
              </w:rPr>
              <w:t>年折旧率</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411" w:hRule="exact"/>
        </w:trPr>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9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709" w:right="0"/>
              <w:jc w:val="left"/>
              <w:rPr>
                <w:rFonts w:ascii="Calibri" w:hAnsi="Calibri" w:cs="Calibri" w:eastAsia="Calibri" w:hint="default"/>
                <w:sz w:val="21"/>
                <w:szCs w:val="21"/>
              </w:rPr>
            </w:pPr>
            <w:r>
              <w:rPr>
                <w:rFonts w:ascii="Calibri" w:hAnsi="Calibri" w:cs="Calibri" w:eastAsia="Calibri" w:hint="default"/>
                <w:sz w:val="21"/>
                <w:szCs w:val="21"/>
              </w:rPr>
              <w:t>10</w:t>
            </w:r>
            <w:r>
              <w:rPr>
                <w:rFonts w:ascii="Calibri" w:hAnsi="Calibri" w:cs="Calibri" w:eastAsia="Calibri" w:hint="default"/>
                <w:sz w:val="21"/>
                <w:szCs w:val="21"/>
              </w:rPr>
              <w:t>—</w:t>
            </w:r>
            <w:r>
              <w:rPr>
                <w:rFonts w:ascii="Calibri" w:hAnsi="Calibri" w:cs="Calibri" w:eastAsia="Calibri" w:hint="default"/>
                <w:sz w:val="21"/>
                <w:szCs w:val="21"/>
              </w:rPr>
              <w:t>20</w:t>
            </w: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309" w:right="0"/>
              <w:jc w:val="left"/>
              <w:rPr>
                <w:rFonts w:ascii="Calibri" w:hAnsi="Calibri" w:cs="Calibri" w:eastAsia="Calibri" w:hint="default"/>
                <w:sz w:val="21"/>
                <w:szCs w:val="21"/>
              </w:rPr>
            </w:pPr>
            <w:r>
              <w:rPr>
                <w:rFonts w:ascii="Calibri"/>
                <w:sz w:val="21"/>
              </w:rPr>
              <w:t>5%</w:t>
            </w:r>
          </w:p>
        </w:tc>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544" w:right="0"/>
              <w:jc w:val="left"/>
              <w:rPr>
                <w:rFonts w:ascii="Calibri" w:hAnsi="Calibri" w:cs="Calibri" w:eastAsia="Calibri" w:hint="default"/>
                <w:sz w:val="21"/>
                <w:szCs w:val="21"/>
              </w:rPr>
            </w:pPr>
            <w:r>
              <w:rPr>
                <w:rFonts w:ascii="Calibri" w:hAnsi="Calibri" w:cs="Calibri" w:eastAsia="Calibri" w:hint="default"/>
                <w:sz w:val="21"/>
                <w:szCs w:val="21"/>
              </w:rPr>
              <w:t>9.50%</w:t>
            </w:r>
            <w:r>
              <w:rPr>
                <w:rFonts w:ascii="Calibri" w:hAnsi="Calibri" w:cs="Calibri" w:eastAsia="Calibri" w:hint="default"/>
                <w:sz w:val="21"/>
                <w:szCs w:val="21"/>
              </w:rPr>
              <w:t>—</w:t>
            </w:r>
            <w:r>
              <w:rPr>
                <w:rFonts w:ascii="Calibri" w:hAnsi="Calibri" w:cs="Calibri" w:eastAsia="Calibri" w:hint="default"/>
                <w:sz w:val="21"/>
                <w:szCs w:val="21"/>
              </w:rPr>
              <w:t>4.75%</w:t>
            </w:r>
          </w:p>
        </w:tc>
      </w:tr>
      <w:tr>
        <w:trPr>
          <w:trHeight w:val="396"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09"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Calibri" w:hAnsi="Calibri" w:cs="Calibri" w:eastAsia="Calibri" w:hint="default"/>
                <w:sz w:val="21"/>
                <w:szCs w:val="21"/>
              </w:rPr>
              <w:t>—</w:t>
            </w:r>
            <w:r>
              <w:rPr>
                <w:rFonts w:ascii="Calibri" w:hAnsi="Calibri" w:cs="Calibri" w:eastAsia="Calibri" w:hint="default"/>
                <w:sz w:val="21"/>
                <w:szCs w:val="21"/>
              </w:rPr>
              <w:t>10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09" w:right="0"/>
              <w:jc w:val="left"/>
              <w:rPr>
                <w:rFonts w:ascii="Calibri" w:hAnsi="Calibri" w:cs="Calibri" w:eastAsia="Calibri" w:hint="default"/>
                <w:sz w:val="21"/>
                <w:szCs w:val="21"/>
              </w:rPr>
            </w:pPr>
            <w:r>
              <w:rPr>
                <w:rFonts w:ascii="Calibri"/>
                <w:sz w:val="21"/>
              </w:rPr>
              <w:t>5%</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44" w:right="0"/>
              <w:jc w:val="left"/>
              <w:rPr>
                <w:rFonts w:ascii="Calibri" w:hAnsi="Calibri" w:cs="Calibri" w:eastAsia="Calibri" w:hint="default"/>
                <w:sz w:val="21"/>
                <w:szCs w:val="21"/>
              </w:rPr>
            </w:pPr>
            <w:r>
              <w:rPr>
                <w:rFonts w:ascii="Calibri" w:hAnsi="Calibri" w:cs="Calibri" w:eastAsia="Calibri" w:hint="default"/>
                <w:sz w:val="21"/>
                <w:szCs w:val="21"/>
              </w:rPr>
              <w:t>19.00%</w:t>
            </w:r>
            <w:r>
              <w:rPr>
                <w:rFonts w:ascii="Calibri" w:hAnsi="Calibri" w:cs="Calibri" w:eastAsia="Calibri" w:hint="default"/>
                <w:sz w:val="21"/>
                <w:szCs w:val="21"/>
              </w:rPr>
              <w:t>—</w:t>
            </w:r>
            <w:r>
              <w:rPr>
                <w:rFonts w:ascii="Calibri" w:hAnsi="Calibri" w:cs="Calibri" w:eastAsia="Calibri" w:hint="default"/>
                <w:sz w:val="21"/>
                <w:szCs w:val="21"/>
              </w:rPr>
              <w:t>9.50%</w:t>
            </w:r>
          </w:p>
        </w:tc>
      </w:tr>
      <w:tr>
        <w:trPr>
          <w:trHeight w:val="397"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709"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Calibri" w:hAnsi="Calibri" w:cs="Calibri" w:eastAsia="Calibri" w:hint="default"/>
                <w:sz w:val="21"/>
                <w:szCs w:val="21"/>
              </w:rPr>
              <w:t>—</w:t>
            </w:r>
            <w:r>
              <w:rPr>
                <w:rFonts w:ascii="Calibri" w:hAnsi="Calibri" w:cs="Calibri" w:eastAsia="Calibri" w:hint="default"/>
                <w:sz w:val="21"/>
                <w:szCs w:val="21"/>
              </w:rPr>
              <w:t>10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09" w:right="0"/>
              <w:jc w:val="left"/>
              <w:rPr>
                <w:rFonts w:ascii="Calibri" w:hAnsi="Calibri" w:cs="Calibri" w:eastAsia="Calibri" w:hint="default"/>
                <w:sz w:val="21"/>
                <w:szCs w:val="21"/>
              </w:rPr>
            </w:pPr>
            <w:r>
              <w:rPr>
                <w:rFonts w:ascii="Calibri"/>
                <w:sz w:val="21"/>
              </w:rPr>
              <w:t>5%</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44" w:right="0"/>
              <w:jc w:val="left"/>
              <w:rPr>
                <w:rFonts w:ascii="Calibri" w:hAnsi="Calibri" w:cs="Calibri" w:eastAsia="Calibri" w:hint="default"/>
                <w:sz w:val="21"/>
                <w:szCs w:val="21"/>
              </w:rPr>
            </w:pPr>
            <w:r>
              <w:rPr>
                <w:rFonts w:ascii="Calibri" w:hAnsi="Calibri" w:cs="Calibri" w:eastAsia="Calibri" w:hint="default"/>
                <w:sz w:val="21"/>
                <w:szCs w:val="21"/>
              </w:rPr>
              <w:t>19.00%</w:t>
            </w:r>
            <w:r>
              <w:rPr>
                <w:rFonts w:ascii="Calibri" w:hAnsi="Calibri" w:cs="Calibri" w:eastAsia="Calibri" w:hint="default"/>
                <w:sz w:val="21"/>
                <w:szCs w:val="21"/>
              </w:rPr>
              <w:t>—</w:t>
            </w:r>
            <w:r>
              <w:rPr>
                <w:rFonts w:ascii="Calibri" w:hAnsi="Calibri" w:cs="Calibri" w:eastAsia="Calibri" w:hint="default"/>
                <w:sz w:val="21"/>
                <w:szCs w:val="21"/>
              </w:rPr>
              <w:t>9.50%</w:t>
            </w:r>
          </w:p>
        </w:tc>
      </w:tr>
      <w:tr>
        <w:trPr>
          <w:trHeight w:val="399" w:hRule="exact"/>
        </w:trPr>
        <w:tc>
          <w:tcPr>
            <w:tcW w:w="2080"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97"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left="709"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Calibri" w:hAnsi="Calibri" w:cs="Calibri" w:eastAsia="Calibri" w:hint="default"/>
                <w:sz w:val="21"/>
                <w:szCs w:val="21"/>
              </w:rPr>
              <w:t>—</w:t>
            </w:r>
            <w:r>
              <w:rPr>
                <w:rFonts w:ascii="Calibri" w:hAnsi="Calibri" w:cs="Calibri" w:eastAsia="Calibri" w:hint="default"/>
                <w:sz w:val="21"/>
                <w:szCs w:val="21"/>
              </w:rPr>
              <w:t>10</w:t>
            </w:r>
          </w:p>
        </w:tc>
        <w:tc>
          <w:tcPr>
            <w:tcW w:w="1642"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left="309" w:right="0"/>
              <w:jc w:val="left"/>
              <w:rPr>
                <w:rFonts w:ascii="Calibri" w:hAnsi="Calibri" w:cs="Calibri" w:eastAsia="Calibri" w:hint="default"/>
                <w:sz w:val="21"/>
                <w:szCs w:val="21"/>
              </w:rPr>
            </w:pPr>
            <w:r>
              <w:rPr>
                <w:rFonts w:ascii="Calibri"/>
                <w:sz w:val="21"/>
              </w:rPr>
              <w:t>5%</w:t>
            </w:r>
          </w:p>
        </w:tc>
        <w:tc>
          <w:tcPr>
            <w:tcW w:w="2827"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left="544" w:right="0"/>
              <w:jc w:val="left"/>
              <w:rPr>
                <w:rFonts w:ascii="Calibri" w:hAnsi="Calibri" w:cs="Calibri" w:eastAsia="Calibri" w:hint="default"/>
                <w:sz w:val="21"/>
                <w:szCs w:val="21"/>
              </w:rPr>
            </w:pPr>
            <w:r>
              <w:rPr>
                <w:rFonts w:ascii="Calibri" w:hAnsi="Calibri" w:cs="Calibri" w:eastAsia="Calibri" w:hint="default"/>
                <w:sz w:val="21"/>
                <w:szCs w:val="21"/>
              </w:rPr>
              <w:t>19.00%</w:t>
            </w:r>
            <w:r>
              <w:rPr>
                <w:rFonts w:ascii="Calibri" w:hAnsi="Calibri" w:cs="Calibri" w:eastAsia="Calibri" w:hint="default"/>
                <w:sz w:val="21"/>
                <w:szCs w:val="21"/>
              </w:rPr>
              <w:t>—</w:t>
            </w:r>
            <w:r>
              <w:rPr>
                <w:rFonts w:ascii="Calibri" w:hAnsi="Calibri" w:cs="Calibri" w:eastAsia="Calibri" w:hint="default"/>
                <w:sz w:val="21"/>
                <w:szCs w:val="21"/>
              </w:rPr>
              <w:t>9.50%</w:t>
            </w:r>
          </w:p>
        </w:tc>
      </w:tr>
    </w:tbl>
    <w:p>
      <w:pPr>
        <w:pStyle w:val="BodyText"/>
        <w:spacing w:line="240" w:lineRule="exact"/>
        <w:ind w:left="217" w:right="0"/>
        <w:jc w:val="left"/>
      </w:pPr>
      <w:r>
        <w:rPr/>
        <w:t>其中，已计提减值准备的固定资产，还应扣除已计提的固定资产减值准备累计金额计算确定折旧</w:t>
      </w:r>
    </w:p>
    <w:p>
      <w:pPr>
        <w:pStyle w:val="BodyText"/>
        <w:spacing w:line="273" w:lineRule="exact"/>
        <w:ind w:left="217" w:right="2465"/>
        <w:jc w:val="left"/>
      </w:pPr>
      <w:r>
        <w:rPr/>
        <w:t>率。</w:t>
      </w:r>
    </w:p>
    <w:p>
      <w:pPr>
        <w:pStyle w:val="BodyText"/>
        <w:spacing w:line="286" w:lineRule="exact"/>
        <w:ind w:left="217" w:right="2465"/>
        <w:jc w:val="left"/>
      </w:pPr>
      <w:r>
        <w:rPr/>
        <w:t>（</w:t>
      </w:r>
      <w:r>
        <w:rPr>
          <w:rFonts w:ascii="Calibri" w:hAnsi="Calibri" w:cs="Calibri" w:eastAsia="Calibri" w:hint="default"/>
        </w:rPr>
        <w:t>3</w:t>
      </w:r>
      <w:r>
        <w:rPr/>
        <w:t>）固定资产的减值测试方法、减值准备计提方法见附注五、</w:t>
      </w:r>
      <w:r>
        <w:rPr>
          <w:rFonts w:ascii="Calibri" w:hAnsi="Calibri" w:cs="Calibri" w:eastAsia="Calibri" w:hint="default"/>
        </w:rPr>
        <w:t>22</w:t>
      </w:r>
      <w:r>
        <w:rPr/>
        <w:t>。</w:t>
      </w:r>
    </w:p>
    <w:p>
      <w:pPr>
        <w:pStyle w:val="BodyText"/>
        <w:spacing w:line="228" w:lineRule="auto"/>
        <w:ind w:left="217" w:right="227"/>
        <w:jc w:val="left"/>
      </w:pPr>
      <w:r>
        <w:rPr/>
        <w:t>（</w:t>
      </w:r>
      <w:r>
        <w:rPr>
          <w:rFonts w:ascii="Calibri" w:hAnsi="Calibri" w:cs="Calibri" w:eastAsia="Calibri" w:hint="default"/>
        </w:rPr>
        <w:t>4</w:t>
      </w:r>
      <w:r>
        <w:rPr/>
        <w:t>）每年年度终了，本公司对固定资产的使用寿命、预计净残值和折旧方法进行复核。</w:t>
      </w:r>
      <w:r>
        <w:rPr>
          <w:w w:val="100"/>
        </w:rPr>
        <w:t> </w:t>
      </w:r>
      <w:r>
        <w:rPr>
          <w:spacing w:val="-1"/>
        </w:rPr>
        <w:t>使用寿命预计数与原先估计数有差异的，调整固定资产使用寿命；预计净残值预计数与原先估计</w:t>
      </w:r>
      <w:r>
        <w:rPr>
          <w:spacing w:val="-55"/>
        </w:rPr>
        <w:t> </w:t>
      </w:r>
      <w:r>
        <w:rPr>
          <w:spacing w:val="-55"/>
        </w:rPr>
      </w:r>
      <w:r>
        <w:rPr/>
        <w:t>数有差异的，调整预计净残值。</w:t>
      </w:r>
    </w:p>
    <w:p>
      <w:pPr>
        <w:pStyle w:val="BodyText"/>
        <w:spacing w:line="230" w:lineRule="auto" w:before="7"/>
        <w:ind w:left="217" w:right="227"/>
        <w:jc w:val="left"/>
      </w:pPr>
      <w:r>
        <w:rPr/>
        <w:t>（</w:t>
      </w:r>
      <w:r>
        <w:rPr>
          <w:rFonts w:ascii="Calibri" w:hAnsi="Calibri" w:cs="Calibri" w:eastAsia="Calibri" w:hint="default"/>
        </w:rPr>
        <w:t>5</w:t>
      </w:r>
      <w:r>
        <w:rPr/>
        <w:t>）大修理费用</w:t>
      </w:r>
      <w:r>
        <w:rPr>
          <w:w w:val="100"/>
        </w:rPr>
        <w:t> </w:t>
      </w:r>
      <w:r>
        <w:rPr>
          <w:spacing w:val="-1"/>
        </w:rPr>
        <w:t>本公司对固定资产进行定期检查发生的大修理费用，有确凿证据表明符合固定资产确认条件的部</w:t>
      </w:r>
      <w:r>
        <w:rPr>
          <w:spacing w:val="-55"/>
        </w:rPr>
        <w:t> </w:t>
      </w:r>
      <w:r>
        <w:rPr>
          <w:spacing w:val="-55"/>
        </w:rPr>
      </w:r>
      <w:r>
        <w:rPr>
          <w:spacing w:val="-1"/>
        </w:rPr>
        <w:t>分，计入固定资产成本，不符合固定资产确认条件的计入当期损益。固定资产在定期大修理间隔</w:t>
      </w:r>
      <w:r>
        <w:rPr>
          <w:spacing w:val="-55"/>
        </w:rPr>
        <w:t> </w:t>
      </w:r>
      <w:r>
        <w:rPr>
          <w:spacing w:val="-55"/>
        </w:rPr>
      </w:r>
      <w:r>
        <w:rPr/>
        <w:t>期间，照提折旧。</w:t>
      </w:r>
    </w:p>
    <w:p>
      <w:pPr>
        <w:spacing w:line="240" w:lineRule="auto" w:before="0"/>
        <w:rPr>
          <w:rFonts w:ascii="宋体" w:hAnsi="宋体" w:cs="宋体" w:eastAsia="宋体" w:hint="default"/>
          <w:sz w:val="24"/>
          <w:szCs w:val="24"/>
        </w:rPr>
      </w:pPr>
    </w:p>
    <w:p>
      <w:pPr>
        <w:pStyle w:val="Heading3"/>
        <w:spacing w:line="240" w:lineRule="auto" w:before="0"/>
        <w:ind w:left="217"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10</w:t>
            </w:r>
            <w:r>
              <w:rPr>
                <w:rFonts w:ascii="Calibri" w:hAnsi="Calibri" w:cs="Calibri" w:eastAsia="Calibri" w:hint="default"/>
                <w:sz w:val="21"/>
                <w:szCs w:val="21"/>
              </w:rPr>
              <w:t>—</w:t>
            </w:r>
            <w:r>
              <w:rPr>
                <w:rFonts w:ascii="Calibri" w:hAnsi="Calibri" w:cs="Calibri" w:eastAsia="Calibri" w:hint="default"/>
                <w:sz w:val="21"/>
                <w:szCs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9.50%</w:t>
            </w:r>
            <w:r>
              <w:rPr>
                <w:rFonts w:ascii="Calibri" w:hAnsi="Calibri" w:cs="Calibri" w:eastAsia="Calibri" w:hint="default"/>
                <w:sz w:val="21"/>
                <w:szCs w:val="21"/>
              </w:rPr>
              <w:t>—</w:t>
            </w:r>
            <w:r>
              <w:rPr>
                <w:rFonts w:ascii="Calibri" w:hAnsi="Calibri" w:cs="Calibri" w:eastAsia="Calibri" w:hint="default"/>
                <w:sz w:val="21"/>
                <w:szCs w:val="21"/>
              </w:rPr>
              <w:t>4.75%</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Calibri" w:hAnsi="Calibri" w:cs="Calibri" w:eastAsia="Calibri" w:hint="default"/>
                <w:sz w:val="21"/>
                <w:szCs w:val="21"/>
              </w:rPr>
              <w:t>—</w:t>
            </w:r>
            <w:r>
              <w:rPr>
                <w:rFonts w:ascii="Calibri" w:hAnsi="Calibri" w:cs="Calibri" w:eastAsia="Calibri"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19.00%</w:t>
            </w:r>
            <w:r>
              <w:rPr>
                <w:rFonts w:ascii="Calibri" w:hAnsi="Calibri" w:cs="Calibri" w:eastAsia="Calibri" w:hint="default"/>
                <w:sz w:val="21"/>
                <w:szCs w:val="21"/>
              </w:rPr>
              <w:t>—</w:t>
            </w:r>
            <w:r>
              <w:rPr>
                <w:rFonts w:ascii="Calibri" w:hAnsi="Calibri" w:cs="Calibri" w:eastAsia="Calibri" w:hint="default"/>
                <w:sz w:val="21"/>
                <w:szCs w:val="21"/>
              </w:rPr>
              <w:t>9.50%</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Calibri" w:hAnsi="Calibri" w:cs="Calibri" w:eastAsia="Calibri" w:hint="default"/>
                <w:sz w:val="21"/>
                <w:szCs w:val="21"/>
              </w:rPr>
              <w:t>—</w:t>
            </w:r>
            <w:r>
              <w:rPr>
                <w:rFonts w:ascii="Calibri" w:hAnsi="Calibri" w:cs="Calibri" w:eastAsia="Calibri"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19.00%</w:t>
            </w:r>
            <w:r>
              <w:rPr>
                <w:rFonts w:ascii="Calibri" w:hAnsi="Calibri" w:cs="Calibri" w:eastAsia="Calibri" w:hint="default"/>
                <w:sz w:val="21"/>
                <w:szCs w:val="21"/>
              </w:rPr>
              <w:t>—</w:t>
            </w:r>
            <w:r>
              <w:rPr>
                <w:rFonts w:ascii="Calibri" w:hAnsi="Calibri" w:cs="Calibri" w:eastAsia="Calibri" w:hint="default"/>
                <w:sz w:val="21"/>
                <w:szCs w:val="21"/>
              </w:rPr>
              <w:t>9.50%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Calibri" w:hAnsi="Calibri" w:cs="Calibri" w:eastAsia="Calibri" w:hint="default"/>
                <w:sz w:val="21"/>
                <w:szCs w:val="21"/>
              </w:rPr>
              <w:t>—</w:t>
            </w:r>
            <w:r>
              <w:rPr>
                <w:rFonts w:ascii="Calibri" w:hAnsi="Calibri" w:cs="Calibri" w:eastAsia="Calibri"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19.00%</w:t>
            </w:r>
            <w:r>
              <w:rPr>
                <w:rFonts w:ascii="Calibri" w:hAnsi="Calibri" w:cs="Calibri" w:eastAsia="Calibri" w:hint="default"/>
                <w:sz w:val="21"/>
                <w:szCs w:val="21"/>
              </w:rPr>
              <w:t>—</w:t>
            </w:r>
            <w:r>
              <w:rPr>
                <w:rFonts w:ascii="Calibri" w:hAnsi="Calibri" w:cs="Calibri" w:eastAsia="Calibri" w:hint="default"/>
                <w:sz w:val="21"/>
                <w:szCs w:val="21"/>
              </w:rPr>
              <w:t>9.50%</w:t>
            </w:r>
          </w:p>
        </w:tc>
      </w:tr>
    </w:tbl>
    <w:p>
      <w:pPr>
        <w:spacing w:line="240" w:lineRule="auto" w:before="4"/>
        <w:rPr>
          <w:rFonts w:ascii="宋体" w:hAnsi="宋体" w:cs="宋体" w:eastAsia="宋体" w:hint="default"/>
          <w:sz w:val="19"/>
          <w:szCs w:val="19"/>
        </w:rPr>
      </w:pPr>
    </w:p>
    <w:p>
      <w:pPr>
        <w:pStyle w:val="Heading3"/>
        <w:spacing w:line="240" w:lineRule="auto"/>
        <w:ind w:left="217"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240" w:lineRule="auto" w:before="58"/>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17" w:right="246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53" w:val="left" w:leader="none"/>
        </w:tabs>
        <w:spacing w:line="230" w:lineRule="auto" w:before="66"/>
        <w:ind w:left="217" w:right="23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本公司在建工程成本按实际工程支出确定，包括在建期间发生的各项必要工程支出、工程达到预</w:t>
      </w:r>
      <w:r>
        <w:rPr>
          <w:spacing w:val="-55"/>
        </w:rPr>
        <w:t> </w:t>
      </w:r>
      <w:r>
        <w:rPr>
          <w:spacing w:val="-55"/>
        </w:rPr>
      </w:r>
      <w:r>
        <w:rPr/>
        <w:t>定可使用状态前的应予资本化的借款费用以及其他相关费用等。</w:t>
      </w:r>
      <w:r>
        <w:rPr>
          <w:w w:val="100"/>
        </w:rPr>
        <w:t> </w:t>
      </w:r>
      <w:r>
        <w:rPr/>
        <w:t>在建工程在达到预定可使用状态时转入固定资产。</w:t>
      </w:r>
    </w:p>
    <w:p>
      <w:pPr>
        <w:pStyle w:val="BodyText"/>
        <w:spacing w:line="299" w:lineRule="exact"/>
        <w:ind w:left="217" w:right="2465"/>
        <w:jc w:val="left"/>
      </w:pPr>
      <w:r>
        <w:rPr/>
        <w:t>在建工程计提资产减值方法见附注五、</w:t>
      </w:r>
      <w:r>
        <w:rPr>
          <w:rFonts w:ascii="Calibri" w:hAnsi="Calibri" w:cs="Calibri" w:eastAsia="Calibri" w:hint="default"/>
        </w:rPr>
        <w:t>22</w:t>
      </w:r>
      <w:r>
        <w:rPr/>
        <w:t>。</w:t>
      </w:r>
    </w:p>
    <w:p>
      <w:pPr>
        <w:spacing w:line="240" w:lineRule="auto" w:before="1"/>
        <w:rPr>
          <w:rFonts w:ascii="宋体" w:hAnsi="宋体" w:cs="宋体" w:eastAsia="宋体" w:hint="default"/>
          <w:sz w:val="22"/>
          <w:szCs w:val="22"/>
        </w:rPr>
      </w:pPr>
    </w:p>
    <w:p>
      <w:pPr>
        <w:pStyle w:val="Heading3"/>
        <w:spacing w:line="240" w:lineRule="auto" w:before="0"/>
        <w:ind w:left="217" w:right="2465"/>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59" w:val="left" w:leader="none"/>
        </w:tabs>
        <w:spacing w:line="240" w:lineRule="auto" w:before="56"/>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17" w:right="2465"/>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1059" w:val="left" w:leader="none"/>
        </w:tabs>
        <w:spacing w:line="240" w:lineRule="auto" w:before="58"/>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17" w:right="2465"/>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1059" w:val="left" w:leader="none"/>
        </w:tabs>
        <w:spacing w:line="240" w:lineRule="auto" w:before="58"/>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footerReference w:type="default" r:id="rId63"/>
          <w:pgSz w:w="11910" w:h="16840"/>
          <w:pgMar w:footer="1195" w:header="911" w:top="1100" w:bottom="1380" w:left="1060" w:right="1560"/>
          <w:pgNumType w:start="91"/>
        </w:sectPr>
      </w:pPr>
    </w:p>
    <w:p>
      <w:pPr>
        <w:spacing w:line="240" w:lineRule="auto" w:before="10"/>
        <w:rPr>
          <w:rFonts w:ascii="宋体" w:hAnsi="宋体" w:cs="宋体" w:eastAsia="宋体" w:hint="default"/>
          <w:sz w:val="19"/>
          <w:szCs w:val="19"/>
        </w:rPr>
      </w:pPr>
    </w:p>
    <w:p>
      <w:pPr>
        <w:pStyle w:val="Heading3"/>
        <w:spacing w:line="290" w:lineRule="auto"/>
        <w:ind w:left="237" w:right="575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68" w:lineRule="auto" w:before="14"/>
        <w:ind w:left="237" w:right="840"/>
        <w:jc w:val="left"/>
      </w:pPr>
      <w:r>
        <w:rPr>
          <w:rFonts w:ascii="Calibri" w:hAnsi="Calibri" w:cs="Calibri" w:eastAsia="Calibri" w:hint="default"/>
        </w:rPr>
        <w:t>√</w:t>
      </w:r>
      <w:r>
        <w:rPr/>
        <w:t>适用</w:t>
      </w:r>
      <w:r>
        <w:rPr>
          <w:spacing w:val="-2"/>
        </w:rPr>
        <w:t> </w:t>
      </w:r>
      <w:r>
        <w:rPr>
          <w:rFonts w:ascii="Arial" w:hAnsi="Arial" w:cs="Arial" w:eastAsia="Arial" w:hint="default"/>
        </w:rPr>
        <w:t>□</w:t>
      </w:r>
      <w:r>
        <w:rPr>
          <w:rFonts w:ascii="Arial" w:hAnsi="Arial" w:cs="Arial" w:eastAsia="Arial" w:hint="default"/>
          <w:spacing w:val="22"/>
        </w:rPr>
        <w:t> </w:t>
      </w:r>
      <w:r>
        <w:rPr/>
        <w:t>不适用</w:t>
      </w:r>
      <w:r>
        <w:rPr>
          <w:spacing w:val="-101"/>
        </w:rPr>
        <w:t> </w:t>
      </w:r>
      <w:r>
        <w:rPr>
          <w:spacing w:val="-101"/>
        </w:rPr>
      </w:r>
      <w:r>
        <w:rPr>
          <w:spacing w:val="-2"/>
        </w:rPr>
        <w:t>本公司无形资产包括土地使用权、计算机软件、非专利技术、专利权及商标等。</w:t>
      </w:r>
    </w:p>
    <w:p>
      <w:pPr>
        <w:spacing w:line="240" w:lineRule="auto" w:before="8"/>
        <w:rPr>
          <w:rFonts w:ascii="宋体" w:hAnsi="宋体" w:cs="宋体" w:eastAsia="宋体" w:hint="default"/>
          <w:sz w:val="19"/>
          <w:szCs w:val="19"/>
        </w:rPr>
      </w:pPr>
    </w:p>
    <w:p>
      <w:pPr>
        <w:pStyle w:val="BodyText"/>
        <w:spacing w:line="297" w:lineRule="auto"/>
        <w:ind w:left="237" w:right="308"/>
        <w:jc w:val="both"/>
      </w:pPr>
      <w:r>
        <w:rPr>
          <w:spacing w:val="-6"/>
          <w:w w:val="100"/>
        </w:rPr>
        <w:t>无形资产按照成本进行初始计量，并于取得无形资产时分析判断其使用寿命。使用寿命为有限的，</w:t>
      </w:r>
      <w:r>
        <w:rPr>
          <w:spacing w:val="-104"/>
          <w:w w:val="100"/>
        </w:rPr>
        <w:t> </w:t>
      </w:r>
      <w:r>
        <w:rPr>
          <w:spacing w:val="-104"/>
          <w:w w:val="100"/>
        </w:rPr>
      </w:r>
      <w:r>
        <w:rPr>
          <w:spacing w:val="-1"/>
        </w:rPr>
        <w:t>自无形资产可供使用时起，采用能反映与该资产有关的经济利益的预期实现方式的摊销方法，在</w:t>
      </w:r>
      <w:r>
        <w:rPr>
          <w:spacing w:val="-55"/>
        </w:rPr>
        <w:t> </w:t>
      </w:r>
      <w:r>
        <w:rPr>
          <w:spacing w:val="-55"/>
        </w:rPr>
      </w:r>
      <w:r>
        <w:rPr>
          <w:spacing w:val="-1"/>
        </w:rPr>
        <w:t>预计使用年限内摊销；无法可靠确定预期实现方式的，采用直线法摊销；使用寿命不确定的无形</w:t>
      </w:r>
      <w:r>
        <w:rPr>
          <w:spacing w:val="-55"/>
        </w:rPr>
        <w:t> </w:t>
      </w:r>
      <w:r>
        <w:rPr>
          <w:spacing w:val="-55"/>
        </w:rPr>
      </w:r>
      <w:r>
        <w:rPr/>
        <w:t>资产，不作摊销。</w:t>
      </w:r>
    </w:p>
    <w:p>
      <w:pPr>
        <w:spacing w:line="240" w:lineRule="auto" w:before="9"/>
        <w:rPr>
          <w:rFonts w:ascii="宋体" w:hAnsi="宋体" w:cs="宋体" w:eastAsia="宋体" w:hint="default"/>
          <w:sz w:val="17"/>
          <w:szCs w:val="17"/>
        </w:rPr>
      </w:pPr>
    </w:p>
    <w:p>
      <w:pPr>
        <w:pStyle w:val="BodyText"/>
        <w:spacing w:line="240" w:lineRule="auto"/>
        <w:ind w:left="237" w:right="0"/>
        <w:jc w:val="both"/>
      </w:pPr>
      <w:r>
        <w:rPr/>
        <w:t>使用寿命有限的无形资产摊销方法如下：</w:t>
      </w:r>
    </w:p>
    <w:p>
      <w:pPr>
        <w:spacing w:line="240" w:lineRule="auto" w:before="12"/>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2587"/>
        <w:gridCol w:w="2985"/>
        <w:gridCol w:w="2269"/>
        <w:gridCol w:w="1224"/>
      </w:tblGrid>
      <w:tr>
        <w:trPr>
          <w:trHeight w:val="408" w:hRule="exact"/>
        </w:trPr>
        <w:tc>
          <w:tcPr>
            <w:tcW w:w="2587" w:type="dxa"/>
            <w:tcBorders>
              <w:top w:val="single" w:sz="6" w:space="0" w:color="000000"/>
              <w:left w:val="nil" w:sz="6" w:space="0" w:color="auto"/>
              <w:bottom w:val="single" w:sz="6" w:space="0" w:color="000000"/>
              <w:right w:val="nil" w:sz="6" w:space="0" w:color="auto"/>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985" w:type="dxa"/>
            <w:tcBorders>
              <w:top w:val="single" w:sz="6" w:space="0" w:color="000000"/>
              <w:left w:val="nil" w:sz="6" w:space="0" w:color="auto"/>
              <w:bottom w:val="single" w:sz="6" w:space="0" w:color="000000"/>
              <w:right w:val="nil" w:sz="6" w:space="0" w:color="auto"/>
            </w:tcBorders>
          </w:tcPr>
          <w:p>
            <w:pPr>
              <w:pStyle w:val="TableParagraph"/>
              <w:spacing w:line="243" w:lineRule="exact"/>
              <w:ind w:right="727"/>
              <w:jc w:val="righ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269" w:type="dxa"/>
            <w:tcBorders>
              <w:top w:val="single" w:sz="6" w:space="0" w:color="000000"/>
              <w:left w:val="nil" w:sz="6" w:space="0" w:color="auto"/>
              <w:bottom w:val="single" w:sz="6" w:space="0" w:color="000000"/>
              <w:right w:val="nil" w:sz="6" w:space="0" w:color="auto"/>
            </w:tcBorders>
          </w:tcPr>
          <w:p>
            <w:pPr>
              <w:pStyle w:val="TableParagraph"/>
              <w:spacing w:line="243" w:lineRule="exact"/>
              <w:ind w:right="691"/>
              <w:jc w:val="righ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c>
          <w:tcPr>
            <w:tcW w:w="1224" w:type="dxa"/>
            <w:tcBorders>
              <w:top w:val="single" w:sz="6" w:space="0" w:color="000000"/>
              <w:left w:val="nil" w:sz="6" w:space="0" w:color="auto"/>
              <w:bottom w:val="single" w:sz="6" w:space="0" w:color="000000"/>
              <w:right w:val="nil" w:sz="6" w:space="0" w:color="auto"/>
            </w:tcBorders>
          </w:tcPr>
          <w:p>
            <w:pPr>
              <w:pStyle w:val="TableParagraph"/>
              <w:spacing w:line="243" w:lineRule="exact"/>
              <w:ind w:left="693"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39" w:hRule="exact"/>
        </w:trPr>
        <w:tc>
          <w:tcPr>
            <w:tcW w:w="2587" w:type="dxa"/>
            <w:tcBorders>
              <w:top w:val="single" w:sz="6" w:space="0" w:color="000000"/>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985" w:type="dxa"/>
            <w:tcBorders>
              <w:top w:val="single" w:sz="6" w:space="0" w:color="000000"/>
              <w:left w:val="nil" w:sz="6" w:space="0" w:color="auto"/>
              <w:bottom w:val="nil" w:sz="6" w:space="0" w:color="auto"/>
              <w:right w:val="nil" w:sz="6" w:space="0" w:color="auto"/>
            </w:tcBorders>
          </w:tcPr>
          <w:p>
            <w:pPr>
              <w:pStyle w:val="TableParagraph"/>
              <w:spacing w:line="241" w:lineRule="exact"/>
              <w:ind w:right="727"/>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69" w:type="dxa"/>
            <w:tcBorders>
              <w:top w:val="single" w:sz="6" w:space="0" w:color="000000"/>
              <w:left w:val="nil" w:sz="6" w:space="0" w:color="auto"/>
              <w:bottom w:val="nil" w:sz="6" w:space="0" w:color="auto"/>
              <w:right w:val="nil" w:sz="6" w:space="0" w:color="auto"/>
            </w:tcBorders>
          </w:tcPr>
          <w:p>
            <w:pPr>
              <w:pStyle w:val="TableParagraph"/>
              <w:spacing w:line="241" w:lineRule="exact"/>
              <w:ind w:right="691"/>
              <w:jc w:val="right"/>
              <w:rPr>
                <w:rFonts w:ascii="宋体" w:hAnsi="宋体" w:cs="宋体" w:eastAsia="宋体" w:hint="default"/>
                <w:sz w:val="21"/>
                <w:szCs w:val="21"/>
              </w:rPr>
            </w:pPr>
            <w:r>
              <w:rPr>
                <w:rFonts w:ascii="宋体" w:hAnsi="宋体" w:cs="宋体" w:eastAsia="宋体" w:hint="default"/>
                <w:sz w:val="21"/>
                <w:szCs w:val="21"/>
              </w:rPr>
              <w:t>直线法</w:t>
            </w:r>
          </w:p>
        </w:tc>
        <w:tc>
          <w:tcPr>
            <w:tcW w:w="1224" w:type="dxa"/>
            <w:tcBorders>
              <w:top w:val="single" w:sz="6" w:space="0" w:color="000000"/>
              <w:left w:val="nil" w:sz="6" w:space="0" w:color="auto"/>
              <w:bottom w:val="nil" w:sz="6" w:space="0" w:color="auto"/>
              <w:right w:val="nil" w:sz="6" w:space="0" w:color="auto"/>
            </w:tcBorders>
          </w:tcPr>
          <w:p>
            <w:pPr/>
          </w:p>
        </w:tc>
      </w:tr>
      <w:tr>
        <w:trPr>
          <w:trHeight w:val="392"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27"/>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91"/>
              <w:jc w:val="right"/>
              <w:rPr>
                <w:rFonts w:ascii="宋体" w:hAnsi="宋体" w:cs="宋体" w:eastAsia="宋体" w:hint="default"/>
                <w:sz w:val="21"/>
                <w:szCs w:val="21"/>
              </w:rPr>
            </w:pPr>
            <w:r>
              <w:rPr>
                <w:rFonts w:ascii="宋体" w:hAnsi="宋体" w:cs="宋体" w:eastAsia="宋体" w:hint="default"/>
                <w:sz w:val="21"/>
                <w:szCs w:val="21"/>
              </w:rPr>
              <w:t>直线法</w:t>
            </w:r>
          </w:p>
        </w:tc>
        <w:tc>
          <w:tcPr>
            <w:tcW w:w="1224" w:type="dxa"/>
            <w:tcBorders>
              <w:top w:val="nil" w:sz="6" w:space="0" w:color="auto"/>
              <w:left w:val="nil" w:sz="6" w:space="0" w:color="auto"/>
              <w:bottom w:val="nil" w:sz="6" w:space="0" w:color="auto"/>
              <w:right w:val="nil" w:sz="6" w:space="0" w:color="auto"/>
            </w:tcBorders>
          </w:tcPr>
          <w:p>
            <w:pPr/>
          </w:p>
        </w:tc>
      </w:tr>
      <w:tr>
        <w:trPr>
          <w:trHeight w:val="392"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27"/>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91"/>
              <w:jc w:val="right"/>
              <w:rPr>
                <w:rFonts w:ascii="宋体" w:hAnsi="宋体" w:cs="宋体" w:eastAsia="宋体" w:hint="default"/>
                <w:sz w:val="21"/>
                <w:szCs w:val="21"/>
              </w:rPr>
            </w:pPr>
            <w:r>
              <w:rPr>
                <w:rFonts w:ascii="宋体" w:hAnsi="宋体" w:cs="宋体" w:eastAsia="宋体" w:hint="default"/>
                <w:sz w:val="21"/>
                <w:szCs w:val="21"/>
              </w:rPr>
              <w:t>直线法</w:t>
            </w:r>
          </w:p>
        </w:tc>
        <w:tc>
          <w:tcPr>
            <w:tcW w:w="1224" w:type="dxa"/>
            <w:tcBorders>
              <w:top w:val="nil" w:sz="6" w:space="0" w:color="auto"/>
              <w:left w:val="nil" w:sz="6" w:space="0" w:color="auto"/>
              <w:bottom w:val="nil" w:sz="6" w:space="0" w:color="auto"/>
              <w:right w:val="nil" w:sz="6" w:space="0" w:color="auto"/>
            </w:tcBorders>
          </w:tcPr>
          <w:p>
            <w:pPr/>
          </w:p>
        </w:tc>
      </w:tr>
      <w:tr>
        <w:trPr>
          <w:trHeight w:val="462" w:hRule="exact"/>
        </w:trPr>
        <w:tc>
          <w:tcPr>
            <w:tcW w:w="2587"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985"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727"/>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69"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691"/>
              <w:jc w:val="right"/>
              <w:rPr>
                <w:rFonts w:ascii="宋体" w:hAnsi="宋体" w:cs="宋体" w:eastAsia="宋体" w:hint="default"/>
                <w:sz w:val="21"/>
                <w:szCs w:val="21"/>
              </w:rPr>
            </w:pPr>
            <w:r>
              <w:rPr>
                <w:rFonts w:ascii="宋体" w:hAnsi="宋体" w:cs="宋体" w:eastAsia="宋体" w:hint="default"/>
                <w:sz w:val="21"/>
                <w:szCs w:val="21"/>
              </w:rPr>
              <w:t>直线法</w:t>
            </w:r>
          </w:p>
        </w:tc>
        <w:tc>
          <w:tcPr>
            <w:tcW w:w="1224" w:type="dxa"/>
            <w:tcBorders>
              <w:top w:val="nil" w:sz="6" w:space="0" w:color="auto"/>
              <w:left w:val="nil" w:sz="6" w:space="0" w:color="auto"/>
              <w:bottom w:val="single" w:sz="6"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95" w:lineRule="auto" w:before="36"/>
        <w:ind w:left="237" w:right="0"/>
        <w:jc w:val="left"/>
      </w:pPr>
      <w:r>
        <w:rPr>
          <w:spacing w:val="-1"/>
        </w:rPr>
        <w:t>本公司于每年年度终了，对使用寿命有限的无形资产的使用寿命及摊销方法进行复核，与以前估</w:t>
      </w:r>
      <w:r>
        <w:rPr>
          <w:spacing w:val="-55"/>
        </w:rPr>
        <w:t> </w:t>
      </w:r>
      <w:r>
        <w:rPr>
          <w:spacing w:val="-55"/>
        </w:rPr>
      </w:r>
      <w:r>
        <w:rPr/>
        <w:t>计不同的，调整原先估计数，并按会计估计变更处理。</w:t>
      </w:r>
    </w:p>
    <w:p>
      <w:pPr>
        <w:spacing w:line="240" w:lineRule="auto" w:before="12"/>
        <w:rPr>
          <w:rFonts w:ascii="宋体" w:hAnsi="宋体" w:cs="宋体" w:eastAsia="宋体" w:hint="default"/>
          <w:sz w:val="17"/>
          <w:szCs w:val="17"/>
        </w:rPr>
      </w:pPr>
    </w:p>
    <w:p>
      <w:pPr>
        <w:pStyle w:val="BodyText"/>
        <w:spacing w:line="297" w:lineRule="auto"/>
        <w:ind w:left="237" w:right="0"/>
        <w:jc w:val="left"/>
      </w:pPr>
      <w:r>
        <w:rPr>
          <w:spacing w:val="-1"/>
        </w:rPr>
        <w:t>资产负债表日预计某项无形资产已经不能给企业带来未来经济利益的，将该项无形资产的账面价</w:t>
      </w:r>
      <w:r>
        <w:rPr>
          <w:spacing w:val="-55"/>
        </w:rPr>
        <w:t> </w:t>
      </w:r>
      <w:r>
        <w:rPr>
          <w:spacing w:val="-55"/>
        </w:rPr>
      </w:r>
      <w:r>
        <w:rPr/>
        <w:t>值全部转入当期损益。</w:t>
      </w:r>
    </w:p>
    <w:p>
      <w:pPr>
        <w:spacing w:line="240" w:lineRule="auto" w:before="7"/>
        <w:rPr>
          <w:rFonts w:ascii="宋体" w:hAnsi="宋体" w:cs="宋体" w:eastAsia="宋体" w:hint="default"/>
          <w:sz w:val="17"/>
          <w:szCs w:val="17"/>
        </w:rPr>
      </w:pPr>
    </w:p>
    <w:p>
      <w:pPr>
        <w:pStyle w:val="BodyText"/>
        <w:spacing w:line="240" w:lineRule="auto"/>
        <w:ind w:left="237" w:right="840"/>
        <w:jc w:val="left"/>
      </w:pPr>
      <w:r>
        <w:rPr/>
        <w:t>无形资产计提资产减值方法见附注五、</w:t>
      </w:r>
      <w:r>
        <w:rPr>
          <w:rFonts w:ascii="Calibri" w:hAnsi="Calibri" w:cs="Calibri" w:eastAsia="Calibri" w:hint="default"/>
        </w:rPr>
        <w:t>22</w:t>
      </w:r>
      <w:r>
        <w:rPr/>
        <w:t>。</w:t>
      </w:r>
    </w:p>
    <w:p>
      <w:pPr>
        <w:pStyle w:val="BodyText"/>
        <w:spacing w:line="237" w:lineRule="auto" w:before="190"/>
        <w:ind w:left="237" w:right="0"/>
        <w:jc w:val="left"/>
      </w:pPr>
      <w:r>
        <w:rPr>
          <w:spacing w:val="-2"/>
        </w:rPr>
        <w:t>本公司使用寿命不确定的无形资产是指收购浙江帅康电气股份有限公司过程中评估增值的商标权，</w:t>
      </w:r>
      <w:r>
        <w:rPr>
          <w:spacing w:val="-13"/>
        </w:rPr>
        <w:t> </w:t>
      </w:r>
      <w:r>
        <w:rPr>
          <w:spacing w:val="-13"/>
        </w:rPr>
      </w:r>
      <w:r>
        <w:rPr/>
        <w:t>因商标权保护期届满时以较低的手续费申请延期不存在实质性障碍，而且，根据产品生命周期、</w:t>
      </w:r>
      <w:r>
        <w:rPr>
          <w:spacing w:val="-97"/>
        </w:rPr>
        <w:t> </w:t>
      </w:r>
      <w:r>
        <w:rPr>
          <w:spacing w:val="-97"/>
        </w:rPr>
      </w:r>
      <w:r>
        <w:rPr/>
        <w:t>市场状况等综合判断，无法预见其为公司带来未来经济利益的期限，故将其确定为使用寿命不确</w:t>
      </w:r>
      <w:r>
        <w:rPr>
          <w:spacing w:val="-97"/>
        </w:rPr>
        <w:t> </w:t>
      </w:r>
      <w:r>
        <w:rPr>
          <w:spacing w:val="-97"/>
        </w:rPr>
      </w:r>
      <w:r>
        <w:rPr/>
        <w:t>定的无形资产。</w:t>
      </w:r>
    </w:p>
    <w:p>
      <w:pPr>
        <w:spacing w:line="240" w:lineRule="auto" w:before="2"/>
        <w:rPr>
          <w:rFonts w:ascii="宋体" w:hAnsi="宋体" w:cs="宋体" w:eastAsia="宋体" w:hint="default"/>
          <w:sz w:val="24"/>
          <w:szCs w:val="24"/>
        </w:rPr>
      </w:pPr>
    </w:p>
    <w:p>
      <w:pPr>
        <w:pStyle w:val="Heading3"/>
        <w:spacing w:line="240" w:lineRule="auto" w:before="0"/>
        <w:ind w:left="237" w:right="5754"/>
        <w:jc w:val="left"/>
        <w:rPr>
          <w:b w:val="0"/>
          <w:bCs w:val="0"/>
        </w:rPr>
      </w:pPr>
      <w:r>
        <w:rPr>
          <w:rFonts w:ascii="宋体" w:hAnsi="宋体" w:cs="宋体" w:eastAsia="宋体" w:hint="default"/>
        </w:rPr>
        <w:t>(2).</w:t>
      </w:r>
      <w:r>
        <w:rPr/>
        <w:t>内部研究开发支出会计政策</w:t>
      </w:r>
      <w:r>
        <w:rPr>
          <w:b w:val="0"/>
          <w:bCs w:val="0"/>
        </w:rPr>
      </w:r>
    </w:p>
    <w:p>
      <w:pPr>
        <w:pStyle w:val="BodyText"/>
        <w:spacing w:line="228" w:lineRule="auto" w:before="69"/>
        <w:ind w:left="237" w:right="840"/>
        <w:jc w:val="left"/>
      </w:pPr>
      <w:r>
        <w:rPr>
          <w:rFonts w:ascii="Calibri" w:hAnsi="Calibri" w:cs="Calibri" w:eastAsia="Calibri" w:hint="default"/>
        </w:rPr>
        <w:t>√</w:t>
      </w:r>
      <w:r>
        <w:rPr/>
        <w:t>适用</w:t>
      </w:r>
      <w:r>
        <w:rPr>
          <w:spacing w:val="-2"/>
        </w:rPr>
        <w:t> </w:t>
      </w:r>
      <w:r>
        <w:rPr>
          <w:rFonts w:ascii="Arial" w:hAnsi="Arial" w:cs="Arial" w:eastAsia="Arial" w:hint="default"/>
        </w:rPr>
        <w:t>□</w:t>
      </w:r>
      <w:r>
        <w:rPr>
          <w:rFonts w:ascii="Arial" w:hAnsi="Arial" w:cs="Arial" w:eastAsia="Arial" w:hint="default"/>
          <w:spacing w:val="22"/>
        </w:rPr>
        <w:t> </w:t>
      </w:r>
      <w:r>
        <w:rPr/>
        <w:t>不适用</w:t>
      </w:r>
      <w:r>
        <w:rPr>
          <w:spacing w:val="-101"/>
        </w:rPr>
        <w:t> </w:t>
      </w:r>
      <w:r>
        <w:rPr>
          <w:spacing w:val="-101"/>
        </w:rPr>
      </w:r>
      <w:r>
        <w:rPr>
          <w:spacing w:val="-2"/>
        </w:rPr>
        <w:t>本公司将内部研究开发项目的支出，区分为研究阶段支出和开发阶段支出。</w:t>
      </w:r>
      <w:r>
        <w:rPr>
          <w:spacing w:val="-42"/>
        </w:rPr>
        <w:t> </w:t>
      </w:r>
      <w:r>
        <w:rPr>
          <w:spacing w:val="-42"/>
        </w:rPr>
      </w:r>
      <w:r>
        <w:rPr/>
        <w:t>研究阶段的支出，于发生时计入当期损益。</w:t>
      </w:r>
    </w:p>
    <w:p>
      <w:pPr>
        <w:pStyle w:val="BodyText"/>
        <w:spacing w:line="237" w:lineRule="auto" w:before="2"/>
        <w:ind w:left="237" w:right="309"/>
        <w:jc w:val="both"/>
      </w:pPr>
      <w:r>
        <w:rPr>
          <w:spacing w:val="-1"/>
        </w:rPr>
        <w:t>开发阶段的支出，同时满足下列条件的，才能予以资本化，即：完成该无形资产以使其能够使用</w:t>
      </w:r>
      <w:r>
        <w:rPr>
          <w:spacing w:val="-55"/>
        </w:rPr>
        <w:t> </w:t>
      </w:r>
      <w:r>
        <w:rPr>
          <w:spacing w:val="-55"/>
        </w:rPr>
      </w:r>
      <w:r>
        <w:rPr>
          <w:spacing w:val="-1"/>
        </w:rPr>
        <w:t>或出售在技术上具有可行性；具有完成该无形资产并使用或出售的意图；无形资产产生经济利益</w:t>
      </w:r>
      <w:r>
        <w:rPr>
          <w:spacing w:val="-55"/>
        </w:rPr>
        <w:t> </w:t>
      </w:r>
      <w:r>
        <w:rPr>
          <w:spacing w:val="-55"/>
        </w:rPr>
      </w:r>
      <w:r>
        <w:rPr>
          <w:spacing w:val="-1"/>
        </w:rPr>
        <w:t>的方式，包括能够证明运用该无形资产生产的产品存在市场或无形资产自身存在市场，无形资产</w:t>
      </w:r>
      <w:r>
        <w:rPr>
          <w:spacing w:val="-55"/>
        </w:rPr>
        <w:t> </w:t>
      </w:r>
      <w:r>
        <w:rPr>
          <w:spacing w:val="-55"/>
        </w:rPr>
      </w:r>
      <w:r>
        <w:rPr>
          <w:spacing w:val="-1"/>
        </w:rPr>
        <w:t>将在内部使用的，能够证明其有用性；有足够的技术、财务资源和其他资源支持，以完成该无形</w:t>
      </w:r>
      <w:r>
        <w:rPr>
          <w:spacing w:val="-55"/>
        </w:rPr>
        <w:t> </w:t>
      </w:r>
      <w:r>
        <w:rPr>
          <w:spacing w:val="-55"/>
        </w:rPr>
      </w:r>
      <w:r>
        <w:rPr>
          <w:spacing w:val="-1"/>
        </w:rPr>
        <w:t>资产的开发，并有能力使用或出售该无形资产；归属于该无形资产开发阶段的支出能够可靠地计</w:t>
      </w:r>
      <w:r>
        <w:rPr>
          <w:spacing w:val="-55"/>
        </w:rPr>
        <w:t> </w:t>
      </w:r>
      <w:r>
        <w:rPr>
          <w:spacing w:val="-55"/>
        </w:rPr>
      </w:r>
      <w:r>
        <w:rPr/>
        <w:t>量。不满足上述条件的开发支出计入当期损益。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3"/>
        <w:spacing w:line="240" w:lineRule="auto" w:before="0"/>
        <w:ind w:left="237" w:right="5754"/>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73" w:val="left" w:leader="none"/>
        </w:tabs>
        <w:spacing w:line="274" w:lineRule="exact" w:before="83"/>
        <w:ind w:left="237" w:right="30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对子公司和联营企业的长期股权投资、固定资产、在建工程、无形资产、商誉等（存货、递延所</w:t>
      </w:r>
    </w:p>
    <w:p>
      <w:pPr>
        <w:spacing w:after="0" w:line="274" w:lineRule="exact"/>
        <w:jc w:val="left"/>
        <w:sectPr>
          <w:pgSz w:w="11910" w:h="16840"/>
          <w:pgMar w:header="911" w:footer="1195" w:top="1100" w:bottom="1380" w:left="1040" w:right="1480"/>
        </w:sectPr>
      </w:pPr>
    </w:p>
    <w:p>
      <w:pPr>
        <w:spacing w:line="240" w:lineRule="auto" w:before="10"/>
        <w:rPr>
          <w:rFonts w:ascii="宋体" w:hAnsi="宋体" w:cs="宋体" w:eastAsia="宋体" w:hint="default"/>
          <w:sz w:val="19"/>
          <w:szCs w:val="19"/>
        </w:rPr>
      </w:pPr>
    </w:p>
    <w:p>
      <w:pPr>
        <w:pStyle w:val="BodyText"/>
        <w:spacing w:line="237" w:lineRule="auto" w:before="38"/>
        <w:ind w:left="137" w:right="44"/>
        <w:jc w:val="left"/>
      </w:pPr>
      <w:r>
        <w:rPr/>
        <w:t>得税资产、金融资产除外）的资产减值，按以下方法确定：</w:t>
      </w:r>
      <w:r>
        <w:rPr>
          <w:w w:val="100"/>
        </w:rPr>
        <w:t> </w:t>
      </w:r>
      <w:r>
        <w:rPr>
          <w:spacing w:val="-1"/>
        </w:rPr>
        <w:t>于资产负债表日判断资产是否存在可能发生减值的迹象，存在减值迹象的，本公司将估计其可收</w:t>
      </w:r>
      <w:r>
        <w:rPr>
          <w:spacing w:val="-55"/>
        </w:rPr>
        <w:t> </w:t>
      </w:r>
      <w:r>
        <w:rPr>
          <w:spacing w:val="-55"/>
        </w:rPr>
      </w:r>
      <w:r>
        <w:rPr>
          <w:spacing w:val="-1"/>
        </w:rPr>
        <w:t>回金额，进行减值测试。对因企业合并所形成的商誉、使用寿命不确定的无形资产和尚未达到可</w:t>
      </w:r>
      <w:r>
        <w:rPr>
          <w:spacing w:val="-55"/>
        </w:rPr>
        <w:t> </w:t>
      </w:r>
      <w:r>
        <w:rPr>
          <w:spacing w:val="-55"/>
        </w:rPr>
      </w:r>
      <w:r>
        <w:rPr/>
        <w:t>使用状态的无形资产无论是否存在减值迹象，每年都进行减值测试。</w:t>
      </w:r>
      <w:r>
        <w:rPr>
          <w:w w:val="100"/>
        </w:rPr>
        <w:t> </w:t>
      </w:r>
      <w:r>
        <w:rPr>
          <w:spacing w:val="-1"/>
        </w:rPr>
        <w:t>可收回金额根据资产的公允价值减去处置费用后的净额与资产预计未来现金流量的现值两者之间</w:t>
      </w:r>
      <w:r>
        <w:rPr>
          <w:spacing w:val="-55"/>
        </w:rPr>
        <w:t> </w:t>
      </w:r>
      <w:r>
        <w:rPr>
          <w:spacing w:val="-55"/>
        </w:rPr>
      </w:r>
      <w:r>
        <w:rPr>
          <w:spacing w:val="-1"/>
        </w:rPr>
        <w:t>较高者确定。本公司以单项资产为基础估计其可收回金额；难以对单项资产的可收回金额进行估</w:t>
      </w:r>
      <w:r>
        <w:rPr>
          <w:spacing w:val="-55"/>
        </w:rPr>
        <w:t> </w:t>
      </w:r>
      <w:r>
        <w:rPr>
          <w:spacing w:val="-55"/>
        </w:rPr>
      </w:r>
      <w:r>
        <w:rPr>
          <w:spacing w:val="-1"/>
        </w:rPr>
        <w:t>计的，以该资产所属的资产组为基础确定资产组的可收回金额。资产组的认定，以资产组产生的</w:t>
      </w:r>
      <w:r>
        <w:rPr>
          <w:spacing w:val="-55"/>
        </w:rPr>
        <w:t> </w:t>
      </w:r>
      <w:r>
        <w:rPr>
          <w:spacing w:val="-55"/>
        </w:rPr>
      </w:r>
      <w:r>
        <w:rPr/>
        <w:t>主要现金流入是否独立于其他资产或者资产组的现金流入为依据。</w:t>
      </w:r>
      <w:r>
        <w:rPr>
          <w:w w:val="100"/>
        </w:rPr>
        <w:t> </w:t>
      </w:r>
      <w:r>
        <w:rPr>
          <w:spacing w:val="-1"/>
        </w:rPr>
        <w:t>当资产或资产组的可收回金额低于其账面价值时，本公司将其账面价值减记至可收回金额，减记</w:t>
      </w:r>
      <w:r>
        <w:rPr>
          <w:spacing w:val="-55"/>
        </w:rPr>
        <w:t> </w:t>
      </w:r>
      <w:r>
        <w:rPr>
          <w:spacing w:val="-55"/>
        </w:rPr>
      </w:r>
      <w:r>
        <w:rPr/>
        <w:t>的金额计入当期损益，同时计提相应的资产减值准备。</w:t>
      </w:r>
      <w:r>
        <w:rPr>
          <w:w w:val="100"/>
        </w:rPr>
        <w:t> </w:t>
      </w:r>
      <w:r>
        <w:rPr>
          <w:spacing w:val="-1"/>
        </w:rPr>
        <w:t>就商誉的减值测试而言，对于因企业合并形成的商誉的账面价值，自购买日起按照合理的方法分</w:t>
      </w:r>
      <w:r>
        <w:rPr>
          <w:spacing w:val="-56"/>
        </w:rPr>
        <w:t> </w:t>
      </w:r>
      <w:r>
        <w:rPr>
          <w:spacing w:val="-56"/>
        </w:rPr>
      </w:r>
      <w:r>
        <w:rPr>
          <w:spacing w:val="-1"/>
        </w:rPr>
        <w:t>摊至相关的资产组；难以分摊至相关的资产组的，将其分摊至相关的资产组组合。相关的资产组</w:t>
      </w:r>
      <w:r>
        <w:rPr>
          <w:spacing w:val="-55"/>
        </w:rPr>
        <w:t> </w:t>
      </w:r>
      <w:r>
        <w:rPr>
          <w:spacing w:val="-55"/>
        </w:rPr>
      </w:r>
      <w:r>
        <w:rPr>
          <w:spacing w:val="-1"/>
        </w:rPr>
        <w:t>或资产组组合，是能够从企业合并的协同效应中受益的资产组或者资产组组合，且不大于本公司</w:t>
      </w:r>
      <w:r>
        <w:rPr>
          <w:spacing w:val="-55"/>
        </w:rPr>
        <w:t> </w:t>
      </w:r>
      <w:r>
        <w:rPr>
          <w:spacing w:val="-55"/>
        </w:rPr>
      </w:r>
      <w:r>
        <w:rPr/>
        <w:t>确定的报告分部。</w:t>
      </w:r>
      <w:r>
        <w:rPr>
          <w:w w:val="100"/>
        </w:rPr>
        <w:t> </w:t>
      </w:r>
      <w:r>
        <w:rPr>
          <w:spacing w:val="-1"/>
        </w:rPr>
        <w:t>减值测试时，如与商誉相关的资产组或者资产组组合存在减值迹象的，首先对不包含商誉的资产</w:t>
      </w:r>
      <w:r>
        <w:rPr>
          <w:spacing w:val="-55"/>
        </w:rPr>
        <w:t> </w:t>
      </w:r>
      <w:r>
        <w:rPr>
          <w:spacing w:val="-55"/>
        </w:rPr>
      </w:r>
      <w:r>
        <w:rPr>
          <w:spacing w:val="-1"/>
        </w:rPr>
        <w:t>组或者资产组组合进行减值测试，计算可收回金额，确认相应的减值损失。然后对包含商誉的资</w:t>
      </w:r>
      <w:r>
        <w:rPr>
          <w:spacing w:val="-55"/>
        </w:rPr>
        <w:t> </w:t>
      </w:r>
      <w:r>
        <w:rPr>
          <w:spacing w:val="-55"/>
        </w:rPr>
      </w:r>
      <w:r>
        <w:rPr>
          <w:spacing w:val="-1"/>
        </w:rPr>
        <w:t>产组或者资产组组合进行减值测试，比较其账面价值与可收回金额，如可收回金额低于账面价值</w:t>
      </w:r>
      <w:r>
        <w:rPr>
          <w:spacing w:val="-55"/>
        </w:rPr>
        <w:t> </w:t>
      </w:r>
      <w:r>
        <w:rPr>
          <w:spacing w:val="-55"/>
        </w:rPr>
      </w:r>
      <w:r>
        <w:rPr/>
        <w:t>的，确认商誉的减值损失。</w:t>
      </w:r>
    </w:p>
    <w:p>
      <w:pPr>
        <w:pStyle w:val="BodyText"/>
        <w:spacing w:line="274" w:lineRule="exact"/>
        <w:ind w:left="137" w:right="3549"/>
        <w:jc w:val="left"/>
      </w:pPr>
      <w:r>
        <w:rPr/>
        <w:t>资产减值损失一经确认，在以后会计期间不再转回。</w:t>
      </w:r>
    </w:p>
    <w:p>
      <w:pPr>
        <w:spacing w:line="240" w:lineRule="auto" w:before="12"/>
        <w:rPr>
          <w:rFonts w:ascii="宋体" w:hAnsi="宋体" w:cs="宋体" w:eastAsia="宋体" w:hint="default"/>
          <w:sz w:val="23"/>
          <w:szCs w:val="23"/>
        </w:rPr>
      </w:pPr>
    </w:p>
    <w:p>
      <w:pPr>
        <w:pStyle w:val="Heading3"/>
        <w:spacing w:line="240" w:lineRule="auto" w:before="0"/>
        <w:ind w:left="137" w:right="3549"/>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873" w:val="left" w:leader="none"/>
        </w:tabs>
        <w:spacing w:line="228" w:lineRule="auto" w:before="68"/>
        <w:ind w:left="137" w:right="10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本公司发生的长期待摊费用按实际成本计价，并按预计受益期限平均摊销。对不能使以后会计期</w:t>
      </w:r>
      <w:r>
        <w:rPr>
          <w:spacing w:val="-55"/>
        </w:rPr>
        <w:t> </w:t>
      </w:r>
      <w:r>
        <w:rPr>
          <w:spacing w:val="-55"/>
        </w:rPr>
      </w:r>
      <w:r>
        <w:rPr/>
        <w:t>间受益的长期待摊费用项目，其摊余价值全部计入当期损益。</w:t>
      </w:r>
    </w:p>
    <w:p>
      <w:pPr>
        <w:spacing w:line="240" w:lineRule="auto" w:before="3"/>
        <w:rPr>
          <w:rFonts w:ascii="宋体" w:hAnsi="宋体" w:cs="宋体" w:eastAsia="宋体" w:hint="default"/>
          <w:sz w:val="24"/>
          <w:szCs w:val="24"/>
        </w:rPr>
      </w:pPr>
    </w:p>
    <w:p>
      <w:pPr>
        <w:pStyle w:val="Heading3"/>
        <w:spacing w:line="290" w:lineRule="auto" w:before="0"/>
        <w:ind w:left="137" w:right="618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873" w:val="left" w:leader="none"/>
        </w:tabs>
        <w:spacing w:line="286" w:lineRule="exact" w:before="14"/>
        <w:ind w:left="137" w:right="35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28" w:lineRule="auto"/>
        <w:ind w:left="137" w:right="44"/>
        <w:jc w:val="left"/>
      </w:pPr>
      <w:r>
        <w:rPr/>
        <w:t>（</w:t>
      </w:r>
      <w:r>
        <w:rPr>
          <w:rFonts w:ascii="Calibri" w:hAnsi="Calibri" w:cs="Calibri" w:eastAsia="Calibri" w:hint="default"/>
        </w:rPr>
        <w:t>1</w:t>
      </w:r>
      <w:r>
        <w:rPr/>
        <w:t>）职工薪酬的范围</w:t>
      </w:r>
      <w:r>
        <w:rPr>
          <w:w w:val="100"/>
        </w:rPr>
        <w:t> </w:t>
      </w:r>
      <w:r>
        <w:rPr>
          <w:spacing w:val="-1"/>
        </w:rPr>
        <w:t>职工薪酬，是指企业为获得职工提供的服务或解除劳动关系而给予的各种形式的报酬或补偿。职</w:t>
      </w:r>
      <w:r>
        <w:rPr>
          <w:spacing w:val="-55"/>
        </w:rPr>
        <w:t> </w:t>
      </w:r>
      <w:r>
        <w:rPr>
          <w:spacing w:val="-55"/>
        </w:rPr>
      </w:r>
      <w:r>
        <w:rPr/>
        <w:t>工薪酬包括短期薪酬、离职后福利、辞退福利。</w:t>
      </w:r>
    </w:p>
    <w:p>
      <w:pPr>
        <w:pStyle w:val="BodyText"/>
        <w:spacing w:line="230" w:lineRule="auto" w:before="7"/>
        <w:ind w:left="137" w:right="44"/>
        <w:jc w:val="left"/>
      </w:pPr>
      <w:r>
        <w:rPr/>
        <w:t>（</w:t>
      </w:r>
      <w:r>
        <w:rPr>
          <w:rFonts w:ascii="Calibri" w:hAnsi="Calibri" w:cs="Calibri" w:eastAsia="Calibri" w:hint="default"/>
        </w:rPr>
        <w:t>2</w:t>
      </w:r>
      <w:r>
        <w:rPr/>
        <w:t>）短期薪酬</w:t>
      </w:r>
      <w:r>
        <w:rPr>
          <w:w w:val="100"/>
        </w:rPr>
        <w:t> </w:t>
      </w:r>
      <w:r>
        <w:rPr>
          <w:spacing w:val="-1"/>
        </w:rPr>
        <w:t>本公司在职工提供服务的会计期间，将实际发生的职工工资、奖金、按规定的基准和比例为职工</w:t>
      </w:r>
      <w:r>
        <w:rPr>
          <w:spacing w:val="-55"/>
        </w:rPr>
        <w:t> </w:t>
      </w:r>
      <w:r>
        <w:rPr>
          <w:spacing w:val="-55"/>
        </w:rPr>
      </w:r>
      <w:r>
        <w:rPr>
          <w:spacing w:val="-1"/>
        </w:rPr>
        <w:t>缴纳的医疗保险费、工伤保险费和生育保险费等社会保险费和住房公积金，确认为负债，并计入</w:t>
      </w:r>
      <w:r>
        <w:rPr>
          <w:spacing w:val="-55"/>
        </w:rPr>
        <w:t> </w:t>
      </w:r>
      <w:r>
        <w:rPr>
          <w:spacing w:val="-55"/>
        </w:rPr>
      </w:r>
      <w:r>
        <w:rPr/>
        <w:t>当期损益或相关资产成本。</w:t>
      </w:r>
    </w:p>
    <w:p>
      <w:pPr>
        <w:spacing w:line="240" w:lineRule="auto" w:before="1"/>
        <w:rPr>
          <w:rFonts w:ascii="宋体" w:hAnsi="宋体" w:cs="宋体" w:eastAsia="宋体" w:hint="default"/>
          <w:sz w:val="24"/>
          <w:szCs w:val="24"/>
        </w:rPr>
      </w:pPr>
    </w:p>
    <w:p>
      <w:pPr>
        <w:pStyle w:val="Heading3"/>
        <w:spacing w:line="240" w:lineRule="auto" w:before="0"/>
        <w:ind w:left="137" w:right="3549"/>
        <w:jc w:val="left"/>
        <w:rPr>
          <w:b w:val="0"/>
          <w:bCs w:val="0"/>
        </w:rPr>
      </w:pPr>
      <w:r>
        <w:rPr>
          <w:rFonts w:ascii="宋体" w:hAnsi="宋体" w:cs="宋体" w:eastAsia="宋体" w:hint="default"/>
        </w:rPr>
        <w:t>(2).</w:t>
      </w:r>
      <w:r>
        <w:rPr/>
        <w:t>离职后福利的会计处理方法</w:t>
      </w:r>
      <w:r>
        <w:rPr>
          <w:b w:val="0"/>
          <w:bCs w:val="0"/>
        </w:rPr>
      </w:r>
    </w:p>
    <w:p>
      <w:pPr>
        <w:pStyle w:val="BodyText"/>
        <w:tabs>
          <w:tab w:pos="873" w:val="left" w:leader="none"/>
        </w:tabs>
        <w:spacing w:line="228" w:lineRule="auto" w:before="71"/>
        <w:ind w:left="137" w:right="10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离职后福利计划均为设定提存计划，包括基本养老保险、失业保险等，在职工提供服务的会计期</w:t>
      </w:r>
      <w:r>
        <w:rPr>
          <w:spacing w:val="-55"/>
        </w:rPr>
        <w:t> </w:t>
      </w:r>
      <w:r>
        <w:rPr>
          <w:spacing w:val="-55"/>
        </w:rPr>
      </w:r>
      <w:r>
        <w:rPr/>
        <w:t>间，根据设定提存计划计算的应缴存金额确认为负债，并计入当期损益或相关资产成本。</w:t>
      </w:r>
    </w:p>
    <w:p>
      <w:pPr>
        <w:spacing w:line="240" w:lineRule="auto" w:before="1"/>
        <w:rPr>
          <w:rFonts w:ascii="宋体" w:hAnsi="宋体" w:cs="宋体" w:eastAsia="宋体" w:hint="default"/>
          <w:sz w:val="24"/>
          <w:szCs w:val="24"/>
        </w:rPr>
      </w:pPr>
    </w:p>
    <w:p>
      <w:pPr>
        <w:pStyle w:val="Heading3"/>
        <w:spacing w:line="240" w:lineRule="auto" w:before="0"/>
        <w:ind w:left="137" w:right="3549"/>
        <w:jc w:val="left"/>
        <w:rPr>
          <w:b w:val="0"/>
          <w:bCs w:val="0"/>
        </w:rPr>
      </w:pPr>
      <w:r>
        <w:rPr>
          <w:rFonts w:ascii="宋体" w:hAnsi="宋体" w:cs="宋体" w:eastAsia="宋体" w:hint="default"/>
        </w:rPr>
        <w:t>(3).</w:t>
      </w:r>
      <w:r>
        <w:rPr/>
        <w:t>辞退福利的会计处理方法</w:t>
      </w:r>
      <w:r>
        <w:rPr>
          <w:b w:val="0"/>
          <w:bCs w:val="0"/>
        </w:rPr>
      </w:r>
    </w:p>
    <w:p>
      <w:pPr>
        <w:pStyle w:val="BodyText"/>
        <w:tabs>
          <w:tab w:pos="873" w:val="left" w:leader="none"/>
        </w:tabs>
        <w:spacing w:line="228" w:lineRule="auto" w:before="68"/>
        <w:ind w:left="137" w:right="10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本公司的辞退福利主要系对解除劳动合同的员工的一次性补偿金，在与员工正式解除劳动关系后</w:t>
      </w:r>
      <w:r>
        <w:rPr>
          <w:spacing w:val="-55"/>
        </w:rPr>
        <w:t> </w:t>
      </w:r>
      <w:r>
        <w:rPr>
          <w:spacing w:val="-55"/>
        </w:rPr>
      </w:r>
      <w:r>
        <w:rPr/>
        <w:t>支付给员工。</w:t>
      </w:r>
    </w:p>
    <w:p>
      <w:pPr>
        <w:spacing w:line="240" w:lineRule="auto" w:before="3"/>
        <w:rPr>
          <w:rFonts w:ascii="宋体" w:hAnsi="宋体" w:cs="宋体" w:eastAsia="宋体" w:hint="default"/>
          <w:sz w:val="24"/>
          <w:szCs w:val="24"/>
        </w:rPr>
      </w:pPr>
    </w:p>
    <w:p>
      <w:pPr>
        <w:pStyle w:val="Heading3"/>
        <w:spacing w:line="240" w:lineRule="auto" w:before="0"/>
        <w:ind w:left="137" w:right="3549"/>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40" w:lineRule="auto" w:before="56"/>
        <w:ind w:left="137" w:right="354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pgSz w:w="11910" w:h="16840"/>
          <w:pgMar w:header="911" w:footer="1195" w:top="1100" w:bottom="1380" w:left="1140" w:right="16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ind w:left="137" w:right="3549"/>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873" w:val="left" w:leader="none"/>
        </w:tabs>
        <w:spacing w:line="288" w:lineRule="exact" w:before="56"/>
        <w:ind w:left="137" w:right="35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16" w:lineRule="auto" w:before="10"/>
        <w:ind w:left="137" w:right="109"/>
        <w:jc w:val="both"/>
      </w:pPr>
      <w:r>
        <w:rPr/>
        <w:t>本公司对太阳能热水器、净水机以及空气能产品按照销售收入的</w:t>
      </w:r>
      <w:r>
        <w:rPr>
          <w:spacing w:val="-52"/>
        </w:rPr>
        <w:t> </w:t>
      </w:r>
      <w:r>
        <w:rPr>
          <w:rFonts w:ascii="Calibri" w:hAnsi="Calibri" w:cs="Calibri" w:eastAsia="Calibri" w:hint="default"/>
          <w:spacing w:val="-3"/>
        </w:rPr>
        <w:t>0.3%</w:t>
      </w:r>
      <w:r>
        <w:rPr>
          <w:spacing w:val="-3"/>
        </w:rPr>
        <w:t>计提质量保证金，对厨卫产</w:t>
      </w:r>
      <w:r>
        <w:rPr>
          <w:w w:val="100"/>
        </w:rPr>
        <w:t> </w:t>
      </w:r>
      <w:r>
        <w:rPr/>
        <w:t>品按照销售收入 </w:t>
      </w:r>
      <w:r>
        <w:rPr>
          <w:rFonts w:ascii="Calibri" w:hAnsi="Calibri" w:cs="Calibri" w:eastAsia="Calibri" w:hint="default"/>
          <w:spacing w:val="-3"/>
        </w:rPr>
        <w:t>0.6%</w:t>
      </w:r>
      <w:r>
        <w:rPr>
          <w:spacing w:val="-3"/>
        </w:rPr>
        <w:t>计提质量保证金，同时该或有事项相关的义务同时符合以下条件，本公司将</w:t>
      </w:r>
      <w:r>
        <w:rPr>
          <w:spacing w:val="-93"/>
        </w:rPr>
        <w:t> </w:t>
      </w:r>
      <w:r>
        <w:rPr>
          <w:spacing w:val="-93"/>
        </w:rPr>
      </w:r>
      <w:r>
        <w:rPr/>
        <w:t>其确认为预计负债：</w:t>
      </w:r>
    </w:p>
    <w:p>
      <w:pPr>
        <w:pStyle w:val="BodyText"/>
        <w:spacing w:line="287" w:lineRule="exact"/>
        <w:ind w:left="137" w:right="3549"/>
        <w:jc w:val="left"/>
      </w:pPr>
      <w:r>
        <w:rPr/>
        <w:t>（</w:t>
      </w:r>
      <w:r>
        <w:rPr>
          <w:rFonts w:ascii="Calibri" w:hAnsi="Calibri" w:cs="Calibri" w:eastAsia="Calibri" w:hint="default"/>
        </w:rPr>
        <w:t>1</w:t>
      </w:r>
      <w:r>
        <w:rPr/>
        <w:t>）该义务是本公司承担的现时义务；</w:t>
      </w:r>
    </w:p>
    <w:p>
      <w:pPr>
        <w:pStyle w:val="BodyText"/>
        <w:spacing w:line="272" w:lineRule="exact"/>
        <w:ind w:left="137" w:right="3549"/>
        <w:jc w:val="left"/>
      </w:pPr>
      <w:r>
        <w:rPr/>
        <w:t>（</w:t>
      </w:r>
      <w:r>
        <w:rPr>
          <w:rFonts w:ascii="Calibri" w:hAnsi="Calibri" w:cs="Calibri" w:eastAsia="Calibri" w:hint="default"/>
        </w:rPr>
        <w:t>2</w:t>
      </w:r>
      <w:r>
        <w:rPr/>
        <w:t>）该义务的履行很可能导致经济利益流出本公司；</w:t>
      </w:r>
    </w:p>
    <w:p>
      <w:pPr>
        <w:pStyle w:val="BodyText"/>
        <w:spacing w:line="228" w:lineRule="auto"/>
        <w:ind w:left="137" w:right="44"/>
        <w:jc w:val="left"/>
      </w:pPr>
      <w:r>
        <w:rPr/>
        <w:t>（</w:t>
      </w:r>
      <w:r>
        <w:rPr>
          <w:rFonts w:ascii="Calibri" w:hAnsi="Calibri" w:cs="Calibri" w:eastAsia="Calibri" w:hint="default"/>
        </w:rPr>
        <w:t>3</w:t>
      </w:r>
      <w:r>
        <w:rPr/>
        <w:t>）该义务的金额能够可靠地计量。</w:t>
      </w:r>
      <w:r>
        <w:rPr>
          <w:w w:val="100"/>
        </w:rPr>
        <w:t> </w:t>
      </w:r>
      <w:r>
        <w:rPr>
          <w:spacing w:val="-1"/>
        </w:rPr>
        <w:t>本公司于资产负债表日对预计负债的账面价值进行复核，并对账面价值进行调整以反映当前最佳</w:t>
      </w:r>
      <w:r>
        <w:rPr>
          <w:spacing w:val="-55"/>
        </w:rPr>
        <w:t> </w:t>
      </w:r>
      <w:r>
        <w:rPr>
          <w:spacing w:val="-55"/>
        </w:rPr>
      </w:r>
      <w:r>
        <w:rPr/>
        <w:t>估计数。</w:t>
      </w:r>
    </w:p>
    <w:p>
      <w:pPr>
        <w:spacing w:line="240" w:lineRule="auto" w:before="1"/>
        <w:rPr>
          <w:rFonts w:ascii="宋体" w:hAnsi="宋体" w:cs="宋体" w:eastAsia="宋体" w:hint="default"/>
          <w:sz w:val="24"/>
          <w:szCs w:val="24"/>
        </w:rPr>
      </w:pPr>
    </w:p>
    <w:p>
      <w:pPr>
        <w:pStyle w:val="Heading3"/>
        <w:spacing w:line="240" w:lineRule="auto" w:before="0"/>
        <w:ind w:left="137" w:right="3549"/>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873" w:val="left" w:leader="none"/>
        </w:tabs>
        <w:spacing w:line="272" w:lineRule="exact" w:before="86"/>
        <w:ind w:left="137" w:right="53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本公司股份支付系以子公司的权益工具结算，按照授予日子公司权益工具的公允价值计量。</w:t>
      </w:r>
    </w:p>
    <w:p>
      <w:pPr>
        <w:spacing w:line="240" w:lineRule="auto" w:before="3"/>
        <w:rPr>
          <w:rFonts w:ascii="宋体" w:hAnsi="宋体" w:cs="宋体" w:eastAsia="宋体" w:hint="default"/>
          <w:sz w:val="22"/>
          <w:szCs w:val="22"/>
        </w:rPr>
      </w:pPr>
    </w:p>
    <w:p>
      <w:pPr>
        <w:pStyle w:val="Heading3"/>
        <w:spacing w:line="240" w:lineRule="auto" w:before="0"/>
        <w:ind w:left="137" w:right="3549"/>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79" w:val="left" w:leader="none"/>
        </w:tabs>
        <w:spacing w:line="240" w:lineRule="auto" w:before="56"/>
        <w:ind w:left="137" w:right="354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7" w:right="3549"/>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873" w:val="left" w:leader="none"/>
        </w:tabs>
        <w:spacing w:line="286" w:lineRule="exact" w:before="58"/>
        <w:ind w:left="137" w:right="35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32" w:lineRule="auto"/>
        <w:ind w:left="137" w:right="44"/>
        <w:jc w:val="left"/>
      </w:pPr>
      <w:r>
        <w:rPr/>
        <w:t>（</w:t>
      </w:r>
      <w:r>
        <w:rPr>
          <w:rFonts w:ascii="Calibri" w:hAnsi="Calibri" w:cs="Calibri" w:eastAsia="Calibri" w:hint="default"/>
        </w:rPr>
        <w:t>1</w:t>
      </w:r>
      <w:r>
        <w:rPr/>
        <w:t>）销售商品收入</w:t>
      </w:r>
      <w:r>
        <w:rPr>
          <w:w w:val="100"/>
        </w:rPr>
        <w:t> </w:t>
      </w:r>
      <w:r>
        <w:rPr>
          <w:spacing w:val="-1"/>
        </w:rPr>
        <w:t>经销模式：买断式的产品，由经销商承担物流费用且预付货款的，于发货时确认收入；其他情况</w:t>
      </w:r>
      <w:r>
        <w:rPr>
          <w:spacing w:val="-55"/>
        </w:rPr>
        <w:t> </w:t>
      </w:r>
      <w:r>
        <w:rPr>
          <w:spacing w:val="-55"/>
        </w:rPr>
      </w:r>
      <w:r>
        <w:rPr/>
        <w:t>下，于经销商签收时确认收入；非买断式的产品，于收到经销商代销清单时确认收入。</w:t>
      </w:r>
      <w:r>
        <w:rPr>
          <w:w w:val="100"/>
        </w:rPr>
        <w:t> </w:t>
      </w:r>
      <w:r>
        <w:rPr/>
        <w:t>直营模式：产品于客户签收时确认收入。</w:t>
      </w:r>
      <w:r>
        <w:rPr>
          <w:w w:val="100"/>
        </w:rPr>
        <w:t> </w:t>
      </w:r>
      <w:r>
        <w:rPr>
          <w:spacing w:val="-1"/>
        </w:rPr>
        <w:t>电子商务：产品由公司发货并收取货款的，于订单完成时点确认收入；由平台负责发货并收取货</w:t>
      </w:r>
      <w:r>
        <w:rPr>
          <w:spacing w:val="-55"/>
        </w:rPr>
        <w:t> </w:t>
      </w:r>
      <w:r>
        <w:rPr>
          <w:spacing w:val="-55"/>
        </w:rPr>
      </w:r>
      <w:r>
        <w:rPr/>
        <w:t>款的，于取得平台提供的销售结算清单确认收入。</w:t>
      </w:r>
    </w:p>
    <w:p>
      <w:pPr>
        <w:pStyle w:val="BodyText"/>
        <w:spacing w:line="274" w:lineRule="exact" w:before="23"/>
        <w:ind w:left="137" w:right="44"/>
        <w:jc w:val="left"/>
      </w:pPr>
      <w:r>
        <w:rPr/>
        <w:t>外销：在完成报关手续后确认销售商品收入。</w:t>
      </w:r>
      <w:r>
        <w:rPr>
          <w:w w:val="100"/>
        </w:rPr>
        <w:t> </w:t>
      </w:r>
      <w:r>
        <w:rPr>
          <w:spacing w:val="-2"/>
        </w:rPr>
        <w:t>工程模式：需要安装的，于产品验收后确认收入；不需要安装的产品，于发货后确认收入。</w:t>
      </w:r>
    </w:p>
    <w:p>
      <w:pPr>
        <w:pStyle w:val="BodyText"/>
        <w:spacing w:line="259" w:lineRule="exact"/>
        <w:ind w:left="137" w:right="3549"/>
        <w:jc w:val="left"/>
      </w:pPr>
      <w:r>
        <w:rPr/>
        <w:t>（</w:t>
      </w:r>
      <w:r>
        <w:rPr>
          <w:rFonts w:ascii="Calibri" w:hAnsi="Calibri" w:cs="Calibri" w:eastAsia="Calibri" w:hint="default"/>
        </w:rPr>
        <w:t>2</w:t>
      </w:r>
      <w:r>
        <w:rPr/>
        <w:t>）供热及光伏工程</w:t>
      </w:r>
    </w:p>
    <w:p>
      <w:pPr>
        <w:pStyle w:val="BodyText"/>
        <w:spacing w:line="230" w:lineRule="auto"/>
        <w:ind w:left="137" w:right="109"/>
        <w:jc w:val="left"/>
      </w:pPr>
      <w:r>
        <w:rPr>
          <w:spacing w:val="-1"/>
        </w:rPr>
        <w:t>在资产负债表日，建造合同的结果能够可靠地估计的，本公司根据完工百分比法确认合同收入和</w:t>
      </w:r>
      <w:r>
        <w:rPr>
          <w:spacing w:val="-55"/>
        </w:rPr>
        <w:t> </w:t>
      </w:r>
      <w:r>
        <w:rPr>
          <w:spacing w:val="-55"/>
        </w:rPr>
      </w:r>
      <w:r>
        <w:rPr/>
        <w:t>费用，合同完工进度按累计实际发生的合同成本占合同预计总成本的比例确定：</w:t>
      </w:r>
      <w:r>
        <w:rPr>
          <w:w w:val="100"/>
        </w:rPr>
        <w:t> </w:t>
      </w:r>
      <w:r>
        <w:rPr>
          <w:spacing w:val="2"/>
        </w:rPr>
        <w:t>本期确认的合同收入＝工程项目的预计总收入×本期末止工程项目的完工进度</w:t>
      </w:r>
      <w:r>
        <w:rPr>
          <w:rFonts w:ascii="Calibri" w:hAnsi="Calibri" w:cs="Calibri" w:eastAsia="Calibri" w:hint="default"/>
          <w:spacing w:val="2"/>
        </w:rPr>
        <w:t>-</w:t>
      </w:r>
      <w:r>
        <w:rPr>
          <w:spacing w:val="2"/>
        </w:rPr>
        <w:t>以前期间已确认</w:t>
      </w:r>
      <w:r>
        <w:rPr>
          <w:spacing w:val="-38"/>
        </w:rPr>
        <w:t> </w:t>
      </w:r>
      <w:r>
        <w:rPr>
          <w:spacing w:val="-38"/>
        </w:rPr>
      </w:r>
      <w:r>
        <w:rPr/>
        <w:t>的合同收入；</w:t>
      </w:r>
    </w:p>
    <w:p>
      <w:pPr>
        <w:pStyle w:val="BodyText"/>
        <w:spacing w:line="232" w:lineRule="auto" w:before="7"/>
        <w:ind w:left="137" w:right="44"/>
        <w:jc w:val="left"/>
      </w:pPr>
      <w:r>
        <w:rPr>
          <w:spacing w:val="2"/>
        </w:rPr>
        <w:t>合同确认的合同费用＝工程项目的预计总成本×本期末止工程项目的完工进度</w:t>
      </w:r>
      <w:r>
        <w:rPr>
          <w:rFonts w:ascii="Calibri" w:hAnsi="Calibri" w:cs="Calibri" w:eastAsia="Calibri" w:hint="default"/>
          <w:spacing w:val="2"/>
        </w:rPr>
        <w:t>-</w:t>
      </w:r>
      <w:r>
        <w:rPr>
          <w:spacing w:val="2"/>
        </w:rPr>
        <w:t>以前期间已确认</w:t>
      </w:r>
      <w:r>
        <w:rPr>
          <w:spacing w:val="-38"/>
        </w:rPr>
        <w:t> </w:t>
      </w:r>
      <w:r>
        <w:rPr>
          <w:spacing w:val="-38"/>
        </w:rPr>
      </w:r>
      <w:r>
        <w:rPr/>
        <w:t>的合同费用；</w:t>
      </w:r>
      <w:r>
        <w:rPr>
          <w:w w:val="100"/>
        </w:rPr>
        <w:t> </w:t>
      </w:r>
      <w:r>
        <w:rPr/>
        <w:t>本期末止工程项目的完工进度</w:t>
      </w:r>
      <w:r>
        <w:rPr>
          <w:rFonts w:ascii="Calibri" w:hAnsi="Calibri" w:cs="Calibri" w:eastAsia="Calibri" w:hint="default"/>
        </w:rPr>
        <w:t>=</w:t>
      </w:r>
      <w:r>
        <w:rPr/>
        <w:t>本期末止累计已发生的成本</w:t>
      </w:r>
      <w:r>
        <w:rPr>
          <w:rFonts w:ascii="Calibri" w:hAnsi="Calibri" w:cs="Calibri" w:eastAsia="Calibri" w:hint="default"/>
        </w:rPr>
        <w:t>/</w:t>
      </w:r>
      <w:r>
        <w:rPr/>
        <w:t>工程项目的预计总成本。</w:t>
      </w:r>
      <w:r>
        <w:rPr>
          <w:w w:val="100"/>
        </w:rPr>
        <w:t> </w:t>
      </w:r>
      <w:r>
        <w:rPr>
          <w:spacing w:val="-1"/>
        </w:rPr>
        <w:t>在合同竣工决算审计后，本公司根据竣工决算审计金额与原累计确认的收入金额之间的差额进行</w:t>
      </w:r>
      <w:r>
        <w:rPr>
          <w:spacing w:val="-55"/>
        </w:rPr>
        <w:t> </w:t>
      </w:r>
      <w:r>
        <w:rPr>
          <w:spacing w:val="-55"/>
        </w:rPr>
      </w:r>
      <w:r>
        <w:rPr/>
        <w:t>调整，并计入竣工决算审计当期损益。</w:t>
      </w:r>
      <w:r>
        <w:rPr>
          <w:w w:val="100"/>
        </w:rPr>
        <w:t> </w:t>
      </w:r>
      <w:r>
        <w:rPr>
          <w:spacing w:val="-1"/>
        </w:rPr>
        <w:t>如果建造合同的结果不能可靠地估计，则区别情况处理：如合同成本能够收回的，则合同收入根</w:t>
      </w:r>
      <w:r>
        <w:rPr>
          <w:spacing w:val="-55"/>
        </w:rPr>
        <w:t> </w:t>
      </w:r>
      <w:r>
        <w:rPr>
          <w:spacing w:val="-55"/>
        </w:rPr>
      </w:r>
      <w:r>
        <w:rPr>
          <w:spacing w:val="-1"/>
        </w:rPr>
        <w:t>据能够收回的实际合同成本加以确认，合同成本在其发生的当期作为费用；如合同成本不可能收</w:t>
      </w:r>
      <w:r>
        <w:rPr>
          <w:spacing w:val="-55"/>
        </w:rPr>
        <w:t> </w:t>
      </w:r>
      <w:r>
        <w:rPr>
          <w:spacing w:val="-55"/>
        </w:rPr>
      </w:r>
      <w:r>
        <w:rPr/>
        <w:t>回的，则在发生时作为费用，不确认收入。</w:t>
      </w:r>
    </w:p>
    <w:p>
      <w:pPr>
        <w:spacing w:line="240" w:lineRule="auto" w:before="0"/>
        <w:rPr>
          <w:rFonts w:ascii="宋体" w:hAnsi="宋体" w:cs="宋体" w:eastAsia="宋体" w:hint="default"/>
          <w:sz w:val="24"/>
          <w:szCs w:val="24"/>
        </w:rPr>
      </w:pPr>
    </w:p>
    <w:p>
      <w:pPr>
        <w:pStyle w:val="Heading3"/>
        <w:spacing w:line="240" w:lineRule="auto" w:before="0"/>
        <w:ind w:left="137" w:right="3549"/>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28" w:lineRule="auto" w:before="71"/>
        <w:ind w:left="137" w:right="3549"/>
        <w:jc w:val="left"/>
      </w:pPr>
      <w:r>
        <w:rPr>
          <w:rFonts w:ascii="Calibri" w:hAnsi="Calibri" w:cs="Calibri" w:eastAsia="Calibri" w:hint="default"/>
        </w:rPr>
        <w:t>√</w:t>
      </w:r>
      <w:r>
        <w:rPr/>
        <w:t>适用</w:t>
      </w:r>
      <w:r>
        <w:rPr>
          <w:spacing w:val="-2"/>
        </w:rPr>
        <w:t> </w:t>
      </w:r>
      <w:r>
        <w:rPr>
          <w:rFonts w:ascii="Arial" w:hAnsi="Arial" w:cs="Arial" w:eastAsia="Arial" w:hint="default"/>
        </w:rPr>
        <w:t>□</w:t>
      </w:r>
      <w:r>
        <w:rPr>
          <w:rFonts w:ascii="Arial" w:hAnsi="Arial" w:cs="Arial" w:eastAsia="Arial" w:hint="default"/>
          <w:spacing w:val="22"/>
        </w:rPr>
        <w:t> </w:t>
      </w:r>
      <w:r>
        <w:rPr/>
        <w:t>不适用</w:t>
      </w:r>
      <w:r>
        <w:rPr>
          <w:spacing w:val="-101"/>
        </w:rPr>
        <w:t> </w:t>
      </w:r>
      <w:r>
        <w:rPr>
          <w:spacing w:val="-101"/>
        </w:rPr>
      </w:r>
      <w:r>
        <w:rPr/>
        <w:t>政府补助在满足政府补助所附条件并能够收到时确认。</w:t>
      </w:r>
      <w:r>
        <w:rPr>
          <w:w w:val="100"/>
        </w:rPr>
        <w:t> </w:t>
      </w:r>
      <w:r>
        <w:rPr>
          <w:spacing w:val="-2"/>
        </w:rPr>
        <w:t>本公司的政府补助均为货币补助，按照收到的金额计量。</w:t>
      </w:r>
    </w:p>
    <w:p>
      <w:pPr>
        <w:pStyle w:val="BodyText"/>
        <w:spacing w:line="274" w:lineRule="exact" w:before="24"/>
        <w:ind w:left="137" w:right="44"/>
        <w:jc w:val="left"/>
      </w:pPr>
      <w:r>
        <w:rPr>
          <w:spacing w:val="-1"/>
        </w:rPr>
        <w:t>与资产相关的政府补助，是指本公司取得的、用于购建或以其他方式形成长期资产的政府补助；</w:t>
      </w:r>
      <w:r>
        <w:rPr>
          <w:spacing w:val="-55"/>
        </w:rPr>
        <w:t> </w:t>
      </w:r>
      <w:r>
        <w:rPr>
          <w:spacing w:val="-55"/>
        </w:rPr>
      </w:r>
      <w:r>
        <w:rPr/>
        <w:t>除此之外，作为与收益相关的政府补助。</w:t>
      </w:r>
    </w:p>
    <w:p>
      <w:pPr>
        <w:spacing w:after="0" w:line="274" w:lineRule="exact"/>
        <w:jc w:val="left"/>
        <w:sectPr>
          <w:pgSz w:w="11910" w:h="16840"/>
          <w:pgMar w:header="911" w:footer="1195" w:top="1100" w:bottom="1380" w:left="1140" w:right="1680"/>
        </w:sectPr>
      </w:pPr>
    </w:p>
    <w:p>
      <w:pPr>
        <w:spacing w:line="240" w:lineRule="auto" w:before="10"/>
        <w:rPr>
          <w:rFonts w:ascii="宋体" w:hAnsi="宋体" w:cs="宋体" w:eastAsia="宋体" w:hint="default"/>
          <w:sz w:val="19"/>
          <w:szCs w:val="19"/>
        </w:rPr>
      </w:pPr>
    </w:p>
    <w:p>
      <w:pPr>
        <w:pStyle w:val="BodyText"/>
        <w:spacing w:line="237" w:lineRule="auto" w:before="38"/>
        <w:ind w:left="137" w:right="44"/>
        <w:jc w:val="left"/>
      </w:pPr>
      <w:r>
        <w:rPr>
          <w:spacing w:val="-1"/>
        </w:rPr>
        <w:t>对于政府文件未明确规定补助对象的，能够形成长期资产的，与资产价值相对应的政府补助部分</w:t>
      </w:r>
      <w:r>
        <w:rPr>
          <w:spacing w:val="-55"/>
        </w:rPr>
        <w:t> </w:t>
      </w:r>
      <w:r>
        <w:rPr>
          <w:spacing w:val="-55"/>
        </w:rPr>
      </w:r>
      <w:r>
        <w:rPr>
          <w:spacing w:val="-1"/>
        </w:rPr>
        <w:t>作为与资产相关的政府补助，其余部分作为与收益相关的政府补助；难以区分的，将政府补助整</w:t>
      </w:r>
      <w:r>
        <w:rPr>
          <w:spacing w:val="-55"/>
        </w:rPr>
        <w:t> </w:t>
      </w:r>
      <w:r>
        <w:rPr>
          <w:spacing w:val="-55"/>
        </w:rPr>
      </w:r>
      <w:r>
        <w:rPr/>
        <w:t>体作为与收益相关的政府补助。</w:t>
      </w:r>
      <w:r>
        <w:rPr>
          <w:w w:val="100"/>
        </w:rPr>
        <w:t> </w:t>
      </w:r>
      <w:r>
        <w:rPr>
          <w:spacing w:val="-1"/>
        </w:rPr>
        <w:t>与资产相关的政府补助，确认为递延收益，并在相关资产使用期限内平均分配，计入当期损益。</w:t>
      </w:r>
      <w:r>
        <w:rPr>
          <w:spacing w:val="-55"/>
        </w:rPr>
        <w:t> </w:t>
      </w:r>
      <w:r>
        <w:rPr>
          <w:spacing w:val="-55"/>
        </w:rPr>
      </w:r>
      <w:r>
        <w:rPr/>
        <w:t>与收益相关的政府补助，均用于补偿已发生的相关费用或损失，收到时计入当期损益。</w:t>
      </w:r>
      <w:r>
        <w:rPr>
          <w:w w:val="100"/>
        </w:rPr>
        <w:t> </w:t>
      </w:r>
      <w:r>
        <w:rPr>
          <w:spacing w:val="-1"/>
        </w:rPr>
        <w:t>与日常活动相关的政府补助，按照经济业务实质，计入其他收益。与日常活动无关的政府补助，</w:t>
      </w:r>
      <w:r>
        <w:rPr>
          <w:spacing w:val="-55"/>
        </w:rPr>
        <w:t> </w:t>
      </w:r>
      <w:r>
        <w:rPr>
          <w:spacing w:val="-55"/>
        </w:rPr>
      </w:r>
      <w:r>
        <w:rPr/>
        <w:t>计入营业外收支。</w:t>
      </w:r>
      <w:r>
        <w:rPr>
          <w:w w:val="100"/>
        </w:rPr>
        <w:t> </w:t>
      </w:r>
      <w:r>
        <w:rPr>
          <w:spacing w:val="-1"/>
        </w:rPr>
        <w:t>已确认的政府补助需要返还时，初始确认时冲减相关资产账面价值的，调整资产账面价值；存在</w:t>
      </w:r>
      <w:r>
        <w:rPr>
          <w:spacing w:val="-55"/>
        </w:rPr>
        <w:t> </w:t>
      </w:r>
      <w:r>
        <w:rPr>
          <w:spacing w:val="-55"/>
        </w:rPr>
      </w:r>
      <w:r>
        <w:rPr>
          <w:spacing w:val="-1"/>
        </w:rPr>
        <w:t>相关递延收益余额的，冲减相关递延收益账面余额，超出部分计入当期损益；属于其他情况的，</w:t>
      </w:r>
      <w:r>
        <w:rPr>
          <w:spacing w:val="-55"/>
        </w:rPr>
        <w:t> </w:t>
      </w:r>
      <w:r>
        <w:rPr>
          <w:spacing w:val="-55"/>
        </w:rPr>
      </w:r>
      <w:r>
        <w:rPr/>
        <w:t>直接计入当期损益。</w:t>
      </w:r>
    </w:p>
    <w:p>
      <w:pPr>
        <w:spacing w:line="240" w:lineRule="auto" w:before="2"/>
        <w:rPr>
          <w:rFonts w:ascii="宋体" w:hAnsi="宋体" w:cs="宋体" w:eastAsia="宋体" w:hint="default"/>
          <w:sz w:val="24"/>
          <w:szCs w:val="24"/>
        </w:rPr>
      </w:pPr>
    </w:p>
    <w:p>
      <w:pPr>
        <w:pStyle w:val="Heading3"/>
        <w:spacing w:line="240" w:lineRule="auto" w:before="0"/>
        <w:ind w:left="137" w:right="3549"/>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873" w:val="left" w:leader="none"/>
        </w:tabs>
        <w:spacing w:line="235" w:lineRule="auto" w:before="35"/>
        <w:ind w:left="137" w:right="10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所得税包括当期所得税和递延所得税。除由于企业合并产生的调整商誉，或与直接计入所有者权</w:t>
      </w:r>
      <w:r>
        <w:rPr>
          <w:spacing w:val="-55"/>
        </w:rPr>
        <w:t> </w:t>
      </w:r>
      <w:r>
        <w:rPr>
          <w:spacing w:val="-55"/>
        </w:rPr>
      </w:r>
      <w:r>
        <w:rPr/>
        <w:t>益的交易或者事项相关的递延所得税计入所有者权益外，均作为所得税费用计入当期损益。</w:t>
      </w:r>
      <w:r>
        <w:rPr>
          <w:w w:val="100"/>
        </w:rPr>
        <w:t> </w:t>
      </w:r>
      <w:r>
        <w:rPr>
          <w:spacing w:val="-1"/>
        </w:rPr>
        <w:t>本公司根据资产、负债于资产负债表日的账面价值与计税基础之间的暂时性差异，采用资产负债</w:t>
      </w:r>
      <w:r>
        <w:rPr>
          <w:spacing w:val="-55"/>
        </w:rPr>
        <w:t> </w:t>
      </w:r>
      <w:r>
        <w:rPr>
          <w:spacing w:val="-55"/>
        </w:rPr>
      </w:r>
      <w:r>
        <w:rPr/>
        <w:t>表债务法确认递延所得税。</w:t>
      </w:r>
      <w:r>
        <w:rPr>
          <w:w w:val="100"/>
        </w:rPr>
        <w:t> </w:t>
      </w:r>
      <w:r>
        <w:rPr>
          <w:spacing w:val="-1"/>
        </w:rPr>
        <w:t>各项应纳税暂时性差异均确认相关的递延所得税负债，除非该应纳税暂时性差异是在以下交易中</w:t>
      </w:r>
      <w:r>
        <w:rPr>
          <w:spacing w:val="-54"/>
        </w:rPr>
        <w:t> </w:t>
      </w:r>
      <w:r>
        <w:rPr>
          <w:spacing w:val="-54"/>
        </w:rPr>
      </w:r>
      <w:r>
        <w:rPr/>
        <w:t>产生的：</w:t>
      </w:r>
    </w:p>
    <w:p>
      <w:pPr>
        <w:pStyle w:val="BodyText"/>
        <w:spacing w:line="274" w:lineRule="exact" w:before="23"/>
        <w:ind w:left="137" w:right="44"/>
        <w:jc w:val="left"/>
      </w:pPr>
      <w:r>
        <w:rPr>
          <w:spacing w:val="-4"/>
        </w:rPr>
        <w:t>（</w:t>
      </w:r>
      <w:r>
        <w:rPr>
          <w:rFonts w:ascii="Calibri" w:hAnsi="Calibri" w:cs="Calibri" w:eastAsia="Calibri" w:hint="default"/>
          <w:spacing w:val="-4"/>
        </w:rPr>
        <w:t>1</w:t>
      </w:r>
      <w:r>
        <w:rPr>
          <w:spacing w:val="-4"/>
        </w:rPr>
        <w:t>）商誉的初始确认，或者具有以下特征的交易中产生的资产或负债的初始确认：该交易不是企</w:t>
      </w:r>
      <w:r>
        <w:rPr>
          <w:spacing w:val="-36"/>
        </w:rPr>
        <w:t> </w:t>
      </w:r>
      <w:r>
        <w:rPr>
          <w:spacing w:val="-36"/>
        </w:rPr>
      </w:r>
      <w:r>
        <w:rPr/>
        <w:t>业合并，并且交易发生时既不影响会计利润也不影响应纳税所得额；</w:t>
      </w:r>
    </w:p>
    <w:p>
      <w:pPr>
        <w:pStyle w:val="BodyText"/>
        <w:spacing w:line="259" w:lineRule="exact"/>
        <w:ind w:left="137" w:right="44"/>
        <w:jc w:val="left"/>
      </w:pPr>
      <w:r>
        <w:rPr>
          <w:spacing w:val="-4"/>
        </w:rPr>
        <w:t>（</w:t>
      </w:r>
      <w:r>
        <w:rPr>
          <w:rFonts w:ascii="Calibri" w:hAnsi="Calibri" w:cs="Calibri" w:eastAsia="Calibri" w:hint="default"/>
          <w:spacing w:val="-4"/>
        </w:rPr>
        <w:t>2</w:t>
      </w:r>
      <w:r>
        <w:rPr>
          <w:spacing w:val="-4"/>
        </w:rPr>
        <w:t>）对于与子公司及联营企业投资相关的应纳税暂时性差异，该暂时性差异转回的时间能够控制</w:t>
      </w:r>
    </w:p>
    <w:p>
      <w:pPr>
        <w:pStyle w:val="BodyText"/>
        <w:spacing w:line="237" w:lineRule="auto"/>
        <w:ind w:left="137" w:right="44"/>
        <w:jc w:val="left"/>
      </w:pPr>
      <w:r>
        <w:rPr/>
        <w:t>并且该暂时性差异在可预见的未来很可能不会转回。</w:t>
      </w:r>
      <w:r>
        <w:rPr>
          <w:w w:val="100"/>
        </w:rPr>
        <w:t> </w:t>
      </w:r>
      <w:r>
        <w:rPr>
          <w:spacing w:val="-1"/>
        </w:rPr>
        <w:t>对于可抵扣暂时性差异、能够结转以后年度的可抵扣亏损和税款抵减，本公司以很可能取得用来</w:t>
      </w:r>
      <w:r>
        <w:rPr>
          <w:spacing w:val="-55"/>
        </w:rPr>
        <w:t> </w:t>
      </w:r>
      <w:r>
        <w:rPr>
          <w:spacing w:val="-55"/>
        </w:rPr>
      </w:r>
      <w:r>
        <w:rPr>
          <w:spacing w:val="-1"/>
        </w:rPr>
        <w:t>抵扣可抵扣暂时性差异、可抵扣亏损和税款抵减的未来应纳税所得额为限，确认由此产生的递延</w:t>
      </w:r>
      <w:r>
        <w:rPr>
          <w:spacing w:val="-55"/>
        </w:rPr>
        <w:t> </w:t>
      </w:r>
      <w:r>
        <w:rPr>
          <w:spacing w:val="-55"/>
        </w:rPr>
      </w:r>
      <w:r>
        <w:rPr/>
        <w:t>所得税资产，除非该可抵扣暂时性差异是在以下交易中产生的：</w:t>
      </w:r>
    </w:p>
    <w:p>
      <w:pPr>
        <w:pStyle w:val="BodyText"/>
        <w:spacing w:line="286" w:lineRule="exact"/>
        <w:ind w:left="137" w:right="44"/>
        <w:jc w:val="left"/>
      </w:pPr>
      <w:r>
        <w:rPr/>
        <w:t>（</w:t>
      </w:r>
      <w:r>
        <w:rPr>
          <w:rFonts w:ascii="Calibri" w:hAnsi="Calibri" w:cs="Calibri" w:eastAsia="Calibri" w:hint="default"/>
        </w:rPr>
        <w:t>1</w:t>
      </w:r>
      <w:r>
        <w:rPr/>
        <w:t>）该交易不是企业合并，并且交易发生时既不影响会计利润也不影响应纳税所得额；</w:t>
      </w:r>
    </w:p>
    <w:p>
      <w:pPr>
        <w:pStyle w:val="BodyText"/>
        <w:spacing w:line="235" w:lineRule="auto"/>
        <w:ind w:left="137" w:right="44"/>
        <w:jc w:val="left"/>
      </w:pPr>
      <w:r>
        <w:rPr>
          <w:spacing w:val="-4"/>
        </w:rPr>
        <w:t>（</w:t>
      </w:r>
      <w:r>
        <w:rPr>
          <w:rFonts w:ascii="Calibri" w:hAnsi="Calibri" w:cs="Calibri" w:eastAsia="Calibri" w:hint="default"/>
          <w:spacing w:val="-4"/>
        </w:rPr>
        <w:t>2</w:t>
      </w:r>
      <w:r>
        <w:rPr>
          <w:spacing w:val="-4"/>
        </w:rPr>
        <w:t>）对于与子公司及联营企业投资相关的可抵扣暂时性差异，同时满足下列条件的，确认相应的</w:t>
      </w:r>
      <w:r>
        <w:rPr>
          <w:spacing w:val="-36"/>
        </w:rPr>
        <w:t> </w:t>
      </w:r>
      <w:r>
        <w:rPr>
          <w:spacing w:val="-36"/>
        </w:rPr>
      </w:r>
      <w:r>
        <w:rPr>
          <w:spacing w:val="-1"/>
        </w:rPr>
        <w:t>递延所得税资产：暂时性差异在可预见的未来很可能转回，且未来很可能获得用来抵扣可抵扣暂</w:t>
      </w:r>
      <w:r>
        <w:rPr>
          <w:spacing w:val="-55"/>
        </w:rPr>
        <w:t> </w:t>
      </w:r>
      <w:r>
        <w:rPr>
          <w:spacing w:val="-55"/>
        </w:rPr>
      </w:r>
      <w:r>
        <w:rPr/>
        <w:t>时性差异的应纳税所得额。</w:t>
      </w:r>
      <w:r>
        <w:rPr>
          <w:w w:val="100"/>
        </w:rPr>
        <w:t> </w:t>
      </w:r>
      <w:r>
        <w:rPr>
          <w:spacing w:val="-1"/>
        </w:rPr>
        <w:t>于资产负债表日，本公司对递延所得税资产和递延所得税负债，按照预期收回该资产或清偿该负</w:t>
      </w:r>
      <w:r>
        <w:rPr>
          <w:spacing w:val="-55"/>
        </w:rPr>
        <w:t> </w:t>
      </w:r>
      <w:r>
        <w:rPr>
          <w:spacing w:val="-55"/>
        </w:rPr>
      </w:r>
      <w:r>
        <w:rPr/>
        <w:t>债期间的适用税率计量，并反映资产负债表日预期收回资产或清偿负债方式的所得税影响。</w:t>
      </w:r>
      <w:r>
        <w:rPr>
          <w:w w:val="100"/>
        </w:rPr>
        <w:t> </w:t>
      </w:r>
      <w:r>
        <w:rPr>
          <w:spacing w:val="-1"/>
        </w:rPr>
        <w:t>于资产负债表日，本公司对递延所得税资产的账面价值进行复核。如果未来期间很可能无法获得</w:t>
      </w:r>
      <w:r>
        <w:rPr>
          <w:spacing w:val="-55"/>
        </w:rPr>
        <w:t> </w:t>
      </w:r>
      <w:r>
        <w:rPr>
          <w:spacing w:val="-55"/>
        </w:rPr>
      </w:r>
      <w:r>
        <w:rPr>
          <w:spacing w:val="-1"/>
        </w:rPr>
        <w:t>足够的应纳税所得额用以抵扣递延所得税资产的利益，减记递延所得税资产的账面价值。在很可</w:t>
      </w:r>
      <w:r>
        <w:rPr>
          <w:spacing w:val="-55"/>
        </w:rPr>
        <w:t> </w:t>
      </w:r>
      <w:r>
        <w:rPr>
          <w:spacing w:val="-55"/>
        </w:rPr>
      </w:r>
      <w:r>
        <w:rPr/>
        <w:t>能获得足够的应纳税所得额时，减记的金额予以转回。</w:t>
      </w:r>
    </w:p>
    <w:p>
      <w:pPr>
        <w:spacing w:line="240" w:lineRule="auto" w:before="0"/>
        <w:rPr>
          <w:rFonts w:ascii="宋体" w:hAnsi="宋体" w:cs="宋体" w:eastAsia="宋体" w:hint="default"/>
          <w:sz w:val="24"/>
          <w:szCs w:val="24"/>
        </w:rPr>
      </w:pPr>
    </w:p>
    <w:p>
      <w:pPr>
        <w:pStyle w:val="Heading3"/>
        <w:spacing w:line="290" w:lineRule="auto" w:before="0"/>
        <w:ind w:left="137" w:right="618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873" w:val="left" w:leader="none"/>
        </w:tabs>
        <w:spacing w:line="286" w:lineRule="exact" w:before="14"/>
        <w:ind w:left="137" w:right="354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28" w:lineRule="auto"/>
        <w:ind w:left="137" w:right="105"/>
        <w:jc w:val="left"/>
      </w:pPr>
      <w:r>
        <w:rPr/>
        <w:t>（</w:t>
      </w:r>
      <w:r>
        <w:rPr>
          <w:rFonts w:ascii="Calibri" w:hAnsi="Calibri" w:cs="Calibri" w:eastAsia="Calibri" w:hint="default"/>
        </w:rPr>
        <w:t>1</w:t>
      </w:r>
      <w:r>
        <w:rPr/>
        <w:t>）本公司作为出租人</w:t>
      </w:r>
      <w:r>
        <w:rPr>
          <w:w w:val="100"/>
        </w:rPr>
        <w:t> </w:t>
      </w:r>
      <w:r>
        <w:rPr>
          <w:spacing w:val="-6"/>
          <w:w w:val="100"/>
        </w:rPr>
        <w:t>经营租赁中的租金，本公司在租赁期内各个期间按照直线法确认当期损益。发生的初始直接费用，</w:t>
      </w:r>
      <w:r>
        <w:rPr>
          <w:w w:val="100"/>
        </w:rPr>
        <w:t> </w:t>
      </w:r>
      <w:r>
        <w:rPr/>
        <w:t>计入当期损益。</w:t>
      </w:r>
    </w:p>
    <w:p>
      <w:pPr>
        <w:pStyle w:val="BodyText"/>
        <w:spacing w:line="228" w:lineRule="auto" w:before="12"/>
        <w:ind w:left="137" w:right="44"/>
        <w:jc w:val="left"/>
      </w:pPr>
      <w:r>
        <w:rPr/>
        <w:t>（</w:t>
      </w:r>
      <w:r>
        <w:rPr>
          <w:rFonts w:ascii="Calibri" w:hAnsi="Calibri" w:cs="Calibri" w:eastAsia="Calibri" w:hint="default"/>
        </w:rPr>
        <w:t>2</w:t>
      </w:r>
      <w:r>
        <w:rPr/>
        <w:t>）本公司作为承租人</w:t>
      </w:r>
      <w:r>
        <w:rPr>
          <w:w w:val="100"/>
        </w:rPr>
        <w:t> </w:t>
      </w:r>
      <w:r>
        <w:rPr>
          <w:spacing w:val="-1"/>
        </w:rPr>
        <w:t>经营租赁中的租金，本公司在租赁期内各个期间按照直线法计入相关资产成本或当期损益；发生</w:t>
      </w:r>
      <w:r>
        <w:rPr>
          <w:spacing w:val="-55"/>
        </w:rPr>
        <w:t> </w:t>
      </w:r>
      <w:r>
        <w:rPr>
          <w:spacing w:val="-55"/>
        </w:rPr>
      </w:r>
      <w:r>
        <w:rPr/>
        <w:t>的初始直接费用，计入当期损益。</w:t>
      </w:r>
    </w:p>
    <w:p>
      <w:pPr>
        <w:spacing w:line="240" w:lineRule="auto" w:before="1"/>
        <w:rPr>
          <w:rFonts w:ascii="宋体" w:hAnsi="宋体" w:cs="宋体" w:eastAsia="宋体" w:hint="default"/>
          <w:sz w:val="24"/>
          <w:szCs w:val="24"/>
        </w:rPr>
      </w:pPr>
    </w:p>
    <w:p>
      <w:pPr>
        <w:pStyle w:val="Heading3"/>
        <w:spacing w:line="240" w:lineRule="auto" w:before="0"/>
        <w:ind w:left="137" w:right="3549"/>
        <w:jc w:val="left"/>
        <w:rPr>
          <w:b w:val="0"/>
          <w:bCs w:val="0"/>
        </w:rPr>
      </w:pPr>
      <w:r>
        <w:rPr>
          <w:rFonts w:ascii="宋体" w:hAnsi="宋体" w:cs="宋体" w:eastAsia="宋体" w:hint="default"/>
        </w:rPr>
        <w:t>(2).</w:t>
      </w:r>
      <w:r>
        <w:rPr/>
        <w:t>融资租赁的会计处理方法</w:t>
      </w:r>
      <w:r>
        <w:rPr>
          <w:b w:val="0"/>
          <w:bCs w:val="0"/>
        </w:rPr>
      </w:r>
    </w:p>
    <w:p>
      <w:pPr>
        <w:pStyle w:val="BodyText"/>
        <w:tabs>
          <w:tab w:pos="979" w:val="left" w:leader="none"/>
        </w:tabs>
        <w:spacing w:line="240" w:lineRule="auto" w:before="56"/>
        <w:ind w:left="137" w:right="354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pgSz w:w="11910" w:h="16840"/>
          <w:pgMar w:header="911" w:footer="1195" w:top="1100" w:bottom="1380" w:left="1140" w:right="1680"/>
        </w:sectPr>
      </w:pPr>
    </w:p>
    <w:p>
      <w:pPr>
        <w:spacing w:line="240" w:lineRule="auto" w:before="10"/>
        <w:rPr>
          <w:rFonts w:ascii="宋体" w:hAnsi="宋体" w:cs="宋体" w:eastAsia="宋体" w:hint="default"/>
          <w:sz w:val="19"/>
          <w:szCs w:val="19"/>
        </w:rPr>
      </w:pPr>
    </w:p>
    <w:p>
      <w:pPr>
        <w:pStyle w:val="Heading3"/>
        <w:spacing w:line="240" w:lineRule="auto"/>
        <w:ind w:left="217" w:right="2465"/>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53" w:val="left" w:leader="none"/>
        </w:tabs>
        <w:spacing w:line="232" w:lineRule="auto" w:before="63"/>
        <w:ind w:left="217" w:right="23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1"/>
        </w:rPr>
        <w:t>本公司根据历史经验和其它因素，包括对未来事项的合理预期，对所采用的重要会计估计和关键</w:t>
      </w:r>
      <w:r>
        <w:rPr>
          <w:spacing w:val="-55"/>
        </w:rPr>
        <w:t> </w:t>
      </w:r>
      <w:r>
        <w:rPr>
          <w:spacing w:val="-55"/>
        </w:rPr>
      </w:r>
      <w:r>
        <w:rPr/>
        <w:t>假设进行持续的评价。</w:t>
      </w:r>
      <w:r>
        <w:rPr>
          <w:w w:val="100"/>
        </w:rPr>
        <w:t> </w:t>
      </w:r>
      <w:r>
        <w:rPr>
          <w:spacing w:val="-1"/>
        </w:rPr>
        <w:t>很可能导致下一会计年度资产和负债的账面价值出现重大调整风险的重要会计估计和关键假设列</w:t>
      </w:r>
      <w:r>
        <w:rPr>
          <w:spacing w:val="-55"/>
        </w:rPr>
        <w:t> </w:t>
      </w:r>
      <w:r>
        <w:rPr>
          <w:spacing w:val="-55"/>
        </w:rPr>
      </w:r>
      <w:r>
        <w:rPr/>
        <w:t>示如下：</w:t>
      </w:r>
    </w:p>
    <w:p>
      <w:pPr>
        <w:pStyle w:val="BodyText"/>
        <w:spacing w:line="237" w:lineRule="auto" w:before="2"/>
        <w:ind w:left="217" w:right="227"/>
        <w:jc w:val="left"/>
      </w:pPr>
      <w:r>
        <w:rPr/>
        <w:t>商誉减值</w:t>
      </w:r>
      <w:r>
        <w:rPr>
          <w:w w:val="100"/>
        </w:rPr>
        <w:t> </w:t>
      </w:r>
      <w:r>
        <w:rPr>
          <w:spacing w:val="-1"/>
        </w:rPr>
        <w:t>本公司至少每年评估商誉是否发生减值。这要求对分配了商誉的资产组的使用价值进行估计。估</w:t>
      </w:r>
      <w:r>
        <w:rPr>
          <w:spacing w:val="-55"/>
        </w:rPr>
        <w:t> </w:t>
      </w:r>
      <w:r>
        <w:rPr>
          <w:spacing w:val="-55"/>
        </w:rPr>
      </w:r>
      <w:r>
        <w:rPr>
          <w:spacing w:val="-1"/>
        </w:rPr>
        <w:t>计使用价值时，本公司需要估计未来来自资产组的现金流量，同时选择恰当的折现率计算未来现</w:t>
      </w:r>
      <w:r>
        <w:rPr>
          <w:spacing w:val="-55"/>
        </w:rPr>
        <w:t> </w:t>
      </w:r>
      <w:r>
        <w:rPr>
          <w:spacing w:val="-55"/>
        </w:rPr>
      </w:r>
      <w:r>
        <w:rPr/>
        <w:t>金流量的现值。</w:t>
      </w:r>
    </w:p>
    <w:p>
      <w:pPr>
        <w:pStyle w:val="BodyText"/>
        <w:spacing w:line="237" w:lineRule="auto" w:before="1"/>
        <w:ind w:left="217" w:right="227"/>
        <w:jc w:val="left"/>
      </w:pPr>
      <w:r>
        <w:rPr/>
        <w:t>递延所得税资产</w:t>
      </w:r>
      <w:r>
        <w:rPr>
          <w:spacing w:val="-103"/>
        </w:rPr>
        <w:t> </w:t>
      </w:r>
      <w:r>
        <w:rPr>
          <w:spacing w:val="-103"/>
        </w:rPr>
      </w:r>
      <w:r>
        <w:rPr>
          <w:spacing w:val="-1"/>
        </w:rPr>
        <w:t>在很有可能有足够的应纳税利润来抵扣亏损的限度内，应就所有未利用的税务亏损确认递延所得</w:t>
      </w:r>
      <w:r>
        <w:rPr>
          <w:spacing w:val="-55"/>
        </w:rPr>
        <w:t> </w:t>
      </w:r>
      <w:r>
        <w:rPr>
          <w:spacing w:val="-55"/>
        </w:rPr>
      </w:r>
      <w:r>
        <w:rPr>
          <w:spacing w:val="-1"/>
        </w:rPr>
        <w:t>税资产。这需要管理层运用大量的判断来估计未来应纳税利润发生的时间和金额，结合纳税筹划</w:t>
      </w:r>
      <w:r>
        <w:rPr>
          <w:spacing w:val="-55"/>
        </w:rPr>
        <w:t> </w:t>
      </w:r>
      <w:r>
        <w:rPr>
          <w:spacing w:val="-55"/>
        </w:rPr>
      </w:r>
      <w:r>
        <w:rPr/>
        <w:t>策略，以决定应确认的递延所得税资产的金额。</w:t>
      </w:r>
    </w:p>
    <w:p>
      <w:pPr>
        <w:spacing w:line="240" w:lineRule="auto" w:before="13"/>
        <w:rPr>
          <w:rFonts w:ascii="宋体" w:hAnsi="宋体" w:cs="宋体" w:eastAsia="宋体" w:hint="default"/>
          <w:sz w:val="23"/>
          <w:szCs w:val="23"/>
        </w:rPr>
      </w:pPr>
    </w:p>
    <w:p>
      <w:pPr>
        <w:pStyle w:val="Heading3"/>
        <w:spacing w:line="290" w:lineRule="auto" w:before="0"/>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7"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3" w:type="dxa"/>
        <w:tblLayout w:type="fixed"/>
        <w:tblCellMar>
          <w:top w:w="0" w:type="dxa"/>
          <w:left w:w="0" w:type="dxa"/>
          <w:bottom w:w="0" w:type="dxa"/>
          <w:right w:w="0" w:type="dxa"/>
        </w:tblCellMar>
        <w:tblLook w:val="01E0"/>
      </w:tblPr>
      <w:tblGrid>
        <w:gridCol w:w="6913"/>
        <w:gridCol w:w="1083"/>
        <w:gridCol w:w="1054"/>
      </w:tblGrid>
      <w:tr>
        <w:trPr>
          <w:trHeight w:val="1644"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8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6" w:right="0" w:hanging="32"/>
              <w:jc w:val="both"/>
              <w:rPr>
                <w:rFonts w:ascii="宋体" w:hAnsi="宋体" w:cs="宋体" w:eastAsia="宋体" w:hint="default"/>
                <w:sz w:val="21"/>
                <w:szCs w:val="21"/>
              </w:rPr>
            </w:pPr>
            <w:r>
              <w:rPr>
                <w:rFonts w:ascii="宋体" w:hAnsi="宋体" w:cs="宋体" w:eastAsia="宋体" w:hint="default"/>
                <w:sz w:val="21"/>
                <w:szCs w:val="21"/>
              </w:rPr>
              <w:t>备注</w:t>
            </w:r>
            <w:r>
              <w:rPr>
                <w:rFonts w:ascii="Calibri" w:hAnsi="Calibri" w:cs="Calibri" w:eastAsia="Calibri" w:hint="default"/>
                <w:sz w:val="21"/>
                <w:szCs w:val="21"/>
              </w:rPr>
              <w:t>(</w:t>
            </w:r>
            <w:r>
              <w:rPr>
                <w:rFonts w:ascii="宋体" w:hAnsi="宋体" w:cs="宋体" w:eastAsia="宋体" w:hint="default"/>
                <w:sz w:val="21"/>
                <w:szCs w:val="21"/>
              </w:rPr>
              <w:t>受</w:t>
            </w:r>
          </w:p>
          <w:p>
            <w:pPr>
              <w:pStyle w:val="TableParagraph"/>
              <w:spacing w:line="237" w:lineRule="auto"/>
              <w:ind w:left="206" w:right="203"/>
              <w:jc w:val="both"/>
              <w:rPr>
                <w:rFonts w:ascii="Calibri" w:hAnsi="Calibri" w:cs="Calibri" w:eastAsia="Calibri" w:hint="default"/>
                <w:sz w:val="21"/>
                <w:szCs w:val="21"/>
              </w:rPr>
            </w:pPr>
            <w:r>
              <w:rPr>
                <w:rFonts w:ascii="宋体" w:hAnsi="宋体" w:cs="宋体" w:eastAsia="宋体" w:hint="default"/>
                <w:sz w:val="21"/>
                <w:szCs w:val="21"/>
              </w:rPr>
              <w:t>重要影</w:t>
            </w:r>
            <w:r>
              <w:rPr>
                <w:rFonts w:ascii="宋体" w:hAnsi="宋体" w:cs="宋体" w:eastAsia="宋体" w:hint="default"/>
                <w:spacing w:val="-102"/>
                <w:sz w:val="21"/>
                <w:szCs w:val="21"/>
              </w:rPr>
              <w:t> </w:t>
            </w:r>
            <w:r>
              <w:rPr>
                <w:rFonts w:ascii="宋体" w:hAnsi="宋体" w:cs="宋体" w:eastAsia="宋体" w:hint="default"/>
                <w:sz w:val="21"/>
                <w:szCs w:val="21"/>
              </w:rPr>
              <w:t>响的报</w:t>
            </w:r>
            <w:r>
              <w:rPr>
                <w:rFonts w:ascii="宋体" w:hAnsi="宋体" w:cs="宋体" w:eastAsia="宋体" w:hint="default"/>
                <w:spacing w:val="-102"/>
                <w:sz w:val="21"/>
                <w:szCs w:val="21"/>
              </w:rPr>
              <w:t> </w:t>
            </w:r>
            <w:r>
              <w:rPr>
                <w:rFonts w:ascii="宋体" w:hAnsi="宋体" w:cs="宋体" w:eastAsia="宋体" w:hint="default"/>
                <w:sz w:val="21"/>
                <w:szCs w:val="21"/>
              </w:rPr>
              <w:t>表项目</w:t>
            </w:r>
            <w:r>
              <w:rPr>
                <w:rFonts w:ascii="宋体" w:hAnsi="宋体" w:cs="宋体" w:eastAsia="宋体" w:hint="default"/>
                <w:spacing w:val="-102"/>
                <w:sz w:val="21"/>
                <w:szCs w:val="21"/>
              </w:rPr>
              <w:t> </w:t>
            </w:r>
            <w:r>
              <w:rPr>
                <w:rFonts w:ascii="宋体" w:hAnsi="宋体" w:cs="宋体" w:eastAsia="宋体" w:hint="default"/>
                <w:sz w:val="21"/>
                <w:szCs w:val="21"/>
              </w:rPr>
              <w:t>名称和</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Calibri" w:hAnsi="Calibri" w:cs="Calibri" w:eastAsia="Calibri" w:hint="default"/>
                <w:sz w:val="21"/>
                <w:szCs w:val="21"/>
              </w:rPr>
              <w:t>)</w:t>
            </w:r>
          </w:p>
        </w:tc>
      </w:tr>
      <w:tr>
        <w:trPr>
          <w:trHeight w:val="4640"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1"/>
                <w:szCs w:val="21"/>
              </w:rPr>
            </w:pPr>
            <w:r>
              <w:rPr>
                <w:rFonts w:ascii="宋体" w:hAnsi="宋体" w:cs="宋体" w:eastAsia="宋体" w:hint="default"/>
                <w:spacing w:val="-3"/>
                <w:w w:val="100"/>
                <w:sz w:val="21"/>
                <w:szCs w:val="21"/>
              </w:rPr>
              <w:t>根据财政部《关于修订印发</w:t>
            </w:r>
            <w:r>
              <w:rPr>
                <w:rFonts w:ascii="宋体" w:hAnsi="宋体" w:cs="宋体" w:eastAsia="宋体" w:hint="default"/>
                <w:spacing w:val="-51"/>
                <w:w w:val="100"/>
                <w:sz w:val="21"/>
                <w:szCs w:val="21"/>
              </w:rPr>
              <w:t> </w:t>
            </w:r>
            <w:r>
              <w:rPr>
                <w:rFonts w:ascii="Calibri" w:hAnsi="Calibri" w:cs="Calibri" w:eastAsia="Calibri" w:hint="default"/>
                <w:spacing w:val="-1"/>
                <w:w w:val="100"/>
                <w:sz w:val="21"/>
                <w:szCs w:val="21"/>
              </w:rPr>
              <w:t>2018</w:t>
            </w:r>
            <w:r>
              <w:rPr>
                <w:rFonts w:ascii="Calibri" w:hAnsi="Calibri" w:cs="Calibri" w:eastAsia="Calibri" w:hint="default"/>
                <w:spacing w:val="5"/>
                <w:w w:val="100"/>
                <w:sz w:val="21"/>
                <w:szCs w:val="21"/>
              </w:rPr>
              <w:t> </w:t>
            </w:r>
            <w:r>
              <w:rPr>
                <w:rFonts w:ascii="宋体" w:hAnsi="宋体" w:cs="宋体" w:eastAsia="宋体" w:hint="default"/>
                <w:spacing w:val="-8"/>
                <w:w w:val="100"/>
                <w:sz w:val="21"/>
                <w:szCs w:val="21"/>
              </w:rPr>
              <w:t>年度一般企业财务报表格式的通知》（财</w:t>
            </w:r>
            <w:r>
              <w:rPr>
                <w:rFonts w:ascii="宋体" w:hAnsi="宋体" w:cs="宋体" w:eastAsia="宋体" w:hint="default"/>
                <w:w w:val="100"/>
                <w:sz w:val="21"/>
                <w:szCs w:val="21"/>
              </w:rPr>
              <w:t> </w:t>
            </w:r>
            <w:r>
              <w:rPr>
                <w:rFonts w:ascii="宋体" w:hAnsi="宋体" w:cs="宋体" w:eastAsia="宋体" w:hint="default"/>
                <w:spacing w:val="-1"/>
                <w:w w:val="100"/>
                <w:sz w:val="21"/>
                <w:szCs w:val="21"/>
              </w:rPr>
              <w:t>会</w:t>
            </w:r>
            <w:r>
              <w:rPr>
                <w:rFonts w:ascii="Calibri" w:hAnsi="Calibri" w:cs="Calibri" w:eastAsia="Calibri" w:hint="default"/>
                <w:spacing w:val="-1"/>
                <w:w w:val="100"/>
                <w:sz w:val="21"/>
                <w:szCs w:val="21"/>
              </w:rPr>
              <w:t>[2018]15</w:t>
            </w:r>
            <w:r>
              <w:rPr>
                <w:rFonts w:ascii="Calibri" w:hAnsi="Calibri" w:cs="Calibri" w:eastAsia="Calibri" w:hint="default"/>
                <w:spacing w:val="20"/>
                <w:w w:val="100"/>
                <w:sz w:val="21"/>
                <w:szCs w:val="21"/>
              </w:rPr>
              <w:t> </w:t>
            </w:r>
            <w:r>
              <w:rPr>
                <w:rFonts w:ascii="宋体" w:hAnsi="宋体" w:cs="宋体" w:eastAsia="宋体" w:hint="default"/>
                <w:spacing w:val="-7"/>
                <w:w w:val="100"/>
                <w:sz w:val="21"/>
                <w:szCs w:val="21"/>
              </w:rPr>
              <w:t>号），本公司对财务报表格式进行了以下修订：</w:t>
            </w:r>
            <w:r>
              <w:rPr>
                <w:rFonts w:ascii="宋体" w:hAnsi="宋体" w:cs="宋体" w:eastAsia="宋体" w:hint="default"/>
                <w:w w:val="100"/>
                <w:sz w:val="21"/>
                <w:szCs w:val="21"/>
              </w:rPr>
              <w:t> </w:t>
            </w:r>
            <w:r>
              <w:rPr>
                <w:rFonts w:ascii="Calibri" w:hAnsi="Calibri" w:cs="Calibri" w:eastAsia="Calibri" w:hint="default"/>
                <w:sz w:val="21"/>
                <w:szCs w:val="21"/>
              </w:rPr>
              <w:t>A</w:t>
            </w:r>
            <w:r>
              <w:rPr>
                <w:rFonts w:ascii="宋体" w:hAnsi="宋体" w:cs="宋体" w:eastAsia="宋体" w:hint="default"/>
                <w:sz w:val="21"/>
                <w:szCs w:val="21"/>
              </w:rPr>
              <w:t>、资产负债表</w:t>
            </w:r>
          </w:p>
          <w:p>
            <w:pPr>
              <w:pStyle w:val="TableParagraph"/>
              <w:spacing w:line="272" w:lineRule="exact" w:before="5"/>
              <w:ind w:left="103" w:right="-5"/>
              <w:jc w:val="left"/>
              <w:rPr>
                <w:rFonts w:ascii="宋体" w:hAnsi="宋体" w:cs="宋体" w:eastAsia="宋体" w:hint="default"/>
                <w:sz w:val="21"/>
                <w:szCs w:val="21"/>
              </w:rPr>
            </w:pPr>
            <w:r>
              <w:rPr>
                <w:rFonts w:ascii="宋体" w:hAnsi="宋体" w:cs="宋体" w:eastAsia="宋体" w:hint="default"/>
                <w:w w:val="100"/>
                <w:sz w:val="21"/>
                <w:szCs w:val="21"/>
              </w:rPr>
              <w:t>将</w:t>
            </w:r>
            <w:r>
              <w:rPr>
                <w:rFonts w:ascii="宋体" w:hAnsi="宋体" w:cs="宋体" w:eastAsia="宋体" w:hint="default"/>
                <w:spacing w:val="-5"/>
                <w:w w:val="100"/>
                <w:sz w:val="21"/>
                <w:szCs w:val="21"/>
              </w:rPr>
              <w:t>原</w:t>
            </w:r>
            <w:r>
              <w:rPr>
                <w:rFonts w:ascii="宋体" w:hAnsi="宋体" w:cs="宋体" w:eastAsia="宋体" w:hint="default"/>
                <w:spacing w:val="-3"/>
                <w:w w:val="100"/>
                <w:sz w:val="21"/>
                <w:szCs w:val="21"/>
              </w:rPr>
              <w:t>“</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票</w:t>
            </w:r>
            <w:r>
              <w:rPr>
                <w:rFonts w:ascii="宋体" w:hAnsi="宋体" w:cs="宋体" w:eastAsia="宋体" w:hint="default"/>
                <w:spacing w:val="-3"/>
                <w:w w:val="100"/>
                <w:sz w:val="21"/>
                <w:szCs w:val="21"/>
              </w:rPr>
              <w:t>据</w:t>
            </w:r>
            <w:r>
              <w:rPr>
                <w:rFonts w:ascii="宋体" w:hAnsi="宋体" w:cs="宋体" w:eastAsia="宋体" w:hint="default"/>
                <w:spacing w:val="-5"/>
                <w:w w:val="100"/>
                <w:sz w:val="21"/>
                <w:szCs w:val="21"/>
              </w:rPr>
              <w:t>”</w:t>
            </w:r>
            <w:r>
              <w:rPr>
                <w:rFonts w:ascii="宋体" w:hAnsi="宋体" w:cs="宋体" w:eastAsia="宋体" w:hint="default"/>
                <w:spacing w:val="-8"/>
                <w:w w:val="100"/>
                <w:sz w:val="21"/>
                <w:szCs w:val="21"/>
              </w:rPr>
              <w:t>及</w:t>
            </w:r>
            <w:r>
              <w:rPr>
                <w:rFonts w:ascii="宋体" w:hAnsi="宋体" w:cs="宋体" w:eastAsia="宋体" w:hint="default"/>
                <w:w w:val="100"/>
                <w:sz w:val="21"/>
                <w:szCs w:val="21"/>
              </w:rPr>
              <w:t>“</w:t>
            </w:r>
            <w:r>
              <w:rPr>
                <w:rFonts w:ascii="宋体" w:hAnsi="宋体" w:cs="宋体" w:eastAsia="宋体" w:hint="default"/>
                <w:spacing w:val="-3"/>
                <w:w w:val="100"/>
                <w:sz w:val="21"/>
                <w:szCs w:val="21"/>
              </w:rPr>
              <w:t>应</w:t>
            </w:r>
            <w:r>
              <w:rPr>
                <w:rFonts w:ascii="宋体" w:hAnsi="宋体" w:cs="宋体" w:eastAsia="宋体" w:hint="default"/>
                <w:w w:val="100"/>
                <w:sz w:val="21"/>
                <w:szCs w:val="21"/>
              </w:rPr>
              <w:t>收账</w:t>
            </w:r>
            <w:r>
              <w:rPr>
                <w:rFonts w:ascii="宋体" w:hAnsi="宋体" w:cs="宋体" w:eastAsia="宋体" w:hint="default"/>
                <w:spacing w:val="-3"/>
                <w:w w:val="100"/>
                <w:sz w:val="21"/>
                <w:szCs w:val="21"/>
              </w:rPr>
              <w:t>款</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行</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整</w:t>
            </w:r>
            <w:r>
              <w:rPr>
                <w:rFonts w:ascii="宋体" w:hAnsi="宋体" w:cs="宋体" w:eastAsia="宋体" w:hint="default"/>
                <w:spacing w:val="-3"/>
                <w:w w:val="100"/>
                <w:sz w:val="21"/>
                <w:szCs w:val="21"/>
              </w:rPr>
              <w:t>合</w:t>
            </w:r>
            <w:r>
              <w:rPr>
                <w:rFonts w:ascii="宋体" w:hAnsi="宋体" w:cs="宋体" w:eastAsia="宋体" w:hint="default"/>
                <w:spacing w:val="-5"/>
                <w:w w:val="100"/>
                <w:sz w:val="21"/>
                <w:szCs w:val="21"/>
              </w:rPr>
              <w:t>为</w:t>
            </w:r>
            <w:r>
              <w:rPr>
                <w:rFonts w:ascii="宋体" w:hAnsi="宋体" w:cs="宋体" w:eastAsia="宋体" w:hint="default"/>
                <w:spacing w:val="-3"/>
                <w:w w:val="100"/>
                <w:sz w:val="21"/>
                <w:szCs w:val="21"/>
              </w:rPr>
              <w:t>“</w:t>
            </w:r>
            <w:r>
              <w:rPr>
                <w:rFonts w:ascii="宋体" w:hAnsi="宋体" w:cs="宋体" w:eastAsia="宋体" w:hint="default"/>
                <w:w w:val="100"/>
                <w:sz w:val="21"/>
                <w:szCs w:val="21"/>
              </w:rPr>
              <w:t>应收</w:t>
            </w:r>
            <w:r>
              <w:rPr>
                <w:rFonts w:ascii="宋体" w:hAnsi="宋体" w:cs="宋体" w:eastAsia="宋体" w:hint="default"/>
                <w:spacing w:val="-3"/>
                <w:w w:val="100"/>
                <w:sz w:val="21"/>
                <w:szCs w:val="21"/>
              </w:rPr>
              <w:t>票</w:t>
            </w:r>
            <w:r>
              <w:rPr>
                <w:rFonts w:ascii="宋体" w:hAnsi="宋体" w:cs="宋体" w:eastAsia="宋体" w:hint="default"/>
                <w:w w:val="100"/>
                <w:sz w:val="21"/>
                <w:szCs w:val="21"/>
              </w:rPr>
              <w:t>据</w:t>
            </w:r>
            <w:r>
              <w:rPr>
                <w:rFonts w:ascii="宋体" w:hAnsi="宋体" w:cs="宋体" w:eastAsia="宋体" w:hint="default"/>
                <w:spacing w:val="-3"/>
                <w:w w:val="100"/>
                <w:sz w:val="21"/>
                <w:szCs w:val="21"/>
              </w:rPr>
              <w:t>及</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将原</w:t>
            </w:r>
            <w:r>
              <w:rPr>
                <w:rFonts w:ascii="宋体" w:hAnsi="宋体" w:cs="宋体" w:eastAsia="宋体" w:hint="default"/>
                <w:spacing w:val="-3"/>
                <w:w w:val="100"/>
                <w:sz w:val="21"/>
                <w:szCs w:val="21"/>
              </w:rPr>
              <w:t>“</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利</w:t>
            </w:r>
            <w:r>
              <w:rPr>
                <w:rFonts w:ascii="宋体" w:hAnsi="宋体" w:cs="宋体" w:eastAsia="宋体" w:hint="default"/>
                <w:spacing w:val="-3"/>
                <w:w w:val="100"/>
                <w:sz w:val="21"/>
                <w:szCs w:val="21"/>
              </w:rPr>
              <w:t>息</w:t>
            </w:r>
            <w:r>
              <w:rPr>
                <w:rFonts w:ascii="宋体" w:hAnsi="宋体" w:cs="宋体" w:eastAsia="宋体" w:hint="default"/>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w:t>
            </w:r>
            <w:r>
              <w:rPr>
                <w:rFonts w:ascii="宋体" w:hAnsi="宋体" w:cs="宋体" w:eastAsia="宋体" w:hint="default"/>
                <w:spacing w:val="-3"/>
                <w:w w:val="100"/>
                <w:sz w:val="21"/>
                <w:szCs w:val="21"/>
              </w:rPr>
              <w:t>应</w:t>
            </w:r>
            <w:r>
              <w:rPr>
                <w:rFonts w:ascii="宋体" w:hAnsi="宋体" w:cs="宋体" w:eastAsia="宋体" w:hint="default"/>
                <w:w w:val="100"/>
                <w:sz w:val="21"/>
                <w:szCs w:val="21"/>
              </w:rPr>
              <w:t>收股</w:t>
            </w:r>
            <w:r>
              <w:rPr>
                <w:rFonts w:ascii="宋体" w:hAnsi="宋体" w:cs="宋体" w:eastAsia="宋体" w:hint="default"/>
                <w:spacing w:val="-3"/>
                <w:w w:val="100"/>
                <w:sz w:val="21"/>
                <w:szCs w:val="21"/>
              </w:rPr>
              <w:t>利</w:t>
            </w:r>
            <w:r>
              <w:rPr>
                <w:rFonts w:ascii="宋体" w:hAnsi="宋体" w:cs="宋体" w:eastAsia="宋体" w:hint="default"/>
                <w:w w:val="100"/>
                <w:sz w:val="21"/>
                <w:szCs w:val="21"/>
              </w:rPr>
              <w:t>”</w:t>
            </w:r>
            <w:r>
              <w:rPr>
                <w:rFonts w:ascii="宋体" w:hAnsi="宋体" w:cs="宋体" w:eastAsia="宋体" w:hint="default"/>
                <w:spacing w:val="-3"/>
                <w:w w:val="100"/>
                <w:sz w:val="21"/>
                <w:szCs w:val="21"/>
              </w:rPr>
              <w:t>行</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归</w:t>
            </w:r>
            <w:r>
              <w:rPr>
                <w:rFonts w:ascii="宋体" w:hAnsi="宋体" w:cs="宋体" w:eastAsia="宋体" w:hint="default"/>
                <w:spacing w:val="-3"/>
                <w:w w:val="100"/>
                <w:sz w:val="21"/>
                <w:szCs w:val="21"/>
              </w:rPr>
              <w:t>并</w:t>
            </w:r>
            <w:r>
              <w:rPr>
                <w:rFonts w:ascii="宋体" w:hAnsi="宋体" w:cs="宋体" w:eastAsia="宋体" w:hint="default"/>
                <w:w w:val="100"/>
                <w:sz w:val="21"/>
                <w:szCs w:val="21"/>
              </w:rPr>
              <w:t>至</w:t>
            </w:r>
            <w:r>
              <w:rPr>
                <w:rFonts w:ascii="宋体" w:hAnsi="宋体" w:cs="宋体" w:eastAsia="宋体" w:hint="default"/>
                <w:spacing w:val="-3"/>
                <w:w w:val="100"/>
                <w:sz w:val="21"/>
                <w:szCs w:val="21"/>
              </w:rPr>
              <w:t>“</w:t>
            </w:r>
            <w:r>
              <w:rPr>
                <w:rFonts w:ascii="宋体" w:hAnsi="宋体" w:cs="宋体" w:eastAsia="宋体" w:hint="default"/>
                <w:w w:val="100"/>
                <w:sz w:val="21"/>
                <w:szCs w:val="21"/>
              </w:rPr>
              <w:t>其他</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款</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将原</w:t>
            </w:r>
            <w:r>
              <w:rPr>
                <w:rFonts w:ascii="宋体" w:hAnsi="宋体" w:cs="宋体" w:eastAsia="宋体" w:hint="default"/>
                <w:spacing w:val="-3"/>
                <w:w w:val="100"/>
                <w:sz w:val="21"/>
                <w:szCs w:val="21"/>
              </w:rPr>
              <w:t>“</w:t>
            </w:r>
            <w:r>
              <w:rPr>
                <w:rFonts w:ascii="宋体" w:hAnsi="宋体" w:cs="宋体" w:eastAsia="宋体" w:hint="default"/>
                <w:w w:val="100"/>
                <w:sz w:val="21"/>
                <w:szCs w:val="21"/>
              </w:rPr>
              <w:t>固</w:t>
            </w:r>
            <w:r>
              <w:rPr>
                <w:rFonts w:ascii="宋体" w:hAnsi="宋体" w:cs="宋体" w:eastAsia="宋体" w:hint="default"/>
                <w:spacing w:val="-3"/>
                <w:w w:val="100"/>
                <w:sz w:val="21"/>
                <w:szCs w:val="21"/>
              </w:rPr>
              <w:t>定</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清</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行</w:t>
            </w:r>
            <w:r>
              <w:rPr>
                <w:rFonts w:ascii="宋体" w:hAnsi="宋体" w:cs="宋体" w:eastAsia="宋体" w:hint="default"/>
                <w:w w:val="100"/>
                <w:sz w:val="21"/>
                <w:szCs w:val="21"/>
              </w:rPr>
              <w:t>项目</w:t>
            </w:r>
            <w:r>
              <w:rPr>
                <w:rFonts w:ascii="宋体" w:hAnsi="宋体" w:cs="宋体" w:eastAsia="宋体" w:hint="default"/>
                <w:spacing w:val="-3"/>
                <w:w w:val="100"/>
                <w:sz w:val="21"/>
                <w:szCs w:val="21"/>
              </w:rPr>
              <w:t>归</w:t>
            </w:r>
            <w:r>
              <w:rPr>
                <w:rFonts w:ascii="宋体" w:hAnsi="宋体" w:cs="宋体" w:eastAsia="宋体" w:hint="default"/>
                <w:w w:val="100"/>
                <w:sz w:val="21"/>
                <w:szCs w:val="21"/>
              </w:rPr>
              <w:t>并</w:t>
            </w:r>
            <w:r>
              <w:rPr>
                <w:rFonts w:ascii="宋体" w:hAnsi="宋体" w:cs="宋体" w:eastAsia="宋体" w:hint="default"/>
                <w:spacing w:val="-3"/>
                <w:w w:val="100"/>
                <w:sz w:val="21"/>
                <w:szCs w:val="21"/>
              </w:rPr>
              <w:t>至</w:t>
            </w:r>
            <w:r>
              <w:rPr>
                <w:rFonts w:ascii="宋体" w:hAnsi="宋体" w:cs="宋体" w:eastAsia="宋体" w:hint="default"/>
                <w:w w:val="100"/>
                <w:sz w:val="21"/>
                <w:szCs w:val="21"/>
              </w:rPr>
              <w:t>“</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2" w:lineRule="exact" w:before="1"/>
              <w:ind w:left="103" w:right="72"/>
              <w:jc w:val="left"/>
              <w:rPr>
                <w:rFonts w:ascii="宋体" w:hAnsi="宋体" w:cs="宋体" w:eastAsia="宋体" w:hint="default"/>
                <w:sz w:val="21"/>
                <w:szCs w:val="21"/>
              </w:rPr>
            </w:pPr>
            <w:r>
              <w:rPr>
                <w:rFonts w:ascii="宋体" w:hAnsi="宋体" w:cs="宋体" w:eastAsia="宋体" w:hint="default"/>
                <w:spacing w:val="-7"/>
                <w:w w:val="100"/>
                <w:sz w:val="21"/>
                <w:szCs w:val="21"/>
              </w:rPr>
              <w:t>将原“工程物资”行项目归并至“在建工程”；</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2"/>
                <w:sz w:val="21"/>
                <w:szCs w:val="21"/>
              </w:rPr>
              <w:t>将原“应付票据”及“应付账款”行项目整合为“应付票据及应付账款”</w:t>
            </w:r>
          </w:p>
          <w:p>
            <w:pPr>
              <w:pStyle w:val="TableParagraph"/>
              <w:spacing w:line="272" w:lineRule="exact" w:before="1"/>
              <w:ind w:left="103" w:right="806"/>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2"/>
                <w:sz w:val="21"/>
                <w:szCs w:val="21"/>
              </w:rPr>
              <w:t> </w:t>
            </w:r>
            <w:r>
              <w:rPr>
                <w:rFonts w:ascii="宋体" w:hAnsi="宋体" w:cs="宋体" w:eastAsia="宋体" w:hint="default"/>
                <w:spacing w:val="-5"/>
                <w:w w:val="100"/>
                <w:sz w:val="21"/>
                <w:szCs w:val="21"/>
              </w:rPr>
              <w:t>将原“应付利息”及“应付股利”行项目归并至“其他应付款”；</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将原</w:t>
            </w:r>
            <w:r>
              <w:rPr>
                <w:rFonts w:ascii="宋体" w:hAnsi="宋体" w:cs="宋体" w:eastAsia="宋体" w:hint="default"/>
                <w:spacing w:val="-3"/>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款</w:t>
            </w:r>
            <w:r>
              <w:rPr>
                <w:rFonts w:ascii="宋体" w:hAnsi="宋体" w:cs="宋体" w:eastAsia="宋体" w:hint="default"/>
                <w:spacing w:val="-3"/>
                <w:w w:val="100"/>
                <w:sz w:val="21"/>
                <w:szCs w:val="21"/>
              </w:rPr>
              <w:t>”</w:t>
            </w:r>
            <w:r>
              <w:rPr>
                <w:rFonts w:ascii="宋体" w:hAnsi="宋体" w:cs="宋体" w:eastAsia="宋体" w:hint="default"/>
                <w:w w:val="100"/>
                <w:sz w:val="21"/>
                <w:szCs w:val="21"/>
              </w:rPr>
              <w:t>行</w:t>
            </w:r>
            <w:r>
              <w:rPr>
                <w:rFonts w:ascii="宋体" w:hAnsi="宋体" w:cs="宋体" w:eastAsia="宋体" w:hint="default"/>
                <w:spacing w:val="-3"/>
                <w:w w:val="100"/>
                <w:sz w:val="21"/>
                <w:szCs w:val="21"/>
              </w:rPr>
              <w:t>项</w:t>
            </w:r>
            <w:r>
              <w:rPr>
                <w:rFonts w:ascii="宋体" w:hAnsi="宋体" w:cs="宋体" w:eastAsia="宋体" w:hint="default"/>
                <w:w w:val="100"/>
                <w:sz w:val="21"/>
                <w:szCs w:val="21"/>
              </w:rPr>
              <w:t>目归</w:t>
            </w:r>
            <w:r>
              <w:rPr>
                <w:rFonts w:ascii="宋体" w:hAnsi="宋体" w:cs="宋体" w:eastAsia="宋体" w:hint="default"/>
                <w:spacing w:val="-3"/>
                <w:w w:val="100"/>
                <w:sz w:val="21"/>
                <w:szCs w:val="21"/>
              </w:rPr>
              <w:t>并</w:t>
            </w:r>
            <w:r>
              <w:rPr>
                <w:rFonts w:ascii="宋体" w:hAnsi="宋体" w:cs="宋体" w:eastAsia="宋体" w:hint="default"/>
                <w:w w:val="100"/>
                <w:sz w:val="21"/>
                <w:szCs w:val="21"/>
              </w:rPr>
              <w:t>至</w:t>
            </w:r>
            <w:r>
              <w:rPr>
                <w:rFonts w:ascii="宋体" w:hAnsi="宋体" w:cs="宋体" w:eastAsia="宋体" w:hint="default"/>
                <w:spacing w:val="-3"/>
                <w:w w:val="100"/>
                <w:sz w:val="21"/>
                <w:szCs w:val="21"/>
              </w:rPr>
              <w:t>“</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款</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74" w:lineRule="exact" w:before="24"/>
              <w:ind w:left="103" w:right="2909"/>
              <w:jc w:val="left"/>
              <w:rPr>
                <w:rFonts w:ascii="宋体" w:hAnsi="宋体" w:cs="宋体" w:eastAsia="宋体" w:hint="default"/>
                <w:sz w:val="21"/>
                <w:szCs w:val="21"/>
              </w:rPr>
            </w:pPr>
            <w:r>
              <w:rPr>
                <w:rFonts w:ascii="Calibri" w:hAnsi="Calibri" w:cs="Calibri" w:eastAsia="Calibri" w:hint="default"/>
                <w:sz w:val="21"/>
                <w:szCs w:val="21"/>
              </w:rPr>
              <w:t>B</w:t>
            </w:r>
            <w:r>
              <w:rPr>
                <w:rFonts w:ascii="宋体" w:hAnsi="宋体" w:cs="宋体" w:eastAsia="宋体" w:hint="default"/>
                <w:sz w:val="21"/>
                <w:szCs w:val="21"/>
              </w:rPr>
              <w:t>、利润表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从原“管理费用”中分拆出“研发费用”；</w:t>
            </w:r>
          </w:p>
          <w:p>
            <w:pPr>
              <w:pStyle w:val="TableParagraph"/>
              <w:spacing w:line="245"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在“财务费用”行项目下分别列示“利息费用”和“利息收入”明细项目；</w:t>
            </w:r>
          </w:p>
          <w:p>
            <w:pPr>
              <w:pStyle w:val="TableParagraph"/>
              <w:spacing w:line="228" w:lineRule="auto" w:before="11"/>
              <w:ind w:left="103" w:right="-5"/>
              <w:jc w:val="left"/>
              <w:rPr>
                <w:rFonts w:ascii="宋体" w:hAnsi="宋体" w:cs="宋体" w:eastAsia="宋体" w:hint="default"/>
                <w:sz w:val="21"/>
                <w:szCs w:val="21"/>
              </w:rPr>
            </w:pPr>
            <w:r>
              <w:rPr>
                <w:rFonts w:ascii="Calibri" w:hAnsi="Calibri" w:cs="Calibri" w:eastAsia="Calibri" w:hint="default"/>
                <w:sz w:val="21"/>
                <w:szCs w:val="21"/>
              </w:rPr>
              <w:t>C</w:t>
            </w:r>
            <w:r>
              <w:rPr>
                <w:rFonts w:ascii="宋体" w:hAnsi="宋体" w:cs="宋体" w:eastAsia="宋体" w:hint="default"/>
                <w:sz w:val="21"/>
                <w:szCs w:val="21"/>
              </w:rPr>
              <w:t>、股东权益变动表</w:t>
            </w:r>
            <w:r>
              <w:rPr>
                <w:rFonts w:ascii="宋体" w:hAnsi="宋体" w:cs="宋体" w:eastAsia="宋体" w:hint="default"/>
                <w:w w:val="100"/>
                <w:sz w:val="21"/>
                <w:szCs w:val="21"/>
              </w:rPr>
              <w:t> </w:t>
            </w:r>
            <w:r>
              <w:rPr>
                <w:rFonts w:ascii="宋体" w:hAnsi="宋体" w:cs="宋体" w:eastAsia="宋体" w:hint="default"/>
                <w:spacing w:val="-3"/>
                <w:sz w:val="21"/>
                <w:szCs w:val="21"/>
              </w:rPr>
              <w:t>在“股东权益内部结转”行项目下，将原“结转重新计量设定受益计划净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6"/>
                <w:w w:val="100"/>
                <w:sz w:val="21"/>
                <w:szCs w:val="21"/>
              </w:rPr>
              <w:t>负债或净资产所产生的变动”改为“设定受益计划变动额结转留存收益”。</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4"/>
                <w:sz w:val="21"/>
                <w:szCs w:val="21"/>
              </w:rPr>
              <w:t>遵循企业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会计准则</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1"/>
                <w:sz w:val="21"/>
                <w:szCs w:val="21"/>
              </w:rPr>
              <w:t> </w:t>
            </w:r>
            <w:r>
              <w:rPr>
                <w:rFonts w:ascii="宋体" w:hAnsi="宋体" w:cs="宋体" w:eastAsia="宋体" w:hint="default"/>
                <w:sz w:val="21"/>
                <w:szCs w:val="21"/>
              </w:rPr>
              <w:t>部</w:t>
            </w:r>
          </w:p>
          <w:p>
            <w:pPr>
              <w:pStyle w:val="TableParagraph"/>
              <w:spacing w:line="237" w:lineRule="auto" w:before="2"/>
              <w:ind w:left="103" w:right="96"/>
              <w:jc w:val="both"/>
              <w:rPr>
                <w:rFonts w:ascii="Calibri" w:hAnsi="Calibri" w:cs="Calibri" w:eastAsia="Calibri" w:hint="default"/>
                <w:sz w:val="21"/>
                <w:szCs w:val="21"/>
              </w:rPr>
            </w:pPr>
            <w:r>
              <w:rPr>
                <w:rFonts w:ascii="宋体" w:hAnsi="宋体" w:cs="宋体" w:eastAsia="宋体" w:hint="default"/>
                <w:sz w:val="21"/>
                <w:szCs w:val="21"/>
              </w:rPr>
              <w:t>《 关</w:t>
            </w:r>
            <w:r>
              <w:rPr>
                <w:rFonts w:ascii="宋体" w:hAnsi="宋体" w:cs="宋体" w:eastAsia="宋体" w:hint="default"/>
                <w:spacing w:val="1"/>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修 订</w:t>
            </w:r>
            <w:r>
              <w:rPr>
                <w:rFonts w:ascii="宋体" w:hAnsi="宋体" w:cs="宋体" w:eastAsia="宋体" w:hint="default"/>
                <w:spacing w:val="1"/>
                <w:sz w:val="21"/>
                <w:szCs w:val="21"/>
              </w:rPr>
              <w:t> </w:t>
            </w:r>
            <w:r>
              <w:rPr>
                <w:rFonts w:ascii="宋体" w:hAnsi="宋体" w:cs="宋体" w:eastAsia="宋体" w:hint="default"/>
                <w:sz w:val="21"/>
                <w:szCs w:val="21"/>
              </w:rPr>
              <w:t>印</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98"/>
                <w:sz w:val="21"/>
                <w:szCs w:val="21"/>
              </w:rPr>
              <w:t> </w:t>
            </w:r>
            <w:r>
              <w:rPr>
                <w:rFonts w:ascii="Calibri" w:hAnsi="Calibri" w:cs="Calibri" w:eastAsia="Calibri" w:hint="default"/>
                <w:sz w:val="21"/>
                <w:szCs w:val="21"/>
              </w:rPr>
              <w:t>2018</w:t>
            </w:r>
          </w:p>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年 度</w:t>
            </w:r>
            <w:r>
              <w:rPr>
                <w:rFonts w:ascii="宋体" w:hAnsi="宋体" w:cs="宋体" w:eastAsia="宋体" w:hint="default"/>
                <w:spacing w:val="1"/>
                <w:sz w:val="21"/>
                <w:szCs w:val="21"/>
              </w:rPr>
              <w:t> </w:t>
            </w:r>
            <w:r>
              <w:rPr>
                <w:rFonts w:ascii="宋体" w:hAnsi="宋体" w:cs="宋体" w:eastAsia="宋体" w:hint="default"/>
                <w:sz w:val="21"/>
                <w:szCs w:val="21"/>
              </w:rPr>
              <w:t>一</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般 企</w:t>
            </w:r>
            <w:r>
              <w:rPr>
                <w:rFonts w:ascii="宋体" w:hAnsi="宋体" w:cs="宋体" w:eastAsia="宋体" w:hint="default"/>
                <w:spacing w:val="1"/>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财 务</w:t>
            </w:r>
            <w:r>
              <w:rPr>
                <w:rFonts w:ascii="宋体" w:hAnsi="宋体" w:cs="宋体" w:eastAsia="宋体" w:hint="default"/>
                <w:spacing w:val="1"/>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表 格</w:t>
            </w:r>
            <w:r>
              <w:rPr>
                <w:rFonts w:ascii="宋体" w:hAnsi="宋体" w:cs="宋体" w:eastAsia="宋体" w:hint="default"/>
                <w:spacing w:val="1"/>
                <w:sz w:val="21"/>
                <w:szCs w:val="21"/>
              </w:rPr>
              <w:t> </w:t>
            </w:r>
            <w:r>
              <w:rPr>
                <w:rFonts w:ascii="宋体" w:hAnsi="宋体" w:cs="宋体" w:eastAsia="宋体" w:hint="default"/>
                <w:sz w:val="21"/>
                <w:szCs w:val="21"/>
              </w:rPr>
              <w:t>式</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24"/>
                <w:sz w:val="21"/>
                <w:szCs w:val="21"/>
              </w:rPr>
              <w:t>的通知》</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 财</w:t>
            </w:r>
            <w:r>
              <w:rPr>
                <w:rFonts w:ascii="宋体" w:hAnsi="宋体" w:cs="宋体" w:eastAsia="宋体" w:hint="default"/>
                <w:spacing w:val="1"/>
                <w:sz w:val="21"/>
                <w:szCs w:val="21"/>
              </w:rPr>
              <w:t> </w:t>
            </w:r>
            <w:r>
              <w:rPr>
                <w:rFonts w:ascii="宋体" w:hAnsi="宋体" w:cs="宋体" w:eastAsia="宋体" w:hint="default"/>
                <w:sz w:val="21"/>
                <w:szCs w:val="21"/>
              </w:rPr>
              <w:t>会</w:t>
            </w:r>
          </w:p>
          <w:p>
            <w:pPr>
              <w:pStyle w:val="TableParagraph"/>
              <w:spacing w:line="241" w:lineRule="exact" w:before="29"/>
              <w:ind w:left="103" w:right="0"/>
              <w:jc w:val="both"/>
              <w:rPr>
                <w:rFonts w:ascii="Calibri" w:hAnsi="Calibri" w:cs="Calibri" w:eastAsia="Calibri" w:hint="default"/>
                <w:sz w:val="21"/>
                <w:szCs w:val="21"/>
              </w:rPr>
            </w:pPr>
            <w:r>
              <w:rPr>
                <w:rFonts w:ascii="Calibri"/>
                <w:sz w:val="21"/>
              </w:rPr>
              <w:t>[2018]15</w:t>
            </w:r>
          </w:p>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号）</w:t>
            </w:r>
          </w:p>
        </w:tc>
      </w:tr>
      <w:tr>
        <w:trPr>
          <w:trHeight w:val="266" w:hRule="exact"/>
        </w:trPr>
        <w:tc>
          <w:tcPr>
            <w:tcW w:w="6913"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6" w:lineRule="exact"/>
        <w:ind w:left="217" w:right="2465"/>
        <w:jc w:val="left"/>
      </w:pPr>
      <w:r>
        <w:rPr/>
        <w:t>其他说明</w:t>
      </w:r>
    </w:p>
    <w:p>
      <w:pPr>
        <w:pStyle w:val="BodyText"/>
        <w:spacing w:line="272" w:lineRule="exact" w:before="27"/>
        <w:ind w:left="217" w:right="2465"/>
        <w:jc w:val="left"/>
      </w:pPr>
      <w:r>
        <w:rPr/>
        <w:t>本公司对可比期间的比较数据按照财会</w:t>
      </w:r>
      <w:r>
        <w:rPr>
          <w:rFonts w:ascii="Calibri" w:hAnsi="Calibri" w:cs="Calibri" w:eastAsia="Calibri" w:hint="default"/>
        </w:rPr>
        <w:t>[2018]15 </w:t>
      </w:r>
      <w:r>
        <w:rPr/>
        <w:t>号文进行调整。</w:t>
      </w:r>
      <w:r>
        <w:rPr>
          <w:w w:val="100"/>
        </w:rPr>
        <w:t> </w:t>
      </w:r>
      <w:r>
        <w:rPr>
          <w:spacing w:val="-2"/>
        </w:rPr>
        <w:t>财务报表格式的修订对本公司的资产总额、负债总额等无影响。</w:t>
      </w:r>
    </w:p>
    <w:p>
      <w:pPr>
        <w:spacing w:line="240" w:lineRule="auto" w:before="3"/>
        <w:rPr>
          <w:rFonts w:ascii="宋体" w:hAnsi="宋体" w:cs="宋体" w:eastAsia="宋体" w:hint="default"/>
          <w:sz w:val="22"/>
          <w:szCs w:val="22"/>
        </w:rPr>
      </w:pPr>
    </w:p>
    <w:p>
      <w:pPr>
        <w:pStyle w:val="Heading3"/>
        <w:spacing w:line="240" w:lineRule="auto" w:before="0"/>
        <w:ind w:left="217" w:right="24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pgSz w:w="11910" w:h="16840"/>
          <w:pgMar w:header="911" w:footer="1195" w:top="1100" w:bottom="1380" w:left="1060" w:right="1560"/>
        </w:sectPr>
      </w:pPr>
    </w:p>
    <w:p>
      <w:pPr>
        <w:spacing w:line="240" w:lineRule="auto" w:before="10"/>
        <w:rPr>
          <w:rFonts w:ascii="宋体" w:hAnsi="宋体" w:cs="宋体" w:eastAsia="宋体" w:hint="default"/>
          <w:sz w:val="19"/>
          <w:szCs w:val="19"/>
        </w:rPr>
      </w:pPr>
    </w:p>
    <w:p>
      <w:pPr>
        <w:pStyle w:val="Heading3"/>
        <w:spacing w:line="240" w:lineRule="auto"/>
        <w:ind w:left="217" w:right="2465"/>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6"/>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217" w:right="2465"/>
        <w:jc w:val="left"/>
        <w:rPr>
          <w:b w:val="0"/>
          <w:bCs w:val="0"/>
        </w:rPr>
      </w:pPr>
      <w:r>
        <w:rPr/>
        <w:t>六、税项</w:t>
      </w:r>
      <w:r>
        <w:rPr>
          <w:b w:val="0"/>
          <w:bCs w:val="0"/>
        </w:rPr>
      </w:r>
    </w:p>
    <w:p>
      <w:pPr>
        <w:tabs>
          <w:tab w:pos="641" w:val="left" w:leader="none"/>
        </w:tabs>
        <w:spacing w:line="290" w:lineRule="auto" w:before="56"/>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54" w:lineRule="exact"/>
        <w:ind w:left="217"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w:t>
            </w:r>
            <w:r>
              <w:rPr>
                <w:rFonts w:ascii="Calibri" w:hAnsi="Calibri" w:cs="Calibri" w:eastAsia="Calibri" w:hint="default"/>
                <w:sz w:val="21"/>
                <w:szCs w:val="21"/>
              </w:rPr>
              <w:t>10%</w:t>
            </w:r>
            <w:r>
              <w:rPr>
                <w:rFonts w:ascii="宋体" w:hAnsi="宋体" w:cs="宋体" w:eastAsia="宋体" w:hint="default"/>
                <w:sz w:val="21"/>
                <w:szCs w:val="21"/>
              </w:rPr>
              <w:t>、</w:t>
            </w:r>
            <w:r>
              <w:rPr>
                <w:rFonts w:ascii="Calibri" w:hAnsi="Calibri" w:cs="Calibri" w:eastAsia="Calibri" w:hint="default"/>
                <w:sz w:val="21"/>
                <w:szCs w:val="21"/>
              </w:rPr>
              <w:t>11%</w:t>
            </w:r>
            <w:r>
              <w:rPr>
                <w:rFonts w:ascii="宋体" w:hAnsi="宋体" w:cs="宋体" w:eastAsia="宋体" w:hint="default"/>
                <w:sz w:val="21"/>
                <w:szCs w:val="21"/>
              </w:rPr>
              <w:t>、</w:t>
            </w:r>
            <w:r>
              <w:rPr>
                <w:rFonts w:ascii="Calibri" w:hAnsi="Calibri" w:cs="Calibri" w:eastAsia="Calibri" w:hint="default"/>
                <w:sz w:val="21"/>
                <w:szCs w:val="21"/>
              </w:rPr>
              <w:t>16%</w:t>
            </w:r>
            <w:r>
              <w:rPr>
                <w:rFonts w:ascii="宋体" w:hAnsi="宋体" w:cs="宋体" w:eastAsia="宋体" w:hint="default"/>
                <w:sz w:val="21"/>
                <w:szCs w:val="21"/>
              </w:rPr>
              <w:t>、</w:t>
            </w:r>
            <w:r>
              <w:rPr>
                <w:rFonts w:ascii="Calibri" w:hAnsi="Calibri" w:cs="Calibri" w:eastAsia="Calibri" w:hint="default"/>
                <w:sz w:val="21"/>
                <w:szCs w:val="21"/>
              </w:rPr>
              <w:t>17%</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w:t>
            </w:r>
            <w:r>
              <w:rPr>
                <w:rFonts w:ascii="Calibri" w:hAnsi="Calibri" w:cs="Calibri" w:eastAsia="Calibri" w:hint="default"/>
                <w:sz w:val="21"/>
                <w:szCs w:val="21"/>
              </w:rPr>
              <w:t>7%</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Calibri" w:hAnsi="Calibri" w:cs="Calibri" w:eastAsia="Calibri" w:hint="default"/>
                <w:sz w:val="21"/>
                <w:szCs w:val="21"/>
              </w:rPr>
            </w:pPr>
            <w:r>
              <w:rPr>
                <w:rFonts w:ascii="Calibri"/>
                <w:sz w:val="21"/>
              </w:rPr>
              <w:t>25%</w:t>
            </w: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Calibri" w:hAnsi="Calibri" w:cs="Calibri" w:eastAsia="Calibri" w:hint="default"/>
                <w:sz w:val="21"/>
                <w:szCs w:val="21"/>
              </w:rPr>
            </w:pPr>
            <w:r>
              <w:rPr>
                <w:rFonts w:ascii="Calibri"/>
                <w:w w:val="100"/>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房产原值的</w:t>
            </w:r>
            <w:r>
              <w:rPr>
                <w:rFonts w:ascii="宋体" w:hAnsi="宋体" w:cs="宋体" w:eastAsia="宋体" w:hint="default"/>
                <w:spacing w:val="-55"/>
                <w:sz w:val="21"/>
                <w:szCs w:val="21"/>
              </w:rPr>
              <w:t> </w:t>
            </w:r>
            <w:r>
              <w:rPr>
                <w:rFonts w:ascii="Calibri" w:hAnsi="Calibri" w:cs="Calibri" w:eastAsia="Calibri" w:hint="default"/>
                <w:sz w:val="21"/>
                <w:szCs w:val="21"/>
              </w:rPr>
              <w:t>70%</w:t>
            </w:r>
            <w:r>
              <w:rPr>
                <w:rFonts w:ascii="宋体" w:hAnsi="宋体" w:cs="宋体" w:eastAsia="宋体" w:hint="default"/>
                <w:sz w:val="21"/>
                <w:szCs w:val="21"/>
              </w:rPr>
              <w:t>或租金收入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1.2%</w:t>
            </w:r>
            <w:r>
              <w:rPr>
                <w:rFonts w:ascii="宋体" w:hAnsi="宋体" w:cs="宋体" w:eastAsia="宋体" w:hint="default"/>
                <w:sz w:val="21"/>
                <w:szCs w:val="21"/>
              </w:rPr>
              <w:t>、</w:t>
            </w:r>
            <w:r>
              <w:rPr>
                <w:rFonts w:ascii="Calibri" w:hAnsi="Calibri" w:cs="Calibri" w:eastAsia="Calibri" w:hint="default"/>
                <w:sz w:val="21"/>
                <w:szCs w:val="21"/>
              </w:rPr>
              <w:t>12%</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土地面积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平方米</w:t>
            </w:r>
          </w:p>
        </w:tc>
      </w:tr>
    </w:tbl>
    <w:p>
      <w:pPr>
        <w:spacing w:line="240" w:lineRule="auto" w:before="9"/>
        <w:rPr>
          <w:rFonts w:ascii="宋体" w:hAnsi="宋体" w:cs="宋体" w:eastAsia="宋体" w:hint="default"/>
          <w:sz w:val="14"/>
          <w:szCs w:val="14"/>
        </w:rPr>
      </w:pPr>
    </w:p>
    <w:p>
      <w:pPr>
        <w:pStyle w:val="BodyText"/>
        <w:spacing w:line="274" w:lineRule="exact" w:before="36"/>
        <w:ind w:left="217" w:right="2465"/>
        <w:jc w:val="left"/>
      </w:pPr>
      <w:r>
        <w:rPr/>
        <w:t>存在不同企业所得税税率纳税主体的，披露情况说明</w:t>
      </w:r>
    </w:p>
    <w:p>
      <w:pPr>
        <w:pStyle w:val="BodyText"/>
        <w:spacing w:line="301" w:lineRule="exact"/>
        <w:ind w:left="217"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8" w:lineRule="exact"/>
              <w:ind w:left="1404"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四季沐歌科技集团有限公司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四季沐歌（洛阳）太阳能有限公司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广东日出东方空气能有限公司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西藏好景投资有限公司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西藏四季沐歌环境科技有限公司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西藏太阳雨环境科技有限公司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西藏日出东方阿桑太阳能有限公司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创蓝国际投资控股集团有限公司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16.5</w:t>
            </w:r>
          </w:p>
        </w:tc>
      </w:tr>
      <w:tr>
        <w:trPr>
          <w:trHeight w:val="52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tabs>
                <w:tab w:pos="823" w:val="left" w:leader="none"/>
                <w:tab w:pos="1701" w:val="left" w:leader="none"/>
                <w:tab w:pos="2548" w:val="left" w:leader="none"/>
                <w:tab w:pos="3750" w:val="left" w:leader="none"/>
              </w:tabs>
              <w:spacing w:line="240" w:lineRule="auto"/>
              <w:ind w:left="103" w:right="99"/>
              <w:jc w:val="left"/>
              <w:rPr>
                <w:rFonts w:ascii="Calibri" w:hAnsi="Calibri" w:cs="Calibri" w:eastAsia="Calibri" w:hint="default"/>
                <w:sz w:val="21"/>
                <w:szCs w:val="21"/>
              </w:rPr>
            </w:pPr>
            <w:r>
              <w:rPr>
                <w:rFonts w:ascii="Calibri"/>
                <w:spacing w:val="-2"/>
                <w:sz w:val="21"/>
              </w:rPr>
              <w:t>Great</w:t>
              <w:tab/>
              <w:t>Change</w:t>
              <w:tab/>
              <w:t>Europe</w:t>
              <w:tab/>
              <w:t>Investment</w:t>
              <w:tab/>
            </w:r>
            <w:r>
              <w:rPr>
                <w:rFonts w:ascii="Calibri"/>
                <w:spacing w:val="-1"/>
                <w:sz w:val="21"/>
              </w:rPr>
              <w:t>Holdings</w:t>
            </w:r>
            <w:r>
              <w:rPr>
                <w:rFonts w:ascii="Calibri"/>
                <w:spacing w:val="-42"/>
                <w:sz w:val="21"/>
              </w:rPr>
              <w:t> </w:t>
            </w:r>
            <w:r>
              <w:rPr>
                <w:rFonts w:ascii="Calibri"/>
                <w:spacing w:val="-42"/>
                <w:sz w:val="21"/>
              </w:rPr>
            </w:r>
            <w:r>
              <w:rPr>
                <w:rFonts w:ascii="Calibri"/>
                <w:sz w:val="21"/>
              </w:rPr>
              <w:t>Company</w:t>
            </w:r>
            <w:r>
              <w:rPr>
                <w:rFonts w:ascii="Calibri"/>
                <w:spacing w:val="-10"/>
                <w:sz w:val="21"/>
              </w:rPr>
              <w:t> </w:t>
            </w:r>
            <w:r>
              <w:rPr>
                <w:rFonts w:ascii="Calibri"/>
                <w:sz w:val="21"/>
              </w:rPr>
              <w:t>Limited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Great Change American</w:t>
            </w:r>
            <w:r>
              <w:rPr>
                <w:rFonts w:ascii="Calibri"/>
                <w:spacing w:val="-28"/>
                <w:sz w:val="21"/>
              </w:rPr>
              <w:t> </w:t>
            </w:r>
            <w:r>
              <w:rPr>
                <w:rFonts w:ascii="Calibri"/>
                <w:sz w:val="21"/>
              </w:rPr>
              <w:t>Corporation</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Solareast Australasia PTY</w:t>
            </w:r>
            <w:r>
              <w:rPr>
                <w:rFonts w:ascii="Calibri"/>
                <w:spacing w:val="-14"/>
                <w:sz w:val="21"/>
              </w:rPr>
              <w:t> </w:t>
            </w:r>
            <w:r>
              <w:rPr>
                <w:rFonts w:ascii="Calibri"/>
                <w:spacing w:val="-7"/>
                <w:sz w:val="21"/>
              </w:rPr>
              <w:t>LTD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Naturaquell</w:t>
            </w:r>
            <w:r>
              <w:rPr>
                <w:rFonts w:ascii="Calibri"/>
                <w:spacing w:val="-13"/>
                <w:sz w:val="21"/>
              </w:rPr>
              <w:t> </w:t>
            </w:r>
            <w:r>
              <w:rPr>
                <w:rFonts w:ascii="Calibri"/>
                <w:sz w:val="21"/>
              </w:rPr>
              <w:t>GmbH</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按照当地税法进行缴税</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3"/>
        <w:tabs>
          <w:tab w:pos="641" w:val="left" w:leader="none"/>
        </w:tabs>
        <w:spacing w:line="240" w:lineRule="auto"/>
        <w:ind w:left="217" w:right="2465"/>
        <w:jc w:val="left"/>
        <w:rPr>
          <w:b w:val="0"/>
          <w:bCs w:val="0"/>
        </w:rPr>
      </w:pPr>
      <w:r>
        <w:rPr>
          <w:rFonts w:ascii="宋体" w:hAnsi="宋体" w:cs="宋体" w:eastAsia="宋体" w:hint="default"/>
          <w:w w:val="95"/>
        </w:rPr>
        <w:t>2.</w:t>
        <w:tab/>
      </w:r>
      <w:r>
        <w:rPr/>
        <w:t>税收优惠</w:t>
      </w:r>
      <w:r>
        <w:rPr>
          <w:b w:val="0"/>
          <w:bCs w:val="0"/>
        </w:rPr>
      </w:r>
    </w:p>
    <w:p>
      <w:pPr>
        <w:pStyle w:val="BodyText"/>
        <w:tabs>
          <w:tab w:pos="953" w:val="left" w:leader="none"/>
        </w:tabs>
        <w:spacing w:line="288" w:lineRule="exact" w:before="56"/>
        <w:ind w:left="217"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72" w:lineRule="exact"/>
        <w:ind w:left="217" w:right="0"/>
        <w:jc w:val="left"/>
        <w:rPr>
          <w:rFonts w:ascii="Calibri" w:hAnsi="Calibri" w:cs="Calibri" w:eastAsia="Calibri" w:hint="default"/>
        </w:rPr>
      </w:pPr>
      <w:r>
        <w:rPr>
          <w:spacing w:val="-8"/>
        </w:rPr>
        <w:t>（</w:t>
      </w:r>
      <w:r>
        <w:rPr>
          <w:rFonts w:ascii="Calibri" w:hAnsi="Calibri" w:cs="Calibri" w:eastAsia="Calibri" w:hint="default"/>
          <w:spacing w:val="-8"/>
        </w:rPr>
        <w:t>1</w:t>
      </w:r>
      <w:r>
        <w:rPr>
          <w:spacing w:val="-8"/>
        </w:rPr>
        <w:t>）本公司于</w:t>
      </w:r>
      <w:r>
        <w:rPr>
          <w:spacing w:val="-48"/>
        </w:rPr>
        <w:t> </w:t>
      </w:r>
      <w:r>
        <w:rPr>
          <w:rFonts w:ascii="Calibri" w:hAnsi="Calibri" w:cs="Calibri" w:eastAsia="Calibri" w:hint="default"/>
        </w:rPr>
        <w:t>2008</w:t>
      </w:r>
      <w:r>
        <w:rPr>
          <w:rFonts w:ascii="Calibri" w:hAnsi="Calibri" w:cs="Calibri" w:eastAsia="Calibri" w:hint="default"/>
          <w:spacing w:val="9"/>
        </w:rPr>
        <w:t> </w:t>
      </w:r>
      <w:r>
        <w:rPr/>
        <w:t>年</w:t>
      </w:r>
      <w:r>
        <w:rPr>
          <w:spacing w:val="-50"/>
        </w:rPr>
        <w:t> </w:t>
      </w:r>
      <w:r>
        <w:rPr>
          <w:rFonts w:ascii="Calibri" w:hAnsi="Calibri" w:cs="Calibri" w:eastAsia="Calibri" w:hint="default"/>
        </w:rPr>
        <w:t>10</w:t>
      </w:r>
      <w:r>
        <w:rPr>
          <w:rFonts w:ascii="Calibri" w:hAnsi="Calibri" w:cs="Calibri" w:eastAsia="Calibri" w:hint="default"/>
          <w:spacing w:val="8"/>
        </w:rPr>
        <w:t> </w:t>
      </w:r>
      <w:r>
        <w:rPr/>
        <w:t>月</w:t>
      </w:r>
      <w:r>
        <w:rPr>
          <w:spacing w:val="-46"/>
        </w:rPr>
        <w:t> </w:t>
      </w:r>
      <w:r>
        <w:rPr>
          <w:rFonts w:ascii="Calibri" w:hAnsi="Calibri" w:cs="Calibri" w:eastAsia="Calibri" w:hint="default"/>
        </w:rPr>
        <w:t>21</w:t>
      </w:r>
      <w:r>
        <w:rPr>
          <w:rFonts w:ascii="Calibri" w:hAnsi="Calibri" w:cs="Calibri" w:eastAsia="Calibri" w:hint="default"/>
          <w:spacing w:val="8"/>
        </w:rPr>
        <w:t> </w:t>
      </w:r>
      <w:r>
        <w:rPr>
          <w:spacing w:val="-6"/>
        </w:rPr>
        <w:t>日被认定为高新技术企业，有效期三年。</w:t>
      </w:r>
      <w:r>
        <w:rPr>
          <w:rFonts w:ascii="Calibri" w:hAnsi="Calibri" w:cs="Calibri" w:eastAsia="Calibri" w:hint="default"/>
          <w:spacing w:val="-6"/>
        </w:rPr>
        <w:t>2011</w:t>
      </w:r>
      <w:r>
        <w:rPr>
          <w:rFonts w:ascii="Calibri" w:hAnsi="Calibri" w:cs="Calibri" w:eastAsia="Calibri" w:hint="default"/>
          <w:spacing w:val="9"/>
        </w:rPr>
        <w:t> </w:t>
      </w:r>
      <w:r>
        <w:rPr/>
        <w:t>年</w:t>
      </w:r>
      <w:r>
        <w:rPr>
          <w:spacing w:val="-48"/>
        </w:rPr>
        <w:t> </w:t>
      </w:r>
      <w:r>
        <w:rPr>
          <w:rFonts w:ascii="Calibri" w:hAnsi="Calibri" w:cs="Calibri" w:eastAsia="Calibri" w:hint="default"/>
        </w:rPr>
        <w:t>9</w:t>
      </w:r>
      <w:r>
        <w:rPr>
          <w:rFonts w:ascii="Calibri" w:hAnsi="Calibri" w:cs="Calibri" w:eastAsia="Calibri" w:hint="default"/>
          <w:spacing w:val="8"/>
        </w:rPr>
        <w:t> </w:t>
      </w:r>
      <w:r>
        <w:rPr/>
        <w:t>月</w:t>
      </w:r>
      <w:r>
        <w:rPr>
          <w:spacing w:val="-49"/>
        </w:rPr>
        <w:t> </w:t>
      </w:r>
      <w:r>
        <w:rPr>
          <w:rFonts w:ascii="Calibri" w:hAnsi="Calibri" w:cs="Calibri" w:eastAsia="Calibri" w:hint="default"/>
        </w:rPr>
        <w:t>30</w:t>
      </w:r>
      <w:r>
        <w:rPr>
          <w:rFonts w:ascii="Calibri" w:hAnsi="Calibri" w:cs="Calibri" w:eastAsia="Calibri" w:hint="default"/>
          <w:spacing w:val="8"/>
        </w:rPr>
        <w:t> </w:t>
      </w:r>
      <w:r>
        <w:rPr>
          <w:spacing w:val="-9"/>
        </w:rPr>
        <w:t>日、</w:t>
      </w:r>
      <w:r>
        <w:rPr>
          <w:rFonts w:ascii="Calibri" w:hAnsi="Calibri" w:cs="Calibri" w:eastAsia="Calibri" w:hint="default"/>
          <w:spacing w:val="-9"/>
        </w:rPr>
        <w:t>2014</w:t>
      </w:r>
    </w:p>
    <w:p>
      <w:pPr>
        <w:pStyle w:val="BodyText"/>
        <w:spacing w:line="274" w:lineRule="exact" w:before="11"/>
        <w:ind w:left="217" w:right="227"/>
        <w:jc w:val="left"/>
      </w:pPr>
      <w:r>
        <w:rPr/>
        <w:t>年</w:t>
      </w:r>
      <w:r>
        <w:rPr>
          <w:spacing w:val="-48"/>
        </w:rPr>
        <w:t> </w:t>
      </w:r>
      <w:r>
        <w:rPr>
          <w:rFonts w:ascii="Calibri" w:hAnsi="Calibri" w:cs="Calibri" w:eastAsia="Calibri" w:hint="default"/>
        </w:rPr>
        <w:t>6</w:t>
      </w:r>
      <w:r>
        <w:rPr>
          <w:rFonts w:ascii="Calibri" w:hAnsi="Calibri" w:cs="Calibri" w:eastAsia="Calibri" w:hint="default"/>
          <w:spacing w:val="11"/>
        </w:rPr>
        <w:t> </w:t>
      </w:r>
      <w:r>
        <w:rPr/>
        <w:t>月</w:t>
      </w:r>
      <w:r>
        <w:rPr>
          <w:spacing w:val="-50"/>
        </w:rPr>
        <w:t> </w:t>
      </w:r>
      <w:r>
        <w:rPr>
          <w:rFonts w:ascii="Calibri" w:hAnsi="Calibri" w:cs="Calibri" w:eastAsia="Calibri" w:hint="default"/>
        </w:rPr>
        <w:t>30</w:t>
      </w:r>
      <w:r>
        <w:rPr>
          <w:rFonts w:ascii="Calibri" w:hAnsi="Calibri" w:cs="Calibri" w:eastAsia="Calibri" w:hint="default"/>
          <w:spacing w:val="8"/>
        </w:rPr>
        <w:t> </w:t>
      </w:r>
      <w:r>
        <w:rPr/>
        <w:t>日、</w:t>
      </w:r>
      <w:r>
        <w:rPr>
          <w:rFonts w:ascii="Calibri" w:hAnsi="Calibri" w:cs="Calibri" w:eastAsia="Calibri" w:hint="default"/>
        </w:rPr>
        <w:t>2017</w:t>
      </w:r>
      <w:r>
        <w:rPr>
          <w:rFonts w:ascii="Calibri" w:hAnsi="Calibri" w:cs="Calibri" w:eastAsia="Calibri" w:hint="default"/>
          <w:spacing w:val="11"/>
        </w:rPr>
        <w:t> </w:t>
      </w:r>
      <w:r>
        <w:rPr/>
        <w:t>年</w:t>
      </w:r>
      <w:r>
        <w:rPr>
          <w:spacing w:val="-50"/>
        </w:rPr>
        <w:t> </w:t>
      </w:r>
      <w:r>
        <w:rPr>
          <w:rFonts w:ascii="Calibri" w:hAnsi="Calibri" w:cs="Calibri" w:eastAsia="Calibri" w:hint="default"/>
        </w:rPr>
        <w:t>11</w:t>
      </w:r>
      <w:r>
        <w:rPr>
          <w:rFonts w:ascii="Calibri" w:hAnsi="Calibri" w:cs="Calibri" w:eastAsia="Calibri" w:hint="default"/>
          <w:spacing w:val="8"/>
        </w:rPr>
        <w:t> </w:t>
      </w:r>
      <w:r>
        <w:rPr/>
        <w:t>月</w:t>
      </w:r>
      <w:r>
        <w:rPr>
          <w:spacing w:val="-47"/>
        </w:rPr>
        <w:t> </w:t>
      </w:r>
      <w:r>
        <w:rPr>
          <w:rFonts w:ascii="Calibri" w:hAnsi="Calibri" w:cs="Calibri" w:eastAsia="Calibri" w:hint="default"/>
        </w:rPr>
        <w:t>17</w:t>
      </w:r>
      <w:r>
        <w:rPr>
          <w:rFonts w:ascii="Calibri" w:hAnsi="Calibri" w:cs="Calibri" w:eastAsia="Calibri" w:hint="default"/>
          <w:spacing w:val="8"/>
        </w:rPr>
        <w:t> </w:t>
      </w:r>
      <w:r>
        <w:rPr/>
        <w:t>日先后通过复审重新被认定为高新技术企业，有效期三年。本年</w:t>
      </w:r>
      <w:r>
        <w:rPr>
          <w:w w:val="100"/>
        </w:rPr>
        <w:t> </w:t>
      </w:r>
      <w:r>
        <w:rPr/>
        <w:t>度减按</w:t>
      </w:r>
      <w:r>
        <w:rPr>
          <w:spacing w:val="-54"/>
        </w:rPr>
        <w:t> </w:t>
      </w:r>
      <w:r>
        <w:rPr>
          <w:rFonts w:ascii="Calibri" w:hAnsi="Calibri" w:cs="Calibri" w:eastAsia="Calibri" w:hint="default"/>
        </w:rPr>
        <w:t>15%</w:t>
      </w:r>
      <w:r>
        <w:rPr/>
        <w:t>的税率缴纳企业所得税。</w:t>
      </w:r>
    </w:p>
    <w:p>
      <w:pPr>
        <w:pStyle w:val="BodyText"/>
        <w:spacing w:line="259" w:lineRule="exact"/>
        <w:ind w:left="217" w:right="0"/>
        <w:jc w:val="left"/>
      </w:pPr>
      <w:r>
        <w:rPr/>
        <w:t>（</w:t>
      </w:r>
      <w:r>
        <w:rPr>
          <w:rFonts w:ascii="Calibri" w:hAnsi="Calibri" w:cs="Calibri" w:eastAsia="Calibri" w:hint="default"/>
        </w:rPr>
        <w:t>2</w:t>
      </w:r>
      <w:r>
        <w:rPr/>
        <w:t>）子公司四季沐歌科技集团有限公司于</w:t>
      </w:r>
      <w:r>
        <w:rPr>
          <w:spacing w:val="-55"/>
        </w:rPr>
        <w:t> </w:t>
      </w:r>
      <w:r>
        <w:rPr>
          <w:rFonts w:ascii="Calibri" w:hAnsi="Calibri" w:cs="Calibri" w:eastAsia="Calibri" w:hint="default"/>
        </w:rPr>
        <w:t>2008</w:t>
      </w:r>
      <w:r>
        <w:rPr>
          <w:rFonts w:ascii="Calibri" w:hAnsi="Calibri" w:cs="Calibri" w:eastAsia="Calibri" w:hint="default"/>
          <w:spacing w:val="2"/>
        </w:rPr>
        <w:t> </w:t>
      </w:r>
      <w:r>
        <w:rPr/>
        <w:t>年</w:t>
      </w:r>
      <w:r>
        <w:rPr>
          <w:spacing w:val="-57"/>
        </w:rPr>
        <w:t> </w:t>
      </w:r>
      <w:r>
        <w:rPr>
          <w:rFonts w:ascii="Calibri" w:hAnsi="Calibri" w:cs="Calibri" w:eastAsia="Calibri" w:hint="default"/>
        </w:rPr>
        <w:t>12</w:t>
      </w:r>
      <w:r>
        <w:rPr>
          <w:rFonts w:ascii="Calibri" w:hAnsi="Calibri" w:cs="Calibri" w:eastAsia="Calibri" w:hint="default"/>
          <w:spacing w:val="4"/>
        </w:rPr>
        <w:t> </w:t>
      </w:r>
      <w:r>
        <w:rPr/>
        <w:t>月</w:t>
      </w:r>
      <w:r>
        <w:rPr>
          <w:spacing w:val="-57"/>
        </w:rPr>
        <w:t> </w:t>
      </w:r>
      <w:r>
        <w:rPr>
          <w:rFonts w:ascii="Calibri" w:hAnsi="Calibri" w:cs="Calibri" w:eastAsia="Calibri" w:hint="default"/>
        </w:rPr>
        <w:t>18</w:t>
      </w:r>
      <w:r>
        <w:rPr>
          <w:rFonts w:ascii="Calibri" w:hAnsi="Calibri" w:cs="Calibri" w:eastAsia="Calibri" w:hint="default"/>
          <w:spacing w:val="4"/>
        </w:rPr>
        <w:t> </w:t>
      </w:r>
      <w:r>
        <w:rPr/>
        <w:t>日被认定为高新技术企业，有效期三</w:t>
      </w:r>
    </w:p>
    <w:p>
      <w:pPr>
        <w:pStyle w:val="BodyText"/>
        <w:spacing w:line="272" w:lineRule="exact" w:before="13"/>
        <w:ind w:left="217" w:right="227"/>
        <w:jc w:val="left"/>
      </w:pPr>
      <w:r>
        <w:rPr/>
        <w:t>年。</w:t>
      </w:r>
      <w:r>
        <w:rPr>
          <w:rFonts w:ascii="Calibri" w:hAnsi="Calibri" w:cs="Calibri" w:eastAsia="Calibri" w:hint="default"/>
        </w:rPr>
        <w:t>2011</w:t>
      </w:r>
      <w:r>
        <w:rPr>
          <w:rFonts w:ascii="Calibri" w:hAnsi="Calibri" w:cs="Calibri" w:eastAsia="Calibri" w:hint="default"/>
          <w:spacing w:val="8"/>
        </w:rPr>
        <w:t> </w:t>
      </w:r>
      <w:r>
        <w:rPr/>
        <w:t>年</w:t>
      </w:r>
      <w:r>
        <w:rPr>
          <w:spacing w:val="-53"/>
        </w:rPr>
        <w:t> </w:t>
      </w:r>
      <w:r>
        <w:rPr>
          <w:rFonts w:ascii="Calibri" w:hAnsi="Calibri" w:cs="Calibri" w:eastAsia="Calibri" w:hint="default"/>
        </w:rPr>
        <w:t>9</w:t>
      </w:r>
      <w:r>
        <w:rPr>
          <w:rFonts w:ascii="Calibri" w:hAnsi="Calibri" w:cs="Calibri" w:eastAsia="Calibri" w:hint="default"/>
          <w:spacing w:val="6"/>
        </w:rPr>
        <w:t> </w:t>
      </w:r>
      <w:r>
        <w:rPr/>
        <w:t>月</w:t>
      </w:r>
      <w:r>
        <w:rPr>
          <w:spacing w:val="-53"/>
        </w:rPr>
        <w:t> </w:t>
      </w:r>
      <w:r>
        <w:rPr>
          <w:rFonts w:ascii="Calibri" w:hAnsi="Calibri" w:cs="Calibri" w:eastAsia="Calibri" w:hint="default"/>
        </w:rPr>
        <w:t>14</w:t>
      </w:r>
      <w:r>
        <w:rPr>
          <w:rFonts w:ascii="Calibri" w:hAnsi="Calibri" w:cs="Calibri" w:eastAsia="Calibri" w:hint="default"/>
          <w:spacing w:val="6"/>
        </w:rPr>
        <w:t> </w:t>
      </w:r>
      <w:r>
        <w:rPr/>
        <w:t>日、</w:t>
      </w:r>
      <w:r>
        <w:rPr>
          <w:rFonts w:ascii="Calibri" w:hAnsi="Calibri" w:cs="Calibri" w:eastAsia="Calibri" w:hint="default"/>
        </w:rPr>
        <w:t>2014</w:t>
      </w:r>
      <w:r>
        <w:rPr>
          <w:rFonts w:ascii="Calibri" w:hAnsi="Calibri" w:cs="Calibri" w:eastAsia="Calibri" w:hint="default"/>
          <w:spacing w:val="7"/>
        </w:rPr>
        <w:t> </w:t>
      </w:r>
      <w:r>
        <w:rPr/>
        <w:t>年</w:t>
      </w:r>
      <w:r>
        <w:rPr>
          <w:spacing w:val="-50"/>
        </w:rPr>
        <w:t> </w:t>
      </w:r>
      <w:r>
        <w:rPr>
          <w:rFonts w:ascii="Calibri" w:hAnsi="Calibri" w:cs="Calibri" w:eastAsia="Calibri" w:hint="default"/>
        </w:rPr>
        <w:t>10</w:t>
      </w:r>
      <w:r>
        <w:rPr>
          <w:rFonts w:ascii="Calibri" w:hAnsi="Calibri" w:cs="Calibri" w:eastAsia="Calibri" w:hint="default"/>
          <w:spacing w:val="6"/>
        </w:rPr>
        <w:t> </w:t>
      </w:r>
      <w:r>
        <w:rPr/>
        <w:t>月</w:t>
      </w:r>
      <w:r>
        <w:rPr>
          <w:spacing w:val="-53"/>
        </w:rPr>
        <w:t> </w:t>
      </w:r>
      <w:r>
        <w:rPr>
          <w:rFonts w:ascii="Calibri" w:hAnsi="Calibri" w:cs="Calibri" w:eastAsia="Calibri" w:hint="default"/>
        </w:rPr>
        <w:t>30</w:t>
      </w:r>
      <w:r>
        <w:rPr>
          <w:rFonts w:ascii="Calibri" w:hAnsi="Calibri" w:cs="Calibri" w:eastAsia="Calibri" w:hint="default"/>
          <w:spacing w:val="6"/>
        </w:rPr>
        <w:t> </w:t>
      </w:r>
      <w:r>
        <w:rPr/>
        <w:t>日、</w:t>
      </w:r>
      <w:r>
        <w:rPr>
          <w:rFonts w:ascii="Calibri" w:hAnsi="Calibri" w:cs="Calibri" w:eastAsia="Calibri" w:hint="default"/>
        </w:rPr>
        <w:t>2017</w:t>
      </w:r>
      <w:r>
        <w:rPr>
          <w:rFonts w:ascii="Calibri" w:hAnsi="Calibri" w:cs="Calibri" w:eastAsia="Calibri" w:hint="default"/>
          <w:spacing w:val="6"/>
        </w:rPr>
        <w:t> </w:t>
      </w:r>
      <w:r>
        <w:rPr/>
        <w:t>年</w:t>
      </w:r>
      <w:r>
        <w:rPr>
          <w:spacing w:val="-50"/>
        </w:rPr>
        <w:t> </w:t>
      </w:r>
      <w:r>
        <w:rPr>
          <w:rFonts w:ascii="Calibri" w:hAnsi="Calibri" w:cs="Calibri" w:eastAsia="Calibri" w:hint="default"/>
        </w:rPr>
        <w:t>12</w:t>
      </w:r>
      <w:r>
        <w:rPr>
          <w:rFonts w:ascii="Calibri" w:hAnsi="Calibri" w:cs="Calibri" w:eastAsia="Calibri" w:hint="default"/>
          <w:spacing w:val="6"/>
        </w:rPr>
        <w:t> </w:t>
      </w:r>
      <w:r>
        <w:rPr/>
        <w:t>月</w:t>
      </w:r>
      <w:r>
        <w:rPr>
          <w:spacing w:val="-53"/>
        </w:rPr>
        <w:t> </w:t>
      </w:r>
      <w:r>
        <w:rPr>
          <w:rFonts w:ascii="Calibri" w:hAnsi="Calibri" w:cs="Calibri" w:eastAsia="Calibri" w:hint="default"/>
        </w:rPr>
        <w:t>6</w:t>
      </w:r>
      <w:r>
        <w:rPr>
          <w:rFonts w:ascii="Calibri" w:hAnsi="Calibri" w:cs="Calibri" w:eastAsia="Calibri" w:hint="default"/>
          <w:spacing w:val="8"/>
        </w:rPr>
        <w:t> </w:t>
      </w:r>
      <w:r>
        <w:rPr/>
        <w:t>日先后通过复审重新被认定为高新</w:t>
      </w:r>
      <w:r>
        <w:rPr>
          <w:w w:val="100"/>
        </w:rPr>
        <w:t> </w:t>
      </w:r>
      <w:r>
        <w:rPr>
          <w:spacing w:val="-2"/>
        </w:rPr>
        <w:t>技术企业，有效期三年。本年度减按</w:t>
      </w:r>
      <w:r>
        <w:rPr>
          <w:spacing w:val="4"/>
        </w:rPr>
        <w:t> </w:t>
      </w:r>
      <w:r>
        <w:rPr>
          <w:rFonts w:ascii="Calibri" w:hAnsi="Calibri" w:cs="Calibri" w:eastAsia="Calibri" w:hint="default"/>
          <w:spacing w:val="-2"/>
        </w:rPr>
        <w:t>15%</w:t>
      </w:r>
      <w:r>
        <w:rPr>
          <w:spacing w:val="-2"/>
        </w:rPr>
        <w:t>的税率缴纳企业所得税。</w:t>
      </w:r>
    </w:p>
    <w:p>
      <w:pPr>
        <w:pStyle w:val="BodyText"/>
        <w:spacing w:line="260" w:lineRule="exact"/>
        <w:ind w:left="217" w:right="0"/>
        <w:jc w:val="left"/>
      </w:pPr>
      <w:r>
        <w:rPr>
          <w:spacing w:val="-5"/>
        </w:rPr>
        <w:t>（</w:t>
      </w:r>
      <w:r>
        <w:rPr>
          <w:rFonts w:ascii="Calibri" w:hAnsi="Calibri" w:cs="Calibri" w:eastAsia="Calibri" w:hint="default"/>
          <w:spacing w:val="-5"/>
        </w:rPr>
        <w:t>3</w:t>
      </w:r>
      <w:r>
        <w:rPr>
          <w:spacing w:val="-5"/>
        </w:rPr>
        <w:t>）子公司四季沐歌（洛阳）太阳能有限公司于</w:t>
      </w:r>
      <w:r>
        <w:rPr>
          <w:spacing w:val="-45"/>
        </w:rPr>
        <w:t> </w:t>
      </w:r>
      <w:r>
        <w:rPr>
          <w:rFonts w:ascii="Calibri" w:hAnsi="Calibri" w:cs="Calibri" w:eastAsia="Calibri" w:hint="default"/>
        </w:rPr>
        <w:t>2012</w:t>
      </w:r>
      <w:r>
        <w:rPr>
          <w:rFonts w:ascii="Calibri" w:hAnsi="Calibri" w:cs="Calibri" w:eastAsia="Calibri" w:hint="default"/>
          <w:spacing w:val="15"/>
        </w:rPr>
        <w:t> </w:t>
      </w:r>
      <w:r>
        <w:rPr/>
        <w:t>年</w:t>
      </w:r>
      <w:r>
        <w:rPr>
          <w:spacing w:val="-47"/>
        </w:rPr>
        <w:t> </w:t>
      </w:r>
      <w:r>
        <w:rPr>
          <w:rFonts w:ascii="Calibri" w:hAnsi="Calibri" w:cs="Calibri" w:eastAsia="Calibri" w:hint="default"/>
        </w:rPr>
        <w:t>11</w:t>
      </w:r>
      <w:r>
        <w:rPr>
          <w:rFonts w:ascii="Calibri" w:hAnsi="Calibri" w:cs="Calibri" w:eastAsia="Calibri" w:hint="default"/>
          <w:spacing w:val="15"/>
        </w:rPr>
        <w:t> </w:t>
      </w:r>
      <w:r>
        <w:rPr/>
        <w:t>月</w:t>
      </w:r>
      <w:r>
        <w:rPr>
          <w:spacing w:val="-47"/>
        </w:rPr>
        <w:t> </w:t>
      </w:r>
      <w:r>
        <w:rPr>
          <w:rFonts w:ascii="Calibri" w:hAnsi="Calibri" w:cs="Calibri" w:eastAsia="Calibri" w:hint="default"/>
        </w:rPr>
        <w:t>6</w:t>
      </w:r>
      <w:r>
        <w:rPr>
          <w:rFonts w:ascii="Calibri" w:hAnsi="Calibri" w:cs="Calibri" w:eastAsia="Calibri" w:hint="default"/>
          <w:spacing w:val="11"/>
        </w:rPr>
        <w:t> </w:t>
      </w:r>
      <w:r>
        <w:rPr>
          <w:spacing w:val="-4"/>
        </w:rPr>
        <w:t>日被认定为高新技术企业，有效</w:t>
      </w:r>
    </w:p>
    <w:p>
      <w:pPr>
        <w:pStyle w:val="BodyText"/>
        <w:spacing w:line="272" w:lineRule="exact"/>
        <w:ind w:left="217" w:right="0"/>
        <w:jc w:val="left"/>
        <w:rPr>
          <w:rFonts w:ascii="Calibri" w:hAnsi="Calibri" w:cs="Calibri" w:eastAsia="Calibri" w:hint="default"/>
        </w:rPr>
      </w:pPr>
      <w:r>
        <w:rPr/>
        <w:t>期三年。</w:t>
      </w:r>
      <w:r>
        <w:rPr>
          <w:rFonts w:ascii="Calibri" w:hAnsi="Calibri" w:cs="Calibri" w:eastAsia="Calibri" w:hint="default"/>
        </w:rPr>
        <w:t>2018</w:t>
      </w:r>
      <w:r>
        <w:rPr>
          <w:rFonts w:ascii="Calibri" w:hAnsi="Calibri" w:cs="Calibri" w:eastAsia="Calibri" w:hint="default"/>
          <w:spacing w:val="16"/>
        </w:rPr>
        <w:t> </w:t>
      </w:r>
      <w:r>
        <w:rPr/>
        <w:t>年</w:t>
      </w:r>
      <w:r>
        <w:rPr>
          <w:spacing w:val="-45"/>
        </w:rPr>
        <w:t> </w:t>
      </w:r>
      <w:r>
        <w:rPr>
          <w:rFonts w:ascii="Calibri" w:hAnsi="Calibri" w:cs="Calibri" w:eastAsia="Calibri" w:hint="default"/>
        </w:rPr>
        <w:t>9</w:t>
      </w:r>
      <w:r>
        <w:rPr>
          <w:rFonts w:ascii="Calibri" w:hAnsi="Calibri" w:cs="Calibri" w:eastAsia="Calibri" w:hint="default"/>
          <w:spacing w:val="15"/>
        </w:rPr>
        <w:t> </w:t>
      </w:r>
      <w:r>
        <w:rPr/>
        <w:t>月</w:t>
      </w:r>
      <w:r>
        <w:rPr>
          <w:spacing w:val="-45"/>
        </w:rPr>
        <w:t> </w:t>
      </w:r>
      <w:r>
        <w:rPr>
          <w:rFonts w:ascii="Calibri" w:hAnsi="Calibri" w:cs="Calibri" w:eastAsia="Calibri" w:hint="default"/>
        </w:rPr>
        <w:t>12</w:t>
      </w:r>
      <w:r>
        <w:rPr>
          <w:rFonts w:ascii="Calibri" w:hAnsi="Calibri" w:cs="Calibri" w:eastAsia="Calibri" w:hint="default"/>
          <w:spacing w:val="13"/>
        </w:rPr>
        <w:t> </w:t>
      </w:r>
      <w:r>
        <w:rPr/>
        <w:t>日通过复审重新被认定为高新技术企业，有效期三年。本年度减按</w:t>
      </w:r>
      <w:r>
        <w:rPr>
          <w:spacing w:val="-45"/>
        </w:rPr>
        <w:t> </w:t>
      </w:r>
      <w:r>
        <w:rPr>
          <w:rFonts w:ascii="Calibri" w:hAnsi="Calibri" w:cs="Calibri" w:eastAsia="Calibri" w:hint="default"/>
          <w:spacing w:val="-2"/>
        </w:rPr>
        <w:t>15%</w:t>
      </w:r>
      <w:r>
        <w:rPr>
          <w:rFonts w:ascii="Calibri" w:hAnsi="Calibri" w:cs="Calibri" w:eastAsia="Calibri" w:hint="default"/>
        </w:rPr>
      </w:r>
    </w:p>
    <w:p>
      <w:pPr>
        <w:pStyle w:val="BodyText"/>
        <w:spacing w:line="259" w:lineRule="exact"/>
        <w:ind w:left="217" w:right="2465"/>
        <w:jc w:val="left"/>
      </w:pPr>
      <w:r>
        <w:rPr/>
        <w:t>的税率缴纳企业所得税。</w:t>
      </w:r>
    </w:p>
    <w:p>
      <w:pPr>
        <w:pStyle w:val="BodyText"/>
        <w:spacing w:line="274" w:lineRule="exact" w:before="24"/>
        <w:ind w:left="217" w:right="227"/>
        <w:jc w:val="left"/>
      </w:pPr>
      <w:r>
        <w:rPr/>
        <w:t>（</w:t>
      </w:r>
      <w:r>
        <w:rPr>
          <w:rFonts w:ascii="Calibri" w:hAnsi="Calibri" w:cs="Calibri" w:eastAsia="Calibri" w:hint="default"/>
        </w:rPr>
        <w:t>4</w:t>
      </w:r>
      <w:r>
        <w:rPr/>
        <w:t>）子公司广东日出东方空气能有限公司于</w:t>
      </w:r>
      <w:r>
        <w:rPr>
          <w:spacing w:val="-56"/>
        </w:rPr>
        <w:t> </w:t>
      </w:r>
      <w:r>
        <w:rPr>
          <w:rFonts w:ascii="Calibri" w:hAnsi="Calibri" w:cs="Calibri" w:eastAsia="Calibri" w:hint="default"/>
        </w:rPr>
        <w:t>2016</w:t>
      </w:r>
      <w:r>
        <w:rPr>
          <w:rFonts w:ascii="Calibri" w:hAnsi="Calibri" w:cs="Calibri" w:eastAsia="Calibri" w:hint="default"/>
          <w:spacing w:val="3"/>
        </w:rPr>
        <w:t> </w:t>
      </w:r>
      <w:r>
        <w:rPr/>
        <w:t>年</w:t>
      </w:r>
      <w:r>
        <w:rPr>
          <w:spacing w:val="-54"/>
        </w:rPr>
        <w:t> </w:t>
      </w:r>
      <w:r>
        <w:rPr>
          <w:rFonts w:ascii="Calibri" w:hAnsi="Calibri" w:cs="Calibri" w:eastAsia="Calibri" w:hint="default"/>
        </w:rPr>
        <w:t>11</w:t>
      </w:r>
      <w:r>
        <w:rPr>
          <w:rFonts w:ascii="Calibri" w:hAnsi="Calibri" w:cs="Calibri" w:eastAsia="Calibri" w:hint="default"/>
          <w:spacing w:val="3"/>
        </w:rPr>
        <w:t> </w:t>
      </w:r>
      <w:r>
        <w:rPr/>
        <w:t>月</w:t>
      </w:r>
      <w:r>
        <w:rPr>
          <w:spacing w:val="-54"/>
        </w:rPr>
        <w:t> </w:t>
      </w:r>
      <w:r>
        <w:rPr>
          <w:rFonts w:ascii="Calibri" w:hAnsi="Calibri" w:cs="Calibri" w:eastAsia="Calibri" w:hint="default"/>
        </w:rPr>
        <w:t>30</w:t>
      </w:r>
      <w:r>
        <w:rPr>
          <w:rFonts w:ascii="Calibri" w:hAnsi="Calibri" w:cs="Calibri" w:eastAsia="Calibri" w:hint="default"/>
          <w:spacing w:val="2"/>
        </w:rPr>
        <w:t> </w:t>
      </w:r>
      <w:r>
        <w:rPr/>
        <w:t>日被认定为高新技术企业，有效期</w:t>
      </w:r>
      <w:r>
        <w:rPr>
          <w:w w:val="100"/>
        </w:rPr>
        <w:t> </w:t>
      </w:r>
      <w:r>
        <w:rPr/>
        <w:t>三年。本年度减按</w:t>
      </w:r>
      <w:r>
        <w:rPr>
          <w:spacing w:val="-57"/>
        </w:rPr>
        <w:t> </w:t>
      </w:r>
      <w:r>
        <w:rPr>
          <w:rFonts w:ascii="Calibri" w:hAnsi="Calibri" w:cs="Calibri" w:eastAsia="Calibri" w:hint="default"/>
        </w:rPr>
        <w:t>15%</w:t>
      </w:r>
      <w:r>
        <w:rPr/>
        <w:t>的税率缴纳企业所得税。</w:t>
      </w:r>
    </w:p>
    <w:p>
      <w:pPr>
        <w:spacing w:after="0" w:line="274" w:lineRule="exact"/>
        <w:jc w:val="left"/>
        <w:sectPr>
          <w:headerReference w:type="default" r:id="rId64"/>
          <w:pgSz w:w="11910" w:h="16840"/>
          <w:pgMar w:header="911" w:footer="1195" w:top="1100" w:bottom="1380" w:left="1060" w:right="1560"/>
        </w:sectPr>
      </w:pPr>
    </w:p>
    <w:p>
      <w:pPr>
        <w:spacing w:line="240" w:lineRule="auto" w:before="10"/>
        <w:rPr>
          <w:rFonts w:ascii="宋体" w:hAnsi="宋体" w:cs="宋体" w:eastAsia="宋体" w:hint="default"/>
          <w:sz w:val="19"/>
          <w:szCs w:val="19"/>
        </w:rPr>
      </w:pPr>
    </w:p>
    <w:p>
      <w:pPr>
        <w:pStyle w:val="BodyText"/>
        <w:spacing w:line="216" w:lineRule="auto" w:before="60"/>
        <w:ind w:left="237" w:right="231"/>
        <w:jc w:val="both"/>
      </w:pPr>
      <w:r>
        <w:rPr/>
        <w:t>（</w:t>
      </w:r>
      <w:r>
        <w:rPr>
          <w:rFonts w:ascii="Calibri" w:hAnsi="Calibri" w:cs="Calibri" w:eastAsia="Calibri" w:hint="default"/>
        </w:rPr>
        <w:t>5</w:t>
      </w:r>
      <w:r>
        <w:rPr/>
        <w:t>）子公司浙江帅康电气股份有限公司于</w:t>
      </w:r>
      <w:r>
        <w:rPr>
          <w:spacing w:val="-55"/>
        </w:rPr>
        <w:t> </w:t>
      </w:r>
      <w:r>
        <w:rPr>
          <w:rFonts w:ascii="Calibri" w:hAnsi="Calibri" w:cs="Calibri" w:eastAsia="Calibri" w:hint="default"/>
        </w:rPr>
        <w:t>2015</w:t>
      </w:r>
      <w:r>
        <w:rPr>
          <w:rFonts w:ascii="Calibri" w:hAnsi="Calibri" w:cs="Calibri" w:eastAsia="Calibri" w:hint="default"/>
          <w:spacing w:val="2"/>
        </w:rPr>
        <w:t> </w:t>
      </w:r>
      <w:r>
        <w:rPr/>
        <w:t>年</w:t>
      </w:r>
      <w:r>
        <w:rPr>
          <w:spacing w:val="-57"/>
        </w:rPr>
        <w:t> </w:t>
      </w:r>
      <w:r>
        <w:rPr>
          <w:rFonts w:ascii="Calibri" w:hAnsi="Calibri" w:cs="Calibri" w:eastAsia="Calibri" w:hint="default"/>
        </w:rPr>
        <w:t>10</w:t>
      </w:r>
      <w:r>
        <w:rPr>
          <w:rFonts w:ascii="Calibri" w:hAnsi="Calibri" w:cs="Calibri" w:eastAsia="Calibri" w:hint="default"/>
          <w:spacing w:val="4"/>
        </w:rPr>
        <w:t> </w:t>
      </w:r>
      <w:r>
        <w:rPr/>
        <w:t>月</w:t>
      </w:r>
      <w:r>
        <w:rPr>
          <w:spacing w:val="-57"/>
        </w:rPr>
        <w:t> </w:t>
      </w:r>
      <w:r>
        <w:rPr>
          <w:rFonts w:ascii="Calibri" w:hAnsi="Calibri" w:cs="Calibri" w:eastAsia="Calibri" w:hint="default"/>
        </w:rPr>
        <w:t>29</w:t>
      </w:r>
      <w:r>
        <w:rPr>
          <w:rFonts w:ascii="Calibri" w:hAnsi="Calibri" w:cs="Calibri" w:eastAsia="Calibri" w:hint="default"/>
          <w:spacing w:val="4"/>
        </w:rPr>
        <w:t> </w:t>
      </w:r>
      <w:r>
        <w:rPr/>
        <w:t>日被认定为高新技术企业，有效期三</w:t>
      </w:r>
      <w:r>
        <w:rPr>
          <w:w w:val="100"/>
        </w:rPr>
        <w:t> </w:t>
      </w:r>
      <w:r>
        <w:rPr>
          <w:spacing w:val="-4"/>
        </w:rPr>
        <w:t>年。</w:t>
      </w:r>
      <w:r>
        <w:rPr>
          <w:rFonts w:ascii="Calibri" w:hAnsi="Calibri" w:cs="Calibri" w:eastAsia="Calibri" w:hint="default"/>
          <w:spacing w:val="-4"/>
        </w:rPr>
        <w:t>2018</w:t>
      </w:r>
      <w:r>
        <w:rPr>
          <w:rFonts w:ascii="Calibri" w:hAnsi="Calibri" w:cs="Calibri" w:eastAsia="Calibri" w:hint="default"/>
          <w:spacing w:val="12"/>
        </w:rPr>
        <w:t> </w:t>
      </w:r>
      <w:r>
        <w:rPr/>
        <w:t>年</w:t>
      </w:r>
      <w:r>
        <w:rPr>
          <w:spacing w:val="-45"/>
        </w:rPr>
        <w:t> </w:t>
      </w:r>
      <w:r>
        <w:rPr>
          <w:rFonts w:ascii="Calibri" w:hAnsi="Calibri" w:cs="Calibri" w:eastAsia="Calibri" w:hint="default"/>
        </w:rPr>
        <w:t>11</w:t>
      </w:r>
      <w:r>
        <w:rPr>
          <w:rFonts w:ascii="Calibri" w:hAnsi="Calibri" w:cs="Calibri" w:eastAsia="Calibri" w:hint="default"/>
          <w:spacing w:val="11"/>
        </w:rPr>
        <w:t> </w:t>
      </w:r>
      <w:r>
        <w:rPr/>
        <w:t>月</w:t>
      </w:r>
      <w:r>
        <w:rPr>
          <w:spacing w:val="-45"/>
        </w:rPr>
        <w:t> </w:t>
      </w:r>
      <w:r>
        <w:rPr>
          <w:rFonts w:ascii="Calibri" w:hAnsi="Calibri" w:cs="Calibri" w:eastAsia="Calibri" w:hint="default"/>
        </w:rPr>
        <w:t>27</w:t>
      </w:r>
      <w:r>
        <w:rPr>
          <w:rFonts w:ascii="Calibri" w:hAnsi="Calibri" w:cs="Calibri" w:eastAsia="Calibri" w:hint="default"/>
          <w:spacing w:val="11"/>
        </w:rPr>
        <w:t> </w:t>
      </w:r>
      <w:r>
        <w:rPr>
          <w:spacing w:val="-3"/>
        </w:rPr>
        <w:t>日通过复审重新被认定为高新技术企业，有效期三年。本年度减按</w:t>
      </w:r>
      <w:r>
        <w:rPr>
          <w:spacing w:val="-44"/>
        </w:rPr>
        <w:t> </w:t>
      </w:r>
      <w:r>
        <w:rPr>
          <w:rFonts w:ascii="Calibri" w:hAnsi="Calibri" w:cs="Calibri" w:eastAsia="Calibri" w:hint="default"/>
        </w:rPr>
        <w:t>15%</w:t>
      </w:r>
      <w:r>
        <w:rPr/>
        <w:t>的税</w:t>
      </w:r>
      <w:r>
        <w:rPr>
          <w:spacing w:val="-101"/>
        </w:rPr>
        <w:t> </w:t>
      </w:r>
      <w:r>
        <w:rPr/>
        <w:t>率缴纳企业所得税。</w:t>
      </w:r>
    </w:p>
    <w:p>
      <w:pPr>
        <w:pStyle w:val="BodyText"/>
        <w:spacing w:line="223" w:lineRule="auto" w:before="16"/>
        <w:ind w:left="237" w:right="229"/>
        <w:jc w:val="both"/>
      </w:pPr>
      <w:r>
        <w:rPr>
          <w:spacing w:val="-4"/>
        </w:rPr>
        <w:t>（</w:t>
      </w:r>
      <w:r>
        <w:rPr>
          <w:rFonts w:ascii="Calibri" w:hAnsi="Calibri" w:cs="Calibri" w:eastAsia="Calibri" w:hint="default"/>
          <w:spacing w:val="-4"/>
        </w:rPr>
        <w:t>6</w:t>
      </w:r>
      <w:r>
        <w:rPr>
          <w:spacing w:val="-4"/>
        </w:rPr>
        <w:t>）子公司西藏好景投资有限公司、西藏四季沐歌环境科技有限公司、西藏太阳雨环境科技有限</w:t>
      </w:r>
      <w:r>
        <w:rPr>
          <w:spacing w:val="-35"/>
        </w:rPr>
        <w:t> </w:t>
      </w:r>
      <w:r>
        <w:rPr>
          <w:spacing w:val="-35"/>
        </w:rPr>
      </w:r>
      <w:r>
        <w:rPr>
          <w:spacing w:val="-1"/>
        </w:rPr>
        <w:t>公司、西藏日出东方阿桑太阳能有限公司注册于西藏拉萨，根据《西藏自治区人民政府关于印发</w:t>
      </w:r>
      <w:r>
        <w:rPr>
          <w:spacing w:val="-55"/>
        </w:rPr>
        <w:t> </w:t>
      </w:r>
      <w:r>
        <w:rPr>
          <w:spacing w:val="-55"/>
        </w:rPr>
      </w:r>
      <w:r>
        <w:rPr>
          <w:spacing w:val="-6"/>
          <w:w w:val="100"/>
        </w:rPr>
        <w:t>西藏自治区招商引资优惠政策若干规定（试行）》之规定，自</w:t>
      </w:r>
      <w:r>
        <w:rPr>
          <w:spacing w:val="-50"/>
          <w:w w:val="100"/>
        </w:rPr>
        <w:t> </w:t>
      </w:r>
      <w:r>
        <w:rPr>
          <w:rFonts w:ascii="Calibri" w:hAnsi="Calibri" w:cs="Calibri" w:eastAsia="Calibri" w:hint="default"/>
          <w:spacing w:val="-1"/>
          <w:w w:val="100"/>
        </w:rPr>
        <w:t>2018</w:t>
      </w:r>
      <w:r>
        <w:rPr>
          <w:rFonts w:ascii="Calibri" w:hAnsi="Calibri" w:cs="Calibri" w:eastAsia="Calibri" w:hint="default"/>
          <w:spacing w:val="7"/>
          <w:w w:val="100"/>
        </w:rPr>
        <w:t> </w:t>
      </w:r>
      <w:r>
        <w:rPr>
          <w:w w:val="100"/>
        </w:rPr>
        <w:t>年</w:t>
      </w:r>
      <w:r>
        <w:rPr>
          <w:spacing w:val="-50"/>
          <w:w w:val="100"/>
        </w:rPr>
        <w:t> </w:t>
      </w:r>
      <w:r>
        <w:rPr>
          <w:rFonts w:ascii="Calibri" w:hAnsi="Calibri" w:cs="Calibri" w:eastAsia="Calibri" w:hint="default"/>
          <w:w w:val="100"/>
        </w:rPr>
        <w:t>1</w:t>
      </w:r>
      <w:r>
        <w:rPr>
          <w:rFonts w:ascii="Calibri" w:hAnsi="Calibri" w:cs="Calibri" w:eastAsia="Calibri" w:hint="default"/>
          <w:spacing w:val="9"/>
          <w:w w:val="100"/>
        </w:rPr>
        <w:t> </w:t>
      </w:r>
      <w:r>
        <w:rPr>
          <w:w w:val="100"/>
        </w:rPr>
        <w:t>月</w:t>
      </w:r>
      <w:r>
        <w:rPr>
          <w:spacing w:val="-52"/>
          <w:w w:val="100"/>
        </w:rPr>
        <w:t> </w:t>
      </w:r>
      <w:r>
        <w:rPr>
          <w:rFonts w:ascii="Calibri" w:hAnsi="Calibri" w:cs="Calibri" w:eastAsia="Calibri" w:hint="default"/>
          <w:w w:val="100"/>
        </w:rPr>
        <w:t>1</w:t>
      </w:r>
      <w:r>
        <w:rPr>
          <w:rFonts w:ascii="Calibri" w:hAnsi="Calibri" w:cs="Calibri" w:eastAsia="Calibri" w:hint="default"/>
          <w:spacing w:val="9"/>
          <w:w w:val="100"/>
        </w:rPr>
        <w:t> </w:t>
      </w:r>
      <w:r>
        <w:rPr>
          <w:spacing w:val="-2"/>
          <w:w w:val="100"/>
        </w:rPr>
        <w:t>日起企业所得税税率</w:t>
      </w:r>
      <w:r>
        <w:rPr>
          <w:w w:val="100"/>
        </w:rPr>
        <w:t> </w:t>
      </w:r>
      <w:r>
        <w:rPr/>
        <w:t>为</w:t>
      </w:r>
      <w:r>
        <w:rPr>
          <w:spacing w:val="-53"/>
        </w:rPr>
        <w:t> </w:t>
      </w:r>
      <w:r>
        <w:rPr>
          <w:rFonts w:ascii="Calibri" w:hAnsi="Calibri" w:cs="Calibri" w:eastAsia="Calibri" w:hint="default"/>
        </w:rPr>
        <w:t>15%</w:t>
      </w:r>
      <w:r>
        <w:rPr/>
        <w:t>。</w:t>
      </w:r>
    </w:p>
    <w:p>
      <w:pPr>
        <w:pStyle w:val="BodyText"/>
        <w:spacing w:line="216" w:lineRule="auto"/>
        <w:ind w:left="237" w:right="226"/>
        <w:jc w:val="left"/>
      </w:pPr>
      <w:r>
        <w:rPr/>
        <w:t>（</w:t>
      </w:r>
      <w:r>
        <w:rPr>
          <w:rFonts w:ascii="Calibri" w:hAnsi="Calibri" w:cs="Calibri" w:eastAsia="Calibri" w:hint="default"/>
        </w:rPr>
        <w:t>7</w:t>
      </w:r>
      <w:r>
        <w:rPr/>
        <w:t>）境外子公司的企业所得税率情况如下：</w:t>
      </w:r>
      <w:r>
        <w:rPr>
          <w:w w:val="100"/>
        </w:rPr>
        <w:t> </w:t>
      </w:r>
      <w:r>
        <w:rPr/>
        <w:t>子公司创蓝国际投资控股集团有限公司注册于香港，所得税税率为 </w:t>
      </w:r>
      <w:r>
        <w:rPr>
          <w:rFonts w:ascii="Calibri" w:hAnsi="Calibri" w:cs="Calibri" w:eastAsia="Calibri" w:hint="default"/>
        </w:rPr>
        <w:t>16.5%</w:t>
      </w:r>
      <w:r>
        <w:rPr/>
        <w:t>。子公司 </w:t>
      </w:r>
      <w:r>
        <w:rPr>
          <w:rFonts w:ascii="Calibri" w:hAnsi="Calibri" w:cs="Calibri" w:eastAsia="Calibri" w:hint="default"/>
        </w:rPr>
        <w:t>Great</w:t>
      </w:r>
      <w:r>
        <w:rPr>
          <w:rFonts w:ascii="Calibri" w:hAnsi="Calibri" w:cs="Calibri" w:eastAsia="Calibri" w:hint="default"/>
          <w:spacing w:val="7"/>
        </w:rPr>
        <w:t> </w:t>
      </w:r>
      <w:r>
        <w:rPr>
          <w:rFonts w:ascii="Calibri" w:hAnsi="Calibri" w:cs="Calibri" w:eastAsia="Calibri" w:hint="default"/>
          <w:spacing w:val="-3"/>
        </w:rPr>
        <w:t>Change</w:t>
      </w:r>
      <w:r>
        <w:rPr>
          <w:rFonts w:ascii="Calibri" w:hAnsi="Calibri" w:cs="Calibri" w:eastAsia="Calibri" w:hint="default"/>
          <w:w w:val="100"/>
        </w:rPr>
        <w:t> </w:t>
      </w:r>
      <w:r>
        <w:rPr>
          <w:rFonts w:ascii="Calibri" w:hAnsi="Calibri" w:cs="Calibri" w:eastAsia="Calibri" w:hint="default"/>
        </w:rPr>
        <w:t>Europe Investment Holdings Company Limited </w:t>
      </w:r>
      <w:r>
        <w:rPr>
          <w:spacing w:val="10"/>
        </w:rPr>
        <w:t>注册于卢森堡，子公司 </w:t>
      </w:r>
      <w:r>
        <w:rPr>
          <w:rFonts w:ascii="Calibri" w:hAnsi="Calibri" w:cs="Calibri" w:eastAsia="Calibri" w:hint="default"/>
        </w:rPr>
        <w:t>Great Change</w:t>
      </w:r>
      <w:r>
        <w:rPr>
          <w:rFonts w:ascii="Calibri" w:hAnsi="Calibri" w:cs="Calibri" w:eastAsia="Calibri" w:hint="default"/>
          <w:spacing w:val="37"/>
        </w:rPr>
        <w:t> </w:t>
      </w:r>
      <w:r>
        <w:rPr>
          <w:rFonts w:ascii="Calibri" w:hAnsi="Calibri" w:cs="Calibri" w:eastAsia="Calibri" w:hint="default"/>
        </w:rPr>
        <w:t>American</w:t>
      </w:r>
      <w:r>
        <w:rPr>
          <w:rFonts w:ascii="Calibri" w:hAnsi="Calibri" w:cs="Calibri" w:eastAsia="Calibri" w:hint="default"/>
          <w:w w:val="100"/>
        </w:rPr>
        <w:t> </w:t>
      </w:r>
      <w:r>
        <w:rPr>
          <w:rFonts w:ascii="Calibri" w:hAnsi="Calibri" w:cs="Calibri" w:eastAsia="Calibri" w:hint="default"/>
        </w:rPr>
        <w:t>Corporation</w:t>
      </w:r>
      <w:r>
        <w:rPr>
          <w:rFonts w:ascii="Calibri" w:hAnsi="Calibri" w:cs="Calibri" w:eastAsia="Calibri" w:hint="default"/>
          <w:spacing w:val="6"/>
        </w:rPr>
        <w:t> </w:t>
      </w:r>
      <w:r>
        <w:rPr>
          <w:spacing w:val="-5"/>
        </w:rPr>
        <w:t>注册于美国加州，子公司</w:t>
      </w:r>
      <w:r>
        <w:rPr>
          <w:spacing w:val="-50"/>
        </w:rPr>
        <w:t> </w:t>
      </w:r>
      <w:r>
        <w:rPr>
          <w:rFonts w:ascii="Calibri" w:hAnsi="Calibri" w:cs="Calibri" w:eastAsia="Calibri" w:hint="default"/>
        </w:rPr>
        <w:t>Solareast</w:t>
      </w:r>
      <w:r>
        <w:rPr>
          <w:rFonts w:ascii="Calibri" w:hAnsi="Calibri" w:cs="Calibri" w:eastAsia="Calibri" w:hint="default"/>
          <w:spacing w:val="1"/>
        </w:rPr>
        <w:t> </w:t>
      </w:r>
      <w:r>
        <w:rPr>
          <w:rFonts w:ascii="Calibri" w:hAnsi="Calibri" w:cs="Calibri" w:eastAsia="Calibri" w:hint="default"/>
        </w:rPr>
        <w:t>Australasia</w:t>
      </w:r>
      <w:r>
        <w:rPr>
          <w:rFonts w:ascii="Calibri" w:hAnsi="Calibri" w:cs="Calibri" w:eastAsia="Calibri" w:hint="default"/>
          <w:spacing w:val="1"/>
        </w:rPr>
        <w:t> </w:t>
      </w:r>
      <w:r>
        <w:rPr>
          <w:rFonts w:ascii="Calibri" w:hAnsi="Calibri" w:cs="Calibri" w:eastAsia="Calibri" w:hint="default"/>
        </w:rPr>
        <w:t>PTY </w:t>
      </w:r>
      <w:r>
        <w:rPr>
          <w:rFonts w:ascii="Calibri" w:hAnsi="Calibri" w:cs="Calibri" w:eastAsia="Calibri" w:hint="default"/>
          <w:spacing w:val="-6"/>
        </w:rPr>
        <w:t>LTD</w:t>
      </w:r>
      <w:r>
        <w:rPr>
          <w:rFonts w:ascii="Calibri" w:hAnsi="Calibri" w:cs="Calibri" w:eastAsia="Calibri" w:hint="default"/>
          <w:spacing w:val="4"/>
        </w:rPr>
        <w:t> </w:t>
      </w:r>
      <w:r>
        <w:rPr>
          <w:spacing w:val="-4"/>
        </w:rPr>
        <w:t>注册于澳大利亚昆士兰州，子公</w:t>
      </w:r>
      <w:r>
        <w:rPr>
          <w:w w:val="100"/>
        </w:rPr>
        <w:t> </w:t>
      </w:r>
      <w:r>
        <w:rPr/>
        <w:t>司</w:t>
      </w:r>
      <w:r>
        <w:rPr>
          <w:spacing w:val="-58"/>
        </w:rPr>
        <w:t> </w:t>
      </w:r>
      <w:r>
        <w:rPr>
          <w:rFonts w:ascii="Calibri" w:hAnsi="Calibri" w:cs="Calibri" w:eastAsia="Calibri" w:hint="default"/>
        </w:rPr>
        <w:t>Naturaquell</w:t>
      </w:r>
      <w:r>
        <w:rPr>
          <w:rFonts w:ascii="Calibri" w:hAnsi="Calibri" w:cs="Calibri" w:eastAsia="Calibri" w:hint="default"/>
          <w:spacing w:val="-6"/>
        </w:rPr>
        <w:t> </w:t>
      </w:r>
      <w:r>
        <w:rPr>
          <w:rFonts w:ascii="Calibri" w:hAnsi="Calibri" w:cs="Calibri" w:eastAsia="Calibri" w:hint="default"/>
        </w:rPr>
        <w:t>GmbH</w:t>
      </w:r>
      <w:r>
        <w:rPr>
          <w:rFonts w:ascii="Calibri" w:hAnsi="Calibri" w:cs="Calibri" w:eastAsia="Calibri" w:hint="default"/>
          <w:spacing w:val="-3"/>
        </w:rPr>
        <w:t> </w:t>
      </w:r>
      <w:r>
        <w:rPr/>
        <w:t>注册于德国弗来森堡，均为亏损状态，未产生应纳税额。</w:t>
      </w:r>
    </w:p>
    <w:p>
      <w:pPr>
        <w:pStyle w:val="BodyText"/>
        <w:spacing w:line="280" w:lineRule="exact"/>
        <w:ind w:left="237" w:right="0"/>
        <w:jc w:val="both"/>
      </w:pPr>
      <w:r>
        <w:rPr>
          <w:spacing w:val="-2"/>
        </w:rPr>
        <w:t>（</w:t>
      </w:r>
      <w:r>
        <w:rPr>
          <w:rFonts w:ascii="Calibri" w:hAnsi="Calibri" w:cs="Calibri" w:eastAsia="Calibri" w:hint="default"/>
          <w:spacing w:val="-2"/>
        </w:rPr>
        <w:t>8</w:t>
      </w:r>
      <w:r>
        <w:rPr>
          <w:spacing w:val="-2"/>
        </w:rPr>
        <w:t>）除上述情况外，其余境内子公司的企业所得税税率为 </w:t>
      </w:r>
      <w:r>
        <w:rPr>
          <w:rFonts w:ascii="Calibri" w:hAnsi="Calibri" w:cs="Calibri" w:eastAsia="Calibri" w:hint="default"/>
          <w:spacing w:val="-1"/>
        </w:rPr>
        <w:t>25%</w:t>
      </w:r>
      <w:r>
        <w:rPr>
          <w:spacing w:val="-1"/>
        </w:rPr>
        <w:t>。</w:t>
      </w:r>
    </w:p>
    <w:p>
      <w:pPr>
        <w:spacing w:line="240" w:lineRule="auto" w:before="2"/>
        <w:rPr>
          <w:rFonts w:ascii="宋体" w:hAnsi="宋体" w:cs="宋体" w:eastAsia="宋体" w:hint="default"/>
          <w:sz w:val="23"/>
          <w:szCs w:val="23"/>
        </w:rPr>
      </w:pPr>
    </w:p>
    <w:p>
      <w:pPr>
        <w:pStyle w:val="Heading3"/>
        <w:spacing w:line="240" w:lineRule="auto" w:before="0"/>
        <w:ind w:left="237"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56"/>
        <w:ind w:left="237"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90" w:lineRule="auto"/>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73" w:val="left" w:leader="none"/>
        </w:tabs>
        <w:spacing w:line="240" w:lineRule="auto" w:before="12"/>
        <w:ind w:left="237" w:right="-16"/>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49"/>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229,964.08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208,381.44</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6"/>
              <w:jc w:val="right"/>
              <w:rPr>
                <w:rFonts w:ascii="Calibri" w:hAnsi="Calibri" w:cs="Calibri" w:eastAsia="Calibri" w:hint="default"/>
                <w:sz w:val="21"/>
                <w:szCs w:val="21"/>
              </w:rPr>
            </w:pPr>
            <w:r>
              <w:rPr>
                <w:rFonts w:ascii="Calibri"/>
                <w:spacing w:val="-2"/>
                <w:sz w:val="21"/>
              </w:rPr>
              <w:t>110,353,648.75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9"/>
              <w:jc w:val="right"/>
              <w:rPr>
                <w:rFonts w:ascii="Calibri" w:hAnsi="Calibri" w:cs="Calibri" w:eastAsia="Calibri" w:hint="default"/>
                <w:sz w:val="21"/>
                <w:szCs w:val="21"/>
              </w:rPr>
            </w:pPr>
            <w:r>
              <w:rPr>
                <w:rFonts w:ascii="Calibri"/>
                <w:spacing w:val="-2"/>
                <w:sz w:val="21"/>
              </w:rPr>
              <w:t>246,107,199.57</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83,344,153.23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139,358,059.71</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193,927,766.06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385,673,640.72</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3"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7,745,493.38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5,896,532.93</w:t>
            </w:r>
          </w:p>
        </w:tc>
      </w:tr>
    </w:tbl>
    <w:p>
      <w:pPr>
        <w:spacing w:line="240" w:lineRule="auto" w:before="3"/>
        <w:rPr>
          <w:rFonts w:ascii="宋体" w:hAnsi="宋体" w:cs="宋体" w:eastAsia="宋体" w:hint="default"/>
          <w:sz w:val="14"/>
          <w:szCs w:val="14"/>
        </w:rPr>
      </w:pPr>
    </w:p>
    <w:p>
      <w:pPr>
        <w:pStyle w:val="BodyText"/>
        <w:spacing w:line="273" w:lineRule="exact" w:before="36"/>
        <w:ind w:left="237" w:right="226"/>
        <w:jc w:val="left"/>
      </w:pPr>
      <w:r>
        <w:rPr/>
        <w:t>其他说明</w:t>
      </w:r>
    </w:p>
    <w:p>
      <w:pPr>
        <w:pStyle w:val="BodyText"/>
        <w:spacing w:line="274" w:lineRule="exact" w:before="24"/>
        <w:ind w:left="237" w:right="226"/>
        <w:jc w:val="left"/>
      </w:pPr>
      <w:r>
        <w:rPr/>
        <w:t>说明</w:t>
      </w:r>
      <w:r>
        <w:rPr>
          <w:spacing w:val="-51"/>
        </w:rPr>
        <w:t> </w:t>
      </w:r>
      <w:r>
        <w:rPr>
          <w:rFonts w:ascii="Calibri" w:hAnsi="Calibri" w:cs="Calibri" w:eastAsia="Calibri" w:hint="default"/>
        </w:rPr>
        <w:t>1</w:t>
      </w:r>
      <w:r>
        <w:rPr/>
        <w:t>：期末货币资金较期初减少</w:t>
      </w:r>
      <w:r>
        <w:rPr>
          <w:spacing w:val="-51"/>
        </w:rPr>
        <w:t> </w:t>
      </w:r>
      <w:r>
        <w:rPr>
          <w:rFonts w:ascii="Calibri" w:hAnsi="Calibri" w:cs="Calibri" w:eastAsia="Calibri" w:hint="default"/>
        </w:rPr>
        <w:t>49.72%</w:t>
      </w:r>
      <w:r>
        <w:rPr/>
        <w:t>，主要系本公司本期收购帅康电气少数股权支付的股权</w:t>
      </w:r>
      <w:r>
        <w:rPr>
          <w:w w:val="100"/>
        </w:rPr>
        <w:t> </w:t>
      </w:r>
      <w:r>
        <w:rPr/>
        <w:t>款所致。</w:t>
      </w:r>
    </w:p>
    <w:p>
      <w:pPr>
        <w:pStyle w:val="BodyText"/>
        <w:spacing w:line="259" w:lineRule="exact"/>
        <w:ind w:left="237" w:right="0"/>
        <w:jc w:val="left"/>
      </w:pPr>
      <w:r>
        <w:rPr/>
        <w:t>说明</w:t>
      </w:r>
      <w:r>
        <w:rPr>
          <w:spacing w:val="2"/>
        </w:rPr>
        <w:t> </w:t>
      </w:r>
      <w:r>
        <w:rPr>
          <w:rFonts w:ascii="Calibri" w:hAnsi="Calibri" w:cs="Calibri" w:eastAsia="Calibri" w:hint="default"/>
        </w:rPr>
        <w:t>2</w:t>
      </w:r>
      <w:r>
        <w:rPr/>
        <w:t>：子公司四季沐歌（洛阳）太阳能有限公司收到的洛阳国家高新区洛龙科技园区管委会往</w:t>
      </w:r>
    </w:p>
    <w:p>
      <w:pPr>
        <w:pStyle w:val="BodyText"/>
        <w:spacing w:line="272" w:lineRule="exact" w:before="13"/>
        <w:ind w:left="237" w:right="225"/>
        <w:jc w:val="left"/>
      </w:pPr>
      <w:r>
        <w:rPr>
          <w:spacing w:val="-1"/>
        </w:rPr>
        <w:t>来款项，根据双方在开户银行的约定，对该笔款项用途尚未明确之前，需要双方共同确认方可使</w:t>
      </w:r>
      <w:r>
        <w:rPr>
          <w:spacing w:val="-55"/>
        </w:rPr>
        <w:t> </w:t>
      </w:r>
      <w:r>
        <w:rPr>
          <w:spacing w:val="-55"/>
        </w:rPr>
      </w:r>
      <w:r>
        <w:rPr/>
        <w:t>用，因此该款项属于使用权受到限制的银行存款，截至 </w:t>
      </w:r>
      <w:r>
        <w:rPr>
          <w:rFonts w:ascii="Calibri" w:hAnsi="Calibri" w:cs="Calibri" w:eastAsia="Calibri" w:hint="default"/>
        </w:rPr>
        <w:t>2018  </w:t>
      </w:r>
      <w:r>
        <w:rPr/>
        <w:t>年 </w:t>
      </w:r>
      <w:r>
        <w:rPr>
          <w:rFonts w:ascii="Calibri" w:hAnsi="Calibri" w:cs="Calibri" w:eastAsia="Calibri" w:hint="default"/>
        </w:rPr>
        <w:t>12  </w:t>
      </w:r>
      <w:r>
        <w:rPr/>
        <w:t>月 </w:t>
      </w:r>
      <w:r>
        <w:rPr>
          <w:rFonts w:ascii="Calibri" w:hAnsi="Calibri" w:cs="Calibri" w:eastAsia="Calibri" w:hint="default"/>
        </w:rPr>
        <w:t>31 </w:t>
      </w:r>
      <w:r>
        <w:rPr>
          <w:rFonts w:ascii="Calibri" w:hAnsi="Calibri" w:cs="Calibri" w:eastAsia="Calibri" w:hint="default"/>
          <w:spacing w:val="23"/>
        </w:rPr>
        <w:t> </w:t>
      </w:r>
      <w:r>
        <w:rPr/>
        <w:t>日，该账户余额共计</w:t>
      </w:r>
    </w:p>
    <w:p>
      <w:pPr>
        <w:pStyle w:val="BodyText"/>
        <w:spacing w:line="261" w:lineRule="exact"/>
        <w:ind w:left="237" w:right="226"/>
        <w:jc w:val="left"/>
      </w:pPr>
      <w:r>
        <w:rPr>
          <w:rFonts w:ascii="Calibri" w:hAnsi="Calibri" w:cs="Calibri" w:eastAsia="Calibri" w:hint="default"/>
        </w:rPr>
        <w:t>12,397,321.74</w:t>
      </w:r>
      <w:r>
        <w:rPr>
          <w:rFonts w:ascii="Calibri" w:hAnsi="Calibri" w:cs="Calibri" w:eastAsia="Calibri" w:hint="default"/>
          <w:spacing w:val="2"/>
        </w:rPr>
        <w:t> </w:t>
      </w:r>
      <w:r>
        <w:rPr>
          <w:spacing w:val="-3"/>
        </w:rPr>
        <w:t>元。</w:t>
      </w:r>
      <w:r>
        <w:rPr/>
      </w:r>
    </w:p>
    <w:p>
      <w:pPr>
        <w:pStyle w:val="BodyText"/>
        <w:spacing w:line="223" w:lineRule="auto" w:before="2"/>
        <w:ind w:left="237" w:right="226"/>
        <w:jc w:val="left"/>
      </w:pPr>
      <w:r>
        <w:rPr>
          <w:spacing w:val="9"/>
        </w:rPr>
        <w:t>说明</w:t>
      </w:r>
      <w:r>
        <w:rPr>
          <w:spacing w:val="41"/>
        </w:rPr>
        <w:t> </w:t>
      </w:r>
      <w:r>
        <w:rPr>
          <w:rFonts w:ascii="Calibri" w:hAnsi="Calibri" w:cs="Calibri" w:eastAsia="Calibri" w:hint="default"/>
        </w:rPr>
        <w:t>3</w:t>
      </w:r>
      <w:r>
        <w:rPr>
          <w:rFonts w:ascii="Calibri" w:hAnsi="Calibri" w:cs="Calibri" w:eastAsia="Calibri" w:hint="default"/>
          <w:spacing w:val="-26"/>
        </w:rPr>
        <w:t> </w:t>
      </w:r>
      <w:r>
        <w:rPr/>
        <w:t>：</w:t>
      </w:r>
      <w:r>
        <w:rPr>
          <w:spacing w:val="-84"/>
        </w:rPr>
        <w:t> </w:t>
      </w:r>
      <w:r>
        <w:rPr>
          <w:spacing w:val="17"/>
        </w:rPr>
        <w:t>本公司其他货币资金期末余额中存在</w:t>
      </w:r>
      <w:r>
        <w:rPr>
          <w:spacing w:val="42"/>
        </w:rPr>
        <w:t> </w:t>
      </w:r>
      <w:r>
        <w:rPr>
          <w:rFonts w:ascii="Calibri" w:hAnsi="Calibri" w:cs="Calibri" w:eastAsia="Calibri" w:hint="default"/>
        </w:rPr>
        <w:t>56,250,463.28</w:t>
      </w:r>
      <w:r>
        <w:rPr>
          <w:rFonts w:ascii="Calibri" w:hAnsi="Calibri" w:cs="Calibri" w:eastAsia="Calibri" w:hint="default"/>
          <w:spacing w:val="3"/>
        </w:rPr>
        <w:t> </w:t>
      </w:r>
      <w:r>
        <w:rPr>
          <w:spacing w:val="17"/>
        </w:rPr>
        <w:t>元的银行承兑汇票保证金、</w:t>
      </w:r>
      <w:r>
        <w:rPr>
          <w:spacing w:val="-102"/>
        </w:rPr>
        <w:t> </w:t>
      </w:r>
      <w:r>
        <w:rPr>
          <w:spacing w:val="-102"/>
        </w:rPr>
      </w:r>
      <w:r>
        <w:rPr>
          <w:rFonts w:ascii="Calibri" w:hAnsi="Calibri" w:cs="Calibri" w:eastAsia="Calibri" w:hint="default"/>
        </w:rPr>
        <w:t>20,778,821.05</w:t>
      </w:r>
      <w:r>
        <w:rPr>
          <w:rFonts w:ascii="Calibri" w:hAnsi="Calibri" w:cs="Calibri" w:eastAsia="Calibri" w:hint="default"/>
          <w:spacing w:val="6"/>
        </w:rPr>
        <w:t> </w:t>
      </w:r>
      <w:r>
        <w:rPr/>
        <w:t>元的工程项目履约保函保证金。</w:t>
      </w:r>
      <w:r>
        <w:rPr>
          <w:w w:val="100"/>
        </w:rPr>
        <w:t> </w:t>
      </w:r>
      <w:r>
        <w:rPr>
          <w:spacing w:val="-1"/>
        </w:rPr>
        <w:t>除上述款项外，期末本公司不存在其他抵押、质押或冻结、或存放在境外且资金汇回受到限制的</w:t>
      </w:r>
      <w:r>
        <w:rPr>
          <w:spacing w:val="-55"/>
        </w:rPr>
        <w:t> </w:t>
      </w:r>
      <w:r>
        <w:rPr>
          <w:spacing w:val="-55"/>
        </w:rPr>
      </w:r>
      <w:r>
        <w:rPr/>
        <w:t>款项。</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40" w:right="1560"/>
        </w:sectPr>
      </w:pPr>
    </w:p>
    <w:p>
      <w:pPr>
        <w:pStyle w:val="Heading3"/>
        <w:spacing w:line="240" w:lineRule="auto"/>
        <w:ind w:left="237" w:right="-1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37"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297" w:space="1225"/>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28,600,000.00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359,620,000.00</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7,600,000.00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2"/>
                <w:sz w:val="21"/>
              </w:rPr>
              <w:t>359,620,000.00</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21,000,000.00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2"/>
        <w:rPr>
          <w:rFonts w:ascii="宋体" w:hAnsi="宋体" w:cs="宋体" w:eastAsia="宋体"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3133"/>
        <w:gridCol w:w="2900"/>
        <w:gridCol w:w="3017"/>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指定以公允价值计量且其变动</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270,966,400.00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270,966,400.00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299,566,400.00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74" w:right="0"/>
              <w:jc w:val="left"/>
              <w:rPr>
                <w:rFonts w:ascii="Calibri" w:hAnsi="Calibri" w:cs="Calibri" w:eastAsia="Calibri" w:hint="default"/>
                <w:sz w:val="21"/>
                <w:szCs w:val="21"/>
              </w:rPr>
            </w:pPr>
            <w:r>
              <w:rPr>
                <w:rFonts w:ascii="Calibri"/>
                <w:sz w:val="21"/>
              </w:rPr>
              <w:t>359,620,000.00</w:t>
            </w:r>
          </w:p>
        </w:tc>
      </w:tr>
    </w:tbl>
    <w:p>
      <w:pPr>
        <w:spacing w:line="240" w:lineRule="auto" w:before="1"/>
        <w:rPr>
          <w:rFonts w:ascii="宋体" w:hAnsi="宋体" w:cs="宋体" w:eastAsia="宋体" w:hint="default"/>
          <w:sz w:val="14"/>
          <w:szCs w:val="14"/>
        </w:rPr>
      </w:pPr>
    </w:p>
    <w:p>
      <w:pPr>
        <w:pStyle w:val="BodyText"/>
        <w:spacing w:line="240" w:lineRule="auto" w:before="36"/>
        <w:ind w:left="237" w:right="7999"/>
        <w:jc w:val="left"/>
      </w:pPr>
      <w:r>
        <w:rPr/>
        <w:t>其他说明：</w:t>
      </w:r>
      <w:r>
        <w:rPr>
          <w:spacing w:val="-103"/>
        </w:rPr>
        <w:t> </w:t>
      </w:r>
      <w:r>
        <w:rPr>
          <w:spacing w:val="-103"/>
        </w:rPr>
      </w:r>
      <w:r>
        <w:rPr/>
        <w:t>无</w:t>
      </w:r>
    </w:p>
    <w:p>
      <w:pPr>
        <w:spacing w:line="240" w:lineRule="auto" w:before="12"/>
        <w:rPr>
          <w:rFonts w:ascii="宋体" w:hAnsi="宋体" w:cs="宋体" w:eastAsia="宋体" w:hint="default"/>
          <w:sz w:val="23"/>
          <w:szCs w:val="23"/>
        </w:rPr>
      </w:pPr>
    </w:p>
    <w:p>
      <w:pPr>
        <w:pStyle w:val="Heading3"/>
        <w:spacing w:line="240" w:lineRule="auto" w:before="0"/>
        <w:ind w:left="237" w:right="226"/>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9"/>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90" w:lineRule="auto"/>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3"/>
        <w:spacing w:line="240" w:lineRule="auto" w:before="14"/>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59" w:space="3860"/>
            <w:col w:w="2891"/>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67,247,443.04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37,419,701.07</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171,505,650.50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85,583,615.27</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238,753,093.54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4"/>
              <w:jc w:val="right"/>
              <w:rPr>
                <w:rFonts w:ascii="Calibri" w:hAnsi="Calibri" w:cs="Calibri" w:eastAsia="Calibri" w:hint="default"/>
                <w:sz w:val="21"/>
                <w:szCs w:val="21"/>
              </w:rPr>
            </w:pPr>
            <w:r>
              <w:rPr>
                <w:rFonts w:ascii="Calibri"/>
                <w:spacing w:val="-2"/>
                <w:sz w:val="21"/>
              </w:rPr>
              <w:t>123,003,316.34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3" w:lineRule="exact" w:before="36"/>
        <w:ind w:left="237" w:right="226"/>
        <w:jc w:val="left"/>
      </w:pPr>
      <w:r>
        <w:rPr/>
        <w:t>其他说明：</w:t>
      </w:r>
    </w:p>
    <w:p>
      <w:pPr>
        <w:pStyle w:val="BodyText"/>
        <w:spacing w:line="300"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40" w:lineRule="auto"/>
        <w:ind w:left="237" w:right="-19"/>
        <w:jc w:val="left"/>
        <w:rPr>
          <w:b w:val="0"/>
          <w:bCs w:val="0"/>
        </w:rPr>
      </w:pPr>
      <w:r>
        <w:rPr/>
        <w:t>应收票据</w:t>
      </w:r>
      <w:r>
        <w:rPr>
          <w:b w:val="0"/>
          <w:bCs w:val="0"/>
        </w:rPr>
      </w:r>
    </w:p>
    <w:p>
      <w:pPr>
        <w:pStyle w:val="Heading3"/>
        <w:spacing w:line="240" w:lineRule="auto" w:before="58"/>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0"/>
              <w:jc w:val="right"/>
              <w:rPr>
                <w:rFonts w:ascii="Calibri" w:hAnsi="Calibri" w:cs="Calibri" w:eastAsia="Calibri" w:hint="default"/>
                <w:sz w:val="21"/>
                <w:szCs w:val="21"/>
              </w:rPr>
            </w:pPr>
            <w:r>
              <w:rPr>
                <w:rFonts w:ascii="Calibri"/>
                <w:spacing w:val="-2"/>
                <w:sz w:val="21"/>
              </w:rPr>
              <w:t>43,228,076.79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3"/>
              <w:jc w:val="right"/>
              <w:rPr>
                <w:rFonts w:ascii="Calibri" w:hAnsi="Calibri" w:cs="Calibri" w:eastAsia="Calibri" w:hint="default"/>
                <w:sz w:val="21"/>
                <w:szCs w:val="21"/>
              </w:rPr>
            </w:pPr>
            <w:r>
              <w:rPr>
                <w:rFonts w:ascii="Calibri"/>
                <w:spacing w:val="-2"/>
                <w:sz w:val="21"/>
              </w:rPr>
              <w:t>37,419,701.07</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20"/>
              <w:jc w:val="right"/>
              <w:rPr>
                <w:rFonts w:ascii="Calibri" w:hAnsi="Calibri" w:cs="Calibri" w:eastAsia="Calibri" w:hint="default"/>
                <w:sz w:val="21"/>
                <w:szCs w:val="21"/>
              </w:rPr>
            </w:pPr>
            <w:r>
              <w:rPr>
                <w:rFonts w:ascii="Calibri"/>
                <w:spacing w:val="-2"/>
                <w:sz w:val="21"/>
              </w:rPr>
              <w:t>24,019,366.25</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67,247,443.04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37,419,701.07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ind w:left="237" w:right="-16"/>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6"/>
        <w:ind w:left="23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295" w:space="3226"/>
            <w:col w:w="278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391"/>
        <w:gridCol w:w="4659"/>
      </w:tblGrid>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15,810,530.30</w:t>
            </w:r>
          </w:p>
        </w:tc>
      </w:tr>
      <w:tr>
        <w:trPr>
          <w:trHeight w:val="28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15,810,530.30</w:t>
            </w:r>
          </w:p>
        </w:tc>
      </w:tr>
    </w:tbl>
    <w:p>
      <w:pPr>
        <w:spacing w:line="240" w:lineRule="auto" w:before="11"/>
        <w:rPr>
          <w:rFonts w:ascii="宋体" w:hAnsi="宋体" w:cs="宋体" w:eastAsia="宋体" w:hint="default"/>
          <w:sz w:val="18"/>
          <w:szCs w:val="18"/>
        </w:rPr>
      </w:pPr>
    </w:p>
    <w:p>
      <w:pPr>
        <w:pStyle w:val="Heading3"/>
        <w:spacing w:line="240" w:lineRule="auto"/>
        <w:ind w:left="237" w:right="22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37" w:right="22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after="0" w:line="240" w:lineRule="auto"/>
        <w:jc w:val="left"/>
        <w:sectPr>
          <w:type w:val="continuous"/>
          <w:pgSz w:w="11910" w:h="16840"/>
          <w:pgMar w:top="1120" w:bottom="1380" w:left="1040" w:right="1560"/>
        </w:sectPr>
      </w:pPr>
    </w:p>
    <w:p>
      <w:pPr>
        <w:spacing w:line="240" w:lineRule="auto" w:before="10"/>
        <w:rPr>
          <w:rFonts w:ascii="宋体" w:hAnsi="宋体" w:cs="宋体" w:eastAsia="宋体" w:hint="default"/>
          <w:sz w:val="19"/>
          <w:szCs w:val="19"/>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390,019,710.71</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13,740,069.72</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390,019,710.71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13,740,069.72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5"/>
          <w:pgSz w:w="11910" w:h="16840"/>
          <w:pgMar w:footer="1195" w:header="911" w:top="1100" w:bottom="1380" w:left="740" w:right="1560"/>
        </w:sectPr>
      </w:pPr>
    </w:p>
    <w:p>
      <w:pPr>
        <w:pStyle w:val="Heading3"/>
        <w:spacing w:line="240" w:lineRule="auto"/>
        <w:ind w:left="537" w:right="-1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537"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5705" w:space="817"/>
            <w:col w:w="3088"/>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4266"/>
        <w:gridCol w:w="4784"/>
      </w:tblGrid>
      <w:tr>
        <w:trPr>
          <w:trHeight w:val="286" w:hRule="exact"/>
        </w:trPr>
        <w:tc>
          <w:tcPr>
            <w:tcW w:w="426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11"/>
              <w:jc w:val="right"/>
              <w:rPr>
                <w:rFonts w:ascii="宋体" w:hAnsi="宋体" w:cs="宋体" w:eastAsia="宋体" w:hint="default"/>
                <w:sz w:val="21"/>
                <w:szCs w:val="21"/>
              </w:rPr>
            </w:pPr>
            <w:r>
              <w:rPr>
                <w:rFonts w:ascii="宋体" w:hAnsi="宋体" w:cs="宋体" w:eastAsia="宋体" w:hint="default"/>
                <w:sz w:val="21"/>
                <w:szCs w:val="21"/>
              </w:rPr>
              <w:t>项目</w:t>
            </w:r>
          </w:p>
        </w:tc>
        <w:tc>
          <w:tcPr>
            <w:tcW w:w="4784"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37"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286" w:hRule="exact"/>
        </w:trPr>
        <w:tc>
          <w:tcPr>
            <w:tcW w:w="426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784"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w:t>
            </w:r>
          </w:p>
        </w:tc>
      </w:tr>
      <w:tr>
        <w:trPr>
          <w:trHeight w:val="286" w:hRule="exact"/>
        </w:trPr>
        <w:tc>
          <w:tcPr>
            <w:tcW w:w="4266"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right="1911"/>
              <w:jc w:val="right"/>
              <w:rPr>
                <w:rFonts w:ascii="宋体" w:hAnsi="宋体" w:cs="宋体" w:eastAsia="宋体" w:hint="default"/>
                <w:sz w:val="21"/>
                <w:szCs w:val="21"/>
              </w:rPr>
            </w:pPr>
            <w:r>
              <w:rPr>
                <w:rFonts w:ascii="宋体" w:hAnsi="宋体" w:cs="宋体" w:eastAsia="宋体" w:hint="default"/>
                <w:sz w:val="21"/>
                <w:szCs w:val="21"/>
              </w:rPr>
              <w:t>合计</w:t>
            </w:r>
          </w:p>
        </w:tc>
        <w:tc>
          <w:tcPr>
            <w:tcW w:w="478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1"/>
                <w:szCs w:val="21"/>
              </w:rPr>
            </w:pPr>
            <w:r>
              <w:rPr>
                <w:rFonts w:ascii="Calibri"/>
                <w:spacing w:val="-1"/>
                <w:sz w:val="21"/>
              </w:rPr>
              <w:t>200,000.00</w:t>
            </w:r>
          </w:p>
        </w:tc>
      </w:tr>
    </w:tbl>
    <w:p>
      <w:pPr>
        <w:spacing w:line="240" w:lineRule="auto" w:before="3"/>
        <w:rPr>
          <w:rFonts w:ascii="宋体" w:hAnsi="宋体" w:cs="宋体" w:eastAsia="宋体" w:hint="default"/>
          <w:sz w:val="14"/>
          <w:szCs w:val="14"/>
        </w:rPr>
      </w:pPr>
    </w:p>
    <w:p>
      <w:pPr>
        <w:pStyle w:val="BodyText"/>
        <w:spacing w:line="274" w:lineRule="exact" w:before="36"/>
        <w:ind w:left="537" w:right="4409"/>
        <w:jc w:val="left"/>
      </w:pPr>
      <w:r>
        <w:rPr/>
        <w:t>其他说明</w:t>
      </w:r>
    </w:p>
    <w:p>
      <w:pPr>
        <w:pStyle w:val="BodyText"/>
        <w:spacing w:line="286" w:lineRule="exact"/>
        <w:ind w:left="537" w:right="440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72" w:lineRule="exact"/>
        <w:ind w:left="537" w:right="0"/>
        <w:jc w:val="left"/>
      </w:pPr>
      <w:r>
        <w:rPr/>
        <w:t>说明</w:t>
      </w:r>
      <w:r>
        <w:rPr>
          <w:spacing w:val="10"/>
        </w:rPr>
        <w:t> </w:t>
      </w:r>
      <w:r>
        <w:rPr>
          <w:rFonts w:ascii="Calibri" w:hAnsi="Calibri" w:cs="Calibri" w:eastAsia="Calibri" w:hint="default"/>
          <w:spacing w:val="-2"/>
        </w:rPr>
        <w:t>1</w:t>
      </w:r>
      <w:r>
        <w:rPr>
          <w:spacing w:val="-2"/>
        </w:rPr>
        <w:t>：不存在客观证据表明本公司应收票据发生减值，未计提应收票据减值准备。</w:t>
      </w:r>
    </w:p>
    <w:p>
      <w:pPr>
        <w:pStyle w:val="BodyText"/>
        <w:spacing w:line="228" w:lineRule="auto"/>
        <w:ind w:left="537" w:right="0"/>
        <w:jc w:val="left"/>
      </w:pPr>
      <w:r>
        <w:rPr/>
        <w:t>说明 </w:t>
      </w:r>
      <w:r>
        <w:rPr>
          <w:rFonts w:ascii="Calibri" w:hAnsi="Calibri" w:cs="Calibri" w:eastAsia="Calibri" w:hint="default"/>
          <w:spacing w:val="-3"/>
        </w:rPr>
        <w:t>2</w:t>
      </w:r>
      <w:r>
        <w:rPr>
          <w:spacing w:val="-3"/>
        </w:rPr>
        <w:t>：本公司用于贴现或背书的银行承兑汇票是由信用等级较高的银行或者集团财务公司承兑，</w:t>
      </w:r>
      <w:r>
        <w:rPr>
          <w:spacing w:val="-84"/>
        </w:rPr>
        <w:t> </w:t>
      </w:r>
      <w:r>
        <w:rPr>
          <w:spacing w:val="-84"/>
        </w:rPr>
      </w:r>
      <w:r>
        <w:rPr/>
        <w:t>信用风险和延期付款风险很小，并且票据相关的利率风险已转移给银行或者集团财务公司，可以</w:t>
      </w:r>
      <w:r>
        <w:rPr>
          <w:spacing w:val="-97"/>
        </w:rPr>
        <w:t> </w:t>
      </w:r>
      <w:r>
        <w:rPr>
          <w:spacing w:val="-97"/>
        </w:rPr>
      </w:r>
      <w:r>
        <w:rPr/>
        <w:t>判断票据所有权上的主要风险和报酬已经转移，故终止确认。</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740" w:right="1560"/>
        </w:sectPr>
      </w:pPr>
    </w:p>
    <w:p>
      <w:pPr>
        <w:pStyle w:val="Heading3"/>
        <w:spacing w:line="290" w:lineRule="auto"/>
        <w:ind w:left="537"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5"/>
        <w:ind w:left="537" w:right="-13"/>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2655" w:space="3764"/>
            <w:col w:w="319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11"/>
        <w:gridCol w:w="794"/>
        <w:gridCol w:w="485"/>
        <w:gridCol w:w="1162"/>
        <w:gridCol w:w="485"/>
        <w:gridCol w:w="1243"/>
        <w:gridCol w:w="1246"/>
        <w:gridCol w:w="360"/>
        <w:gridCol w:w="1162"/>
        <w:gridCol w:w="485"/>
        <w:gridCol w:w="1159"/>
      </w:tblGrid>
      <w:tr>
        <w:trPr>
          <w:trHeight w:val="281" w:hRule="exact"/>
        </w:trPr>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11" w:type="dxa"/>
            <w:vMerge/>
            <w:tcBorders>
              <w:left w:val="single" w:sz="4" w:space="0" w:color="000000"/>
              <w:right w:val="single" w:sz="4" w:space="0" w:color="000000"/>
            </w:tcBorders>
          </w:tcPr>
          <w:p>
            <w:pP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4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05" w:right="40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2" w:right="36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11" w:hRule="exact"/>
        </w:trPr>
        <w:tc>
          <w:tcPr>
            <w:tcW w:w="711" w:type="dxa"/>
            <w:vMerge/>
            <w:tcBorders>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95" w:right="0"/>
              <w:jc w:val="left"/>
              <w:rPr>
                <w:rFonts w:ascii="Calibri" w:hAnsi="Calibri" w:cs="Calibri" w:eastAsia="Calibri" w:hint="default"/>
                <w:sz w:val="21"/>
                <w:szCs w:val="21"/>
              </w:rPr>
            </w:pPr>
            <w:r>
              <w:rPr>
                <w:rFonts w:ascii="Calibri"/>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96" w:right="0"/>
              <w:jc w:val="left"/>
              <w:rPr>
                <w:rFonts w:ascii="Calibri" w:hAnsi="Calibri" w:cs="Calibri" w:eastAsia="Calibri" w:hint="default"/>
                <w:sz w:val="21"/>
                <w:szCs w:val="21"/>
              </w:rPr>
            </w:pPr>
            <w:r>
              <w:rPr>
                <w:rFonts w:ascii="Calibri"/>
                <w:sz w:val="21"/>
              </w:rPr>
              <w:t>(%)</w:t>
            </w:r>
          </w:p>
        </w:tc>
        <w:tc>
          <w:tcPr>
            <w:tcW w:w="1243" w:type="dxa"/>
            <w:vMerge/>
            <w:tcBorders>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7"/>
              <w:ind w:left="35" w:right="0"/>
              <w:jc w:val="left"/>
              <w:rPr>
                <w:rFonts w:ascii="Calibri" w:hAnsi="Calibri" w:cs="Calibri" w:eastAsia="Calibri" w:hint="default"/>
                <w:sz w:val="21"/>
                <w:szCs w:val="21"/>
              </w:rPr>
            </w:pPr>
            <w:r>
              <w:rPr>
                <w:rFonts w:ascii="Calibri"/>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95" w:right="0"/>
              <w:jc w:val="left"/>
              <w:rPr>
                <w:rFonts w:ascii="Calibri" w:hAnsi="Calibri" w:cs="Calibri" w:eastAsia="Calibri" w:hint="default"/>
                <w:sz w:val="21"/>
                <w:szCs w:val="21"/>
              </w:rPr>
            </w:pPr>
            <w:r>
              <w:rPr>
                <w:rFonts w:ascii="Calibri"/>
                <w:sz w:val="21"/>
              </w:rPr>
              <w:t>(%)</w:t>
            </w:r>
          </w:p>
        </w:tc>
        <w:tc>
          <w:tcPr>
            <w:tcW w:w="1159" w:type="dxa"/>
            <w:vMerge/>
            <w:tcBorders>
              <w:left w:val="single" w:sz="4" w:space="0" w:color="000000"/>
              <w:bottom w:val="single" w:sz="4" w:space="0" w:color="000000"/>
              <w:right w:val="single" w:sz="4" w:space="0" w:color="000000"/>
            </w:tcBorders>
          </w:tcPr>
          <w:p>
            <w:pPr/>
          </w:p>
        </w:tc>
      </w:tr>
      <w:tr>
        <w:trPr>
          <w:trHeight w:val="16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36"/>
                <w:sz w:val="18"/>
                <w:szCs w:val="18"/>
              </w:rPr>
              <w:t>单项金</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26" w:right="-31"/>
              <w:jc w:val="both"/>
              <w:rPr>
                <w:rFonts w:ascii="宋体" w:hAnsi="宋体" w:cs="宋体" w:eastAsia="宋体" w:hint="default"/>
                <w:sz w:val="18"/>
                <w:szCs w:val="18"/>
              </w:rPr>
            </w:pPr>
            <w:r>
              <w:rPr>
                <w:rFonts w:ascii="宋体" w:hAnsi="宋体" w:cs="宋体" w:eastAsia="宋体" w:hint="default"/>
                <w:spacing w:val="36"/>
                <w:sz w:val="18"/>
                <w:szCs w:val="18"/>
              </w:rPr>
              <w:t>额重大</w:t>
            </w:r>
            <w:r>
              <w:rPr>
                <w:rFonts w:ascii="宋体" w:hAnsi="宋体" w:cs="宋体" w:eastAsia="宋体" w:hint="default"/>
                <w:spacing w:val="-88"/>
                <w:sz w:val="18"/>
                <w:szCs w:val="18"/>
              </w:rPr>
              <w:t> </w:t>
            </w:r>
            <w:r>
              <w:rPr>
                <w:rFonts w:ascii="宋体" w:hAnsi="宋体" w:cs="宋体" w:eastAsia="宋体" w:hint="default"/>
                <w:spacing w:val="36"/>
                <w:sz w:val="18"/>
                <w:szCs w:val="18"/>
              </w:rPr>
              <w:t>并单独</w:t>
            </w:r>
            <w:r>
              <w:rPr>
                <w:rFonts w:ascii="宋体" w:hAnsi="宋体" w:cs="宋体" w:eastAsia="宋体" w:hint="default"/>
                <w:spacing w:val="-88"/>
                <w:sz w:val="18"/>
                <w:szCs w:val="18"/>
              </w:rPr>
              <w:t> </w:t>
            </w:r>
            <w:r>
              <w:rPr>
                <w:rFonts w:ascii="宋体" w:hAnsi="宋体" w:cs="宋体" w:eastAsia="宋体" w:hint="default"/>
                <w:spacing w:val="36"/>
                <w:sz w:val="18"/>
                <w:szCs w:val="18"/>
              </w:rPr>
              <w:t>计提坏</w:t>
            </w:r>
            <w:r>
              <w:rPr>
                <w:rFonts w:ascii="宋体" w:hAnsi="宋体" w:cs="宋体" w:eastAsia="宋体" w:hint="default"/>
                <w:spacing w:val="-88"/>
                <w:sz w:val="18"/>
                <w:szCs w:val="18"/>
              </w:rPr>
              <w:t> </w:t>
            </w:r>
            <w:r>
              <w:rPr>
                <w:rFonts w:ascii="宋体" w:hAnsi="宋体" w:cs="宋体" w:eastAsia="宋体" w:hint="default"/>
                <w:spacing w:val="36"/>
                <w:sz w:val="18"/>
                <w:szCs w:val="18"/>
              </w:rPr>
              <w:t>账准备</w:t>
            </w:r>
            <w:r>
              <w:rPr>
                <w:rFonts w:ascii="宋体" w:hAnsi="宋体" w:cs="宋体" w:eastAsia="宋体" w:hint="default"/>
                <w:spacing w:val="-88"/>
                <w:sz w:val="18"/>
                <w:szCs w:val="18"/>
              </w:rPr>
              <w:t> </w:t>
            </w:r>
            <w:r>
              <w:rPr>
                <w:rFonts w:ascii="宋体" w:hAnsi="宋体" w:cs="宋体" w:eastAsia="宋体" w:hint="default"/>
                <w:spacing w:val="36"/>
                <w:sz w:val="18"/>
                <w:szCs w:val="18"/>
              </w:rPr>
              <w:t>的应收</w:t>
            </w:r>
            <w:r>
              <w:rPr>
                <w:rFonts w:ascii="宋体" w:hAnsi="宋体" w:cs="宋体" w:eastAsia="宋体" w:hint="default"/>
                <w:spacing w:val="-88"/>
                <w:sz w:val="18"/>
                <w:szCs w:val="18"/>
              </w:rPr>
              <w:t> </w:t>
            </w:r>
            <w:r>
              <w:rPr>
                <w:rFonts w:ascii="宋体" w:hAnsi="宋体" w:cs="宋体" w:eastAsia="宋体" w:hint="default"/>
                <w:sz w:val="18"/>
                <w:szCs w:val="18"/>
              </w:rPr>
              <w:t>账款</w:t>
            </w:r>
          </w:p>
        </w:tc>
        <w:tc>
          <w:tcPr>
            <w:tcW w:w="79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36"/>
                <w:sz w:val="18"/>
                <w:szCs w:val="18"/>
              </w:rPr>
              <w:t>按信用</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26" w:right="-31"/>
              <w:jc w:val="both"/>
              <w:rPr>
                <w:rFonts w:ascii="宋体" w:hAnsi="宋体" w:cs="宋体" w:eastAsia="宋体" w:hint="default"/>
                <w:sz w:val="18"/>
                <w:szCs w:val="18"/>
              </w:rPr>
            </w:pPr>
            <w:r>
              <w:rPr>
                <w:rFonts w:ascii="宋体" w:hAnsi="宋体" w:cs="宋体" w:eastAsia="宋体" w:hint="default"/>
                <w:spacing w:val="36"/>
                <w:sz w:val="18"/>
                <w:szCs w:val="18"/>
              </w:rPr>
              <w:t>风险特</w:t>
            </w:r>
            <w:r>
              <w:rPr>
                <w:rFonts w:ascii="宋体" w:hAnsi="宋体" w:cs="宋体" w:eastAsia="宋体" w:hint="default"/>
                <w:spacing w:val="-88"/>
                <w:sz w:val="18"/>
                <w:szCs w:val="18"/>
              </w:rPr>
              <w:t> </w:t>
            </w:r>
            <w:r>
              <w:rPr>
                <w:rFonts w:ascii="宋体" w:hAnsi="宋体" w:cs="宋体" w:eastAsia="宋体" w:hint="default"/>
                <w:spacing w:val="36"/>
                <w:sz w:val="18"/>
                <w:szCs w:val="18"/>
              </w:rPr>
              <w:t>征组合</w:t>
            </w:r>
            <w:r>
              <w:rPr>
                <w:rFonts w:ascii="宋体" w:hAnsi="宋体" w:cs="宋体" w:eastAsia="宋体" w:hint="default"/>
                <w:spacing w:val="-88"/>
                <w:sz w:val="18"/>
                <w:szCs w:val="18"/>
              </w:rPr>
              <w:t> </w:t>
            </w:r>
            <w:r>
              <w:rPr>
                <w:rFonts w:ascii="宋体" w:hAnsi="宋体" w:cs="宋体" w:eastAsia="宋体" w:hint="default"/>
                <w:spacing w:val="36"/>
                <w:sz w:val="18"/>
                <w:szCs w:val="18"/>
              </w:rPr>
              <w:t>计提坏</w:t>
            </w:r>
            <w:r>
              <w:rPr>
                <w:rFonts w:ascii="宋体" w:hAnsi="宋体" w:cs="宋体" w:eastAsia="宋体" w:hint="default"/>
                <w:spacing w:val="-88"/>
                <w:sz w:val="18"/>
                <w:szCs w:val="18"/>
              </w:rPr>
              <w:t> </w:t>
            </w:r>
            <w:r>
              <w:rPr>
                <w:rFonts w:ascii="宋体" w:hAnsi="宋体" w:cs="宋体" w:eastAsia="宋体" w:hint="default"/>
                <w:spacing w:val="36"/>
                <w:sz w:val="18"/>
                <w:szCs w:val="18"/>
              </w:rPr>
              <w:t>账准备</w:t>
            </w:r>
            <w:r>
              <w:rPr>
                <w:rFonts w:ascii="宋体" w:hAnsi="宋体" w:cs="宋体" w:eastAsia="宋体" w:hint="default"/>
                <w:spacing w:val="-88"/>
                <w:sz w:val="18"/>
                <w:szCs w:val="18"/>
              </w:rPr>
              <w:t> </w:t>
            </w:r>
            <w:r>
              <w:rPr>
                <w:rFonts w:ascii="宋体" w:hAnsi="宋体" w:cs="宋体" w:eastAsia="宋体" w:hint="default"/>
                <w:spacing w:val="36"/>
                <w:sz w:val="18"/>
                <w:szCs w:val="18"/>
              </w:rPr>
              <w:t>的应收</w:t>
            </w:r>
            <w:r>
              <w:rPr>
                <w:rFonts w:ascii="宋体" w:hAnsi="宋体" w:cs="宋体" w:eastAsia="宋体" w:hint="default"/>
                <w:spacing w:val="-88"/>
                <w:sz w:val="18"/>
                <w:szCs w:val="18"/>
              </w:rPr>
              <w:t> </w:t>
            </w:r>
            <w:r>
              <w:rPr>
                <w:rFonts w:ascii="宋体" w:hAnsi="宋体" w:cs="宋体" w:eastAsia="宋体" w:hint="default"/>
                <w:sz w:val="18"/>
                <w:szCs w:val="18"/>
              </w:rPr>
              <w:t>账款</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 w:right="0"/>
              <w:jc w:val="left"/>
              <w:rPr>
                <w:rFonts w:ascii="Calibri" w:hAnsi="Calibri" w:cs="Calibri" w:eastAsia="Calibri" w:hint="default"/>
                <w:sz w:val="18"/>
                <w:szCs w:val="18"/>
              </w:rPr>
            </w:pPr>
            <w:r>
              <w:rPr>
                <w:rFonts w:ascii="Calibri"/>
                <w:sz w:val="18"/>
              </w:rPr>
              <w:t>204,259,8</w:t>
            </w:r>
          </w:p>
          <w:p>
            <w:pPr>
              <w:pStyle w:val="TableParagraph"/>
              <w:spacing w:line="240" w:lineRule="auto" w:before="1"/>
              <w:ind w:left="347" w:right="0"/>
              <w:jc w:val="left"/>
              <w:rPr>
                <w:rFonts w:ascii="Calibri" w:hAnsi="Calibri" w:cs="Calibri" w:eastAsia="Calibri" w:hint="default"/>
                <w:sz w:val="18"/>
                <w:szCs w:val="18"/>
              </w:rPr>
            </w:pPr>
            <w:r>
              <w:rPr>
                <w:rFonts w:ascii="Calibri"/>
                <w:sz w:val="18"/>
              </w:rPr>
              <w:t>85.79</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99.84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7"/>
              <w:jc w:val="right"/>
              <w:rPr>
                <w:rFonts w:ascii="Calibri" w:hAnsi="Calibri" w:cs="Calibri" w:eastAsia="Calibri" w:hint="default"/>
                <w:sz w:val="18"/>
                <w:szCs w:val="18"/>
              </w:rPr>
            </w:pPr>
            <w:r>
              <w:rPr>
                <w:rFonts w:ascii="Calibri"/>
                <w:sz w:val="18"/>
              </w:rPr>
              <w:t>32,754,235.29</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16.04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7" w:right="0"/>
              <w:jc w:val="left"/>
              <w:rPr>
                <w:rFonts w:ascii="Calibri" w:hAnsi="Calibri" w:cs="Calibri" w:eastAsia="Calibri" w:hint="default"/>
                <w:sz w:val="18"/>
                <w:szCs w:val="18"/>
              </w:rPr>
            </w:pPr>
            <w:r>
              <w:rPr>
                <w:rFonts w:ascii="Calibri"/>
                <w:sz w:val="18"/>
              </w:rPr>
              <w:t>171,505,650.50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2" w:right="0"/>
              <w:jc w:val="center"/>
              <w:rPr>
                <w:rFonts w:ascii="Calibri" w:hAnsi="Calibri" w:cs="Calibri" w:eastAsia="Calibri" w:hint="default"/>
                <w:sz w:val="18"/>
                <w:szCs w:val="18"/>
              </w:rPr>
            </w:pPr>
            <w:r>
              <w:rPr>
                <w:rFonts w:ascii="Calibri"/>
                <w:sz w:val="18"/>
              </w:rPr>
              <w:t>107,375,369.65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0" w:right="0"/>
              <w:jc w:val="left"/>
              <w:rPr>
                <w:rFonts w:ascii="Calibri" w:hAnsi="Calibri" w:cs="Calibri" w:eastAsia="Calibri" w:hint="default"/>
                <w:sz w:val="18"/>
                <w:szCs w:val="18"/>
              </w:rPr>
            </w:pPr>
            <w:r>
              <w:rPr>
                <w:rFonts w:ascii="Calibri"/>
                <w:sz w:val="18"/>
              </w:rPr>
              <w:t>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5" w:right="0"/>
              <w:jc w:val="center"/>
              <w:rPr>
                <w:rFonts w:ascii="Calibri" w:hAnsi="Calibri" w:cs="Calibri" w:eastAsia="Calibri" w:hint="default"/>
                <w:sz w:val="18"/>
                <w:szCs w:val="18"/>
              </w:rPr>
            </w:pPr>
            <w:r>
              <w:rPr>
                <w:rFonts w:ascii="Calibri"/>
                <w:sz w:val="18"/>
              </w:rPr>
              <w:t>21,791,754.38</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 w:right="0"/>
              <w:jc w:val="left"/>
              <w:rPr>
                <w:rFonts w:ascii="Calibri" w:hAnsi="Calibri" w:cs="Calibri" w:eastAsia="Calibri" w:hint="default"/>
                <w:sz w:val="18"/>
                <w:szCs w:val="18"/>
              </w:rPr>
            </w:pPr>
            <w:r>
              <w:rPr>
                <w:rFonts w:ascii="Calibri"/>
                <w:sz w:val="18"/>
              </w:rPr>
              <w:t>20.29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left"/>
              <w:rPr>
                <w:rFonts w:ascii="Calibri" w:hAnsi="Calibri" w:cs="Calibri" w:eastAsia="Calibri" w:hint="default"/>
                <w:sz w:val="18"/>
                <w:szCs w:val="18"/>
              </w:rPr>
            </w:pPr>
            <w:r>
              <w:rPr>
                <w:rFonts w:ascii="Calibri"/>
                <w:sz w:val="18"/>
              </w:rPr>
              <w:t>85,583,615.27</w:t>
            </w:r>
          </w:p>
        </w:tc>
      </w:tr>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36"/>
                <w:sz w:val="18"/>
                <w:szCs w:val="18"/>
              </w:rPr>
              <w:t>单项金</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26" w:right="-31"/>
              <w:jc w:val="both"/>
              <w:rPr>
                <w:rFonts w:ascii="宋体" w:hAnsi="宋体" w:cs="宋体" w:eastAsia="宋体" w:hint="default"/>
                <w:sz w:val="18"/>
                <w:szCs w:val="18"/>
              </w:rPr>
            </w:pPr>
            <w:r>
              <w:rPr>
                <w:rFonts w:ascii="宋体" w:hAnsi="宋体" w:cs="宋体" w:eastAsia="宋体" w:hint="default"/>
                <w:spacing w:val="36"/>
                <w:sz w:val="18"/>
                <w:szCs w:val="18"/>
              </w:rPr>
              <w:t>额不重</w:t>
            </w:r>
            <w:r>
              <w:rPr>
                <w:rFonts w:ascii="宋体" w:hAnsi="宋体" w:cs="宋体" w:eastAsia="宋体" w:hint="default"/>
                <w:spacing w:val="-88"/>
                <w:sz w:val="18"/>
                <w:szCs w:val="18"/>
              </w:rPr>
              <w:t> </w:t>
            </w:r>
            <w:r>
              <w:rPr>
                <w:rFonts w:ascii="宋体" w:hAnsi="宋体" w:cs="宋体" w:eastAsia="宋体" w:hint="default"/>
                <w:spacing w:val="36"/>
                <w:sz w:val="18"/>
                <w:szCs w:val="18"/>
              </w:rPr>
              <w:t>大但单</w:t>
            </w:r>
            <w:r>
              <w:rPr>
                <w:rFonts w:ascii="宋体" w:hAnsi="宋体" w:cs="宋体" w:eastAsia="宋体" w:hint="default"/>
                <w:spacing w:val="-88"/>
                <w:sz w:val="18"/>
                <w:szCs w:val="18"/>
              </w:rPr>
              <w:t> </w:t>
            </w:r>
            <w:r>
              <w:rPr>
                <w:rFonts w:ascii="宋体" w:hAnsi="宋体" w:cs="宋体" w:eastAsia="宋体" w:hint="default"/>
                <w:spacing w:val="36"/>
                <w:sz w:val="18"/>
                <w:szCs w:val="18"/>
              </w:rPr>
              <w:t>独计提</w:t>
            </w:r>
            <w:r>
              <w:rPr>
                <w:rFonts w:ascii="宋体" w:hAnsi="宋体" w:cs="宋体" w:eastAsia="宋体" w:hint="default"/>
                <w:spacing w:val="-88"/>
                <w:sz w:val="18"/>
                <w:szCs w:val="18"/>
              </w:rPr>
              <w:t> </w:t>
            </w:r>
            <w:r>
              <w:rPr>
                <w:rFonts w:ascii="宋体" w:hAnsi="宋体" w:cs="宋体" w:eastAsia="宋体" w:hint="default"/>
                <w:spacing w:val="36"/>
                <w:sz w:val="18"/>
                <w:szCs w:val="18"/>
              </w:rPr>
              <w:t>坏账准</w:t>
            </w:r>
            <w:r>
              <w:rPr>
                <w:rFonts w:ascii="宋体" w:hAnsi="宋体" w:cs="宋体" w:eastAsia="宋体" w:hint="default"/>
                <w:spacing w:val="-88"/>
                <w:sz w:val="18"/>
                <w:szCs w:val="18"/>
              </w:rPr>
              <w:t> </w:t>
            </w:r>
            <w:r>
              <w:rPr>
                <w:rFonts w:ascii="宋体" w:hAnsi="宋体" w:cs="宋体" w:eastAsia="宋体" w:hint="default"/>
                <w:spacing w:val="36"/>
                <w:sz w:val="18"/>
                <w:szCs w:val="18"/>
              </w:rPr>
              <w:t>备的应</w:t>
            </w:r>
            <w:r>
              <w:rPr>
                <w:rFonts w:ascii="宋体" w:hAnsi="宋体" w:cs="宋体" w:eastAsia="宋体" w:hint="default"/>
                <w:spacing w:val="-88"/>
                <w:sz w:val="18"/>
                <w:szCs w:val="18"/>
              </w:rPr>
              <w:t> </w:t>
            </w:r>
            <w:r>
              <w:rPr>
                <w:rFonts w:ascii="宋体" w:hAnsi="宋体" w:cs="宋体" w:eastAsia="宋体" w:hint="default"/>
                <w:sz w:val="18"/>
                <w:szCs w:val="18"/>
              </w:rPr>
              <w:t>收账款</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318,394.1</w:t>
            </w:r>
          </w:p>
          <w:p>
            <w:pPr>
              <w:pStyle w:val="TableParagraph"/>
              <w:spacing w:line="240" w:lineRule="auto" w:before="1"/>
              <w:ind w:right="24"/>
              <w:jc w:val="right"/>
              <w:rPr>
                <w:rFonts w:ascii="Calibri" w:hAnsi="Calibri" w:cs="Calibri" w:eastAsia="Calibri" w:hint="default"/>
                <w:sz w:val="18"/>
                <w:szCs w:val="18"/>
              </w:rPr>
            </w:pPr>
            <w:r>
              <w:rPr>
                <w:rFonts w:ascii="Calibri"/>
                <w:sz w:val="18"/>
              </w:rPr>
              <w:t>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0.16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7"/>
              <w:jc w:val="right"/>
              <w:rPr>
                <w:rFonts w:ascii="Calibri" w:hAnsi="Calibri" w:cs="Calibri" w:eastAsia="Calibri" w:hint="default"/>
                <w:sz w:val="18"/>
                <w:szCs w:val="18"/>
              </w:rPr>
            </w:pPr>
            <w:r>
              <w:rPr>
                <w:rFonts w:ascii="Calibri"/>
                <w:sz w:val="18"/>
              </w:rPr>
              <w:t>318,394.15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40" w:right="1560"/>
        </w:sectPr>
      </w:pPr>
    </w:p>
    <w:p>
      <w:pPr>
        <w:spacing w:line="240" w:lineRule="auto" w:before="2"/>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711"/>
        <w:gridCol w:w="794"/>
        <w:gridCol w:w="485"/>
        <w:gridCol w:w="1162"/>
        <w:gridCol w:w="485"/>
        <w:gridCol w:w="1243"/>
        <w:gridCol w:w="1246"/>
        <w:gridCol w:w="360"/>
        <w:gridCol w:w="1162"/>
        <w:gridCol w:w="485"/>
        <w:gridCol w:w="1159"/>
      </w:tblGrid>
      <w:tr>
        <w:trPr>
          <w:trHeight w:val="44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 w:right="0"/>
              <w:jc w:val="left"/>
              <w:rPr>
                <w:rFonts w:ascii="Calibri" w:hAnsi="Calibri" w:cs="Calibri" w:eastAsia="Calibri" w:hint="default"/>
                <w:sz w:val="18"/>
                <w:szCs w:val="18"/>
              </w:rPr>
            </w:pPr>
            <w:r>
              <w:rPr>
                <w:rFonts w:ascii="Calibri"/>
                <w:sz w:val="18"/>
              </w:rPr>
              <w:t>204,578,2</w:t>
            </w:r>
          </w:p>
          <w:p>
            <w:pPr>
              <w:pStyle w:val="TableParagraph"/>
              <w:spacing w:line="240" w:lineRule="auto" w:before="1"/>
              <w:ind w:left="347" w:right="0"/>
              <w:jc w:val="left"/>
              <w:rPr>
                <w:rFonts w:ascii="Calibri" w:hAnsi="Calibri" w:cs="Calibri" w:eastAsia="Calibri" w:hint="default"/>
                <w:sz w:val="18"/>
                <w:szCs w:val="18"/>
              </w:rPr>
            </w:pPr>
            <w:r>
              <w:rPr>
                <w:rFonts w:ascii="Calibri"/>
                <w:sz w:val="18"/>
              </w:rPr>
              <w:t>79.94</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center"/>
              <w:rPr>
                <w:rFonts w:ascii="Calibri" w:hAnsi="Calibri" w:cs="Calibri" w:eastAsia="Calibri" w:hint="default"/>
                <w:sz w:val="18"/>
                <w:szCs w:val="18"/>
              </w:rPr>
            </w:pPr>
            <w:r>
              <w:rPr>
                <w:rFonts w:ascii="Calibri"/>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left"/>
              <w:rPr>
                <w:rFonts w:ascii="Calibri" w:hAnsi="Calibri" w:cs="Calibri" w:eastAsia="Calibri" w:hint="default"/>
                <w:sz w:val="18"/>
                <w:szCs w:val="18"/>
              </w:rPr>
            </w:pPr>
            <w:r>
              <w:rPr>
                <w:rFonts w:ascii="Calibri"/>
                <w:sz w:val="18"/>
              </w:rPr>
              <w:t>33,072,629.44</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center"/>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7" w:right="0"/>
              <w:jc w:val="left"/>
              <w:rPr>
                <w:rFonts w:ascii="Calibri" w:hAnsi="Calibri" w:cs="Calibri" w:eastAsia="Calibri" w:hint="default"/>
                <w:sz w:val="18"/>
                <w:szCs w:val="18"/>
              </w:rPr>
            </w:pPr>
            <w:r>
              <w:rPr>
                <w:rFonts w:ascii="Calibri"/>
                <w:sz w:val="18"/>
              </w:rPr>
              <w:t>171,505,650.50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9" w:right="0"/>
              <w:jc w:val="left"/>
              <w:rPr>
                <w:rFonts w:ascii="Calibri" w:hAnsi="Calibri" w:cs="Calibri" w:eastAsia="Calibri" w:hint="default"/>
                <w:sz w:val="18"/>
                <w:szCs w:val="18"/>
              </w:rPr>
            </w:pPr>
            <w:r>
              <w:rPr>
                <w:rFonts w:ascii="Calibri"/>
                <w:sz w:val="18"/>
              </w:rPr>
              <w:t>107,375,369.65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Calibri" w:hAnsi="Calibri" w:cs="Calibri" w:eastAsia="Calibri" w:hint="default"/>
                <w:sz w:val="18"/>
                <w:szCs w:val="18"/>
              </w:rPr>
            </w:pPr>
            <w:r>
              <w:rPr>
                <w:rFonts w:ascii="Calibri"/>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left"/>
              <w:rPr>
                <w:rFonts w:ascii="Calibri" w:hAnsi="Calibri" w:cs="Calibri" w:eastAsia="Calibri" w:hint="default"/>
                <w:sz w:val="18"/>
                <w:szCs w:val="18"/>
              </w:rPr>
            </w:pPr>
            <w:r>
              <w:rPr>
                <w:rFonts w:ascii="Calibri"/>
                <w:sz w:val="18"/>
              </w:rPr>
              <w:t>21,791,754.38</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center"/>
              <w:rPr>
                <w:rFonts w:ascii="Calibri" w:hAnsi="Calibri" w:cs="Calibri" w:eastAsia="Calibri" w:hint="default"/>
                <w:sz w:val="18"/>
                <w:szCs w:val="18"/>
              </w:rPr>
            </w:pPr>
            <w:r>
              <w:rPr>
                <w:rFonts w:ascii="Calibri"/>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left"/>
              <w:rPr>
                <w:rFonts w:ascii="Calibri" w:hAnsi="Calibri" w:cs="Calibri" w:eastAsia="Calibri" w:hint="default"/>
                <w:sz w:val="18"/>
                <w:szCs w:val="18"/>
              </w:rPr>
            </w:pPr>
            <w:r>
              <w:rPr>
                <w:rFonts w:ascii="Calibri"/>
                <w:sz w:val="18"/>
              </w:rPr>
              <w:t>85,583,615.27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66"/>
          <w:pgSz w:w="11910" w:h="16840"/>
          <w:pgMar w:footer="1195" w:header="911" w:top="1100" w:bottom="1380" w:left="740" w:right="1560"/>
          <w:pgNumType w:start="101"/>
        </w:sectPr>
      </w:pPr>
    </w:p>
    <w:p>
      <w:pPr>
        <w:pStyle w:val="BodyText"/>
        <w:spacing w:line="274" w:lineRule="exact" w:before="36"/>
        <w:ind w:left="537" w:right="0"/>
        <w:jc w:val="left"/>
      </w:pPr>
      <w:r>
        <w:rPr>
          <w:spacing w:val="-2"/>
        </w:rPr>
        <w:t>期末单项金额重大并单项计提坏账准备的应收账款</w:t>
      </w:r>
    </w:p>
    <w:p>
      <w:pPr>
        <w:pStyle w:val="BodyText"/>
        <w:spacing w:line="272" w:lineRule="exact" w:before="27"/>
        <w:ind w:left="537" w:right="0"/>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2"/>
        </w:rPr>
        <w:t>组合中，按账龄分析法计提坏账准备的应收账款</w:t>
      </w:r>
    </w:p>
    <w:p>
      <w:pPr>
        <w:pStyle w:val="BodyText"/>
        <w:spacing w:line="273" w:lineRule="exact"/>
        <w:ind w:left="537"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5163" w:space="1358"/>
            <w:col w:w="3089"/>
          </w:cols>
        </w:sectPr>
      </w:pPr>
    </w:p>
    <w:p>
      <w:pPr>
        <w:spacing w:line="240" w:lineRule="auto" w:before="4"/>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177,670,334.50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17,767,033.48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z w:val="21"/>
              </w:rPr>
              <w:t>10</w:t>
            </w: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13,503,882.00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4,051,164.61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7"/>
              <w:jc w:val="right"/>
              <w:rPr>
                <w:rFonts w:ascii="Calibri" w:hAnsi="Calibri" w:cs="Calibri" w:eastAsia="Calibri" w:hint="default"/>
                <w:sz w:val="21"/>
                <w:szCs w:val="21"/>
              </w:rPr>
            </w:pPr>
            <w:r>
              <w:rPr>
                <w:rFonts w:ascii="Calibri"/>
                <w:sz w:val="21"/>
              </w:rPr>
              <w:t>30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4,299,264.23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2,149,632.14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z w:val="21"/>
              </w:rPr>
              <w:t>50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8,786,405.06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8,786,405.06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1"/>
                <w:sz w:val="21"/>
              </w:rPr>
              <w:t>100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204,259,885.79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32,754,235.29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1"/>
                <w:sz w:val="21"/>
              </w:rPr>
              <w:t>16.04</w:t>
            </w:r>
          </w:p>
        </w:tc>
      </w:tr>
    </w:tbl>
    <w:p>
      <w:pPr>
        <w:spacing w:line="240" w:lineRule="auto" w:before="3"/>
        <w:rPr>
          <w:rFonts w:ascii="宋体" w:hAnsi="宋体" w:cs="宋体" w:eastAsia="宋体" w:hint="default"/>
          <w:sz w:val="14"/>
          <w:szCs w:val="14"/>
        </w:rPr>
      </w:pPr>
    </w:p>
    <w:p>
      <w:pPr>
        <w:pStyle w:val="BodyText"/>
        <w:spacing w:line="272" w:lineRule="exact" w:before="64"/>
        <w:ind w:left="537" w:right="1163"/>
        <w:jc w:val="left"/>
      </w:pPr>
      <w:r>
        <w:rPr/>
        <w:t>确定该组合依据的说明：</w:t>
      </w:r>
      <w:r>
        <w:rPr>
          <w:w w:val="100"/>
        </w:rPr>
        <w:t> </w:t>
      </w:r>
      <w:r>
        <w:rPr>
          <w:spacing w:val="-2"/>
        </w:rPr>
        <w:t>公司管理层认为应收账款相同账龄具有相同或类似信用风险。</w:t>
      </w:r>
    </w:p>
    <w:p>
      <w:pPr>
        <w:spacing w:line="240" w:lineRule="auto" w:before="8"/>
        <w:rPr>
          <w:rFonts w:ascii="宋体" w:hAnsi="宋体" w:cs="宋体" w:eastAsia="宋体" w:hint="default"/>
          <w:sz w:val="17"/>
          <w:szCs w:val="17"/>
        </w:rPr>
      </w:pPr>
    </w:p>
    <w:p>
      <w:pPr>
        <w:pStyle w:val="BodyText"/>
        <w:spacing w:line="273" w:lineRule="exact"/>
        <w:ind w:left="537" w:right="0"/>
        <w:jc w:val="left"/>
      </w:pPr>
      <w:r>
        <w:rPr/>
        <w:t>组合中，采用余额百分比法计提坏账准备的应收账款</w:t>
      </w:r>
    </w:p>
    <w:p>
      <w:pPr>
        <w:pStyle w:val="BodyText"/>
        <w:spacing w:line="300" w:lineRule="exact"/>
        <w:ind w:left="537" w:right="440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left="537" w:right="4409"/>
        <w:jc w:val="left"/>
      </w:pPr>
      <w:r>
        <w:rPr/>
        <w:t>组合中，采用其他方法计提坏账准备的应收账款</w:t>
      </w:r>
    </w:p>
    <w:p>
      <w:pPr>
        <w:pStyle w:val="BodyText"/>
        <w:tabs>
          <w:tab w:pos="1379" w:val="left" w:leader="none"/>
        </w:tabs>
        <w:spacing w:line="301" w:lineRule="exact"/>
        <w:ind w:left="537" w:right="440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537" w:right="4409"/>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537" w:right="0"/>
        <w:jc w:val="left"/>
      </w:pPr>
      <w:r>
        <w:rPr/>
        <w:t>本期计提坏账准备金额</w:t>
      </w:r>
      <w:r>
        <w:rPr>
          <w:spacing w:val="-58"/>
        </w:rPr>
        <w:t> </w:t>
      </w:r>
      <w:r>
        <w:rPr>
          <w:rFonts w:ascii="Calibri" w:hAnsi="Calibri" w:cs="Calibri" w:eastAsia="Calibri" w:hint="default"/>
        </w:rPr>
        <w:t>15,192,620.21</w:t>
      </w:r>
      <w:r>
        <w:rPr>
          <w:rFonts w:ascii="Calibri" w:hAnsi="Calibri" w:cs="Calibri" w:eastAsia="Calibri" w:hint="default"/>
          <w:spacing w:val="2"/>
        </w:rPr>
        <w:t> </w:t>
      </w:r>
      <w:r>
        <w:rPr/>
        <w:t>元；本期收回或转回坏账准备金额</w:t>
      </w:r>
      <w:r>
        <w:rPr>
          <w:spacing w:val="-56"/>
        </w:rPr>
        <w:t> </w:t>
      </w:r>
      <w:r>
        <w:rPr>
          <w:rFonts w:ascii="Calibri" w:hAnsi="Calibri" w:cs="Calibri" w:eastAsia="Calibri" w:hint="default"/>
        </w:rPr>
        <w:t>0.00</w:t>
      </w:r>
      <w:r>
        <w:rPr>
          <w:rFonts w:ascii="Calibri" w:hAnsi="Calibri" w:cs="Calibri" w:eastAsia="Calibri" w:hint="default"/>
          <w:spacing w:val="1"/>
        </w:rPr>
        <w:t> </w:t>
      </w:r>
      <w:r>
        <w:rPr/>
        <w:t>元。</w:t>
      </w:r>
    </w:p>
    <w:p>
      <w:pPr>
        <w:spacing w:line="240" w:lineRule="auto" w:before="4"/>
        <w:rPr>
          <w:rFonts w:ascii="宋体" w:hAnsi="宋体" w:cs="宋体" w:eastAsia="宋体" w:hint="default"/>
          <w:sz w:val="17"/>
          <w:szCs w:val="17"/>
        </w:rPr>
      </w:pPr>
    </w:p>
    <w:p>
      <w:pPr>
        <w:pStyle w:val="BodyText"/>
        <w:spacing w:line="273" w:lineRule="exact"/>
        <w:ind w:left="537" w:right="4409"/>
        <w:jc w:val="left"/>
      </w:pPr>
      <w:r>
        <w:rPr/>
        <w:t>其中本期坏账准备收回或转回金额重要的：</w:t>
      </w:r>
    </w:p>
    <w:p>
      <w:pPr>
        <w:pStyle w:val="BodyText"/>
        <w:spacing w:line="300" w:lineRule="exact"/>
        <w:ind w:left="537" w:right="440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740" w:right="1560"/>
        </w:sectPr>
      </w:pPr>
    </w:p>
    <w:p>
      <w:pPr>
        <w:pStyle w:val="Heading3"/>
        <w:spacing w:line="240" w:lineRule="auto"/>
        <w:ind w:left="537" w:right="-16"/>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53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3706" w:space="2815"/>
            <w:col w:w="3089"/>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3,888,174.18</w:t>
            </w:r>
          </w:p>
        </w:tc>
      </w:tr>
    </w:tbl>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740" w:right="1560"/>
        </w:sectPr>
      </w:pPr>
    </w:p>
    <w:p>
      <w:pPr>
        <w:pStyle w:val="BodyText"/>
        <w:spacing w:line="274" w:lineRule="exact" w:before="36"/>
        <w:ind w:left="537" w:right="0"/>
        <w:jc w:val="left"/>
      </w:pPr>
      <w:r>
        <w:rPr>
          <w:spacing w:val="-2"/>
        </w:rPr>
        <w:t>其中重要的应收账款核销情况</w:t>
      </w:r>
    </w:p>
    <w:p>
      <w:pPr>
        <w:pStyle w:val="BodyText"/>
        <w:spacing w:line="301" w:lineRule="exact"/>
        <w:ind w:left="537"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3272" w:space="3250"/>
            <w:col w:w="3088"/>
          </w:cols>
        </w:sectPr>
      </w:pPr>
    </w:p>
    <w:p>
      <w:pPr>
        <w:spacing w:line="240" w:lineRule="auto" w:before="7"/>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1361"/>
        <w:gridCol w:w="1361"/>
        <w:gridCol w:w="1358"/>
        <w:gridCol w:w="1361"/>
        <w:gridCol w:w="1728"/>
        <w:gridCol w:w="1726"/>
      </w:tblGrid>
      <w:tr>
        <w:trPr>
          <w:trHeight w:val="47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6"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6"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8"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款项是否由关联交易</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产生</w:t>
            </w:r>
          </w:p>
        </w:tc>
      </w:tr>
      <w:tr>
        <w:trPr>
          <w:trHeight w:val="47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3"/>
                <w:sz w:val="18"/>
                <w:szCs w:val="18"/>
              </w:rPr>
              <w:t>四川帅能电器</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1,292,715.97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经销商取消合作</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履行坏账核销审批程</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23"/>
                <w:sz w:val="18"/>
                <w:szCs w:val="18"/>
              </w:rPr>
              <w:t>重庆新适时厨</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26" w:right="69"/>
              <w:jc w:val="left"/>
              <w:rPr>
                <w:rFonts w:ascii="宋体" w:hAnsi="宋体" w:cs="宋体" w:eastAsia="宋体" w:hint="default"/>
                <w:sz w:val="18"/>
                <w:szCs w:val="18"/>
              </w:rPr>
            </w:pPr>
            <w:r>
              <w:rPr>
                <w:rFonts w:ascii="宋体" w:hAnsi="宋体" w:cs="宋体" w:eastAsia="宋体" w:hint="default"/>
                <w:spacing w:val="23"/>
                <w:sz w:val="18"/>
                <w:szCs w:val="18"/>
              </w:rPr>
              <w:t>卫用品有限公</w:t>
            </w:r>
            <w:r>
              <w:rPr>
                <w:rFonts w:ascii="宋体" w:hAnsi="宋体" w:cs="宋体" w:eastAsia="宋体" w:hint="default"/>
                <w:spacing w:val="-62"/>
                <w:sz w:val="18"/>
                <w:szCs w:val="18"/>
              </w:rPr>
              <w:t> </w:t>
            </w:r>
            <w:r>
              <w:rPr>
                <w:rFonts w:ascii="宋体" w:hAnsi="宋体" w:cs="宋体" w:eastAsia="宋体" w:hint="default"/>
                <w:sz w:val="18"/>
                <w:szCs w:val="18"/>
              </w:rPr>
              <w:t>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604,871.64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经销商取消合作</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履行坏账核销审批程</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23"/>
                <w:sz w:val="18"/>
                <w:szCs w:val="18"/>
              </w:rPr>
              <w:t>常州市东享太</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26" w:right="69"/>
              <w:jc w:val="left"/>
              <w:rPr>
                <w:rFonts w:ascii="宋体" w:hAnsi="宋体" w:cs="宋体" w:eastAsia="宋体" w:hint="default"/>
                <w:sz w:val="18"/>
                <w:szCs w:val="18"/>
              </w:rPr>
            </w:pPr>
            <w:r>
              <w:rPr>
                <w:rFonts w:ascii="宋体" w:hAnsi="宋体" w:cs="宋体" w:eastAsia="宋体" w:hint="default"/>
                <w:spacing w:val="23"/>
                <w:sz w:val="18"/>
                <w:szCs w:val="18"/>
              </w:rPr>
              <w:t>阳能设备有限</w:t>
            </w:r>
            <w:r>
              <w:rPr>
                <w:rFonts w:ascii="宋体" w:hAnsi="宋体" w:cs="宋体" w:eastAsia="宋体" w:hint="default"/>
                <w:spacing w:val="-62"/>
                <w:sz w:val="18"/>
                <w:szCs w:val="18"/>
              </w:rPr>
              <w:t> </w:t>
            </w:r>
            <w:r>
              <w:rPr>
                <w:rFonts w:ascii="宋体" w:hAnsi="宋体" w:cs="宋体" w:eastAsia="宋体" w:hint="default"/>
                <w:sz w:val="18"/>
                <w:szCs w:val="18"/>
              </w:rPr>
              <w:t>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808,669.56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履行坏账核销审批程</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left"/>
        <w:rPr>
          <w:rFonts w:ascii="宋体" w:hAnsi="宋体" w:cs="宋体" w:eastAsia="宋体" w:hint="default"/>
          <w:sz w:val="18"/>
          <w:szCs w:val="18"/>
        </w:rPr>
        <w:sectPr>
          <w:type w:val="continuous"/>
          <w:pgSz w:w="11910" w:h="16840"/>
          <w:pgMar w:top="1120" w:bottom="1380" w:left="740" w:right="1560"/>
        </w:sectPr>
      </w:pPr>
    </w:p>
    <w:p>
      <w:pPr>
        <w:spacing w:line="240" w:lineRule="auto" w:before="2"/>
        <w:rPr>
          <w:rFonts w:ascii="宋体" w:hAnsi="宋体" w:cs="宋体" w:eastAsia="宋体" w:hint="default"/>
          <w:sz w:val="25"/>
          <w:szCs w:val="25"/>
        </w:rPr>
      </w:pPr>
    </w:p>
    <w:tbl>
      <w:tblPr>
        <w:tblW w:w="0" w:type="auto"/>
        <w:jc w:val="left"/>
        <w:tblInd w:w="200" w:type="dxa"/>
        <w:tblLayout w:type="fixed"/>
        <w:tblCellMar>
          <w:top w:w="0" w:type="dxa"/>
          <w:left w:w="0" w:type="dxa"/>
          <w:bottom w:w="0" w:type="dxa"/>
          <w:right w:w="0" w:type="dxa"/>
        </w:tblCellMar>
        <w:tblLook w:val="01E0"/>
      </w:tblPr>
      <w:tblGrid>
        <w:gridCol w:w="1361"/>
        <w:gridCol w:w="1361"/>
        <w:gridCol w:w="1358"/>
        <w:gridCol w:w="1361"/>
        <w:gridCol w:w="1728"/>
        <w:gridCol w:w="1726"/>
      </w:tblGrid>
      <w:tr>
        <w:trPr>
          <w:trHeight w:val="47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3"/>
                <w:sz w:val="18"/>
                <w:szCs w:val="18"/>
              </w:rPr>
              <w:t>海口康谊商贸</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515,674.69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经销商取消合作</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履行坏账核销审批程</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3"/>
                <w:sz w:val="18"/>
                <w:szCs w:val="18"/>
              </w:rPr>
              <w:t>江苏和晨物资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贸易有限公司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267,960.00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履行坏账核销审批程</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64" w:right="0"/>
              <w:jc w:val="left"/>
              <w:rPr>
                <w:rFonts w:ascii="Calibri" w:hAnsi="Calibri" w:cs="Calibri" w:eastAsia="Calibri" w:hint="default"/>
                <w:sz w:val="18"/>
                <w:szCs w:val="18"/>
              </w:rPr>
            </w:pPr>
            <w:r>
              <w:rPr>
                <w:rFonts w:ascii="Calibri"/>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Calibri" w:hAnsi="Calibri" w:cs="Calibri" w:eastAsia="Calibri" w:hint="default"/>
                <w:sz w:val="18"/>
                <w:szCs w:val="18"/>
              </w:rPr>
            </w:pPr>
            <w:r>
              <w:rPr>
                <w:rFonts w:ascii="Calibri"/>
                <w:sz w:val="18"/>
              </w:rPr>
              <w:t>3,489,891.86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8"/>
                <w:szCs w:val="18"/>
              </w:rPr>
            </w:pPr>
            <w:r>
              <w:rPr>
                <w:rFonts w:ascii="Calibri"/>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8"/>
                <w:szCs w:val="18"/>
              </w:rPr>
            </w:pPr>
            <w:r>
              <w:rPr>
                <w:rFonts w:ascii="Calibri"/>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Calibri" w:hAnsi="Calibri" w:cs="Calibri" w:eastAsia="Calibri" w:hint="default"/>
                <w:sz w:val="18"/>
                <w:szCs w:val="18"/>
              </w:rPr>
            </w:pPr>
            <w:r>
              <w:rPr>
                <w:rFonts w:ascii="Calibri"/>
                <w:sz w:val="18"/>
              </w:rPr>
              <w:t>/</w:t>
            </w:r>
          </w:p>
        </w:tc>
      </w:tr>
    </w:tbl>
    <w:p>
      <w:pPr>
        <w:spacing w:line="240" w:lineRule="auto" w:before="3"/>
        <w:rPr>
          <w:rFonts w:ascii="宋体" w:hAnsi="宋体" w:cs="宋体" w:eastAsia="宋体" w:hint="default"/>
          <w:sz w:val="14"/>
          <w:szCs w:val="14"/>
        </w:rPr>
      </w:pPr>
    </w:p>
    <w:p>
      <w:pPr>
        <w:pStyle w:val="BodyText"/>
        <w:spacing w:line="273" w:lineRule="exact" w:before="36"/>
        <w:ind w:left="237" w:right="3781"/>
        <w:jc w:val="left"/>
      </w:pPr>
      <w:r>
        <w:rPr/>
        <w:t>应收账款核销说明：</w:t>
      </w:r>
    </w:p>
    <w:p>
      <w:pPr>
        <w:pStyle w:val="BodyText"/>
        <w:spacing w:line="300" w:lineRule="exact"/>
        <w:ind w:left="237" w:right="3781"/>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237" w:right="3781"/>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973" w:val="left" w:leader="none"/>
        </w:tabs>
        <w:spacing w:line="240" w:lineRule="auto" w:before="56"/>
        <w:ind w:left="237" w:right="3781"/>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2"/>
        <w:rPr>
          <w:rFonts w:ascii="宋体" w:hAnsi="宋体" w:cs="宋体" w:eastAsia="宋体" w:hint="default"/>
          <w:sz w:val="19"/>
          <w:szCs w:val="19"/>
        </w:rPr>
      </w:pPr>
    </w:p>
    <w:tbl>
      <w:tblPr>
        <w:tblW w:w="0" w:type="auto"/>
        <w:jc w:val="left"/>
        <w:tblInd w:w="128" w:type="dxa"/>
        <w:tblLayout w:type="fixed"/>
        <w:tblCellMar>
          <w:top w:w="0" w:type="dxa"/>
          <w:left w:w="0" w:type="dxa"/>
          <w:bottom w:w="0" w:type="dxa"/>
          <w:right w:w="0" w:type="dxa"/>
        </w:tblCellMar>
        <w:tblLook w:val="01E0"/>
      </w:tblPr>
      <w:tblGrid>
        <w:gridCol w:w="4153"/>
        <w:gridCol w:w="1653"/>
        <w:gridCol w:w="2138"/>
        <w:gridCol w:w="1522"/>
      </w:tblGrid>
      <w:tr>
        <w:trPr>
          <w:trHeight w:val="622" w:hRule="exact"/>
        </w:trPr>
        <w:tc>
          <w:tcPr>
            <w:tcW w:w="4153" w:type="dxa"/>
            <w:tcBorders>
              <w:top w:val="single" w:sz="8" w:space="0" w:color="000000"/>
              <w:left w:val="nil" w:sz="6" w:space="0" w:color="auto"/>
              <w:bottom w:val="single" w:sz="4" w:space="0" w:color="000000"/>
              <w:right w:val="nil" w:sz="6" w:space="0" w:color="auto"/>
            </w:tcBorders>
          </w:tcPr>
          <w:p>
            <w:pPr>
              <w:pStyle w:val="TableParagraph"/>
              <w:spacing w:line="240" w:lineRule="auto" w:before="134"/>
              <w:ind w:left="8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53" w:type="dxa"/>
            <w:tcBorders>
              <w:top w:val="single" w:sz="8" w:space="0" w:color="000000"/>
              <w:left w:val="nil" w:sz="6" w:space="0" w:color="auto"/>
              <w:bottom w:val="single" w:sz="4" w:space="0" w:color="000000"/>
              <w:right w:val="nil" w:sz="6" w:space="0" w:color="auto"/>
            </w:tcBorders>
          </w:tcPr>
          <w:p>
            <w:pPr>
              <w:pStyle w:val="TableParagraph"/>
              <w:spacing w:line="274" w:lineRule="exact" w:before="24"/>
              <w:ind w:left="645" w:right="16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c>
          <w:tcPr>
            <w:tcW w:w="2138" w:type="dxa"/>
            <w:tcBorders>
              <w:top w:val="single" w:sz="8" w:space="0" w:color="000000"/>
              <w:left w:val="nil" w:sz="6" w:space="0" w:color="auto"/>
              <w:bottom w:val="single" w:sz="4" w:space="0" w:color="000000"/>
              <w:right w:val="nil" w:sz="6" w:space="0" w:color="auto"/>
            </w:tcBorders>
          </w:tcPr>
          <w:p>
            <w:pPr>
              <w:pStyle w:val="TableParagraph"/>
              <w:spacing w:line="274" w:lineRule="exact" w:before="24"/>
              <w:ind w:left="219" w:right="283" w:hanging="58"/>
              <w:jc w:val="left"/>
              <w:rPr>
                <w:rFonts w:ascii="Calibri" w:hAnsi="Calibri" w:cs="Calibri" w:eastAsia="Calibri" w:hint="default"/>
                <w:sz w:val="21"/>
                <w:szCs w:val="21"/>
              </w:rPr>
            </w:pPr>
            <w:r>
              <w:rPr>
                <w:rFonts w:ascii="宋体" w:hAnsi="宋体" w:cs="宋体" w:eastAsia="宋体" w:hint="default"/>
                <w:b/>
                <w:bCs/>
                <w:sz w:val="21"/>
                <w:szCs w:val="21"/>
              </w:rPr>
              <w:t>占应收账款期末余</w:t>
            </w:r>
            <w:r>
              <w:rPr>
                <w:rFonts w:ascii="宋体" w:hAnsi="宋体" w:cs="宋体" w:eastAsia="宋体" w:hint="default"/>
                <w:b/>
                <w:bCs/>
                <w:spacing w:val="-103"/>
                <w:sz w:val="21"/>
                <w:szCs w:val="21"/>
              </w:rPr>
              <w:t> </w:t>
            </w:r>
            <w:r>
              <w:rPr>
                <w:rFonts w:ascii="宋体" w:hAnsi="宋体" w:cs="宋体" w:eastAsia="宋体" w:hint="default"/>
                <w:b/>
                <w:bCs/>
                <w:sz w:val="21"/>
                <w:szCs w:val="21"/>
              </w:rPr>
              <w:t>额合计数的比例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522" w:type="dxa"/>
            <w:tcBorders>
              <w:top w:val="single" w:sz="8" w:space="0" w:color="000000"/>
              <w:left w:val="nil" w:sz="6" w:space="0" w:color="auto"/>
              <w:bottom w:val="single" w:sz="4" w:space="0" w:color="000000"/>
              <w:right w:val="nil" w:sz="6" w:space="0" w:color="auto"/>
            </w:tcBorders>
          </w:tcPr>
          <w:p>
            <w:pPr>
              <w:pStyle w:val="TableParagraph"/>
              <w:spacing w:line="274" w:lineRule="exact" w:before="24"/>
              <w:ind w:left="568" w:right="107"/>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08" w:hRule="exact"/>
        </w:trPr>
        <w:tc>
          <w:tcPr>
            <w:tcW w:w="415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浪卡子县人民政府</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62"/>
              <w:jc w:val="right"/>
              <w:rPr>
                <w:rFonts w:ascii="Calibri" w:hAnsi="Calibri" w:cs="Calibri" w:eastAsia="Calibri" w:hint="default"/>
                <w:sz w:val="21"/>
                <w:szCs w:val="21"/>
              </w:rPr>
            </w:pPr>
            <w:r>
              <w:rPr>
                <w:rFonts w:ascii="Calibri"/>
                <w:spacing w:val="-2"/>
                <w:sz w:val="21"/>
              </w:rPr>
              <w:t>27,565,537.00</w:t>
            </w:r>
          </w:p>
        </w:tc>
        <w:tc>
          <w:tcPr>
            <w:tcW w:w="2138"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287"/>
              <w:jc w:val="right"/>
              <w:rPr>
                <w:rFonts w:ascii="Calibri" w:hAnsi="Calibri" w:cs="Calibri" w:eastAsia="Calibri" w:hint="default"/>
                <w:sz w:val="21"/>
                <w:szCs w:val="21"/>
              </w:rPr>
            </w:pPr>
            <w:r>
              <w:rPr>
                <w:rFonts w:ascii="Calibri"/>
                <w:spacing w:val="-1"/>
                <w:sz w:val="21"/>
              </w:rPr>
              <w:t>13.47</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10"/>
              <w:jc w:val="right"/>
              <w:rPr>
                <w:rFonts w:ascii="Calibri" w:hAnsi="Calibri" w:cs="Calibri" w:eastAsia="Calibri" w:hint="default"/>
                <w:sz w:val="21"/>
                <w:szCs w:val="21"/>
              </w:rPr>
            </w:pPr>
            <w:r>
              <w:rPr>
                <w:rFonts w:ascii="Calibri"/>
                <w:spacing w:val="-1"/>
                <w:sz w:val="21"/>
              </w:rPr>
              <w:t>2,756,553.70</w:t>
            </w:r>
          </w:p>
        </w:tc>
      </w:tr>
      <w:tr>
        <w:trPr>
          <w:trHeight w:val="398" w:hRule="exact"/>
        </w:trPr>
        <w:tc>
          <w:tcPr>
            <w:tcW w:w="41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定兴县发展改革局</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2"/>
              <w:jc w:val="right"/>
              <w:rPr>
                <w:rFonts w:ascii="Calibri" w:hAnsi="Calibri" w:cs="Calibri" w:eastAsia="Calibri" w:hint="default"/>
                <w:sz w:val="21"/>
                <w:szCs w:val="21"/>
              </w:rPr>
            </w:pPr>
            <w:r>
              <w:rPr>
                <w:rFonts w:ascii="Calibri"/>
                <w:spacing w:val="-1"/>
                <w:sz w:val="21"/>
              </w:rPr>
              <w:t>9,726,940.00</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7"/>
              <w:jc w:val="right"/>
              <w:rPr>
                <w:rFonts w:ascii="Calibri" w:hAnsi="Calibri" w:cs="Calibri" w:eastAsia="Calibri" w:hint="default"/>
                <w:sz w:val="21"/>
                <w:szCs w:val="21"/>
              </w:rPr>
            </w:pPr>
            <w:r>
              <w:rPr>
                <w:rFonts w:ascii="Calibri"/>
                <w:spacing w:val="-1"/>
                <w:sz w:val="21"/>
              </w:rPr>
              <w:t>4.75</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0"/>
              <w:jc w:val="right"/>
              <w:rPr>
                <w:rFonts w:ascii="Calibri" w:hAnsi="Calibri" w:cs="Calibri" w:eastAsia="Calibri" w:hint="default"/>
                <w:sz w:val="21"/>
                <w:szCs w:val="21"/>
              </w:rPr>
            </w:pPr>
            <w:r>
              <w:rPr>
                <w:rFonts w:ascii="Calibri"/>
                <w:spacing w:val="-1"/>
                <w:sz w:val="21"/>
              </w:rPr>
              <w:t>2,530,508.00</w:t>
            </w:r>
          </w:p>
        </w:tc>
      </w:tr>
      <w:tr>
        <w:trPr>
          <w:trHeight w:val="396" w:hRule="exact"/>
        </w:trPr>
        <w:tc>
          <w:tcPr>
            <w:tcW w:w="41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磁县住房和城乡建设局</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2"/>
              <w:jc w:val="right"/>
              <w:rPr>
                <w:rFonts w:ascii="Calibri" w:hAnsi="Calibri" w:cs="Calibri" w:eastAsia="Calibri" w:hint="default"/>
                <w:sz w:val="21"/>
                <w:szCs w:val="21"/>
              </w:rPr>
            </w:pPr>
            <w:r>
              <w:rPr>
                <w:rFonts w:ascii="Calibri"/>
                <w:spacing w:val="-1"/>
                <w:sz w:val="21"/>
              </w:rPr>
              <w:t>7,027,894.48</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7"/>
              <w:jc w:val="right"/>
              <w:rPr>
                <w:rFonts w:ascii="Calibri" w:hAnsi="Calibri" w:cs="Calibri" w:eastAsia="Calibri" w:hint="default"/>
                <w:sz w:val="21"/>
                <w:szCs w:val="21"/>
              </w:rPr>
            </w:pPr>
            <w:r>
              <w:rPr>
                <w:rFonts w:ascii="Calibri"/>
                <w:spacing w:val="-1"/>
                <w:sz w:val="21"/>
              </w:rPr>
              <w:t>3.44</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Calibri" w:hAnsi="Calibri" w:cs="Calibri" w:eastAsia="Calibri" w:hint="default"/>
                <w:sz w:val="21"/>
                <w:szCs w:val="21"/>
              </w:rPr>
            </w:pPr>
            <w:r>
              <w:rPr>
                <w:rFonts w:ascii="Calibri"/>
                <w:spacing w:val="-2"/>
                <w:sz w:val="21"/>
              </w:rPr>
              <w:t>702,789.45</w:t>
            </w:r>
          </w:p>
        </w:tc>
      </w:tr>
      <w:tr>
        <w:trPr>
          <w:trHeight w:val="397" w:hRule="exact"/>
        </w:trPr>
        <w:tc>
          <w:tcPr>
            <w:tcW w:w="41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苏宁易购集团股份有限公司苏宁采购中心</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2"/>
              <w:jc w:val="right"/>
              <w:rPr>
                <w:rFonts w:ascii="Calibri" w:hAnsi="Calibri" w:cs="Calibri" w:eastAsia="Calibri" w:hint="default"/>
                <w:sz w:val="21"/>
                <w:szCs w:val="21"/>
              </w:rPr>
            </w:pPr>
            <w:r>
              <w:rPr>
                <w:rFonts w:ascii="Calibri"/>
                <w:spacing w:val="-1"/>
                <w:sz w:val="21"/>
              </w:rPr>
              <w:t>6,621,837.95</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7"/>
              <w:jc w:val="right"/>
              <w:rPr>
                <w:rFonts w:ascii="Calibri" w:hAnsi="Calibri" w:cs="Calibri" w:eastAsia="Calibri" w:hint="default"/>
                <w:sz w:val="21"/>
                <w:szCs w:val="21"/>
              </w:rPr>
            </w:pPr>
            <w:r>
              <w:rPr>
                <w:rFonts w:ascii="Calibri"/>
                <w:spacing w:val="-1"/>
                <w:sz w:val="21"/>
              </w:rPr>
              <w:t>3.24</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Calibri" w:hAnsi="Calibri" w:cs="Calibri" w:eastAsia="Calibri" w:hint="default"/>
                <w:sz w:val="21"/>
                <w:szCs w:val="21"/>
              </w:rPr>
            </w:pPr>
            <w:r>
              <w:rPr>
                <w:rFonts w:ascii="Calibri"/>
                <w:spacing w:val="-2"/>
                <w:sz w:val="21"/>
              </w:rPr>
              <w:t>662,183.80</w:t>
            </w:r>
          </w:p>
        </w:tc>
      </w:tr>
      <w:tr>
        <w:trPr>
          <w:trHeight w:val="399" w:hRule="exact"/>
        </w:trPr>
        <w:tc>
          <w:tcPr>
            <w:tcW w:w="4153"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武邑县住房和城乡规划局</w:t>
            </w:r>
          </w:p>
        </w:tc>
        <w:tc>
          <w:tcPr>
            <w:tcW w:w="1653"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62"/>
              <w:jc w:val="right"/>
              <w:rPr>
                <w:rFonts w:ascii="Calibri" w:hAnsi="Calibri" w:cs="Calibri" w:eastAsia="Calibri" w:hint="default"/>
                <w:sz w:val="21"/>
                <w:szCs w:val="21"/>
              </w:rPr>
            </w:pPr>
            <w:r>
              <w:rPr>
                <w:rFonts w:ascii="Calibri"/>
                <w:spacing w:val="-1"/>
                <w:sz w:val="21"/>
              </w:rPr>
              <w:t>5,422,509.32</w:t>
            </w:r>
          </w:p>
        </w:tc>
        <w:tc>
          <w:tcPr>
            <w:tcW w:w="2138"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287"/>
              <w:jc w:val="right"/>
              <w:rPr>
                <w:rFonts w:ascii="Calibri" w:hAnsi="Calibri" w:cs="Calibri" w:eastAsia="Calibri" w:hint="default"/>
                <w:sz w:val="21"/>
                <w:szCs w:val="21"/>
              </w:rPr>
            </w:pPr>
            <w:r>
              <w:rPr>
                <w:rFonts w:ascii="Calibri"/>
                <w:spacing w:val="-1"/>
                <w:sz w:val="21"/>
              </w:rPr>
              <w:t>2.65</w:t>
            </w:r>
          </w:p>
        </w:tc>
        <w:tc>
          <w:tcPr>
            <w:tcW w:w="1522"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10"/>
              <w:jc w:val="right"/>
              <w:rPr>
                <w:rFonts w:ascii="Calibri" w:hAnsi="Calibri" w:cs="Calibri" w:eastAsia="Calibri" w:hint="default"/>
                <w:sz w:val="21"/>
                <w:szCs w:val="21"/>
              </w:rPr>
            </w:pPr>
            <w:r>
              <w:rPr>
                <w:rFonts w:ascii="Calibri"/>
                <w:spacing w:val="-2"/>
                <w:sz w:val="21"/>
              </w:rPr>
              <w:t>542,250.93</w:t>
            </w:r>
          </w:p>
        </w:tc>
      </w:tr>
      <w:tr>
        <w:trPr>
          <w:trHeight w:val="418" w:hRule="exact"/>
        </w:trPr>
        <w:tc>
          <w:tcPr>
            <w:tcW w:w="4153"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3" w:type="dxa"/>
            <w:tcBorders>
              <w:top w:val="single" w:sz="8" w:space="0" w:color="000000"/>
              <w:left w:val="nil" w:sz="6" w:space="0" w:color="auto"/>
              <w:bottom w:val="single" w:sz="8" w:space="0" w:color="000000"/>
              <w:right w:val="nil" w:sz="6" w:space="0" w:color="auto"/>
            </w:tcBorders>
          </w:tcPr>
          <w:p>
            <w:pPr>
              <w:pStyle w:val="TableParagraph"/>
              <w:spacing w:line="240" w:lineRule="auto" w:before="69"/>
              <w:ind w:right="162"/>
              <w:jc w:val="right"/>
              <w:rPr>
                <w:rFonts w:ascii="Calibri" w:hAnsi="Calibri" w:cs="Calibri" w:eastAsia="Calibri" w:hint="default"/>
                <w:sz w:val="21"/>
                <w:szCs w:val="21"/>
              </w:rPr>
            </w:pPr>
            <w:r>
              <w:rPr>
                <w:rFonts w:ascii="Calibri"/>
                <w:b/>
                <w:spacing w:val="-1"/>
                <w:sz w:val="21"/>
              </w:rPr>
              <w:t>56,364,718.75</w:t>
            </w:r>
            <w:r>
              <w:rPr>
                <w:rFonts w:ascii="Calibri"/>
                <w:spacing w:val="-1"/>
                <w:sz w:val="21"/>
              </w:rPr>
            </w:r>
          </w:p>
        </w:tc>
        <w:tc>
          <w:tcPr>
            <w:tcW w:w="2138" w:type="dxa"/>
            <w:tcBorders>
              <w:top w:val="single" w:sz="8" w:space="0" w:color="000000"/>
              <w:left w:val="nil" w:sz="6" w:space="0" w:color="auto"/>
              <w:bottom w:val="single" w:sz="8" w:space="0" w:color="000000"/>
              <w:right w:val="nil" w:sz="6" w:space="0" w:color="auto"/>
            </w:tcBorders>
          </w:tcPr>
          <w:p>
            <w:pPr>
              <w:pStyle w:val="TableParagraph"/>
              <w:spacing w:line="240" w:lineRule="auto" w:before="69"/>
              <w:ind w:right="288"/>
              <w:jc w:val="right"/>
              <w:rPr>
                <w:rFonts w:ascii="Calibri" w:hAnsi="Calibri" w:cs="Calibri" w:eastAsia="Calibri" w:hint="default"/>
                <w:sz w:val="21"/>
                <w:szCs w:val="21"/>
              </w:rPr>
            </w:pPr>
            <w:r>
              <w:rPr>
                <w:rFonts w:ascii="Calibri"/>
                <w:b/>
                <w:spacing w:val="-1"/>
                <w:sz w:val="21"/>
              </w:rPr>
              <w:t>27.55</w:t>
            </w:r>
            <w:r>
              <w:rPr>
                <w:rFonts w:ascii="Calibri"/>
                <w:spacing w:val="-1"/>
                <w:sz w:val="21"/>
              </w:rPr>
            </w:r>
          </w:p>
        </w:tc>
        <w:tc>
          <w:tcPr>
            <w:tcW w:w="1522" w:type="dxa"/>
            <w:tcBorders>
              <w:top w:val="single" w:sz="8" w:space="0" w:color="000000"/>
              <w:left w:val="nil" w:sz="6" w:space="0" w:color="auto"/>
              <w:bottom w:val="single" w:sz="8" w:space="0" w:color="000000"/>
              <w:right w:val="nil" w:sz="6" w:space="0" w:color="auto"/>
            </w:tcBorders>
          </w:tcPr>
          <w:p>
            <w:pPr>
              <w:pStyle w:val="TableParagraph"/>
              <w:spacing w:line="240" w:lineRule="auto" w:before="69"/>
              <w:ind w:right="110"/>
              <w:jc w:val="right"/>
              <w:rPr>
                <w:rFonts w:ascii="Calibri" w:hAnsi="Calibri" w:cs="Calibri" w:eastAsia="Calibri" w:hint="default"/>
                <w:sz w:val="21"/>
                <w:szCs w:val="21"/>
              </w:rPr>
            </w:pPr>
            <w:r>
              <w:rPr>
                <w:rFonts w:ascii="Calibri"/>
                <w:b/>
                <w:spacing w:val="-1"/>
                <w:sz w:val="21"/>
              </w:rPr>
              <w:t>7,194,285.88</w:t>
            </w:r>
            <w:r>
              <w:rPr>
                <w:rFonts w:ascii="Calibri"/>
                <w:spacing w:val="-1"/>
                <w:sz w:val="21"/>
              </w:rPr>
            </w:r>
          </w:p>
        </w:tc>
      </w:tr>
    </w:tbl>
    <w:p>
      <w:pPr>
        <w:spacing w:line="240" w:lineRule="auto" w:before="11"/>
        <w:rPr>
          <w:rFonts w:ascii="宋体" w:hAnsi="宋体" w:cs="宋体" w:eastAsia="宋体" w:hint="default"/>
          <w:sz w:val="18"/>
          <w:szCs w:val="18"/>
        </w:rPr>
      </w:pPr>
    </w:p>
    <w:p>
      <w:pPr>
        <w:pStyle w:val="Heading3"/>
        <w:spacing w:line="240" w:lineRule="auto"/>
        <w:ind w:left="237" w:right="3781"/>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6"/>
        <w:ind w:left="237" w:right="3781"/>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0"/>
        <w:rPr>
          <w:rFonts w:ascii="宋体" w:hAnsi="宋体" w:cs="宋体" w:eastAsia="宋体" w:hint="default"/>
          <w:sz w:val="20"/>
          <w:szCs w:val="20"/>
        </w:rPr>
      </w:pPr>
    </w:p>
    <w:p>
      <w:pPr>
        <w:pStyle w:val="Heading3"/>
        <w:spacing w:line="240" w:lineRule="auto" w:before="0"/>
        <w:ind w:left="237" w:right="3781"/>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8"/>
        <w:ind w:left="237" w:right="3781"/>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16"/>
          <w:szCs w:val="16"/>
        </w:rPr>
      </w:pPr>
    </w:p>
    <w:p>
      <w:pPr>
        <w:pStyle w:val="BodyText"/>
        <w:spacing w:line="274" w:lineRule="exact"/>
        <w:ind w:left="237" w:right="3781"/>
        <w:jc w:val="left"/>
      </w:pPr>
      <w:r>
        <w:rPr/>
        <w:t>其他说明：</w:t>
      </w:r>
    </w:p>
    <w:p>
      <w:pPr>
        <w:pStyle w:val="BodyText"/>
        <w:tabs>
          <w:tab w:pos="1079" w:val="left" w:leader="none"/>
        </w:tabs>
        <w:spacing w:line="301" w:lineRule="exact"/>
        <w:ind w:left="237" w:right="3781"/>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160"/>
        </w:sectPr>
      </w:pPr>
    </w:p>
    <w:p>
      <w:pPr>
        <w:pStyle w:val="Heading3"/>
        <w:spacing w:line="290" w:lineRule="auto"/>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973" w:val="left" w:leader="none"/>
        </w:tabs>
        <w:spacing w:line="240" w:lineRule="auto" w:before="15"/>
        <w:ind w:left="237" w:right="-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160"/>
          <w:cols w:num="2" w:equalWidth="0">
            <w:col w:w="2566" w:space="3956"/>
            <w:col w:w="31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97"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05"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73"/>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37,819,028.41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96.62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2"/>
                <w:sz w:val="21"/>
              </w:rPr>
              <w:t>43,286,801.80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97.66</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73"/>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1"/>
                <w:sz w:val="21"/>
              </w:rPr>
              <w:t>729,123.61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1.86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732,536.23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1.65</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73"/>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1"/>
                <w:sz w:val="21"/>
              </w:rPr>
              <w:t>367,590.33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0.94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226,328.48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0.51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73"/>
              <w:jc w:val="righ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1"/>
                <w:sz w:val="21"/>
              </w:rPr>
              <w:t>225,583.58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0.58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2"/>
                <w:sz w:val="21"/>
              </w:rPr>
              <w:t>80,000.00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0.18</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39,141,325.93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2"/>
                <w:sz w:val="21"/>
              </w:rPr>
              <w:t>44,325,666.51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100.00</w:t>
            </w:r>
          </w:p>
        </w:tc>
      </w:tr>
    </w:tbl>
    <w:p>
      <w:pPr>
        <w:spacing w:line="240" w:lineRule="auto" w:before="3"/>
        <w:rPr>
          <w:rFonts w:ascii="宋体" w:hAnsi="宋体" w:cs="宋体" w:eastAsia="宋体" w:hint="default"/>
          <w:sz w:val="14"/>
          <w:szCs w:val="14"/>
        </w:rPr>
      </w:pPr>
    </w:p>
    <w:p>
      <w:pPr>
        <w:pStyle w:val="BodyText"/>
        <w:spacing w:line="274" w:lineRule="exact" w:before="62"/>
        <w:ind w:left="237" w:right="3781"/>
        <w:jc w:val="left"/>
      </w:pPr>
      <w:r>
        <w:rPr/>
        <w:t>账龄超过</w:t>
      </w:r>
      <w:r>
        <w:rPr>
          <w:spacing w:val="-56"/>
        </w:rPr>
        <w:t> </w:t>
      </w:r>
      <w:r>
        <w:rPr>
          <w:rFonts w:ascii="Calibri" w:hAnsi="Calibri" w:cs="Calibri" w:eastAsia="Calibri" w:hint="default"/>
        </w:rPr>
        <w:t>1</w:t>
      </w:r>
      <w:r>
        <w:rPr>
          <w:rFonts w:ascii="Calibri" w:hAnsi="Calibri" w:cs="Calibri" w:eastAsia="Calibri" w:hint="default"/>
          <w:spacing w:val="5"/>
        </w:rPr>
        <w:t> </w:t>
      </w:r>
      <w:r>
        <w:rPr/>
        <w:t>年且金额重要的预付款项未及时结算原因的说明：</w:t>
      </w:r>
      <w:r>
        <w:rPr>
          <w:w w:val="100"/>
        </w:rPr>
        <w:t> </w:t>
      </w:r>
      <w:r>
        <w:rPr/>
        <w:t>无</w:t>
      </w:r>
    </w:p>
    <w:p>
      <w:pPr>
        <w:spacing w:after="0" w:line="274" w:lineRule="exact"/>
        <w:jc w:val="left"/>
        <w:sectPr>
          <w:type w:val="continuous"/>
          <w:pgSz w:w="11910" w:h="16840"/>
          <w:pgMar w:top="1120" w:bottom="1380" w:left="1040" w:right="1160"/>
        </w:sectPr>
      </w:pPr>
    </w:p>
    <w:p>
      <w:pPr>
        <w:spacing w:line="240" w:lineRule="auto" w:before="10"/>
        <w:rPr>
          <w:rFonts w:ascii="宋体" w:hAnsi="宋体" w:cs="宋体" w:eastAsia="宋体" w:hint="default"/>
          <w:sz w:val="19"/>
          <w:szCs w:val="19"/>
        </w:rPr>
      </w:pPr>
    </w:p>
    <w:p>
      <w:pPr>
        <w:pStyle w:val="Heading3"/>
        <w:spacing w:line="240" w:lineRule="auto"/>
        <w:ind w:left="237" w:right="226"/>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973" w:val="left" w:leader="none"/>
        </w:tabs>
        <w:spacing w:line="240" w:lineRule="auto" w:before="56"/>
        <w:ind w:left="237" w:right="226"/>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
        <w:rPr>
          <w:rFonts w:ascii="宋体" w:hAnsi="宋体" w:cs="宋体" w:eastAsia="宋体" w:hint="default"/>
          <w:sz w:val="20"/>
          <w:szCs w:val="20"/>
        </w:rPr>
      </w:pPr>
    </w:p>
    <w:tbl>
      <w:tblPr>
        <w:tblW w:w="0" w:type="auto"/>
        <w:jc w:val="left"/>
        <w:tblInd w:w="128" w:type="dxa"/>
        <w:tblLayout w:type="fixed"/>
        <w:tblCellMar>
          <w:top w:w="0" w:type="dxa"/>
          <w:left w:w="0" w:type="dxa"/>
          <w:bottom w:w="0" w:type="dxa"/>
          <w:right w:w="0" w:type="dxa"/>
        </w:tblCellMar>
        <w:tblLook w:val="01E0"/>
      </w:tblPr>
      <w:tblGrid>
        <w:gridCol w:w="4327"/>
        <w:gridCol w:w="2400"/>
        <w:gridCol w:w="2322"/>
      </w:tblGrid>
      <w:tr>
        <w:trPr>
          <w:trHeight w:val="605" w:hRule="exact"/>
        </w:trPr>
        <w:tc>
          <w:tcPr>
            <w:tcW w:w="4327" w:type="dxa"/>
            <w:tcBorders>
              <w:top w:val="single" w:sz="8" w:space="0" w:color="000000"/>
              <w:left w:val="nil" w:sz="6" w:space="0" w:color="auto"/>
              <w:bottom w:val="single" w:sz="4" w:space="0" w:color="000000"/>
              <w:right w:val="nil" w:sz="6" w:space="0" w:color="auto"/>
            </w:tcBorders>
          </w:tcPr>
          <w:p>
            <w:pPr>
              <w:pStyle w:val="TableParagraph"/>
              <w:spacing w:line="240" w:lineRule="auto" w:before="124"/>
              <w:ind w:left="8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00" w:type="dxa"/>
            <w:tcBorders>
              <w:top w:val="single" w:sz="8" w:space="0" w:color="000000"/>
              <w:left w:val="nil" w:sz="6" w:space="0" w:color="auto"/>
              <w:bottom w:val="single" w:sz="4" w:space="0" w:color="000000"/>
              <w:right w:val="nil" w:sz="6" w:space="0" w:color="auto"/>
            </w:tcBorders>
          </w:tcPr>
          <w:p>
            <w:pPr>
              <w:pStyle w:val="TableParagraph"/>
              <w:spacing w:line="272" w:lineRule="exact" w:before="17"/>
              <w:ind w:left="1235" w:right="320"/>
              <w:jc w:val="left"/>
              <w:rPr>
                <w:rFonts w:ascii="宋体" w:hAnsi="宋体" w:cs="宋体" w:eastAsia="宋体" w:hint="default"/>
                <w:sz w:val="21"/>
                <w:szCs w:val="21"/>
              </w:rPr>
            </w:pPr>
            <w:r>
              <w:rPr>
                <w:rFonts w:ascii="宋体" w:hAnsi="宋体" w:cs="宋体" w:eastAsia="宋体" w:hint="default"/>
                <w:spacing w:val="-1"/>
                <w:sz w:val="21"/>
                <w:szCs w:val="21"/>
              </w:rPr>
              <w:t>预付款项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期末余额</w:t>
            </w:r>
          </w:p>
        </w:tc>
        <w:tc>
          <w:tcPr>
            <w:tcW w:w="2322" w:type="dxa"/>
            <w:tcBorders>
              <w:top w:val="single" w:sz="8" w:space="0" w:color="000000"/>
              <w:left w:val="nil" w:sz="6" w:space="0" w:color="auto"/>
              <w:bottom w:val="single" w:sz="4" w:space="0" w:color="000000"/>
              <w:right w:val="nil" w:sz="6" w:space="0" w:color="auto"/>
            </w:tcBorders>
          </w:tcPr>
          <w:p>
            <w:pPr>
              <w:pStyle w:val="TableParagraph"/>
              <w:spacing w:line="272" w:lineRule="exact" w:before="17"/>
              <w:ind w:left="802" w:right="103" w:hanging="480"/>
              <w:jc w:val="left"/>
              <w:rPr>
                <w:rFonts w:ascii="Calibri" w:hAnsi="Calibri" w:cs="Calibri" w:eastAsia="Calibri" w:hint="default"/>
                <w:sz w:val="21"/>
                <w:szCs w:val="21"/>
              </w:rPr>
            </w:pPr>
            <w:r>
              <w:rPr>
                <w:rFonts w:ascii="宋体" w:hAnsi="宋体" w:cs="宋体" w:eastAsia="宋体" w:hint="default"/>
                <w:spacing w:val="-1"/>
                <w:sz w:val="21"/>
                <w:szCs w:val="21"/>
              </w:rPr>
              <w:t>占预付款项期末余额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合计数的比例</w:t>
            </w:r>
            <w:r>
              <w:rPr>
                <w:rFonts w:ascii="Calibri" w:hAnsi="Calibri" w:cs="Calibri" w:eastAsia="Calibri" w:hint="default"/>
                <w:spacing w:val="-1"/>
                <w:sz w:val="21"/>
                <w:szCs w:val="21"/>
              </w:rPr>
              <w:t>%</w:t>
            </w:r>
          </w:p>
        </w:tc>
      </w:tr>
      <w:tr>
        <w:trPr>
          <w:trHeight w:val="404" w:hRule="exact"/>
        </w:trPr>
        <w:tc>
          <w:tcPr>
            <w:tcW w:w="432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江苏迈能高科技有限公司</w:t>
            </w:r>
          </w:p>
        </w:tc>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23"/>
              <w:jc w:val="right"/>
              <w:rPr>
                <w:rFonts w:ascii="Calibri" w:hAnsi="Calibri" w:cs="Calibri" w:eastAsia="Calibri" w:hint="default"/>
                <w:sz w:val="21"/>
                <w:szCs w:val="21"/>
              </w:rPr>
            </w:pPr>
            <w:r>
              <w:rPr>
                <w:rFonts w:ascii="Calibri"/>
                <w:spacing w:val="-2"/>
                <w:sz w:val="21"/>
              </w:rPr>
              <w:t>2,884,838.32</w:t>
            </w:r>
          </w:p>
        </w:tc>
        <w:tc>
          <w:tcPr>
            <w:tcW w:w="232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7"/>
              <w:jc w:val="right"/>
              <w:rPr>
                <w:rFonts w:ascii="Calibri" w:hAnsi="Calibri" w:cs="Calibri" w:eastAsia="Calibri" w:hint="default"/>
                <w:sz w:val="21"/>
                <w:szCs w:val="21"/>
              </w:rPr>
            </w:pPr>
            <w:r>
              <w:rPr>
                <w:rFonts w:ascii="Calibri"/>
                <w:spacing w:val="-1"/>
                <w:sz w:val="21"/>
              </w:rPr>
              <w:t>7.37</w:t>
            </w:r>
          </w:p>
        </w:tc>
      </w:tr>
      <w:tr>
        <w:trPr>
          <w:trHeight w:val="39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上海宝钢不锈钢贸易有限公司</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23"/>
              <w:jc w:val="right"/>
              <w:rPr>
                <w:rFonts w:ascii="Calibri" w:hAnsi="Calibri" w:cs="Calibri" w:eastAsia="Calibri" w:hint="default"/>
                <w:sz w:val="21"/>
                <w:szCs w:val="21"/>
              </w:rPr>
            </w:pPr>
            <w:r>
              <w:rPr>
                <w:rFonts w:ascii="Calibri"/>
                <w:spacing w:val="-2"/>
                <w:sz w:val="21"/>
              </w:rPr>
              <w:t>2,558,507.56</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Calibri" w:hAnsi="Calibri" w:cs="Calibri" w:eastAsia="Calibri" w:hint="default"/>
                <w:sz w:val="21"/>
                <w:szCs w:val="21"/>
              </w:rPr>
            </w:pPr>
            <w:r>
              <w:rPr>
                <w:rFonts w:ascii="Calibri"/>
                <w:spacing w:val="-1"/>
                <w:sz w:val="21"/>
              </w:rPr>
              <w:t>6.54</w:t>
            </w:r>
          </w:p>
        </w:tc>
      </w:tr>
      <w:tr>
        <w:trPr>
          <w:trHeight w:val="397"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中山市力科电器有限公司</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23"/>
              <w:jc w:val="right"/>
              <w:rPr>
                <w:rFonts w:ascii="Calibri" w:hAnsi="Calibri" w:cs="Calibri" w:eastAsia="Calibri" w:hint="default"/>
                <w:sz w:val="21"/>
                <w:szCs w:val="21"/>
              </w:rPr>
            </w:pPr>
            <w:r>
              <w:rPr>
                <w:rFonts w:ascii="Calibri"/>
                <w:spacing w:val="-2"/>
                <w:sz w:val="21"/>
              </w:rPr>
              <w:t>2,408,266.89</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Calibri" w:hAnsi="Calibri" w:cs="Calibri" w:eastAsia="Calibri" w:hint="default"/>
                <w:sz w:val="21"/>
                <w:szCs w:val="21"/>
              </w:rPr>
            </w:pPr>
            <w:r>
              <w:rPr>
                <w:rFonts w:ascii="Calibri"/>
                <w:spacing w:val="-1"/>
                <w:sz w:val="21"/>
              </w:rPr>
              <w:t>6.15</w:t>
            </w:r>
          </w:p>
        </w:tc>
      </w:tr>
      <w:tr>
        <w:trPr>
          <w:trHeight w:val="397"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央广金信（北京）文化传媒有限公司</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3"/>
              <w:jc w:val="right"/>
              <w:rPr>
                <w:rFonts w:ascii="Calibri" w:hAnsi="Calibri" w:cs="Calibri" w:eastAsia="Calibri" w:hint="default"/>
                <w:sz w:val="21"/>
                <w:szCs w:val="21"/>
              </w:rPr>
            </w:pPr>
            <w:r>
              <w:rPr>
                <w:rFonts w:ascii="Calibri"/>
                <w:spacing w:val="-2"/>
                <w:sz w:val="21"/>
              </w:rPr>
              <w:t>2,000,000.00</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Calibri" w:hAnsi="Calibri" w:cs="Calibri" w:eastAsia="Calibri" w:hint="default"/>
                <w:sz w:val="21"/>
                <w:szCs w:val="21"/>
              </w:rPr>
            </w:pPr>
            <w:r>
              <w:rPr>
                <w:rFonts w:ascii="Calibri"/>
                <w:spacing w:val="-1"/>
                <w:sz w:val="21"/>
              </w:rPr>
              <w:t>5.11</w:t>
            </w:r>
          </w:p>
        </w:tc>
      </w:tr>
      <w:tr>
        <w:trPr>
          <w:trHeight w:val="399" w:hRule="exact"/>
        </w:trPr>
        <w:tc>
          <w:tcPr>
            <w:tcW w:w="4327"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无锡市酒钢博创钢业有限公司</w:t>
            </w:r>
          </w:p>
        </w:tc>
        <w:tc>
          <w:tcPr>
            <w:tcW w:w="2400"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322"/>
              <w:jc w:val="right"/>
              <w:rPr>
                <w:rFonts w:ascii="Calibri" w:hAnsi="Calibri" w:cs="Calibri" w:eastAsia="Calibri" w:hint="default"/>
                <w:sz w:val="21"/>
                <w:szCs w:val="21"/>
              </w:rPr>
            </w:pPr>
            <w:r>
              <w:rPr>
                <w:rFonts w:ascii="Calibri"/>
                <w:spacing w:val="-1"/>
                <w:sz w:val="21"/>
              </w:rPr>
              <w:t>1,955,222.34</w:t>
            </w:r>
          </w:p>
        </w:tc>
        <w:tc>
          <w:tcPr>
            <w:tcW w:w="2322"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104"/>
              <w:jc w:val="right"/>
              <w:rPr>
                <w:rFonts w:ascii="Calibri" w:hAnsi="Calibri" w:cs="Calibri" w:eastAsia="Calibri" w:hint="default"/>
                <w:sz w:val="21"/>
                <w:szCs w:val="21"/>
              </w:rPr>
            </w:pPr>
            <w:r>
              <w:rPr>
                <w:rFonts w:ascii="Calibri"/>
                <w:spacing w:val="-1"/>
                <w:sz w:val="21"/>
              </w:rPr>
              <w:t>5.00</w:t>
            </w:r>
          </w:p>
        </w:tc>
      </w:tr>
      <w:tr>
        <w:trPr>
          <w:trHeight w:val="398" w:hRule="exact"/>
        </w:trPr>
        <w:tc>
          <w:tcPr>
            <w:tcW w:w="4327" w:type="dxa"/>
            <w:tcBorders>
              <w:top w:val="single" w:sz="8"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21"/>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00" w:type="dxa"/>
            <w:tcBorders>
              <w:top w:val="single" w:sz="8" w:space="0" w:color="000000"/>
              <w:left w:val="nil" w:sz="6" w:space="0" w:color="auto"/>
              <w:bottom w:val="single" w:sz="8" w:space="0" w:color="000000"/>
              <w:right w:val="nil" w:sz="6" w:space="0" w:color="auto"/>
            </w:tcBorders>
          </w:tcPr>
          <w:p>
            <w:pPr>
              <w:pStyle w:val="TableParagraph"/>
              <w:spacing w:line="240" w:lineRule="auto" w:before="59"/>
              <w:ind w:right="322"/>
              <w:jc w:val="right"/>
              <w:rPr>
                <w:rFonts w:ascii="Calibri" w:hAnsi="Calibri" w:cs="Calibri" w:eastAsia="Calibri" w:hint="default"/>
                <w:sz w:val="21"/>
                <w:szCs w:val="21"/>
              </w:rPr>
            </w:pPr>
            <w:r>
              <w:rPr>
                <w:rFonts w:ascii="Calibri"/>
                <w:spacing w:val="-2"/>
                <w:sz w:val="21"/>
              </w:rPr>
              <w:t>11,806,835.11</w:t>
            </w:r>
          </w:p>
        </w:tc>
        <w:tc>
          <w:tcPr>
            <w:tcW w:w="2322" w:type="dxa"/>
            <w:tcBorders>
              <w:top w:val="single" w:sz="8" w:space="0" w:color="000000"/>
              <w:left w:val="nil" w:sz="6" w:space="0" w:color="auto"/>
              <w:bottom w:val="single" w:sz="8" w:space="0" w:color="000000"/>
              <w:right w:val="nil" w:sz="6" w:space="0" w:color="auto"/>
            </w:tcBorders>
          </w:tcPr>
          <w:p>
            <w:pPr>
              <w:pStyle w:val="TableParagraph"/>
              <w:spacing w:line="240" w:lineRule="auto" w:before="59"/>
              <w:ind w:right="104"/>
              <w:jc w:val="right"/>
              <w:rPr>
                <w:rFonts w:ascii="Calibri" w:hAnsi="Calibri" w:cs="Calibri" w:eastAsia="Calibri" w:hint="default"/>
                <w:sz w:val="21"/>
                <w:szCs w:val="21"/>
              </w:rPr>
            </w:pPr>
            <w:r>
              <w:rPr>
                <w:rFonts w:ascii="Calibri"/>
                <w:spacing w:val="-1"/>
                <w:sz w:val="21"/>
              </w:rPr>
              <w:t>30.17</w:t>
            </w:r>
          </w:p>
        </w:tc>
      </w:tr>
    </w:tbl>
    <w:p>
      <w:pPr>
        <w:spacing w:line="240" w:lineRule="auto" w:before="3"/>
        <w:rPr>
          <w:rFonts w:ascii="宋体" w:hAnsi="宋体" w:cs="宋体" w:eastAsia="宋体" w:hint="default"/>
          <w:sz w:val="14"/>
          <w:szCs w:val="14"/>
        </w:rPr>
      </w:pPr>
    </w:p>
    <w:p>
      <w:pPr>
        <w:pStyle w:val="BodyText"/>
        <w:spacing w:line="273" w:lineRule="exact" w:before="36"/>
        <w:ind w:left="237" w:right="226"/>
        <w:jc w:val="left"/>
      </w:pPr>
      <w:r>
        <w:rPr/>
        <w:t>其他说明</w:t>
      </w:r>
    </w:p>
    <w:p>
      <w:pPr>
        <w:pStyle w:val="BodyText"/>
        <w:tabs>
          <w:tab w:pos="1079" w:val="left" w:leader="none"/>
        </w:tabs>
        <w:spacing w:line="300" w:lineRule="exact"/>
        <w:ind w:left="237" w:right="226"/>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90" w:lineRule="auto"/>
        <w:ind w:left="237" w:right="-20"/>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3"/>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14" w:space="4808"/>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1"/>
                <w:sz w:val="21"/>
              </w:rPr>
              <w:t>4,520,055.48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5,882,518.44</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Calibri" w:hAnsi="Calibri" w:cs="Calibri" w:eastAsia="Calibri" w:hint="default"/>
                <w:sz w:val="21"/>
                <w:szCs w:val="21"/>
              </w:rPr>
            </w:pPr>
            <w:r>
              <w:rPr>
                <w:rFonts w:ascii="Calibri"/>
                <w:spacing w:val="-1"/>
                <w:sz w:val="21"/>
              </w:rPr>
              <w:t>1,496,912.52</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52,844,810.17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85,133,519.69</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58,861,778.17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91,016,038.13</w:t>
            </w:r>
          </w:p>
        </w:tc>
      </w:tr>
    </w:tbl>
    <w:p>
      <w:pPr>
        <w:spacing w:line="240" w:lineRule="auto" w:before="1"/>
        <w:rPr>
          <w:rFonts w:ascii="宋体" w:hAnsi="宋体" w:cs="宋体" w:eastAsia="宋体" w:hint="default"/>
          <w:sz w:val="14"/>
          <w:szCs w:val="14"/>
        </w:rPr>
      </w:pPr>
    </w:p>
    <w:p>
      <w:pPr>
        <w:pStyle w:val="BodyText"/>
        <w:spacing w:line="274" w:lineRule="exact" w:before="36"/>
        <w:ind w:left="237" w:right="226"/>
        <w:jc w:val="left"/>
      </w:pPr>
      <w:r>
        <w:rPr/>
        <w:t>其他说明：</w:t>
      </w:r>
    </w:p>
    <w:p>
      <w:pPr>
        <w:pStyle w:val="BodyText"/>
        <w:spacing w:line="301"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90" w:lineRule="auto"/>
        <w:ind w:left="237"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2"/>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2"/>
                <w:sz w:val="21"/>
              </w:rPr>
              <w:t>11,770.95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2"/>
                <w:sz w:val="21"/>
              </w:rPr>
              <w:t>11,703.45</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理财产品利息</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4,508,284.53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5,870,814.99</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4,520,055.48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5,882,518.44</w:t>
            </w:r>
          </w:p>
        </w:tc>
      </w:tr>
    </w:tbl>
    <w:p>
      <w:pPr>
        <w:spacing w:line="240" w:lineRule="auto" w:before="11"/>
        <w:rPr>
          <w:rFonts w:ascii="宋体" w:hAnsi="宋体" w:cs="宋体" w:eastAsia="宋体" w:hint="default"/>
          <w:sz w:val="18"/>
          <w:szCs w:val="18"/>
        </w:rPr>
      </w:pPr>
    </w:p>
    <w:p>
      <w:pPr>
        <w:pStyle w:val="Heading3"/>
        <w:spacing w:line="240" w:lineRule="auto"/>
        <w:ind w:left="237" w:right="226"/>
        <w:jc w:val="left"/>
        <w:rPr>
          <w:b w:val="0"/>
          <w:bCs w:val="0"/>
        </w:rPr>
      </w:pPr>
      <w:r>
        <w:rPr>
          <w:rFonts w:ascii="宋体" w:hAnsi="宋体" w:cs="宋体" w:eastAsia="宋体" w:hint="default"/>
        </w:rPr>
        <w:t>(2).</w:t>
      </w:r>
      <w:r>
        <w:rPr/>
        <w:t>重要逾期利息</w:t>
      </w:r>
      <w:r>
        <w:rPr>
          <w:b w:val="0"/>
          <w:bCs w:val="0"/>
        </w:rPr>
      </w:r>
    </w:p>
    <w:p>
      <w:pPr>
        <w:pStyle w:val="BodyText"/>
        <w:spacing w:line="274" w:lineRule="exact" w:before="82"/>
        <w:ind w:left="23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tabs>
          <w:tab w:pos="1079" w:val="left" w:leader="none"/>
        </w:tabs>
        <w:spacing w:line="273" w:lineRule="exact"/>
        <w:ind w:left="237" w:right="226"/>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73" w:lineRule="exact"/>
        <w:jc w:val="left"/>
        <w:sectPr>
          <w:type w:val="continuous"/>
          <w:pgSz w:w="11910" w:h="16840"/>
          <w:pgMar w:top="1120" w:bottom="1380" w:left="1040" w:right="1560"/>
        </w:sect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67"/>
          <w:pgSz w:w="11910" w:h="16840"/>
          <w:pgMar w:header="911" w:footer="1195" w:top="1100" w:bottom="1380" w:left="1060" w:right="1560"/>
        </w:sectPr>
      </w:pPr>
    </w:p>
    <w:p>
      <w:pPr>
        <w:pStyle w:val="Heading3"/>
        <w:spacing w:line="290" w:lineRule="auto"/>
        <w:ind w:left="217" w:right="184"/>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4"/>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4"/>
        <w:gridCol w:w="2811"/>
        <w:gridCol w:w="2825"/>
      </w:tblGrid>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97" w:right="0"/>
              <w:jc w:val="left"/>
              <w:rPr>
                <w:rFonts w:ascii="Calibri" w:hAnsi="Calibri" w:cs="Calibri" w:eastAsia="Calibri" w:hint="default"/>
                <w:sz w:val="21"/>
                <w:szCs w:val="21"/>
              </w:rPr>
            </w:pPr>
            <w:r>
              <w:rPr>
                <w:rFonts w:ascii="宋体" w:hAnsi="宋体" w:cs="宋体" w:eastAsia="宋体" w:hint="default"/>
                <w:sz w:val="21"/>
                <w:szCs w:val="21"/>
              </w:rPr>
              <w:t>项目</w:t>
            </w:r>
            <w:r>
              <w:rPr>
                <w:rFonts w:ascii="Calibri" w:hAnsi="Calibri" w:cs="Calibri" w:eastAsia="Calibri" w:hint="default"/>
                <w:sz w:val="21"/>
                <w:szCs w:val="21"/>
              </w:rPr>
              <w:t>(</w:t>
            </w:r>
            <w:r>
              <w:rPr>
                <w:rFonts w:ascii="宋体" w:hAnsi="宋体" w:cs="宋体" w:eastAsia="宋体" w:hint="default"/>
                <w:sz w:val="21"/>
                <w:szCs w:val="21"/>
              </w:rPr>
              <w:t>或被投资单位</w:t>
            </w:r>
            <w:r>
              <w:rPr>
                <w:rFonts w:ascii="Calibri" w:hAnsi="Calibri" w:cs="Calibri" w:eastAsia="Calibri"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上海邦明科兴投资中心（有限合伙）</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1,496,912.52</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1,496,912.52</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ind w:left="217" w:right="2465"/>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pStyle w:val="BodyText"/>
        <w:spacing w:line="274" w:lineRule="exact" w:before="82"/>
        <w:ind w:left="21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3"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90" w:lineRule="auto"/>
        <w:ind w:left="217"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2"/>
        <w:ind w:left="217" w:right="-13"/>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46" w:space="3873"/>
            <w:col w:w="2871"/>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740"/>
        <w:gridCol w:w="602"/>
        <w:gridCol w:w="470"/>
        <w:gridCol w:w="1119"/>
        <w:gridCol w:w="470"/>
        <w:gridCol w:w="1118"/>
        <w:gridCol w:w="1203"/>
        <w:gridCol w:w="470"/>
        <w:gridCol w:w="1118"/>
        <w:gridCol w:w="471"/>
        <w:gridCol w:w="1114"/>
      </w:tblGrid>
      <w:tr>
        <w:trPr>
          <w:trHeight w:val="295" w:hRule="exact"/>
        </w:trPr>
        <w:tc>
          <w:tcPr>
            <w:tcW w:w="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7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740" w:type="dxa"/>
            <w:vMerge/>
            <w:tcBorders>
              <w:left w:val="single" w:sz="4" w:space="0" w:color="000000"/>
              <w:right w:val="single" w:sz="4" w:space="0" w:color="000000"/>
            </w:tcBorders>
          </w:tcPr>
          <w:p>
            <w:pP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374" w:right="372"/>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369" w:right="372"/>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96" w:hRule="exact"/>
        </w:trPr>
        <w:tc>
          <w:tcPr>
            <w:tcW w:w="740" w:type="dxa"/>
            <w:vMerge/>
            <w:tcBorders>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07" w:right="0"/>
              <w:jc w:val="left"/>
              <w:rPr>
                <w:rFonts w:ascii="Calibri" w:hAnsi="Calibri" w:cs="Calibri" w:eastAsia="Calibri" w:hint="default"/>
                <w:sz w:val="18"/>
                <w:szCs w:val="18"/>
              </w:rPr>
            </w:pPr>
            <w:r>
              <w:rPr>
                <w:rFonts w:ascii="Calibri"/>
                <w:sz w:val="18"/>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5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9"/>
              <w:ind w:left="110" w:right="0"/>
              <w:jc w:val="left"/>
              <w:rPr>
                <w:rFonts w:ascii="Calibri" w:hAnsi="Calibri" w:cs="Calibri" w:eastAsia="Calibri" w:hint="default"/>
                <w:sz w:val="18"/>
                <w:szCs w:val="18"/>
              </w:rPr>
            </w:pPr>
            <w:r>
              <w:rPr>
                <w:rFonts w:ascii="Calibri"/>
                <w:sz w:val="18"/>
              </w:rPr>
              <w:t>(%)</w:t>
            </w:r>
          </w:p>
        </w:tc>
        <w:tc>
          <w:tcPr>
            <w:tcW w:w="1118" w:type="dxa"/>
            <w:vMerge/>
            <w:tcBorders>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08" w:right="0"/>
              <w:jc w:val="lef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5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9"/>
              <w:ind w:left="110" w:right="0"/>
              <w:jc w:val="left"/>
              <w:rPr>
                <w:rFonts w:ascii="Calibri" w:hAnsi="Calibri" w:cs="Calibri" w:eastAsia="Calibri" w:hint="default"/>
                <w:sz w:val="18"/>
                <w:szCs w:val="18"/>
              </w:rPr>
            </w:pPr>
            <w:r>
              <w:rPr>
                <w:rFonts w:ascii="Calibri"/>
                <w:sz w:val="18"/>
              </w:rPr>
              <w:t>(%)</w:t>
            </w:r>
          </w:p>
        </w:tc>
        <w:tc>
          <w:tcPr>
            <w:tcW w:w="1114" w:type="dxa"/>
            <w:vMerge/>
            <w:tcBorders>
              <w:left w:val="single" w:sz="4" w:space="0" w:color="000000"/>
              <w:bottom w:val="single" w:sz="4" w:space="0" w:color="000000"/>
              <w:right w:val="single" w:sz="4" w:space="0" w:color="000000"/>
            </w:tcBorders>
          </w:tcPr>
          <w:p>
            <w:pPr/>
          </w:p>
        </w:tc>
      </w:tr>
      <w:tr>
        <w:trPr>
          <w:trHeight w:val="164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46"/>
                <w:sz w:val="18"/>
                <w:szCs w:val="18"/>
              </w:rPr>
              <w:t>单项金</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7" w:lineRule="auto" w:before="2"/>
              <w:ind w:left="26" w:right="-46"/>
              <w:jc w:val="both"/>
              <w:rPr>
                <w:rFonts w:ascii="宋体" w:hAnsi="宋体" w:cs="宋体" w:eastAsia="宋体" w:hint="default"/>
                <w:sz w:val="18"/>
                <w:szCs w:val="18"/>
              </w:rPr>
            </w:pPr>
            <w:r>
              <w:rPr>
                <w:rFonts w:ascii="宋体" w:hAnsi="宋体" w:cs="宋体" w:eastAsia="宋体" w:hint="default"/>
                <w:spacing w:val="46"/>
                <w:sz w:val="18"/>
                <w:szCs w:val="18"/>
              </w:rPr>
              <w:t>额重大</w:t>
            </w:r>
            <w:r>
              <w:rPr>
                <w:rFonts w:ascii="宋体" w:hAnsi="宋体" w:cs="宋体" w:eastAsia="宋体" w:hint="default"/>
                <w:spacing w:val="-21"/>
                <w:sz w:val="18"/>
                <w:szCs w:val="18"/>
              </w:rPr>
              <w:t> </w:t>
            </w:r>
            <w:r>
              <w:rPr>
                <w:rFonts w:ascii="宋体" w:hAnsi="宋体" w:cs="宋体" w:eastAsia="宋体" w:hint="default"/>
                <w:spacing w:val="46"/>
                <w:sz w:val="18"/>
                <w:szCs w:val="18"/>
              </w:rPr>
              <w:t>并单独</w:t>
            </w:r>
            <w:r>
              <w:rPr>
                <w:rFonts w:ascii="宋体" w:hAnsi="宋体" w:cs="宋体" w:eastAsia="宋体" w:hint="default"/>
                <w:spacing w:val="-21"/>
                <w:sz w:val="18"/>
                <w:szCs w:val="18"/>
              </w:rPr>
              <w:t> </w:t>
            </w:r>
            <w:r>
              <w:rPr>
                <w:rFonts w:ascii="宋体" w:hAnsi="宋体" w:cs="宋体" w:eastAsia="宋体" w:hint="default"/>
                <w:spacing w:val="46"/>
                <w:sz w:val="18"/>
                <w:szCs w:val="18"/>
              </w:rPr>
              <w:t>计提坏</w:t>
            </w:r>
            <w:r>
              <w:rPr>
                <w:rFonts w:ascii="宋体" w:hAnsi="宋体" w:cs="宋体" w:eastAsia="宋体" w:hint="default"/>
                <w:spacing w:val="-21"/>
                <w:sz w:val="18"/>
                <w:szCs w:val="18"/>
              </w:rPr>
              <w:t> </w:t>
            </w:r>
            <w:r>
              <w:rPr>
                <w:rFonts w:ascii="宋体" w:hAnsi="宋体" w:cs="宋体" w:eastAsia="宋体" w:hint="default"/>
                <w:spacing w:val="46"/>
                <w:sz w:val="18"/>
                <w:szCs w:val="18"/>
              </w:rPr>
              <w:t>账准备</w:t>
            </w:r>
            <w:r>
              <w:rPr>
                <w:rFonts w:ascii="宋体" w:hAnsi="宋体" w:cs="宋体" w:eastAsia="宋体" w:hint="default"/>
                <w:spacing w:val="-21"/>
                <w:sz w:val="18"/>
                <w:szCs w:val="18"/>
              </w:rPr>
              <w:t> </w:t>
            </w:r>
            <w:r>
              <w:rPr>
                <w:rFonts w:ascii="宋体" w:hAnsi="宋体" w:cs="宋体" w:eastAsia="宋体" w:hint="default"/>
                <w:spacing w:val="46"/>
                <w:sz w:val="18"/>
                <w:szCs w:val="18"/>
              </w:rPr>
              <w:t>的其他</w:t>
            </w:r>
            <w:r>
              <w:rPr>
                <w:rFonts w:ascii="宋体" w:hAnsi="宋体" w:cs="宋体" w:eastAsia="宋体" w:hint="default"/>
                <w:spacing w:val="-21"/>
                <w:sz w:val="18"/>
                <w:szCs w:val="18"/>
              </w:rPr>
              <w:t> </w:t>
            </w:r>
            <w:r>
              <w:rPr>
                <w:rFonts w:ascii="宋体" w:hAnsi="宋体" w:cs="宋体" w:eastAsia="宋体" w:hint="default"/>
                <w:sz w:val="18"/>
                <w:szCs w:val="18"/>
              </w:rPr>
              <w:t>应收款</w:t>
            </w:r>
          </w:p>
        </w:tc>
        <w:tc>
          <w:tcPr>
            <w:tcW w:w="602"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46"/>
                <w:sz w:val="18"/>
                <w:szCs w:val="18"/>
              </w:rPr>
              <w:t>按信用</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7" w:lineRule="auto" w:before="2"/>
              <w:ind w:left="26" w:right="-46"/>
              <w:jc w:val="both"/>
              <w:rPr>
                <w:rFonts w:ascii="宋体" w:hAnsi="宋体" w:cs="宋体" w:eastAsia="宋体" w:hint="default"/>
                <w:sz w:val="18"/>
                <w:szCs w:val="18"/>
              </w:rPr>
            </w:pPr>
            <w:r>
              <w:rPr>
                <w:rFonts w:ascii="宋体" w:hAnsi="宋体" w:cs="宋体" w:eastAsia="宋体" w:hint="default"/>
                <w:spacing w:val="46"/>
                <w:sz w:val="18"/>
                <w:szCs w:val="18"/>
              </w:rPr>
              <w:t>风险特</w:t>
            </w:r>
            <w:r>
              <w:rPr>
                <w:rFonts w:ascii="宋体" w:hAnsi="宋体" w:cs="宋体" w:eastAsia="宋体" w:hint="default"/>
                <w:spacing w:val="-21"/>
                <w:sz w:val="18"/>
                <w:szCs w:val="18"/>
              </w:rPr>
              <w:t> </w:t>
            </w:r>
            <w:r>
              <w:rPr>
                <w:rFonts w:ascii="宋体" w:hAnsi="宋体" w:cs="宋体" w:eastAsia="宋体" w:hint="default"/>
                <w:spacing w:val="46"/>
                <w:sz w:val="18"/>
                <w:szCs w:val="18"/>
              </w:rPr>
              <w:t>征组合</w:t>
            </w:r>
            <w:r>
              <w:rPr>
                <w:rFonts w:ascii="宋体" w:hAnsi="宋体" w:cs="宋体" w:eastAsia="宋体" w:hint="default"/>
                <w:spacing w:val="-21"/>
                <w:sz w:val="18"/>
                <w:szCs w:val="18"/>
              </w:rPr>
              <w:t> </w:t>
            </w:r>
            <w:r>
              <w:rPr>
                <w:rFonts w:ascii="宋体" w:hAnsi="宋体" w:cs="宋体" w:eastAsia="宋体" w:hint="default"/>
                <w:spacing w:val="46"/>
                <w:sz w:val="18"/>
                <w:szCs w:val="18"/>
              </w:rPr>
              <w:t>计提坏</w:t>
            </w:r>
            <w:r>
              <w:rPr>
                <w:rFonts w:ascii="宋体" w:hAnsi="宋体" w:cs="宋体" w:eastAsia="宋体" w:hint="default"/>
                <w:spacing w:val="-21"/>
                <w:sz w:val="18"/>
                <w:szCs w:val="18"/>
              </w:rPr>
              <w:t> </w:t>
            </w:r>
            <w:r>
              <w:rPr>
                <w:rFonts w:ascii="宋体" w:hAnsi="宋体" w:cs="宋体" w:eastAsia="宋体" w:hint="default"/>
                <w:spacing w:val="46"/>
                <w:sz w:val="18"/>
                <w:szCs w:val="18"/>
              </w:rPr>
              <w:t>账准备</w:t>
            </w:r>
            <w:r>
              <w:rPr>
                <w:rFonts w:ascii="宋体" w:hAnsi="宋体" w:cs="宋体" w:eastAsia="宋体" w:hint="default"/>
                <w:spacing w:val="-21"/>
                <w:sz w:val="18"/>
                <w:szCs w:val="18"/>
              </w:rPr>
              <w:t> </w:t>
            </w:r>
            <w:r>
              <w:rPr>
                <w:rFonts w:ascii="宋体" w:hAnsi="宋体" w:cs="宋体" w:eastAsia="宋体" w:hint="default"/>
                <w:spacing w:val="46"/>
                <w:sz w:val="18"/>
                <w:szCs w:val="18"/>
              </w:rPr>
              <w:t>的其他</w:t>
            </w:r>
            <w:r>
              <w:rPr>
                <w:rFonts w:ascii="宋体" w:hAnsi="宋体" w:cs="宋体" w:eastAsia="宋体" w:hint="default"/>
                <w:spacing w:val="-21"/>
                <w:sz w:val="18"/>
                <w:szCs w:val="18"/>
              </w:rPr>
              <w:t> </w:t>
            </w:r>
            <w:r>
              <w:rPr>
                <w:rFonts w:ascii="宋体" w:hAnsi="宋体" w:cs="宋体" w:eastAsia="宋体" w:hint="default"/>
                <w:sz w:val="18"/>
                <w:szCs w:val="18"/>
              </w:rPr>
              <w:t>应收款</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78,245</w:t>
            </w:r>
          </w:p>
          <w:p>
            <w:pPr>
              <w:pStyle w:val="TableParagraph"/>
              <w:spacing w:line="240" w:lineRule="auto" w:before="1"/>
              <w:ind w:right="24"/>
              <w:jc w:val="right"/>
              <w:rPr>
                <w:rFonts w:ascii="Calibri" w:hAnsi="Calibri" w:cs="Calibri" w:eastAsia="Calibri" w:hint="default"/>
                <w:sz w:val="18"/>
                <w:szCs w:val="18"/>
              </w:rPr>
            </w:pPr>
            <w:r>
              <w:rPr>
                <w:rFonts w:ascii="Calibri"/>
                <w:sz w:val="18"/>
              </w:rPr>
              <w:t>,791.5</w:t>
            </w:r>
          </w:p>
          <w:p>
            <w:pPr>
              <w:pStyle w:val="TableParagraph"/>
              <w:spacing w:line="240" w:lineRule="auto" w:before="1"/>
              <w:ind w:right="24"/>
              <w:jc w:val="right"/>
              <w:rPr>
                <w:rFonts w:ascii="Calibri" w:hAnsi="Calibri" w:cs="Calibri" w:eastAsia="Calibri" w:hint="default"/>
                <w:sz w:val="18"/>
                <w:szCs w:val="18"/>
              </w:rPr>
            </w:pPr>
            <w:r>
              <w:rPr>
                <w:rFonts w:ascii="Calibri"/>
                <w:sz w:val="18"/>
              </w:rPr>
              <w:t>1</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95.7</w:t>
            </w:r>
          </w:p>
          <w:p>
            <w:pPr>
              <w:pStyle w:val="TableParagraph"/>
              <w:spacing w:line="240" w:lineRule="auto" w:before="1"/>
              <w:ind w:right="26"/>
              <w:jc w:val="right"/>
              <w:rPr>
                <w:rFonts w:ascii="Calibri" w:hAnsi="Calibri" w:cs="Calibri" w:eastAsia="Calibri" w:hint="default"/>
                <w:sz w:val="18"/>
                <w:szCs w:val="18"/>
              </w:rPr>
            </w:pPr>
            <w:r>
              <w:rPr>
                <w:rFonts w:ascii="Calibri"/>
                <w:sz w:val="18"/>
              </w:rPr>
              <w:t>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
              <w:jc w:val="right"/>
              <w:rPr>
                <w:rFonts w:ascii="Calibri" w:hAnsi="Calibri" w:cs="Calibri" w:eastAsia="Calibri" w:hint="default"/>
                <w:sz w:val="18"/>
                <w:szCs w:val="18"/>
              </w:rPr>
            </w:pPr>
            <w:r>
              <w:rPr>
                <w:rFonts w:ascii="Calibri"/>
                <w:sz w:val="18"/>
              </w:rPr>
              <w:t>25,400,981.34</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32.4</w:t>
            </w:r>
          </w:p>
          <w:p>
            <w:pPr>
              <w:pStyle w:val="TableParagraph"/>
              <w:spacing w:line="240" w:lineRule="auto" w:before="1"/>
              <w:ind w:right="24"/>
              <w:jc w:val="right"/>
              <w:rPr>
                <w:rFonts w:ascii="Calibri" w:hAnsi="Calibri" w:cs="Calibri" w:eastAsia="Calibri" w:hint="default"/>
                <w:sz w:val="18"/>
                <w:szCs w:val="18"/>
              </w:rPr>
            </w:pPr>
            <w:r>
              <w:rPr>
                <w:rFonts w:ascii="Calibri"/>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52,844,810.17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116,319,388.39</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98.2</w:t>
            </w:r>
          </w:p>
          <w:p>
            <w:pPr>
              <w:pStyle w:val="TableParagraph"/>
              <w:spacing w:line="240" w:lineRule="auto" w:before="1"/>
              <w:ind w:right="26"/>
              <w:jc w:val="right"/>
              <w:rPr>
                <w:rFonts w:ascii="Calibri" w:hAnsi="Calibri" w:cs="Calibri" w:eastAsia="Calibri" w:hint="default"/>
                <w:sz w:val="18"/>
                <w:szCs w:val="18"/>
              </w:rPr>
            </w:pPr>
            <w:r>
              <w:rPr>
                <w:rFonts w:ascii="Calibri"/>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31,185,868.70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26.8</w:t>
            </w:r>
          </w:p>
          <w:p>
            <w:pPr>
              <w:pStyle w:val="TableParagraph"/>
              <w:spacing w:line="240" w:lineRule="auto" w:before="1"/>
              <w:ind w:right="24"/>
              <w:jc w:val="right"/>
              <w:rPr>
                <w:rFonts w:ascii="Calibri" w:hAnsi="Calibri" w:cs="Calibri" w:eastAsia="Calibri" w:hint="default"/>
                <w:sz w:val="18"/>
                <w:szCs w:val="18"/>
              </w:rPr>
            </w:pPr>
            <w:r>
              <w:rPr>
                <w:rFonts w:ascii="Calibri"/>
                <w:sz w:val="18"/>
              </w:rPr>
              <w:t>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 w:right="0"/>
              <w:jc w:val="left"/>
              <w:rPr>
                <w:rFonts w:ascii="Calibri" w:hAnsi="Calibri" w:cs="Calibri" w:eastAsia="Calibri" w:hint="default"/>
                <w:sz w:val="18"/>
                <w:szCs w:val="18"/>
              </w:rPr>
            </w:pPr>
            <w:r>
              <w:rPr>
                <w:rFonts w:ascii="Calibri"/>
                <w:sz w:val="18"/>
              </w:rPr>
              <w:t>85,133,519.69</w:t>
            </w:r>
          </w:p>
        </w:tc>
      </w:tr>
      <w:tr>
        <w:trPr>
          <w:trHeight w:val="1880"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46"/>
                <w:sz w:val="18"/>
                <w:szCs w:val="18"/>
              </w:rPr>
              <w:t>单项金</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7" w:lineRule="auto" w:before="2"/>
              <w:ind w:left="26" w:right="-46"/>
              <w:jc w:val="both"/>
              <w:rPr>
                <w:rFonts w:ascii="宋体" w:hAnsi="宋体" w:cs="宋体" w:eastAsia="宋体" w:hint="default"/>
                <w:sz w:val="18"/>
                <w:szCs w:val="18"/>
              </w:rPr>
            </w:pPr>
            <w:r>
              <w:rPr>
                <w:rFonts w:ascii="宋体" w:hAnsi="宋体" w:cs="宋体" w:eastAsia="宋体" w:hint="default"/>
                <w:spacing w:val="46"/>
                <w:sz w:val="18"/>
                <w:szCs w:val="18"/>
              </w:rPr>
              <w:t>额不重</w:t>
            </w:r>
            <w:r>
              <w:rPr>
                <w:rFonts w:ascii="宋体" w:hAnsi="宋体" w:cs="宋体" w:eastAsia="宋体" w:hint="default"/>
                <w:spacing w:val="-21"/>
                <w:sz w:val="18"/>
                <w:szCs w:val="18"/>
              </w:rPr>
              <w:t> </w:t>
            </w:r>
            <w:r>
              <w:rPr>
                <w:rFonts w:ascii="宋体" w:hAnsi="宋体" w:cs="宋体" w:eastAsia="宋体" w:hint="default"/>
                <w:spacing w:val="46"/>
                <w:sz w:val="18"/>
                <w:szCs w:val="18"/>
              </w:rPr>
              <w:t>大但单</w:t>
            </w:r>
            <w:r>
              <w:rPr>
                <w:rFonts w:ascii="宋体" w:hAnsi="宋体" w:cs="宋体" w:eastAsia="宋体" w:hint="default"/>
                <w:spacing w:val="-21"/>
                <w:sz w:val="18"/>
                <w:szCs w:val="18"/>
              </w:rPr>
              <w:t> </w:t>
            </w:r>
            <w:r>
              <w:rPr>
                <w:rFonts w:ascii="宋体" w:hAnsi="宋体" w:cs="宋体" w:eastAsia="宋体" w:hint="default"/>
                <w:spacing w:val="46"/>
                <w:sz w:val="18"/>
                <w:szCs w:val="18"/>
              </w:rPr>
              <w:t>独计提</w:t>
            </w:r>
            <w:r>
              <w:rPr>
                <w:rFonts w:ascii="宋体" w:hAnsi="宋体" w:cs="宋体" w:eastAsia="宋体" w:hint="default"/>
                <w:spacing w:val="-21"/>
                <w:sz w:val="18"/>
                <w:szCs w:val="18"/>
              </w:rPr>
              <w:t> </w:t>
            </w:r>
            <w:r>
              <w:rPr>
                <w:rFonts w:ascii="宋体" w:hAnsi="宋体" w:cs="宋体" w:eastAsia="宋体" w:hint="default"/>
                <w:spacing w:val="46"/>
                <w:sz w:val="18"/>
                <w:szCs w:val="18"/>
              </w:rPr>
              <w:t>坏账准</w:t>
            </w:r>
            <w:r>
              <w:rPr>
                <w:rFonts w:ascii="宋体" w:hAnsi="宋体" w:cs="宋体" w:eastAsia="宋体" w:hint="default"/>
                <w:spacing w:val="-21"/>
                <w:sz w:val="18"/>
                <w:szCs w:val="18"/>
              </w:rPr>
              <w:t> </w:t>
            </w:r>
            <w:r>
              <w:rPr>
                <w:rFonts w:ascii="宋体" w:hAnsi="宋体" w:cs="宋体" w:eastAsia="宋体" w:hint="default"/>
                <w:spacing w:val="46"/>
                <w:sz w:val="18"/>
                <w:szCs w:val="18"/>
              </w:rPr>
              <w:t>备的其</w:t>
            </w:r>
            <w:r>
              <w:rPr>
                <w:rFonts w:ascii="宋体" w:hAnsi="宋体" w:cs="宋体" w:eastAsia="宋体" w:hint="default"/>
                <w:spacing w:val="-21"/>
                <w:sz w:val="18"/>
                <w:szCs w:val="18"/>
              </w:rPr>
              <w:t> </w:t>
            </w:r>
            <w:r>
              <w:rPr>
                <w:rFonts w:ascii="宋体" w:hAnsi="宋体" w:cs="宋体" w:eastAsia="宋体" w:hint="default"/>
                <w:spacing w:val="46"/>
                <w:sz w:val="18"/>
                <w:szCs w:val="18"/>
              </w:rPr>
              <w:t>他应收</w:t>
            </w:r>
            <w:r>
              <w:rPr>
                <w:rFonts w:ascii="宋体" w:hAnsi="宋体" w:cs="宋体" w:eastAsia="宋体" w:hint="default"/>
                <w:spacing w:val="-21"/>
                <w:sz w:val="18"/>
                <w:szCs w:val="18"/>
              </w:rPr>
              <w:t> </w:t>
            </w:r>
            <w:r>
              <w:rPr>
                <w:rFonts w:ascii="宋体" w:hAnsi="宋体" w:cs="宋体" w:eastAsia="宋体" w:hint="default"/>
                <w:sz w:val="18"/>
                <w:szCs w:val="18"/>
              </w:rPr>
              <w:t>款</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2" w:right="0"/>
              <w:jc w:val="left"/>
              <w:rPr>
                <w:rFonts w:ascii="Calibri" w:hAnsi="Calibri" w:cs="Calibri" w:eastAsia="Calibri" w:hint="default"/>
                <w:sz w:val="18"/>
                <w:szCs w:val="18"/>
              </w:rPr>
            </w:pPr>
            <w:r>
              <w:rPr>
                <w:rFonts w:ascii="Calibri"/>
                <w:sz w:val="18"/>
              </w:rPr>
              <w:t>3,453,</w:t>
            </w:r>
          </w:p>
          <w:p>
            <w:pPr>
              <w:pStyle w:val="TableParagraph"/>
              <w:spacing w:line="240" w:lineRule="auto" w:before="1"/>
              <w:ind w:left="64" w:right="0"/>
              <w:jc w:val="left"/>
              <w:rPr>
                <w:rFonts w:ascii="Calibri" w:hAnsi="Calibri" w:cs="Calibri" w:eastAsia="Calibri" w:hint="default"/>
                <w:sz w:val="18"/>
                <w:szCs w:val="18"/>
              </w:rPr>
            </w:pPr>
            <w:r>
              <w:rPr>
                <w:rFonts w:ascii="Calibri"/>
                <w:sz w:val="18"/>
              </w:rPr>
              <w:t>616.06</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4" w:right="0"/>
              <w:jc w:val="center"/>
              <w:rPr>
                <w:rFonts w:ascii="Calibri" w:hAnsi="Calibri" w:cs="Calibri" w:eastAsia="Calibri" w:hint="default"/>
                <w:sz w:val="18"/>
                <w:szCs w:val="18"/>
              </w:rPr>
            </w:pPr>
            <w:r>
              <w:rPr>
                <w:rFonts w:ascii="Calibri"/>
                <w:sz w:val="18"/>
              </w:rPr>
              <w:t>4.23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
              <w:jc w:val="right"/>
              <w:rPr>
                <w:rFonts w:ascii="Calibri" w:hAnsi="Calibri" w:cs="Calibri" w:eastAsia="Calibri" w:hint="default"/>
                <w:sz w:val="18"/>
                <w:szCs w:val="18"/>
              </w:rPr>
            </w:pPr>
            <w:r>
              <w:rPr>
                <w:rFonts w:ascii="Calibri"/>
                <w:sz w:val="18"/>
              </w:rPr>
              <w:t>3,453,616.06</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0" w:right="0"/>
              <w:jc w:val="left"/>
              <w:rPr>
                <w:rFonts w:ascii="Calibri" w:hAnsi="Calibri" w:cs="Calibri" w:eastAsia="Calibri" w:hint="default"/>
                <w:sz w:val="18"/>
                <w:szCs w:val="18"/>
              </w:rPr>
            </w:pPr>
            <w:r>
              <w:rPr>
                <w:rFonts w:ascii="Calibri"/>
                <w:sz w:val="18"/>
              </w:rPr>
              <w:t>100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2,124,056.06</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4" w:right="0"/>
              <w:jc w:val="center"/>
              <w:rPr>
                <w:rFonts w:ascii="Calibri" w:hAnsi="Calibri" w:cs="Calibri" w:eastAsia="Calibri" w:hint="default"/>
                <w:sz w:val="18"/>
                <w:szCs w:val="18"/>
              </w:rPr>
            </w:pPr>
            <w:r>
              <w:rPr>
                <w:rFonts w:ascii="Calibri"/>
                <w:sz w:val="18"/>
              </w:rPr>
              <w:t>1.79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2,124,056.06</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0" w:right="0"/>
              <w:jc w:val="left"/>
              <w:rPr>
                <w:rFonts w:ascii="Calibri" w:hAnsi="Calibri" w:cs="Calibri" w:eastAsia="Calibri" w:hint="default"/>
                <w:sz w:val="18"/>
                <w:szCs w:val="18"/>
              </w:rPr>
            </w:pPr>
            <w:r>
              <w:rPr>
                <w:rFonts w:ascii="Calibri"/>
                <w:sz w:val="18"/>
              </w:rPr>
              <w:t>100</w:t>
            </w: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
              <w:jc w:val="right"/>
              <w:rPr>
                <w:rFonts w:ascii="Calibri" w:hAnsi="Calibri" w:cs="Calibri" w:eastAsia="Calibri" w:hint="default"/>
                <w:sz w:val="18"/>
                <w:szCs w:val="18"/>
              </w:rPr>
            </w:pPr>
            <w:r>
              <w:rPr>
                <w:rFonts w:ascii="Calibri"/>
                <w:sz w:val="18"/>
              </w:rPr>
              <w:t>81,699</w:t>
            </w:r>
          </w:p>
          <w:p>
            <w:pPr>
              <w:pStyle w:val="TableParagraph"/>
              <w:spacing w:line="219" w:lineRule="exact"/>
              <w:ind w:right="24"/>
              <w:jc w:val="right"/>
              <w:rPr>
                <w:rFonts w:ascii="Calibri" w:hAnsi="Calibri" w:cs="Calibri" w:eastAsia="Calibri" w:hint="default"/>
                <w:sz w:val="18"/>
                <w:szCs w:val="18"/>
              </w:rPr>
            </w:pPr>
            <w:r>
              <w:rPr>
                <w:rFonts w:ascii="Calibri"/>
                <w:sz w:val="18"/>
              </w:rPr>
              <w:t>,407.5</w:t>
            </w:r>
          </w:p>
          <w:p>
            <w:pPr>
              <w:pStyle w:val="TableParagraph"/>
              <w:spacing w:line="240" w:lineRule="auto" w:before="1"/>
              <w:ind w:right="24"/>
              <w:jc w:val="right"/>
              <w:rPr>
                <w:rFonts w:ascii="Calibri" w:hAnsi="Calibri" w:cs="Calibri" w:eastAsia="Calibri" w:hint="default"/>
                <w:sz w:val="18"/>
                <w:szCs w:val="18"/>
              </w:rPr>
            </w:pPr>
            <w:r>
              <w:rPr>
                <w:rFonts w:ascii="Calibri"/>
                <w:sz w:val="18"/>
              </w:rPr>
              <w:t>7</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center"/>
              <w:rPr>
                <w:rFonts w:ascii="Calibri" w:hAnsi="Calibri" w:cs="Calibri" w:eastAsia="Calibri" w:hint="default"/>
                <w:sz w:val="18"/>
                <w:szCs w:val="18"/>
              </w:rPr>
            </w:pPr>
            <w:r>
              <w:rPr>
                <w:rFonts w:ascii="Calibri"/>
                <w:sz w:val="18"/>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
              <w:jc w:val="right"/>
              <w:rPr>
                <w:rFonts w:ascii="Calibri" w:hAnsi="Calibri" w:cs="Calibri" w:eastAsia="Calibri" w:hint="default"/>
                <w:sz w:val="18"/>
                <w:szCs w:val="18"/>
              </w:rPr>
            </w:pPr>
            <w:r>
              <w:rPr>
                <w:rFonts w:ascii="Calibri"/>
                <w:sz w:val="18"/>
              </w:rPr>
              <w:t>28,854,597.40</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52,844,810.17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118,443,444.45</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center"/>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33,309,924.76</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Calibri" w:hAnsi="Calibri" w:cs="Calibri" w:eastAsia="Calibri" w:hint="default"/>
                <w:sz w:val="18"/>
                <w:szCs w:val="18"/>
              </w:rPr>
            </w:pPr>
            <w:r>
              <w:rPr>
                <w:rFonts w:ascii="Calibri"/>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 w:right="0"/>
              <w:jc w:val="left"/>
              <w:rPr>
                <w:rFonts w:ascii="Calibri" w:hAnsi="Calibri" w:cs="Calibri" w:eastAsia="Calibri" w:hint="default"/>
                <w:sz w:val="18"/>
                <w:szCs w:val="18"/>
              </w:rPr>
            </w:pPr>
            <w:r>
              <w:rPr>
                <w:rFonts w:ascii="Calibri"/>
                <w:sz w:val="18"/>
              </w:rPr>
              <w:t>85,133,519.69</w:t>
            </w:r>
          </w:p>
        </w:tc>
      </w:tr>
    </w:tbl>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60" w:right="1560"/>
        </w:sectPr>
      </w:pPr>
    </w:p>
    <w:p>
      <w:pPr>
        <w:pStyle w:val="BodyText"/>
        <w:spacing w:line="274" w:lineRule="exact" w:before="36"/>
        <w:ind w:left="217" w:right="0"/>
        <w:jc w:val="left"/>
      </w:pPr>
      <w:r>
        <w:rPr>
          <w:spacing w:val="-2"/>
        </w:rPr>
        <w:t>期末单项金额重大并单项计提坏账准备的其他应收款</w:t>
      </w:r>
    </w:p>
    <w:p>
      <w:pPr>
        <w:pStyle w:val="BodyText"/>
        <w:spacing w:line="272" w:lineRule="exact" w:before="27"/>
        <w:ind w:left="217" w:right="0"/>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2"/>
        </w:rPr>
        <w:t>组合中，按账龄分析法计提坏账准备的其他应收款</w:t>
      </w:r>
    </w:p>
    <w:p>
      <w:pPr>
        <w:pStyle w:val="BodyText"/>
        <w:spacing w:line="276" w:lineRule="exact"/>
        <w:ind w:left="217"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052" w:space="1470"/>
            <w:col w:w="2768"/>
          </w:cols>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284"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47,945,536.66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4,794,553.68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z w:val="21"/>
              </w:rPr>
              <w:t>10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9,126,869.38</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2,738,060.81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z w:val="21"/>
              </w:rPr>
              <w:t>30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6,610,037.31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3,305,018.69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z w:val="21"/>
              </w:rPr>
              <w:t>50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8"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14,563,348.16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14,563,348.16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1"/>
                <w:sz w:val="21"/>
              </w:rPr>
              <w:t>100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78,245,791.51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25,400,981.34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1"/>
                <w:sz w:val="21"/>
              </w:rPr>
              <w:t>32.46</w:t>
            </w:r>
          </w:p>
        </w:tc>
      </w:tr>
    </w:tbl>
    <w:p>
      <w:pPr>
        <w:spacing w:line="240" w:lineRule="auto" w:before="1"/>
        <w:rPr>
          <w:rFonts w:ascii="宋体" w:hAnsi="宋体" w:cs="宋体" w:eastAsia="宋体" w:hint="default"/>
          <w:sz w:val="14"/>
          <w:szCs w:val="14"/>
        </w:rPr>
      </w:pPr>
    </w:p>
    <w:p>
      <w:pPr>
        <w:pStyle w:val="BodyText"/>
        <w:spacing w:line="240" w:lineRule="auto" w:before="36"/>
        <w:ind w:left="237" w:right="3047"/>
        <w:jc w:val="left"/>
      </w:pPr>
      <w:r>
        <w:rPr/>
        <w:t>确定该组合依据的说明：</w:t>
      </w:r>
      <w:r>
        <w:rPr>
          <w:w w:val="100"/>
        </w:rPr>
        <w:t> </w:t>
      </w:r>
      <w:r>
        <w:rPr>
          <w:spacing w:val="-2"/>
        </w:rPr>
        <w:t>公司管理层认为应收账款相同账龄具有相同或类似信用风险。</w:t>
      </w:r>
    </w:p>
    <w:p>
      <w:pPr>
        <w:spacing w:line="240" w:lineRule="auto" w:before="5"/>
        <w:rPr>
          <w:rFonts w:ascii="宋体" w:hAnsi="宋体" w:cs="宋体" w:eastAsia="宋体" w:hint="default"/>
          <w:sz w:val="19"/>
          <w:szCs w:val="19"/>
        </w:rPr>
      </w:pPr>
    </w:p>
    <w:p>
      <w:pPr>
        <w:pStyle w:val="BodyText"/>
        <w:spacing w:line="275" w:lineRule="exact"/>
        <w:ind w:left="237" w:right="226"/>
        <w:jc w:val="left"/>
      </w:pPr>
      <w:r>
        <w:rPr/>
        <w:t>组合中，采用余额百分比法计提坏账准备的其他应收款</w:t>
      </w:r>
    </w:p>
    <w:p>
      <w:pPr>
        <w:pStyle w:val="BodyText"/>
        <w:spacing w:line="301"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left="237" w:right="226"/>
        <w:jc w:val="left"/>
      </w:pPr>
      <w:r>
        <w:rPr/>
        <w:t>组合中，采用其他方法计提坏账准备的其他应收款</w:t>
      </w:r>
    </w:p>
    <w:p>
      <w:pPr>
        <w:pStyle w:val="BodyText"/>
        <w:spacing w:line="300"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40" w:lineRule="auto"/>
        <w:ind w:left="237"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left="237" w:right="-13"/>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46"/>
            <w:col w:w="279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30,184,106.93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41,743,814.39</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7,611,170.40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16,147,499.35</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23,430,165.75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22,306,919.89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9,265,301.74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22,127,354.35</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298,321.81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442,613.71</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1,433,490.27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3,165,438.65</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3,534,156.00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9,138,100.00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5,942,694.67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3,371,704.11</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81,699,407.57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118,443,444.45</w:t>
            </w:r>
          </w:p>
        </w:tc>
      </w:tr>
    </w:tbl>
    <w:p>
      <w:pPr>
        <w:spacing w:line="240" w:lineRule="auto" w:before="11"/>
        <w:rPr>
          <w:rFonts w:ascii="宋体" w:hAnsi="宋体" w:cs="宋体" w:eastAsia="宋体" w:hint="default"/>
          <w:sz w:val="18"/>
          <w:szCs w:val="18"/>
        </w:rPr>
      </w:pPr>
    </w:p>
    <w:p>
      <w:pPr>
        <w:pStyle w:val="Heading3"/>
        <w:spacing w:line="240" w:lineRule="auto"/>
        <w:ind w:left="237" w:right="226"/>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74" w:lineRule="exact" w:before="82"/>
        <w:ind w:left="237" w:right="226"/>
        <w:jc w:val="left"/>
      </w:pPr>
      <w:r>
        <w:rPr/>
        <w:t>本期计提坏账准备金额</w:t>
      </w:r>
      <w:r>
        <w:rPr>
          <w:spacing w:val="-58"/>
        </w:rPr>
        <w:t> </w:t>
      </w:r>
      <w:r>
        <w:rPr>
          <w:rFonts w:ascii="Calibri" w:hAnsi="Calibri" w:cs="Calibri" w:eastAsia="Calibri" w:hint="default"/>
        </w:rPr>
        <w:t>0.00</w:t>
      </w:r>
      <w:r>
        <w:rPr>
          <w:rFonts w:ascii="Calibri" w:hAnsi="Calibri" w:cs="Calibri" w:eastAsia="Calibri" w:hint="default"/>
          <w:spacing w:val="4"/>
        </w:rPr>
        <w:t> </w:t>
      </w:r>
      <w:r>
        <w:rPr/>
        <w:t>元；本期收回或转回坏账准备金额</w:t>
      </w:r>
      <w:r>
        <w:rPr>
          <w:spacing w:val="-56"/>
        </w:rPr>
        <w:t> </w:t>
      </w:r>
      <w:r>
        <w:rPr>
          <w:rFonts w:ascii="Calibri" w:hAnsi="Calibri" w:cs="Calibri" w:eastAsia="Calibri" w:hint="default"/>
        </w:rPr>
        <w:t>1,381,154.81</w:t>
      </w:r>
      <w:r>
        <w:rPr>
          <w:rFonts w:ascii="Calibri" w:hAnsi="Calibri" w:cs="Calibri" w:eastAsia="Calibri" w:hint="default"/>
          <w:spacing w:val="1"/>
        </w:rPr>
        <w:t> </w:t>
      </w:r>
      <w:r>
        <w:rPr/>
        <w:t>元。</w:t>
      </w:r>
      <w:r>
        <w:rPr>
          <w:w w:val="100"/>
        </w:rPr>
        <w:t> </w:t>
      </w:r>
      <w:r>
        <w:rPr/>
        <w:t>其中本期坏账准备转回或收回金额重要的：</w:t>
      </w:r>
    </w:p>
    <w:p>
      <w:pPr>
        <w:pStyle w:val="BodyText"/>
        <w:spacing w:line="273"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40" w:lineRule="auto"/>
        <w:ind w:left="237" w:right="-16"/>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8"/>
        <w:ind w:left="23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1"/>
                <w:sz w:val="21"/>
              </w:rPr>
              <w:t>3,044,413.29</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40" w:right="1560"/>
        </w:sectPr>
      </w:pPr>
    </w:p>
    <w:p>
      <w:pPr>
        <w:pStyle w:val="BodyText"/>
        <w:spacing w:line="274" w:lineRule="exact" w:before="36"/>
        <w:ind w:left="237" w:right="0"/>
        <w:jc w:val="left"/>
      </w:pPr>
      <w:r>
        <w:rPr>
          <w:spacing w:val="-2"/>
        </w:rPr>
        <w:t>其中重要的其他应收款核销情况：</w:t>
      </w:r>
    </w:p>
    <w:p>
      <w:pPr>
        <w:pStyle w:val="BodyText"/>
        <w:spacing w:line="301" w:lineRule="exact"/>
        <w:ind w:left="237"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392" w:space="313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599"/>
        <w:gridCol w:w="1450"/>
        <w:gridCol w:w="1476"/>
        <w:gridCol w:w="1335"/>
        <w:gridCol w:w="1462"/>
        <w:gridCol w:w="1729"/>
      </w:tblGrid>
      <w:tr>
        <w:trPr>
          <w:trHeight w:val="55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宋立国</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4" w:right="0"/>
              <w:jc w:val="left"/>
              <w:rPr>
                <w:rFonts w:ascii="Calibri" w:hAnsi="Calibri" w:cs="Calibri" w:eastAsia="Calibri" w:hint="default"/>
                <w:sz w:val="21"/>
                <w:szCs w:val="21"/>
              </w:rPr>
            </w:pPr>
            <w:r>
              <w:rPr>
                <w:rFonts w:ascii="Calibri"/>
                <w:sz w:val="21"/>
              </w:rPr>
              <w:t>1,102,500.00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不再合作，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预计无法收</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履行坏账核</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销审批程序</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599"/>
        <w:gridCol w:w="1450"/>
        <w:gridCol w:w="1476"/>
        <w:gridCol w:w="1335"/>
        <w:gridCol w:w="1462"/>
        <w:gridCol w:w="1729"/>
      </w:tblGrid>
      <w:tr>
        <w:trPr>
          <w:trHeight w:val="284"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46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莆田从众贸易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1,100,000.00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不再合作，</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预计无法收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履行坏账核</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销审批程序</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苏州兆富电器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550,000.00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不再合作，</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预计无法收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履行坏账核</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销审批程序</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2,752,500.00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
              <w:jc w:val="center"/>
              <w:rPr>
                <w:rFonts w:ascii="Calibri" w:hAnsi="Calibri" w:cs="Calibri" w:eastAsia="Calibri" w:hint="default"/>
                <w:sz w:val="21"/>
                <w:szCs w:val="21"/>
              </w:rPr>
            </w:pPr>
            <w:r>
              <w:rPr>
                <w:rFonts w:ascii="Calibri"/>
                <w:w w:val="100"/>
                <w:sz w:val="21"/>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center"/>
              <w:rPr>
                <w:rFonts w:ascii="Calibri" w:hAnsi="Calibri" w:cs="Calibri" w:eastAsia="Calibri" w:hint="default"/>
                <w:sz w:val="21"/>
                <w:szCs w:val="21"/>
              </w:rPr>
            </w:pPr>
            <w:r>
              <w:rPr>
                <w:rFonts w:ascii="Calibri"/>
                <w:w w:val="100"/>
                <w:sz w:val="21"/>
              </w:rPr>
              <w:t>/</w:t>
            </w:r>
          </w:p>
        </w:tc>
      </w:tr>
    </w:tbl>
    <w:p>
      <w:pPr>
        <w:spacing w:line="240" w:lineRule="auto" w:before="1"/>
        <w:rPr>
          <w:rFonts w:ascii="宋体" w:hAnsi="宋体" w:cs="宋体" w:eastAsia="宋体" w:hint="default"/>
          <w:sz w:val="14"/>
          <w:szCs w:val="14"/>
        </w:rPr>
      </w:pPr>
    </w:p>
    <w:p>
      <w:pPr>
        <w:pStyle w:val="BodyText"/>
        <w:spacing w:line="274" w:lineRule="exact" w:before="36"/>
        <w:ind w:left="217" w:right="2465"/>
        <w:jc w:val="left"/>
      </w:pPr>
      <w:r>
        <w:rPr/>
        <w:t>其他应收款核销说明：</w:t>
      </w:r>
    </w:p>
    <w:p>
      <w:pPr>
        <w:pStyle w:val="BodyText"/>
        <w:spacing w:line="301"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60" w:right="1560"/>
        </w:sectPr>
      </w:pPr>
    </w:p>
    <w:p>
      <w:pPr>
        <w:pStyle w:val="Heading3"/>
        <w:spacing w:line="240" w:lineRule="auto"/>
        <w:ind w:left="217"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8"/>
        <w:ind w:left="217"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284" w:space="1237"/>
            <w:col w:w="2769"/>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12"/>
        <w:gridCol w:w="1330"/>
        <w:gridCol w:w="1358"/>
        <w:gridCol w:w="1304"/>
        <w:gridCol w:w="1740"/>
        <w:gridCol w:w="1652"/>
      </w:tblGrid>
      <w:tr>
        <w:trPr>
          <w:trHeight w:val="8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515" w:right="125" w:hanging="387"/>
              <w:jc w:val="left"/>
              <w:rPr>
                <w:rFonts w:ascii="Calibri" w:hAnsi="Calibri" w:cs="Calibri" w:eastAsia="Calibri"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Calibri" w:hAnsi="Calibri" w:cs="Calibri" w:eastAsia="Calibri" w:hint="default"/>
                <w:sz w:val="21"/>
                <w:szCs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01" w:right="39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顺德高新技术</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pacing w:val="11"/>
                <w:sz w:val="21"/>
                <w:szCs w:val="21"/>
              </w:rPr>
              <w:t>产业开发区管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理委员会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8,259,503.20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10.11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8,259,503.20</w:t>
            </w:r>
          </w:p>
        </w:tc>
      </w:tr>
      <w:tr>
        <w:trPr>
          <w:trHeight w:val="8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西藏浪卡子县</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11"/>
                <w:sz w:val="21"/>
                <w:szCs w:val="21"/>
              </w:rPr>
              <w:t>财政局代管资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金专户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2,160,000.00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2.64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216,000.00</w:t>
            </w: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环境保护部环</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11"/>
                <w:sz w:val="21"/>
                <w:szCs w:val="21"/>
              </w:rPr>
              <w:t>境保护对外合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作中心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联</w:t>
            </w:r>
            <w:r>
              <w:rPr>
                <w:rFonts w:ascii="宋体" w:hAnsi="宋体" w:cs="宋体" w:eastAsia="宋体" w:hint="default"/>
                <w:spacing w:val="-71"/>
                <w:sz w:val="21"/>
                <w:szCs w:val="21"/>
              </w:rPr>
              <w:t> </w:t>
            </w:r>
            <w:r>
              <w:rPr>
                <w:rFonts w:ascii="宋体" w:hAnsi="宋体" w:cs="宋体" w:eastAsia="宋体" w:hint="default"/>
                <w:sz w:val="21"/>
                <w:szCs w:val="21"/>
              </w:rPr>
              <w:t>方</w:t>
            </w:r>
            <w:r>
              <w:rPr>
                <w:rFonts w:ascii="宋体" w:hAnsi="宋体" w:cs="宋体" w:eastAsia="宋体" w:hint="default"/>
                <w:spacing w:val="-69"/>
                <w:sz w:val="21"/>
                <w:szCs w:val="21"/>
              </w:rPr>
              <w:t> </w:t>
            </w:r>
            <w:r>
              <w:rPr>
                <w:rFonts w:ascii="宋体" w:hAnsi="宋体" w:cs="宋体" w:eastAsia="宋体" w:hint="default"/>
                <w:sz w:val="21"/>
                <w:szCs w:val="21"/>
              </w:rPr>
              <w:t>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来款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1,707,037.28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2.09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170,703.73</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沈阳海钜贸易</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经销商借款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1,466,656.00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1.80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146,665.60</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何秀洁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1,267,784.00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0-2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1.55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370,565.20</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0"/>
              <w:jc w:val="center"/>
              <w:rPr>
                <w:rFonts w:ascii="Calibri" w:hAnsi="Calibri" w:cs="Calibri" w:eastAsia="Calibri" w:hint="default"/>
                <w:sz w:val="21"/>
                <w:szCs w:val="21"/>
              </w:rPr>
            </w:pPr>
            <w:r>
              <w:rPr>
                <w:rFonts w:ascii="Calibri"/>
                <w:w w:val="100"/>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14,860,980.48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
              <w:jc w:val="center"/>
              <w:rPr>
                <w:rFonts w:ascii="Calibri" w:hAnsi="Calibri" w:cs="Calibri" w:eastAsia="Calibri" w:hint="default"/>
                <w:sz w:val="21"/>
                <w:szCs w:val="21"/>
              </w:rPr>
            </w:pPr>
            <w:r>
              <w:rPr>
                <w:rFonts w:ascii="Calibri"/>
                <w:w w:val="100"/>
                <w:sz w:val="21"/>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18.19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9,163,437.73</w:t>
            </w:r>
          </w:p>
        </w:tc>
      </w:tr>
    </w:tbl>
    <w:p>
      <w:pPr>
        <w:spacing w:line="240" w:lineRule="auto" w:before="9"/>
        <w:rPr>
          <w:rFonts w:ascii="宋体" w:hAnsi="宋体" w:cs="宋体" w:eastAsia="宋体" w:hint="default"/>
          <w:sz w:val="18"/>
          <w:szCs w:val="18"/>
        </w:rPr>
      </w:pPr>
    </w:p>
    <w:p>
      <w:pPr>
        <w:pStyle w:val="Heading3"/>
        <w:spacing w:line="240" w:lineRule="auto"/>
        <w:ind w:left="217" w:right="2465"/>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58"/>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1"/>
        <w:rPr>
          <w:rFonts w:ascii="宋体" w:hAnsi="宋体" w:cs="宋体" w:eastAsia="宋体" w:hint="default"/>
          <w:sz w:val="20"/>
          <w:szCs w:val="20"/>
        </w:rPr>
      </w:pPr>
    </w:p>
    <w:p>
      <w:pPr>
        <w:pStyle w:val="Heading3"/>
        <w:spacing w:line="240" w:lineRule="auto" w:before="0"/>
        <w:ind w:left="217" w:right="2465"/>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1059" w:val="left" w:leader="none"/>
        </w:tabs>
        <w:spacing w:line="240" w:lineRule="auto" w:before="56"/>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217" w:right="2465"/>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1059" w:val="left" w:leader="none"/>
        </w:tabs>
        <w:spacing w:line="240" w:lineRule="auto" w:before="56"/>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BodyText"/>
        <w:spacing w:line="273" w:lineRule="exact"/>
        <w:ind w:left="217" w:right="2465"/>
        <w:jc w:val="left"/>
      </w:pPr>
      <w:r>
        <w:rPr/>
        <w:t>其他说明：</w:t>
      </w:r>
    </w:p>
    <w:p>
      <w:pPr>
        <w:pStyle w:val="BodyText"/>
        <w:tabs>
          <w:tab w:pos="1059" w:val="left" w:leader="none"/>
        </w:tabs>
        <w:spacing w:line="300" w:lineRule="exact"/>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90" w:lineRule="auto"/>
        <w:ind w:left="217" w:right="184"/>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2"/>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2"/>
        <w:rPr>
          <w:rFonts w:ascii="宋体" w:hAnsi="宋体" w:cs="宋体" w:eastAsia="宋体" w:hint="default"/>
          <w:sz w:val="25"/>
          <w:szCs w:val="25"/>
        </w:rPr>
      </w:pPr>
    </w:p>
    <w:tbl>
      <w:tblPr>
        <w:tblW w:w="0" w:type="auto"/>
        <w:jc w:val="left"/>
        <w:tblInd w:w="180" w:type="dxa"/>
        <w:tblLayout w:type="fixed"/>
        <w:tblCellMar>
          <w:top w:w="0" w:type="dxa"/>
          <w:left w:w="0" w:type="dxa"/>
          <w:bottom w:w="0" w:type="dxa"/>
          <w:right w:w="0" w:type="dxa"/>
        </w:tblCellMar>
        <w:tblLook w:val="01E0"/>
      </w:tblPr>
      <w:tblGrid>
        <w:gridCol w:w="1469"/>
        <w:gridCol w:w="1359"/>
        <w:gridCol w:w="1114"/>
        <w:gridCol w:w="1208"/>
        <w:gridCol w:w="1248"/>
        <w:gridCol w:w="1251"/>
        <w:gridCol w:w="1248"/>
      </w:tblGrid>
      <w:tr>
        <w:trPr>
          <w:trHeight w:val="243"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469" w:type="dxa"/>
            <w:vMerge/>
            <w:tcBorders>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178,117,270.76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3,155,972.70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174,961,298.06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1"/>
              <w:jc w:val="right"/>
              <w:rPr>
                <w:rFonts w:ascii="Calibri" w:hAnsi="Calibri" w:cs="Calibri" w:eastAsia="Calibri" w:hint="default"/>
                <w:sz w:val="18"/>
                <w:szCs w:val="18"/>
              </w:rPr>
            </w:pPr>
            <w:r>
              <w:rPr>
                <w:rFonts w:ascii="Calibri"/>
                <w:sz w:val="18"/>
              </w:rPr>
              <w:t>178,817,281.39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2"/>
              <w:jc w:val="right"/>
              <w:rPr>
                <w:rFonts w:ascii="Calibri" w:hAnsi="Calibri" w:cs="Calibri" w:eastAsia="Calibri" w:hint="default"/>
                <w:sz w:val="18"/>
                <w:szCs w:val="18"/>
              </w:rPr>
            </w:pPr>
            <w:r>
              <w:rPr>
                <w:rFonts w:ascii="Calibri"/>
                <w:sz w:val="18"/>
              </w:rPr>
              <w:t>1,570,151.56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177,247,129.83</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14,495,966.16</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14,495,966.16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1"/>
              <w:jc w:val="right"/>
              <w:rPr>
                <w:rFonts w:ascii="Calibri" w:hAnsi="Calibri" w:cs="Calibri" w:eastAsia="Calibri" w:hint="default"/>
                <w:sz w:val="18"/>
                <w:szCs w:val="18"/>
              </w:rPr>
            </w:pPr>
            <w:r>
              <w:rPr>
                <w:rFonts w:ascii="Calibri"/>
                <w:sz w:val="18"/>
              </w:rPr>
              <w:t>15,407,572.93</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15,407,572.93</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271,887,215.09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18,491,982.80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253,395,232.29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1"/>
              <w:jc w:val="right"/>
              <w:rPr>
                <w:rFonts w:ascii="Calibri" w:hAnsi="Calibri" w:cs="Calibri" w:eastAsia="Calibri" w:hint="default"/>
                <w:sz w:val="18"/>
                <w:szCs w:val="18"/>
              </w:rPr>
            </w:pPr>
            <w:r>
              <w:rPr>
                <w:rFonts w:ascii="Calibri"/>
                <w:sz w:val="18"/>
              </w:rPr>
              <w:t>252,374,612.24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2"/>
              <w:jc w:val="right"/>
              <w:rPr>
                <w:rFonts w:ascii="Calibri" w:hAnsi="Calibri" w:cs="Calibri" w:eastAsia="Calibri" w:hint="default"/>
                <w:sz w:val="18"/>
                <w:szCs w:val="18"/>
              </w:rPr>
            </w:pPr>
            <w:r>
              <w:rPr>
                <w:rFonts w:ascii="Calibri"/>
                <w:sz w:val="18"/>
              </w:rPr>
              <w:t>638,820.47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251,735,791.77</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
              <w:jc w:val="right"/>
              <w:rPr>
                <w:rFonts w:ascii="Calibri" w:hAnsi="Calibri" w:cs="Calibri" w:eastAsia="Calibri" w:hint="default"/>
                <w:sz w:val="18"/>
                <w:szCs w:val="18"/>
              </w:rPr>
            </w:pPr>
            <w:r>
              <w:rPr>
                <w:rFonts w:ascii="Calibri"/>
                <w:sz w:val="18"/>
              </w:rPr>
              <w:t>8,715.66</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8,715.66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1"/>
              <w:jc w:val="right"/>
              <w:rPr>
                <w:rFonts w:ascii="Calibri" w:hAnsi="Calibri" w:cs="Calibri" w:eastAsia="Calibri" w:hint="default"/>
                <w:sz w:val="18"/>
                <w:szCs w:val="18"/>
              </w:rPr>
            </w:pPr>
            <w:r>
              <w:rPr>
                <w:rFonts w:ascii="Calibri"/>
                <w:sz w:val="18"/>
              </w:rPr>
              <w:t>303,387.07</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303,387.07</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5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0"/>
                <w:sz w:val="18"/>
                <w:szCs w:val="18"/>
              </w:rPr>
              <w:t>建造合同形成的</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26" w:right="2"/>
              <w:jc w:val="left"/>
              <w:rPr>
                <w:rFonts w:ascii="宋体" w:hAnsi="宋体" w:cs="宋体" w:eastAsia="宋体" w:hint="default"/>
                <w:sz w:val="18"/>
                <w:szCs w:val="18"/>
              </w:rPr>
            </w:pPr>
            <w:r>
              <w:rPr>
                <w:rFonts w:ascii="宋体" w:hAnsi="宋体" w:cs="宋体" w:eastAsia="宋体" w:hint="default"/>
                <w:spacing w:val="20"/>
                <w:sz w:val="18"/>
                <w:szCs w:val="18"/>
              </w:rPr>
              <w:t>已完工未结算资</w:t>
            </w:r>
            <w:r>
              <w:rPr>
                <w:rFonts w:ascii="宋体" w:hAnsi="宋体" w:cs="宋体" w:eastAsia="宋体" w:hint="default"/>
                <w:spacing w:val="-87"/>
                <w:sz w:val="18"/>
                <w:szCs w:val="18"/>
              </w:rPr>
              <w:t> </w:t>
            </w:r>
            <w:r>
              <w:rPr>
                <w:rFonts w:ascii="宋体" w:hAnsi="宋体" w:cs="宋体" w:eastAsia="宋体" w:hint="default"/>
                <w:sz w:val="18"/>
                <w:szCs w:val="18"/>
              </w:rPr>
              <w:t>产</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
              <w:jc w:val="right"/>
              <w:rPr>
                <w:rFonts w:ascii="Calibri" w:hAnsi="Calibri" w:cs="Calibri" w:eastAsia="Calibri" w:hint="default"/>
                <w:sz w:val="18"/>
                <w:szCs w:val="18"/>
              </w:rPr>
            </w:pPr>
            <w:r>
              <w:rPr>
                <w:rFonts w:ascii="Calibri"/>
                <w:sz w:val="18"/>
              </w:rPr>
              <w:t>97,371,022.25</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97,371,022.25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5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1"/>
              <w:jc w:val="right"/>
              <w:rPr>
                <w:rFonts w:ascii="Calibri" w:hAnsi="Calibri" w:cs="Calibri" w:eastAsia="Calibri" w:hint="default"/>
                <w:sz w:val="18"/>
                <w:szCs w:val="18"/>
              </w:rPr>
            </w:pPr>
            <w:r>
              <w:rPr>
                <w:rFonts w:ascii="Calibri"/>
                <w:sz w:val="18"/>
              </w:rPr>
              <w:t>3,218,895.82</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3,218,895.82</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9"/>
              <w:jc w:val="right"/>
              <w:rPr>
                <w:rFonts w:ascii="Calibri" w:hAnsi="Calibri" w:cs="Calibri" w:eastAsia="Calibri" w:hint="default"/>
                <w:sz w:val="18"/>
                <w:szCs w:val="18"/>
              </w:rPr>
            </w:pPr>
            <w:r>
              <w:rPr>
                <w:rFonts w:ascii="Calibri"/>
                <w:sz w:val="18"/>
              </w:rPr>
              <w:t>52,166,513.38</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9"/>
              <w:jc w:val="right"/>
              <w:rPr>
                <w:rFonts w:ascii="Calibri" w:hAnsi="Calibri" w:cs="Calibri" w:eastAsia="Calibri" w:hint="default"/>
                <w:sz w:val="18"/>
                <w:szCs w:val="18"/>
              </w:rPr>
            </w:pPr>
            <w:r>
              <w:rPr>
                <w:rFonts w:ascii="Calibri"/>
                <w:sz w:val="18"/>
              </w:rPr>
              <w:t>52,166,513.38</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614,046,703.30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21,647,955.50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592,398,747.80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1"/>
              <w:jc w:val="right"/>
              <w:rPr>
                <w:rFonts w:ascii="Calibri" w:hAnsi="Calibri" w:cs="Calibri" w:eastAsia="Calibri" w:hint="default"/>
                <w:sz w:val="18"/>
                <w:szCs w:val="18"/>
              </w:rPr>
            </w:pPr>
            <w:r>
              <w:rPr>
                <w:rFonts w:ascii="Calibri"/>
                <w:sz w:val="18"/>
              </w:rPr>
              <w:t>450,121,749.45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2"/>
              <w:jc w:val="right"/>
              <w:rPr>
                <w:rFonts w:ascii="Calibri" w:hAnsi="Calibri" w:cs="Calibri" w:eastAsia="Calibri" w:hint="default"/>
                <w:sz w:val="18"/>
                <w:szCs w:val="18"/>
              </w:rPr>
            </w:pPr>
            <w:r>
              <w:rPr>
                <w:rFonts w:ascii="Calibri"/>
                <w:sz w:val="18"/>
              </w:rPr>
              <w:t>2,208,972.03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447,912,777.42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68"/>
          <w:pgSz w:w="11910" w:h="16840"/>
          <w:pgMar w:header="911" w:footer="1195" w:top="1100" w:bottom="1380" w:left="1060" w:right="1640"/>
        </w:sectPr>
      </w:pPr>
    </w:p>
    <w:p>
      <w:pPr>
        <w:pStyle w:val="Heading3"/>
        <w:spacing w:line="240" w:lineRule="auto"/>
        <w:ind w:left="217"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6"/>
        <w:ind w:left="21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40"/>
          <w:cols w:num="2" w:equalWidth="0">
            <w:col w:w="1912" w:space="4610"/>
            <w:col w:w="26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7"/>
        <w:gridCol w:w="1178"/>
        <w:gridCol w:w="1265"/>
        <w:gridCol w:w="576"/>
        <w:gridCol w:w="1171"/>
        <w:gridCol w:w="576"/>
        <w:gridCol w:w="1270"/>
      </w:tblGrid>
      <w:tr>
        <w:trPr>
          <w:trHeight w:val="250" w:hRule="exact"/>
        </w:trPr>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8"/>
              <w:ind w:left="2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2917"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转回或转销</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0" w:type="dxa"/>
            <w:vMerge/>
            <w:tcBorders>
              <w:left w:val="single" w:sz="4" w:space="0" w:color="000000"/>
              <w:bottom w:val="single" w:sz="4" w:space="0" w:color="000000"/>
              <w:right w:val="single" w:sz="4" w:space="0" w:color="000000"/>
            </w:tcBorders>
          </w:tcPr>
          <w:p>
            <w:pPr/>
          </w:p>
        </w:tc>
      </w:tr>
      <w:tr>
        <w:trPr>
          <w:trHeight w:val="245"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Calibri" w:hAnsi="Calibri" w:cs="Calibri" w:eastAsia="Calibri" w:hint="default"/>
                <w:sz w:val="18"/>
                <w:szCs w:val="18"/>
              </w:rPr>
            </w:pPr>
            <w:r>
              <w:rPr>
                <w:rFonts w:ascii="Calibri"/>
                <w:sz w:val="18"/>
              </w:rPr>
              <w:t>1,570,151.56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3,155,972.70</w:t>
            </w:r>
          </w:p>
        </w:tc>
        <w:tc>
          <w:tcPr>
            <w:tcW w:w="57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Calibri" w:hAnsi="Calibri" w:cs="Calibri" w:eastAsia="Calibri" w:hint="default"/>
                <w:sz w:val="18"/>
                <w:szCs w:val="18"/>
              </w:rPr>
            </w:pPr>
            <w:r>
              <w:rPr>
                <w:rFonts w:ascii="Calibri"/>
                <w:sz w:val="18"/>
              </w:rPr>
              <w:t>1,570,151.56</w:t>
            </w:r>
          </w:p>
        </w:tc>
        <w:tc>
          <w:tcPr>
            <w:tcW w:w="57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Calibri" w:hAnsi="Calibri" w:cs="Calibri" w:eastAsia="Calibri" w:hint="default"/>
                <w:sz w:val="18"/>
                <w:szCs w:val="18"/>
              </w:rPr>
            </w:pPr>
            <w:r>
              <w:rPr>
                <w:rFonts w:ascii="Calibri"/>
                <w:sz w:val="18"/>
              </w:rPr>
              <w:t>3,155,972.70</w:t>
            </w:r>
          </w:p>
        </w:tc>
      </w:tr>
      <w:tr>
        <w:trPr>
          <w:trHeight w:val="24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Calibri" w:hAnsi="Calibri" w:cs="Calibri" w:eastAsia="Calibri" w:hint="default"/>
                <w:sz w:val="18"/>
                <w:szCs w:val="18"/>
              </w:rPr>
            </w:pPr>
            <w:r>
              <w:rPr>
                <w:rFonts w:ascii="Calibri"/>
                <w:sz w:val="18"/>
              </w:rPr>
              <w:t>638,820.47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17,853,162.33</w:t>
            </w:r>
          </w:p>
        </w:tc>
        <w:tc>
          <w:tcPr>
            <w:tcW w:w="57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Calibri" w:hAnsi="Calibri" w:cs="Calibri" w:eastAsia="Calibri" w:hint="default"/>
                <w:sz w:val="18"/>
                <w:szCs w:val="18"/>
              </w:rPr>
            </w:pPr>
            <w:r>
              <w:rPr>
                <w:rFonts w:ascii="Calibri"/>
                <w:sz w:val="18"/>
              </w:rPr>
              <w:t>18,491,982.80</w:t>
            </w:r>
          </w:p>
        </w:tc>
      </w:tr>
      <w:tr>
        <w:trPr>
          <w:trHeight w:val="24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Calibri" w:hAnsi="Calibri" w:cs="Calibri" w:eastAsia="Calibri" w:hint="default"/>
                <w:sz w:val="18"/>
                <w:szCs w:val="18"/>
              </w:rPr>
            </w:pPr>
            <w:r>
              <w:rPr>
                <w:rFonts w:ascii="Calibri"/>
                <w:sz w:val="18"/>
              </w:rPr>
              <w:t>2,208,972.03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21,009,135.03</w:t>
            </w:r>
          </w:p>
        </w:tc>
        <w:tc>
          <w:tcPr>
            <w:tcW w:w="57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Calibri" w:hAnsi="Calibri" w:cs="Calibri" w:eastAsia="Calibri" w:hint="default"/>
                <w:sz w:val="18"/>
                <w:szCs w:val="18"/>
              </w:rPr>
            </w:pPr>
            <w:r>
              <w:rPr>
                <w:rFonts w:ascii="Calibri"/>
                <w:sz w:val="18"/>
              </w:rPr>
              <w:t>1,570,151.56</w:t>
            </w:r>
          </w:p>
        </w:tc>
        <w:tc>
          <w:tcPr>
            <w:tcW w:w="57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Calibri" w:hAnsi="Calibri" w:cs="Calibri" w:eastAsia="Calibri" w:hint="default"/>
                <w:sz w:val="18"/>
                <w:szCs w:val="18"/>
              </w:rPr>
            </w:pPr>
            <w:r>
              <w:rPr>
                <w:rFonts w:ascii="Calibri"/>
                <w:sz w:val="18"/>
              </w:rPr>
              <w:t>21,647,955.50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ind w:left="217" w:right="0"/>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059" w:val="left" w:leader="none"/>
        </w:tabs>
        <w:spacing w:line="240" w:lineRule="auto" w:before="58"/>
        <w:ind w:left="217"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640"/>
        </w:sectPr>
      </w:pPr>
    </w:p>
    <w:p>
      <w:pPr>
        <w:pStyle w:val="Heading3"/>
        <w:spacing w:line="240" w:lineRule="auto"/>
        <w:ind w:left="217" w:right="-14"/>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40" w:lineRule="auto" w:before="56"/>
        <w:ind w:left="21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640"/>
          <w:cols w:num="2" w:equalWidth="0">
            <w:col w:w="4653" w:space="1869"/>
            <w:col w:w="268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297"/>
        <w:gridCol w:w="4599"/>
      </w:tblGrid>
      <w:tr>
        <w:trPr>
          <w:trHeight w:val="31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Calibri" w:hAnsi="Calibri" w:cs="Calibri" w:eastAsia="Calibri" w:hint="default"/>
                <w:sz w:val="21"/>
                <w:szCs w:val="21"/>
              </w:rPr>
            </w:pPr>
            <w:r>
              <w:rPr>
                <w:rFonts w:ascii="Calibri"/>
                <w:spacing w:val="-2"/>
                <w:sz w:val="21"/>
              </w:rPr>
              <w:t>74,403,890.39</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Calibri" w:hAnsi="Calibri" w:cs="Calibri" w:eastAsia="Calibri" w:hint="default"/>
                <w:sz w:val="21"/>
                <w:szCs w:val="21"/>
              </w:rPr>
            </w:pPr>
            <w:r>
              <w:rPr>
                <w:rFonts w:ascii="Calibri"/>
                <w:spacing w:val="-2"/>
                <w:sz w:val="21"/>
              </w:rPr>
              <w:t>32,058,040.95</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Calibri" w:hAnsi="Calibri" w:cs="Calibri" w:eastAsia="Calibri" w:hint="default"/>
                <w:sz w:val="21"/>
                <w:szCs w:val="21"/>
              </w:rPr>
            </w:pPr>
            <w:r>
              <w:rPr>
                <w:rFonts w:ascii="Calibri"/>
                <w:spacing w:val="-1"/>
                <w:sz w:val="21"/>
              </w:rPr>
              <w:t>9,090,909.09</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Calibri" w:hAnsi="Calibri" w:cs="Calibri" w:eastAsia="Calibri" w:hint="default"/>
                <w:sz w:val="21"/>
                <w:szCs w:val="21"/>
              </w:rPr>
            </w:pPr>
            <w:r>
              <w:rPr>
                <w:rFonts w:ascii="Calibri"/>
                <w:spacing w:val="-2"/>
                <w:sz w:val="21"/>
              </w:rPr>
              <w:t>97,371,022.25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before="36"/>
        <w:ind w:left="217" w:right="0"/>
        <w:jc w:val="left"/>
      </w:pPr>
      <w:r>
        <w:rPr/>
        <w:t>其他说明</w:t>
      </w:r>
    </w:p>
    <w:p>
      <w:pPr>
        <w:pStyle w:val="BodyText"/>
        <w:tabs>
          <w:tab w:pos="1059" w:val="left" w:leader="none"/>
        </w:tabs>
        <w:spacing w:line="300" w:lineRule="exact"/>
        <w:ind w:left="217"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0"/>
        <w:rPr>
          <w:rFonts w:ascii="宋体" w:hAnsi="宋体" w:cs="宋体" w:eastAsia="宋体" w:hint="default"/>
          <w:sz w:val="20"/>
          <w:szCs w:val="20"/>
        </w:rPr>
      </w:pPr>
    </w:p>
    <w:p>
      <w:pPr>
        <w:pStyle w:val="Heading3"/>
        <w:spacing w:line="240" w:lineRule="auto" w:before="0"/>
        <w:ind w:left="217"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9"/>
        <w:ind w:left="217"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type w:val="continuous"/>
          <w:pgSz w:w="11910" w:h="16840"/>
          <w:pgMar w:top="1120" w:bottom="1380" w:left="1060" w:right="1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11" w:footer="1195" w:top="1100" w:bottom="1380" w:left="1060" w:right="1560"/>
        </w:sectPr>
      </w:pPr>
    </w:p>
    <w:p>
      <w:pPr>
        <w:pStyle w:val="Heading3"/>
        <w:spacing w:line="240" w:lineRule="auto"/>
        <w:ind w:left="217" w:right="-1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21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59" w:space="3354"/>
            <w:col w:w="297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年内到期的信托理财产品</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50,000,000.00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152,271,000.00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50,000,000.00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152,271,000.00</w:t>
            </w:r>
          </w:p>
        </w:tc>
      </w:tr>
    </w:tbl>
    <w:p>
      <w:pPr>
        <w:spacing w:line="240" w:lineRule="auto" w:before="3"/>
        <w:rPr>
          <w:rFonts w:ascii="宋体" w:hAnsi="宋体" w:cs="宋体" w:eastAsia="宋体" w:hint="default"/>
          <w:sz w:val="14"/>
          <w:szCs w:val="14"/>
        </w:rPr>
      </w:pPr>
    </w:p>
    <w:p>
      <w:pPr>
        <w:pStyle w:val="BodyText"/>
        <w:spacing w:line="240" w:lineRule="auto" w:before="36"/>
        <w:ind w:left="217" w:right="2465"/>
        <w:jc w:val="left"/>
      </w:pPr>
      <w:r>
        <w:rPr/>
        <w:t>其他说明</w:t>
      </w:r>
    </w:p>
    <w:p>
      <w:pPr>
        <w:pStyle w:val="BodyText"/>
        <w:spacing w:line="240" w:lineRule="auto" w:before="118"/>
        <w:ind w:left="217" w:right="2465"/>
        <w:jc w:val="left"/>
      </w:pPr>
      <w:r>
        <w:rPr/>
        <w:t>说明：</w:t>
      </w:r>
      <w:r>
        <w:rPr>
          <w:rFonts w:ascii="Calibri" w:hAnsi="Calibri" w:cs="Calibri" w:eastAsia="Calibri" w:hint="default"/>
        </w:rPr>
        <w:t>1</w:t>
      </w:r>
      <w:r>
        <w:rPr>
          <w:rFonts w:ascii="Calibri" w:hAnsi="Calibri" w:cs="Calibri" w:eastAsia="Calibri" w:hint="default"/>
          <w:spacing w:val="2"/>
        </w:rPr>
        <w:t> </w:t>
      </w:r>
      <w:r>
        <w:rPr/>
        <w:t>年内到期的信托理财产品明细如下：</w:t>
      </w:r>
    </w:p>
    <w:p>
      <w:pPr>
        <w:spacing w:line="240" w:lineRule="auto" w:before="10"/>
        <w:rPr>
          <w:rFonts w:ascii="宋体" w:hAnsi="宋体" w:cs="宋体" w:eastAsia="宋体" w:hint="default"/>
          <w:sz w:val="16"/>
          <w:szCs w:val="16"/>
        </w:rPr>
      </w:pPr>
    </w:p>
    <w:tbl>
      <w:tblPr>
        <w:tblW w:w="0" w:type="auto"/>
        <w:jc w:val="left"/>
        <w:tblInd w:w="147" w:type="dxa"/>
        <w:tblLayout w:type="fixed"/>
        <w:tblCellMar>
          <w:top w:w="0" w:type="dxa"/>
          <w:left w:w="0" w:type="dxa"/>
          <w:bottom w:w="0" w:type="dxa"/>
          <w:right w:w="0" w:type="dxa"/>
        </w:tblCellMar>
        <w:tblLook w:val="01E0"/>
      </w:tblPr>
      <w:tblGrid>
        <w:gridCol w:w="3319"/>
        <w:gridCol w:w="2037"/>
        <w:gridCol w:w="2559"/>
        <w:gridCol w:w="1044"/>
      </w:tblGrid>
      <w:tr>
        <w:trPr>
          <w:trHeight w:val="560" w:hRule="exact"/>
        </w:trPr>
        <w:tc>
          <w:tcPr>
            <w:tcW w:w="3319"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037"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right="37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559"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right="298"/>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044"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b/>
                <w:bCs/>
                <w:sz w:val="21"/>
                <w:szCs w:val="21"/>
              </w:rPr>
              <w:t>预期年</w:t>
            </w:r>
            <w:r>
              <w:rPr>
                <w:rFonts w:ascii="宋体" w:hAnsi="宋体" w:cs="宋体" w:eastAsia="宋体" w:hint="default"/>
                <w:sz w:val="21"/>
                <w:szCs w:val="21"/>
              </w:rPr>
            </w:r>
          </w:p>
          <w:p>
            <w:pPr>
              <w:pStyle w:val="TableParagraph"/>
              <w:spacing w:line="275" w:lineRule="exact"/>
              <w:ind w:left="156" w:right="0"/>
              <w:jc w:val="left"/>
              <w:rPr>
                <w:rFonts w:ascii="宋体" w:hAnsi="宋体" w:cs="宋体" w:eastAsia="宋体" w:hint="default"/>
                <w:sz w:val="21"/>
                <w:szCs w:val="21"/>
              </w:rPr>
            </w:pPr>
            <w:r>
              <w:rPr>
                <w:rFonts w:ascii="宋体" w:hAnsi="宋体" w:cs="宋体" w:eastAsia="宋体" w:hint="default"/>
                <w:b/>
                <w:bCs/>
                <w:sz w:val="21"/>
                <w:szCs w:val="21"/>
              </w:rPr>
              <w:t>收益率</w:t>
            </w:r>
            <w:r>
              <w:rPr>
                <w:rFonts w:ascii="宋体" w:hAnsi="宋体" w:cs="宋体" w:eastAsia="宋体" w:hint="default"/>
                <w:sz w:val="21"/>
                <w:szCs w:val="21"/>
              </w:rPr>
            </w:r>
          </w:p>
        </w:tc>
      </w:tr>
      <w:tr>
        <w:trPr>
          <w:trHeight w:val="562" w:hRule="exact"/>
        </w:trPr>
        <w:tc>
          <w:tcPr>
            <w:tcW w:w="3319" w:type="dxa"/>
            <w:tcBorders>
              <w:top w:val="single" w:sz="4" w:space="0" w:color="000000"/>
              <w:left w:val="nil" w:sz="6" w:space="0" w:color="auto"/>
              <w:bottom w:val="single" w:sz="8" w:space="0" w:color="000000"/>
              <w:right w:val="nil" w:sz="6" w:space="0" w:color="auto"/>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首誉光控</w:t>
            </w:r>
            <w:r>
              <w:rPr>
                <w:rFonts w:ascii="宋体" w:hAnsi="宋体" w:cs="宋体" w:eastAsia="宋体" w:hint="default"/>
                <w:sz w:val="21"/>
                <w:szCs w:val="21"/>
              </w:rPr>
              <w:t>-</w:t>
            </w:r>
            <w:r>
              <w:rPr>
                <w:rFonts w:ascii="宋体" w:hAnsi="宋体" w:cs="宋体" w:eastAsia="宋体" w:hint="default"/>
                <w:sz w:val="21"/>
                <w:szCs w:val="21"/>
              </w:rPr>
              <w:t>瑞丰</w:t>
            </w:r>
            <w:r>
              <w:rPr>
                <w:rFonts w:ascii="宋体" w:hAnsi="宋体" w:cs="宋体" w:eastAsia="宋体" w:hint="default"/>
                <w:sz w:val="21"/>
                <w:szCs w:val="21"/>
              </w:rPr>
              <w:t>2</w:t>
            </w:r>
            <w:r>
              <w:rPr>
                <w:rFonts w:ascii="宋体" w:hAnsi="宋体" w:cs="宋体" w:eastAsia="宋体" w:hint="default"/>
                <w:sz w:val="21"/>
                <w:szCs w:val="21"/>
              </w:rPr>
              <w:t>号专项资产管理</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2037"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right="307"/>
              <w:jc w:val="right"/>
              <w:rPr>
                <w:rFonts w:ascii="宋体" w:hAnsi="宋体" w:cs="宋体" w:eastAsia="宋体" w:hint="default"/>
                <w:sz w:val="21"/>
                <w:szCs w:val="21"/>
              </w:rPr>
            </w:pPr>
            <w:r>
              <w:rPr>
                <w:rFonts w:ascii="宋体"/>
                <w:spacing w:val="-1"/>
                <w:sz w:val="21"/>
              </w:rPr>
              <w:t>50,000,000.00</w:t>
            </w:r>
          </w:p>
        </w:tc>
        <w:tc>
          <w:tcPr>
            <w:tcW w:w="2559" w:type="dxa"/>
            <w:tcBorders>
              <w:top w:val="single" w:sz="4" w:space="0" w:color="000000"/>
              <w:left w:val="nil" w:sz="6" w:space="0" w:color="auto"/>
              <w:bottom w:val="single" w:sz="8" w:space="0" w:color="000000"/>
              <w:right w:val="nil" w:sz="6" w:space="0" w:color="auto"/>
            </w:tcBorders>
          </w:tcPr>
          <w:p>
            <w:pPr>
              <w:pStyle w:val="TableParagraph"/>
              <w:spacing w:line="240" w:lineRule="auto" w:before="143"/>
              <w:ind w:left="309" w:right="0"/>
              <w:jc w:val="left"/>
              <w:rPr>
                <w:rFonts w:ascii="Calibri" w:hAnsi="Calibri" w:cs="Calibri" w:eastAsia="Calibri" w:hint="default"/>
                <w:sz w:val="21"/>
                <w:szCs w:val="21"/>
              </w:rPr>
            </w:pPr>
            <w:r>
              <w:rPr>
                <w:rFonts w:ascii="Calibri"/>
                <w:sz w:val="21"/>
              </w:rPr>
              <w:t>2014/12/24-2019/12/23</w:t>
            </w:r>
          </w:p>
        </w:tc>
        <w:tc>
          <w:tcPr>
            <w:tcW w:w="1044"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分红</w:t>
            </w:r>
          </w:p>
        </w:tc>
      </w:tr>
    </w:tbl>
    <w:p>
      <w:pPr>
        <w:spacing w:line="216" w:lineRule="auto" w:before="0"/>
        <w:ind w:left="217" w:right="431" w:firstLine="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pacing w:val="-56"/>
          <w:sz w:val="18"/>
          <w:szCs w:val="18"/>
        </w:rPr>
        <w:t> </w:t>
      </w:r>
      <w:r>
        <w:rPr>
          <w:rFonts w:ascii="Calibri" w:hAnsi="Calibri" w:cs="Calibri" w:eastAsia="Calibri" w:hint="default"/>
          <w:sz w:val="18"/>
          <w:szCs w:val="18"/>
        </w:rPr>
        <w:t>2</w:t>
      </w:r>
      <w:r>
        <w:rPr>
          <w:rFonts w:ascii="宋体" w:hAnsi="宋体" w:cs="宋体" w:eastAsia="宋体" w:hint="default"/>
          <w:sz w:val="18"/>
          <w:szCs w:val="18"/>
        </w:rPr>
        <w:t>：期末，公司对中云当代一号私募股权投资基金（期末原值</w:t>
      </w:r>
      <w:r>
        <w:rPr>
          <w:rFonts w:ascii="宋体" w:hAnsi="宋体" w:cs="宋体" w:eastAsia="宋体" w:hint="default"/>
          <w:spacing w:val="-20"/>
          <w:sz w:val="18"/>
          <w:szCs w:val="18"/>
        </w:rPr>
        <w:t> </w:t>
      </w:r>
      <w:r>
        <w:rPr>
          <w:rFonts w:ascii="Calibri" w:hAnsi="Calibri" w:cs="Calibri" w:eastAsia="Calibri" w:hint="default"/>
          <w:sz w:val="18"/>
          <w:szCs w:val="18"/>
        </w:rPr>
        <w:t>30,000,000.00</w:t>
      </w:r>
      <w:r>
        <w:rPr>
          <w:rFonts w:ascii="Calibri" w:hAnsi="Calibri" w:cs="Calibri" w:eastAsia="Calibri" w:hint="default"/>
          <w:spacing w:val="-7"/>
          <w:sz w:val="18"/>
          <w:szCs w:val="18"/>
        </w:rPr>
        <w:t> </w:t>
      </w:r>
      <w:r>
        <w:rPr>
          <w:rFonts w:ascii="宋体" w:hAnsi="宋体" w:cs="宋体" w:eastAsia="宋体" w:hint="default"/>
          <w:spacing w:val="-3"/>
          <w:sz w:val="18"/>
          <w:szCs w:val="18"/>
        </w:rPr>
        <w:t>元）全额计提坏账准备。本公</w:t>
      </w:r>
      <w:r>
        <w:rPr>
          <w:rFonts w:ascii="宋体" w:hAnsi="宋体" w:cs="宋体" w:eastAsia="宋体" w:hint="default"/>
          <w:sz w:val="18"/>
          <w:szCs w:val="18"/>
        </w:rPr>
        <w:t> </w:t>
      </w:r>
      <w:r>
        <w:rPr>
          <w:rFonts w:ascii="宋体" w:hAnsi="宋体" w:cs="宋体" w:eastAsia="宋体" w:hint="default"/>
          <w:spacing w:val="-1"/>
          <w:sz w:val="18"/>
          <w:szCs w:val="18"/>
        </w:rPr>
        <w:t>司因该理财合同纠纷起诉厦门当代控股集团有限公司、厦门当代文化发展股份有限公司、鹰潭市当代投资集团</w:t>
      </w:r>
    </w:p>
    <w:p>
      <w:pPr>
        <w:spacing w:line="236" w:lineRule="exact" w:before="21"/>
        <w:ind w:left="217" w:right="436" w:firstLine="0"/>
        <w:jc w:val="left"/>
        <w:rPr>
          <w:rFonts w:ascii="宋体" w:hAnsi="宋体" w:cs="宋体" w:eastAsia="宋体" w:hint="default"/>
          <w:sz w:val="18"/>
          <w:szCs w:val="18"/>
        </w:rPr>
      </w:pPr>
      <w:r>
        <w:rPr>
          <w:rFonts w:ascii="宋体" w:hAnsi="宋体" w:cs="宋体" w:eastAsia="宋体" w:hint="default"/>
          <w:sz w:val="18"/>
          <w:szCs w:val="18"/>
        </w:rPr>
        <w:t>有限公司、王书同、王春芳，诉讼金额为人民币</w:t>
      </w:r>
      <w:r>
        <w:rPr>
          <w:rFonts w:ascii="宋体" w:hAnsi="宋体" w:cs="宋体" w:eastAsia="宋体" w:hint="default"/>
          <w:spacing w:val="-51"/>
          <w:sz w:val="18"/>
          <w:szCs w:val="18"/>
        </w:rPr>
        <w:t> </w:t>
      </w:r>
      <w:r>
        <w:rPr>
          <w:rFonts w:ascii="Calibri" w:hAnsi="Calibri" w:cs="Calibri" w:eastAsia="Calibri" w:hint="default"/>
          <w:sz w:val="18"/>
          <w:szCs w:val="18"/>
        </w:rPr>
        <w:t>31,580,000.00</w:t>
      </w:r>
      <w:r>
        <w:rPr>
          <w:rFonts w:ascii="Calibri" w:hAnsi="Calibri" w:cs="Calibri" w:eastAsia="Calibri" w:hint="default"/>
          <w:spacing w:val="-2"/>
          <w:sz w:val="18"/>
          <w:szCs w:val="18"/>
        </w:rPr>
        <w:t> </w:t>
      </w:r>
      <w:r>
        <w:rPr>
          <w:rFonts w:ascii="宋体" w:hAnsi="宋体" w:cs="宋体" w:eastAsia="宋体" w:hint="default"/>
          <w:sz w:val="18"/>
          <w:szCs w:val="18"/>
        </w:rPr>
        <w:t>元。</w:t>
      </w: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Calibri" w:hAnsi="Calibri" w:cs="Calibri" w:eastAsia="Calibri" w:hint="default"/>
          <w:sz w:val="18"/>
          <w:szCs w:val="18"/>
        </w:rPr>
        <w:t>3</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日，宁波市中级人民法院出 具判决书，驳回公司的二审上诉请求。截至本报告公告日，本公司在等待进一步上诉中。</w:t>
      </w: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40" w:lineRule="auto"/>
        <w:ind w:left="21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6"/>
        <w:ind w:left="21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24,825,580.74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4,321,405.40</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4,944,605.58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1,260,009.60</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3,158,977.19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4,632,984.64</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8,752,794.89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11,123,212.37</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2,259,685.20</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49,350.52</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387,080,000.00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60,000,000.00</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基金理财产品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10,000,000.00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482,000,000.00</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21,515,847.38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70,000,000.00</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 w:right="0"/>
              <w:jc w:val="left"/>
              <w:rPr>
                <w:rFonts w:ascii="宋体" w:hAnsi="宋体" w:cs="宋体" w:eastAsia="宋体" w:hint="default"/>
                <w:sz w:val="18"/>
                <w:szCs w:val="18"/>
              </w:rPr>
            </w:pPr>
            <w:r>
              <w:rPr>
                <w:rFonts w:ascii="Calibri" w:hAnsi="Calibri" w:cs="Calibri" w:eastAsia="Calibri" w:hint="default"/>
                <w:sz w:val="18"/>
                <w:szCs w:val="18"/>
              </w:rPr>
              <w:t>GAM</w:t>
            </w:r>
            <w:r>
              <w:rPr>
                <w:rFonts w:ascii="Calibri" w:hAnsi="Calibri" w:cs="Calibri" w:eastAsia="Calibri" w:hint="default"/>
                <w:spacing w:val="3"/>
                <w:sz w:val="18"/>
                <w:szCs w:val="18"/>
              </w:rPr>
              <w:t> </w:t>
            </w:r>
            <w:r>
              <w:rPr>
                <w:rFonts w:ascii="宋体" w:hAnsi="宋体" w:cs="宋体" w:eastAsia="宋体" w:hint="default"/>
                <w:sz w:val="18"/>
                <w:szCs w:val="18"/>
              </w:rPr>
              <w:t>信贷机会基金挂钩票据</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13,094,900.00</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center"/>
              <w:rPr>
                <w:rFonts w:ascii="宋体" w:hAnsi="宋体" w:cs="宋体" w:eastAsia="宋体" w:hint="default"/>
                <w:sz w:val="18"/>
                <w:szCs w:val="18"/>
              </w:rPr>
            </w:pPr>
            <w:r>
              <w:rPr>
                <w:rFonts w:ascii="宋体" w:hAnsi="宋体" w:cs="宋体" w:eastAsia="宋体" w:hint="default"/>
                <w:sz w:val="18"/>
                <w:szCs w:val="18"/>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460,277,805.78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648,741,547.73</w:t>
            </w:r>
          </w:p>
        </w:tc>
      </w:tr>
    </w:tbl>
    <w:p>
      <w:pPr>
        <w:spacing w:line="240" w:lineRule="auto" w:before="1"/>
        <w:rPr>
          <w:rFonts w:ascii="宋体" w:hAnsi="宋体" w:cs="宋体" w:eastAsia="宋体" w:hint="default"/>
          <w:sz w:val="14"/>
          <w:szCs w:val="14"/>
        </w:rPr>
      </w:pPr>
    </w:p>
    <w:p>
      <w:pPr>
        <w:pStyle w:val="BodyText"/>
        <w:spacing w:line="275" w:lineRule="exact" w:before="36"/>
        <w:ind w:left="217" w:right="2465"/>
        <w:jc w:val="left"/>
      </w:pPr>
      <w:r>
        <w:rPr/>
        <w:t>其他说明</w:t>
      </w:r>
    </w:p>
    <w:p>
      <w:pPr>
        <w:pStyle w:val="BodyText"/>
        <w:spacing w:line="275" w:lineRule="exact"/>
        <w:ind w:left="217" w:right="2465"/>
        <w:jc w:val="left"/>
      </w:pPr>
      <w:r>
        <w:rPr/>
        <w:t>（</w:t>
      </w:r>
      <w:r>
        <w:rPr>
          <w:rFonts w:ascii="宋体" w:hAnsi="宋体" w:cs="宋体" w:eastAsia="宋体" w:hint="default"/>
        </w:rPr>
        <w:t>1</w:t>
      </w:r>
      <w:r>
        <w:rPr/>
        <w:t>）银行理财产品明细</w:t>
      </w:r>
    </w:p>
    <w:p>
      <w:pPr>
        <w:spacing w:line="240" w:lineRule="auto" w:before="4"/>
        <w:rPr>
          <w:rFonts w:ascii="宋体" w:hAnsi="宋体" w:cs="宋体" w:eastAsia="宋体" w:hint="default"/>
          <w:sz w:val="2"/>
          <w:szCs w:val="2"/>
        </w:rPr>
      </w:pPr>
    </w:p>
    <w:tbl>
      <w:tblPr>
        <w:tblW w:w="0" w:type="auto"/>
        <w:jc w:val="left"/>
        <w:tblInd w:w="161" w:type="dxa"/>
        <w:tblLayout w:type="fixed"/>
        <w:tblCellMar>
          <w:top w:w="0" w:type="dxa"/>
          <w:left w:w="0" w:type="dxa"/>
          <w:bottom w:w="0" w:type="dxa"/>
          <w:right w:w="0" w:type="dxa"/>
        </w:tblCellMar>
        <w:tblLook w:val="01E0"/>
      </w:tblPr>
      <w:tblGrid>
        <w:gridCol w:w="3467"/>
        <w:gridCol w:w="1747"/>
        <w:gridCol w:w="2386"/>
        <w:gridCol w:w="1345"/>
      </w:tblGrid>
      <w:tr>
        <w:trPr>
          <w:trHeight w:val="562" w:hRule="exact"/>
        </w:trPr>
        <w:tc>
          <w:tcPr>
            <w:tcW w:w="3467"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747"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43"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86"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345"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b/>
                <w:bCs/>
                <w:spacing w:val="24"/>
                <w:sz w:val="21"/>
                <w:szCs w:val="21"/>
              </w:rPr>
              <w:t>预期年化收</w:t>
            </w:r>
            <w:r>
              <w:rPr>
                <w:rFonts w:ascii="宋体" w:hAnsi="宋体" w:cs="宋体" w:eastAsia="宋体" w:hint="default"/>
                <w:b/>
                <w:bCs/>
                <w:spacing w:val="-75"/>
                <w:sz w:val="21"/>
                <w:szCs w:val="21"/>
              </w:rPr>
              <w:t> </w:t>
            </w:r>
            <w:r>
              <w:rPr>
                <w:rFonts w:ascii="宋体" w:hAnsi="宋体" w:cs="宋体" w:eastAsia="宋体" w:hint="default"/>
                <w:sz w:val="21"/>
                <w:szCs w:val="21"/>
              </w:rPr>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b/>
                <w:bCs/>
                <w:sz w:val="21"/>
                <w:szCs w:val="21"/>
              </w:rPr>
              <w:t>益率</w:t>
            </w:r>
            <w:r>
              <w:rPr>
                <w:rFonts w:ascii="宋体" w:hAnsi="宋体" w:cs="宋体" w:eastAsia="宋体" w:hint="default"/>
                <w:sz w:val="21"/>
                <w:szCs w:val="21"/>
              </w:rPr>
            </w:r>
          </w:p>
        </w:tc>
      </w:tr>
      <w:tr>
        <w:trPr>
          <w:trHeight w:val="548" w:hRule="exact"/>
        </w:trPr>
        <w:tc>
          <w:tcPr>
            <w:tcW w:w="3467" w:type="dxa"/>
            <w:tcBorders>
              <w:top w:val="single" w:sz="4" w:space="0" w:color="000000"/>
              <w:left w:val="nil" w:sz="6" w:space="0" w:color="auto"/>
              <w:bottom w:val="nil" w:sz="6" w:space="0" w:color="auto"/>
              <w:right w:val="nil" w:sz="6" w:space="0" w:color="auto"/>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“金东方安盈系列第 </w:t>
            </w:r>
            <w:r>
              <w:rPr>
                <w:rFonts w:ascii="宋体" w:hAnsi="宋体" w:cs="宋体" w:eastAsia="宋体" w:hint="default"/>
                <w:sz w:val="21"/>
                <w:szCs w:val="21"/>
              </w:rPr>
              <w:t>28</w:t>
            </w:r>
            <w:r>
              <w:rPr>
                <w:rFonts w:ascii="宋体" w:hAnsi="宋体" w:cs="宋体" w:eastAsia="宋体" w:hint="default"/>
                <w:spacing w:val="40"/>
                <w:sz w:val="21"/>
                <w:szCs w:val="21"/>
              </w:rPr>
              <w:t> </w:t>
            </w:r>
            <w:r>
              <w:rPr>
                <w:rFonts w:ascii="宋体" w:hAnsi="宋体" w:cs="宋体" w:eastAsia="宋体" w:hint="default"/>
                <w:sz w:val="21"/>
                <w:szCs w:val="21"/>
              </w:rPr>
              <w:t>期”人民币</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C1116018000018</w:t>
            </w:r>
            <w:r>
              <w:rPr>
                <w:rFonts w:ascii="宋体" w:hAnsi="宋体" w:cs="宋体" w:eastAsia="宋体" w:hint="default"/>
                <w:sz w:val="21"/>
                <w:szCs w:val="21"/>
              </w:rPr>
              <w:t>）</w:t>
            </w:r>
          </w:p>
        </w:tc>
        <w:tc>
          <w:tcPr>
            <w:tcW w:w="1747"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43" w:right="0"/>
              <w:jc w:val="left"/>
              <w:rPr>
                <w:rFonts w:ascii="宋体" w:hAnsi="宋体" w:cs="宋体" w:eastAsia="宋体" w:hint="default"/>
                <w:sz w:val="21"/>
                <w:szCs w:val="21"/>
              </w:rPr>
            </w:pPr>
            <w:r>
              <w:rPr>
                <w:rFonts w:ascii="宋体"/>
                <w:sz w:val="21"/>
              </w:rPr>
              <w:t>10,000,000.00</w:t>
            </w:r>
          </w:p>
        </w:tc>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230" w:right="0"/>
              <w:jc w:val="left"/>
              <w:rPr>
                <w:rFonts w:ascii="宋体" w:hAnsi="宋体" w:cs="宋体" w:eastAsia="宋体" w:hint="default"/>
                <w:sz w:val="21"/>
                <w:szCs w:val="21"/>
              </w:rPr>
            </w:pPr>
            <w:r>
              <w:rPr>
                <w:rFonts w:ascii="宋体"/>
                <w:sz w:val="21"/>
              </w:rPr>
              <w:t>2018/4/25-2019/4/25</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52" w:right="0"/>
              <w:jc w:val="left"/>
              <w:rPr>
                <w:rFonts w:ascii="宋体" w:hAnsi="宋体" w:cs="宋体" w:eastAsia="宋体" w:hint="default"/>
                <w:sz w:val="21"/>
                <w:szCs w:val="21"/>
              </w:rPr>
            </w:pPr>
            <w:r>
              <w:rPr>
                <w:rFonts w:ascii="宋体"/>
                <w:sz w:val="21"/>
              </w:rPr>
              <w:t>4.30%</w:t>
            </w:r>
          </w:p>
        </w:tc>
      </w:tr>
      <w:tr>
        <w:trPr>
          <w:trHeight w:val="545"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18JG1688</w:t>
            </w:r>
            <w:r>
              <w:rPr>
                <w:rFonts w:ascii="宋体" w:hAnsi="宋体" w:cs="宋体" w:eastAsia="宋体" w:hint="default"/>
                <w:spacing w:val="36"/>
                <w:sz w:val="21"/>
                <w:szCs w:val="21"/>
              </w:rPr>
              <w:t> </w:t>
            </w:r>
            <w:r>
              <w:rPr>
                <w:rFonts w:ascii="宋体" w:hAnsi="宋体" w:cs="宋体" w:eastAsia="宋体" w:hint="default"/>
                <w:sz w:val="21"/>
                <w:szCs w:val="21"/>
              </w:rPr>
              <w:t>期人民币对公结构性</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存款（</w:t>
            </w:r>
            <w:r>
              <w:rPr>
                <w:rFonts w:ascii="宋体" w:hAnsi="宋体" w:cs="宋体" w:eastAsia="宋体" w:hint="default"/>
                <w:sz w:val="21"/>
                <w:szCs w:val="21"/>
              </w:rPr>
              <w:t>1101189688</w:t>
            </w:r>
            <w:r>
              <w:rPr>
                <w:rFonts w:ascii="宋体" w:hAnsi="宋体" w:cs="宋体" w:eastAsia="宋体" w:hint="default"/>
                <w:sz w:val="21"/>
                <w:szCs w:val="21"/>
              </w:rPr>
              <w:t>）</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50,000,000.00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2018/9/6-2019/3/5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4.25%</w:t>
            </w:r>
          </w:p>
        </w:tc>
      </w:tr>
      <w:tr>
        <w:trPr>
          <w:trHeight w:val="545"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6"/>
                <w:sz w:val="21"/>
                <w:szCs w:val="21"/>
              </w:rPr>
              <w:t>中银保本理财</w:t>
            </w:r>
            <w:r>
              <w:rPr>
                <w:rFonts w:ascii="宋体" w:hAnsi="宋体" w:cs="宋体" w:eastAsia="宋体" w:hint="default"/>
                <w:spacing w:val="6"/>
                <w:sz w:val="21"/>
                <w:szCs w:val="21"/>
              </w:rPr>
              <w:t>-</w:t>
            </w:r>
            <w:r>
              <w:rPr>
                <w:rFonts w:ascii="宋体" w:hAnsi="宋体" w:cs="宋体" w:eastAsia="宋体" w:hint="default"/>
                <w:spacing w:val="6"/>
                <w:sz w:val="21"/>
                <w:szCs w:val="21"/>
              </w:rPr>
              <w:t>人民币按期开放理财</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CNYAQKFDZ01</w:t>
            </w:r>
            <w:r>
              <w:rPr>
                <w:rFonts w:ascii="宋体" w:hAnsi="宋体" w:cs="宋体" w:eastAsia="宋体" w:hint="default"/>
                <w:sz w:val="21"/>
                <w:szCs w:val="21"/>
              </w:rPr>
              <w:t>）</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187,080,000.00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2018/9/28-2019/1/3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4.05%</w:t>
            </w:r>
          </w:p>
        </w:tc>
      </w:tr>
      <w:tr>
        <w:trPr>
          <w:trHeight w:val="545"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非凡资产管理增增日上收益递增理财</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产品对公款（</w:t>
            </w:r>
            <w:r>
              <w:rPr>
                <w:rFonts w:ascii="宋体" w:hAnsi="宋体" w:cs="宋体" w:eastAsia="宋体" w:hint="default"/>
                <w:sz w:val="21"/>
                <w:szCs w:val="21"/>
              </w:rPr>
              <w:t>FGAD17001A</w:t>
            </w:r>
            <w:r>
              <w:rPr>
                <w:rFonts w:ascii="宋体" w:hAnsi="宋体" w:cs="宋体" w:eastAsia="宋体" w:hint="default"/>
                <w:sz w:val="21"/>
                <w:szCs w:val="21"/>
              </w:rPr>
              <w:t>）</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30,000,000.00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2018/9/21-2019/3/21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4.55%</w:t>
            </w:r>
          </w:p>
        </w:tc>
      </w:tr>
      <w:tr>
        <w:trPr>
          <w:trHeight w:val="514"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16"/>
                <w:sz w:val="21"/>
                <w:szCs w:val="21"/>
              </w:rPr>
              <w:t>招商银行单位大额存单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pacing w:val="9"/>
                <w:sz w:val="21"/>
                <w:szCs w:val="21"/>
              </w:rPr>
              <w:t>年第</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2963</w:t>
            </w:r>
            <w:r>
              <w:rPr>
                <w:rFonts w:ascii="宋体" w:hAnsi="宋体" w:cs="宋体" w:eastAsia="宋体" w:hint="default"/>
                <w:sz w:val="21"/>
                <w:szCs w:val="21"/>
              </w:rPr>
              <w:t>（</w:t>
            </w:r>
            <w:r>
              <w:rPr>
                <w:rFonts w:ascii="宋体" w:hAnsi="宋体" w:cs="宋体" w:eastAsia="宋体" w:hint="default"/>
                <w:sz w:val="21"/>
                <w:szCs w:val="21"/>
              </w:rPr>
              <w:t>CMBC20182963</w:t>
            </w:r>
            <w:r>
              <w:rPr>
                <w:rFonts w:ascii="宋体" w:hAnsi="宋体" w:cs="宋体" w:eastAsia="宋体" w:hint="default"/>
                <w:sz w:val="21"/>
                <w:szCs w:val="21"/>
              </w:rPr>
              <w:t>）</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50,000,000.00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30" w:right="0"/>
              <w:jc w:val="left"/>
              <w:rPr>
                <w:rFonts w:ascii="宋体" w:hAnsi="宋体" w:cs="宋体" w:eastAsia="宋体" w:hint="default"/>
                <w:sz w:val="21"/>
                <w:szCs w:val="21"/>
              </w:rPr>
            </w:pPr>
            <w:r>
              <w:rPr>
                <w:rFonts w:ascii="宋体"/>
                <w:sz w:val="21"/>
              </w:rPr>
              <w:t>2018/12/11-2019/3/19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4.18%</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13"/>
        <w:rPr>
          <w:rFonts w:ascii="宋体" w:hAnsi="宋体" w:cs="宋体" w:eastAsia="宋体" w:hint="default"/>
          <w:sz w:val="5"/>
          <w:szCs w:val="5"/>
        </w:rPr>
      </w:pPr>
    </w:p>
    <w:tbl>
      <w:tblPr>
        <w:tblW w:w="0" w:type="auto"/>
        <w:jc w:val="left"/>
        <w:tblInd w:w="167" w:type="dxa"/>
        <w:tblLayout w:type="fixed"/>
        <w:tblCellMar>
          <w:top w:w="0" w:type="dxa"/>
          <w:left w:w="0" w:type="dxa"/>
          <w:bottom w:w="0" w:type="dxa"/>
          <w:right w:w="0" w:type="dxa"/>
        </w:tblCellMar>
        <w:tblLook w:val="01E0"/>
      </w:tblPr>
      <w:tblGrid>
        <w:gridCol w:w="3477"/>
        <w:gridCol w:w="1698"/>
        <w:gridCol w:w="2439"/>
        <w:gridCol w:w="1345"/>
      </w:tblGrid>
      <w:tr>
        <w:trPr>
          <w:trHeight w:val="346" w:hRule="exact"/>
        </w:trPr>
        <w:tc>
          <w:tcPr>
            <w:tcW w:w="3477" w:type="dxa"/>
            <w:tcBorders>
              <w:top w:val="single" w:sz="6" w:space="0" w:color="000000"/>
              <w:left w:val="nil" w:sz="6" w:space="0" w:color="auto"/>
              <w:bottom w:val="single" w:sz="8" w:space="0" w:color="000000"/>
              <w:right w:val="nil" w:sz="6" w:space="0" w:color="auto"/>
            </w:tcBorders>
          </w:tcPr>
          <w:p>
            <w:pPr/>
          </w:p>
        </w:tc>
        <w:tc>
          <w:tcPr>
            <w:tcW w:w="1698" w:type="dxa"/>
            <w:tcBorders>
              <w:top w:val="single" w:sz="6" w:space="0" w:color="000000"/>
              <w:left w:val="nil" w:sz="6" w:space="0" w:color="auto"/>
              <w:bottom w:val="single" w:sz="8" w:space="0" w:color="000000"/>
              <w:right w:val="nil" w:sz="6" w:space="0" w:color="auto"/>
            </w:tcBorders>
          </w:tcPr>
          <w:p>
            <w:pPr/>
          </w:p>
        </w:tc>
        <w:tc>
          <w:tcPr>
            <w:tcW w:w="2439" w:type="dxa"/>
            <w:tcBorders>
              <w:top w:val="single" w:sz="6" w:space="0" w:color="000000"/>
              <w:left w:val="nil" w:sz="6" w:space="0" w:color="auto"/>
              <w:bottom w:val="single" w:sz="8" w:space="0" w:color="000000"/>
              <w:right w:val="nil" w:sz="6" w:space="0" w:color="auto"/>
            </w:tcBorders>
          </w:tcPr>
          <w:p>
            <w:pPr/>
          </w:p>
        </w:tc>
        <w:tc>
          <w:tcPr>
            <w:tcW w:w="1345" w:type="dxa"/>
            <w:tcBorders>
              <w:top w:val="single" w:sz="6" w:space="0" w:color="000000"/>
              <w:left w:val="nil" w:sz="6" w:space="0" w:color="auto"/>
              <w:bottom w:val="single" w:sz="8" w:space="0" w:color="000000"/>
              <w:right w:val="nil" w:sz="6" w:space="0" w:color="auto"/>
            </w:tcBorders>
          </w:tcPr>
          <w:p>
            <w:pPr/>
          </w:p>
        </w:tc>
      </w:tr>
      <w:tr>
        <w:trPr>
          <w:trHeight w:val="560" w:hRule="exact"/>
        </w:trPr>
        <w:tc>
          <w:tcPr>
            <w:tcW w:w="3477"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698"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left="46"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39"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left="283" w:right="0"/>
              <w:jc w:val="lef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345"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b/>
                <w:bCs/>
                <w:spacing w:val="24"/>
                <w:sz w:val="21"/>
                <w:szCs w:val="21"/>
              </w:rPr>
              <w:t>预期年化收</w:t>
            </w:r>
            <w:r>
              <w:rPr>
                <w:rFonts w:ascii="宋体" w:hAnsi="宋体" w:cs="宋体" w:eastAsia="宋体" w:hint="default"/>
                <w:b/>
                <w:bCs/>
                <w:spacing w:val="-75"/>
                <w:sz w:val="21"/>
                <w:szCs w:val="21"/>
              </w:rPr>
              <w:t> </w:t>
            </w:r>
            <w:r>
              <w:rPr>
                <w:rFonts w:ascii="宋体" w:hAnsi="宋体" w:cs="宋体" w:eastAsia="宋体" w:hint="default"/>
                <w:sz w:val="21"/>
                <w:szCs w:val="21"/>
              </w:rPr>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b/>
                <w:bCs/>
                <w:sz w:val="21"/>
                <w:szCs w:val="21"/>
              </w:rPr>
              <w:t>益率</w:t>
            </w:r>
            <w:r>
              <w:rPr>
                <w:rFonts w:ascii="宋体" w:hAnsi="宋体" w:cs="宋体" w:eastAsia="宋体" w:hint="default"/>
                <w:sz w:val="21"/>
                <w:szCs w:val="21"/>
              </w:rPr>
            </w:r>
          </w:p>
        </w:tc>
      </w:tr>
      <w:tr>
        <w:trPr>
          <w:trHeight w:val="828" w:hRule="exact"/>
        </w:trPr>
        <w:tc>
          <w:tcPr>
            <w:tcW w:w="3477"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非凡资产管理瑞赢系列理财产品（公</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享普通款</w:t>
            </w:r>
            <w:r>
              <w:rPr>
                <w:rFonts w:ascii="宋体" w:hAnsi="宋体" w:cs="宋体" w:eastAsia="宋体" w:hint="default"/>
                <w:spacing w:val="-52"/>
                <w:sz w:val="21"/>
                <w:szCs w:val="21"/>
              </w:rPr>
              <w:t> </w:t>
            </w:r>
            <w:r>
              <w:rPr>
                <w:rFonts w:ascii="宋体" w:hAnsi="宋体" w:cs="宋体" w:eastAsia="宋体" w:hint="default"/>
                <w:sz w:val="21"/>
                <w:szCs w:val="21"/>
              </w:rPr>
              <w:t>1M</w:t>
            </w:r>
            <w:r>
              <w:rPr>
                <w:rFonts w:ascii="宋体" w:hAnsi="宋体" w:cs="宋体" w:eastAsia="宋体" w:hint="default"/>
                <w:spacing w:val="-53"/>
                <w:sz w:val="21"/>
                <w:szCs w:val="21"/>
              </w:rPr>
              <w:t> </w:t>
            </w:r>
            <w:r>
              <w:rPr>
                <w:rFonts w:ascii="宋体" w:hAnsi="宋体" w:cs="宋体" w:eastAsia="宋体" w:hint="default"/>
                <w:sz w:val="21"/>
                <w:szCs w:val="21"/>
              </w:rPr>
              <w:t>周四</w:t>
            </w:r>
            <w:r>
              <w:rPr>
                <w:rFonts w:ascii="宋体" w:hAnsi="宋体" w:cs="宋体" w:eastAsia="宋体" w:hint="default"/>
                <w:spacing w:val="-53"/>
                <w:sz w:val="21"/>
                <w:szCs w:val="21"/>
              </w:rPr>
              <w:t> </w:t>
            </w:r>
            <w:r>
              <w:rPr>
                <w:rFonts w:ascii="宋体" w:hAnsi="宋体" w:cs="宋体" w:eastAsia="宋体" w:hint="default"/>
                <w:sz w:val="21"/>
                <w:szCs w:val="21"/>
              </w:rPr>
              <w:t>03</w:t>
            </w:r>
            <w:r>
              <w:rPr>
                <w:rFonts w:ascii="宋体" w:hAnsi="宋体" w:cs="宋体" w:eastAsia="宋体" w:hint="default"/>
                <w:spacing w:val="-55"/>
                <w:sz w:val="21"/>
                <w:szCs w:val="21"/>
              </w:rPr>
              <w:t> </w:t>
            </w: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z w:val="21"/>
                <w:szCs w:val="21"/>
              </w:rPr>
              <w:t>FGAE18602C</w:t>
            </w:r>
            <w:r>
              <w:rPr>
                <w:rFonts w:ascii="宋体" w:hAnsi="宋体" w:cs="宋体" w:eastAsia="宋体" w:hint="default"/>
                <w:sz w:val="21"/>
                <w:szCs w:val="21"/>
              </w:rPr>
              <w:t>）</w:t>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 w:right="0"/>
              <w:jc w:val="left"/>
              <w:rPr>
                <w:rFonts w:ascii="宋体" w:hAnsi="宋体" w:cs="宋体" w:eastAsia="宋体" w:hint="default"/>
                <w:sz w:val="21"/>
                <w:szCs w:val="21"/>
              </w:rPr>
            </w:pPr>
            <w:r>
              <w:rPr>
                <w:rFonts w:ascii="宋体"/>
                <w:sz w:val="21"/>
              </w:rPr>
              <w:t>60,000,000.00</w:t>
            </w:r>
          </w:p>
        </w:tc>
        <w:tc>
          <w:tcPr>
            <w:tcW w:w="24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sz w:val="21"/>
              </w:rPr>
              <w:t>2018/12/28-2019/1/28</w:t>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sz w:val="21"/>
              </w:rPr>
              <w:t>4.10%</w:t>
            </w:r>
          </w:p>
        </w:tc>
      </w:tr>
      <w:tr>
        <w:trPr>
          <w:trHeight w:val="408" w:hRule="exact"/>
        </w:trPr>
        <w:tc>
          <w:tcPr>
            <w:tcW w:w="3477"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46" w:right="0"/>
              <w:jc w:val="left"/>
              <w:rPr>
                <w:rFonts w:ascii="宋体" w:hAnsi="宋体" w:cs="宋体" w:eastAsia="宋体" w:hint="default"/>
                <w:sz w:val="21"/>
                <w:szCs w:val="21"/>
              </w:rPr>
            </w:pPr>
            <w:r>
              <w:rPr>
                <w:rFonts w:ascii="宋体"/>
                <w:b/>
                <w:sz w:val="21"/>
              </w:rPr>
              <w:t>387,080,000.00</w:t>
            </w:r>
            <w:r>
              <w:rPr>
                <w:rFonts w:ascii="宋体"/>
                <w:sz w:val="21"/>
              </w:rPr>
            </w:r>
          </w:p>
        </w:tc>
        <w:tc>
          <w:tcPr>
            <w:tcW w:w="2439" w:type="dxa"/>
            <w:tcBorders>
              <w:top w:val="single" w:sz="4" w:space="0" w:color="000000"/>
              <w:left w:val="nil" w:sz="6" w:space="0" w:color="auto"/>
              <w:bottom w:val="single" w:sz="4" w:space="0" w:color="000000"/>
              <w:right w:val="nil" w:sz="6" w:space="0" w:color="auto"/>
            </w:tcBorders>
          </w:tcPr>
          <w:p>
            <w:pPr/>
          </w:p>
        </w:tc>
        <w:tc>
          <w:tcPr>
            <w:tcW w:w="1345" w:type="dxa"/>
            <w:tcBorders>
              <w:top w:val="single" w:sz="4" w:space="0" w:color="000000"/>
              <w:left w:val="nil" w:sz="6" w:space="0" w:color="auto"/>
              <w:bottom w:val="single" w:sz="4" w:space="0" w:color="000000"/>
              <w:right w:val="nil" w:sz="6" w:space="0" w:color="auto"/>
            </w:tcBorders>
          </w:tcPr>
          <w:p>
            <w:pPr/>
          </w:p>
        </w:tc>
      </w:tr>
    </w:tbl>
    <w:p>
      <w:pPr>
        <w:pStyle w:val="BodyText"/>
        <w:spacing w:line="239" w:lineRule="exact"/>
        <w:ind w:left="237" w:right="0"/>
        <w:jc w:val="left"/>
      </w:pPr>
      <w:r>
        <w:rPr>
          <w:spacing w:val="14"/>
        </w:rPr>
        <w:t>说明：</w:t>
      </w:r>
      <w:r>
        <w:rPr>
          <w:spacing w:val="-77"/>
        </w:rPr>
        <w:t> </w:t>
      </w:r>
      <w:r>
        <w:rPr>
          <w:spacing w:val="17"/>
        </w:rPr>
        <w:t>截至报告日，</w:t>
      </w:r>
      <w:r>
        <w:rPr>
          <w:spacing w:val="-77"/>
        </w:rPr>
        <w:t> </w:t>
      </w:r>
      <w:r>
        <w:rPr>
          <w:spacing w:val="18"/>
        </w:rPr>
        <w:t>以上银行理财产品除“</w:t>
      </w:r>
      <w:r>
        <w:rPr>
          <w:spacing w:val="-75"/>
        </w:rPr>
        <w:t> </w:t>
      </w:r>
      <w:r>
        <w:rPr>
          <w:spacing w:val="18"/>
        </w:rPr>
        <w:t>金东方安盈系列第</w:t>
      </w:r>
      <w:r>
        <w:rPr>
          <w:spacing w:val="59"/>
        </w:rPr>
        <w:t> </w:t>
      </w:r>
      <w:r>
        <w:rPr>
          <w:rFonts w:ascii="宋体" w:hAnsi="宋体" w:cs="宋体" w:eastAsia="宋体" w:hint="default"/>
        </w:rPr>
        <w:t>28</w:t>
      </w:r>
      <w:r>
        <w:rPr>
          <w:rFonts w:ascii="宋体" w:hAnsi="宋体" w:cs="宋体" w:eastAsia="宋体" w:hint="default"/>
          <w:spacing w:val="54"/>
        </w:rPr>
        <w:t> </w:t>
      </w:r>
      <w:r>
        <w:rPr>
          <w:spacing w:val="10"/>
        </w:rPr>
        <w:t>期”</w:t>
      </w:r>
      <w:r>
        <w:rPr>
          <w:spacing w:val="-75"/>
        </w:rPr>
        <w:t> </w:t>
      </w:r>
      <w:r>
        <w:rPr>
          <w:spacing w:val="17"/>
        </w:rPr>
        <w:t>人民币理财产品</w:t>
      </w:r>
    </w:p>
    <w:p>
      <w:pPr>
        <w:pStyle w:val="BodyText"/>
        <w:spacing w:line="272" w:lineRule="exact"/>
        <w:ind w:left="237" w:right="226"/>
        <w:jc w:val="left"/>
      </w:pPr>
      <w:r>
        <w:rPr/>
        <w:t>（</w:t>
      </w:r>
      <w:r>
        <w:rPr>
          <w:rFonts w:ascii="宋体" w:hAnsi="宋体" w:cs="宋体" w:eastAsia="宋体" w:hint="default"/>
        </w:rPr>
        <w:t>C1116018000018</w:t>
      </w:r>
      <w:r>
        <w:rPr/>
        <w:t>）未到期外，其他产品均已到期，并已收到本金及收益。</w:t>
      </w:r>
    </w:p>
    <w:p>
      <w:pPr>
        <w:pStyle w:val="BodyText"/>
        <w:spacing w:line="274" w:lineRule="exact"/>
        <w:ind w:left="237" w:right="226"/>
        <w:jc w:val="left"/>
      </w:pPr>
      <w:r>
        <w:rPr/>
        <w:t>（</w:t>
      </w:r>
      <w:r>
        <w:rPr>
          <w:rFonts w:ascii="宋体" w:hAnsi="宋体" w:cs="宋体" w:eastAsia="宋体" w:hint="default"/>
        </w:rPr>
        <w:t>2</w:t>
      </w:r>
      <w:r>
        <w:rPr/>
        <w:t>）基金理财产品</w:t>
      </w:r>
    </w:p>
    <w:p>
      <w:pPr>
        <w:spacing w:line="240" w:lineRule="auto" w:before="4"/>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3267"/>
        <w:gridCol w:w="1909"/>
        <w:gridCol w:w="2439"/>
        <w:gridCol w:w="1345"/>
      </w:tblGrid>
      <w:tr>
        <w:trPr>
          <w:trHeight w:val="559" w:hRule="exact"/>
        </w:trPr>
        <w:tc>
          <w:tcPr>
            <w:tcW w:w="3267"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909"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257"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39"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345"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b/>
                <w:bCs/>
                <w:spacing w:val="24"/>
                <w:sz w:val="21"/>
                <w:szCs w:val="21"/>
              </w:rPr>
              <w:t>预期年化收</w:t>
            </w:r>
            <w:r>
              <w:rPr>
                <w:rFonts w:ascii="宋体" w:hAnsi="宋体" w:cs="宋体" w:eastAsia="宋体" w:hint="default"/>
                <w:b/>
                <w:bCs/>
                <w:spacing w:val="-75"/>
                <w:sz w:val="21"/>
                <w:szCs w:val="21"/>
              </w:rPr>
              <w:t> </w:t>
            </w:r>
            <w:r>
              <w:rPr>
                <w:rFonts w:ascii="宋体" w:hAnsi="宋体" w:cs="宋体" w:eastAsia="宋体" w:hint="default"/>
                <w:sz w:val="21"/>
                <w:szCs w:val="21"/>
              </w:rPr>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b/>
                <w:bCs/>
                <w:sz w:val="21"/>
                <w:szCs w:val="21"/>
              </w:rPr>
              <w:t>益率</w:t>
            </w:r>
            <w:r>
              <w:rPr>
                <w:rFonts w:ascii="宋体" w:hAnsi="宋体" w:cs="宋体" w:eastAsia="宋体" w:hint="default"/>
                <w:sz w:val="21"/>
                <w:szCs w:val="21"/>
              </w:rPr>
            </w:r>
          </w:p>
        </w:tc>
      </w:tr>
      <w:tr>
        <w:trPr>
          <w:trHeight w:val="409" w:hRule="exact"/>
        </w:trPr>
        <w:tc>
          <w:tcPr>
            <w:tcW w:w="3267"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14" w:right="0"/>
              <w:jc w:val="left"/>
              <w:rPr>
                <w:rFonts w:ascii="宋体" w:hAnsi="宋体" w:cs="宋体" w:eastAsia="宋体" w:hint="default"/>
                <w:sz w:val="21"/>
                <w:szCs w:val="21"/>
              </w:rPr>
            </w:pPr>
            <w:r>
              <w:rPr>
                <w:rFonts w:ascii="宋体" w:hAnsi="宋体" w:cs="宋体" w:eastAsia="宋体" w:hint="default"/>
                <w:sz w:val="21"/>
                <w:szCs w:val="21"/>
              </w:rPr>
              <w:t>中投证券收益凭证</w:t>
            </w:r>
            <w:r>
              <w:rPr>
                <w:rFonts w:ascii="宋体" w:hAnsi="宋体" w:cs="宋体" w:eastAsia="宋体" w:hint="default"/>
                <w:spacing w:val="-52"/>
                <w:sz w:val="21"/>
                <w:szCs w:val="21"/>
              </w:rPr>
              <w:t> </w:t>
            </w:r>
            <w:r>
              <w:rPr>
                <w:rFonts w:ascii="宋体" w:hAnsi="宋体" w:cs="宋体" w:eastAsia="宋体" w:hint="default"/>
                <w:sz w:val="21"/>
                <w:szCs w:val="21"/>
              </w:rPr>
              <w:t>239</w:t>
            </w:r>
            <w:r>
              <w:rPr>
                <w:rFonts w:ascii="宋体" w:hAnsi="宋体" w:cs="宋体" w:eastAsia="宋体" w:hint="default"/>
                <w:spacing w:val="-54"/>
                <w:sz w:val="21"/>
                <w:szCs w:val="21"/>
              </w:rPr>
              <w:t> </w:t>
            </w:r>
            <w:r>
              <w:rPr>
                <w:rFonts w:ascii="宋体" w:hAnsi="宋体" w:cs="宋体" w:eastAsia="宋体" w:hint="default"/>
                <w:sz w:val="21"/>
                <w:szCs w:val="21"/>
              </w:rPr>
              <w:t>期</w:t>
            </w:r>
            <w:r>
              <w:rPr>
                <w:rFonts w:ascii="宋体" w:hAnsi="宋体" w:cs="宋体" w:eastAsia="宋体" w:hint="default"/>
                <w:spacing w:val="-54"/>
                <w:sz w:val="21"/>
                <w:szCs w:val="21"/>
              </w:rPr>
              <w:t> </w:t>
            </w:r>
            <w:r>
              <w:rPr>
                <w:rFonts w:ascii="宋体" w:hAnsi="宋体" w:cs="宋体" w:eastAsia="宋体" w:hint="default"/>
                <w:sz w:val="21"/>
                <w:szCs w:val="21"/>
              </w:rPr>
              <w:t>SDZ239</w:t>
            </w: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257" w:right="0"/>
              <w:jc w:val="left"/>
              <w:rPr>
                <w:rFonts w:ascii="宋体" w:hAnsi="宋体" w:cs="宋体" w:eastAsia="宋体" w:hint="default"/>
                <w:sz w:val="21"/>
                <w:szCs w:val="21"/>
              </w:rPr>
            </w:pPr>
            <w:r>
              <w:rPr>
                <w:rFonts w:ascii="宋体"/>
                <w:sz w:val="21"/>
              </w:rPr>
              <w:t>10,000,000.00</w:t>
            </w:r>
          </w:p>
        </w:tc>
        <w:tc>
          <w:tcPr>
            <w:tcW w:w="2439"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283" w:right="0"/>
              <w:jc w:val="left"/>
              <w:rPr>
                <w:rFonts w:ascii="宋体" w:hAnsi="宋体" w:cs="宋体" w:eastAsia="宋体" w:hint="default"/>
                <w:sz w:val="21"/>
                <w:szCs w:val="21"/>
              </w:rPr>
            </w:pPr>
            <w:r>
              <w:rPr>
                <w:rFonts w:ascii="宋体"/>
                <w:sz w:val="21"/>
              </w:rPr>
              <w:t>2018/12/14-2019/1/16</w:t>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52" w:right="0"/>
              <w:jc w:val="left"/>
              <w:rPr>
                <w:rFonts w:ascii="宋体" w:hAnsi="宋体" w:cs="宋体" w:eastAsia="宋体" w:hint="default"/>
                <w:sz w:val="21"/>
                <w:szCs w:val="21"/>
              </w:rPr>
            </w:pPr>
            <w:r>
              <w:rPr>
                <w:rFonts w:ascii="宋体"/>
                <w:sz w:val="21"/>
              </w:rPr>
              <w:t>3.40%</w:t>
            </w:r>
          </w:p>
        </w:tc>
      </w:tr>
    </w:tbl>
    <w:p>
      <w:pPr>
        <w:pStyle w:val="BodyText"/>
        <w:spacing w:line="240" w:lineRule="exact"/>
        <w:ind w:left="237" w:right="226"/>
        <w:jc w:val="left"/>
      </w:pPr>
      <w:r>
        <w:rPr/>
        <w:t>说明：截至报告日，以上基金理财产品已到期，并已收到本金及收益。</w:t>
      </w:r>
    </w:p>
    <w:p>
      <w:pPr>
        <w:pStyle w:val="BodyText"/>
        <w:spacing w:line="274" w:lineRule="exact"/>
        <w:ind w:left="237" w:right="226"/>
        <w:jc w:val="left"/>
      </w:pPr>
      <w:r>
        <w:rPr/>
        <w:t>（</w:t>
      </w:r>
      <w:r>
        <w:rPr>
          <w:rFonts w:ascii="宋体" w:hAnsi="宋体" w:cs="宋体" w:eastAsia="宋体" w:hint="default"/>
        </w:rPr>
        <w:t>3</w:t>
      </w:r>
      <w:r>
        <w:rPr/>
        <w:t>）信托理财产品</w:t>
      </w:r>
    </w:p>
    <w:p>
      <w:pPr>
        <w:spacing w:line="240" w:lineRule="auto" w:before="4"/>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971"/>
        <w:gridCol w:w="1782"/>
        <w:gridCol w:w="2621"/>
        <w:gridCol w:w="2584"/>
      </w:tblGrid>
      <w:tr>
        <w:trPr>
          <w:trHeight w:val="413" w:hRule="exact"/>
        </w:trPr>
        <w:tc>
          <w:tcPr>
            <w:tcW w:w="197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78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62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361" w:right="0"/>
              <w:jc w:val="lef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258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51" w:right="0"/>
              <w:jc w:val="left"/>
              <w:rPr>
                <w:rFonts w:ascii="宋体" w:hAnsi="宋体" w:cs="宋体" w:eastAsia="宋体" w:hint="default"/>
                <w:sz w:val="21"/>
                <w:szCs w:val="21"/>
              </w:rPr>
            </w:pPr>
            <w:r>
              <w:rPr>
                <w:rFonts w:ascii="宋体" w:hAnsi="宋体" w:cs="宋体" w:eastAsia="宋体" w:hint="default"/>
                <w:b/>
                <w:bCs/>
                <w:sz w:val="21"/>
                <w:szCs w:val="21"/>
              </w:rPr>
              <w:t>预期收益</w:t>
            </w:r>
            <w:r>
              <w:rPr>
                <w:rFonts w:ascii="宋体" w:hAnsi="宋体" w:cs="宋体" w:eastAsia="宋体" w:hint="default"/>
                <w:sz w:val="21"/>
                <w:szCs w:val="21"/>
              </w:rPr>
            </w:r>
          </w:p>
        </w:tc>
      </w:tr>
      <w:tr>
        <w:trPr>
          <w:trHeight w:val="548" w:hRule="exact"/>
        </w:trPr>
        <w:tc>
          <w:tcPr>
            <w:tcW w:w="1971" w:type="dxa"/>
            <w:tcBorders>
              <w:top w:val="single" w:sz="4" w:space="0" w:color="000000"/>
              <w:left w:val="nil" w:sz="6" w:space="0" w:color="auto"/>
              <w:bottom w:val="nil" w:sz="6" w:space="0" w:color="auto"/>
              <w:right w:val="nil" w:sz="6" w:space="0" w:color="auto"/>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sz w:val="21"/>
                <w:szCs w:val="21"/>
              </w:rPr>
              <w:t>财通基金—玉泉成功</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号资产管理计划</w:t>
            </w:r>
          </w:p>
        </w:tc>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sz w:val="21"/>
              </w:rPr>
              <w:t>3,700,589.67</w:t>
            </w:r>
          </w:p>
        </w:tc>
        <w:tc>
          <w:tcPr>
            <w:tcW w:w="262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361" w:right="0"/>
              <w:jc w:val="left"/>
              <w:rPr>
                <w:rFonts w:ascii="宋体" w:hAnsi="宋体" w:cs="宋体" w:eastAsia="宋体" w:hint="default"/>
                <w:sz w:val="21"/>
                <w:szCs w:val="21"/>
              </w:rPr>
            </w:pPr>
            <w:r>
              <w:rPr>
                <w:rFonts w:ascii="宋体"/>
                <w:sz w:val="21"/>
              </w:rPr>
              <w:t>2016/9/9-2018/3/8</w:t>
            </w:r>
          </w:p>
        </w:tc>
        <w:tc>
          <w:tcPr>
            <w:tcW w:w="2584" w:type="dxa"/>
            <w:tcBorders>
              <w:top w:val="single" w:sz="4" w:space="0" w:color="000000"/>
              <w:left w:val="nil" w:sz="6" w:space="0" w:color="auto"/>
              <w:bottom w:val="nil" w:sz="6" w:space="0" w:color="auto"/>
              <w:right w:val="nil" w:sz="6" w:space="0" w:color="auto"/>
            </w:tcBorders>
          </w:tcPr>
          <w:p>
            <w:pPr>
              <w:pStyle w:val="TableParagraph"/>
              <w:spacing w:line="239" w:lineRule="exact"/>
              <w:ind w:left="51" w:right="0"/>
              <w:jc w:val="left"/>
              <w:rPr>
                <w:rFonts w:ascii="宋体" w:hAnsi="宋体" w:cs="宋体" w:eastAsia="宋体" w:hint="default"/>
                <w:sz w:val="21"/>
                <w:szCs w:val="21"/>
              </w:rPr>
            </w:pPr>
            <w:r>
              <w:rPr>
                <w:rFonts w:ascii="宋体" w:hAnsi="宋体" w:cs="宋体" w:eastAsia="宋体" w:hint="default"/>
                <w:spacing w:val="-2"/>
                <w:sz w:val="21"/>
                <w:szCs w:val="21"/>
              </w:rPr>
              <w:t>本产品不设业绩比较基准，</w:t>
            </w:r>
          </w:p>
          <w:p>
            <w:pPr>
              <w:pStyle w:val="TableParagraph"/>
              <w:spacing w:line="273" w:lineRule="exact"/>
              <w:ind w:left="51" w:right="0"/>
              <w:jc w:val="left"/>
              <w:rPr>
                <w:rFonts w:ascii="宋体" w:hAnsi="宋体" w:cs="宋体" w:eastAsia="宋体" w:hint="default"/>
                <w:sz w:val="21"/>
                <w:szCs w:val="21"/>
              </w:rPr>
            </w:pPr>
            <w:r>
              <w:rPr>
                <w:rFonts w:ascii="宋体" w:hAnsi="宋体" w:cs="宋体" w:eastAsia="宋体" w:hint="default"/>
                <w:sz w:val="21"/>
                <w:szCs w:val="21"/>
              </w:rPr>
              <w:t>以最终利益分配为准</w:t>
            </w:r>
          </w:p>
        </w:tc>
      </w:tr>
      <w:tr>
        <w:trPr>
          <w:trHeight w:val="556" w:hRule="exact"/>
        </w:trPr>
        <w:tc>
          <w:tcPr>
            <w:tcW w:w="1971" w:type="dxa"/>
            <w:tcBorders>
              <w:top w:val="nil" w:sz="6" w:space="0" w:color="auto"/>
              <w:left w:val="nil" w:sz="6" w:space="0" w:color="auto"/>
              <w:bottom w:val="single" w:sz="8" w:space="0" w:color="000000"/>
              <w:right w:val="nil" w:sz="6" w:space="0" w:color="auto"/>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pacing w:val="11"/>
                <w:sz w:val="21"/>
                <w:szCs w:val="21"/>
              </w:rPr>
              <w:t>中海</w:t>
            </w:r>
            <w:r>
              <w:rPr>
                <w:rFonts w:ascii="宋体" w:hAnsi="宋体" w:cs="宋体" w:eastAsia="宋体" w:hint="default"/>
                <w:spacing w:val="11"/>
                <w:sz w:val="21"/>
                <w:szCs w:val="21"/>
              </w:rPr>
              <w:t>-</w:t>
            </w:r>
            <w:r>
              <w:rPr>
                <w:rFonts w:ascii="宋体" w:hAnsi="宋体" w:cs="宋体" w:eastAsia="宋体" w:hint="default"/>
                <w:spacing w:val="11"/>
                <w:sz w:val="21"/>
                <w:szCs w:val="21"/>
              </w:rPr>
              <w:t>浦江之星</w:t>
            </w:r>
            <w:r>
              <w:rPr>
                <w:rFonts w:ascii="宋体" w:hAnsi="宋体" w:cs="宋体" w:eastAsia="宋体" w:hint="default"/>
                <w:spacing w:val="37"/>
                <w:sz w:val="21"/>
                <w:szCs w:val="21"/>
              </w:rPr>
              <w:t> </w:t>
            </w:r>
            <w:r>
              <w:rPr>
                <w:rFonts w:ascii="宋体" w:hAnsi="宋体" w:cs="宋体" w:eastAsia="宋体" w:hint="default"/>
                <w:sz w:val="21"/>
                <w:szCs w:val="21"/>
              </w:rPr>
              <w:t>245</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号集合资金信托计划</w:t>
            </w:r>
          </w:p>
        </w:tc>
        <w:tc>
          <w:tcPr>
            <w:tcW w:w="1782" w:type="dxa"/>
            <w:tcBorders>
              <w:top w:val="nil" w:sz="6" w:space="0" w:color="auto"/>
              <w:left w:val="nil" w:sz="6" w:space="0" w:color="auto"/>
              <w:bottom w:val="single" w:sz="8" w:space="0" w:color="000000"/>
              <w:right w:val="nil" w:sz="6" w:space="0" w:color="auto"/>
            </w:tcBorders>
          </w:tcPr>
          <w:p>
            <w:pPr>
              <w:pStyle w:val="TableParagraph"/>
              <w:spacing w:line="240" w:lineRule="auto" w:before="104"/>
              <w:ind w:left="52" w:right="0"/>
              <w:jc w:val="left"/>
              <w:rPr>
                <w:rFonts w:ascii="宋体" w:hAnsi="宋体" w:cs="宋体" w:eastAsia="宋体" w:hint="default"/>
                <w:sz w:val="21"/>
                <w:szCs w:val="21"/>
              </w:rPr>
            </w:pPr>
            <w:r>
              <w:rPr>
                <w:rFonts w:ascii="宋体"/>
                <w:sz w:val="21"/>
              </w:rPr>
              <w:t>17,815,257.71</w:t>
            </w:r>
          </w:p>
        </w:tc>
        <w:tc>
          <w:tcPr>
            <w:tcW w:w="2621" w:type="dxa"/>
            <w:tcBorders>
              <w:top w:val="nil" w:sz="6" w:space="0" w:color="auto"/>
              <w:left w:val="nil" w:sz="6" w:space="0" w:color="auto"/>
              <w:bottom w:val="single" w:sz="8" w:space="0" w:color="000000"/>
              <w:right w:val="nil" w:sz="6" w:space="0" w:color="auto"/>
            </w:tcBorders>
          </w:tcPr>
          <w:p>
            <w:pPr>
              <w:pStyle w:val="TableParagraph"/>
              <w:spacing w:line="240" w:lineRule="auto" w:before="104"/>
              <w:ind w:left="361" w:right="0"/>
              <w:jc w:val="left"/>
              <w:rPr>
                <w:rFonts w:ascii="宋体" w:hAnsi="宋体" w:cs="宋体" w:eastAsia="宋体" w:hint="default"/>
                <w:sz w:val="21"/>
                <w:szCs w:val="21"/>
              </w:rPr>
            </w:pPr>
            <w:r>
              <w:rPr>
                <w:rFonts w:ascii="宋体"/>
                <w:sz w:val="21"/>
              </w:rPr>
              <w:t>2016/12/12-2018/12/12</w:t>
            </w:r>
          </w:p>
        </w:tc>
        <w:tc>
          <w:tcPr>
            <w:tcW w:w="2584" w:type="dxa"/>
            <w:tcBorders>
              <w:top w:val="nil" w:sz="6" w:space="0" w:color="auto"/>
              <w:left w:val="nil" w:sz="6" w:space="0" w:color="auto"/>
              <w:bottom w:val="single" w:sz="8" w:space="0" w:color="000000"/>
              <w:right w:val="nil" w:sz="6" w:space="0" w:color="auto"/>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pacing w:val="-2"/>
                <w:sz w:val="21"/>
                <w:szCs w:val="21"/>
              </w:rPr>
              <w:t>本产品不设业绩比较基准，</w:t>
            </w:r>
          </w:p>
          <w:p>
            <w:pPr>
              <w:pStyle w:val="TableParagraph"/>
              <w:spacing w:line="273" w:lineRule="exact"/>
              <w:ind w:left="51" w:right="0"/>
              <w:jc w:val="left"/>
              <w:rPr>
                <w:rFonts w:ascii="宋体" w:hAnsi="宋体" w:cs="宋体" w:eastAsia="宋体" w:hint="default"/>
                <w:sz w:val="21"/>
                <w:szCs w:val="21"/>
              </w:rPr>
            </w:pPr>
            <w:r>
              <w:rPr>
                <w:rFonts w:ascii="宋体" w:hAnsi="宋体" w:cs="宋体" w:eastAsia="宋体" w:hint="default"/>
                <w:sz w:val="21"/>
                <w:szCs w:val="21"/>
              </w:rPr>
              <w:t>以最终利益分配为准</w:t>
            </w:r>
          </w:p>
        </w:tc>
      </w:tr>
      <w:tr>
        <w:trPr>
          <w:trHeight w:val="418" w:hRule="exact"/>
        </w:trPr>
        <w:tc>
          <w:tcPr>
            <w:tcW w:w="1971"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2"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52" w:right="0"/>
              <w:jc w:val="left"/>
              <w:rPr>
                <w:rFonts w:ascii="宋体" w:hAnsi="宋体" w:cs="宋体" w:eastAsia="宋体" w:hint="default"/>
                <w:sz w:val="21"/>
                <w:szCs w:val="21"/>
              </w:rPr>
            </w:pPr>
            <w:r>
              <w:rPr>
                <w:rFonts w:ascii="宋体"/>
                <w:b/>
                <w:sz w:val="21"/>
              </w:rPr>
              <w:t>21,515,847.38</w:t>
            </w:r>
            <w:r>
              <w:rPr>
                <w:rFonts w:ascii="宋体"/>
                <w:sz w:val="21"/>
              </w:rPr>
            </w:r>
          </w:p>
        </w:tc>
        <w:tc>
          <w:tcPr>
            <w:tcW w:w="2621" w:type="dxa"/>
            <w:tcBorders>
              <w:top w:val="single" w:sz="8" w:space="0" w:color="000000"/>
              <w:left w:val="nil" w:sz="6" w:space="0" w:color="auto"/>
              <w:bottom w:val="single" w:sz="8" w:space="0" w:color="000000"/>
              <w:right w:val="nil" w:sz="6" w:space="0" w:color="auto"/>
            </w:tcBorders>
          </w:tcPr>
          <w:p>
            <w:pPr/>
          </w:p>
        </w:tc>
        <w:tc>
          <w:tcPr>
            <w:tcW w:w="2584" w:type="dxa"/>
            <w:tcBorders>
              <w:top w:val="single" w:sz="8" w:space="0" w:color="000000"/>
              <w:left w:val="nil" w:sz="6" w:space="0" w:color="auto"/>
              <w:bottom w:val="single" w:sz="8" w:space="0" w:color="000000"/>
              <w:right w:val="nil" w:sz="6" w:space="0" w:color="auto"/>
            </w:tcBorders>
          </w:tcPr>
          <w:p>
            <w:pPr/>
          </w:p>
        </w:tc>
      </w:tr>
    </w:tbl>
    <w:p>
      <w:pPr>
        <w:pStyle w:val="BodyText"/>
        <w:spacing w:line="239" w:lineRule="exact"/>
        <w:ind w:left="237" w:right="0"/>
        <w:jc w:val="both"/>
      </w:pPr>
      <w:r>
        <w:rPr/>
        <w:t>说明</w:t>
      </w:r>
      <w:r>
        <w:rPr>
          <w:spacing w:val="-49"/>
        </w:rPr>
        <w:t> </w:t>
      </w:r>
      <w:r>
        <w:rPr>
          <w:rFonts w:ascii="宋体" w:hAnsi="宋体" w:cs="宋体" w:eastAsia="宋体" w:hint="default"/>
          <w:spacing w:val="-4"/>
        </w:rPr>
        <w:t>1</w:t>
      </w:r>
      <w:r>
        <w:rPr>
          <w:spacing w:val="-4"/>
        </w:rPr>
        <w:t>：财通基金—玉泉成功</w:t>
      </w:r>
      <w:r>
        <w:rPr>
          <w:spacing w:val="-48"/>
        </w:rPr>
        <w:t> </w:t>
      </w:r>
      <w:r>
        <w:rPr>
          <w:rFonts w:ascii="宋体" w:hAnsi="宋体" w:cs="宋体" w:eastAsia="宋体" w:hint="default"/>
        </w:rPr>
        <w:t>1</w:t>
      </w:r>
      <w:r>
        <w:rPr>
          <w:rFonts w:ascii="宋体" w:hAnsi="宋体" w:cs="宋体" w:eastAsia="宋体" w:hint="default"/>
          <w:spacing w:val="-49"/>
        </w:rPr>
        <w:t> </w:t>
      </w:r>
      <w:r>
        <w:rPr/>
        <w:t>号资产管理计划投资本金</w:t>
      </w:r>
      <w:r>
        <w:rPr>
          <w:spacing w:val="-49"/>
        </w:rPr>
        <w:t> </w:t>
      </w:r>
      <w:r>
        <w:rPr>
          <w:rFonts w:ascii="宋体" w:hAnsi="宋体" w:cs="宋体" w:eastAsia="宋体" w:hint="default"/>
        </w:rPr>
        <w:t>50,000,000.00</w:t>
      </w:r>
      <w:r>
        <w:rPr>
          <w:rFonts w:ascii="宋体" w:hAnsi="宋体" w:cs="宋体" w:eastAsia="宋体" w:hint="default"/>
          <w:spacing w:val="-51"/>
        </w:rPr>
        <w:t> </w:t>
      </w:r>
      <w:r>
        <w:rPr>
          <w:spacing w:val="-5"/>
        </w:rPr>
        <w:t>元，初始投资日</w:t>
      </w:r>
      <w:r>
        <w:rPr>
          <w:spacing w:val="-48"/>
        </w:rPr>
        <w:t> </w:t>
      </w:r>
      <w:r>
        <w:rPr>
          <w:rFonts w:ascii="宋体" w:hAnsi="宋体" w:cs="宋体" w:eastAsia="宋体" w:hint="default"/>
        </w:rPr>
        <w:t>2016</w:t>
      </w:r>
      <w:r>
        <w:rPr>
          <w:rFonts w:ascii="宋体" w:hAnsi="宋体" w:cs="宋体" w:eastAsia="宋体" w:hint="default"/>
          <w:spacing w:val="-49"/>
        </w:rPr>
        <w:t> </w:t>
      </w:r>
      <w:r>
        <w:rPr/>
        <w:t>年</w:t>
      </w:r>
    </w:p>
    <w:p>
      <w:pPr>
        <w:pStyle w:val="BodyText"/>
        <w:spacing w:line="237" w:lineRule="auto"/>
        <w:ind w:left="237" w:right="229"/>
        <w:jc w:val="both"/>
      </w:pP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9</w:t>
      </w:r>
      <w:r>
        <w:rPr>
          <w:rFonts w:ascii="宋体" w:hAnsi="宋体" w:cs="宋体" w:eastAsia="宋体" w:hint="default"/>
          <w:spacing w:val="-48"/>
        </w:rPr>
        <w:t> </w:t>
      </w:r>
      <w:r>
        <w:rPr>
          <w:spacing w:val="-4"/>
        </w:rPr>
        <w:t>日，第一次可赎回开放日</w:t>
      </w:r>
      <w:r>
        <w:rPr>
          <w:spacing w:val="-46"/>
        </w:rPr>
        <w:t> </w:t>
      </w: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8</w:t>
      </w:r>
      <w:r>
        <w:rPr>
          <w:rFonts w:ascii="宋体" w:hAnsi="宋体" w:cs="宋体" w:eastAsia="宋体" w:hint="default"/>
          <w:spacing w:val="-48"/>
        </w:rPr>
        <w:t> </w:t>
      </w:r>
      <w:r>
        <w:rPr>
          <w:spacing w:val="-3"/>
        </w:rPr>
        <w:t>日。因资产管理计划投资的定增股票受减持新规影</w:t>
      </w:r>
      <w:r>
        <w:rPr>
          <w:spacing w:val="-102"/>
        </w:rPr>
        <w:t> </w:t>
      </w:r>
      <w:r>
        <w:rPr>
          <w:spacing w:val="-102"/>
        </w:rPr>
      </w:r>
      <w:r>
        <w:rPr>
          <w:spacing w:val="-1"/>
        </w:rPr>
        <w:t>响，不能于专户约定的到期日完全变现，导致该项资产管理计划需按合同约定自动延期至资产管</w:t>
      </w:r>
      <w:r>
        <w:rPr>
          <w:spacing w:val="-55"/>
        </w:rPr>
        <w:t> </w:t>
      </w:r>
      <w:r>
        <w:rPr>
          <w:spacing w:val="-55"/>
        </w:rPr>
      </w:r>
      <w:r>
        <w:rPr/>
        <w:t>理计划下的资产全部变现之日。截至</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t>日，该项投资账面余额</w:t>
      </w:r>
      <w:r>
        <w:rPr>
          <w:spacing w:val="-46"/>
        </w:rPr>
        <w:t> </w:t>
      </w:r>
      <w:r>
        <w:rPr>
          <w:rFonts w:ascii="宋体" w:hAnsi="宋体" w:cs="宋体" w:eastAsia="宋体" w:hint="default"/>
        </w:rPr>
        <w:t>5,168,418.60</w:t>
      </w:r>
      <w:r>
        <w:rPr/>
        <w:t>，依</w:t>
      </w:r>
    </w:p>
    <w:p>
      <w:pPr>
        <w:pStyle w:val="BodyText"/>
        <w:spacing w:line="272" w:lineRule="exact" w:before="26"/>
        <w:ind w:left="237" w:right="231"/>
        <w:jc w:val="both"/>
      </w:pPr>
      <w:r>
        <w:rPr>
          <w:spacing w:val="-2"/>
          <w:w w:val="100"/>
        </w:rPr>
        <w:t>据基金管理人报表显示基金净值</w:t>
      </w:r>
      <w:r>
        <w:rPr>
          <w:spacing w:val="-73"/>
          <w:w w:val="100"/>
        </w:rPr>
        <w:t> </w:t>
      </w:r>
      <w:r>
        <w:rPr>
          <w:rFonts w:ascii="宋体" w:hAnsi="宋体" w:cs="宋体" w:eastAsia="宋体" w:hint="default"/>
          <w:spacing w:val="-1"/>
          <w:w w:val="100"/>
        </w:rPr>
        <w:t>3,700,589.67</w:t>
      </w:r>
      <w:r>
        <w:rPr>
          <w:rFonts w:ascii="宋体" w:hAnsi="宋体" w:cs="宋体" w:eastAsia="宋体" w:hint="default"/>
          <w:spacing w:val="-73"/>
          <w:w w:val="100"/>
        </w:rPr>
        <w:t> </w:t>
      </w:r>
      <w:r>
        <w:rPr>
          <w:spacing w:val="-9"/>
          <w:w w:val="100"/>
        </w:rPr>
        <w:t>元，对成本与净值差额计提减值</w:t>
      </w:r>
      <w:r>
        <w:rPr>
          <w:spacing w:val="-73"/>
          <w:w w:val="100"/>
        </w:rPr>
        <w:t> </w:t>
      </w:r>
      <w:r>
        <w:rPr>
          <w:rFonts w:ascii="宋体" w:hAnsi="宋体" w:cs="宋体" w:eastAsia="宋体" w:hint="default"/>
          <w:spacing w:val="-1"/>
          <w:w w:val="100"/>
        </w:rPr>
        <w:t>1,467,828.93</w:t>
      </w:r>
      <w:r>
        <w:rPr>
          <w:rFonts w:ascii="宋体" w:hAnsi="宋体" w:cs="宋体" w:eastAsia="宋体" w:hint="default"/>
          <w:spacing w:val="-72"/>
          <w:w w:val="100"/>
        </w:rPr>
        <w:t> </w:t>
      </w:r>
      <w:r>
        <w:rPr>
          <w:spacing w:val="-3"/>
          <w:w w:val="100"/>
        </w:rPr>
        <w:t>元。</w:t>
      </w:r>
      <w:r>
        <w:rPr>
          <w:spacing w:val="-103"/>
          <w:w w:val="100"/>
        </w:rPr>
        <w:t> </w:t>
      </w:r>
      <w:r>
        <w:rPr/>
        <w:t>截至报告日，上述资产尚未变现，故该项投资尚未赎回。</w:t>
      </w:r>
    </w:p>
    <w:p>
      <w:pPr>
        <w:pStyle w:val="BodyText"/>
        <w:spacing w:line="247" w:lineRule="exact"/>
        <w:ind w:left="237" w:right="0"/>
        <w:jc w:val="both"/>
        <w:rPr>
          <w:rFonts w:ascii="宋体" w:hAnsi="宋体" w:cs="宋体" w:eastAsia="宋体" w:hint="default"/>
        </w:rPr>
      </w:pPr>
      <w:r>
        <w:rPr/>
        <w:t>说明</w:t>
      </w:r>
      <w:r>
        <w:rPr>
          <w:spacing w:val="-34"/>
        </w:rPr>
        <w:t> </w:t>
      </w:r>
      <w:r>
        <w:rPr>
          <w:rFonts w:ascii="宋体" w:hAnsi="宋体" w:cs="宋体" w:eastAsia="宋体" w:hint="default"/>
        </w:rPr>
        <w:t>2</w:t>
      </w:r>
      <w:r>
        <w:rPr/>
        <w:t>：中海</w:t>
      </w:r>
      <w:r>
        <w:rPr>
          <w:rFonts w:ascii="宋体" w:hAnsi="宋体" w:cs="宋体" w:eastAsia="宋体" w:hint="default"/>
        </w:rPr>
        <w:t>-</w:t>
      </w:r>
      <w:r>
        <w:rPr/>
        <w:t>浦江之星</w:t>
      </w:r>
      <w:r>
        <w:rPr>
          <w:spacing w:val="-35"/>
        </w:rPr>
        <w:t> </w:t>
      </w:r>
      <w:r>
        <w:rPr>
          <w:rFonts w:ascii="宋体" w:hAnsi="宋体" w:cs="宋体" w:eastAsia="宋体" w:hint="default"/>
        </w:rPr>
        <w:t>245</w:t>
      </w:r>
      <w:r>
        <w:rPr>
          <w:rFonts w:ascii="宋体" w:hAnsi="宋体" w:cs="宋体" w:eastAsia="宋体" w:hint="default"/>
          <w:spacing w:val="-34"/>
        </w:rPr>
        <w:t> </w:t>
      </w:r>
      <w:r>
        <w:rPr/>
        <w:t>号集合资金信托计划投资本金</w:t>
      </w:r>
      <w:r>
        <w:rPr>
          <w:spacing w:val="-37"/>
        </w:rPr>
        <w:t> </w:t>
      </w:r>
      <w:r>
        <w:rPr>
          <w:rFonts w:ascii="宋体" w:hAnsi="宋体" w:cs="宋体" w:eastAsia="宋体" w:hint="default"/>
        </w:rPr>
        <w:t>30,000,000.00</w:t>
      </w:r>
      <w:r>
        <w:rPr>
          <w:rFonts w:ascii="宋体" w:hAnsi="宋体" w:cs="宋体" w:eastAsia="宋体" w:hint="default"/>
          <w:spacing w:val="-35"/>
        </w:rPr>
        <w:t> </w:t>
      </w:r>
      <w:r>
        <w:rPr/>
        <w:t>元，初始投资日</w:t>
      </w:r>
      <w:r>
        <w:rPr>
          <w:spacing w:val="-34"/>
        </w:rPr>
        <w:t> </w:t>
      </w:r>
      <w:r>
        <w:rPr>
          <w:rFonts w:ascii="宋体" w:hAnsi="宋体" w:cs="宋体" w:eastAsia="宋体" w:hint="default"/>
        </w:rPr>
        <w:t>2016</w:t>
      </w:r>
    </w:p>
    <w:p>
      <w:pPr>
        <w:pStyle w:val="BodyText"/>
        <w:spacing w:line="237" w:lineRule="auto"/>
        <w:ind w:left="237" w:right="229"/>
        <w:jc w:val="both"/>
        <w:rPr>
          <w:rFonts w:ascii="宋体" w:hAnsi="宋体" w:cs="宋体" w:eastAsia="宋体" w:hint="default"/>
        </w:rPr>
      </w:pP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12</w:t>
      </w:r>
      <w:r>
        <w:rPr>
          <w:rFonts w:ascii="宋体" w:hAnsi="宋体" w:cs="宋体" w:eastAsia="宋体" w:hint="default"/>
          <w:spacing w:val="-49"/>
        </w:rPr>
        <w:t> </w:t>
      </w:r>
      <w:r>
        <w:rPr>
          <w:spacing w:val="-6"/>
        </w:rPr>
        <w:t>日，原终止日为</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12</w:t>
      </w:r>
      <w:r>
        <w:rPr>
          <w:rFonts w:ascii="宋体" w:hAnsi="宋体" w:cs="宋体" w:eastAsia="宋体" w:hint="default"/>
          <w:spacing w:val="-49"/>
        </w:rPr>
        <w:t> </w:t>
      </w:r>
      <w:r>
        <w:rPr>
          <w:spacing w:val="-5"/>
        </w:rPr>
        <w:t>日，因信托计划投资的定增股票受减持新规影响，不</w:t>
      </w:r>
      <w:r>
        <w:rPr>
          <w:spacing w:val="-103"/>
        </w:rPr>
        <w:t> </w:t>
      </w:r>
      <w:r>
        <w:rPr>
          <w:spacing w:val="-103"/>
        </w:rPr>
      </w:r>
      <w:r>
        <w:rPr>
          <w:spacing w:val="-1"/>
        </w:rPr>
        <w:t>能于专户约定的到期日完全变现，导致该项信托计划投资需按合同约定自动延期至信托计划项下</w:t>
      </w:r>
      <w:r>
        <w:rPr>
          <w:spacing w:val="-55"/>
        </w:rPr>
        <w:t> </w:t>
      </w:r>
      <w:r>
        <w:rPr>
          <w:spacing w:val="-55"/>
        </w:rPr>
      </w:r>
      <w:r>
        <w:rPr/>
        <w:t>的资产全部变现之日。</w:t>
      </w:r>
      <w:r>
        <w:rPr>
          <w:rFonts w:ascii="宋体" w:hAnsi="宋体" w:cs="宋体" w:eastAsia="宋体" w:hint="default"/>
        </w:rPr>
        <w:t>2019</w:t>
      </w:r>
      <w:r>
        <w:rPr>
          <w:rFonts w:ascii="宋体" w:hAnsi="宋体" w:cs="宋体" w:eastAsia="宋体" w:hint="default"/>
          <w:spacing w:val="-35"/>
        </w:rPr>
        <w:t> </w:t>
      </w:r>
      <w:r>
        <w:rPr/>
        <w:t>年</w:t>
      </w:r>
      <w:r>
        <w:rPr>
          <w:spacing w:val="-35"/>
        </w:rPr>
        <w:t> </w:t>
      </w:r>
      <w:r>
        <w:rPr>
          <w:rFonts w:ascii="宋体" w:hAnsi="宋体" w:cs="宋体" w:eastAsia="宋体" w:hint="default"/>
        </w:rPr>
        <w:t>3</w:t>
      </w:r>
      <w:r>
        <w:rPr>
          <w:rFonts w:ascii="宋体" w:hAnsi="宋体" w:cs="宋体" w:eastAsia="宋体" w:hint="default"/>
          <w:spacing w:val="-35"/>
        </w:rPr>
        <w:t> </w:t>
      </w:r>
      <w:r>
        <w:rPr/>
        <w:t>月</w:t>
      </w:r>
      <w:r>
        <w:rPr>
          <w:spacing w:val="-35"/>
        </w:rPr>
        <w:t> </w:t>
      </w:r>
      <w:r>
        <w:rPr>
          <w:rFonts w:ascii="宋体" w:hAnsi="宋体" w:cs="宋体" w:eastAsia="宋体" w:hint="default"/>
        </w:rPr>
        <w:t>26</w:t>
      </w:r>
      <w:r>
        <w:rPr>
          <w:rFonts w:ascii="宋体" w:hAnsi="宋体" w:cs="宋体" w:eastAsia="宋体" w:hint="default"/>
          <w:spacing w:val="-35"/>
        </w:rPr>
        <w:t> </w:t>
      </w:r>
      <w:r>
        <w:rPr/>
        <w:t>日，本公司收到中海浦江之星利益分配款</w:t>
      </w:r>
      <w:r>
        <w:rPr>
          <w:spacing w:val="-36"/>
        </w:rPr>
        <w:t> </w:t>
      </w:r>
      <w:r>
        <w:rPr>
          <w:rFonts w:ascii="宋体" w:hAnsi="宋体" w:cs="宋体" w:eastAsia="宋体" w:hint="default"/>
        </w:rPr>
        <w:t>17,815,257.71</w:t>
      </w:r>
    </w:p>
    <w:p>
      <w:pPr>
        <w:pStyle w:val="BodyText"/>
        <w:spacing w:line="272" w:lineRule="exact"/>
        <w:ind w:left="237" w:right="0"/>
        <w:jc w:val="both"/>
        <w:rPr>
          <w:rFonts w:ascii="宋体" w:hAnsi="宋体" w:cs="宋体" w:eastAsia="宋体" w:hint="default"/>
        </w:rPr>
      </w:pPr>
      <w:r>
        <w:rPr/>
        <w:t>元，按信托利益分配日取得的分配金额调整报表日减值为</w:t>
      </w:r>
      <w:r>
        <w:rPr>
          <w:spacing w:val="-41"/>
        </w:rPr>
        <w:t> </w:t>
      </w:r>
      <w:r>
        <w:rPr>
          <w:rFonts w:ascii="宋体" w:hAnsi="宋体" w:cs="宋体" w:eastAsia="宋体" w:hint="default"/>
        </w:rPr>
        <w:t>12,184,742.29</w:t>
      </w:r>
      <w:r>
        <w:rPr>
          <w:rFonts w:ascii="宋体" w:hAnsi="宋体" w:cs="宋体" w:eastAsia="宋体" w:hint="default"/>
          <w:spacing w:val="-43"/>
        </w:rPr>
        <w:t> </w:t>
      </w:r>
      <w:r>
        <w:rPr/>
        <w:t>元，调整后</w:t>
      </w:r>
      <w:r>
        <w:rPr>
          <w:spacing w:val="-40"/>
        </w:rPr>
        <w:t> </w:t>
      </w:r>
      <w:r>
        <w:rPr>
          <w:rFonts w:ascii="宋体" w:hAnsi="宋体" w:cs="宋体" w:eastAsia="宋体" w:hint="default"/>
        </w:rPr>
        <w:t>2018</w:t>
      </w:r>
      <w:r>
        <w:rPr>
          <w:rFonts w:ascii="宋体" w:hAnsi="宋体" w:cs="宋体" w:eastAsia="宋体" w:hint="default"/>
          <w:spacing w:val="-41"/>
        </w:rPr>
        <w:t> </w:t>
      </w:r>
      <w:r>
        <w:rPr/>
        <w:t>年</w:t>
      </w:r>
      <w:r>
        <w:rPr>
          <w:spacing w:val="-43"/>
        </w:rPr>
        <w:t> </w:t>
      </w:r>
      <w:r>
        <w:rPr>
          <w:rFonts w:ascii="宋体" w:hAnsi="宋体" w:cs="宋体" w:eastAsia="宋体" w:hint="default"/>
        </w:rPr>
        <w:t>12</w:t>
      </w:r>
    </w:p>
    <w:p>
      <w:pPr>
        <w:pStyle w:val="BodyText"/>
        <w:spacing w:line="273" w:lineRule="exact"/>
        <w:ind w:left="237" w:right="0"/>
        <w:jc w:val="both"/>
      </w:pP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日信托计划账面价值为</w:t>
      </w:r>
      <w:r>
        <w:rPr>
          <w:spacing w:val="-54"/>
        </w:rPr>
        <w:t> </w:t>
      </w:r>
      <w:r>
        <w:rPr>
          <w:rFonts w:ascii="宋体" w:hAnsi="宋体" w:cs="宋体" w:eastAsia="宋体" w:hint="default"/>
        </w:rPr>
        <w:t>17,815,257.71</w:t>
      </w:r>
      <w:r>
        <w:rPr>
          <w:rFonts w:ascii="宋体" w:hAnsi="宋体" w:cs="宋体" w:eastAsia="宋体" w:hint="default"/>
          <w:spacing w:val="-54"/>
        </w:rPr>
        <w:t> </w:t>
      </w:r>
      <w:r>
        <w:rPr/>
        <w:t>元。</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69"/>
          <w:footerReference w:type="default" r:id="rId70"/>
          <w:pgSz w:w="11910" w:h="16840"/>
          <w:pgMar w:header="0" w:footer="1195" w:top="1000" w:bottom="1380" w:left="1040" w:right="1560"/>
          <w:pgNumType w:start="109"/>
        </w:sectPr>
      </w:pPr>
    </w:p>
    <w:p>
      <w:pPr>
        <w:pStyle w:val="Heading3"/>
        <w:spacing w:line="292" w:lineRule="auto"/>
        <w:ind w:left="237"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0"/>
        <w:ind w:left="237"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5" w:space="374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07"/>
        <w:gridCol w:w="893"/>
        <w:gridCol w:w="1431"/>
        <w:gridCol w:w="1428"/>
        <w:gridCol w:w="1431"/>
        <w:gridCol w:w="1342"/>
        <w:gridCol w:w="1431"/>
      </w:tblGrid>
      <w:tr>
        <w:trPr>
          <w:trHeight w:val="245" w:hRule="exact"/>
        </w:trPr>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107"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账面余</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5"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39"/>
                <w:sz w:val="18"/>
                <w:szCs w:val="18"/>
              </w:rPr>
              <w:t>可供出售</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债务工具：</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center"/>
              <w:rPr>
                <w:rFonts w:ascii="Calibri" w:hAnsi="Calibri" w:cs="Calibri" w:eastAsia="Calibri" w:hint="default"/>
                <w:sz w:val="18"/>
                <w:szCs w:val="18"/>
              </w:rPr>
            </w:pPr>
            <w:r>
              <w:rPr>
                <w:rFonts w:ascii="Calibri"/>
                <w:sz w:val="18"/>
              </w:rPr>
              <w:t>195,915,</w:t>
            </w:r>
          </w:p>
          <w:p>
            <w:pPr>
              <w:pStyle w:val="TableParagraph"/>
              <w:spacing w:line="219" w:lineRule="exact"/>
              <w:ind w:left="160" w:right="0"/>
              <w:jc w:val="center"/>
              <w:rPr>
                <w:rFonts w:ascii="Calibri" w:hAnsi="Calibri" w:cs="Calibri" w:eastAsia="Calibri" w:hint="default"/>
                <w:sz w:val="18"/>
                <w:szCs w:val="18"/>
              </w:rPr>
            </w:pPr>
            <w:r>
              <w:rPr>
                <w:rFonts w:ascii="Calibri"/>
                <w:sz w:val="18"/>
              </w:rPr>
              <w:t>659.28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195,915,659.28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39"/>
                <w:sz w:val="18"/>
                <w:szCs w:val="18"/>
              </w:rPr>
              <w:t>可供出售</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center"/>
              <w:rPr>
                <w:rFonts w:ascii="Calibri" w:hAnsi="Calibri" w:cs="Calibri" w:eastAsia="Calibri" w:hint="default"/>
                <w:sz w:val="18"/>
                <w:szCs w:val="18"/>
              </w:rPr>
            </w:pPr>
            <w:r>
              <w:rPr>
                <w:rFonts w:ascii="Calibri"/>
                <w:sz w:val="18"/>
              </w:rPr>
              <w:t>478,480,</w:t>
            </w:r>
          </w:p>
          <w:p>
            <w:pPr>
              <w:pStyle w:val="TableParagraph"/>
              <w:spacing w:line="240" w:lineRule="auto" w:before="1"/>
              <w:ind w:left="160" w:right="0"/>
              <w:jc w:val="center"/>
              <w:rPr>
                <w:rFonts w:ascii="Calibri" w:hAnsi="Calibri" w:cs="Calibri" w:eastAsia="Calibri" w:hint="default"/>
                <w:sz w:val="18"/>
                <w:szCs w:val="18"/>
              </w:rPr>
            </w:pPr>
            <w:r>
              <w:rPr>
                <w:rFonts w:ascii="Calibri"/>
                <w:sz w:val="18"/>
              </w:rPr>
              <w:t>055.94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9" w:right="0"/>
              <w:jc w:val="center"/>
              <w:rPr>
                <w:rFonts w:ascii="Calibri" w:hAnsi="Calibri" w:cs="Calibri" w:eastAsia="Calibri" w:hint="default"/>
                <w:sz w:val="18"/>
                <w:szCs w:val="18"/>
              </w:rPr>
            </w:pPr>
            <w:r>
              <w:rPr>
                <w:rFonts w:ascii="Calibri"/>
                <w:sz w:val="18"/>
              </w:rPr>
              <w:t>115,081,173.05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363,398,882.89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514,106,544.45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2" w:right="0"/>
              <w:jc w:val="center"/>
              <w:rPr>
                <w:rFonts w:ascii="Calibri" w:hAnsi="Calibri" w:cs="Calibri" w:eastAsia="Calibri" w:hint="default"/>
                <w:sz w:val="18"/>
                <w:szCs w:val="18"/>
              </w:rPr>
            </w:pPr>
            <w:r>
              <w:rPr>
                <w:rFonts w:ascii="Calibri"/>
                <w:sz w:val="18"/>
              </w:rPr>
              <w:t>10,000,000.00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0" w:right="0"/>
              <w:jc w:val="center"/>
              <w:rPr>
                <w:rFonts w:ascii="Calibri" w:hAnsi="Calibri" w:cs="Calibri" w:eastAsia="Calibri" w:hint="default"/>
                <w:sz w:val="18"/>
                <w:szCs w:val="18"/>
              </w:rPr>
            </w:pPr>
            <w:r>
              <w:rPr>
                <w:rFonts w:ascii="Calibri"/>
                <w:sz w:val="18"/>
              </w:rPr>
              <w:t>504,106,544.45</w:t>
            </w:r>
          </w:p>
        </w:tc>
      </w:tr>
      <w:tr>
        <w:trPr>
          <w:trHeight w:val="711"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firstLine="271"/>
              <w:jc w:val="left"/>
              <w:rPr>
                <w:rFonts w:ascii="宋体" w:hAnsi="宋体" w:cs="宋体" w:eastAsia="宋体" w:hint="default"/>
                <w:sz w:val="18"/>
                <w:szCs w:val="18"/>
              </w:rPr>
            </w:pPr>
            <w:r>
              <w:rPr>
                <w:rFonts w:ascii="宋体" w:hAnsi="宋体" w:cs="宋体" w:eastAsia="宋体" w:hint="default"/>
                <w:spacing w:val="24"/>
                <w:sz w:val="18"/>
                <w:szCs w:val="18"/>
              </w:rPr>
              <w:t>按公允</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08" w:right="55"/>
              <w:jc w:val="left"/>
              <w:rPr>
                <w:rFonts w:ascii="宋体" w:hAnsi="宋体" w:cs="宋体" w:eastAsia="宋体" w:hint="default"/>
                <w:sz w:val="18"/>
                <w:szCs w:val="18"/>
              </w:rPr>
            </w:pPr>
            <w:r>
              <w:rPr>
                <w:rFonts w:ascii="宋体" w:hAnsi="宋体" w:cs="宋体" w:eastAsia="宋体" w:hint="default"/>
                <w:spacing w:val="39"/>
                <w:sz w:val="18"/>
                <w:szCs w:val="18"/>
              </w:rPr>
              <w:t>价值计量</w:t>
            </w:r>
            <w:r>
              <w:rPr>
                <w:rFonts w:ascii="宋体" w:hAnsi="宋体" w:cs="宋体" w:eastAsia="宋体" w:hint="default"/>
                <w:spacing w:val="-38"/>
                <w:sz w:val="18"/>
                <w:szCs w:val="18"/>
              </w:rPr>
              <w:t> </w:t>
            </w:r>
            <w:r>
              <w:rPr>
                <w:rFonts w:ascii="宋体" w:hAnsi="宋体" w:cs="宋体" w:eastAsia="宋体" w:hint="default"/>
                <w:sz w:val="18"/>
                <w:szCs w:val="18"/>
              </w:rPr>
              <w:t>的</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4" w:right="0"/>
              <w:jc w:val="left"/>
              <w:rPr>
                <w:rFonts w:ascii="Calibri" w:hAnsi="Calibri" w:cs="Calibri" w:eastAsia="Calibri" w:hint="default"/>
                <w:sz w:val="18"/>
                <w:szCs w:val="18"/>
              </w:rPr>
            </w:pPr>
            <w:r>
              <w:rPr>
                <w:rFonts w:ascii="Calibri"/>
                <w:sz w:val="18"/>
              </w:rPr>
              <w:t>19,368,4</w:t>
            </w:r>
          </w:p>
          <w:p>
            <w:pPr>
              <w:pStyle w:val="TableParagraph"/>
              <w:spacing w:line="240" w:lineRule="auto" w:before="1"/>
              <w:ind w:left="362" w:right="0"/>
              <w:jc w:val="left"/>
              <w:rPr>
                <w:rFonts w:ascii="Calibri" w:hAnsi="Calibri" w:cs="Calibri" w:eastAsia="Calibri" w:hint="default"/>
                <w:sz w:val="18"/>
                <w:szCs w:val="18"/>
              </w:rPr>
            </w:pPr>
            <w:r>
              <w:rPr>
                <w:rFonts w:ascii="Calibri"/>
                <w:sz w:val="18"/>
              </w:rPr>
              <w:t>12.30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19,368,412.30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31,284,201.43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1" w:right="0"/>
              <w:jc w:val="center"/>
              <w:rPr>
                <w:rFonts w:ascii="Calibri" w:hAnsi="Calibri" w:cs="Calibri" w:eastAsia="Calibri" w:hint="default"/>
                <w:sz w:val="18"/>
                <w:szCs w:val="18"/>
              </w:rPr>
            </w:pPr>
            <w:r>
              <w:rPr>
                <w:rFonts w:ascii="Calibri"/>
                <w:sz w:val="18"/>
              </w:rPr>
              <w:t>31,284,201.43</w:t>
            </w:r>
          </w:p>
        </w:tc>
      </w:tr>
      <w:tr>
        <w:trPr>
          <w:trHeight w:val="47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9" w:right="0"/>
              <w:jc w:val="left"/>
              <w:rPr>
                <w:rFonts w:ascii="宋体" w:hAnsi="宋体" w:cs="宋体" w:eastAsia="宋体" w:hint="default"/>
                <w:sz w:val="18"/>
                <w:szCs w:val="18"/>
              </w:rPr>
            </w:pPr>
            <w:r>
              <w:rPr>
                <w:rFonts w:ascii="宋体" w:hAnsi="宋体" w:cs="宋体" w:eastAsia="宋体" w:hint="default"/>
                <w:spacing w:val="24"/>
                <w:sz w:val="18"/>
                <w:szCs w:val="18"/>
              </w:rPr>
              <w:t>按成本</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计量的</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center"/>
              <w:rPr>
                <w:rFonts w:ascii="Calibri" w:hAnsi="Calibri" w:cs="Calibri" w:eastAsia="Calibri" w:hint="default"/>
                <w:sz w:val="18"/>
                <w:szCs w:val="18"/>
              </w:rPr>
            </w:pPr>
            <w:r>
              <w:rPr>
                <w:rFonts w:ascii="Calibri"/>
                <w:sz w:val="18"/>
              </w:rPr>
              <w:t>459,111,</w:t>
            </w:r>
          </w:p>
          <w:p>
            <w:pPr>
              <w:pStyle w:val="TableParagraph"/>
              <w:spacing w:line="240" w:lineRule="auto" w:before="1"/>
              <w:ind w:left="160" w:right="0"/>
              <w:jc w:val="center"/>
              <w:rPr>
                <w:rFonts w:ascii="Calibri" w:hAnsi="Calibri" w:cs="Calibri" w:eastAsia="Calibri" w:hint="default"/>
                <w:sz w:val="18"/>
                <w:szCs w:val="18"/>
              </w:rPr>
            </w:pPr>
            <w:r>
              <w:rPr>
                <w:rFonts w:ascii="Calibri"/>
                <w:sz w:val="18"/>
              </w:rPr>
              <w:t>643.64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9" w:right="0"/>
              <w:jc w:val="center"/>
              <w:rPr>
                <w:rFonts w:ascii="Calibri" w:hAnsi="Calibri" w:cs="Calibri" w:eastAsia="Calibri" w:hint="default"/>
                <w:sz w:val="18"/>
                <w:szCs w:val="18"/>
              </w:rPr>
            </w:pPr>
            <w:r>
              <w:rPr>
                <w:rFonts w:ascii="Calibri"/>
                <w:sz w:val="18"/>
              </w:rPr>
              <w:t>115,081,173.05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344,030,470.59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482,822,343.02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2" w:right="0"/>
              <w:jc w:val="center"/>
              <w:rPr>
                <w:rFonts w:ascii="Calibri" w:hAnsi="Calibri" w:cs="Calibri" w:eastAsia="Calibri" w:hint="default"/>
                <w:sz w:val="18"/>
                <w:szCs w:val="18"/>
              </w:rPr>
            </w:pPr>
            <w:r>
              <w:rPr>
                <w:rFonts w:ascii="Calibri"/>
                <w:sz w:val="18"/>
              </w:rPr>
              <w:t>10,000,000.00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0" w:right="0"/>
              <w:jc w:val="center"/>
              <w:rPr>
                <w:rFonts w:ascii="Calibri" w:hAnsi="Calibri" w:cs="Calibri" w:eastAsia="Calibri" w:hint="default"/>
                <w:sz w:val="18"/>
                <w:szCs w:val="18"/>
              </w:rPr>
            </w:pPr>
            <w:r>
              <w:rPr>
                <w:rFonts w:ascii="Calibri"/>
                <w:sz w:val="18"/>
              </w:rPr>
              <w:t>472,822,343.02</w:t>
            </w:r>
          </w:p>
        </w:tc>
      </w:tr>
    </w:tbl>
    <w:p>
      <w:pPr>
        <w:spacing w:after="0" w:line="219" w:lineRule="exact"/>
        <w:jc w:val="center"/>
        <w:rPr>
          <w:rFonts w:ascii="Calibri" w:hAnsi="Calibri" w:cs="Calibri" w:eastAsia="Calibri" w:hint="default"/>
          <w:sz w:val="18"/>
          <w:szCs w:val="18"/>
        </w:rPr>
        <w:sectPr>
          <w:type w:val="continuous"/>
          <w:pgSz w:w="11910" w:h="16840"/>
          <w:pgMar w:top="1120" w:bottom="1380" w:left="1040" w:right="156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107"/>
        <w:gridCol w:w="893"/>
        <w:gridCol w:w="1431"/>
        <w:gridCol w:w="1428"/>
        <w:gridCol w:w="1431"/>
        <w:gridCol w:w="1342"/>
        <w:gridCol w:w="1431"/>
      </w:tblGrid>
      <w:tr>
        <w:trPr>
          <w:trHeight w:val="449"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center"/>
              <w:rPr>
                <w:rFonts w:ascii="Calibri" w:hAnsi="Calibri" w:cs="Calibri" w:eastAsia="Calibri" w:hint="default"/>
                <w:sz w:val="18"/>
                <w:szCs w:val="18"/>
              </w:rPr>
            </w:pPr>
            <w:r>
              <w:rPr>
                <w:rFonts w:ascii="Calibri"/>
                <w:sz w:val="18"/>
              </w:rPr>
              <w:t>674,395,</w:t>
            </w:r>
          </w:p>
          <w:p>
            <w:pPr>
              <w:pStyle w:val="TableParagraph"/>
              <w:spacing w:line="240" w:lineRule="auto" w:before="1"/>
              <w:ind w:left="160" w:right="0"/>
              <w:jc w:val="center"/>
              <w:rPr>
                <w:rFonts w:ascii="Calibri" w:hAnsi="Calibri" w:cs="Calibri" w:eastAsia="Calibri" w:hint="default"/>
                <w:sz w:val="18"/>
                <w:szCs w:val="18"/>
              </w:rPr>
            </w:pPr>
            <w:r>
              <w:rPr>
                <w:rFonts w:ascii="Calibri"/>
                <w:sz w:val="18"/>
              </w:rPr>
              <w:t>715.22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Calibri" w:hAnsi="Calibri" w:cs="Calibri" w:eastAsia="Calibri" w:hint="default"/>
                <w:sz w:val="18"/>
                <w:szCs w:val="18"/>
              </w:rPr>
            </w:pPr>
            <w:r>
              <w:rPr>
                <w:rFonts w:ascii="Calibri"/>
                <w:sz w:val="18"/>
              </w:rPr>
              <w:t>115,081,173.05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7" w:right="0"/>
              <w:jc w:val="left"/>
              <w:rPr>
                <w:rFonts w:ascii="Calibri" w:hAnsi="Calibri" w:cs="Calibri" w:eastAsia="Calibri" w:hint="default"/>
                <w:sz w:val="18"/>
                <w:szCs w:val="18"/>
              </w:rPr>
            </w:pPr>
            <w:r>
              <w:rPr>
                <w:rFonts w:ascii="Calibri"/>
                <w:sz w:val="18"/>
              </w:rPr>
              <w:t>559,314,542.17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Calibri" w:hAnsi="Calibri" w:cs="Calibri" w:eastAsia="Calibri" w:hint="default"/>
                <w:sz w:val="18"/>
                <w:szCs w:val="18"/>
              </w:rPr>
            </w:pPr>
            <w:r>
              <w:rPr>
                <w:rFonts w:ascii="Calibri"/>
                <w:sz w:val="18"/>
              </w:rPr>
              <w:t>514,106,544.45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2" w:right="0"/>
              <w:jc w:val="left"/>
              <w:rPr>
                <w:rFonts w:ascii="Calibri" w:hAnsi="Calibri" w:cs="Calibri" w:eastAsia="Calibri" w:hint="default"/>
                <w:sz w:val="18"/>
                <w:szCs w:val="18"/>
              </w:rPr>
            </w:pPr>
            <w:r>
              <w:rPr>
                <w:rFonts w:ascii="Calibri"/>
                <w:sz w:val="18"/>
              </w:rPr>
              <w:t>10,000,000.00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Calibri" w:hAnsi="Calibri" w:cs="Calibri" w:eastAsia="Calibri" w:hint="default"/>
                <w:sz w:val="18"/>
                <w:szCs w:val="18"/>
              </w:rPr>
            </w:pPr>
            <w:r>
              <w:rPr>
                <w:rFonts w:ascii="Calibri"/>
                <w:sz w:val="18"/>
              </w:rPr>
              <w:t>504,106,544.45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1"/>
          <w:footerReference w:type="default" r:id="rId72"/>
          <w:pgSz w:w="11910" w:h="16840"/>
          <w:pgMar w:header="911" w:footer="1195" w:top="1100" w:bottom="1380" w:left="1040" w:right="1560"/>
        </w:sectPr>
      </w:pPr>
    </w:p>
    <w:p>
      <w:pPr>
        <w:pStyle w:val="Heading3"/>
        <w:spacing w:line="240" w:lineRule="auto"/>
        <w:ind w:left="237"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8"/>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462" w:space="206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720"/>
        <w:gridCol w:w="1630"/>
        <w:gridCol w:w="1580"/>
        <w:gridCol w:w="1560"/>
        <w:gridCol w:w="1561"/>
      </w:tblGrid>
      <w:tr>
        <w:trPr>
          <w:trHeight w:val="478"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可供出售权益工</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可供出售债务工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权益工具的成本</w:t>
            </w:r>
            <w:r>
              <w:rPr>
                <w:rFonts w:ascii="Calibri" w:hAnsi="Calibri" w:cs="Calibri" w:eastAsia="Calibri" w:hint="default"/>
                <w:spacing w:val="7"/>
                <w:sz w:val="18"/>
                <w:szCs w:val="18"/>
              </w:rPr>
              <w:t>/</w:t>
            </w:r>
            <w:r>
              <w:rPr>
                <w:rFonts w:ascii="宋体" w:hAnsi="宋体" w:cs="宋体" w:eastAsia="宋体" w:hint="default"/>
                <w:spacing w:val="7"/>
                <w:sz w:val="18"/>
                <w:szCs w:val="18"/>
              </w:rPr>
              <w:t>债务工具的摊</w:t>
            </w:r>
            <w:r>
              <w:rPr>
                <w:rFonts w:ascii="宋体" w:hAnsi="宋体" w:cs="宋体" w:eastAsia="宋体" w:hint="default"/>
                <w:sz w:val="18"/>
                <w:szCs w:val="18"/>
              </w:rPr>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余成本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12,181,134.25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22,916,075.00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35,097,209.25</w:t>
            </w:r>
          </w:p>
        </w:tc>
      </w:tr>
      <w:tr>
        <w:trPr>
          <w:trHeight w:val="2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19,368,412.30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21,912,859.28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41,281,271.58</w:t>
            </w:r>
          </w:p>
        </w:tc>
      </w:tr>
      <w:tr>
        <w:trPr>
          <w:trHeight w:val="478"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累计计入其他综合收益的公允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价值变动金额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7,187,278.05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-1,003,215.72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6,184,062.33</w:t>
            </w:r>
          </w:p>
        </w:tc>
      </w:tr>
      <w:tr>
        <w:trPr>
          <w:trHeight w:val="24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63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ind w:left="237"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8"/>
        <w:ind w:left="237"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040" w:space="2482"/>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48"/>
        <w:gridCol w:w="838"/>
        <w:gridCol w:w="737"/>
        <w:gridCol w:w="787"/>
        <w:gridCol w:w="838"/>
        <w:gridCol w:w="788"/>
        <w:gridCol w:w="838"/>
        <w:gridCol w:w="312"/>
        <w:gridCol w:w="838"/>
        <w:gridCol w:w="442"/>
        <w:gridCol w:w="785"/>
      </w:tblGrid>
      <w:tr>
        <w:trPr>
          <w:trHeight w:val="718"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2" w:lineRule="exact"/>
              <w:ind w:left="648" w:right="648"/>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32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442" w:type="dxa"/>
            <w:vMerge w:val="restart"/>
            <w:tcBorders>
              <w:top w:val="single" w:sz="4" w:space="0" w:color="000000"/>
              <w:left w:val="single" w:sz="4" w:space="0" w:color="000000"/>
              <w:right w:val="single" w:sz="4" w:space="0" w:color="000000"/>
            </w:tcBorders>
          </w:tcPr>
          <w:p>
            <w:pPr>
              <w:pStyle w:val="TableParagraph"/>
              <w:spacing w:line="204" w:lineRule="exact"/>
              <w:ind w:left="124" w:right="0"/>
              <w:jc w:val="both"/>
              <w:rPr>
                <w:rFonts w:ascii="宋体" w:hAnsi="宋体" w:cs="宋体" w:eastAsia="宋体" w:hint="default"/>
                <w:sz w:val="18"/>
                <w:szCs w:val="18"/>
              </w:rPr>
            </w:pPr>
            <w:r>
              <w:rPr>
                <w:rFonts w:ascii="宋体" w:hAnsi="宋体" w:cs="宋体" w:eastAsia="宋体" w:hint="default"/>
                <w:sz w:val="18"/>
                <w:szCs w:val="18"/>
              </w:rPr>
              <w:t>在</w:t>
            </w:r>
          </w:p>
          <w:p>
            <w:pPr>
              <w:pStyle w:val="TableParagraph"/>
              <w:spacing w:line="237" w:lineRule="auto"/>
              <w:ind w:left="122" w:right="123" w:firstLine="2"/>
              <w:jc w:val="both"/>
              <w:rPr>
                <w:rFonts w:ascii="宋体" w:hAnsi="宋体" w:cs="宋体" w:eastAsia="宋体" w:hint="default"/>
                <w:sz w:val="18"/>
                <w:szCs w:val="18"/>
              </w:rPr>
            </w:pPr>
            <w:r>
              <w:rPr>
                <w:rFonts w:ascii="宋体" w:hAnsi="宋体" w:cs="宋体" w:eastAsia="宋体" w:hint="default"/>
                <w:sz w:val="18"/>
                <w:szCs w:val="18"/>
              </w:rPr>
              <w:t>被 投 资 单 位 持 股 比 例</w:t>
            </w:r>
          </w:p>
          <w:p>
            <w:pPr>
              <w:pStyle w:val="TableParagraph"/>
              <w:spacing w:line="219" w:lineRule="exact" w:before="29"/>
              <w:ind w:left="122" w:right="0"/>
              <w:jc w:val="both"/>
              <w:rPr>
                <w:rFonts w:ascii="Calibri" w:hAnsi="Calibri" w:cs="Calibri" w:eastAsia="Calibri" w:hint="default"/>
                <w:sz w:val="18"/>
                <w:szCs w:val="18"/>
              </w:rPr>
            </w:pPr>
            <w:r>
              <w:rPr>
                <w:rFonts w:ascii="Calibri"/>
                <w:sz w:val="18"/>
              </w:rPr>
              <w:t>(%</w:t>
            </w:r>
          </w:p>
          <w:p>
            <w:pPr>
              <w:pStyle w:val="TableParagraph"/>
              <w:spacing w:line="219" w:lineRule="exact"/>
              <w:ind w:right="1"/>
              <w:jc w:val="center"/>
              <w:rPr>
                <w:rFonts w:ascii="Calibri" w:hAnsi="Calibri" w:cs="Calibri" w:eastAsia="Calibri" w:hint="default"/>
                <w:sz w:val="18"/>
                <w:szCs w:val="18"/>
              </w:rPr>
            </w:pPr>
            <w:r>
              <w:rPr>
                <w:rFonts w:ascii="Calibri"/>
                <w:sz w:val="18"/>
              </w:rPr>
              <w:t>)</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2" w:lineRule="exact"/>
              <w:ind w:left="115" w:right="119"/>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2067" w:hRule="exact"/>
        </w:trPr>
        <w:tc>
          <w:tcPr>
            <w:tcW w:w="1848" w:type="dxa"/>
            <w:vMerge/>
            <w:tcBorders>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182" w:right="182"/>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208" w:right="20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232" w:right="233"/>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37" w:lineRule="auto"/>
              <w:ind w:left="100" w:right="19"/>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442"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r>
      <w:tr>
        <w:trPr>
          <w:trHeight w:val="117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上海邦明科兴创业投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资中心（有限合伙）</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36,421,</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646.91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center"/>
              <w:rPr>
                <w:rFonts w:ascii="Calibri" w:hAnsi="Calibri" w:cs="Calibri" w:eastAsia="Calibri" w:hint="default"/>
                <w:sz w:val="18"/>
                <w:szCs w:val="18"/>
              </w:rPr>
            </w:pPr>
            <w:r>
              <w:rPr>
                <w:rFonts w:ascii="Calibri"/>
                <w:sz w:val="18"/>
              </w:rPr>
              <w:t>5,054,8</w:t>
            </w:r>
          </w:p>
          <w:p>
            <w:pPr>
              <w:pStyle w:val="TableParagraph"/>
              <w:spacing w:line="240" w:lineRule="auto" w:before="1"/>
              <w:ind w:left="160" w:right="0"/>
              <w:jc w:val="center"/>
              <w:rPr>
                <w:rFonts w:ascii="Calibri" w:hAnsi="Calibri" w:cs="Calibri" w:eastAsia="Calibri" w:hint="default"/>
                <w:sz w:val="18"/>
                <w:szCs w:val="18"/>
              </w:rPr>
            </w:pPr>
            <w:r>
              <w:rPr>
                <w:rFonts w:ascii="Calibri"/>
                <w:sz w:val="18"/>
              </w:rPr>
              <w:t>22.22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31,366,</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824.69</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center"/>
              <w:rPr>
                <w:rFonts w:ascii="Calibri" w:hAnsi="Calibri" w:cs="Calibri" w:eastAsia="Calibri" w:hint="default"/>
                <w:sz w:val="18"/>
                <w:szCs w:val="18"/>
              </w:rPr>
            </w:pPr>
            <w:r>
              <w:rPr>
                <w:rFonts w:ascii="Calibri"/>
                <w:sz w:val="18"/>
              </w:rPr>
              <w:t>8,633,4</w:t>
            </w:r>
          </w:p>
          <w:p>
            <w:pPr>
              <w:pStyle w:val="TableParagraph"/>
              <w:spacing w:line="240" w:lineRule="auto" w:before="1"/>
              <w:ind w:left="158" w:right="0"/>
              <w:jc w:val="center"/>
              <w:rPr>
                <w:rFonts w:ascii="Calibri" w:hAnsi="Calibri" w:cs="Calibri" w:eastAsia="Calibri" w:hint="default"/>
                <w:sz w:val="18"/>
                <w:szCs w:val="18"/>
              </w:rPr>
            </w:pPr>
            <w:r>
              <w:rPr>
                <w:rFonts w:ascii="Calibri"/>
                <w:sz w:val="18"/>
              </w:rPr>
              <w:t>81.04</w:t>
            </w:r>
          </w:p>
        </w:tc>
      </w:tr>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若水彤云影视基金优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先级</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210" w:right="0"/>
              <w:jc w:val="center"/>
              <w:rPr>
                <w:rFonts w:ascii="Calibri" w:hAnsi="Calibri" w:cs="Calibri" w:eastAsia="Calibri" w:hint="default"/>
                <w:sz w:val="18"/>
                <w:szCs w:val="18"/>
              </w:rPr>
            </w:pPr>
            <w:r>
              <w:rPr>
                <w:rFonts w:ascii="Calibri"/>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211" w:right="0"/>
              <w:jc w:val="center"/>
              <w:rPr>
                <w:rFonts w:ascii="Calibri" w:hAnsi="Calibri" w:cs="Calibri" w:eastAsia="Calibri" w:hint="default"/>
                <w:sz w:val="18"/>
                <w:szCs w:val="18"/>
              </w:rPr>
            </w:pPr>
            <w:r>
              <w:rPr>
                <w:rFonts w:ascii="Calibri"/>
                <w:sz w:val="18"/>
              </w:rPr>
              <w:t>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161" w:right="0"/>
              <w:jc w:val="center"/>
              <w:rPr>
                <w:rFonts w:ascii="Calibri" w:hAnsi="Calibri" w:cs="Calibri" w:eastAsia="Calibri" w:hint="default"/>
                <w:sz w:val="18"/>
                <w:szCs w:val="18"/>
              </w:rPr>
            </w:pPr>
            <w:r>
              <w:rPr>
                <w:rFonts w:ascii="Calibri"/>
                <w:sz w:val="18"/>
              </w:rPr>
              <w:t>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210" w:right="0"/>
              <w:jc w:val="center"/>
              <w:rPr>
                <w:rFonts w:ascii="Calibri" w:hAnsi="Calibri" w:cs="Calibri" w:eastAsia="Calibri" w:hint="default"/>
                <w:sz w:val="18"/>
                <w:szCs w:val="18"/>
              </w:rPr>
            </w:pPr>
            <w:r>
              <w:rPr>
                <w:rFonts w:ascii="Calibri"/>
                <w:sz w:val="18"/>
              </w:rPr>
              <w:t>00.00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9" w:right="0"/>
              <w:jc w:val="left"/>
              <w:rPr>
                <w:rFonts w:ascii="Calibri" w:hAnsi="Calibri" w:cs="Calibri" w:eastAsia="Calibri" w:hint="default"/>
                <w:sz w:val="18"/>
                <w:szCs w:val="18"/>
              </w:rPr>
            </w:pPr>
            <w:r>
              <w:rPr>
                <w:rFonts w:ascii="Calibri"/>
                <w:sz w:val="18"/>
              </w:rPr>
              <w:t>4.</w:t>
            </w:r>
          </w:p>
          <w:p>
            <w:pPr>
              <w:pStyle w:val="TableParagraph"/>
              <w:spacing w:line="240" w:lineRule="auto" w:before="1"/>
              <w:ind w:left="143" w:right="0"/>
              <w:jc w:val="left"/>
              <w:rPr>
                <w:rFonts w:ascii="Calibri" w:hAnsi="Calibri" w:cs="Calibri" w:eastAsia="Calibri" w:hint="default"/>
                <w:sz w:val="18"/>
                <w:szCs w:val="18"/>
              </w:rPr>
            </w:pPr>
            <w:r>
              <w:rPr>
                <w:rFonts w:ascii="Calibri"/>
                <w:sz w:val="18"/>
              </w:rPr>
              <w:t>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若水彤云影视基金普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通级</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210" w:right="0"/>
              <w:jc w:val="center"/>
              <w:rPr>
                <w:rFonts w:ascii="Calibri" w:hAnsi="Calibri" w:cs="Calibri" w:eastAsia="Calibri" w:hint="default"/>
                <w:sz w:val="18"/>
                <w:szCs w:val="18"/>
              </w:rPr>
            </w:pPr>
            <w:r>
              <w:rPr>
                <w:rFonts w:ascii="Calibri"/>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211" w:right="0"/>
              <w:jc w:val="center"/>
              <w:rPr>
                <w:rFonts w:ascii="Calibri" w:hAnsi="Calibri" w:cs="Calibri" w:eastAsia="Calibri" w:hint="default"/>
                <w:sz w:val="18"/>
                <w:szCs w:val="18"/>
              </w:rPr>
            </w:pPr>
            <w:r>
              <w:rPr>
                <w:rFonts w:ascii="Calibri"/>
                <w:sz w:val="18"/>
              </w:rPr>
              <w:t>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161" w:right="0"/>
              <w:jc w:val="center"/>
              <w:rPr>
                <w:rFonts w:ascii="Calibri" w:hAnsi="Calibri" w:cs="Calibri" w:eastAsia="Calibri" w:hint="default"/>
                <w:sz w:val="18"/>
                <w:szCs w:val="18"/>
              </w:rPr>
            </w:pPr>
            <w:r>
              <w:rPr>
                <w:rFonts w:ascii="Calibri"/>
                <w:sz w:val="18"/>
              </w:rPr>
              <w:t>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 w:right="0"/>
              <w:jc w:val="center"/>
              <w:rPr>
                <w:rFonts w:ascii="Calibri" w:hAnsi="Calibri" w:cs="Calibri" w:eastAsia="Calibri" w:hint="default"/>
                <w:sz w:val="18"/>
                <w:szCs w:val="18"/>
              </w:rPr>
            </w:pPr>
            <w:r>
              <w:rPr>
                <w:rFonts w:ascii="Calibri"/>
                <w:sz w:val="18"/>
              </w:rPr>
              <w:t>5,000,0</w:t>
            </w:r>
          </w:p>
          <w:p>
            <w:pPr>
              <w:pStyle w:val="TableParagraph"/>
              <w:spacing w:line="240" w:lineRule="auto" w:before="1"/>
              <w:ind w:left="210" w:right="0"/>
              <w:jc w:val="center"/>
              <w:rPr>
                <w:rFonts w:ascii="Calibri" w:hAnsi="Calibri" w:cs="Calibri" w:eastAsia="Calibri" w:hint="default"/>
                <w:sz w:val="18"/>
                <w:szCs w:val="18"/>
              </w:rPr>
            </w:pPr>
            <w:r>
              <w:rPr>
                <w:rFonts w:ascii="Calibri"/>
                <w:sz w:val="18"/>
              </w:rPr>
              <w:t>00.00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9" w:right="0"/>
              <w:jc w:val="left"/>
              <w:rPr>
                <w:rFonts w:ascii="Calibri" w:hAnsi="Calibri" w:cs="Calibri" w:eastAsia="Calibri" w:hint="default"/>
                <w:sz w:val="18"/>
                <w:szCs w:val="18"/>
              </w:rPr>
            </w:pPr>
            <w:r>
              <w:rPr>
                <w:rFonts w:ascii="Calibri"/>
                <w:sz w:val="18"/>
              </w:rPr>
              <w:t>4.</w:t>
            </w:r>
          </w:p>
          <w:p>
            <w:pPr>
              <w:pStyle w:val="TableParagraph"/>
              <w:spacing w:line="240" w:lineRule="auto" w:before="1"/>
              <w:ind w:left="143" w:right="0"/>
              <w:jc w:val="left"/>
              <w:rPr>
                <w:rFonts w:ascii="Calibri" w:hAnsi="Calibri" w:cs="Calibri" w:eastAsia="Calibri" w:hint="default"/>
                <w:sz w:val="18"/>
                <w:szCs w:val="18"/>
              </w:rPr>
            </w:pPr>
            <w:r>
              <w:rPr>
                <w:rFonts w:ascii="Calibri"/>
                <w:sz w:val="18"/>
              </w:rPr>
              <w:t>00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上海国泰君安日出东</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z w:val="18"/>
                <w:szCs w:val="18"/>
              </w:rPr>
              <w:t>方投资中心（有限合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伙）</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31" w:right="0"/>
              <w:jc w:val="left"/>
              <w:rPr>
                <w:rFonts w:ascii="Calibri" w:hAnsi="Calibri" w:cs="Calibri" w:eastAsia="Calibri" w:hint="default"/>
                <w:sz w:val="18"/>
                <w:szCs w:val="18"/>
              </w:rPr>
            </w:pPr>
            <w:r>
              <w:rPr>
                <w:rFonts w:ascii="Calibri"/>
                <w:sz w:val="18"/>
              </w:rPr>
              <w:t>120,000</w:t>
            </w:r>
          </w:p>
          <w:p>
            <w:pPr>
              <w:pStyle w:val="TableParagraph"/>
              <w:spacing w:line="219" w:lineRule="exact"/>
              <w:ind w:left="177" w:right="0"/>
              <w:jc w:val="left"/>
              <w:rPr>
                <w:rFonts w:ascii="Calibri" w:hAnsi="Calibri" w:cs="Calibri" w:eastAsia="Calibri" w:hint="default"/>
                <w:sz w:val="18"/>
                <w:szCs w:val="18"/>
              </w:rPr>
            </w:pPr>
            <w:r>
              <w:rPr>
                <w:rFonts w:ascii="Calibri"/>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31" w:right="0"/>
              <w:jc w:val="left"/>
              <w:rPr>
                <w:rFonts w:ascii="Calibri" w:hAnsi="Calibri" w:cs="Calibri" w:eastAsia="Calibri" w:hint="default"/>
                <w:sz w:val="18"/>
                <w:szCs w:val="18"/>
              </w:rPr>
            </w:pPr>
            <w:r>
              <w:rPr>
                <w:rFonts w:ascii="Calibri"/>
                <w:sz w:val="18"/>
              </w:rPr>
              <w:t>120,000</w:t>
            </w:r>
          </w:p>
          <w:p>
            <w:pPr>
              <w:pStyle w:val="TableParagraph"/>
              <w:spacing w:line="219" w:lineRule="exact"/>
              <w:ind w:left="177" w:right="0"/>
              <w:jc w:val="left"/>
              <w:rPr>
                <w:rFonts w:ascii="Calibri" w:hAnsi="Calibri" w:cs="Calibri" w:eastAsia="Calibri" w:hint="default"/>
                <w:sz w:val="18"/>
                <w:szCs w:val="18"/>
              </w:rPr>
            </w:pPr>
            <w:r>
              <w:rPr>
                <w:rFonts w:ascii="Calibri"/>
                <w:sz w:val="18"/>
              </w:rPr>
              <w:t>,000.00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53,987,</w:t>
            </w:r>
          </w:p>
          <w:p>
            <w:pPr>
              <w:pStyle w:val="TableParagraph"/>
              <w:spacing w:line="219" w:lineRule="exact"/>
              <w:ind w:left="223" w:right="0"/>
              <w:jc w:val="left"/>
              <w:rPr>
                <w:rFonts w:ascii="Calibri" w:hAnsi="Calibri" w:cs="Calibri" w:eastAsia="Calibri" w:hint="default"/>
                <w:sz w:val="18"/>
                <w:szCs w:val="18"/>
              </w:rPr>
            </w:pPr>
            <w:r>
              <w:rPr>
                <w:rFonts w:ascii="Calibri"/>
                <w:sz w:val="18"/>
              </w:rPr>
              <w:t>670.55</w:t>
            </w: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53,987,</w:t>
            </w:r>
          </w:p>
          <w:p>
            <w:pPr>
              <w:pStyle w:val="TableParagraph"/>
              <w:spacing w:line="219" w:lineRule="exact"/>
              <w:ind w:left="223" w:right="0"/>
              <w:jc w:val="left"/>
              <w:rPr>
                <w:rFonts w:ascii="Calibri" w:hAnsi="Calibri" w:cs="Calibri" w:eastAsia="Calibri" w:hint="default"/>
                <w:sz w:val="18"/>
                <w:szCs w:val="18"/>
              </w:rPr>
            </w:pPr>
            <w:r>
              <w:rPr>
                <w:rFonts w:ascii="Calibri"/>
                <w:sz w:val="18"/>
              </w:rPr>
              <w:t>670.55</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上海华晟领势创业投</w:t>
            </w:r>
          </w:p>
          <w:p>
            <w:pPr>
              <w:pStyle w:val="TableParagraph"/>
              <w:spacing w:line="232" w:lineRule="exact" w:before="24"/>
              <w:ind w:left="103" w:right="100"/>
              <w:jc w:val="left"/>
              <w:rPr>
                <w:rFonts w:ascii="宋体" w:hAnsi="宋体" w:cs="宋体" w:eastAsia="宋体" w:hint="default"/>
                <w:sz w:val="18"/>
                <w:szCs w:val="18"/>
              </w:rPr>
            </w:pPr>
            <w:r>
              <w:rPr>
                <w:rFonts w:ascii="宋体" w:hAnsi="宋体" w:cs="宋体" w:eastAsia="宋体" w:hint="default"/>
                <w:sz w:val="18"/>
                <w:szCs w:val="18"/>
              </w:rPr>
              <w:t>资合伙企业（有限合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伙）</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49,398,</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629.20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center"/>
              <w:rPr>
                <w:rFonts w:ascii="Calibri" w:hAnsi="Calibri" w:cs="Calibri" w:eastAsia="Calibri" w:hint="default"/>
                <w:sz w:val="18"/>
                <w:szCs w:val="18"/>
              </w:rPr>
            </w:pPr>
            <w:r>
              <w:rPr>
                <w:rFonts w:ascii="Calibri"/>
                <w:sz w:val="18"/>
              </w:rPr>
              <w:t>1,059,0</w:t>
            </w:r>
          </w:p>
          <w:p>
            <w:pPr>
              <w:pStyle w:val="TableParagraph"/>
              <w:spacing w:line="240" w:lineRule="auto" w:before="1"/>
              <w:ind w:left="160" w:right="0"/>
              <w:jc w:val="center"/>
              <w:rPr>
                <w:rFonts w:ascii="Calibri" w:hAnsi="Calibri" w:cs="Calibri" w:eastAsia="Calibri" w:hint="default"/>
                <w:sz w:val="18"/>
                <w:szCs w:val="18"/>
              </w:rPr>
            </w:pPr>
            <w:r>
              <w:rPr>
                <w:rFonts w:ascii="Calibri"/>
                <w:sz w:val="18"/>
              </w:rPr>
              <w:t>54.48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48,339,</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574.72</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2" w:lineRule="exact" w:before="24"/>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center"/>
              <w:rPr>
                <w:rFonts w:ascii="Calibri" w:hAnsi="Calibri" w:cs="Calibri" w:eastAsia="Calibri" w:hint="default"/>
                <w:sz w:val="18"/>
                <w:szCs w:val="18"/>
              </w:rPr>
            </w:pPr>
            <w:r>
              <w:rPr>
                <w:rFonts w:ascii="Calibri"/>
                <w:sz w:val="18"/>
              </w:rPr>
              <w:t>2,549,4</w:t>
            </w:r>
          </w:p>
          <w:p>
            <w:pPr>
              <w:pStyle w:val="TableParagraph"/>
              <w:spacing w:line="240" w:lineRule="auto" w:before="1"/>
              <w:ind w:left="158" w:right="0"/>
              <w:jc w:val="center"/>
              <w:rPr>
                <w:rFonts w:ascii="Calibri" w:hAnsi="Calibri" w:cs="Calibri" w:eastAsia="Calibri" w:hint="default"/>
                <w:sz w:val="18"/>
                <w:szCs w:val="18"/>
              </w:rPr>
            </w:pPr>
            <w:r>
              <w:rPr>
                <w:rFonts w:ascii="Calibri"/>
                <w:sz w:val="18"/>
              </w:rPr>
              <w:t>87.83</w:t>
            </w:r>
          </w:p>
        </w:tc>
      </w:tr>
      <w:tr>
        <w:trPr>
          <w:trHeight w:val="47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宁波亚锦电子科技股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51,000,</w:t>
            </w:r>
          </w:p>
          <w:p>
            <w:pPr>
              <w:pStyle w:val="TableParagraph"/>
              <w:spacing w:line="219" w:lineRule="exact"/>
              <w:ind w:left="223" w:right="0"/>
              <w:jc w:val="left"/>
              <w:rPr>
                <w:rFonts w:ascii="Calibri" w:hAnsi="Calibri" w:cs="Calibri" w:eastAsia="Calibri" w:hint="default"/>
                <w:sz w:val="18"/>
                <w:szCs w:val="18"/>
              </w:rPr>
            </w:pPr>
            <w:r>
              <w:rPr>
                <w:rFonts w:ascii="Calibri"/>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51,000,</w:t>
            </w:r>
          </w:p>
          <w:p>
            <w:pPr>
              <w:pStyle w:val="TableParagraph"/>
              <w:spacing w:line="219" w:lineRule="exact"/>
              <w:ind w:left="223" w:right="0"/>
              <w:jc w:val="left"/>
              <w:rPr>
                <w:rFonts w:ascii="Calibri" w:hAnsi="Calibri" w:cs="Calibri" w:eastAsia="Calibri" w:hint="default"/>
                <w:sz w:val="18"/>
                <w:szCs w:val="18"/>
              </w:rPr>
            </w:pPr>
            <w:r>
              <w:rPr>
                <w:rFonts w:ascii="Calibri"/>
                <w:sz w:val="18"/>
              </w:rPr>
              <w:t>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27,600,</w:t>
            </w:r>
          </w:p>
          <w:p>
            <w:pPr>
              <w:pStyle w:val="TableParagraph"/>
              <w:spacing w:line="219" w:lineRule="exact"/>
              <w:ind w:left="223" w:right="0"/>
              <w:jc w:val="left"/>
              <w:rPr>
                <w:rFonts w:ascii="Calibri" w:hAnsi="Calibri" w:cs="Calibri" w:eastAsia="Calibri" w:hint="default"/>
                <w:sz w:val="18"/>
                <w:szCs w:val="18"/>
              </w:rPr>
            </w:pPr>
            <w:r>
              <w:rPr>
                <w:rFonts w:ascii="Calibri"/>
                <w:sz w:val="18"/>
              </w:rPr>
              <w:t>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27,600,</w:t>
            </w:r>
          </w:p>
          <w:p>
            <w:pPr>
              <w:pStyle w:val="TableParagraph"/>
              <w:spacing w:line="219" w:lineRule="exact"/>
              <w:ind w:left="223" w:right="0"/>
              <w:jc w:val="left"/>
              <w:rPr>
                <w:rFonts w:ascii="Calibri" w:hAnsi="Calibri" w:cs="Calibri" w:eastAsia="Calibri" w:hint="default"/>
                <w:sz w:val="18"/>
                <w:szCs w:val="18"/>
              </w:rPr>
            </w:pPr>
            <w:r>
              <w:rPr>
                <w:rFonts w:ascii="Calibri"/>
                <w:sz w:val="18"/>
              </w:rPr>
              <w:t>000.00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89" w:right="0"/>
              <w:jc w:val="left"/>
              <w:rPr>
                <w:rFonts w:ascii="Calibri" w:hAnsi="Calibri" w:cs="Calibri" w:eastAsia="Calibri" w:hint="default"/>
                <w:sz w:val="18"/>
                <w:szCs w:val="18"/>
              </w:rPr>
            </w:pPr>
            <w:r>
              <w:rPr>
                <w:rFonts w:ascii="Calibri"/>
                <w:sz w:val="18"/>
              </w:rPr>
              <w:t>0.</w:t>
            </w:r>
          </w:p>
          <w:p>
            <w:pPr>
              <w:pStyle w:val="TableParagraph"/>
              <w:spacing w:line="219" w:lineRule="exact"/>
              <w:ind w:left="143" w:right="0"/>
              <w:jc w:val="left"/>
              <w:rPr>
                <w:rFonts w:ascii="Calibri" w:hAnsi="Calibri" w:cs="Calibri" w:eastAsia="Calibri" w:hint="default"/>
                <w:sz w:val="18"/>
                <w:szCs w:val="18"/>
              </w:rPr>
            </w:pPr>
            <w:r>
              <w:rPr>
                <w:rFonts w:ascii="Calibri"/>
                <w:sz w:val="18"/>
              </w:rPr>
              <w:t>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1" w:right="0"/>
              <w:jc w:val="center"/>
              <w:rPr>
                <w:rFonts w:ascii="Calibri" w:hAnsi="Calibri" w:cs="Calibri" w:eastAsia="Calibri" w:hint="default"/>
                <w:sz w:val="18"/>
                <w:szCs w:val="18"/>
              </w:rPr>
            </w:pPr>
            <w:r>
              <w:rPr>
                <w:rFonts w:ascii="Calibri"/>
                <w:sz w:val="18"/>
              </w:rPr>
              <w:t>1,066,5</w:t>
            </w:r>
          </w:p>
          <w:p>
            <w:pPr>
              <w:pStyle w:val="TableParagraph"/>
              <w:spacing w:line="219" w:lineRule="exact"/>
              <w:ind w:left="158" w:right="0"/>
              <w:jc w:val="center"/>
              <w:rPr>
                <w:rFonts w:ascii="Calibri" w:hAnsi="Calibri" w:cs="Calibri" w:eastAsia="Calibri" w:hint="default"/>
                <w:sz w:val="18"/>
                <w:szCs w:val="18"/>
              </w:rPr>
            </w:pPr>
            <w:r>
              <w:rPr>
                <w:rFonts w:ascii="Calibri"/>
                <w:sz w:val="18"/>
              </w:rPr>
              <w:t>66.00</w:t>
            </w:r>
          </w:p>
        </w:tc>
      </w:tr>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宁波祈禧智能科技股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73" w:right="0"/>
              <w:jc w:val="center"/>
              <w:rPr>
                <w:rFonts w:ascii="Calibri" w:hAnsi="Calibri" w:cs="Calibri" w:eastAsia="Calibri" w:hint="default"/>
                <w:sz w:val="18"/>
                <w:szCs w:val="18"/>
              </w:rPr>
            </w:pPr>
            <w:r>
              <w:rPr>
                <w:rFonts w:ascii="Calibri"/>
                <w:sz w:val="18"/>
              </w:rPr>
              <w:t>5,000,0</w:t>
            </w:r>
          </w:p>
          <w:p>
            <w:pPr>
              <w:pStyle w:val="TableParagraph"/>
              <w:spacing w:line="219" w:lineRule="exact"/>
              <w:ind w:left="210" w:right="0"/>
              <w:jc w:val="center"/>
              <w:rPr>
                <w:rFonts w:ascii="Calibri" w:hAnsi="Calibri" w:cs="Calibri" w:eastAsia="Calibri" w:hint="default"/>
                <w:sz w:val="18"/>
                <w:szCs w:val="18"/>
              </w:rPr>
            </w:pPr>
            <w:r>
              <w:rPr>
                <w:rFonts w:ascii="Calibri"/>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74" w:right="0"/>
              <w:jc w:val="center"/>
              <w:rPr>
                <w:rFonts w:ascii="Calibri" w:hAnsi="Calibri" w:cs="Calibri" w:eastAsia="Calibri" w:hint="default"/>
                <w:sz w:val="18"/>
                <w:szCs w:val="18"/>
              </w:rPr>
            </w:pPr>
            <w:r>
              <w:rPr>
                <w:rFonts w:ascii="Calibri"/>
                <w:sz w:val="18"/>
              </w:rPr>
              <w:t>5,000,0</w:t>
            </w:r>
          </w:p>
          <w:p>
            <w:pPr>
              <w:pStyle w:val="TableParagraph"/>
              <w:spacing w:line="219" w:lineRule="exact"/>
              <w:ind w:left="211" w:right="0"/>
              <w:jc w:val="center"/>
              <w:rPr>
                <w:rFonts w:ascii="Calibri" w:hAnsi="Calibri" w:cs="Calibri" w:eastAsia="Calibri" w:hint="default"/>
                <w:sz w:val="18"/>
                <w:szCs w:val="18"/>
              </w:rPr>
            </w:pPr>
            <w:r>
              <w:rPr>
                <w:rFonts w:ascii="Calibri"/>
                <w:sz w:val="18"/>
              </w:rPr>
              <w:t>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89" w:right="0"/>
              <w:jc w:val="left"/>
              <w:rPr>
                <w:rFonts w:ascii="Calibri" w:hAnsi="Calibri" w:cs="Calibri" w:eastAsia="Calibri" w:hint="default"/>
                <w:sz w:val="18"/>
                <w:szCs w:val="18"/>
              </w:rPr>
            </w:pPr>
            <w:r>
              <w:rPr>
                <w:rFonts w:ascii="Calibri"/>
                <w:sz w:val="18"/>
              </w:rPr>
              <w:t>4.</w:t>
            </w:r>
          </w:p>
          <w:p>
            <w:pPr>
              <w:pStyle w:val="TableParagraph"/>
              <w:spacing w:line="219" w:lineRule="exact"/>
              <w:ind w:left="143" w:right="0"/>
              <w:jc w:val="left"/>
              <w:rPr>
                <w:rFonts w:ascii="Calibri" w:hAnsi="Calibri" w:cs="Calibri" w:eastAsia="Calibri" w:hint="default"/>
                <w:sz w:val="18"/>
                <w:szCs w:val="18"/>
              </w:rPr>
            </w:pPr>
            <w:r>
              <w:rPr>
                <w:rFonts w:ascii="Calibri"/>
                <w:sz w:val="18"/>
              </w:rPr>
              <w:t>03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66" w:right="0"/>
              <w:jc w:val="center"/>
              <w:rPr>
                <w:rFonts w:ascii="Calibri" w:hAnsi="Calibri" w:cs="Calibri" w:eastAsia="Calibri" w:hint="default"/>
                <w:sz w:val="18"/>
                <w:szCs w:val="18"/>
              </w:rPr>
            </w:pPr>
            <w:r>
              <w:rPr>
                <w:rFonts w:ascii="Calibri"/>
                <w:sz w:val="18"/>
              </w:rPr>
              <w:t>404,77</w:t>
            </w:r>
          </w:p>
          <w:p>
            <w:pPr>
              <w:pStyle w:val="TableParagraph"/>
              <w:spacing w:line="219" w:lineRule="exact"/>
              <w:ind w:left="249" w:right="0"/>
              <w:jc w:val="center"/>
              <w:rPr>
                <w:rFonts w:ascii="Calibri" w:hAnsi="Calibri" w:cs="Calibri" w:eastAsia="Calibri" w:hint="default"/>
                <w:sz w:val="18"/>
                <w:szCs w:val="18"/>
              </w:rPr>
            </w:pPr>
            <w:r>
              <w:rPr>
                <w:rFonts w:ascii="Calibri"/>
                <w:sz w:val="18"/>
              </w:rPr>
              <w:t>0.00</w:t>
            </w:r>
          </w:p>
        </w:tc>
      </w:tr>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北京新源国能科技集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团股份有限公司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35,661,</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648.00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35,661,</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648.00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9" w:right="0"/>
              <w:jc w:val="left"/>
              <w:rPr>
                <w:rFonts w:ascii="Calibri" w:hAnsi="Calibri" w:cs="Calibri" w:eastAsia="Calibri" w:hint="default"/>
                <w:sz w:val="18"/>
                <w:szCs w:val="18"/>
              </w:rPr>
            </w:pPr>
            <w:r>
              <w:rPr>
                <w:rFonts w:ascii="Calibri"/>
                <w:sz w:val="18"/>
              </w:rPr>
              <w:t>8.</w:t>
            </w:r>
          </w:p>
          <w:p>
            <w:pPr>
              <w:pStyle w:val="TableParagraph"/>
              <w:spacing w:line="240" w:lineRule="auto" w:before="1"/>
              <w:ind w:left="143" w:right="0"/>
              <w:jc w:val="left"/>
              <w:rPr>
                <w:rFonts w:ascii="Calibri" w:hAnsi="Calibri" w:cs="Calibri" w:eastAsia="Calibri" w:hint="default"/>
                <w:sz w:val="18"/>
                <w:szCs w:val="18"/>
              </w:rPr>
            </w:pPr>
            <w:r>
              <w:rPr>
                <w:rFonts w:ascii="Calibri"/>
                <w:sz w:val="18"/>
              </w:rPr>
              <w:t>00</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848"/>
        <w:gridCol w:w="838"/>
        <w:gridCol w:w="737"/>
        <w:gridCol w:w="787"/>
        <w:gridCol w:w="838"/>
        <w:gridCol w:w="788"/>
        <w:gridCol w:w="838"/>
        <w:gridCol w:w="312"/>
        <w:gridCol w:w="838"/>
        <w:gridCol w:w="442"/>
        <w:gridCol w:w="785"/>
      </w:tblGrid>
      <w:tr>
        <w:trPr>
          <w:trHeight w:val="67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南京同兴赢典投资管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 w:right="0"/>
              <w:jc w:val="center"/>
              <w:rPr>
                <w:rFonts w:ascii="Calibri" w:hAnsi="Calibri" w:cs="Calibri" w:eastAsia="Calibri" w:hint="default"/>
                <w:sz w:val="18"/>
                <w:szCs w:val="18"/>
              </w:rPr>
            </w:pPr>
            <w:r>
              <w:rPr>
                <w:rFonts w:ascii="Calibri"/>
                <w:sz w:val="18"/>
              </w:rPr>
              <w:t>1,120,0</w:t>
            </w:r>
          </w:p>
          <w:p>
            <w:pPr>
              <w:pStyle w:val="TableParagraph"/>
              <w:spacing w:line="240" w:lineRule="auto" w:before="1"/>
              <w:ind w:left="210" w:right="0"/>
              <w:jc w:val="center"/>
              <w:rPr>
                <w:rFonts w:ascii="Calibri" w:hAnsi="Calibri" w:cs="Calibri" w:eastAsia="Calibri" w:hint="default"/>
                <w:sz w:val="18"/>
                <w:szCs w:val="18"/>
              </w:rPr>
            </w:pPr>
            <w:r>
              <w:rPr>
                <w:rFonts w:ascii="Calibri"/>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center"/>
              <w:rPr>
                <w:rFonts w:ascii="Calibri" w:hAnsi="Calibri" w:cs="Calibri" w:eastAsia="Calibri" w:hint="default"/>
                <w:sz w:val="18"/>
                <w:szCs w:val="18"/>
              </w:rPr>
            </w:pPr>
            <w:r>
              <w:rPr>
                <w:rFonts w:ascii="Calibri"/>
                <w:sz w:val="18"/>
              </w:rPr>
              <w:t>1,120,0</w:t>
            </w:r>
          </w:p>
          <w:p>
            <w:pPr>
              <w:pStyle w:val="TableParagraph"/>
              <w:spacing w:line="240" w:lineRule="auto" w:before="1"/>
              <w:ind w:left="211" w:right="0"/>
              <w:jc w:val="center"/>
              <w:rPr>
                <w:rFonts w:ascii="Calibri" w:hAnsi="Calibri" w:cs="Calibri" w:eastAsia="Calibri" w:hint="default"/>
                <w:sz w:val="18"/>
                <w:szCs w:val="18"/>
              </w:rPr>
            </w:pPr>
            <w:r>
              <w:rPr>
                <w:rFonts w:ascii="Calibri"/>
                <w:sz w:val="18"/>
              </w:rPr>
              <w:t>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3" w:right="0"/>
              <w:jc w:val="left"/>
              <w:rPr>
                <w:rFonts w:ascii="Calibri" w:hAnsi="Calibri" w:cs="Calibri" w:eastAsia="Calibri" w:hint="default"/>
                <w:sz w:val="18"/>
                <w:szCs w:val="18"/>
              </w:rPr>
            </w:pPr>
            <w:r>
              <w:rPr>
                <w:rFonts w:ascii="Calibri"/>
                <w:sz w:val="18"/>
              </w:rPr>
              <w:t>20</w:t>
            </w:r>
          </w:p>
          <w:p>
            <w:pPr>
              <w:pStyle w:val="TableParagraph"/>
              <w:spacing w:line="219" w:lineRule="exact" w:before="1"/>
              <w:ind w:left="189" w:right="0"/>
              <w:jc w:val="left"/>
              <w:rPr>
                <w:rFonts w:ascii="Calibri" w:hAnsi="Calibri" w:cs="Calibri" w:eastAsia="Calibri" w:hint="default"/>
                <w:sz w:val="18"/>
                <w:szCs w:val="18"/>
              </w:rPr>
            </w:pPr>
            <w:r>
              <w:rPr>
                <w:rFonts w:ascii="Calibri"/>
                <w:sz w:val="18"/>
              </w:rPr>
              <w:t>.0</w:t>
            </w:r>
          </w:p>
          <w:p>
            <w:pPr>
              <w:pStyle w:val="TableParagraph"/>
              <w:spacing w:line="219" w:lineRule="exact"/>
              <w:ind w:left="235" w:right="0"/>
              <w:jc w:val="left"/>
              <w:rPr>
                <w:rFonts w:ascii="Calibri" w:hAnsi="Calibri" w:cs="Calibri" w:eastAsia="Calibri" w:hint="default"/>
                <w:sz w:val="18"/>
                <w:szCs w:val="18"/>
              </w:rPr>
            </w:pPr>
            <w:r>
              <w:rPr>
                <w:rFonts w:ascii="Calibri"/>
                <w:sz w:val="18"/>
              </w:rPr>
              <w:t>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南京同兴赢典壹号投</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z w:val="18"/>
                <w:szCs w:val="18"/>
              </w:rPr>
              <w:t>资管理中心（有限合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伙）</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30,000,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30,000,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10,050,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10,050,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南京同兴赢典贰号创</w:t>
            </w:r>
          </w:p>
          <w:p>
            <w:pPr>
              <w:pStyle w:val="TableParagraph"/>
              <w:spacing w:line="232" w:lineRule="exact" w:before="24"/>
              <w:ind w:left="103" w:right="100"/>
              <w:jc w:val="left"/>
              <w:rPr>
                <w:rFonts w:ascii="宋体" w:hAnsi="宋体" w:cs="宋体" w:eastAsia="宋体" w:hint="default"/>
                <w:sz w:val="18"/>
                <w:szCs w:val="18"/>
              </w:rPr>
            </w:pPr>
            <w:r>
              <w:rPr>
                <w:rFonts w:ascii="宋体" w:hAnsi="宋体" w:cs="宋体" w:eastAsia="宋体" w:hint="default"/>
                <w:sz w:val="18"/>
                <w:szCs w:val="18"/>
              </w:rPr>
              <w:t>业投资中心（有限合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伙）</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15,000,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Calibri" w:hAnsi="Calibri" w:cs="Calibri" w:eastAsia="Calibri" w:hint="default"/>
                <w:sz w:val="18"/>
                <w:szCs w:val="18"/>
              </w:rPr>
            </w:pPr>
            <w:r>
              <w:rPr>
                <w:rFonts w:ascii="Calibri"/>
                <w:sz w:val="18"/>
              </w:rPr>
              <w:t>3,260,</w:t>
            </w:r>
          </w:p>
          <w:p>
            <w:pPr>
              <w:pStyle w:val="TableParagraph"/>
              <w:spacing w:line="240" w:lineRule="auto" w:before="1"/>
              <w:ind w:left="122" w:right="0"/>
              <w:jc w:val="left"/>
              <w:rPr>
                <w:rFonts w:ascii="Calibri" w:hAnsi="Calibri" w:cs="Calibri" w:eastAsia="Calibri" w:hint="default"/>
                <w:sz w:val="18"/>
                <w:szCs w:val="18"/>
              </w:rPr>
            </w:pPr>
            <w:r>
              <w:rPr>
                <w:rFonts w:ascii="Calibri"/>
                <w:sz w:val="18"/>
              </w:rPr>
              <w:t>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18,260,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2"/>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center"/>
              <w:rPr>
                <w:rFonts w:ascii="Calibri" w:hAnsi="Calibri" w:cs="Calibri" w:eastAsia="Calibri" w:hint="default"/>
                <w:sz w:val="18"/>
                <w:szCs w:val="18"/>
              </w:rPr>
            </w:pPr>
            <w:r>
              <w:rPr>
                <w:rFonts w:ascii="Calibri"/>
                <w:sz w:val="18"/>
              </w:rPr>
              <w:t>3,261,8</w:t>
            </w:r>
          </w:p>
          <w:p>
            <w:pPr>
              <w:pStyle w:val="TableParagraph"/>
              <w:spacing w:line="240" w:lineRule="auto" w:before="1"/>
              <w:ind w:left="158" w:right="0"/>
              <w:jc w:val="center"/>
              <w:rPr>
                <w:rFonts w:ascii="Calibri" w:hAnsi="Calibri" w:cs="Calibri" w:eastAsia="Calibri" w:hint="default"/>
                <w:sz w:val="18"/>
                <w:szCs w:val="18"/>
              </w:rPr>
            </w:pPr>
            <w:r>
              <w:rPr>
                <w:rFonts w:ascii="Calibri"/>
                <w:sz w:val="18"/>
              </w:rPr>
              <w:t>43.20</w:t>
            </w:r>
          </w:p>
        </w:tc>
      </w:tr>
      <w:tr>
        <w:trPr>
          <w:trHeight w:val="67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北京得意音通技术有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10,000,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10,000,</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3" w:right="0"/>
              <w:jc w:val="left"/>
              <w:rPr>
                <w:rFonts w:ascii="Calibri" w:hAnsi="Calibri" w:cs="Calibri" w:eastAsia="Calibri" w:hint="default"/>
                <w:sz w:val="18"/>
                <w:szCs w:val="18"/>
              </w:rPr>
            </w:pPr>
            <w:r>
              <w:rPr>
                <w:rFonts w:ascii="Calibri"/>
                <w:sz w:val="18"/>
              </w:rPr>
              <w:t>10</w:t>
            </w:r>
          </w:p>
          <w:p>
            <w:pPr>
              <w:pStyle w:val="TableParagraph"/>
              <w:spacing w:line="219" w:lineRule="exact" w:before="1"/>
              <w:ind w:left="189" w:right="0"/>
              <w:jc w:val="left"/>
              <w:rPr>
                <w:rFonts w:ascii="Calibri" w:hAnsi="Calibri" w:cs="Calibri" w:eastAsia="Calibri" w:hint="default"/>
                <w:sz w:val="18"/>
                <w:szCs w:val="18"/>
              </w:rPr>
            </w:pPr>
            <w:r>
              <w:rPr>
                <w:rFonts w:ascii="Calibri"/>
                <w:sz w:val="18"/>
              </w:rPr>
              <w:t>.2</w:t>
            </w:r>
          </w:p>
          <w:p>
            <w:pPr>
              <w:pStyle w:val="TableParagraph"/>
              <w:spacing w:line="219" w:lineRule="exact"/>
              <w:ind w:left="235" w:right="0"/>
              <w:jc w:val="left"/>
              <w:rPr>
                <w:rFonts w:ascii="Calibri" w:hAnsi="Calibri" w:cs="Calibri" w:eastAsia="Calibri" w:hint="default"/>
                <w:sz w:val="18"/>
                <w:szCs w:val="18"/>
              </w:rPr>
            </w:pPr>
            <w:r>
              <w:rPr>
                <w:rFonts w:ascii="Calibri"/>
                <w:sz w:val="18"/>
              </w:rPr>
              <w:t>2</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Calibri" w:hAnsi="Calibri" w:cs="Calibri" w:eastAsia="Calibri" w:hint="default"/>
                <w:sz w:val="18"/>
                <w:szCs w:val="18"/>
              </w:rPr>
            </w:pPr>
            <w:r>
              <w:rPr>
                <w:rFonts w:ascii="Calibri"/>
                <w:sz w:val="18"/>
              </w:rPr>
              <w:t>DANHUA </w:t>
            </w:r>
            <w:r>
              <w:rPr>
                <w:rFonts w:ascii="Calibri"/>
                <w:spacing w:val="8"/>
                <w:sz w:val="18"/>
              </w:rPr>
              <w:t> </w:t>
            </w:r>
            <w:r>
              <w:rPr>
                <w:rFonts w:ascii="Calibri"/>
                <w:spacing w:val="-3"/>
                <w:sz w:val="18"/>
              </w:rPr>
              <w:t>CAPITAL,L.P.</w:t>
            </w:r>
          </w:p>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丹华资本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12,901,</w:t>
            </w:r>
          </w:p>
          <w:p>
            <w:pPr>
              <w:pStyle w:val="TableParagraph"/>
              <w:spacing w:line="219" w:lineRule="exact"/>
              <w:ind w:left="223" w:right="0"/>
              <w:jc w:val="left"/>
              <w:rPr>
                <w:rFonts w:ascii="Calibri" w:hAnsi="Calibri" w:cs="Calibri" w:eastAsia="Calibri" w:hint="default"/>
                <w:sz w:val="18"/>
                <w:szCs w:val="18"/>
              </w:rPr>
            </w:pPr>
            <w:r>
              <w:rPr>
                <w:rFonts w:ascii="Calibri"/>
                <w:sz w:val="18"/>
              </w:rPr>
              <w:t>675.00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12,901,</w:t>
            </w:r>
          </w:p>
          <w:p>
            <w:pPr>
              <w:pStyle w:val="TableParagraph"/>
              <w:spacing w:line="219" w:lineRule="exact"/>
              <w:ind w:left="223" w:right="0"/>
              <w:jc w:val="left"/>
              <w:rPr>
                <w:rFonts w:ascii="Calibri" w:hAnsi="Calibri" w:cs="Calibri" w:eastAsia="Calibri" w:hint="default"/>
                <w:sz w:val="18"/>
                <w:szCs w:val="18"/>
              </w:rPr>
            </w:pPr>
            <w:r>
              <w:rPr>
                <w:rFonts w:ascii="Calibri"/>
                <w:sz w:val="18"/>
              </w:rPr>
              <w:t>675.00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tabs>
                <w:tab w:pos="1228" w:val="left" w:leader="none"/>
              </w:tabs>
              <w:spacing w:line="213" w:lineRule="auto" w:before="18"/>
              <w:ind w:left="103" w:right="101"/>
              <w:jc w:val="both"/>
              <w:rPr>
                <w:rFonts w:ascii="宋体" w:hAnsi="宋体" w:cs="宋体" w:eastAsia="宋体" w:hint="default"/>
                <w:sz w:val="18"/>
                <w:szCs w:val="18"/>
              </w:rPr>
            </w:pPr>
            <w:r>
              <w:rPr>
                <w:rFonts w:ascii="Calibri" w:hAnsi="Calibri" w:cs="Calibri" w:eastAsia="Calibri" w:hint="default"/>
                <w:spacing w:val="-1"/>
                <w:sz w:val="18"/>
                <w:szCs w:val="18"/>
              </w:rPr>
              <w:t>Huaxing</w:t>
              <w:tab/>
              <w:t>Capital</w:t>
            </w:r>
            <w:r>
              <w:rPr>
                <w:rFonts w:ascii="Calibri" w:hAnsi="Calibri" w:cs="Calibri" w:eastAsia="Calibri" w:hint="default"/>
                <w:spacing w:val="-39"/>
                <w:sz w:val="18"/>
                <w:szCs w:val="18"/>
              </w:rPr>
              <w:t> </w:t>
            </w:r>
            <w:r>
              <w:rPr>
                <w:rFonts w:ascii="Calibri" w:hAnsi="Calibri" w:cs="Calibri" w:eastAsia="Calibri" w:hint="default"/>
                <w:spacing w:val="-39"/>
                <w:sz w:val="18"/>
                <w:szCs w:val="18"/>
              </w:rPr>
            </w:r>
            <w:r>
              <w:rPr>
                <w:rFonts w:ascii="Calibri" w:hAnsi="Calibri" w:cs="Calibri" w:eastAsia="Calibri" w:hint="default"/>
                <w:sz w:val="18"/>
                <w:szCs w:val="18"/>
              </w:rPr>
              <w:t>Partners 2</w:t>
            </w:r>
            <w:r>
              <w:rPr>
                <w:rFonts w:ascii="Calibri" w:hAnsi="Calibri" w:cs="Calibri" w:eastAsia="Calibri" w:hint="default"/>
                <w:spacing w:val="14"/>
                <w:sz w:val="18"/>
                <w:szCs w:val="18"/>
              </w:rPr>
              <w:t> </w:t>
            </w:r>
            <w:r>
              <w:rPr>
                <w:rFonts w:ascii="Calibri" w:hAnsi="Calibri" w:cs="Calibri" w:eastAsia="Calibri" w:hint="default"/>
                <w:spacing w:val="-3"/>
                <w:sz w:val="18"/>
                <w:szCs w:val="18"/>
              </w:rPr>
              <w:t>,L.P.</w:t>
            </w:r>
            <w:r>
              <w:rPr>
                <w:rFonts w:ascii="宋体" w:hAnsi="宋体" w:cs="宋体" w:eastAsia="宋体" w:hint="default"/>
                <w:spacing w:val="-3"/>
                <w:sz w:val="18"/>
                <w:szCs w:val="18"/>
              </w:rPr>
              <w:t>华兴资</w:t>
            </w:r>
            <w:r>
              <w:rPr>
                <w:rFonts w:ascii="宋体" w:hAnsi="宋体" w:cs="宋体" w:eastAsia="宋体" w:hint="default"/>
                <w:sz w:val="18"/>
                <w:szCs w:val="18"/>
              </w:rPr>
              <w:t> 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26,045,</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041.41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Calibri" w:hAnsi="Calibri" w:cs="Calibri" w:eastAsia="Calibri" w:hint="default"/>
                <w:sz w:val="18"/>
                <w:szCs w:val="18"/>
              </w:rPr>
            </w:pPr>
            <w:r>
              <w:rPr>
                <w:rFonts w:ascii="Calibri"/>
                <w:sz w:val="18"/>
              </w:rPr>
              <w:t>5,332,</w:t>
            </w:r>
          </w:p>
          <w:p>
            <w:pPr>
              <w:pStyle w:val="TableParagraph"/>
              <w:spacing w:line="240" w:lineRule="auto" w:before="1"/>
              <w:ind w:left="122" w:right="0"/>
              <w:jc w:val="left"/>
              <w:rPr>
                <w:rFonts w:ascii="Calibri" w:hAnsi="Calibri" w:cs="Calibri" w:eastAsia="Calibri" w:hint="default"/>
                <w:sz w:val="18"/>
                <w:szCs w:val="18"/>
              </w:rPr>
            </w:pPr>
            <w:r>
              <w:rPr>
                <w:rFonts w:ascii="Calibri"/>
                <w:sz w:val="18"/>
              </w:rPr>
              <w:t>977.32</w:t>
            </w: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31,378,</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018.73</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2" w:lineRule="exact" w:before="24"/>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宋体" w:hAnsi="宋体" w:cs="宋体" w:eastAsia="宋体" w:hint="default"/>
                <w:spacing w:val="28"/>
                <w:sz w:val="18"/>
                <w:szCs w:val="18"/>
              </w:rPr>
              <w:t>广发信德 </w:t>
            </w:r>
            <w:r>
              <w:rPr>
                <w:rFonts w:ascii="Calibri" w:hAnsi="Calibri" w:cs="Calibri" w:eastAsia="Calibri" w:hint="default"/>
                <w:sz w:val="18"/>
                <w:szCs w:val="18"/>
              </w:rPr>
              <w:t>Bay</w:t>
            </w:r>
            <w:r>
              <w:rPr>
                <w:rFonts w:ascii="Calibri" w:hAnsi="Calibri" w:cs="Calibri" w:eastAsia="Calibri" w:hint="default"/>
                <w:spacing w:val="11"/>
                <w:sz w:val="18"/>
                <w:szCs w:val="18"/>
              </w:rPr>
              <w:t> </w:t>
            </w:r>
            <w:r>
              <w:rPr>
                <w:rFonts w:ascii="Calibri" w:hAnsi="Calibri" w:cs="Calibri" w:eastAsia="Calibri" w:hint="default"/>
                <w:sz w:val="18"/>
                <w:szCs w:val="18"/>
              </w:rPr>
              <w:t>City</w:t>
            </w:r>
            <w:r>
              <w:rPr>
                <w:rFonts w:ascii="Calibri" w:hAnsi="Calibri" w:cs="Calibri" w:eastAsia="Calibri" w:hint="default"/>
                <w:sz w:val="18"/>
                <w:szCs w:val="18"/>
              </w:rPr>
              <w:t> Capital</w:t>
            </w:r>
            <w:r>
              <w:rPr>
                <w:rFonts w:ascii="Calibri" w:hAnsi="Calibri" w:cs="Calibri" w:eastAsia="Calibri" w:hint="default"/>
                <w:spacing w:val="-3"/>
                <w:sz w:val="18"/>
                <w:szCs w:val="18"/>
              </w:rPr>
              <w:t> </w:t>
            </w:r>
            <w:r>
              <w:rPr>
                <w:rFonts w:ascii="宋体" w:hAnsi="宋体" w:cs="宋体" w:eastAsia="宋体" w:hint="default"/>
                <w:sz w:val="18"/>
                <w:szCs w:val="18"/>
              </w:rPr>
              <w:t>生命科学基金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40,640,</w:t>
            </w:r>
          </w:p>
          <w:p>
            <w:pPr>
              <w:pStyle w:val="TableParagraph"/>
              <w:spacing w:line="219" w:lineRule="exact"/>
              <w:ind w:left="223" w:right="0"/>
              <w:jc w:val="left"/>
              <w:rPr>
                <w:rFonts w:ascii="Calibri" w:hAnsi="Calibri" w:cs="Calibri" w:eastAsia="Calibri" w:hint="default"/>
                <w:sz w:val="18"/>
                <w:szCs w:val="18"/>
              </w:rPr>
            </w:pPr>
            <w:r>
              <w:rPr>
                <w:rFonts w:ascii="Calibri"/>
                <w:sz w:val="18"/>
              </w:rPr>
              <w:t>400.00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40,640,</w:t>
            </w:r>
          </w:p>
          <w:p>
            <w:pPr>
              <w:pStyle w:val="TableParagraph"/>
              <w:spacing w:line="219" w:lineRule="exact"/>
              <w:ind w:left="223" w:right="0"/>
              <w:jc w:val="left"/>
              <w:rPr>
                <w:rFonts w:ascii="Calibri" w:hAnsi="Calibri" w:cs="Calibri" w:eastAsia="Calibri" w:hint="default"/>
                <w:sz w:val="18"/>
                <w:szCs w:val="18"/>
              </w:rPr>
            </w:pPr>
            <w:r>
              <w:rPr>
                <w:rFonts w:ascii="Calibri"/>
                <w:sz w:val="18"/>
              </w:rPr>
              <w:t>400.00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ind w:left="146" w:right="103"/>
              <w:jc w:val="both"/>
              <w:rPr>
                <w:rFonts w:ascii="宋体" w:hAnsi="宋体" w:cs="宋体" w:eastAsia="宋体" w:hint="default"/>
                <w:sz w:val="18"/>
                <w:szCs w:val="18"/>
              </w:rPr>
            </w:pPr>
            <w:r>
              <w:rPr>
                <w:rFonts w:ascii="宋体" w:hAnsi="宋体" w:cs="宋体" w:eastAsia="宋体" w:hint="default"/>
                <w:sz w:val="18"/>
                <w:szCs w:val="18"/>
              </w:rPr>
              <w:t>限 合 伙 人</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97"/>
              <w:jc w:val="left"/>
              <w:rPr>
                <w:rFonts w:ascii="Calibri" w:hAnsi="Calibri" w:cs="Calibri" w:eastAsia="Calibri" w:hint="default"/>
                <w:sz w:val="18"/>
                <w:szCs w:val="18"/>
              </w:rPr>
            </w:pPr>
            <w:r>
              <w:rPr>
                <w:rFonts w:ascii="Calibri"/>
                <w:spacing w:val="-2"/>
                <w:sz w:val="18"/>
              </w:rPr>
              <w:t>TOPPERMANUFACTU</w:t>
            </w:r>
            <w:r>
              <w:rPr>
                <w:rFonts w:ascii="Calibri"/>
                <w:spacing w:val="-36"/>
                <w:sz w:val="18"/>
              </w:rPr>
              <w:t> </w:t>
            </w:r>
            <w:r>
              <w:rPr>
                <w:rFonts w:ascii="Calibri"/>
                <w:spacing w:val="-36"/>
                <w:sz w:val="18"/>
              </w:rPr>
            </w:r>
            <w:r>
              <w:rPr>
                <w:rFonts w:ascii="Calibri"/>
                <w:sz w:val="18"/>
              </w:rPr>
              <w:t>RINGCORPORATION</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13,443,</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502.50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13,443,</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502.50</w:t>
            </w: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13,443,</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502.50</w:t>
            </w: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13,443,</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502.50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3" w:right="0"/>
              <w:jc w:val="left"/>
              <w:rPr>
                <w:rFonts w:ascii="Calibri" w:hAnsi="Calibri" w:cs="Calibri" w:eastAsia="Calibri" w:hint="default"/>
                <w:sz w:val="18"/>
                <w:szCs w:val="18"/>
              </w:rPr>
            </w:pPr>
            <w:r>
              <w:rPr>
                <w:rFonts w:ascii="Calibri"/>
                <w:sz w:val="18"/>
              </w:rPr>
              <w:t>20</w:t>
            </w:r>
          </w:p>
          <w:p>
            <w:pPr>
              <w:pStyle w:val="TableParagraph"/>
              <w:spacing w:line="219" w:lineRule="exact" w:before="1"/>
              <w:ind w:left="189" w:right="0"/>
              <w:jc w:val="left"/>
              <w:rPr>
                <w:rFonts w:ascii="Calibri" w:hAnsi="Calibri" w:cs="Calibri" w:eastAsia="Calibri" w:hint="default"/>
                <w:sz w:val="18"/>
                <w:szCs w:val="18"/>
              </w:rPr>
            </w:pPr>
            <w:r>
              <w:rPr>
                <w:rFonts w:ascii="Calibri"/>
                <w:sz w:val="18"/>
              </w:rPr>
              <w:t>.0</w:t>
            </w:r>
          </w:p>
          <w:p>
            <w:pPr>
              <w:pStyle w:val="TableParagraph"/>
              <w:spacing w:line="219" w:lineRule="exact"/>
              <w:ind w:left="235" w:right="0"/>
              <w:jc w:val="left"/>
              <w:rPr>
                <w:rFonts w:ascii="Calibri" w:hAnsi="Calibri" w:cs="Calibri" w:eastAsia="Calibri" w:hint="default"/>
                <w:sz w:val="18"/>
                <w:szCs w:val="18"/>
              </w:rPr>
            </w:pPr>
            <w:r>
              <w:rPr>
                <w:rFonts w:ascii="Calibri"/>
                <w:sz w:val="18"/>
              </w:rPr>
              <w:t>0</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中国邮政储蓄银行股</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z w:val="18"/>
                <w:szCs w:val="18"/>
              </w:rPr>
              <w:t>份有限公司境外优先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股杠杆借款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26,189,</w:t>
            </w:r>
          </w:p>
          <w:p>
            <w:pPr>
              <w:pStyle w:val="TableParagraph"/>
              <w:spacing w:line="240" w:lineRule="auto" w:before="1"/>
              <w:ind w:left="223" w:right="0"/>
              <w:jc w:val="left"/>
              <w:rPr>
                <w:rFonts w:ascii="Calibri" w:hAnsi="Calibri" w:cs="Calibri" w:eastAsia="Calibri" w:hint="default"/>
                <w:sz w:val="18"/>
                <w:szCs w:val="18"/>
              </w:rPr>
            </w:pPr>
            <w:r>
              <w:rPr>
                <w:rFonts w:ascii="Calibri"/>
                <w:sz w:val="18"/>
              </w:rPr>
              <w:t>800.00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7" w:right="0"/>
              <w:jc w:val="left"/>
              <w:rPr>
                <w:rFonts w:ascii="Calibri" w:hAnsi="Calibri" w:cs="Calibri" w:eastAsia="Calibri" w:hint="default"/>
                <w:sz w:val="18"/>
                <w:szCs w:val="18"/>
              </w:rPr>
            </w:pPr>
            <w:r>
              <w:rPr>
                <w:rFonts w:ascii="Calibri"/>
                <w:sz w:val="18"/>
              </w:rPr>
              <w:t>26,189,</w:t>
            </w:r>
          </w:p>
          <w:p>
            <w:pPr>
              <w:pStyle w:val="TableParagraph"/>
              <w:spacing w:line="240" w:lineRule="auto" w:before="1"/>
              <w:ind w:left="172" w:right="0"/>
              <w:jc w:val="left"/>
              <w:rPr>
                <w:rFonts w:ascii="Calibri" w:hAnsi="Calibri" w:cs="Calibri" w:eastAsia="Calibri" w:hint="default"/>
                <w:sz w:val="18"/>
                <w:szCs w:val="18"/>
              </w:rPr>
            </w:pPr>
            <w:r>
              <w:rPr>
                <w:rFonts w:ascii="Calibri"/>
                <w:sz w:val="18"/>
              </w:rPr>
              <w:t>800.00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1" w:right="0"/>
              <w:jc w:val="left"/>
              <w:rPr>
                <w:rFonts w:ascii="Calibri" w:hAnsi="Calibri" w:cs="Calibri" w:eastAsia="Calibri" w:hint="default"/>
                <w:sz w:val="18"/>
                <w:szCs w:val="18"/>
              </w:rPr>
            </w:pPr>
            <w:r>
              <w:rPr>
                <w:rFonts w:ascii="Calibri"/>
                <w:sz w:val="18"/>
              </w:rPr>
              <w:t>482,822</w:t>
            </w:r>
          </w:p>
          <w:p>
            <w:pPr>
              <w:pStyle w:val="TableParagraph"/>
              <w:spacing w:line="240" w:lineRule="auto" w:before="1"/>
              <w:ind w:left="177" w:right="0"/>
              <w:jc w:val="left"/>
              <w:rPr>
                <w:rFonts w:ascii="Calibri" w:hAnsi="Calibri" w:cs="Calibri" w:eastAsia="Calibri" w:hint="default"/>
                <w:sz w:val="18"/>
                <w:szCs w:val="18"/>
              </w:rPr>
            </w:pPr>
            <w:r>
              <w:rPr>
                <w:rFonts w:ascii="Calibri"/>
                <w:sz w:val="18"/>
              </w:rPr>
              <w:t>,343.02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Calibri" w:hAnsi="Calibri" w:cs="Calibri" w:eastAsia="Calibri" w:hint="default"/>
                <w:sz w:val="18"/>
                <w:szCs w:val="18"/>
              </w:rPr>
            </w:pPr>
            <w:r>
              <w:rPr>
                <w:rFonts w:ascii="Calibri"/>
                <w:sz w:val="18"/>
              </w:rPr>
              <w:t>8,592,</w:t>
            </w:r>
          </w:p>
          <w:p>
            <w:pPr>
              <w:pStyle w:val="TableParagraph"/>
              <w:spacing w:line="240" w:lineRule="auto" w:before="1"/>
              <w:ind w:left="122" w:right="0"/>
              <w:jc w:val="left"/>
              <w:rPr>
                <w:rFonts w:ascii="Calibri" w:hAnsi="Calibri" w:cs="Calibri" w:eastAsia="Calibri" w:hint="default"/>
                <w:sz w:val="18"/>
                <w:szCs w:val="18"/>
              </w:rPr>
            </w:pPr>
            <w:r>
              <w:rPr>
                <w:rFonts w:ascii="Calibri"/>
                <w:sz w:val="18"/>
              </w:rPr>
              <w:t>977.32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7" w:right="0"/>
              <w:jc w:val="left"/>
              <w:rPr>
                <w:rFonts w:ascii="Calibri" w:hAnsi="Calibri" w:cs="Calibri" w:eastAsia="Calibri" w:hint="default"/>
                <w:sz w:val="18"/>
                <w:szCs w:val="18"/>
              </w:rPr>
            </w:pPr>
            <w:r>
              <w:rPr>
                <w:rFonts w:ascii="Calibri"/>
                <w:sz w:val="18"/>
              </w:rPr>
              <w:t>32,303,</w:t>
            </w:r>
          </w:p>
          <w:p>
            <w:pPr>
              <w:pStyle w:val="TableParagraph"/>
              <w:spacing w:line="240" w:lineRule="auto" w:before="1"/>
              <w:ind w:left="172" w:right="0"/>
              <w:jc w:val="left"/>
              <w:rPr>
                <w:rFonts w:ascii="Calibri" w:hAnsi="Calibri" w:cs="Calibri" w:eastAsia="Calibri" w:hint="default"/>
                <w:sz w:val="18"/>
                <w:szCs w:val="18"/>
              </w:rPr>
            </w:pPr>
            <w:r>
              <w:rPr>
                <w:rFonts w:ascii="Calibri"/>
                <w:sz w:val="18"/>
              </w:rPr>
              <w:t>676.70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1" w:right="0"/>
              <w:jc w:val="left"/>
              <w:rPr>
                <w:rFonts w:ascii="Calibri" w:hAnsi="Calibri" w:cs="Calibri" w:eastAsia="Calibri" w:hint="default"/>
                <w:sz w:val="18"/>
                <w:szCs w:val="18"/>
              </w:rPr>
            </w:pPr>
            <w:r>
              <w:rPr>
                <w:rFonts w:ascii="Calibri"/>
                <w:sz w:val="18"/>
              </w:rPr>
              <w:t>459,111</w:t>
            </w:r>
          </w:p>
          <w:p>
            <w:pPr>
              <w:pStyle w:val="TableParagraph"/>
              <w:spacing w:line="240" w:lineRule="auto" w:before="1"/>
              <w:ind w:left="177" w:right="0"/>
              <w:jc w:val="left"/>
              <w:rPr>
                <w:rFonts w:ascii="Calibri" w:hAnsi="Calibri" w:cs="Calibri" w:eastAsia="Calibri" w:hint="default"/>
                <w:sz w:val="18"/>
                <w:szCs w:val="18"/>
              </w:rPr>
            </w:pPr>
            <w:r>
              <w:rPr>
                <w:rFonts w:ascii="Calibri"/>
                <w:sz w:val="18"/>
              </w:rPr>
              <w:t>,643.64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7" w:right="0"/>
              <w:jc w:val="left"/>
              <w:rPr>
                <w:rFonts w:ascii="Calibri" w:hAnsi="Calibri" w:cs="Calibri" w:eastAsia="Calibri" w:hint="default"/>
                <w:sz w:val="18"/>
                <w:szCs w:val="18"/>
              </w:rPr>
            </w:pPr>
            <w:r>
              <w:rPr>
                <w:rFonts w:ascii="Calibri"/>
                <w:sz w:val="18"/>
              </w:rPr>
              <w:t>10,000,</w:t>
            </w:r>
          </w:p>
          <w:p>
            <w:pPr>
              <w:pStyle w:val="TableParagraph"/>
              <w:spacing w:line="240" w:lineRule="auto" w:before="1"/>
              <w:ind w:left="173" w:right="0"/>
              <w:jc w:val="left"/>
              <w:rPr>
                <w:rFonts w:ascii="Calibri" w:hAnsi="Calibri" w:cs="Calibri" w:eastAsia="Calibri" w:hint="default"/>
                <w:sz w:val="18"/>
                <w:szCs w:val="18"/>
              </w:rPr>
            </w:pPr>
            <w:r>
              <w:rPr>
                <w:rFonts w:ascii="Calibri"/>
                <w:sz w:val="18"/>
              </w:rPr>
              <w:t>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1" w:right="0"/>
              <w:jc w:val="left"/>
              <w:rPr>
                <w:rFonts w:ascii="Calibri" w:hAnsi="Calibri" w:cs="Calibri" w:eastAsia="Calibri" w:hint="default"/>
                <w:sz w:val="18"/>
                <w:szCs w:val="18"/>
              </w:rPr>
            </w:pPr>
            <w:r>
              <w:rPr>
                <w:rFonts w:ascii="Calibri"/>
                <w:sz w:val="18"/>
              </w:rPr>
              <w:t>105,081</w:t>
            </w:r>
          </w:p>
          <w:p>
            <w:pPr>
              <w:pStyle w:val="TableParagraph"/>
              <w:spacing w:line="240" w:lineRule="auto" w:before="1"/>
              <w:ind w:left="177" w:right="0"/>
              <w:jc w:val="left"/>
              <w:rPr>
                <w:rFonts w:ascii="Calibri" w:hAnsi="Calibri" w:cs="Calibri" w:eastAsia="Calibri" w:hint="default"/>
                <w:sz w:val="18"/>
                <w:szCs w:val="18"/>
              </w:rPr>
            </w:pPr>
            <w:r>
              <w:rPr>
                <w:rFonts w:ascii="Calibri"/>
                <w:sz w:val="18"/>
              </w:rPr>
              <w:t>,173.05</w:t>
            </w:r>
          </w:p>
        </w:tc>
        <w:tc>
          <w:tcPr>
            <w:tcW w:w="31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2" w:right="0"/>
              <w:jc w:val="left"/>
              <w:rPr>
                <w:rFonts w:ascii="Calibri" w:hAnsi="Calibri" w:cs="Calibri" w:eastAsia="Calibri" w:hint="default"/>
                <w:sz w:val="18"/>
                <w:szCs w:val="18"/>
              </w:rPr>
            </w:pPr>
            <w:r>
              <w:rPr>
                <w:rFonts w:ascii="Calibri"/>
                <w:sz w:val="18"/>
              </w:rPr>
              <w:t>115,081</w:t>
            </w:r>
          </w:p>
          <w:p>
            <w:pPr>
              <w:pStyle w:val="TableParagraph"/>
              <w:spacing w:line="240" w:lineRule="auto" w:before="1"/>
              <w:ind w:left="177" w:right="0"/>
              <w:jc w:val="left"/>
              <w:rPr>
                <w:rFonts w:ascii="Calibri" w:hAnsi="Calibri" w:cs="Calibri" w:eastAsia="Calibri" w:hint="default"/>
                <w:sz w:val="18"/>
                <w:szCs w:val="18"/>
              </w:rPr>
            </w:pPr>
            <w:r>
              <w:rPr>
                <w:rFonts w:ascii="Calibri"/>
                <w:sz w:val="18"/>
              </w:rPr>
              <w:t>,173.05</w:t>
            </w:r>
          </w:p>
        </w:tc>
        <w:tc>
          <w:tcPr>
            <w:tcW w:w="44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4" w:right="0"/>
              <w:jc w:val="left"/>
              <w:rPr>
                <w:rFonts w:ascii="Calibri" w:hAnsi="Calibri" w:cs="Calibri" w:eastAsia="Calibri" w:hint="default"/>
                <w:sz w:val="18"/>
                <w:szCs w:val="18"/>
              </w:rPr>
            </w:pPr>
            <w:r>
              <w:rPr>
                <w:rFonts w:ascii="Calibri"/>
                <w:sz w:val="18"/>
              </w:rPr>
              <w:t>15,916,</w:t>
            </w:r>
          </w:p>
          <w:p>
            <w:pPr>
              <w:pStyle w:val="TableParagraph"/>
              <w:spacing w:line="240" w:lineRule="auto" w:before="1"/>
              <w:ind w:left="170" w:right="0"/>
              <w:jc w:val="left"/>
              <w:rPr>
                <w:rFonts w:ascii="Calibri" w:hAnsi="Calibri" w:cs="Calibri" w:eastAsia="Calibri" w:hint="default"/>
                <w:sz w:val="18"/>
                <w:szCs w:val="18"/>
              </w:rPr>
            </w:pPr>
            <w:r>
              <w:rPr>
                <w:rFonts w:ascii="Calibri"/>
                <w:sz w:val="18"/>
              </w:rPr>
              <w:t>148.07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3"/>
          <w:footerReference w:type="default" r:id="rId74"/>
          <w:pgSz w:w="11910" w:h="16840"/>
          <w:pgMar w:header="911" w:footer="1195" w:top="1100" w:bottom="1380" w:left="1060" w:right="1560"/>
          <w:pgNumType w:start="111"/>
        </w:sectPr>
      </w:pPr>
    </w:p>
    <w:p>
      <w:pPr>
        <w:pStyle w:val="Heading3"/>
        <w:spacing w:line="240" w:lineRule="auto"/>
        <w:ind w:left="217"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7"/>
        <w:ind w:left="21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1560"/>
        <w:gridCol w:w="1702"/>
        <w:gridCol w:w="1099"/>
        <w:gridCol w:w="1601"/>
      </w:tblGrid>
      <w:tr>
        <w:trPr>
          <w:trHeight w:val="47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3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可供出售权益</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可供出售债务</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工具</w:t>
            </w: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18"/>
                <w:szCs w:val="18"/>
              </w:rPr>
            </w:pPr>
            <w:r>
              <w:rPr>
                <w:rFonts w:ascii="Calibri"/>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10,000,000.00</w:t>
            </w:r>
          </w:p>
        </w:tc>
      </w:tr>
      <w:tr>
        <w:trPr>
          <w:trHeight w:val="24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18"/>
                <w:szCs w:val="18"/>
              </w:rPr>
            </w:pPr>
            <w:r>
              <w:rPr>
                <w:rFonts w:ascii="Calibri"/>
                <w:sz w:val="18"/>
              </w:rPr>
              <w:t>105,081,173.05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105,081,173.05</w:t>
            </w:r>
          </w:p>
        </w:tc>
      </w:tr>
      <w:tr>
        <w:trPr>
          <w:trHeight w:val="29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Calibri" w:hAnsi="Calibri" w:cs="Calibri" w:eastAsia="Calibri" w:hint="default"/>
                <w:sz w:val="18"/>
                <w:szCs w:val="18"/>
              </w:rPr>
            </w:pPr>
            <w:r>
              <w:rPr>
                <w:rFonts w:ascii="Calibri"/>
                <w:sz w:val="18"/>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期末已计提减值金余额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18"/>
                <w:szCs w:val="18"/>
              </w:rPr>
            </w:pPr>
            <w:r>
              <w:rPr>
                <w:rFonts w:ascii="Calibri"/>
                <w:sz w:val="18"/>
              </w:rPr>
              <w:t>115,081,173.05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18"/>
                <w:szCs w:val="18"/>
              </w:rPr>
            </w:pPr>
            <w:r>
              <w:rPr>
                <w:rFonts w:ascii="Calibri"/>
                <w:sz w:val="18"/>
              </w:rPr>
              <w:t>115,081,173.05</w:t>
            </w:r>
          </w:p>
        </w:tc>
      </w:tr>
    </w:tbl>
    <w:p>
      <w:pPr>
        <w:spacing w:line="240" w:lineRule="auto" w:before="9"/>
        <w:rPr>
          <w:rFonts w:ascii="宋体" w:hAnsi="宋体" w:cs="宋体" w:eastAsia="宋体" w:hint="default"/>
          <w:sz w:val="18"/>
          <w:szCs w:val="18"/>
        </w:rPr>
      </w:pPr>
    </w:p>
    <w:p>
      <w:pPr>
        <w:pStyle w:val="Heading3"/>
        <w:spacing w:line="240" w:lineRule="auto"/>
        <w:ind w:left="217" w:right="227"/>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72" w:lineRule="exact" w:before="87"/>
        <w:ind w:left="21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spacing w:after="0" w:line="272" w:lineRule="exact"/>
        <w:jc w:val="left"/>
        <w:sectPr>
          <w:type w:val="continuous"/>
          <w:pgSz w:w="11910" w:h="16840"/>
          <w:pgMar w:top="1120" w:bottom="1380" w:left="1060" w:right="1560"/>
        </w:sectPr>
      </w:pPr>
    </w:p>
    <w:p>
      <w:pPr>
        <w:spacing w:line="240" w:lineRule="auto" w:before="10"/>
        <w:rPr>
          <w:rFonts w:ascii="宋体" w:hAnsi="宋体" w:cs="宋体" w:eastAsia="宋体" w:hint="default"/>
          <w:sz w:val="19"/>
          <w:szCs w:val="19"/>
        </w:rPr>
      </w:pPr>
    </w:p>
    <w:p>
      <w:pPr>
        <w:pStyle w:val="BodyText"/>
        <w:spacing w:line="240" w:lineRule="auto" w:before="3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90" w:lineRule="auto" w:before="0"/>
        <w:ind w:left="217" w:right="67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66" w:lineRule="auto" w:before="12"/>
        <w:ind w:left="217" w:right="6096"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66" w:lineRule="auto" w:before="33"/>
        <w:ind w:left="217" w:right="5885"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59" w:val="left" w:leader="none"/>
        </w:tabs>
        <w:spacing w:line="240" w:lineRule="auto" w:before="33"/>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5" w:lineRule="exact"/>
        <w:ind w:left="217" w:right="2465"/>
        <w:jc w:val="left"/>
      </w:pPr>
      <w:r>
        <w:rPr/>
        <w:t>其他说明：</w:t>
      </w:r>
    </w:p>
    <w:p>
      <w:pPr>
        <w:pStyle w:val="BodyText"/>
        <w:spacing w:line="301"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90" w:lineRule="auto" w:before="0"/>
        <w:ind w:left="217" w:right="7150"/>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66" w:lineRule="auto" w:before="12"/>
        <w:ind w:left="217" w:right="4831"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tabs>
          <w:tab w:pos="1059" w:val="left" w:leader="none"/>
        </w:tabs>
        <w:spacing w:line="240" w:lineRule="auto" w:before="33"/>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17" w:right="2465"/>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059" w:val="left" w:leader="none"/>
        </w:tabs>
        <w:spacing w:line="240" w:lineRule="auto" w:before="58"/>
        <w:ind w:left="217"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left="217" w:right="2465"/>
        <w:jc w:val="left"/>
      </w:pPr>
      <w:r>
        <w:rPr/>
        <w:t>其他说明</w:t>
      </w:r>
    </w:p>
    <w:p>
      <w:pPr>
        <w:pStyle w:val="BodyText"/>
        <w:spacing w:line="301"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60" w:right="1560"/>
        </w:sectPr>
      </w:pPr>
    </w:p>
    <w:p>
      <w:pPr>
        <w:pStyle w:val="Heading3"/>
        <w:spacing w:line="240" w:lineRule="auto"/>
        <w:ind w:left="217"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6"/>
        <w:ind w:left="21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245"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226" w:right="134"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91" w:right="194"/>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199" w:right="19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46" w:type="dxa"/>
            <w:vMerge w:val="restart"/>
            <w:tcBorders>
              <w:top w:val="single" w:sz="4" w:space="0" w:color="000000"/>
              <w:left w:val="single" w:sz="4" w:space="0" w:color="000000"/>
              <w:right w:val="single" w:sz="4" w:space="0" w:color="000000"/>
            </w:tcBorders>
          </w:tcPr>
          <w:p>
            <w:pPr>
              <w:pStyle w:val="TableParagraph"/>
              <w:spacing w:line="237" w:lineRule="auto" w:before="94"/>
              <w:ind w:left="187" w:right="187"/>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82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3" w:right="103"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51" w:right="14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7" w:lineRule="auto"/>
              <w:ind w:left="117" w:right="119"/>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68" w:right="167"/>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2" w:right="11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4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西藏鸥</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2"/>
              <w:ind w:left="103" w:right="67"/>
              <w:jc w:val="both"/>
              <w:rPr>
                <w:rFonts w:ascii="宋体" w:hAnsi="宋体" w:cs="宋体" w:eastAsia="宋体" w:hint="default"/>
                <w:sz w:val="18"/>
                <w:szCs w:val="18"/>
              </w:rPr>
            </w:pPr>
            <w:r>
              <w:rPr>
                <w:rFonts w:ascii="宋体" w:hAnsi="宋体" w:cs="宋体" w:eastAsia="宋体" w:hint="default"/>
                <w:spacing w:val="22"/>
                <w:sz w:val="18"/>
                <w:szCs w:val="18"/>
              </w:rPr>
              <w:t>美家卫</w:t>
            </w:r>
            <w:r>
              <w:rPr>
                <w:rFonts w:ascii="宋体" w:hAnsi="宋体" w:cs="宋体" w:eastAsia="宋体" w:hint="default"/>
                <w:spacing w:val="-57"/>
                <w:sz w:val="18"/>
                <w:szCs w:val="18"/>
              </w:rPr>
              <w:t> </w:t>
            </w:r>
            <w:r>
              <w:rPr>
                <w:rFonts w:ascii="宋体" w:hAnsi="宋体" w:cs="宋体" w:eastAsia="宋体" w:hint="default"/>
                <w:spacing w:val="22"/>
                <w:sz w:val="18"/>
                <w:szCs w:val="18"/>
              </w:rPr>
              <w:t>浴用品</w:t>
            </w:r>
            <w:r>
              <w:rPr>
                <w:rFonts w:ascii="宋体" w:hAnsi="宋体" w:cs="宋体" w:eastAsia="宋体" w:hint="default"/>
                <w:spacing w:val="-57"/>
                <w:sz w:val="18"/>
                <w:szCs w:val="18"/>
              </w:rPr>
              <w:t> </w:t>
            </w:r>
            <w:r>
              <w:rPr>
                <w:rFonts w:ascii="宋体" w:hAnsi="宋体" w:cs="宋体" w:eastAsia="宋体" w:hint="default"/>
                <w:spacing w:val="22"/>
                <w:sz w:val="18"/>
                <w:szCs w:val="18"/>
              </w:rPr>
              <w:t>有限公</w:t>
            </w:r>
            <w:r>
              <w:rPr>
                <w:rFonts w:ascii="宋体" w:hAnsi="宋体" w:cs="宋体" w:eastAsia="宋体" w:hint="default"/>
                <w:spacing w:val="-57"/>
                <w:sz w:val="18"/>
                <w:szCs w:val="18"/>
              </w:rPr>
              <w:t> </w:t>
            </w:r>
            <w:r>
              <w:rPr>
                <w:rFonts w:ascii="宋体" w:hAnsi="宋体" w:cs="宋体" w:eastAsia="宋体" w:hint="default"/>
                <w:sz w:val="18"/>
                <w:szCs w:val="18"/>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9" w:right="0"/>
              <w:jc w:val="left"/>
              <w:rPr>
                <w:rFonts w:ascii="Calibri" w:hAnsi="Calibri" w:cs="Calibri" w:eastAsia="Calibri" w:hint="default"/>
                <w:sz w:val="18"/>
                <w:szCs w:val="18"/>
              </w:rPr>
            </w:pPr>
            <w:r>
              <w:rPr>
                <w:rFonts w:ascii="Calibri"/>
                <w:sz w:val="18"/>
              </w:rPr>
              <w:t>1,685,</w:t>
            </w:r>
          </w:p>
          <w:p>
            <w:pPr>
              <w:pStyle w:val="TableParagraph"/>
              <w:spacing w:line="240" w:lineRule="auto" w:before="1"/>
              <w:ind w:left="141" w:right="0"/>
              <w:jc w:val="left"/>
              <w:rPr>
                <w:rFonts w:ascii="Calibri" w:hAnsi="Calibri" w:cs="Calibri" w:eastAsia="Calibri" w:hint="default"/>
                <w:sz w:val="18"/>
                <w:szCs w:val="18"/>
              </w:rPr>
            </w:pPr>
            <w:r>
              <w:rPr>
                <w:rFonts w:ascii="Calibri"/>
                <w:sz w:val="18"/>
              </w:rPr>
              <w:t>937.08</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5" w:right="0"/>
              <w:jc w:val="left"/>
              <w:rPr>
                <w:rFonts w:ascii="Calibri" w:hAnsi="Calibri" w:cs="Calibri" w:eastAsia="Calibri" w:hint="default"/>
                <w:sz w:val="18"/>
                <w:szCs w:val="18"/>
              </w:rPr>
            </w:pPr>
            <w:r>
              <w:rPr>
                <w:rFonts w:ascii="Calibri"/>
                <w:sz w:val="18"/>
              </w:rPr>
              <w:t>-1,685,</w:t>
            </w:r>
          </w:p>
          <w:p>
            <w:pPr>
              <w:pStyle w:val="TableParagraph"/>
              <w:spacing w:line="240" w:lineRule="auto" w:before="1"/>
              <w:ind w:left="172" w:right="0"/>
              <w:jc w:val="left"/>
              <w:rPr>
                <w:rFonts w:ascii="Calibri" w:hAnsi="Calibri" w:cs="Calibri" w:eastAsia="Calibri" w:hint="default"/>
                <w:sz w:val="18"/>
                <w:szCs w:val="18"/>
              </w:rPr>
            </w:pPr>
            <w:r>
              <w:rPr>
                <w:rFonts w:ascii="Calibri"/>
                <w:sz w:val="18"/>
              </w:rPr>
              <w:t>937.08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深圳市</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pacing w:val="16"/>
                <w:sz w:val="18"/>
                <w:szCs w:val="18"/>
              </w:rPr>
              <w:t>鹏桑</w:t>
            </w:r>
            <w:r>
              <w:rPr>
                <w:rFonts w:ascii="宋体" w:hAnsi="宋体" w:cs="宋体" w:eastAsia="宋体" w:hint="default"/>
                <w:spacing w:val="-56"/>
                <w:sz w:val="18"/>
                <w:szCs w:val="18"/>
              </w:rPr>
              <w:t> </w:t>
            </w:r>
            <w:r>
              <w:rPr>
                <w:rFonts w:ascii="宋体" w:hAnsi="宋体" w:cs="宋体" w:eastAsia="宋体" w:hint="default"/>
                <w:sz w:val="18"/>
                <w:szCs w:val="18"/>
              </w:rPr>
              <w:t>普</w:t>
            </w:r>
          </w:p>
          <w:p>
            <w:pPr>
              <w:pStyle w:val="TableParagraph"/>
              <w:spacing w:line="232" w:lineRule="exact" w:before="24"/>
              <w:ind w:left="103" w:right="67"/>
              <w:jc w:val="both"/>
              <w:rPr>
                <w:rFonts w:ascii="宋体" w:hAnsi="宋体" w:cs="宋体" w:eastAsia="宋体" w:hint="default"/>
                <w:sz w:val="18"/>
                <w:szCs w:val="18"/>
              </w:rPr>
            </w:pPr>
            <w:r>
              <w:rPr>
                <w:rFonts w:ascii="宋体" w:hAnsi="宋体" w:cs="宋体" w:eastAsia="宋体" w:hint="default"/>
                <w:spacing w:val="22"/>
                <w:sz w:val="18"/>
                <w:szCs w:val="18"/>
              </w:rPr>
              <w:t>太阳能</w:t>
            </w:r>
            <w:r>
              <w:rPr>
                <w:rFonts w:ascii="宋体" w:hAnsi="宋体" w:cs="宋体" w:eastAsia="宋体" w:hint="default"/>
                <w:spacing w:val="-57"/>
                <w:sz w:val="18"/>
                <w:szCs w:val="18"/>
              </w:rPr>
              <w:t> </w:t>
            </w:r>
            <w:r>
              <w:rPr>
                <w:rFonts w:ascii="宋体" w:hAnsi="宋体" w:cs="宋体" w:eastAsia="宋体" w:hint="default"/>
                <w:spacing w:val="22"/>
                <w:sz w:val="18"/>
                <w:szCs w:val="18"/>
              </w:rPr>
              <w:t>股份有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1" w:right="0"/>
              <w:jc w:val="left"/>
              <w:rPr>
                <w:rFonts w:ascii="Calibri" w:hAnsi="Calibri" w:cs="Calibri" w:eastAsia="Calibri" w:hint="default"/>
                <w:sz w:val="18"/>
                <w:szCs w:val="18"/>
              </w:rPr>
            </w:pPr>
            <w:r>
              <w:rPr>
                <w:rFonts w:ascii="Calibri"/>
                <w:sz w:val="18"/>
              </w:rPr>
              <w:t>186,42</w:t>
            </w:r>
          </w:p>
          <w:p>
            <w:pPr>
              <w:pStyle w:val="TableParagraph"/>
              <w:spacing w:line="219" w:lineRule="exact" w:before="1"/>
              <w:ind w:left="187" w:right="0"/>
              <w:jc w:val="left"/>
              <w:rPr>
                <w:rFonts w:ascii="Calibri" w:hAnsi="Calibri" w:cs="Calibri" w:eastAsia="Calibri" w:hint="default"/>
                <w:sz w:val="18"/>
                <w:szCs w:val="18"/>
              </w:rPr>
            </w:pPr>
            <w:r>
              <w:rPr>
                <w:rFonts w:ascii="Calibri"/>
                <w:sz w:val="18"/>
              </w:rPr>
              <w:t>1,876.</w:t>
            </w:r>
          </w:p>
          <w:p>
            <w:pPr>
              <w:pStyle w:val="TableParagraph"/>
              <w:spacing w:line="219" w:lineRule="exact"/>
              <w:ind w:left="460" w:right="0"/>
              <w:jc w:val="left"/>
              <w:rPr>
                <w:rFonts w:ascii="Calibri" w:hAnsi="Calibri" w:cs="Calibri" w:eastAsia="Calibri" w:hint="default"/>
                <w:sz w:val="18"/>
                <w:szCs w:val="18"/>
              </w:rPr>
            </w:pPr>
            <w:r>
              <w:rPr>
                <w:rFonts w:ascii="Calibri"/>
                <w:sz w:val="18"/>
              </w:rPr>
              <w:t>22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z w:val="18"/>
              </w:rPr>
              <w:t>186,42</w:t>
            </w:r>
          </w:p>
          <w:p>
            <w:pPr>
              <w:pStyle w:val="TableParagraph"/>
              <w:spacing w:line="219" w:lineRule="exact" w:before="1"/>
              <w:ind w:right="102"/>
              <w:jc w:val="right"/>
              <w:rPr>
                <w:rFonts w:ascii="Calibri" w:hAnsi="Calibri" w:cs="Calibri" w:eastAsia="Calibri" w:hint="default"/>
                <w:sz w:val="18"/>
                <w:szCs w:val="18"/>
              </w:rPr>
            </w:pPr>
            <w:r>
              <w:rPr>
                <w:rFonts w:ascii="Calibri"/>
                <w:sz w:val="18"/>
              </w:rPr>
              <w:t>1,876.2</w:t>
            </w:r>
          </w:p>
          <w:p>
            <w:pPr>
              <w:pStyle w:val="TableParagraph"/>
              <w:spacing w:line="219" w:lineRule="exact"/>
              <w:ind w:right="101"/>
              <w:jc w:val="right"/>
              <w:rPr>
                <w:rFonts w:ascii="Calibri" w:hAnsi="Calibri" w:cs="Calibri" w:eastAsia="Calibri" w:hint="default"/>
                <w:sz w:val="18"/>
                <w:szCs w:val="18"/>
              </w:rPr>
            </w:pPr>
            <w:r>
              <w:rPr>
                <w:rFonts w:ascii="Calibri"/>
                <w:sz w:val="18"/>
              </w:rPr>
              <w:t>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1" w:right="0"/>
              <w:jc w:val="left"/>
              <w:rPr>
                <w:rFonts w:ascii="Calibri" w:hAnsi="Calibri" w:cs="Calibri" w:eastAsia="Calibri" w:hint="default"/>
                <w:sz w:val="18"/>
                <w:szCs w:val="18"/>
              </w:rPr>
            </w:pPr>
            <w:r>
              <w:rPr>
                <w:rFonts w:ascii="Calibri"/>
                <w:sz w:val="18"/>
              </w:rPr>
              <w:t>186,42</w:t>
            </w:r>
          </w:p>
          <w:p>
            <w:pPr>
              <w:pStyle w:val="TableParagraph"/>
              <w:spacing w:line="219" w:lineRule="exact" w:before="1"/>
              <w:ind w:left="177" w:right="0"/>
              <w:jc w:val="left"/>
              <w:rPr>
                <w:rFonts w:ascii="Calibri" w:hAnsi="Calibri" w:cs="Calibri" w:eastAsia="Calibri" w:hint="default"/>
                <w:sz w:val="18"/>
                <w:szCs w:val="18"/>
              </w:rPr>
            </w:pPr>
            <w:r>
              <w:rPr>
                <w:rFonts w:ascii="Calibri"/>
                <w:sz w:val="18"/>
              </w:rPr>
              <w:t>1,876.</w:t>
            </w:r>
          </w:p>
          <w:p>
            <w:pPr>
              <w:pStyle w:val="TableParagraph"/>
              <w:spacing w:line="219" w:lineRule="exact"/>
              <w:ind w:left="451" w:right="0"/>
              <w:jc w:val="left"/>
              <w:rPr>
                <w:rFonts w:ascii="Calibri" w:hAnsi="Calibri" w:cs="Calibri" w:eastAsia="Calibri" w:hint="default"/>
                <w:sz w:val="18"/>
                <w:szCs w:val="18"/>
              </w:rPr>
            </w:pPr>
            <w:r>
              <w:rPr>
                <w:rFonts w:ascii="Calibri"/>
                <w:sz w:val="18"/>
              </w:rPr>
              <w:t>22</w:t>
            </w:r>
          </w:p>
        </w:tc>
      </w:tr>
      <w:tr>
        <w:trPr>
          <w:trHeight w:val="94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深圳自</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2"/>
              <w:ind w:left="103" w:right="67"/>
              <w:jc w:val="both"/>
              <w:rPr>
                <w:rFonts w:ascii="宋体" w:hAnsi="宋体" w:cs="宋体" w:eastAsia="宋体" w:hint="default"/>
                <w:sz w:val="18"/>
                <w:szCs w:val="18"/>
              </w:rPr>
            </w:pPr>
            <w:r>
              <w:rPr>
                <w:rFonts w:ascii="宋体" w:hAnsi="宋体" w:cs="宋体" w:eastAsia="宋体" w:hint="default"/>
                <w:spacing w:val="22"/>
                <w:sz w:val="18"/>
                <w:szCs w:val="18"/>
              </w:rPr>
              <w:t>由生活</w:t>
            </w:r>
            <w:r>
              <w:rPr>
                <w:rFonts w:ascii="宋体" w:hAnsi="宋体" w:cs="宋体" w:eastAsia="宋体" w:hint="default"/>
                <w:spacing w:val="-57"/>
                <w:sz w:val="18"/>
                <w:szCs w:val="18"/>
              </w:rPr>
              <w:t> </w:t>
            </w:r>
            <w:r>
              <w:rPr>
                <w:rFonts w:ascii="宋体" w:hAnsi="宋体" w:cs="宋体" w:eastAsia="宋体" w:hint="default"/>
                <w:spacing w:val="22"/>
                <w:sz w:val="18"/>
                <w:szCs w:val="18"/>
              </w:rPr>
              <w:t>科技有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9" w:right="0"/>
              <w:jc w:val="left"/>
              <w:rPr>
                <w:rFonts w:ascii="Calibri" w:hAnsi="Calibri" w:cs="Calibri" w:eastAsia="Calibri" w:hint="default"/>
                <w:sz w:val="18"/>
                <w:szCs w:val="18"/>
              </w:rPr>
            </w:pPr>
            <w:r>
              <w:rPr>
                <w:rFonts w:ascii="Calibri"/>
                <w:sz w:val="18"/>
              </w:rPr>
              <w:t>1,595,</w:t>
            </w:r>
          </w:p>
          <w:p>
            <w:pPr>
              <w:pStyle w:val="TableParagraph"/>
              <w:spacing w:line="240" w:lineRule="auto" w:before="1"/>
              <w:ind w:left="141" w:right="0"/>
              <w:jc w:val="left"/>
              <w:rPr>
                <w:rFonts w:ascii="Calibri" w:hAnsi="Calibri" w:cs="Calibri" w:eastAsia="Calibri" w:hint="default"/>
                <w:sz w:val="18"/>
                <w:szCs w:val="18"/>
              </w:rPr>
            </w:pPr>
            <w:r>
              <w:rPr>
                <w:rFonts w:ascii="Calibri"/>
                <w:sz w:val="18"/>
              </w:rPr>
              <w:t>822.67</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7" w:right="0"/>
              <w:jc w:val="left"/>
              <w:rPr>
                <w:rFonts w:ascii="Calibri" w:hAnsi="Calibri" w:cs="Calibri" w:eastAsia="Calibri" w:hint="default"/>
                <w:sz w:val="18"/>
                <w:szCs w:val="18"/>
              </w:rPr>
            </w:pPr>
            <w:r>
              <w:rPr>
                <w:rFonts w:ascii="Calibri"/>
                <w:sz w:val="18"/>
              </w:rPr>
              <w:t>-68,736</w:t>
            </w:r>
          </w:p>
          <w:p>
            <w:pPr>
              <w:pStyle w:val="TableParagraph"/>
              <w:spacing w:line="240" w:lineRule="auto" w:before="1"/>
              <w:ind w:left="446" w:right="0"/>
              <w:jc w:val="left"/>
              <w:rPr>
                <w:rFonts w:ascii="Calibri" w:hAnsi="Calibri" w:cs="Calibri" w:eastAsia="Calibri" w:hint="default"/>
                <w:sz w:val="18"/>
                <w:szCs w:val="18"/>
              </w:rPr>
            </w:pPr>
            <w:r>
              <w:rPr>
                <w:rFonts w:ascii="Calibri"/>
                <w:sz w:val="18"/>
              </w:rPr>
              <w:t>.15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 w:right="0"/>
              <w:jc w:val="center"/>
              <w:rPr>
                <w:rFonts w:ascii="Calibri" w:hAnsi="Calibri" w:cs="Calibri" w:eastAsia="Calibri" w:hint="default"/>
                <w:sz w:val="18"/>
                <w:szCs w:val="18"/>
              </w:rPr>
            </w:pPr>
            <w:r>
              <w:rPr>
                <w:rFonts w:ascii="Calibri"/>
                <w:sz w:val="18"/>
              </w:rPr>
              <w:t>1,527,0</w:t>
            </w:r>
          </w:p>
          <w:p>
            <w:pPr>
              <w:pStyle w:val="TableParagraph"/>
              <w:spacing w:line="240" w:lineRule="auto" w:before="1"/>
              <w:ind w:left="144" w:right="0"/>
              <w:jc w:val="center"/>
              <w:rPr>
                <w:rFonts w:ascii="Calibri" w:hAnsi="Calibri" w:cs="Calibri" w:eastAsia="Calibri" w:hint="default"/>
                <w:sz w:val="18"/>
                <w:szCs w:val="18"/>
              </w:rPr>
            </w:pPr>
            <w:r>
              <w:rPr>
                <w:rFonts w:ascii="Calibri"/>
                <w:sz w:val="18"/>
              </w:rPr>
              <w:t>86.52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9" w:right="0"/>
              <w:jc w:val="left"/>
              <w:rPr>
                <w:rFonts w:ascii="Calibri" w:hAnsi="Calibri" w:cs="Calibri" w:eastAsia="Calibri" w:hint="default"/>
                <w:sz w:val="18"/>
                <w:szCs w:val="18"/>
              </w:rPr>
            </w:pPr>
            <w:r>
              <w:rPr>
                <w:rFonts w:ascii="Calibri"/>
                <w:sz w:val="18"/>
              </w:rPr>
              <w:t>1,527,</w:t>
            </w:r>
          </w:p>
          <w:p>
            <w:pPr>
              <w:pStyle w:val="TableParagraph"/>
              <w:spacing w:line="240" w:lineRule="auto" w:before="1"/>
              <w:ind w:left="131" w:right="0"/>
              <w:jc w:val="left"/>
              <w:rPr>
                <w:rFonts w:ascii="Calibri" w:hAnsi="Calibri" w:cs="Calibri" w:eastAsia="Calibri" w:hint="default"/>
                <w:sz w:val="18"/>
                <w:szCs w:val="18"/>
              </w:rPr>
            </w:pPr>
            <w:r>
              <w:rPr>
                <w:rFonts w:ascii="Calibri"/>
                <w:sz w:val="18"/>
              </w:rPr>
              <w:t>086.52</w:t>
            </w:r>
          </w:p>
        </w:tc>
      </w:tr>
    </w:tbl>
    <w:p>
      <w:pPr>
        <w:spacing w:after="0" w:line="240" w:lineRule="auto"/>
        <w:jc w:val="left"/>
        <w:rPr>
          <w:rFonts w:ascii="Calibri" w:hAnsi="Calibri" w:cs="Calibri" w:eastAsia="Calibri" w:hint="default"/>
          <w:sz w:val="18"/>
          <w:szCs w:val="18"/>
        </w:rPr>
        <w:sectPr>
          <w:type w:val="continuous"/>
          <w:pgSz w:w="11910" w:h="16840"/>
          <w:pgMar w:top="1120" w:bottom="1380" w:left="1060" w:right="156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9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江苏苏</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宁银</w:t>
            </w:r>
            <w:r>
              <w:rPr>
                <w:rFonts w:ascii="宋体" w:hAnsi="宋体" w:cs="宋体" w:eastAsia="宋体" w:hint="default"/>
                <w:spacing w:val="-56"/>
                <w:sz w:val="18"/>
                <w:szCs w:val="18"/>
              </w:rPr>
              <w:t> </w:t>
            </w:r>
            <w:r>
              <w:rPr>
                <w:rFonts w:ascii="宋体" w:hAnsi="宋体" w:cs="宋体" w:eastAsia="宋体" w:hint="default"/>
                <w:sz w:val="18"/>
                <w:szCs w:val="18"/>
              </w:rPr>
              <w:t>行</w:t>
            </w:r>
          </w:p>
          <w:p>
            <w:pPr>
              <w:pStyle w:val="TableParagraph"/>
              <w:spacing w:line="232" w:lineRule="exact" w:before="24"/>
              <w:ind w:left="103" w:right="67"/>
              <w:jc w:val="left"/>
              <w:rPr>
                <w:rFonts w:ascii="宋体" w:hAnsi="宋体" w:cs="宋体" w:eastAsia="宋体" w:hint="default"/>
                <w:sz w:val="18"/>
                <w:szCs w:val="18"/>
              </w:rPr>
            </w:pPr>
            <w:r>
              <w:rPr>
                <w:rFonts w:ascii="宋体" w:hAnsi="宋体" w:cs="宋体" w:eastAsia="宋体" w:hint="default"/>
                <w:spacing w:val="22"/>
                <w:sz w:val="18"/>
                <w:szCs w:val="18"/>
              </w:rPr>
              <w:t>股份有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41" w:right="0"/>
              <w:jc w:val="left"/>
              <w:rPr>
                <w:rFonts w:ascii="Calibri" w:hAnsi="Calibri" w:cs="Calibri" w:eastAsia="Calibri" w:hint="default"/>
                <w:sz w:val="18"/>
                <w:szCs w:val="18"/>
              </w:rPr>
            </w:pPr>
            <w:r>
              <w:rPr>
                <w:rFonts w:ascii="Calibri"/>
                <w:sz w:val="18"/>
              </w:rPr>
              <w:t>944,17</w:t>
            </w:r>
          </w:p>
          <w:p>
            <w:pPr>
              <w:pStyle w:val="TableParagraph"/>
              <w:spacing w:line="219" w:lineRule="exact" w:before="1"/>
              <w:ind w:left="187" w:right="0"/>
              <w:jc w:val="left"/>
              <w:rPr>
                <w:rFonts w:ascii="Calibri" w:hAnsi="Calibri" w:cs="Calibri" w:eastAsia="Calibri" w:hint="default"/>
                <w:sz w:val="18"/>
                <w:szCs w:val="18"/>
              </w:rPr>
            </w:pPr>
            <w:r>
              <w:rPr>
                <w:rFonts w:ascii="Calibri"/>
                <w:sz w:val="18"/>
              </w:rPr>
              <w:t>2,279.</w:t>
            </w:r>
          </w:p>
          <w:p>
            <w:pPr>
              <w:pStyle w:val="TableParagraph"/>
              <w:spacing w:line="219" w:lineRule="exact"/>
              <w:ind w:left="460" w:right="0"/>
              <w:jc w:val="left"/>
              <w:rPr>
                <w:rFonts w:ascii="Calibri" w:hAnsi="Calibri" w:cs="Calibri" w:eastAsia="Calibri" w:hint="default"/>
                <w:sz w:val="18"/>
                <w:szCs w:val="18"/>
              </w:rPr>
            </w:pPr>
            <w:r>
              <w:rPr>
                <w:rFonts w:ascii="Calibri"/>
                <w:sz w:val="18"/>
              </w:rPr>
              <w:t>76</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9" w:right="0"/>
              <w:jc w:val="center"/>
              <w:rPr>
                <w:rFonts w:ascii="Calibri" w:hAnsi="Calibri" w:cs="Calibri" w:eastAsia="Calibri" w:hint="default"/>
                <w:sz w:val="18"/>
                <w:szCs w:val="18"/>
              </w:rPr>
            </w:pPr>
            <w:r>
              <w:rPr>
                <w:rFonts w:ascii="Calibri"/>
                <w:sz w:val="18"/>
              </w:rPr>
              <w:t>838,09</w:t>
            </w:r>
          </w:p>
          <w:p>
            <w:pPr>
              <w:pStyle w:val="TableParagraph"/>
              <w:spacing w:line="240" w:lineRule="auto" w:before="1"/>
              <w:ind w:left="252" w:right="0"/>
              <w:jc w:val="center"/>
              <w:rPr>
                <w:rFonts w:ascii="Calibri" w:hAnsi="Calibri" w:cs="Calibri" w:eastAsia="Calibri" w:hint="default"/>
                <w:sz w:val="18"/>
                <w:szCs w:val="18"/>
              </w:rPr>
            </w:pPr>
            <w:r>
              <w:rPr>
                <w:rFonts w:ascii="Calibri"/>
                <w:sz w:val="18"/>
              </w:rPr>
              <w:t>7.36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9,343,</w:t>
            </w:r>
          </w:p>
          <w:p>
            <w:pPr>
              <w:pStyle w:val="TableParagraph"/>
              <w:spacing w:line="219" w:lineRule="exact" w:before="1"/>
              <w:ind w:right="101"/>
              <w:jc w:val="right"/>
              <w:rPr>
                <w:rFonts w:ascii="Calibri" w:hAnsi="Calibri" w:cs="Calibri" w:eastAsia="Calibri" w:hint="default"/>
                <w:sz w:val="18"/>
                <w:szCs w:val="18"/>
              </w:rPr>
            </w:pPr>
            <w:r>
              <w:rPr>
                <w:rFonts w:ascii="Calibri"/>
                <w:sz w:val="18"/>
              </w:rPr>
              <w:t>120.3</w:t>
            </w:r>
          </w:p>
          <w:p>
            <w:pPr>
              <w:pStyle w:val="TableParagraph"/>
              <w:spacing w:line="219" w:lineRule="exact"/>
              <w:ind w:right="101"/>
              <w:jc w:val="right"/>
              <w:rPr>
                <w:rFonts w:ascii="Calibri" w:hAnsi="Calibri" w:cs="Calibri" w:eastAsia="Calibri" w:hint="default"/>
                <w:sz w:val="18"/>
                <w:szCs w:val="18"/>
              </w:rPr>
            </w:pPr>
            <w:r>
              <w:rPr>
                <w:rFonts w:ascii="Calibri"/>
                <w:sz w:val="18"/>
              </w:rPr>
              <w:t>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z w:val="18"/>
              </w:rPr>
              <w:t>954,35</w:t>
            </w:r>
          </w:p>
          <w:p>
            <w:pPr>
              <w:pStyle w:val="TableParagraph"/>
              <w:spacing w:line="219" w:lineRule="exact" w:before="1"/>
              <w:ind w:right="102"/>
              <w:jc w:val="right"/>
              <w:rPr>
                <w:rFonts w:ascii="Calibri" w:hAnsi="Calibri" w:cs="Calibri" w:eastAsia="Calibri" w:hint="default"/>
                <w:sz w:val="18"/>
                <w:szCs w:val="18"/>
              </w:rPr>
            </w:pPr>
            <w:r>
              <w:rPr>
                <w:rFonts w:ascii="Calibri"/>
                <w:sz w:val="18"/>
              </w:rPr>
              <w:t>3,497.4</w:t>
            </w:r>
          </w:p>
          <w:p>
            <w:pPr>
              <w:pStyle w:val="TableParagraph"/>
              <w:spacing w:line="219" w:lineRule="exact"/>
              <w:ind w:right="101"/>
              <w:jc w:val="right"/>
              <w:rPr>
                <w:rFonts w:ascii="Calibri" w:hAnsi="Calibri" w:cs="Calibri" w:eastAsia="Calibri" w:hint="default"/>
                <w:sz w:val="18"/>
                <w:szCs w:val="18"/>
              </w:rPr>
            </w:pPr>
            <w:r>
              <w:rPr>
                <w:rFonts w:ascii="Calibri"/>
                <w:sz w:val="18"/>
              </w:rPr>
              <w:t>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国泰君</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2" w:lineRule="exact" w:before="24"/>
              <w:ind w:left="103" w:right="67"/>
              <w:jc w:val="both"/>
              <w:rPr>
                <w:rFonts w:ascii="宋体" w:hAnsi="宋体" w:cs="宋体" w:eastAsia="宋体" w:hint="default"/>
                <w:sz w:val="18"/>
                <w:szCs w:val="18"/>
              </w:rPr>
            </w:pPr>
            <w:r>
              <w:rPr>
                <w:rFonts w:ascii="宋体" w:hAnsi="宋体" w:cs="宋体" w:eastAsia="宋体" w:hint="default"/>
                <w:spacing w:val="22"/>
                <w:sz w:val="18"/>
                <w:szCs w:val="18"/>
              </w:rPr>
              <w:t>安上海</w:t>
            </w:r>
            <w:r>
              <w:rPr>
                <w:rFonts w:ascii="宋体" w:hAnsi="宋体" w:cs="宋体" w:eastAsia="宋体" w:hint="default"/>
                <w:spacing w:val="-57"/>
                <w:sz w:val="18"/>
                <w:szCs w:val="18"/>
              </w:rPr>
              <w:t> </w:t>
            </w:r>
            <w:r>
              <w:rPr>
                <w:rFonts w:ascii="宋体" w:hAnsi="宋体" w:cs="宋体" w:eastAsia="宋体" w:hint="default"/>
                <w:spacing w:val="22"/>
                <w:sz w:val="18"/>
                <w:szCs w:val="18"/>
              </w:rPr>
              <w:t>好景投</w:t>
            </w:r>
            <w:r>
              <w:rPr>
                <w:rFonts w:ascii="宋体" w:hAnsi="宋体" w:cs="宋体" w:eastAsia="宋体" w:hint="default"/>
                <w:spacing w:val="-57"/>
                <w:sz w:val="18"/>
                <w:szCs w:val="18"/>
              </w:rPr>
              <w:t> </w:t>
            </w:r>
            <w:r>
              <w:rPr>
                <w:rFonts w:ascii="宋体" w:hAnsi="宋体" w:cs="宋体" w:eastAsia="宋体" w:hint="default"/>
                <w:spacing w:val="22"/>
                <w:sz w:val="18"/>
                <w:szCs w:val="18"/>
              </w:rPr>
              <w:t>资有限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9" w:right="0"/>
              <w:jc w:val="left"/>
              <w:rPr>
                <w:rFonts w:ascii="Calibri" w:hAnsi="Calibri" w:cs="Calibri" w:eastAsia="Calibri" w:hint="default"/>
                <w:sz w:val="18"/>
                <w:szCs w:val="18"/>
              </w:rPr>
            </w:pPr>
            <w:r>
              <w:rPr>
                <w:rFonts w:ascii="Calibri"/>
                <w:sz w:val="18"/>
              </w:rPr>
              <w:t>6,279,</w:t>
            </w:r>
          </w:p>
          <w:p>
            <w:pPr>
              <w:pStyle w:val="TableParagraph"/>
              <w:spacing w:line="240" w:lineRule="auto" w:before="1"/>
              <w:ind w:left="141" w:right="0"/>
              <w:jc w:val="left"/>
              <w:rPr>
                <w:rFonts w:ascii="Calibri" w:hAnsi="Calibri" w:cs="Calibri" w:eastAsia="Calibri" w:hint="default"/>
                <w:sz w:val="18"/>
                <w:szCs w:val="18"/>
              </w:rPr>
            </w:pPr>
            <w:r>
              <w:rPr>
                <w:rFonts w:ascii="Calibri"/>
                <w:sz w:val="18"/>
              </w:rPr>
              <w:t>053.19</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9" w:right="0"/>
              <w:jc w:val="center"/>
              <w:rPr>
                <w:rFonts w:ascii="Calibri" w:hAnsi="Calibri" w:cs="Calibri" w:eastAsia="Calibri" w:hint="default"/>
                <w:sz w:val="18"/>
                <w:szCs w:val="18"/>
              </w:rPr>
            </w:pPr>
            <w:r>
              <w:rPr>
                <w:rFonts w:ascii="Calibri"/>
                <w:sz w:val="18"/>
              </w:rPr>
              <w:t>583,18</w:t>
            </w:r>
          </w:p>
          <w:p>
            <w:pPr>
              <w:pStyle w:val="TableParagraph"/>
              <w:spacing w:line="240" w:lineRule="auto" w:before="1"/>
              <w:ind w:left="252" w:right="0"/>
              <w:jc w:val="center"/>
              <w:rPr>
                <w:rFonts w:ascii="Calibri" w:hAnsi="Calibri" w:cs="Calibri" w:eastAsia="Calibri" w:hint="default"/>
                <w:sz w:val="18"/>
                <w:szCs w:val="18"/>
              </w:rPr>
            </w:pPr>
            <w:r>
              <w:rPr>
                <w:rFonts w:ascii="Calibri"/>
                <w:sz w:val="18"/>
              </w:rPr>
              <w:t>2.59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 w:right="0"/>
              <w:jc w:val="center"/>
              <w:rPr>
                <w:rFonts w:ascii="Calibri" w:hAnsi="Calibri" w:cs="Calibri" w:eastAsia="Calibri" w:hint="default"/>
                <w:sz w:val="18"/>
                <w:szCs w:val="18"/>
              </w:rPr>
            </w:pPr>
            <w:r>
              <w:rPr>
                <w:rFonts w:ascii="Calibri"/>
                <w:sz w:val="18"/>
              </w:rPr>
              <w:t>6,862,2</w:t>
            </w:r>
          </w:p>
          <w:p>
            <w:pPr>
              <w:pStyle w:val="TableParagraph"/>
              <w:spacing w:line="240" w:lineRule="auto" w:before="1"/>
              <w:ind w:left="144" w:right="0"/>
              <w:jc w:val="center"/>
              <w:rPr>
                <w:rFonts w:ascii="Calibri" w:hAnsi="Calibri" w:cs="Calibri" w:eastAsia="Calibri" w:hint="default"/>
                <w:sz w:val="18"/>
                <w:szCs w:val="18"/>
              </w:rPr>
            </w:pPr>
            <w:r>
              <w:rPr>
                <w:rFonts w:ascii="Calibri"/>
                <w:sz w:val="18"/>
              </w:rPr>
              <w:t>35.78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广州四</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季沐</w:t>
            </w:r>
            <w:r>
              <w:rPr>
                <w:rFonts w:ascii="宋体" w:hAnsi="宋体" w:cs="宋体" w:eastAsia="宋体" w:hint="default"/>
                <w:spacing w:val="-56"/>
                <w:sz w:val="18"/>
                <w:szCs w:val="18"/>
              </w:rPr>
              <w:t> </w:t>
            </w:r>
            <w:r>
              <w:rPr>
                <w:rFonts w:ascii="宋体" w:hAnsi="宋体" w:cs="宋体" w:eastAsia="宋体" w:hint="default"/>
                <w:sz w:val="18"/>
                <w:szCs w:val="18"/>
              </w:rPr>
              <w:t>歌</w:t>
            </w:r>
          </w:p>
          <w:p>
            <w:pPr>
              <w:pStyle w:val="TableParagraph"/>
              <w:spacing w:line="240" w:lineRule="auto"/>
              <w:ind w:left="103" w:right="67"/>
              <w:jc w:val="left"/>
              <w:rPr>
                <w:rFonts w:ascii="宋体" w:hAnsi="宋体" w:cs="宋体" w:eastAsia="宋体" w:hint="default"/>
                <w:sz w:val="18"/>
                <w:szCs w:val="18"/>
              </w:rPr>
            </w:pPr>
            <w:r>
              <w:rPr>
                <w:rFonts w:ascii="宋体" w:hAnsi="宋体" w:cs="宋体" w:eastAsia="宋体" w:hint="default"/>
                <w:spacing w:val="22"/>
                <w:sz w:val="18"/>
                <w:szCs w:val="18"/>
              </w:rPr>
              <w:t>厨卫有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广州的</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before="1"/>
              <w:ind w:left="103" w:right="67"/>
              <w:jc w:val="both"/>
              <w:rPr>
                <w:rFonts w:ascii="宋体" w:hAnsi="宋体" w:cs="宋体" w:eastAsia="宋体" w:hint="default"/>
                <w:sz w:val="18"/>
                <w:szCs w:val="18"/>
              </w:rPr>
            </w:pPr>
            <w:r>
              <w:rPr>
                <w:rFonts w:ascii="宋体" w:hAnsi="宋体" w:cs="宋体" w:eastAsia="宋体" w:hint="default"/>
                <w:spacing w:val="22"/>
                <w:sz w:val="18"/>
                <w:szCs w:val="18"/>
              </w:rPr>
              <w:t>咚信息</w:t>
            </w:r>
            <w:r>
              <w:rPr>
                <w:rFonts w:ascii="宋体" w:hAnsi="宋体" w:cs="宋体" w:eastAsia="宋体" w:hint="default"/>
                <w:spacing w:val="-57"/>
                <w:sz w:val="18"/>
                <w:szCs w:val="18"/>
              </w:rPr>
              <w:t> </w:t>
            </w:r>
            <w:r>
              <w:rPr>
                <w:rFonts w:ascii="宋体" w:hAnsi="宋体" w:cs="宋体" w:eastAsia="宋体" w:hint="default"/>
                <w:spacing w:val="22"/>
                <w:sz w:val="18"/>
                <w:szCs w:val="18"/>
              </w:rPr>
              <w:t>技术有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9" w:right="0"/>
              <w:jc w:val="left"/>
              <w:rPr>
                <w:rFonts w:ascii="Calibri" w:hAnsi="Calibri" w:cs="Calibri" w:eastAsia="Calibri" w:hint="default"/>
                <w:sz w:val="18"/>
                <w:szCs w:val="18"/>
              </w:rPr>
            </w:pPr>
            <w:r>
              <w:rPr>
                <w:rFonts w:ascii="Calibri"/>
                <w:sz w:val="18"/>
              </w:rPr>
              <w:t>6,222,</w:t>
            </w:r>
          </w:p>
          <w:p>
            <w:pPr>
              <w:pStyle w:val="TableParagraph"/>
              <w:spacing w:line="240" w:lineRule="auto" w:before="1"/>
              <w:ind w:left="141" w:right="0"/>
              <w:jc w:val="left"/>
              <w:rPr>
                <w:rFonts w:ascii="Calibri" w:hAnsi="Calibri" w:cs="Calibri" w:eastAsia="Calibri" w:hint="default"/>
                <w:sz w:val="18"/>
                <w:szCs w:val="18"/>
              </w:rPr>
            </w:pPr>
            <w:r>
              <w:rPr>
                <w:rFonts w:ascii="Calibri"/>
                <w:sz w:val="18"/>
              </w:rPr>
              <w:t>980.10</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7" w:right="0"/>
              <w:jc w:val="left"/>
              <w:rPr>
                <w:rFonts w:ascii="Calibri" w:hAnsi="Calibri" w:cs="Calibri" w:eastAsia="Calibri" w:hint="default"/>
                <w:sz w:val="18"/>
                <w:szCs w:val="18"/>
              </w:rPr>
            </w:pPr>
            <w:r>
              <w:rPr>
                <w:rFonts w:ascii="Calibri"/>
                <w:sz w:val="18"/>
              </w:rPr>
              <w:t>-591,95</w:t>
            </w:r>
          </w:p>
          <w:p>
            <w:pPr>
              <w:pStyle w:val="TableParagraph"/>
              <w:spacing w:line="240" w:lineRule="auto" w:before="1"/>
              <w:ind w:left="355" w:right="0"/>
              <w:jc w:val="left"/>
              <w:rPr>
                <w:rFonts w:ascii="Calibri" w:hAnsi="Calibri" w:cs="Calibri" w:eastAsia="Calibri" w:hint="default"/>
                <w:sz w:val="18"/>
                <w:szCs w:val="18"/>
              </w:rPr>
            </w:pPr>
            <w:r>
              <w:rPr>
                <w:rFonts w:ascii="Calibri"/>
                <w:sz w:val="18"/>
              </w:rPr>
              <w:t>8.72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 w:right="0"/>
              <w:jc w:val="center"/>
              <w:rPr>
                <w:rFonts w:ascii="Calibri" w:hAnsi="Calibri" w:cs="Calibri" w:eastAsia="Calibri" w:hint="default"/>
                <w:sz w:val="18"/>
                <w:szCs w:val="18"/>
              </w:rPr>
            </w:pPr>
            <w:r>
              <w:rPr>
                <w:rFonts w:ascii="Calibri"/>
                <w:sz w:val="18"/>
              </w:rPr>
              <w:t>5,631,0</w:t>
            </w:r>
          </w:p>
          <w:p>
            <w:pPr>
              <w:pStyle w:val="TableParagraph"/>
              <w:spacing w:line="240" w:lineRule="auto" w:before="1"/>
              <w:ind w:left="144" w:right="0"/>
              <w:jc w:val="center"/>
              <w:rPr>
                <w:rFonts w:ascii="Calibri" w:hAnsi="Calibri" w:cs="Calibri" w:eastAsia="Calibri" w:hint="default"/>
                <w:sz w:val="18"/>
                <w:szCs w:val="18"/>
              </w:rPr>
            </w:pPr>
            <w:r>
              <w:rPr>
                <w:rFonts w:ascii="Calibri"/>
                <w:sz w:val="18"/>
              </w:rPr>
              <w:t>21.38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广州四</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pacing w:val="16"/>
                <w:sz w:val="18"/>
                <w:szCs w:val="18"/>
              </w:rPr>
              <w:t>季沐</w:t>
            </w:r>
            <w:r>
              <w:rPr>
                <w:rFonts w:ascii="宋体" w:hAnsi="宋体" w:cs="宋体" w:eastAsia="宋体" w:hint="default"/>
                <w:spacing w:val="-56"/>
                <w:sz w:val="18"/>
                <w:szCs w:val="18"/>
              </w:rPr>
              <w:t> </w:t>
            </w:r>
            <w:r>
              <w:rPr>
                <w:rFonts w:ascii="宋体" w:hAnsi="宋体" w:cs="宋体" w:eastAsia="宋体" w:hint="default"/>
                <w:sz w:val="18"/>
                <w:szCs w:val="18"/>
              </w:rPr>
              <w:t>歌</w:t>
            </w:r>
          </w:p>
          <w:p>
            <w:pPr>
              <w:pStyle w:val="TableParagraph"/>
              <w:spacing w:line="232" w:lineRule="exact" w:before="23"/>
              <w:ind w:left="103" w:right="67"/>
              <w:jc w:val="both"/>
              <w:rPr>
                <w:rFonts w:ascii="宋体" w:hAnsi="宋体" w:cs="宋体" w:eastAsia="宋体" w:hint="default"/>
                <w:sz w:val="18"/>
                <w:szCs w:val="18"/>
              </w:rPr>
            </w:pPr>
            <w:r>
              <w:rPr>
                <w:rFonts w:ascii="宋体" w:hAnsi="宋体" w:cs="宋体" w:eastAsia="宋体" w:hint="default"/>
                <w:spacing w:val="22"/>
                <w:sz w:val="18"/>
                <w:szCs w:val="18"/>
              </w:rPr>
              <w:t>智能家</w:t>
            </w:r>
            <w:r>
              <w:rPr>
                <w:rFonts w:ascii="宋体" w:hAnsi="宋体" w:cs="宋体" w:eastAsia="宋体" w:hint="default"/>
                <w:spacing w:val="-57"/>
                <w:sz w:val="18"/>
                <w:szCs w:val="18"/>
              </w:rPr>
              <w:t> </w:t>
            </w:r>
            <w:r>
              <w:rPr>
                <w:rFonts w:ascii="宋体" w:hAnsi="宋体" w:cs="宋体" w:eastAsia="宋体" w:hint="default"/>
                <w:spacing w:val="22"/>
                <w:sz w:val="18"/>
                <w:szCs w:val="18"/>
              </w:rPr>
              <w:t>居有限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1" w:right="0"/>
              <w:jc w:val="left"/>
              <w:rPr>
                <w:rFonts w:ascii="Calibri" w:hAnsi="Calibri" w:cs="Calibri" w:eastAsia="Calibri" w:hint="default"/>
                <w:sz w:val="18"/>
                <w:szCs w:val="18"/>
              </w:rPr>
            </w:pPr>
            <w:r>
              <w:rPr>
                <w:rFonts w:ascii="Calibri"/>
                <w:sz w:val="18"/>
              </w:rPr>
              <w:t>1,500,</w:t>
            </w:r>
          </w:p>
          <w:p>
            <w:pPr>
              <w:pStyle w:val="TableParagraph"/>
              <w:spacing w:line="240" w:lineRule="auto" w:before="1"/>
              <w:ind w:left="143" w:right="0"/>
              <w:jc w:val="left"/>
              <w:rPr>
                <w:rFonts w:ascii="Calibri" w:hAnsi="Calibri" w:cs="Calibri" w:eastAsia="Calibri" w:hint="default"/>
                <w:sz w:val="18"/>
                <w:szCs w:val="18"/>
              </w:rPr>
            </w:pPr>
            <w:r>
              <w:rPr>
                <w:rFonts w:ascii="Calibri"/>
                <w:sz w:val="18"/>
              </w:rPr>
              <w:t>000.00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5" w:right="0"/>
              <w:jc w:val="left"/>
              <w:rPr>
                <w:rFonts w:ascii="Calibri" w:hAnsi="Calibri" w:cs="Calibri" w:eastAsia="Calibri" w:hint="default"/>
                <w:sz w:val="18"/>
                <w:szCs w:val="18"/>
              </w:rPr>
            </w:pPr>
            <w:r>
              <w:rPr>
                <w:rFonts w:ascii="Calibri"/>
                <w:sz w:val="18"/>
              </w:rPr>
              <w:t>-1,500,</w:t>
            </w:r>
          </w:p>
          <w:p>
            <w:pPr>
              <w:pStyle w:val="TableParagraph"/>
              <w:spacing w:line="240" w:lineRule="auto" w:before="1"/>
              <w:ind w:left="172" w:right="0"/>
              <w:jc w:val="left"/>
              <w:rPr>
                <w:rFonts w:ascii="Calibri" w:hAnsi="Calibri" w:cs="Calibri" w:eastAsia="Calibri" w:hint="default"/>
                <w:sz w:val="18"/>
                <w:szCs w:val="18"/>
              </w:rPr>
            </w:pPr>
            <w:r>
              <w:rPr>
                <w:rFonts w:ascii="Calibri"/>
                <w:sz w:val="18"/>
              </w:rPr>
              <w:t>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山东帅</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ind w:left="103" w:right="67"/>
              <w:jc w:val="both"/>
              <w:rPr>
                <w:rFonts w:ascii="宋体" w:hAnsi="宋体" w:cs="宋体" w:eastAsia="宋体" w:hint="default"/>
                <w:sz w:val="18"/>
                <w:szCs w:val="18"/>
              </w:rPr>
            </w:pPr>
            <w:r>
              <w:rPr>
                <w:rFonts w:ascii="宋体" w:hAnsi="宋体" w:cs="宋体" w:eastAsia="宋体" w:hint="default"/>
                <w:spacing w:val="22"/>
                <w:sz w:val="18"/>
                <w:szCs w:val="18"/>
              </w:rPr>
              <w:t>康电器</w:t>
            </w:r>
            <w:r>
              <w:rPr>
                <w:rFonts w:ascii="宋体" w:hAnsi="宋体" w:cs="宋体" w:eastAsia="宋体" w:hint="default"/>
                <w:spacing w:val="-57"/>
                <w:sz w:val="18"/>
                <w:szCs w:val="18"/>
              </w:rPr>
              <w:t> </w:t>
            </w:r>
            <w:r>
              <w:rPr>
                <w:rFonts w:ascii="宋体" w:hAnsi="宋体" w:cs="宋体" w:eastAsia="宋体" w:hint="default"/>
                <w:spacing w:val="22"/>
                <w:sz w:val="18"/>
                <w:szCs w:val="18"/>
              </w:rPr>
              <w:t>销售有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1" w:right="0"/>
              <w:jc w:val="left"/>
              <w:rPr>
                <w:rFonts w:ascii="Calibri" w:hAnsi="Calibri" w:cs="Calibri" w:eastAsia="Calibri" w:hint="default"/>
                <w:sz w:val="18"/>
                <w:szCs w:val="18"/>
              </w:rPr>
            </w:pPr>
            <w:r>
              <w:rPr>
                <w:rFonts w:ascii="Calibri"/>
                <w:sz w:val="18"/>
              </w:rPr>
              <w:t>4,900,</w:t>
            </w:r>
          </w:p>
          <w:p>
            <w:pPr>
              <w:pStyle w:val="TableParagraph"/>
              <w:spacing w:line="219" w:lineRule="exact"/>
              <w:ind w:left="143" w:right="0"/>
              <w:jc w:val="left"/>
              <w:rPr>
                <w:rFonts w:ascii="Calibri" w:hAnsi="Calibri" w:cs="Calibri" w:eastAsia="Calibri" w:hint="default"/>
                <w:sz w:val="18"/>
                <w:szCs w:val="18"/>
              </w:rPr>
            </w:pPr>
            <w:r>
              <w:rPr>
                <w:rFonts w:ascii="Calibri"/>
                <w:sz w:val="18"/>
              </w:rPr>
              <w:t>000.00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65" w:right="0"/>
              <w:jc w:val="left"/>
              <w:rPr>
                <w:rFonts w:ascii="Calibri" w:hAnsi="Calibri" w:cs="Calibri" w:eastAsia="Calibri" w:hint="default"/>
                <w:sz w:val="18"/>
                <w:szCs w:val="18"/>
              </w:rPr>
            </w:pPr>
            <w:r>
              <w:rPr>
                <w:rFonts w:ascii="Calibri"/>
                <w:sz w:val="18"/>
              </w:rPr>
              <w:t>-1,957,</w:t>
            </w:r>
          </w:p>
          <w:p>
            <w:pPr>
              <w:pStyle w:val="TableParagraph"/>
              <w:spacing w:line="219" w:lineRule="exact"/>
              <w:ind w:left="172" w:right="0"/>
              <w:jc w:val="left"/>
              <w:rPr>
                <w:rFonts w:ascii="Calibri" w:hAnsi="Calibri" w:cs="Calibri" w:eastAsia="Calibri" w:hint="default"/>
                <w:sz w:val="18"/>
                <w:szCs w:val="18"/>
              </w:rPr>
            </w:pPr>
            <w:r>
              <w:rPr>
                <w:rFonts w:ascii="Calibri"/>
                <w:sz w:val="18"/>
              </w:rPr>
              <w:t>549.73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 w:right="0"/>
              <w:jc w:val="center"/>
              <w:rPr>
                <w:rFonts w:ascii="Calibri" w:hAnsi="Calibri" w:cs="Calibri" w:eastAsia="Calibri" w:hint="default"/>
                <w:sz w:val="18"/>
                <w:szCs w:val="18"/>
              </w:rPr>
            </w:pPr>
            <w:r>
              <w:rPr>
                <w:rFonts w:ascii="Calibri"/>
                <w:sz w:val="18"/>
              </w:rPr>
              <w:t>2,942,4</w:t>
            </w:r>
          </w:p>
          <w:p>
            <w:pPr>
              <w:pStyle w:val="TableParagraph"/>
              <w:spacing w:line="219" w:lineRule="exact"/>
              <w:ind w:left="144" w:right="0"/>
              <w:jc w:val="center"/>
              <w:rPr>
                <w:rFonts w:ascii="Calibri" w:hAnsi="Calibri" w:cs="Calibri" w:eastAsia="Calibri" w:hint="default"/>
                <w:sz w:val="18"/>
                <w:szCs w:val="18"/>
              </w:rPr>
            </w:pPr>
            <w:r>
              <w:rPr>
                <w:rFonts w:ascii="Calibri"/>
                <w:sz w:val="18"/>
              </w:rPr>
              <w:t>50.27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5" w:right="0"/>
              <w:jc w:val="center"/>
              <w:rPr>
                <w:rFonts w:ascii="Calibri" w:hAnsi="Calibri" w:cs="Calibri" w:eastAsia="Calibri" w:hint="default"/>
                <w:sz w:val="18"/>
                <w:szCs w:val="18"/>
              </w:rPr>
            </w:pPr>
            <w:r>
              <w:rPr>
                <w:rFonts w:ascii="Calibri"/>
                <w:sz w:val="18"/>
              </w:rPr>
              <w:t>1,146,</w:t>
            </w:r>
          </w:p>
          <w:p>
            <w:pPr>
              <w:pStyle w:val="TableParagraph"/>
              <w:spacing w:line="219" w:lineRule="exact" w:before="1"/>
              <w:ind w:left="35" w:right="0"/>
              <w:jc w:val="center"/>
              <w:rPr>
                <w:rFonts w:ascii="Calibri" w:hAnsi="Calibri" w:cs="Calibri" w:eastAsia="Calibri" w:hint="default"/>
                <w:sz w:val="18"/>
                <w:szCs w:val="18"/>
              </w:rPr>
            </w:pPr>
            <w:r>
              <w:rPr>
                <w:rFonts w:ascii="Calibri"/>
                <w:sz w:val="18"/>
              </w:rPr>
              <w:t>377,94</w:t>
            </w:r>
          </w:p>
          <w:p>
            <w:pPr>
              <w:pStyle w:val="TableParagraph"/>
              <w:spacing w:line="219" w:lineRule="exact"/>
              <w:ind w:left="218" w:right="0"/>
              <w:jc w:val="center"/>
              <w:rPr>
                <w:rFonts w:ascii="Calibri" w:hAnsi="Calibri" w:cs="Calibri" w:eastAsia="Calibri" w:hint="default"/>
                <w:sz w:val="18"/>
                <w:szCs w:val="18"/>
              </w:rPr>
            </w:pPr>
            <w:r>
              <w:rPr>
                <w:rFonts w:ascii="Calibri"/>
                <w:sz w:val="18"/>
              </w:rPr>
              <w:t>9.02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1" w:right="0"/>
              <w:jc w:val="left"/>
              <w:rPr>
                <w:rFonts w:ascii="Calibri" w:hAnsi="Calibri" w:cs="Calibri" w:eastAsia="Calibri" w:hint="default"/>
                <w:sz w:val="18"/>
                <w:szCs w:val="18"/>
              </w:rPr>
            </w:pPr>
            <w:r>
              <w:rPr>
                <w:rFonts w:ascii="Calibri"/>
                <w:sz w:val="18"/>
              </w:rPr>
              <w:t>6,400,</w:t>
            </w:r>
          </w:p>
          <w:p>
            <w:pPr>
              <w:pStyle w:val="TableParagraph"/>
              <w:spacing w:line="240" w:lineRule="auto" w:before="1"/>
              <w:ind w:left="143" w:right="0"/>
              <w:jc w:val="left"/>
              <w:rPr>
                <w:rFonts w:ascii="Calibri" w:hAnsi="Calibri" w:cs="Calibri" w:eastAsia="Calibri" w:hint="default"/>
                <w:sz w:val="18"/>
                <w:szCs w:val="18"/>
              </w:rPr>
            </w:pPr>
            <w:r>
              <w:rPr>
                <w:rFonts w:ascii="Calibri"/>
                <w:sz w:val="18"/>
              </w:rPr>
              <w:t>000.00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65" w:right="0"/>
              <w:jc w:val="left"/>
              <w:rPr>
                <w:rFonts w:ascii="Calibri" w:hAnsi="Calibri" w:cs="Calibri" w:eastAsia="Calibri" w:hint="default"/>
                <w:sz w:val="18"/>
                <w:szCs w:val="18"/>
              </w:rPr>
            </w:pPr>
            <w:r>
              <w:rPr>
                <w:rFonts w:ascii="Calibri"/>
                <w:sz w:val="18"/>
              </w:rPr>
              <w:t>-4,382,</w:t>
            </w:r>
          </w:p>
          <w:p>
            <w:pPr>
              <w:pStyle w:val="TableParagraph"/>
              <w:spacing w:line="240" w:lineRule="auto" w:before="1"/>
              <w:ind w:left="172" w:right="0"/>
              <w:jc w:val="left"/>
              <w:rPr>
                <w:rFonts w:ascii="Calibri" w:hAnsi="Calibri" w:cs="Calibri" w:eastAsia="Calibri" w:hint="default"/>
                <w:sz w:val="18"/>
                <w:szCs w:val="18"/>
              </w:rPr>
            </w:pPr>
            <w:r>
              <w:rPr>
                <w:rFonts w:ascii="Calibri"/>
                <w:sz w:val="18"/>
              </w:rPr>
              <w:t>901.73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9,343,</w:t>
            </w:r>
          </w:p>
          <w:p>
            <w:pPr>
              <w:pStyle w:val="TableParagraph"/>
              <w:spacing w:line="219" w:lineRule="exact" w:before="1"/>
              <w:ind w:right="101"/>
              <w:jc w:val="right"/>
              <w:rPr>
                <w:rFonts w:ascii="Calibri" w:hAnsi="Calibri" w:cs="Calibri" w:eastAsia="Calibri" w:hint="default"/>
                <w:sz w:val="18"/>
                <w:szCs w:val="18"/>
              </w:rPr>
            </w:pPr>
            <w:r>
              <w:rPr>
                <w:rFonts w:ascii="Calibri"/>
                <w:sz w:val="18"/>
              </w:rPr>
              <w:t>120.3</w:t>
            </w:r>
          </w:p>
          <w:p>
            <w:pPr>
              <w:pStyle w:val="TableParagraph"/>
              <w:spacing w:line="219" w:lineRule="exact"/>
              <w:ind w:right="101"/>
              <w:jc w:val="right"/>
              <w:rPr>
                <w:rFonts w:ascii="Calibri" w:hAnsi="Calibri" w:cs="Calibri" w:eastAsia="Calibri" w:hint="default"/>
                <w:sz w:val="18"/>
                <w:szCs w:val="18"/>
              </w:rPr>
            </w:pPr>
            <w:r>
              <w:rPr>
                <w:rFonts w:ascii="Calibri"/>
                <w:sz w:val="18"/>
              </w:rPr>
              <w:t>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0" w:right="0"/>
              <w:jc w:val="left"/>
              <w:rPr>
                <w:rFonts w:ascii="Calibri" w:hAnsi="Calibri" w:cs="Calibri" w:eastAsia="Calibri" w:hint="default"/>
                <w:sz w:val="18"/>
                <w:szCs w:val="18"/>
              </w:rPr>
            </w:pPr>
            <w:r>
              <w:rPr>
                <w:rFonts w:ascii="Calibri"/>
                <w:sz w:val="18"/>
              </w:rPr>
              <w:t>1,157,7</w:t>
            </w:r>
          </w:p>
          <w:p>
            <w:pPr>
              <w:pStyle w:val="TableParagraph"/>
              <w:spacing w:line="219" w:lineRule="exact" w:before="1"/>
              <w:ind w:left="110" w:right="0"/>
              <w:jc w:val="left"/>
              <w:rPr>
                <w:rFonts w:ascii="Calibri" w:hAnsi="Calibri" w:cs="Calibri" w:eastAsia="Calibri" w:hint="default"/>
                <w:sz w:val="18"/>
                <w:szCs w:val="18"/>
              </w:rPr>
            </w:pPr>
            <w:r>
              <w:rPr>
                <w:rFonts w:ascii="Calibri"/>
                <w:sz w:val="18"/>
              </w:rPr>
              <w:t>38,167.</w:t>
            </w:r>
          </w:p>
          <w:p>
            <w:pPr>
              <w:pStyle w:val="TableParagraph"/>
              <w:spacing w:line="219" w:lineRule="exact"/>
              <w:ind w:left="475" w:right="0"/>
              <w:jc w:val="left"/>
              <w:rPr>
                <w:rFonts w:ascii="Calibri" w:hAnsi="Calibri" w:cs="Calibri" w:eastAsia="Calibri" w:hint="default"/>
                <w:sz w:val="18"/>
                <w:szCs w:val="18"/>
              </w:rPr>
            </w:pPr>
            <w:r>
              <w:rPr>
                <w:rFonts w:ascii="Calibri"/>
                <w:sz w:val="18"/>
              </w:rPr>
              <w:t>64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1" w:right="0"/>
              <w:jc w:val="left"/>
              <w:rPr>
                <w:rFonts w:ascii="Calibri" w:hAnsi="Calibri" w:cs="Calibri" w:eastAsia="Calibri" w:hint="default"/>
                <w:sz w:val="18"/>
                <w:szCs w:val="18"/>
              </w:rPr>
            </w:pPr>
            <w:r>
              <w:rPr>
                <w:rFonts w:ascii="Calibri"/>
                <w:sz w:val="18"/>
              </w:rPr>
              <w:t>187,94</w:t>
            </w:r>
          </w:p>
          <w:p>
            <w:pPr>
              <w:pStyle w:val="TableParagraph"/>
              <w:spacing w:line="219" w:lineRule="exact" w:before="1"/>
              <w:ind w:left="177" w:right="0"/>
              <w:jc w:val="left"/>
              <w:rPr>
                <w:rFonts w:ascii="Calibri" w:hAnsi="Calibri" w:cs="Calibri" w:eastAsia="Calibri" w:hint="default"/>
                <w:sz w:val="18"/>
                <w:szCs w:val="18"/>
              </w:rPr>
            </w:pPr>
            <w:r>
              <w:rPr>
                <w:rFonts w:ascii="Calibri"/>
                <w:sz w:val="18"/>
              </w:rPr>
              <w:t>8,962.</w:t>
            </w:r>
          </w:p>
          <w:p>
            <w:pPr>
              <w:pStyle w:val="TableParagraph"/>
              <w:spacing w:line="219" w:lineRule="exact"/>
              <w:ind w:left="451" w:right="0"/>
              <w:jc w:val="left"/>
              <w:rPr>
                <w:rFonts w:ascii="Calibri" w:hAnsi="Calibri" w:cs="Calibri" w:eastAsia="Calibri" w:hint="default"/>
                <w:sz w:val="18"/>
                <w:szCs w:val="18"/>
              </w:rPr>
            </w:pPr>
            <w:r>
              <w:rPr>
                <w:rFonts w:ascii="Calibri"/>
                <w:sz w:val="18"/>
              </w:rPr>
              <w:t>74</w:t>
            </w:r>
          </w:p>
        </w:tc>
      </w:tr>
      <w:tr>
        <w:trPr>
          <w:trHeight w:val="67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85" w:right="0"/>
              <w:jc w:val="center"/>
              <w:rPr>
                <w:rFonts w:ascii="Calibri" w:hAnsi="Calibri" w:cs="Calibri" w:eastAsia="Calibri" w:hint="default"/>
                <w:sz w:val="18"/>
                <w:szCs w:val="18"/>
              </w:rPr>
            </w:pPr>
            <w:r>
              <w:rPr>
                <w:rFonts w:ascii="Calibri"/>
                <w:sz w:val="18"/>
              </w:rPr>
              <w:t>1,146,</w:t>
            </w:r>
          </w:p>
          <w:p>
            <w:pPr>
              <w:pStyle w:val="TableParagraph"/>
              <w:spacing w:line="219" w:lineRule="exact"/>
              <w:ind w:left="35" w:right="0"/>
              <w:jc w:val="center"/>
              <w:rPr>
                <w:rFonts w:ascii="Calibri" w:hAnsi="Calibri" w:cs="Calibri" w:eastAsia="Calibri" w:hint="default"/>
                <w:sz w:val="18"/>
                <w:szCs w:val="18"/>
              </w:rPr>
            </w:pPr>
            <w:r>
              <w:rPr>
                <w:rFonts w:ascii="Calibri"/>
                <w:sz w:val="18"/>
              </w:rPr>
              <w:t>377,94</w:t>
            </w:r>
          </w:p>
          <w:p>
            <w:pPr>
              <w:pStyle w:val="TableParagraph"/>
              <w:spacing w:line="240" w:lineRule="auto" w:before="1"/>
              <w:ind w:left="218" w:right="0"/>
              <w:jc w:val="center"/>
              <w:rPr>
                <w:rFonts w:ascii="Calibri" w:hAnsi="Calibri" w:cs="Calibri" w:eastAsia="Calibri" w:hint="default"/>
                <w:sz w:val="18"/>
                <w:szCs w:val="18"/>
              </w:rPr>
            </w:pPr>
            <w:r>
              <w:rPr>
                <w:rFonts w:ascii="Calibri"/>
                <w:sz w:val="18"/>
              </w:rPr>
              <w:t>9.02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1" w:right="0"/>
              <w:jc w:val="left"/>
              <w:rPr>
                <w:rFonts w:ascii="Calibri" w:hAnsi="Calibri" w:cs="Calibri" w:eastAsia="Calibri" w:hint="default"/>
                <w:sz w:val="18"/>
                <w:szCs w:val="18"/>
              </w:rPr>
            </w:pPr>
            <w:r>
              <w:rPr>
                <w:rFonts w:ascii="Calibri"/>
                <w:sz w:val="18"/>
              </w:rPr>
              <w:t>6,400,</w:t>
            </w:r>
          </w:p>
          <w:p>
            <w:pPr>
              <w:pStyle w:val="TableParagraph"/>
              <w:spacing w:line="219" w:lineRule="exact"/>
              <w:ind w:left="143" w:right="0"/>
              <w:jc w:val="left"/>
              <w:rPr>
                <w:rFonts w:ascii="Calibri" w:hAnsi="Calibri" w:cs="Calibri" w:eastAsia="Calibri" w:hint="default"/>
                <w:sz w:val="18"/>
                <w:szCs w:val="18"/>
              </w:rPr>
            </w:pPr>
            <w:r>
              <w:rPr>
                <w:rFonts w:ascii="Calibri"/>
                <w:sz w:val="18"/>
              </w:rPr>
              <w:t>000.00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65" w:right="0"/>
              <w:jc w:val="left"/>
              <w:rPr>
                <w:rFonts w:ascii="Calibri" w:hAnsi="Calibri" w:cs="Calibri" w:eastAsia="Calibri" w:hint="default"/>
                <w:sz w:val="18"/>
                <w:szCs w:val="18"/>
              </w:rPr>
            </w:pPr>
            <w:r>
              <w:rPr>
                <w:rFonts w:ascii="Calibri"/>
                <w:sz w:val="18"/>
              </w:rPr>
              <w:t>-4,382,</w:t>
            </w:r>
          </w:p>
          <w:p>
            <w:pPr>
              <w:pStyle w:val="TableParagraph"/>
              <w:spacing w:line="219" w:lineRule="exact"/>
              <w:ind w:left="172" w:right="0"/>
              <w:jc w:val="left"/>
              <w:rPr>
                <w:rFonts w:ascii="Calibri" w:hAnsi="Calibri" w:cs="Calibri" w:eastAsia="Calibri" w:hint="default"/>
                <w:sz w:val="18"/>
                <w:szCs w:val="18"/>
              </w:rPr>
            </w:pPr>
            <w:r>
              <w:rPr>
                <w:rFonts w:ascii="Calibri"/>
                <w:sz w:val="18"/>
              </w:rPr>
              <w:t>901.73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9"/>
              <w:jc w:val="right"/>
              <w:rPr>
                <w:rFonts w:ascii="Calibri" w:hAnsi="Calibri" w:cs="Calibri" w:eastAsia="Calibri" w:hint="default"/>
                <w:sz w:val="18"/>
                <w:szCs w:val="18"/>
              </w:rPr>
            </w:pPr>
            <w:r>
              <w:rPr>
                <w:rFonts w:ascii="Calibri"/>
                <w:sz w:val="18"/>
              </w:rPr>
              <w:t>9,343,</w:t>
            </w:r>
          </w:p>
          <w:p>
            <w:pPr>
              <w:pStyle w:val="TableParagraph"/>
              <w:spacing w:line="219" w:lineRule="exact"/>
              <w:ind w:right="101"/>
              <w:jc w:val="right"/>
              <w:rPr>
                <w:rFonts w:ascii="Calibri" w:hAnsi="Calibri" w:cs="Calibri" w:eastAsia="Calibri" w:hint="default"/>
                <w:sz w:val="18"/>
                <w:szCs w:val="18"/>
              </w:rPr>
            </w:pPr>
            <w:r>
              <w:rPr>
                <w:rFonts w:ascii="Calibri"/>
                <w:sz w:val="18"/>
              </w:rPr>
              <w:t>120.3</w:t>
            </w:r>
          </w:p>
          <w:p>
            <w:pPr>
              <w:pStyle w:val="TableParagraph"/>
              <w:spacing w:line="240" w:lineRule="auto" w:before="1"/>
              <w:ind w:right="101"/>
              <w:jc w:val="right"/>
              <w:rPr>
                <w:rFonts w:ascii="Calibri" w:hAnsi="Calibri" w:cs="Calibri" w:eastAsia="Calibri" w:hint="default"/>
                <w:sz w:val="18"/>
                <w:szCs w:val="18"/>
              </w:rPr>
            </w:pPr>
            <w:r>
              <w:rPr>
                <w:rFonts w:ascii="Calibri"/>
                <w:sz w:val="18"/>
              </w:rPr>
              <w:t>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0" w:right="0"/>
              <w:jc w:val="left"/>
              <w:rPr>
                <w:rFonts w:ascii="Calibri" w:hAnsi="Calibri" w:cs="Calibri" w:eastAsia="Calibri" w:hint="default"/>
                <w:sz w:val="18"/>
                <w:szCs w:val="18"/>
              </w:rPr>
            </w:pPr>
            <w:r>
              <w:rPr>
                <w:rFonts w:ascii="Calibri"/>
                <w:sz w:val="18"/>
              </w:rPr>
              <w:t>1,157,7</w:t>
            </w:r>
          </w:p>
          <w:p>
            <w:pPr>
              <w:pStyle w:val="TableParagraph"/>
              <w:spacing w:line="219" w:lineRule="exact"/>
              <w:ind w:left="110" w:right="0"/>
              <w:jc w:val="left"/>
              <w:rPr>
                <w:rFonts w:ascii="Calibri" w:hAnsi="Calibri" w:cs="Calibri" w:eastAsia="Calibri" w:hint="default"/>
                <w:sz w:val="18"/>
                <w:szCs w:val="18"/>
              </w:rPr>
            </w:pPr>
            <w:r>
              <w:rPr>
                <w:rFonts w:ascii="Calibri"/>
                <w:sz w:val="18"/>
              </w:rPr>
              <w:t>38,167.</w:t>
            </w:r>
          </w:p>
          <w:p>
            <w:pPr>
              <w:pStyle w:val="TableParagraph"/>
              <w:spacing w:line="240" w:lineRule="auto" w:before="1"/>
              <w:ind w:left="475" w:right="0"/>
              <w:jc w:val="left"/>
              <w:rPr>
                <w:rFonts w:ascii="Calibri" w:hAnsi="Calibri" w:cs="Calibri" w:eastAsia="Calibri" w:hint="default"/>
                <w:sz w:val="18"/>
                <w:szCs w:val="18"/>
              </w:rPr>
            </w:pPr>
            <w:r>
              <w:rPr>
                <w:rFonts w:ascii="Calibri"/>
                <w:sz w:val="18"/>
              </w:rPr>
              <w:t>64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31" w:right="0"/>
              <w:jc w:val="left"/>
              <w:rPr>
                <w:rFonts w:ascii="Calibri" w:hAnsi="Calibri" w:cs="Calibri" w:eastAsia="Calibri" w:hint="default"/>
                <w:sz w:val="18"/>
                <w:szCs w:val="18"/>
              </w:rPr>
            </w:pPr>
            <w:r>
              <w:rPr>
                <w:rFonts w:ascii="Calibri"/>
                <w:sz w:val="18"/>
              </w:rPr>
              <w:t>187,94</w:t>
            </w:r>
          </w:p>
          <w:p>
            <w:pPr>
              <w:pStyle w:val="TableParagraph"/>
              <w:spacing w:line="219" w:lineRule="exact"/>
              <w:ind w:left="177" w:right="0"/>
              <w:jc w:val="left"/>
              <w:rPr>
                <w:rFonts w:ascii="Calibri" w:hAnsi="Calibri" w:cs="Calibri" w:eastAsia="Calibri" w:hint="default"/>
                <w:sz w:val="18"/>
                <w:szCs w:val="18"/>
              </w:rPr>
            </w:pPr>
            <w:r>
              <w:rPr>
                <w:rFonts w:ascii="Calibri"/>
                <w:sz w:val="18"/>
              </w:rPr>
              <w:t>8,962.</w:t>
            </w:r>
          </w:p>
          <w:p>
            <w:pPr>
              <w:pStyle w:val="TableParagraph"/>
              <w:spacing w:line="240" w:lineRule="auto" w:before="1"/>
              <w:ind w:left="451" w:right="0"/>
              <w:jc w:val="left"/>
              <w:rPr>
                <w:rFonts w:ascii="Calibri" w:hAnsi="Calibri" w:cs="Calibri" w:eastAsia="Calibri" w:hint="default"/>
                <w:sz w:val="18"/>
                <w:szCs w:val="18"/>
              </w:rPr>
            </w:pPr>
            <w:r>
              <w:rPr>
                <w:rFonts w:ascii="Calibri"/>
                <w:sz w:val="18"/>
              </w:rPr>
              <w:t>74</w:t>
            </w:r>
          </w:p>
        </w:tc>
      </w:tr>
    </w:tbl>
    <w:p>
      <w:pPr>
        <w:spacing w:line="240" w:lineRule="auto" w:before="7"/>
        <w:rPr>
          <w:rFonts w:ascii="宋体" w:hAnsi="宋体" w:cs="宋体" w:eastAsia="宋体" w:hint="default"/>
          <w:sz w:val="11"/>
          <w:szCs w:val="11"/>
        </w:rPr>
      </w:pPr>
    </w:p>
    <w:p>
      <w:pPr>
        <w:spacing w:before="44"/>
        <w:ind w:left="217" w:right="246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4"/>
        <w:ind w:left="217" w:right="227" w:firstLine="0"/>
        <w:jc w:val="left"/>
        <w:rPr>
          <w:rFonts w:ascii="宋体" w:hAnsi="宋体" w:cs="宋体" w:eastAsia="宋体" w:hint="default"/>
          <w:sz w:val="18"/>
          <w:szCs w:val="18"/>
        </w:rPr>
      </w:pPr>
      <w:r>
        <w:rPr>
          <w:rFonts w:ascii="宋体" w:hAnsi="宋体" w:cs="宋体" w:eastAsia="宋体" w:hint="default"/>
          <w:sz w:val="18"/>
          <w:szCs w:val="18"/>
        </w:rPr>
        <w:t>广州四季沐歌厨卫有限公司本期仍亏损，上期已全额确认</w:t>
      </w:r>
      <w:r>
        <w:rPr>
          <w:rFonts w:ascii="宋体" w:hAnsi="宋体" w:cs="宋体" w:eastAsia="宋体" w:hint="default"/>
          <w:spacing w:val="-45"/>
          <w:sz w:val="18"/>
          <w:szCs w:val="18"/>
        </w:rPr>
        <w:t> </w:t>
      </w:r>
      <w:r>
        <w:rPr>
          <w:rFonts w:ascii="Calibri" w:hAnsi="Calibri" w:cs="Calibri" w:eastAsia="Calibri" w:hint="default"/>
          <w:sz w:val="18"/>
          <w:szCs w:val="18"/>
        </w:rPr>
        <w:t>150</w:t>
      </w:r>
      <w:r>
        <w:rPr>
          <w:rFonts w:ascii="Calibri" w:hAnsi="Calibri" w:cs="Calibri" w:eastAsia="Calibri" w:hint="default"/>
          <w:spacing w:val="3"/>
          <w:sz w:val="18"/>
          <w:szCs w:val="18"/>
        </w:rPr>
        <w:t> </w:t>
      </w:r>
      <w:r>
        <w:rPr>
          <w:rFonts w:ascii="宋体" w:hAnsi="宋体" w:cs="宋体" w:eastAsia="宋体" w:hint="default"/>
          <w:sz w:val="18"/>
          <w:szCs w:val="18"/>
        </w:rPr>
        <w:t>万元投资亏损，故本期不予确认投资亏损。</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75"/>
          <w:pgSz w:w="11910" w:h="16840"/>
          <w:pgMar w:header="911" w:footer="1195" w:top="1100" w:bottom="1380" w:left="1060" w:right="1560"/>
        </w:sectPr>
      </w:pPr>
    </w:p>
    <w:p>
      <w:pPr>
        <w:spacing w:line="290" w:lineRule="auto" w:before="36"/>
        <w:ind w:left="217" w:right="-15"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1"/>
        <w:gridCol w:w="1594"/>
        <w:gridCol w:w="1594"/>
        <w:gridCol w:w="1565"/>
        <w:gridCol w:w="1477"/>
      </w:tblGrid>
      <w:tr>
        <w:trPr>
          <w:trHeight w:val="28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5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116,631,690.56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116,631,690.56</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32,617,554.87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32,617,554.87</w:t>
            </w: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）外购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9,366,300.00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9,366,300.00</w:t>
            </w:r>
          </w:p>
        </w:tc>
      </w:tr>
      <w:tr>
        <w:trPr>
          <w:trHeight w:val="478"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Calibri" w:hAnsi="Calibri" w:cs="Calibri" w:eastAsia="Calibri" w:hint="default"/>
                <w:spacing w:val="-4"/>
                <w:sz w:val="18"/>
                <w:szCs w:val="18"/>
              </w:rPr>
              <w:t>2</w:t>
            </w:r>
            <w:r>
              <w:rPr>
                <w:rFonts w:ascii="宋体" w:hAnsi="宋体" w:cs="宋体" w:eastAsia="宋体" w:hint="default"/>
                <w:spacing w:val="-4"/>
                <w:sz w:val="18"/>
                <w:szCs w:val="18"/>
              </w:rPr>
              <w:t>）存货</w:t>
            </w:r>
            <w:r>
              <w:rPr>
                <w:rFonts w:ascii="Calibri" w:hAnsi="Calibri" w:cs="Calibri" w:eastAsia="Calibri" w:hint="default"/>
                <w:spacing w:val="-4"/>
                <w:sz w:val="18"/>
                <w:szCs w:val="18"/>
              </w:rPr>
              <w:t>\</w:t>
            </w:r>
            <w:r>
              <w:rPr>
                <w:rFonts w:ascii="宋体" w:hAnsi="宋体" w:cs="宋体" w:eastAsia="宋体" w:hint="default"/>
                <w:spacing w:val="-4"/>
                <w:sz w:val="18"/>
                <w:szCs w:val="18"/>
              </w:rPr>
              <w:t>固定资产</w:t>
            </w:r>
            <w:r>
              <w:rPr>
                <w:rFonts w:ascii="Calibri" w:hAnsi="Calibri" w:cs="Calibri" w:eastAsia="Calibri" w:hint="default"/>
                <w:spacing w:val="-4"/>
                <w:sz w:val="18"/>
                <w:szCs w:val="18"/>
              </w:rPr>
              <w:t>\</w:t>
            </w:r>
            <w:r>
              <w:rPr>
                <w:rFonts w:ascii="宋体" w:hAnsi="宋体" w:cs="宋体" w:eastAsia="宋体" w:hint="default"/>
                <w:spacing w:val="-4"/>
                <w:sz w:val="18"/>
                <w:szCs w:val="18"/>
              </w:rPr>
              <w:t>在建工程</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23,251,254.87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23,251,254.87</w:t>
            </w:r>
          </w:p>
        </w:tc>
      </w:tr>
      <w:tr>
        <w:trPr>
          <w:trHeight w:val="26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149,249,245.43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149,249,245.43</w:t>
            </w:r>
          </w:p>
        </w:tc>
      </w:tr>
    </w:tbl>
    <w:p>
      <w:pPr>
        <w:spacing w:after="0" w:line="219" w:lineRule="exact"/>
        <w:jc w:val="right"/>
        <w:rPr>
          <w:rFonts w:ascii="Calibri" w:hAnsi="Calibri" w:cs="Calibri" w:eastAsia="Calibri" w:hint="default"/>
          <w:sz w:val="18"/>
          <w:szCs w:val="18"/>
        </w:rPr>
        <w:sectPr>
          <w:type w:val="continuous"/>
          <w:pgSz w:w="11910" w:h="16840"/>
          <w:pgMar w:top="1120" w:bottom="1380" w:left="1060" w:right="1560"/>
        </w:sectPr>
      </w:pPr>
    </w:p>
    <w:p>
      <w:pPr>
        <w:spacing w:line="240" w:lineRule="auto" w:before="2"/>
        <w:rPr>
          <w:rFonts w:ascii="宋体" w:hAnsi="宋体" w:cs="宋体" w:eastAsia="宋体"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2821"/>
        <w:gridCol w:w="1594"/>
        <w:gridCol w:w="1594"/>
        <w:gridCol w:w="1565"/>
        <w:gridCol w:w="1477"/>
      </w:tblGrid>
      <w:tr>
        <w:trPr>
          <w:trHeight w:val="28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14,705,634.92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14,705,634.92</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7,625,468.11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7,625,468.11</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）计提或摊销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6,015,408.35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6,015,408.35</w:t>
            </w: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）其他增加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1,610,059.76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1,610,059.76</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22,331,103.03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22,331,103.03</w:t>
            </w:r>
          </w:p>
        </w:tc>
      </w:tr>
      <w:tr>
        <w:trPr>
          <w:trHeight w:val="247"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126,918,142.40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126,918,142.40</w:t>
            </w:r>
          </w:p>
        </w:tc>
      </w:tr>
      <w:tr>
        <w:trPr>
          <w:trHeight w:val="300"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101,926,055.64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101,926,055.64</w:t>
            </w:r>
          </w:p>
        </w:tc>
      </w:tr>
    </w:tbl>
    <w:p>
      <w:pPr>
        <w:spacing w:line="240" w:lineRule="auto" w:before="12"/>
        <w:rPr>
          <w:rFonts w:ascii="宋体" w:hAnsi="宋体" w:cs="宋体" w:eastAsia="宋体" w:hint="default"/>
          <w:sz w:val="15"/>
          <w:szCs w:val="15"/>
        </w:rPr>
      </w:pPr>
    </w:p>
    <w:p>
      <w:pPr>
        <w:pStyle w:val="Heading3"/>
        <w:spacing w:line="240" w:lineRule="auto"/>
        <w:ind w:left="237" w:right="226"/>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72" w:lineRule="exact" w:before="86"/>
        <w:ind w:left="193" w:right="7580" w:firstLine="43"/>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6"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90" w:lineRule="auto"/>
        <w:ind w:left="237" w:right="103"/>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09" w:space="481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4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67"/>
              <w:jc w:val="right"/>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1,252,779,973.75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1,236,637,601.16</w:t>
            </w:r>
          </w:p>
        </w:tc>
      </w:tr>
      <w:tr>
        <w:trPr>
          <w:trHeight w:val="24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7"/>
              <w:jc w:val="right"/>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1,252,779,973.75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1,236,637,601.16</w:t>
            </w:r>
          </w:p>
        </w:tc>
      </w:tr>
    </w:tbl>
    <w:p>
      <w:pPr>
        <w:spacing w:line="240" w:lineRule="auto" w:before="4"/>
        <w:rPr>
          <w:rFonts w:ascii="宋体" w:hAnsi="宋体" w:cs="宋体" w:eastAsia="宋体" w:hint="default"/>
          <w:sz w:val="14"/>
          <w:szCs w:val="14"/>
        </w:rPr>
      </w:pPr>
    </w:p>
    <w:p>
      <w:pPr>
        <w:pStyle w:val="BodyText"/>
        <w:spacing w:line="274" w:lineRule="exact" w:before="36"/>
        <w:ind w:left="237" w:right="226"/>
        <w:jc w:val="left"/>
      </w:pPr>
      <w:r>
        <w:rPr/>
        <w:t>其他说明：</w:t>
      </w:r>
    </w:p>
    <w:p>
      <w:pPr>
        <w:pStyle w:val="BodyText"/>
        <w:spacing w:line="301"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90" w:lineRule="auto"/>
        <w:ind w:left="237"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14"/>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44"/>
        <w:gridCol w:w="1503"/>
        <w:gridCol w:w="1363"/>
        <w:gridCol w:w="1275"/>
        <w:gridCol w:w="1274"/>
        <w:gridCol w:w="1503"/>
      </w:tblGrid>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期初余额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18"/>
                <w:szCs w:val="18"/>
              </w:rPr>
            </w:pPr>
            <w:r>
              <w:rPr>
                <w:rFonts w:ascii="Calibri"/>
                <w:sz w:val="18"/>
              </w:rPr>
              <w:t>1,076,121,301.69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392,018,848.15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32,815,091.73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52,832,396.47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18"/>
                <w:szCs w:val="18"/>
              </w:rPr>
            </w:pPr>
            <w:r>
              <w:rPr>
                <w:rFonts w:ascii="Calibri"/>
                <w:sz w:val="18"/>
              </w:rPr>
              <w:t>1,553,787,638.04</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本期增加金额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126,507,591.06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41,336,783.21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3,166,786.26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14,925,606.86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185,936,767.39</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）购置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67,376,027.84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33,962,306.83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3,166,786.26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7,938,581.71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112,443,702.64</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4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Calibri" w:hAnsi="Calibri" w:cs="Calibri" w:eastAsia="Calibri" w:hint="default"/>
                <w:spacing w:val="3"/>
                <w:sz w:val="18"/>
                <w:szCs w:val="18"/>
              </w:rPr>
              <w:t>2</w:t>
            </w:r>
            <w:r>
              <w:rPr>
                <w:rFonts w:ascii="宋体" w:hAnsi="宋体" w:cs="宋体" w:eastAsia="宋体" w:hint="default"/>
                <w:spacing w:val="3"/>
                <w:sz w:val="18"/>
                <w:szCs w:val="18"/>
              </w:rPr>
              <w:t>）在建工程转</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59,131,563.22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7,374,476.38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6,987,025.15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73,493,064.75</w:t>
            </w:r>
          </w:p>
        </w:tc>
      </w:tr>
    </w:tbl>
    <w:p>
      <w:pPr>
        <w:spacing w:after="0" w:line="240" w:lineRule="auto"/>
        <w:jc w:val="right"/>
        <w:rPr>
          <w:rFonts w:ascii="Calibri" w:hAnsi="Calibri" w:cs="Calibri" w:eastAsia="Calibri" w:hint="default"/>
          <w:sz w:val="18"/>
          <w:szCs w:val="18"/>
        </w:rPr>
        <w:sectPr>
          <w:type w:val="continuous"/>
          <w:pgSz w:w="11910" w:h="16840"/>
          <w:pgMar w:top="1120" w:bottom="1380" w:left="1040" w:right="156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2144"/>
        <w:gridCol w:w="1503"/>
        <w:gridCol w:w="1363"/>
        <w:gridCol w:w="1275"/>
        <w:gridCol w:w="1274"/>
        <w:gridCol w:w="1503"/>
      </w:tblGrid>
      <w:tr>
        <w:trPr>
          <w:trHeight w:val="243"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4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Calibri" w:hAnsi="Calibri" w:cs="Calibri" w:eastAsia="Calibri" w:hint="default"/>
                <w:spacing w:val="3"/>
                <w:sz w:val="18"/>
                <w:szCs w:val="18"/>
              </w:rPr>
              <w:t>3</w:t>
            </w:r>
            <w:r>
              <w:rPr>
                <w:rFonts w:ascii="宋体" w:hAnsi="宋体" w:cs="宋体" w:eastAsia="宋体" w:hint="default"/>
                <w:spacing w:val="3"/>
                <w:sz w:val="18"/>
                <w:szCs w:val="18"/>
              </w:rPr>
              <w:t>）企业合并增</w:t>
            </w:r>
          </w:p>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7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本期减少金额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36,059,041.51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43,011,596.44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1,044,073.21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2,321,915.82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82,436,626.98</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2"/>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Calibri" w:hAnsi="Calibri" w:cs="Calibri" w:eastAsia="Calibri" w:hint="default"/>
                <w:spacing w:val="-1"/>
                <w:sz w:val="18"/>
                <w:szCs w:val="18"/>
              </w:rPr>
              <w:t>1</w:t>
            </w:r>
            <w:r>
              <w:rPr>
                <w:rFonts w:ascii="宋体" w:hAnsi="宋体" w:cs="宋体" w:eastAsia="宋体" w:hint="default"/>
                <w:spacing w:val="-1"/>
                <w:sz w:val="18"/>
                <w:szCs w:val="18"/>
              </w:rPr>
              <w:t>）处置或报废</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856,853.52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42,963,535.68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1,044,073.21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1,778,160.69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46,642,623.10</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）其他减少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35,202,187.99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48,060.76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543,755.13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35,794,003.88</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8"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期末余额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18"/>
                <w:szCs w:val="18"/>
              </w:rPr>
            </w:pPr>
            <w:r>
              <w:rPr>
                <w:rFonts w:ascii="Calibri"/>
                <w:sz w:val="18"/>
              </w:rPr>
              <w:t>1,166,569,851.24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390,344,034.92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34,937,804.78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65,436,087.51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18"/>
                <w:szCs w:val="18"/>
              </w:rPr>
            </w:pPr>
            <w:r>
              <w:rPr>
                <w:rFonts w:ascii="Calibri"/>
                <w:sz w:val="18"/>
              </w:rPr>
              <w:t>1,657,287,778.45</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18"/>
                <w:szCs w:val="18"/>
              </w:rPr>
            </w:pPr>
            <w:r>
              <w:rPr>
                <w:rFonts w:ascii="Calibri"/>
                <w:sz w:val="18"/>
              </w:rPr>
              <w:t>-</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期初余额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133,764,012.24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136,458,132.05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20,061,572.64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26,866,319.95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317,150,036.88</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本期增加金额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59,092,289.87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45,194,457.66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3,803,635.40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6,768,145.94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114,858,528.87</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）计提</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59,092,289.87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45,194,457.66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3,803,635.40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6,768,145.94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114,858,528.87</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本期减少金额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9,970,013.43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30,719,997.19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923,549.70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1,211,588.85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42,825,149.17</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32"/>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Calibri" w:hAnsi="Calibri" w:cs="Calibri" w:eastAsia="Calibri" w:hint="default"/>
                <w:spacing w:val="-1"/>
                <w:sz w:val="18"/>
                <w:szCs w:val="18"/>
              </w:rPr>
              <w:t>1</w:t>
            </w:r>
            <w:r>
              <w:rPr>
                <w:rFonts w:ascii="宋体" w:hAnsi="宋体" w:cs="宋体" w:eastAsia="宋体" w:hint="default"/>
                <w:spacing w:val="-1"/>
                <w:sz w:val="18"/>
                <w:szCs w:val="18"/>
              </w:rPr>
              <w:t>）处置或报废</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189,464.58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30,689,162.80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923,549.70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1,211,588.85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33,013,765.93</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）其他减少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9"/>
              <w:jc w:val="right"/>
              <w:rPr>
                <w:rFonts w:ascii="Calibri" w:hAnsi="Calibri" w:cs="Calibri" w:eastAsia="Calibri" w:hint="default"/>
                <w:sz w:val="18"/>
                <w:szCs w:val="18"/>
              </w:rPr>
            </w:pPr>
            <w:r>
              <w:rPr>
                <w:rFonts w:ascii="Calibri"/>
                <w:sz w:val="18"/>
              </w:rPr>
              <w:t>9,780,548.85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6"/>
              <w:jc w:val="right"/>
              <w:rPr>
                <w:rFonts w:ascii="Calibri" w:hAnsi="Calibri" w:cs="Calibri" w:eastAsia="Calibri" w:hint="default"/>
                <w:sz w:val="18"/>
                <w:szCs w:val="18"/>
              </w:rPr>
            </w:pPr>
            <w:r>
              <w:rPr>
                <w:rFonts w:ascii="Calibri"/>
                <w:sz w:val="18"/>
              </w:rPr>
              <w:t>30,834.39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8"/>
              <w:jc w:val="right"/>
              <w:rPr>
                <w:rFonts w:ascii="Calibri" w:hAnsi="Calibri" w:cs="Calibri" w:eastAsia="Calibri" w:hint="default"/>
                <w:sz w:val="18"/>
                <w:szCs w:val="18"/>
              </w:rPr>
            </w:pPr>
            <w:r>
              <w:rPr>
                <w:rFonts w:ascii="Calibri"/>
                <w:sz w:val="18"/>
              </w:rPr>
              <w:t>9,811,383.24</w:t>
            </w:r>
          </w:p>
        </w:tc>
      </w:tr>
      <w:tr>
        <w:trPr>
          <w:trHeight w:val="243"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8"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期末余额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Calibri" w:hAnsi="Calibri" w:cs="Calibri" w:eastAsia="Calibri" w:hint="default"/>
                <w:sz w:val="18"/>
                <w:szCs w:val="18"/>
              </w:rPr>
            </w:pPr>
            <w:r>
              <w:rPr>
                <w:rFonts w:ascii="Calibri"/>
                <w:sz w:val="18"/>
              </w:rPr>
              <w:t>182,886,288.68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Calibri" w:hAnsi="Calibri" w:cs="Calibri" w:eastAsia="Calibri" w:hint="default"/>
                <w:sz w:val="18"/>
                <w:szCs w:val="18"/>
              </w:rPr>
            </w:pPr>
            <w:r>
              <w:rPr>
                <w:rFonts w:ascii="Calibri"/>
                <w:sz w:val="18"/>
              </w:rPr>
              <w:t>150,932,592.52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Calibri" w:hAnsi="Calibri" w:cs="Calibri" w:eastAsia="Calibri" w:hint="default"/>
                <w:sz w:val="18"/>
                <w:szCs w:val="18"/>
              </w:rPr>
            </w:pPr>
            <w:r>
              <w:rPr>
                <w:rFonts w:ascii="Calibri"/>
                <w:sz w:val="18"/>
              </w:rPr>
              <w:t>22,941,658.34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Calibri" w:hAnsi="Calibri" w:cs="Calibri" w:eastAsia="Calibri" w:hint="default"/>
                <w:sz w:val="18"/>
                <w:szCs w:val="18"/>
              </w:rPr>
            </w:pPr>
            <w:r>
              <w:rPr>
                <w:rFonts w:ascii="Calibri"/>
                <w:sz w:val="18"/>
              </w:rPr>
              <w:t>32,422,877.04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Calibri" w:hAnsi="Calibri" w:cs="Calibri" w:eastAsia="Calibri" w:hint="default"/>
                <w:sz w:val="18"/>
                <w:szCs w:val="18"/>
              </w:rPr>
            </w:pPr>
            <w:r>
              <w:rPr>
                <w:rFonts w:ascii="Calibri"/>
                <w:sz w:val="18"/>
              </w:rPr>
              <w:t>389,183,416.58</w:t>
            </w: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期初余额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本期增加金额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15,312,005.18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12,382.94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15,324,388.12</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）计提</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15,312,005.18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12,382.94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15,324,388.12</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本期减少金额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8"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期末余额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Calibri" w:hAnsi="Calibri" w:cs="Calibri" w:eastAsia="Calibri" w:hint="default"/>
                <w:sz w:val="18"/>
                <w:szCs w:val="18"/>
              </w:rPr>
            </w:pPr>
            <w:r>
              <w:rPr>
                <w:rFonts w:ascii="Calibri"/>
                <w:sz w:val="18"/>
              </w:rPr>
              <w:t>15,312,005.18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Calibri" w:hAnsi="Calibri" w:cs="Calibri" w:eastAsia="Calibri" w:hint="default"/>
                <w:sz w:val="18"/>
                <w:szCs w:val="18"/>
              </w:rPr>
            </w:pPr>
            <w:r>
              <w:rPr>
                <w:rFonts w:ascii="Calibri"/>
                <w:sz w:val="18"/>
              </w:rPr>
              <w:t>12,382.94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Calibri" w:hAnsi="Calibri" w:cs="Calibri" w:eastAsia="Calibri" w:hint="default"/>
                <w:sz w:val="18"/>
                <w:szCs w:val="18"/>
              </w:rPr>
            </w:pPr>
            <w:r>
              <w:rPr>
                <w:rFonts w:ascii="Calibri"/>
                <w:sz w:val="18"/>
              </w:rPr>
              <w:t>15,324,388.12</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期末账面价值</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983,683,562.56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224,099,437.22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11,996,146.44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33,000,827.53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18"/>
                <w:szCs w:val="18"/>
              </w:rPr>
            </w:pPr>
            <w:r>
              <w:rPr>
                <w:rFonts w:ascii="Calibri"/>
                <w:sz w:val="18"/>
              </w:rPr>
              <w:t>1,252,779,973.75</w:t>
            </w:r>
          </w:p>
        </w:tc>
      </w:tr>
      <w:tr>
        <w:trPr>
          <w:trHeight w:val="24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6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期初账面价值</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942,357,289.45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255,560,716.10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12,753,519.09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25,966,076.52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18"/>
                <w:szCs w:val="18"/>
              </w:rPr>
            </w:pPr>
            <w:r>
              <w:rPr>
                <w:rFonts w:ascii="Calibri"/>
                <w:sz w:val="18"/>
              </w:rPr>
              <w:t>1,236,637,601.16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11" w:footer="1195" w:top="1100" w:bottom="1380" w:left="1040" w:right="1560"/>
        </w:sectPr>
      </w:pPr>
    </w:p>
    <w:p>
      <w:pPr>
        <w:pStyle w:val="Heading3"/>
        <w:spacing w:line="240" w:lineRule="auto"/>
        <w:ind w:left="237" w:right="-14"/>
        <w:jc w:val="left"/>
        <w:rPr>
          <w:b w:val="0"/>
          <w:bCs w:val="0"/>
        </w:rPr>
      </w:pPr>
      <w:r>
        <w:rPr>
          <w:rFonts w:ascii="宋体" w:hAnsi="宋体" w:cs="宋体" w:eastAsia="宋体" w:hint="default"/>
        </w:rPr>
        <w:t>(2).</w:t>
      </w:r>
      <w:r>
        <w:rPr/>
        <w:t>暂时闲置的固定资产情况</w:t>
      </w:r>
      <w:r>
        <w:rPr>
          <w:b w:val="0"/>
          <w:bCs w:val="0"/>
        </w:rPr>
      </w:r>
    </w:p>
    <w:p>
      <w:pPr>
        <w:pStyle w:val="BodyText"/>
        <w:spacing w:line="240" w:lineRule="auto" w:before="56"/>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4"/>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1311"/>
        <w:gridCol w:w="1481"/>
        <w:gridCol w:w="1399"/>
        <w:gridCol w:w="1440"/>
        <w:gridCol w:w="1474"/>
        <w:gridCol w:w="1815"/>
      </w:tblGrid>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25,295,425.07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3,598,917.89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21,696,507.18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闲置房屋</w:t>
            </w: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46,420,348.14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14,513,165.19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69" w:right="0"/>
              <w:jc w:val="left"/>
              <w:rPr>
                <w:rFonts w:ascii="Calibri" w:hAnsi="Calibri" w:cs="Calibri" w:eastAsia="Calibri" w:hint="default"/>
                <w:sz w:val="18"/>
                <w:szCs w:val="18"/>
              </w:rPr>
            </w:pPr>
            <w:r>
              <w:rPr>
                <w:rFonts w:ascii="Calibri"/>
                <w:sz w:val="18"/>
              </w:rPr>
              <w:t>6,448,793.95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25,458,389.00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净水机生产线设备</w:t>
            </w:r>
          </w:p>
        </w:tc>
      </w:tr>
    </w:tbl>
    <w:p>
      <w:pPr>
        <w:spacing w:line="240" w:lineRule="auto" w:before="12"/>
        <w:rPr>
          <w:rFonts w:ascii="宋体" w:hAnsi="宋体" w:cs="宋体" w:eastAsia="宋体" w:hint="default"/>
          <w:sz w:val="15"/>
          <w:szCs w:val="15"/>
        </w:rPr>
      </w:pPr>
    </w:p>
    <w:p>
      <w:pPr>
        <w:pStyle w:val="Heading3"/>
        <w:spacing w:line="240" w:lineRule="auto"/>
        <w:ind w:left="237" w:right="226"/>
        <w:jc w:val="left"/>
        <w:rPr>
          <w:b w:val="0"/>
          <w:bCs w:val="0"/>
        </w:rPr>
      </w:pPr>
      <w:r>
        <w:rPr>
          <w:rFonts w:ascii="宋体" w:hAnsi="宋体" w:cs="宋体" w:eastAsia="宋体" w:hint="default"/>
        </w:rPr>
        <w:t>(3).</w:t>
      </w:r>
      <w:r>
        <w:rPr/>
        <w:t>通过融资租赁租入的固定资产情况</w:t>
      </w:r>
      <w:r>
        <w:rPr>
          <w:b w:val="0"/>
          <w:bCs w:val="0"/>
        </w:rPr>
      </w:r>
    </w:p>
    <w:p>
      <w:pPr>
        <w:spacing w:line="240" w:lineRule="auto" w:before="5"/>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120" w:bottom="1380" w:left="1040" w:right="1560"/>
        </w:sectPr>
      </w:pPr>
    </w:p>
    <w:p>
      <w:pPr>
        <w:spacing w:line="264" w:lineRule="auto" w:before="36"/>
        <w:ind w:left="237" w:right="-16"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pStyle w:val="BodyText"/>
        <w:spacing w:line="240" w:lineRule="auto" w:before="37"/>
        <w:ind w:left="23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406" w:space="311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53"/>
        <w:gridCol w:w="4897"/>
      </w:tblGrid>
      <w:tr>
        <w:trPr>
          <w:trHeight w:val="24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24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52,035,669.93</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ind w:left="237" w:right="-16"/>
        <w:jc w:val="left"/>
        <w:rPr>
          <w:b w:val="0"/>
          <w:bCs w:val="0"/>
        </w:rPr>
      </w:pPr>
      <w:r>
        <w:rPr>
          <w:rFonts w:ascii="宋体" w:hAnsi="宋体" w:cs="宋体" w:eastAsia="宋体" w:hint="default"/>
        </w:rPr>
        <w:t>(5).</w:t>
      </w:r>
      <w:r>
        <w:rPr/>
        <w:t>未办妥产权证书的固定资产情况</w:t>
      </w:r>
      <w:r>
        <w:rPr>
          <w:b w:val="0"/>
          <w:bCs w:val="0"/>
        </w:rPr>
      </w:r>
    </w:p>
    <w:p>
      <w:pPr>
        <w:pStyle w:val="BodyText"/>
        <w:spacing w:line="240" w:lineRule="auto" w:before="58"/>
        <w:ind w:left="23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79"/>
        <w:gridCol w:w="1913"/>
        <w:gridCol w:w="3058"/>
      </w:tblGrid>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研发中心建设项目</w:t>
            </w:r>
            <w:r>
              <w:rPr>
                <w:rFonts w:ascii="Calibri" w:hAnsi="Calibri" w:cs="Calibri" w:eastAsia="Calibri" w:hint="default"/>
                <w:sz w:val="18"/>
                <w:szCs w:val="18"/>
              </w:rPr>
              <w:t>-</w:t>
            </w:r>
            <w:r>
              <w:rPr>
                <w:rFonts w:ascii="宋体" w:hAnsi="宋体" w:cs="宋体" w:eastAsia="宋体" w:hint="default"/>
                <w:sz w:val="18"/>
                <w:szCs w:val="18"/>
              </w:rPr>
              <w:t>研发办公楼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91,238,515.28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高效反渗透净水机项目</w:t>
            </w:r>
            <w:r>
              <w:rPr>
                <w:rFonts w:ascii="Calibri" w:hAnsi="Calibri" w:cs="Calibri" w:eastAsia="Calibri" w:hint="default"/>
                <w:sz w:val="18"/>
                <w:szCs w:val="18"/>
              </w:rPr>
              <w:t>-2#</w:t>
            </w:r>
            <w:r>
              <w:rPr>
                <w:rFonts w:ascii="宋体" w:hAnsi="宋体" w:cs="宋体" w:eastAsia="宋体" w:hint="default"/>
                <w:sz w:val="18"/>
                <w:szCs w:val="18"/>
              </w:rPr>
              <w:t>净水厂房</w:t>
            </w:r>
            <w:r>
              <w:rPr>
                <w:rFonts w:ascii="Calibri" w:hAnsi="Calibri" w:cs="Calibri" w:eastAsia="Calibri" w:hint="default"/>
                <w:sz w:val="18"/>
                <w:szCs w:val="18"/>
              </w:rPr>
              <w:t>/53500 </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67,434,542.83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连云港生产基地年产 </w:t>
            </w:r>
            <w:r>
              <w:rPr>
                <w:rFonts w:ascii="Calibri" w:hAnsi="Calibri" w:cs="Calibri" w:eastAsia="Calibri" w:hint="default"/>
                <w:sz w:val="18"/>
                <w:szCs w:val="18"/>
              </w:rPr>
              <w:t>160</w:t>
            </w:r>
            <w:r>
              <w:rPr>
                <w:rFonts w:ascii="Calibri" w:hAnsi="Calibri" w:cs="Calibri" w:eastAsia="Calibri" w:hint="default"/>
                <w:spacing w:val="33"/>
                <w:sz w:val="18"/>
                <w:szCs w:val="18"/>
              </w:rPr>
              <w:t> </w:t>
            </w:r>
            <w:r>
              <w:rPr>
                <w:rFonts w:ascii="宋体" w:hAnsi="宋体" w:cs="宋体" w:eastAsia="宋体" w:hint="default"/>
                <w:sz w:val="18"/>
                <w:szCs w:val="18"/>
              </w:rPr>
              <w:t>万台太阳能热水器建设</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Calibri" w:hAnsi="Calibri" w:cs="Calibri" w:eastAsia="Calibri" w:hint="default"/>
                <w:sz w:val="18"/>
                <w:szCs w:val="18"/>
              </w:rPr>
              <w:t>-1#</w:t>
            </w:r>
            <w:r>
              <w:rPr>
                <w:rFonts w:ascii="宋体" w:hAnsi="宋体" w:cs="宋体" w:eastAsia="宋体" w:hint="default"/>
                <w:sz w:val="18"/>
                <w:szCs w:val="18"/>
              </w:rPr>
              <w:t>厂房</w:t>
            </w:r>
            <w:r>
              <w:rPr>
                <w:rFonts w:ascii="Calibri" w:hAnsi="Calibri" w:cs="Calibri" w:eastAsia="Calibri" w:hint="default"/>
                <w:sz w:val="18"/>
                <w:szCs w:val="18"/>
              </w:rPr>
              <w:t>/37000 </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44,155,065.62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宋体" w:hAnsi="宋体" w:cs="宋体" w:eastAsia="宋体" w:hint="default"/>
                <w:sz w:val="18"/>
                <w:szCs w:val="18"/>
              </w:rPr>
              <w:t>建筑一体化太阳能热水器项目</w:t>
            </w:r>
            <w:r>
              <w:rPr>
                <w:rFonts w:ascii="Calibri" w:hAnsi="Calibri" w:cs="Calibri" w:eastAsia="Calibri" w:hint="default"/>
                <w:sz w:val="18"/>
                <w:szCs w:val="18"/>
              </w:rPr>
              <w:t>-5#</w:t>
            </w:r>
            <w:r>
              <w:rPr>
                <w:rFonts w:ascii="宋体" w:hAnsi="宋体" w:cs="宋体" w:eastAsia="宋体" w:hint="default"/>
                <w:sz w:val="18"/>
                <w:szCs w:val="18"/>
              </w:rPr>
              <w:t>厂房（培训与健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身中心）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39,566,986.83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建筑一体化太阳能热水器项目</w:t>
            </w:r>
            <w:r>
              <w:rPr>
                <w:rFonts w:ascii="Calibri" w:hAnsi="Calibri" w:cs="Calibri" w:eastAsia="Calibri" w:hint="default"/>
                <w:sz w:val="18"/>
                <w:szCs w:val="18"/>
              </w:rPr>
              <w:t>-1#</w:t>
            </w: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宿舍楼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31,823,560.28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after="0" w:line="205" w:lineRule="exact"/>
        <w:jc w:val="left"/>
        <w:rPr>
          <w:rFonts w:ascii="宋体" w:hAnsi="宋体" w:cs="宋体" w:eastAsia="宋体" w:hint="default"/>
          <w:sz w:val="18"/>
          <w:szCs w:val="18"/>
        </w:rPr>
        <w:sectPr>
          <w:type w:val="continuous"/>
          <w:pgSz w:w="11910" w:h="16840"/>
          <w:pgMar w:top="1120" w:bottom="1380" w:left="1040" w:right="1560"/>
        </w:sectPr>
      </w:pPr>
    </w:p>
    <w:p>
      <w:pPr>
        <w:spacing w:line="240" w:lineRule="auto" w:before="2"/>
        <w:rPr>
          <w:rFonts w:ascii="宋体" w:hAnsi="宋体" w:cs="宋体" w:eastAsia="宋体" w:hint="default"/>
          <w:sz w:val="25"/>
          <w:szCs w:val="25"/>
        </w:rPr>
      </w:pPr>
    </w:p>
    <w:tbl>
      <w:tblPr>
        <w:tblW w:w="0" w:type="auto"/>
        <w:jc w:val="left"/>
        <w:tblInd w:w="123" w:type="dxa"/>
        <w:tblLayout w:type="fixed"/>
        <w:tblCellMar>
          <w:top w:w="0" w:type="dxa"/>
          <w:left w:w="0" w:type="dxa"/>
          <w:bottom w:w="0" w:type="dxa"/>
          <w:right w:w="0" w:type="dxa"/>
        </w:tblCellMar>
        <w:tblLook w:val="01E0"/>
      </w:tblPr>
      <w:tblGrid>
        <w:gridCol w:w="4079"/>
        <w:gridCol w:w="1913"/>
        <w:gridCol w:w="3058"/>
      </w:tblGrid>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帅康员工培训中心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22,369,975.81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所属地块为教育用地，暂无法办理房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产证</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研发中心建设项目</w:t>
            </w:r>
            <w:r>
              <w:rPr>
                <w:rFonts w:ascii="Calibri" w:hAnsi="Calibri" w:cs="Calibri" w:eastAsia="Calibri" w:hint="default"/>
                <w:sz w:val="18"/>
                <w:szCs w:val="18"/>
              </w:rPr>
              <w:t>-</w:t>
            </w:r>
            <w:r>
              <w:rPr>
                <w:rFonts w:ascii="宋体" w:hAnsi="宋体" w:cs="宋体" w:eastAsia="宋体" w:hint="default"/>
                <w:sz w:val="18"/>
                <w:szCs w:val="18"/>
              </w:rPr>
              <w:t>新项目实验室</w:t>
            </w:r>
            <w:r>
              <w:rPr>
                <w:rFonts w:ascii="Calibri" w:hAnsi="Calibri" w:cs="Calibri" w:eastAsia="Calibri" w:hint="default"/>
                <w:sz w:val="18"/>
                <w:szCs w:val="18"/>
              </w:rPr>
              <w:t>/3240</w:t>
            </w:r>
            <w:r>
              <w:rPr>
                <w:rFonts w:ascii="Calibri" w:hAnsi="Calibri" w:cs="Calibri" w:eastAsia="Calibri" w:hint="default"/>
                <w:spacing w:val="2"/>
                <w:sz w:val="18"/>
                <w:szCs w:val="18"/>
              </w:rPr>
              <w:t> </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4,944,515.87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太阳雨临时办公室（远程控制室旁</w:t>
            </w:r>
            <w:r>
              <w:rPr>
                <w:rFonts w:ascii="Calibri" w:hAnsi="Calibri" w:cs="Calibri" w:eastAsia="Calibri" w:hint="default"/>
                <w:sz w:val="18"/>
                <w:szCs w:val="18"/>
              </w:rPr>
              <w:t>/2160</w:t>
            </w:r>
            <w:r>
              <w:rPr>
                <w:rFonts w:ascii="Calibri" w:hAnsi="Calibri" w:cs="Calibri" w:eastAsia="Calibri" w:hint="default"/>
                <w:spacing w:val="3"/>
                <w:sz w:val="18"/>
                <w:szCs w:val="18"/>
              </w:rPr>
              <w:t> </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1,779,322.46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7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揽海听涛商住楼</w:t>
            </w:r>
            <w:r>
              <w:rPr>
                <w:rFonts w:ascii="Calibri" w:hAnsi="Calibri" w:cs="Calibri" w:eastAsia="Calibri" w:hint="default"/>
                <w:sz w:val="18"/>
                <w:szCs w:val="18"/>
              </w:rPr>
              <w:t>/5</w:t>
            </w:r>
            <w:r>
              <w:rPr>
                <w:rFonts w:ascii="Calibri" w:hAnsi="Calibri" w:cs="Calibri" w:eastAsia="Calibri"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Calibri" w:hAnsi="Calibri" w:cs="Calibri" w:eastAsia="Calibri" w:hint="default"/>
                <w:sz w:val="18"/>
                <w:szCs w:val="18"/>
              </w:rPr>
              <w:t>202</w:t>
            </w:r>
            <w:r>
              <w:rPr>
                <w:rFonts w:ascii="Calibri" w:hAnsi="Calibri" w:cs="Calibri" w:eastAsia="Calibri" w:hint="default"/>
                <w:spacing w:val="2"/>
                <w:sz w:val="18"/>
                <w:szCs w:val="18"/>
              </w:rPr>
              <w:t> </w:t>
            </w:r>
            <w:r>
              <w:rPr>
                <w:rFonts w:ascii="宋体" w:hAnsi="宋体" w:cs="宋体" w:eastAsia="宋体" w:hint="default"/>
                <w:sz w:val="18"/>
                <w:szCs w:val="18"/>
              </w:rPr>
              <w:t>房</w:t>
            </w:r>
            <w:r>
              <w:rPr>
                <w:rFonts w:ascii="Calibri" w:hAnsi="Calibri" w:cs="Calibri" w:eastAsia="Calibri" w:hint="default"/>
                <w:sz w:val="18"/>
                <w:szCs w:val="18"/>
              </w:rPr>
              <w:t>/120.76</w:t>
            </w:r>
            <w:r>
              <w:rPr>
                <w:rFonts w:ascii="Calibri" w:hAnsi="Calibri" w:cs="Calibri" w:eastAsia="Calibri" w:hint="default"/>
                <w:spacing w:val="2"/>
                <w:sz w:val="18"/>
                <w:szCs w:val="18"/>
              </w:rPr>
              <w:t> </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1,330,629.30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开发商项目局部未通过验收暂不能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办证</w:t>
            </w:r>
          </w:p>
        </w:tc>
      </w:tr>
    </w:tbl>
    <w:p>
      <w:pPr>
        <w:spacing w:line="240" w:lineRule="auto" w:before="3"/>
        <w:rPr>
          <w:rFonts w:ascii="宋体" w:hAnsi="宋体" w:cs="宋体" w:eastAsia="宋体" w:hint="default"/>
          <w:sz w:val="14"/>
          <w:szCs w:val="14"/>
        </w:rPr>
      </w:pPr>
    </w:p>
    <w:p>
      <w:pPr>
        <w:pStyle w:val="BodyText"/>
        <w:spacing w:line="274" w:lineRule="exact" w:before="36"/>
        <w:ind w:left="237" w:right="226"/>
        <w:jc w:val="left"/>
      </w:pPr>
      <w:r>
        <w:rPr/>
        <w:t>其他说明：</w:t>
      </w:r>
    </w:p>
    <w:p>
      <w:pPr>
        <w:pStyle w:val="BodyText"/>
        <w:spacing w:line="286" w:lineRule="exact"/>
        <w:ind w:left="237" w:right="22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74" w:lineRule="exact" w:before="11"/>
        <w:ind w:left="237" w:right="226"/>
        <w:jc w:val="left"/>
      </w:pPr>
      <w:r>
        <w:rPr/>
        <w:t>截至</w:t>
      </w:r>
      <w:r>
        <w:rPr>
          <w:spacing w:val="-55"/>
        </w:rPr>
        <w:t> </w:t>
      </w: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spacing w:val="-4"/>
        </w:rPr>
        <w:t>日，账面原值为</w:t>
      </w:r>
      <w:r>
        <w:rPr>
          <w:spacing w:val="-52"/>
        </w:rPr>
        <w:t> </w:t>
      </w:r>
      <w:r>
        <w:rPr>
          <w:rFonts w:ascii="Calibri" w:hAnsi="Calibri" w:cs="Calibri" w:eastAsia="Calibri" w:hint="default"/>
        </w:rPr>
        <w:t>246,133,800.00</w:t>
      </w:r>
      <w:r>
        <w:rPr>
          <w:rFonts w:ascii="Calibri" w:hAnsi="Calibri" w:cs="Calibri" w:eastAsia="Calibri" w:hint="default"/>
          <w:spacing w:val="7"/>
        </w:rPr>
        <w:t> </w:t>
      </w:r>
      <w:r>
        <w:rPr>
          <w:spacing w:val="-4"/>
        </w:rPr>
        <w:t>元，账面价值为</w:t>
      </w:r>
      <w:r>
        <w:rPr>
          <w:spacing w:val="-52"/>
        </w:rPr>
        <w:t> </w:t>
      </w:r>
      <w:r>
        <w:rPr>
          <w:rFonts w:ascii="Calibri" w:hAnsi="Calibri" w:cs="Calibri" w:eastAsia="Calibri" w:hint="default"/>
        </w:rPr>
        <w:t>221,178,786.29</w:t>
      </w:r>
      <w:r>
        <w:rPr>
          <w:rFonts w:ascii="Calibri" w:hAnsi="Calibri" w:cs="Calibri" w:eastAsia="Calibri" w:hint="default"/>
          <w:spacing w:val="5"/>
        </w:rPr>
        <w:t> </w:t>
      </w:r>
      <w:r>
        <w:rPr/>
        <w:t>元的房屋及</w:t>
      </w:r>
      <w:r>
        <w:rPr>
          <w:w w:val="100"/>
        </w:rPr>
        <w:t> </w:t>
      </w:r>
      <w:r>
        <w:rPr/>
        <w:t>建筑物用于借款抵押，详见附注五、</w:t>
      </w:r>
      <w:r>
        <w:rPr>
          <w:rFonts w:ascii="Calibri" w:hAnsi="Calibri" w:cs="Calibri" w:eastAsia="Calibri" w:hint="default"/>
        </w:rPr>
        <w:t>49</w:t>
      </w:r>
      <w:r>
        <w:rPr/>
        <w:t>。</w:t>
      </w:r>
    </w:p>
    <w:p>
      <w:pPr>
        <w:spacing w:line="240" w:lineRule="auto" w:before="0"/>
        <w:rPr>
          <w:rFonts w:ascii="宋体" w:hAnsi="宋体" w:cs="宋体" w:eastAsia="宋体" w:hint="default"/>
          <w:sz w:val="22"/>
          <w:szCs w:val="22"/>
        </w:rPr>
      </w:pPr>
    </w:p>
    <w:p>
      <w:pPr>
        <w:pStyle w:val="Heading3"/>
        <w:spacing w:line="240" w:lineRule="auto" w:before="0"/>
        <w:ind w:left="237" w:right="226"/>
        <w:jc w:val="left"/>
        <w:rPr>
          <w:b w:val="0"/>
          <w:bCs w:val="0"/>
        </w:rPr>
      </w:pPr>
      <w:r>
        <w:rPr/>
        <w:t>固定资产清理</w:t>
      </w:r>
      <w:r>
        <w:rPr>
          <w:b w:val="0"/>
          <w:bCs w:val="0"/>
        </w:rPr>
      </w:r>
    </w:p>
    <w:p>
      <w:pPr>
        <w:pStyle w:val="BodyText"/>
        <w:spacing w:line="240" w:lineRule="auto" w:before="57"/>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90" w:lineRule="auto"/>
        <w:ind w:left="237" w:right="103"/>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09" w:space="4813"/>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45"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12"/>
              <w:jc w:val="right"/>
              <w:rPr>
                <w:rFonts w:ascii="宋体" w:hAnsi="宋体" w:cs="宋体" w:eastAsia="宋体" w:hint="default"/>
                <w:sz w:val="18"/>
                <w:szCs w:val="18"/>
              </w:rPr>
            </w:pPr>
            <w:r>
              <w:rPr>
                <w:rFonts w:ascii="宋体" w:hAnsi="宋体" w:cs="宋体" w:eastAsia="宋体" w:hint="default"/>
                <w:sz w:val="18"/>
                <w:szCs w:val="18"/>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13"/>
              <w:jc w:val="right"/>
              <w:rPr>
                <w:rFonts w:ascii="Calibri" w:hAnsi="Calibri" w:cs="Calibri" w:eastAsia="Calibri" w:hint="default"/>
                <w:sz w:val="18"/>
                <w:szCs w:val="18"/>
              </w:rPr>
            </w:pPr>
            <w:r>
              <w:rPr>
                <w:rFonts w:ascii="Calibri"/>
                <w:sz w:val="18"/>
              </w:rPr>
              <w:t>11,052,740.96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13"/>
              <w:jc w:val="right"/>
              <w:rPr>
                <w:rFonts w:ascii="Calibri" w:hAnsi="Calibri" w:cs="Calibri" w:eastAsia="Calibri" w:hint="default"/>
                <w:sz w:val="18"/>
                <w:szCs w:val="18"/>
              </w:rPr>
            </w:pPr>
            <w:r>
              <w:rPr>
                <w:rFonts w:ascii="Calibri"/>
                <w:sz w:val="18"/>
              </w:rPr>
              <w:t>40,197,806.54</w:t>
            </w:r>
          </w:p>
        </w:tc>
      </w:tr>
      <w:tr>
        <w:trPr>
          <w:trHeight w:val="2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12"/>
              <w:jc w:val="right"/>
              <w:rPr>
                <w:rFonts w:ascii="宋体" w:hAnsi="宋体" w:cs="宋体" w:eastAsia="宋体" w:hint="default"/>
                <w:sz w:val="18"/>
                <w:szCs w:val="18"/>
              </w:rPr>
            </w:pPr>
            <w:r>
              <w:rPr>
                <w:rFonts w:ascii="宋体" w:hAnsi="宋体" w:cs="宋体" w:eastAsia="宋体" w:hint="default"/>
                <w:sz w:val="18"/>
                <w:szCs w:val="18"/>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8"/>
              <w:jc w:val="right"/>
              <w:rPr>
                <w:rFonts w:ascii="Calibri" w:hAnsi="Calibri" w:cs="Calibri" w:eastAsia="Calibri" w:hint="default"/>
                <w:sz w:val="18"/>
                <w:szCs w:val="18"/>
              </w:rPr>
            </w:pPr>
            <w:r>
              <w:rPr>
                <w:rFonts w:ascii="Calibri"/>
                <w:sz w:val="18"/>
              </w:rPr>
              <w:t>11,052,740.96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3"/>
              <w:jc w:val="right"/>
              <w:rPr>
                <w:rFonts w:ascii="Calibri" w:hAnsi="Calibri" w:cs="Calibri" w:eastAsia="Calibri" w:hint="default"/>
                <w:sz w:val="18"/>
                <w:szCs w:val="18"/>
              </w:rPr>
            </w:pPr>
            <w:r>
              <w:rPr>
                <w:rFonts w:ascii="Calibri"/>
                <w:sz w:val="18"/>
              </w:rPr>
              <w:t>40,197,806.54</w:t>
            </w:r>
          </w:p>
        </w:tc>
      </w:tr>
    </w:tbl>
    <w:p>
      <w:pPr>
        <w:spacing w:line="240" w:lineRule="auto" w:before="4"/>
        <w:rPr>
          <w:rFonts w:ascii="宋体" w:hAnsi="宋体" w:cs="宋体" w:eastAsia="宋体" w:hint="default"/>
          <w:sz w:val="14"/>
          <w:szCs w:val="14"/>
        </w:rPr>
      </w:pPr>
    </w:p>
    <w:p>
      <w:pPr>
        <w:pStyle w:val="BodyText"/>
        <w:spacing w:line="273" w:lineRule="exact" w:before="36"/>
        <w:ind w:left="237" w:right="226"/>
        <w:jc w:val="left"/>
      </w:pPr>
      <w:r>
        <w:rPr/>
        <w:t>其他说明：</w:t>
      </w:r>
    </w:p>
    <w:p>
      <w:pPr>
        <w:pStyle w:val="BodyText"/>
        <w:spacing w:line="300"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90" w:lineRule="auto"/>
        <w:ind w:left="237" w:right="-14"/>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4"/>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853"/>
        <w:gridCol w:w="1177"/>
        <w:gridCol w:w="1176"/>
        <w:gridCol w:w="1162"/>
        <w:gridCol w:w="1164"/>
        <w:gridCol w:w="1177"/>
        <w:gridCol w:w="1188"/>
      </w:tblGrid>
      <w:tr>
        <w:trPr>
          <w:trHeight w:val="245" w:hRule="exact"/>
        </w:trPr>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853" w:type="dxa"/>
            <w:vMerge/>
            <w:tcBorders>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机器设备调试安装</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33"/>
              <w:jc w:val="right"/>
              <w:rPr>
                <w:rFonts w:ascii="Calibri" w:hAnsi="Calibri" w:cs="Calibri" w:eastAsia="Calibri" w:hint="default"/>
                <w:sz w:val="18"/>
                <w:szCs w:val="18"/>
              </w:rPr>
            </w:pPr>
            <w:r>
              <w:rPr>
                <w:rFonts w:ascii="Calibri"/>
                <w:sz w:val="18"/>
              </w:rPr>
              <w:t>7,514,068.96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8" w:right="0"/>
              <w:jc w:val="left"/>
              <w:rPr>
                <w:rFonts w:ascii="Calibri" w:hAnsi="Calibri" w:cs="Calibri" w:eastAsia="Calibri" w:hint="default"/>
                <w:sz w:val="18"/>
                <w:szCs w:val="18"/>
              </w:rPr>
            </w:pPr>
            <w:r>
              <w:rPr>
                <w:rFonts w:ascii="Calibri"/>
                <w:sz w:val="18"/>
              </w:rPr>
              <w:t>1,767,520.55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8"/>
                <w:szCs w:val="18"/>
              </w:rPr>
            </w:pPr>
            <w:r>
              <w:rPr>
                <w:rFonts w:ascii="Calibri"/>
                <w:sz w:val="18"/>
              </w:rPr>
              <w:t>5,746,548.41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6"/>
              <w:jc w:val="right"/>
              <w:rPr>
                <w:rFonts w:ascii="Calibri" w:hAnsi="Calibri" w:cs="Calibri" w:eastAsia="Calibri" w:hint="default"/>
                <w:sz w:val="18"/>
                <w:szCs w:val="18"/>
              </w:rPr>
            </w:pPr>
            <w:r>
              <w:rPr>
                <w:rFonts w:ascii="Calibri"/>
                <w:sz w:val="18"/>
              </w:rPr>
              <w:t>6,329,989.44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16" w:right="0"/>
              <w:jc w:val="left"/>
              <w:rPr>
                <w:rFonts w:ascii="Calibri" w:hAnsi="Calibri" w:cs="Calibri" w:eastAsia="Calibri" w:hint="default"/>
                <w:sz w:val="18"/>
                <w:szCs w:val="18"/>
              </w:rPr>
            </w:pPr>
            <w:r>
              <w:rPr>
                <w:rFonts w:ascii="Calibri"/>
                <w:sz w:val="18"/>
              </w:rPr>
              <w:t>353,504.11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Calibri" w:hAnsi="Calibri" w:cs="Calibri" w:eastAsia="Calibri" w:hint="default"/>
                <w:sz w:val="18"/>
                <w:szCs w:val="18"/>
              </w:rPr>
            </w:pPr>
            <w:r>
              <w:rPr>
                <w:rFonts w:ascii="Calibri"/>
                <w:sz w:val="18"/>
              </w:rPr>
              <w:t>5,976,485.33</w:t>
            </w:r>
          </w:p>
        </w:tc>
      </w:tr>
      <w:tr>
        <w:trPr>
          <w:trHeight w:val="2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信息化项目</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3"/>
              <w:jc w:val="right"/>
              <w:rPr>
                <w:rFonts w:ascii="Calibri" w:hAnsi="Calibri" w:cs="Calibri" w:eastAsia="Calibri" w:hint="default"/>
                <w:sz w:val="18"/>
                <w:szCs w:val="18"/>
              </w:rPr>
            </w:pPr>
            <w:r>
              <w:rPr>
                <w:rFonts w:ascii="Calibri"/>
                <w:sz w:val="18"/>
              </w:rPr>
              <w:t>3,470,028.16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3,470,028.16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w:t>
            </w:r>
          </w:p>
        </w:tc>
      </w:tr>
      <w:tr>
        <w:trPr>
          <w:trHeight w:val="24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帅康工厂形象展厅</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3"/>
              <w:jc w:val="right"/>
              <w:rPr>
                <w:rFonts w:ascii="Calibri" w:hAnsi="Calibri" w:cs="Calibri" w:eastAsia="Calibri" w:hint="default"/>
                <w:sz w:val="18"/>
                <w:szCs w:val="18"/>
              </w:rPr>
            </w:pPr>
            <w:r>
              <w:rPr>
                <w:rFonts w:ascii="Calibri"/>
                <w:sz w:val="18"/>
              </w:rPr>
              <w:t>770,674.26</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770,674.26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w:t>
            </w:r>
          </w:p>
        </w:tc>
      </w:tr>
      <w:tr>
        <w:trPr>
          <w:trHeight w:val="47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建筑一体化太阳能热</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水器项目</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3"/>
              <w:jc w:val="right"/>
              <w:rPr>
                <w:rFonts w:ascii="Calibri" w:hAnsi="Calibri" w:cs="Calibri" w:eastAsia="Calibri" w:hint="default"/>
                <w:sz w:val="18"/>
                <w:szCs w:val="18"/>
              </w:rPr>
            </w:pPr>
            <w:r>
              <w:rPr>
                <w:rFonts w:ascii="Calibri"/>
                <w:sz w:val="18"/>
              </w:rPr>
              <w:t>619,662.82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619,662.82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14,205,131.09</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14,205,131.09</w:t>
            </w:r>
          </w:p>
        </w:tc>
      </w:tr>
      <w:tr>
        <w:trPr>
          <w:trHeight w:val="24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广东空气能新厂房</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33"/>
              <w:jc w:val="right"/>
              <w:rPr>
                <w:rFonts w:ascii="Calibri" w:hAnsi="Calibri" w:cs="Calibri" w:eastAsia="Calibri" w:hint="default"/>
                <w:sz w:val="18"/>
                <w:szCs w:val="18"/>
              </w:rPr>
            </w:pPr>
            <w:r>
              <w:rPr>
                <w:rFonts w:ascii="Calibri"/>
                <w:sz w:val="18"/>
              </w:rPr>
              <w:t>271,196.88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8"/>
                <w:szCs w:val="18"/>
              </w:rPr>
            </w:pPr>
            <w:r>
              <w:rPr>
                <w:rFonts w:ascii="Calibri"/>
                <w:sz w:val="18"/>
              </w:rPr>
              <w:t>271,196.88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7"/>
              <w:jc w:val="right"/>
              <w:rPr>
                <w:rFonts w:ascii="Calibri" w:hAnsi="Calibri" w:cs="Calibri" w:eastAsia="Calibri" w:hint="default"/>
                <w:sz w:val="18"/>
                <w:szCs w:val="18"/>
              </w:rPr>
            </w:pPr>
            <w:r>
              <w:rPr>
                <w:rFonts w:ascii="Calibri"/>
                <w:sz w:val="18"/>
              </w:rPr>
              <w:t>290,223.77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Calibri" w:hAnsi="Calibri" w:cs="Calibri" w:eastAsia="Calibri" w:hint="default"/>
                <w:sz w:val="18"/>
                <w:szCs w:val="18"/>
              </w:rPr>
            </w:pPr>
            <w:r>
              <w:rPr>
                <w:rFonts w:ascii="Calibri"/>
                <w:sz w:val="18"/>
              </w:rPr>
              <w:t>290,223.77</w:t>
            </w:r>
          </w:p>
        </w:tc>
      </w:tr>
      <w:tr>
        <w:trPr>
          <w:trHeight w:val="47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洛阳基地厂房及配套</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3"/>
              <w:jc w:val="right"/>
              <w:rPr>
                <w:rFonts w:ascii="Calibri" w:hAnsi="Calibri" w:cs="Calibri" w:eastAsia="Calibri" w:hint="default"/>
                <w:sz w:val="18"/>
                <w:szCs w:val="18"/>
              </w:rPr>
            </w:pPr>
            <w:r>
              <w:rPr>
                <w:rFonts w:ascii="Calibri"/>
                <w:sz w:val="18"/>
              </w:rPr>
              <w:t>174,630.43</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174,630.43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7"/>
              <w:jc w:val="right"/>
              <w:rPr>
                <w:rFonts w:ascii="Calibri" w:hAnsi="Calibri" w:cs="Calibri" w:eastAsia="Calibri" w:hint="default"/>
                <w:sz w:val="18"/>
                <w:szCs w:val="18"/>
              </w:rPr>
            </w:pPr>
            <w:r>
              <w:rPr>
                <w:rFonts w:ascii="Calibri"/>
                <w:sz w:val="18"/>
              </w:rPr>
              <w:t>174,630.43</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174,630.43</w:t>
            </w:r>
          </w:p>
        </w:tc>
      </w:tr>
      <w:tr>
        <w:trPr>
          <w:trHeight w:val="478"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帅康电气员工宿舍工</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6"/>
              <w:jc w:val="right"/>
              <w:rPr>
                <w:rFonts w:ascii="Calibri" w:hAnsi="Calibri" w:cs="Calibri" w:eastAsia="Calibri" w:hint="default"/>
                <w:sz w:val="18"/>
                <w:szCs w:val="18"/>
              </w:rPr>
            </w:pPr>
            <w:r>
              <w:rPr>
                <w:rFonts w:ascii="Calibri"/>
                <w:sz w:val="18"/>
              </w:rPr>
              <w:t>15,882,066.08</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Calibri" w:hAnsi="Calibri" w:cs="Calibri" w:eastAsia="Calibri" w:hint="default"/>
                <w:sz w:val="18"/>
                <w:szCs w:val="18"/>
              </w:rPr>
            </w:pPr>
            <w:r>
              <w:rPr>
                <w:rFonts w:ascii="Calibri"/>
                <w:sz w:val="18"/>
              </w:rPr>
              <w:t>15,882,066.08</w:t>
            </w:r>
          </w:p>
        </w:tc>
      </w:tr>
      <w:tr>
        <w:trPr>
          <w:trHeight w:val="245"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洛阳基地综合项目</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
              <w:jc w:val="right"/>
              <w:rPr>
                <w:rFonts w:ascii="Calibri" w:hAnsi="Calibri" w:cs="Calibri" w:eastAsia="Calibri" w:hint="default"/>
                <w:sz w:val="18"/>
                <w:szCs w:val="18"/>
              </w:rPr>
            </w:pPr>
            <w:r>
              <w:rPr>
                <w:rFonts w:ascii="Calibri"/>
                <w:sz w:val="18"/>
              </w:rPr>
              <w:t>3,669,269.84</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3,669,269.84</w:t>
            </w:r>
          </w:p>
        </w:tc>
      </w:tr>
      <w:tr>
        <w:trPr>
          <w:trHeight w:val="2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2"/>
              <w:jc w:val="right"/>
              <w:rPr>
                <w:rFonts w:ascii="Calibri" w:hAnsi="Calibri" w:cs="Calibri" w:eastAsia="Calibri" w:hint="default"/>
                <w:sz w:val="18"/>
                <w:szCs w:val="18"/>
              </w:rPr>
            </w:pPr>
            <w:r>
              <w:rPr>
                <w:rFonts w:ascii="Calibri"/>
                <w:sz w:val="18"/>
              </w:rPr>
              <w:t>12,820,261.51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Calibri" w:hAnsi="Calibri" w:cs="Calibri" w:eastAsia="Calibri" w:hint="default"/>
                <w:sz w:val="18"/>
                <w:szCs w:val="18"/>
              </w:rPr>
            </w:pPr>
            <w:r>
              <w:rPr>
                <w:rFonts w:ascii="Calibri"/>
                <w:sz w:val="18"/>
              </w:rPr>
              <w:t>1,767,520.55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7"/>
              <w:jc w:val="right"/>
              <w:rPr>
                <w:rFonts w:ascii="Calibri" w:hAnsi="Calibri" w:cs="Calibri" w:eastAsia="Calibri" w:hint="default"/>
                <w:sz w:val="18"/>
                <w:szCs w:val="18"/>
              </w:rPr>
            </w:pPr>
            <w:r>
              <w:rPr>
                <w:rFonts w:ascii="Calibri"/>
                <w:sz w:val="18"/>
              </w:rPr>
              <w:t>11,052,740.96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7"/>
              <w:jc w:val="right"/>
              <w:rPr>
                <w:rFonts w:ascii="Calibri" w:hAnsi="Calibri" w:cs="Calibri" w:eastAsia="Calibri" w:hint="default"/>
                <w:sz w:val="18"/>
                <w:szCs w:val="18"/>
              </w:rPr>
            </w:pPr>
            <w:r>
              <w:rPr>
                <w:rFonts w:ascii="Calibri"/>
                <w:sz w:val="18"/>
              </w:rPr>
              <w:t>40,551,310.65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Calibri" w:hAnsi="Calibri" w:cs="Calibri" w:eastAsia="Calibri" w:hint="default"/>
                <w:sz w:val="18"/>
                <w:szCs w:val="18"/>
              </w:rPr>
            </w:pPr>
            <w:r>
              <w:rPr>
                <w:rFonts w:ascii="Calibri"/>
                <w:sz w:val="18"/>
              </w:rPr>
              <w:t>353,504.11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Calibri" w:hAnsi="Calibri" w:cs="Calibri" w:eastAsia="Calibri" w:hint="default"/>
                <w:sz w:val="18"/>
                <w:szCs w:val="18"/>
              </w:rPr>
            </w:pPr>
            <w:r>
              <w:rPr>
                <w:rFonts w:ascii="Calibri"/>
                <w:sz w:val="18"/>
              </w:rPr>
              <w:t>40,197,806.54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ind w:left="237" w:right="-16"/>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6"/>
        <w:ind w:left="23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2"/>
        <w:rPr>
          <w:rFonts w:ascii="宋体" w:hAnsi="宋体" w:cs="宋体" w:eastAsia="宋体" w:hint="default"/>
          <w:sz w:val="25"/>
          <w:szCs w:val="25"/>
        </w:rPr>
      </w:pPr>
    </w:p>
    <w:tbl>
      <w:tblPr>
        <w:tblW w:w="0" w:type="auto"/>
        <w:jc w:val="left"/>
        <w:tblInd w:w="180" w:type="dxa"/>
        <w:tblLayout w:type="fixed"/>
        <w:tblCellMar>
          <w:top w:w="0" w:type="dxa"/>
          <w:left w:w="0" w:type="dxa"/>
          <w:bottom w:w="0" w:type="dxa"/>
          <w:right w:w="0" w:type="dxa"/>
        </w:tblCellMar>
        <w:tblLook w:val="01E0"/>
      </w:tblPr>
      <w:tblGrid>
        <w:gridCol w:w="1025"/>
        <w:gridCol w:w="780"/>
        <w:gridCol w:w="1234"/>
        <w:gridCol w:w="1306"/>
        <w:gridCol w:w="1035"/>
        <w:gridCol w:w="365"/>
        <w:gridCol w:w="355"/>
        <w:gridCol w:w="370"/>
        <w:gridCol w:w="962"/>
        <w:gridCol w:w="368"/>
        <w:gridCol w:w="422"/>
        <w:gridCol w:w="334"/>
        <w:gridCol w:w="341"/>
      </w:tblGrid>
      <w:tr>
        <w:trPr>
          <w:trHeight w:val="2799"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376" w:right="485"/>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32" w:lineRule="exact"/>
              <w:ind w:left="23" w:right="99"/>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50" w:right="122"/>
              <w:jc w:val="both"/>
              <w:rPr>
                <w:rFonts w:ascii="宋体" w:hAnsi="宋体" w:cs="宋体" w:eastAsia="宋体" w:hint="default"/>
                <w:sz w:val="18"/>
                <w:szCs w:val="18"/>
              </w:rPr>
            </w:pPr>
            <w:r>
              <w:rPr>
                <w:rFonts w:ascii="宋体" w:hAnsi="宋体" w:cs="宋体" w:eastAsia="宋体" w:hint="default"/>
                <w:sz w:val="18"/>
                <w:szCs w:val="18"/>
              </w:rPr>
              <w:t>本 期 其 他 减 少 金 额</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81" w:right="83"/>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8" w:right="0"/>
              <w:jc w:val="both"/>
              <w:rPr>
                <w:rFonts w:ascii="宋体" w:hAnsi="宋体" w:cs="宋体" w:eastAsia="宋体" w:hint="default"/>
                <w:sz w:val="18"/>
                <w:szCs w:val="18"/>
              </w:rPr>
            </w:pPr>
            <w:r>
              <w:rPr>
                <w:rFonts w:ascii="宋体" w:hAnsi="宋体" w:cs="宋体" w:eastAsia="宋体" w:hint="default"/>
                <w:sz w:val="18"/>
                <w:szCs w:val="18"/>
              </w:rPr>
              <w:t>工</w:t>
            </w:r>
          </w:p>
          <w:p>
            <w:pPr>
              <w:pStyle w:val="TableParagraph"/>
              <w:spacing w:line="237" w:lineRule="auto"/>
              <w:ind w:left="60" w:right="58" w:firstLine="28"/>
              <w:jc w:val="both"/>
              <w:rPr>
                <w:rFonts w:ascii="宋体" w:hAnsi="宋体" w:cs="宋体" w:eastAsia="宋体" w:hint="default"/>
                <w:sz w:val="18"/>
                <w:szCs w:val="18"/>
              </w:rPr>
            </w:pPr>
            <w:r>
              <w:rPr>
                <w:rFonts w:ascii="宋体" w:hAnsi="宋体" w:cs="宋体" w:eastAsia="宋体" w:hint="default"/>
                <w:sz w:val="18"/>
                <w:szCs w:val="18"/>
              </w:rPr>
              <w:t>程 累 计 投 入 占 预 算 比 例</w:t>
            </w:r>
          </w:p>
          <w:p>
            <w:pPr>
              <w:pStyle w:val="TableParagraph"/>
              <w:spacing w:line="240" w:lineRule="auto" w:before="26"/>
              <w:ind w:left="60" w:right="0"/>
              <w:jc w:val="both"/>
              <w:rPr>
                <w:rFonts w:ascii="Calibri" w:hAnsi="Calibri" w:cs="Calibri" w:eastAsia="Calibri" w:hint="default"/>
                <w:sz w:val="18"/>
                <w:szCs w:val="18"/>
              </w:rPr>
            </w:pPr>
            <w:r>
              <w:rPr>
                <w:rFonts w:ascii="Calibri"/>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88" w:right="87"/>
              <w:jc w:val="both"/>
              <w:rPr>
                <w:rFonts w:ascii="宋体" w:hAnsi="宋体" w:cs="宋体" w:eastAsia="宋体" w:hint="default"/>
                <w:sz w:val="18"/>
                <w:szCs w:val="18"/>
              </w:rPr>
            </w:pPr>
            <w:r>
              <w:rPr>
                <w:rFonts w:ascii="宋体" w:hAnsi="宋体" w:cs="宋体" w:eastAsia="宋体" w:hint="default"/>
                <w:sz w:val="18"/>
                <w:szCs w:val="18"/>
              </w:rPr>
              <w:t>利 息 资 本 化 累 计 金 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37" w:lineRule="auto"/>
              <w:ind w:left="26" w:right="24" w:hanging="3"/>
              <w:jc w:val="center"/>
              <w:rPr>
                <w:rFonts w:ascii="宋体" w:hAnsi="宋体" w:cs="宋体" w:eastAsia="宋体" w:hint="default"/>
                <w:sz w:val="18"/>
                <w:szCs w:val="18"/>
              </w:rPr>
            </w:pPr>
            <w:r>
              <w:rPr>
                <w:rFonts w:ascii="宋体" w:hAnsi="宋体" w:cs="宋体" w:eastAsia="宋体" w:hint="default"/>
                <w:sz w:val="18"/>
                <w:szCs w:val="18"/>
              </w:rPr>
              <w:t>其 中： 本期 利息 资本 化金 额</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43" w:right="39" w:firstLine="28"/>
              <w:jc w:val="both"/>
              <w:rPr>
                <w:rFonts w:ascii="宋体" w:hAnsi="宋体" w:cs="宋体" w:eastAsia="宋体" w:hint="default"/>
                <w:sz w:val="18"/>
                <w:szCs w:val="18"/>
              </w:rPr>
            </w:pPr>
            <w:r>
              <w:rPr>
                <w:rFonts w:ascii="宋体" w:hAnsi="宋体" w:cs="宋体" w:eastAsia="宋体" w:hint="default"/>
                <w:sz w:val="18"/>
                <w:szCs w:val="18"/>
              </w:rPr>
              <w:t>本 期 利 息 资 本 化 率</w:t>
            </w:r>
          </w:p>
          <w:p>
            <w:pPr>
              <w:pStyle w:val="TableParagraph"/>
              <w:spacing w:line="240" w:lineRule="auto" w:before="26"/>
              <w:ind w:left="43" w:right="0"/>
              <w:jc w:val="both"/>
              <w:rPr>
                <w:rFonts w:ascii="Calibri" w:hAnsi="Calibri" w:cs="Calibri" w:eastAsia="Calibri" w:hint="default"/>
                <w:sz w:val="18"/>
                <w:szCs w:val="18"/>
              </w:rPr>
            </w:pPr>
            <w:r>
              <w:rPr>
                <w:rFonts w:ascii="Calibri"/>
                <w:sz w:val="18"/>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74" w:right="74"/>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94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33"/>
                <w:sz w:val="18"/>
                <w:szCs w:val="18"/>
              </w:rPr>
              <w:t>建筑一体</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7" w:lineRule="auto"/>
              <w:ind w:left="26" w:right="84"/>
              <w:jc w:val="both"/>
              <w:rPr>
                <w:rFonts w:ascii="宋体" w:hAnsi="宋体" w:cs="宋体" w:eastAsia="宋体" w:hint="default"/>
                <w:sz w:val="18"/>
                <w:szCs w:val="18"/>
              </w:rPr>
            </w:pPr>
            <w:r>
              <w:rPr>
                <w:rFonts w:ascii="宋体" w:hAnsi="宋体" w:cs="宋体" w:eastAsia="宋体" w:hint="default"/>
                <w:spacing w:val="33"/>
                <w:sz w:val="18"/>
                <w:szCs w:val="18"/>
              </w:rPr>
              <w:t>化太阳能</w:t>
            </w:r>
            <w:r>
              <w:rPr>
                <w:rFonts w:ascii="宋体" w:hAnsi="宋体" w:cs="宋体" w:eastAsia="宋体" w:hint="default"/>
                <w:spacing w:val="-87"/>
                <w:sz w:val="18"/>
                <w:szCs w:val="18"/>
              </w:rPr>
              <w:t> </w:t>
            </w:r>
            <w:r>
              <w:rPr>
                <w:rFonts w:ascii="宋体" w:hAnsi="宋体" w:cs="宋体" w:eastAsia="宋体" w:hint="default"/>
                <w:spacing w:val="33"/>
                <w:sz w:val="18"/>
                <w:szCs w:val="18"/>
              </w:rPr>
              <w:t>热水器项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5" w:right="0"/>
              <w:jc w:val="left"/>
              <w:rPr>
                <w:rFonts w:ascii="Calibri" w:hAnsi="Calibri" w:cs="Calibri" w:eastAsia="Calibri" w:hint="default"/>
                <w:sz w:val="18"/>
                <w:szCs w:val="18"/>
              </w:rPr>
            </w:pPr>
            <w:r>
              <w:rPr>
                <w:rFonts w:ascii="Calibri"/>
                <w:sz w:val="18"/>
              </w:rPr>
              <w:t>300,000</w:t>
            </w:r>
          </w:p>
          <w:p>
            <w:pPr>
              <w:pStyle w:val="TableParagraph"/>
              <w:spacing w:line="219" w:lineRule="exact"/>
              <w:ind w:left="91" w:right="0"/>
              <w:jc w:val="left"/>
              <w:rPr>
                <w:rFonts w:ascii="Calibri" w:hAnsi="Calibri" w:cs="Calibri" w:eastAsia="Calibri" w:hint="default"/>
                <w:sz w:val="18"/>
                <w:szCs w:val="18"/>
              </w:rPr>
            </w:pPr>
            <w:r>
              <w:rPr>
                <w:rFonts w:ascii="Calibri"/>
                <w:sz w:val="18"/>
              </w:rPr>
              <w:t>,000.00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7"/>
              <w:jc w:val="right"/>
              <w:rPr>
                <w:rFonts w:ascii="Calibri" w:hAnsi="Calibri" w:cs="Calibri" w:eastAsia="Calibri" w:hint="default"/>
                <w:sz w:val="18"/>
                <w:szCs w:val="18"/>
              </w:rPr>
            </w:pPr>
            <w:r>
              <w:rPr>
                <w:rFonts w:ascii="Calibri"/>
                <w:sz w:val="18"/>
              </w:rPr>
              <w:t>14,205,131.09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12,417,498.79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96"/>
              <w:jc w:val="right"/>
              <w:rPr>
                <w:rFonts w:ascii="Calibri" w:hAnsi="Calibri" w:cs="Calibri" w:eastAsia="Calibri" w:hint="default"/>
                <w:sz w:val="18"/>
                <w:szCs w:val="18"/>
              </w:rPr>
            </w:pPr>
            <w:r>
              <w:rPr>
                <w:rFonts w:ascii="Calibri"/>
                <w:sz w:val="18"/>
              </w:rPr>
              <w:t>25,946,118.</w:t>
            </w:r>
          </w:p>
          <w:p>
            <w:pPr>
              <w:pStyle w:val="TableParagraph"/>
              <w:spacing w:line="219" w:lineRule="exact"/>
              <w:ind w:right="99"/>
              <w:jc w:val="right"/>
              <w:rPr>
                <w:rFonts w:ascii="Calibri" w:hAnsi="Calibri" w:cs="Calibri" w:eastAsia="Calibri" w:hint="default"/>
                <w:sz w:val="18"/>
                <w:szCs w:val="18"/>
              </w:rPr>
            </w:pPr>
            <w:r>
              <w:rPr>
                <w:rFonts w:ascii="Calibri"/>
                <w:spacing w:val="-1"/>
                <w:w w:val="95"/>
                <w:sz w:val="18"/>
              </w:rPr>
              <w:t>52</w:t>
            </w:r>
            <w:r>
              <w:rPr>
                <w:rFonts w:ascii="Calibri"/>
                <w:w w:val="95"/>
                <w:sz w:val="18"/>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Calibri" w:hAnsi="Calibri" w:cs="Calibri" w:eastAsia="Calibri" w:hint="default"/>
                <w:sz w:val="18"/>
                <w:szCs w:val="18"/>
              </w:rPr>
            </w:pPr>
            <w:r>
              <w:rPr>
                <w:rFonts w:ascii="Calibri"/>
                <w:sz w:val="18"/>
              </w:rPr>
              <w:t>56,</w:t>
            </w:r>
          </w:p>
          <w:p>
            <w:pPr>
              <w:pStyle w:val="TableParagraph"/>
              <w:spacing w:line="219" w:lineRule="exact"/>
              <w:ind w:left="57" w:right="0"/>
              <w:jc w:val="left"/>
              <w:rPr>
                <w:rFonts w:ascii="Calibri" w:hAnsi="Calibri" w:cs="Calibri" w:eastAsia="Calibri" w:hint="default"/>
                <w:sz w:val="18"/>
                <w:szCs w:val="18"/>
              </w:rPr>
            </w:pPr>
            <w:r>
              <w:rPr>
                <w:rFonts w:ascii="Calibri"/>
                <w:sz w:val="18"/>
              </w:rPr>
              <w:t>848</w:t>
            </w:r>
          </w:p>
          <w:p>
            <w:pPr>
              <w:pStyle w:val="TableParagraph"/>
              <w:spacing w:line="240" w:lineRule="auto" w:before="1"/>
              <w:ind w:left="103" w:right="0"/>
              <w:jc w:val="left"/>
              <w:rPr>
                <w:rFonts w:ascii="Calibri" w:hAnsi="Calibri" w:cs="Calibri" w:eastAsia="Calibri" w:hint="default"/>
                <w:sz w:val="18"/>
                <w:szCs w:val="18"/>
              </w:rPr>
            </w:pPr>
            <w:r>
              <w:rPr>
                <w:rFonts w:ascii="Calibri"/>
                <w:sz w:val="18"/>
              </w:rPr>
              <w:t>.54</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 w:right="0"/>
              <w:jc w:val="center"/>
              <w:rPr>
                <w:rFonts w:ascii="Calibri" w:hAnsi="Calibri" w:cs="Calibri" w:eastAsia="Calibri" w:hint="default"/>
                <w:sz w:val="18"/>
                <w:szCs w:val="18"/>
              </w:rPr>
            </w:pPr>
            <w:r>
              <w:rPr>
                <w:rFonts w:ascii="Calibri"/>
                <w:sz w:val="18"/>
              </w:rPr>
              <w:t>619</w:t>
            </w:r>
          </w:p>
          <w:p>
            <w:pPr>
              <w:pStyle w:val="TableParagraph"/>
              <w:spacing w:line="219" w:lineRule="exact"/>
              <w:ind w:left="64" w:right="0"/>
              <w:jc w:val="center"/>
              <w:rPr>
                <w:rFonts w:ascii="Calibri" w:hAnsi="Calibri" w:cs="Calibri" w:eastAsia="Calibri" w:hint="default"/>
                <w:sz w:val="18"/>
                <w:szCs w:val="18"/>
              </w:rPr>
            </w:pPr>
            <w:r>
              <w:rPr>
                <w:rFonts w:ascii="Calibri"/>
                <w:sz w:val="18"/>
              </w:rPr>
              <w:t>,66</w:t>
            </w:r>
          </w:p>
          <w:p>
            <w:pPr>
              <w:pStyle w:val="TableParagraph"/>
              <w:spacing w:line="219" w:lineRule="exact" w:before="1"/>
              <w:ind w:left="64" w:right="0"/>
              <w:jc w:val="center"/>
              <w:rPr>
                <w:rFonts w:ascii="Calibri" w:hAnsi="Calibri" w:cs="Calibri" w:eastAsia="Calibri" w:hint="default"/>
                <w:sz w:val="18"/>
                <w:szCs w:val="18"/>
              </w:rPr>
            </w:pPr>
            <w:r>
              <w:rPr>
                <w:rFonts w:ascii="Calibri"/>
                <w:sz w:val="18"/>
              </w:rPr>
              <w:t>2.8</w:t>
            </w:r>
          </w:p>
          <w:p>
            <w:pPr>
              <w:pStyle w:val="TableParagraph"/>
              <w:spacing w:line="219" w:lineRule="exact"/>
              <w:ind w:left="201" w:right="0"/>
              <w:jc w:val="center"/>
              <w:rPr>
                <w:rFonts w:ascii="Calibri" w:hAnsi="Calibri" w:cs="Calibri" w:eastAsia="Calibri" w:hint="default"/>
                <w:sz w:val="18"/>
                <w:szCs w:val="18"/>
              </w:rPr>
            </w:pPr>
            <w:r>
              <w:rPr>
                <w:rFonts w:ascii="Calibri"/>
                <w:sz w:val="18"/>
              </w:rPr>
              <w:t>2</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Calibri" w:hAnsi="Calibri" w:cs="Calibri" w:eastAsia="Calibri" w:hint="default"/>
                <w:sz w:val="18"/>
                <w:szCs w:val="18"/>
              </w:rPr>
            </w:pPr>
            <w:r>
              <w:rPr>
                <w:rFonts w:ascii="Calibri"/>
                <w:sz w:val="18"/>
              </w:rPr>
              <w:t>86.</w:t>
            </w:r>
          </w:p>
          <w:p>
            <w:pPr>
              <w:pStyle w:val="TableParagraph"/>
              <w:spacing w:line="219" w:lineRule="exact"/>
              <w:ind w:left="151" w:right="0"/>
              <w:jc w:val="left"/>
              <w:rPr>
                <w:rFonts w:ascii="Calibri" w:hAnsi="Calibri" w:cs="Calibri" w:eastAsia="Calibri" w:hint="default"/>
                <w:sz w:val="18"/>
                <w:szCs w:val="18"/>
              </w:rPr>
            </w:pPr>
            <w:r>
              <w:rPr>
                <w:rFonts w:ascii="Calibri"/>
                <w:sz w:val="18"/>
              </w:rPr>
              <w:t>17</w:t>
            </w:r>
          </w:p>
          <w:p>
            <w:pPr>
              <w:pStyle w:val="TableParagraph"/>
              <w:spacing w:line="240" w:lineRule="auto" w:before="1"/>
              <w:ind w:left="204" w:right="0"/>
              <w:jc w:val="left"/>
              <w:rPr>
                <w:rFonts w:ascii="Calibri" w:hAnsi="Calibri" w:cs="Calibri" w:eastAsia="Calibri" w:hint="default"/>
                <w:sz w:val="18"/>
                <w:szCs w:val="18"/>
              </w:rPr>
            </w:pPr>
            <w:r>
              <w:rPr>
                <w:rFonts w:ascii="Calibri"/>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除零星工程</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外全部完工</w:t>
            </w:r>
          </w:p>
        </w:tc>
        <w:tc>
          <w:tcPr>
            <w:tcW w:w="36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募</w:t>
            </w:r>
          </w:p>
          <w:p>
            <w:pPr>
              <w:pStyle w:val="TableParagraph"/>
              <w:spacing w:line="237" w:lineRule="auto"/>
              <w:ind w:left="24" w:right="125"/>
              <w:jc w:val="both"/>
              <w:rPr>
                <w:rFonts w:ascii="宋体" w:hAnsi="宋体" w:cs="宋体" w:eastAsia="宋体" w:hint="default"/>
                <w:sz w:val="18"/>
                <w:szCs w:val="18"/>
              </w:rPr>
            </w:pPr>
            <w:r>
              <w:rPr>
                <w:rFonts w:ascii="宋体" w:hAnsi="宋体" w:cs="宋体" w:eastAsia="宋体" w:hint="default"/>
                <w:sz w:val="18"/>
                <w:szCs w:val="18"/>
              </w:rPr>
              <w:t>集 资 金</w:t>
            </w:r>
          </w:p>
        </w:tc>
      </w:tr>
      <w:tr>
        <w:trPr>
          <w:trHeight w:val="94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33"/>
                <w:sz w:val="18"/>
                <w:szCs w:val="18"/>
              </w:rPr>
              <w:t>研发中心</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5" w:right="0"/>
              <w:jc w:val="left"/>
              <w:rPr>
                <w:rFonts w:ascii="Calibri" w:hAnsi="Calibri" w:cs="Calibri" w:eastAsia="Calibri" w:hint="default"/>
                <w:sz w:val="18"/>
                <w:szCs w:val="18"/>
              </w:rPr>
            </w:pPr>
            <w:r>
              <w:rPr>
                <w:rFonts w:ascii="Calibri"/>
                <w:sz w:val="18"/>
              </w:rPr>
              <w:t>120,000</w:t>
            </w:r>
          </w:p>
          <w:p>
            <w:pPr>
              <w:pStyle w:val="TableParagraph"/>
              <w:spacing w:line="240" w:lineRule="auto" w:before="1"/>
              <w:ind w:left="91" w:right="0"/>
              <w:jc w:val="left"/>
              <w:rPr>
                <w:rFonts w:ascii="Calibri" w:hAnsi="Calibri" w:cs="Calibri" w:eastAsia="Calibri" w:hint="default"/>
                <w:sz w:val="18"/>
                <w:szCs w:val="18"/>
              </w:rPr>
            </w:pPr>
            <w:r>
              <w:rPr>
                <w:rFonts w:ascii="Calibri"/>
                <w:sz w:val="18"/>
              </w:rPr>
              <w:t>,000.00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1,512,168.70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1,302,087.6</w:t>
            </w:r>
          </w:p>
          <w:p>
            <w:pPr>
              <w:pStyle w:val="TableParagraph"/>
              <w:spacing w:line="240" w:lineRule="auto" w:before="1"/>
              <w:ind w:right="98"/>
              <w:jc w:val="right"/>
              <w:rPr>
                <w:rFonts w:ascii="Calibri" w:hAnsi="Calibri" w:cs="Calibri" w:eastAsia="Calibri" w:hint="default"/>
                <w:sz w:val="18"/>
                <w:szCs w:val="18"/>
              </w:rPr>
            </w:pPr>
            <w:r>
              <w:rPr>
                <w:rFonts w:ascii="Calibri"/>
                <w:sz w:val="18"/>
              </w:rPr>
              <w:t>5</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3" w:right="0"/>
              <w:jc w:val="center"/>
              <w:rPr>
                <w:rFonts w:ascii="Calibri" w:hAnsi="Calibri" w:cs="Calibri" w:eastAsia="Calibri" w:hint="default"/>
                <w:sz w:val="18"/>
                <w:szCs w:val="18"/>
              </w:rPr>
            </w:pPr>
            <w:r>
              <w:rPr>
                <w:rFonts w:ascii="Calibri"/>
                <w:sz w:val="18"/>
              </w:rPr>
              <w:t>210</w:t>
            </w:r>
          </w:p>
          <w:p>
            <w:pPr>
              <w:pStyle w:val="TableParagraph"/>
              <w:spacing w:line="219" w:lineRule="exact" w:before="1"/>
              <w:ind w:left="79" w:right="0"/>
              <w:jc w:val="center"/>
              <w:rPr>
                <w:rFonts w:ascii="Calibri" w:hAnsi="Calibri" w:cs="Calibri" w:eastAsia="Calibri" w:hint="default"/>
                <w:sz w:val="18"/>
                <w:szCs w:val="18"/>
              </w:rPr>
            </w:pPr>
            <w:r>
              <w:rPr>
                <w:rFonts w:ascii="Calibri"/>
                <w:sz w:val="18"/>
              </w:rPr>
              <w:t>,08</w:t>
            </w:r>
          </w:p>
          <w:p>
            <w:pPr>
              <w:pStyle w:val="TableParagraph"/>
              <w:spacing w:line="219" w:lineRule="exact"/>
              <w:ind w:left="79" w:right="0"/>
              <w:jc w:val="center"/>
              <w:rPr>
                <w:rFonts w:ascii="Calibri" w:hAnsi="Calibri" w:cs="Calibri" w:eastAsia="Calibri" w:hint="default"/>
                <w:sz w:val="18"/>
                <w:szCs w:val="18"/>
              </w:rPr>
            </w:pPr>
            <w:r>
              <w:rPr>
                <w:rFonts w:ascii="Calibri"/>
                <w:sz w:val="18"/>
              </w:rPr>
              <w:t>1.0</w:t>
            </w:r>
          </w:p>
          <w:p>
            <w:pPr>
              <w:pStyle w:val="TableParagraph"/>
              <w:spacing w:line="240" w:lineRule="auto" w:before="1"/>
              <w:ind w:right="21"/>
              <w:jc w:val="right"/>
              <w:rPr>
                <w:rFonts w:ascii="Calibri" w:hAnsi="Calibri" w:cs="Calibri" w:eastAsia="Calibri" w:hint="default"/>
                <w:sz w:val="18"/>
                <w:szCs w:val="18"/>
              </w:rPr>
            </w:pPr>
            <w:r>
              <w:rPr>
                <w:rFonts w:ascii="Calibri"/>
                <w:sz w:val="18"/>
              </w:rPr>
              <w:t>5</w:t>
            </w:r>
          </w:p>
        </w:tc>
        <w:tc>
          <w:tcPr>
            <w:tcW w:w="35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Calibri" w:hAnsi="Calibri" w:cs="Calibri" w:eastAsia="Calibri" w:hint="default"/>
                <w:sz w:val="18"/>
                <w:szCs w:val="18"/>
              </w:rPr>
            </w:pPr>
            <w:r>
              <w:rPr>
                <w:rFonts w:ascii="Calibri"/>
                <w:sz w:val="18"/>
              </w:rPr>
              <w:t>84.</w:t>
            </w:r>
          </w:p>
          <w:p>
            <w:pPr>
              <w:pStyle w:val="TableParagraph"/>
              <w:spacing w:line="219" w:lineRule="exact" w:before="1"/>
              <w:ind w:left="151" w:right="0"/>
              <w:jc w:val="left"/>
              <w:rPr>
                <w:rFonts w:ascii="Calibri" w:hAnsi="Calibri" w:cs="Calibri" w:eastAsia="Calibri" w:hint="default"/>
                <w:sz w:val="18"/>
                <w:szCs w:val="18"/>
              </w:rPr>
            </w:pPr>
            <w:r>
              <w:rPr>
                <w:rFonts w:ascii="Calibri"/>
                <w:sz w:val="18"/>
              </w:rPr>
              <w:t>41</w:t>
            </w:r>
          </w:p>
          <w:p>
            <w:pPr>
              <w:pStyle w:val="TableParagraph"/>
              <w:spacing w:line="219" w:lineRule="exact"/>
              <w:ind w:left="204" w:right="0"/>
              <w:jc w:val="left"/>
              <w:rPr>
                <w:rFonts w:ascii="Calibri" w:hAnsi="Calibri" w:cs="Calibri" w:eastAsia="Calibri" w:hint="default"/>
                <w:sz w:val="18"/>
                <w:szCs w:val="18"/>
              </w:rPr>
            </w:pPr>
            <w:r>
              <w:rPr>
                <w:rFonts w:ascii="Calibri"/>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36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募</w:t>
            </w:r>
          </w:p>
          <w:p>
            <w:pPr>
              <w:pStyle w:val="TableParagraph"/>
              <w:spacing w:line="237" w:lineRule="auto"/>
              <w:ind w:left="24" w:right="125"/>
              <w:jc w:val="both"/>
              <w:rPr>
                <w:rFonts w:ascii="宋体" w:hAnsi="宋体" w:cs="宋体" w:eastAsia="宋体" w:hint="default"/>
                <w:sz w:val="18"/>
                <w:szCs w:val="18"/>
              </w:rPr>
            </w:pPr>
            <w:r>
              <w:rPr>
                <w:rFonts w:ascii="宋体" w:hAnsi="宋体" w:cs="宋体" w:eastAsia="宋体" w:hint="default"/>
                <w:sz w:val="18"/>
                <w:szCs w:val="18"/>
              </w:rPr>
              <w:t>集 资 金</w:t>
            </w:r>
          </w:p>
        </w:tc>
      </w:tr>
      <w:tr>
        <w:trPr>
          <w:trHeight w:val="89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5" w:right="0"/>
              <w:jc w:val="left"/>
              <w:rPr>
                <w:rFonts w:ascii="Calibri" w:hAnsi="Calibri" w:cs="Calibri" w:eastAsia="Calibri" w:hint="default"/>
                <w:sz w:val="18"/>
                <w:szCs w:val="18"/>
              </w:rPr>
            </w:pPr>
            <w:r>
              <w:rPr>
                <w:rFonts w:ascii="Calibri"/>
                <w:sz w:val="18"/>
              </w:rPr>
              <w:t>420,000</w:t>
            </w:r>
          </w:p>
          <w:p>
            <w:pPr>
              <w:pStyle w:val="TableParagraph"/>
              <w:spacing w:line="240" w:lineRule="auto" w:before="1"/>
              <w:ind w:left="91" w:right="0"/>
              <w:jc w:val="left"/>
              <w:rPr>
                <w:rFonts w:ascii="Calibri" w:hAnsi="Calibri" w:cs="Calibri" w:eastAsia="Calibri" w:hint="default"/>
                <w:sz w:val="18"/>
                <w:szCs w:val="18"/>
              </w:rPr>
            </w:pPr>
            <w:r>
              <w:rPr>
                <w:rFonts w:ascii="Calibri"/>
                <w:sz w:val="18"/>
              </w:rPr>
              <w:t>,000.00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7"/>
              <w:jc w:val="right"/>
              <w:rPr>
                <w:rFonts w:ascii="Calibri" w:hAnsi="Calibri" w:cs="Calibri" w:eastAsia="Calibri" w:hint="default"/>
                <w:sz w:val="18"/>
                <w:szCs w:val="18"/>
              </w:rPr>
            </w:pPr>
            <w:r>
              <w:rPr>
                <w:rFonts w:ascii="Calibri"/>
                <w:sz w:val="18"/>
              </w:rPr>
              <w:t>14,205,131.09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13,929,667.49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27,248,206.</w:t>
            </w:r>
          </w:p>
          <w:p>
            <w:pPr>
              <w:pStyle w:val="TableParagraph"/>
              <w:spacing w:line="240" w:lineRule="auto" w:before="1"/>
              <w:ind w:right="99"/>
              <w:jc w:val="right"/>
              <w:rPr>
                <w:rFonts w:ascii="Calibri" w:hAnsi="Calibri" w:cs="Calibri" w:eastAsia="Calibri" w:hint="default"/>
                <w:sz w:val="18"/>
                <w:szCs w:val="18"/>
              </w:rPr>
            </w:pPr>
            <w:r>
              <w:rPr>
                <w:rFonts w:ascii="Calibri"/>
                <w:spacing w:val="-1"/>
                <w:w w:val="95"/>
                <w:sz w:val="18"/>
              </w:rPr>
              <w:t>17</w:t>
            </w:r>
            <w:r>
              <w:rPr>
                <w:rFonts w:ascii="Calibri"/>
                <w:w w:val="95"/>
                <w:sz w:val="18"/>
              </w:rPr>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3" w:right="0"/>
              <w:jc w:val="center"/>
              <w:rPr>
                <w:rFonts w:ascii="Calibri" w:hAnsi="Calibri" w:cs="Calibri" w:eastAsia="Calibri" w:hint="default"/>
                <w:sz w:val="18"/>
                <w:szCs w:val="18"/>
              </w:rPr>
            </w:pPr>
            <w:r>
              <w:rPr>
                <w:rFonts w:ascii="Calibri"/>
                <w:sz w:val="18"/>
              </w:rPr>
              <w:t>266</w:t>
            </w:r>
          </w:p>
          <w:p>
            <w:pPr>
              <w:pStyle w:val="TableParagraph"/>
              <w:spacing w:line="219" w:lineRule="exact" w:before="1"/>
              <w:ind w:left="79" w:right="0"/>
              <w:jc w:val="center"/>
              <w:rPr>
                <w:rFonts w:ascii="Calibri" w:hAnsi="Calibri" w:cs="Calibri" w:eastAsia="Calibri" w:hint="default"/>
                <w:sz w:val="18"/>
                <w:szCs w:val="18"/>
              </w:rPr>
            </w:pPr>
            <w:r>
              <w:rPr>
                <w:rFonts w:ascii="Calibri"/>
                <w:sz w:val="18"/>
              </w:rPr>
              <w:t>,92</w:t>
            </w:r>
          </w:p>
          <w:p>
            <w:pPr>
              <w:pStyle w:val="TableParagraph"/>
              <w:spacing w:line="219" w:lineRule="exact"/>
              <w:ind w:left="79" w:right="0"/>
              <w:jc w:val="center"/>
              <w:rPr>
                <w:rFonts w:ascii="Calibri" w:hAnsi="Calibri" w:cs="Calibri" w:eastAsia="Calibri" w:hint="default"/>
                <w:sz w:val="18"/>
                <w:szCs w:val="18"/>
              </w:rPr>
            </w:pPr>
            <w:r>
              <w:rPr>
                <w:rFonts w:ascii="Calibri"/>
                <w:sz w:val="18"/>
              </w:rPr>
              <w:t>9.5</w:t>
            </w:r>
          </w:p>
          <w:p>
            <w:pPr>
              <w:pStyle w:val="TableParagraph"/>
              <w:spacing w:line="240" w:lineRule="auto" w:before="1"/>
              <w:ind w:right="21"/>
              <w:jc w:val="right"/>
              <w:rPr>
                <w:rFonts w:ascii="Calibri" w:hAnsi="Calibri" w:cs="Calibri" w:eastAsia="Calibri" w:hint="default"/>
                <w:sz w:val="18"/>
                <w:szCs w:val="18"/>
              </w:rPr>
            </w:pPr>
            <w:r>
              <w:rPr>
                <w:rFonts w:ascii="Calibri"/>
                <w:sz w:val="18"/>
              </w:rPr>
              <w:t>9</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 w:right="0"/>
              <w:jc w:val="center"/>
              <w:rPr>
                <w:rFonts w:ascii="Calibri" w:hAnsi="Calibri" w:cs="Calibri" w:eastAsia="Calibri" w:hint="default"/>
                <w:sz w:val="18"/>
                <w:szCs w:val="18"/>
              </w:rPr>
            </w:pPr>
            <w:r>
              <w:rPr>
                <w:rFonts w:ascii="Calibri"/>
                <w:sz w:val="18"/>
              </w:rPr>
              <w:t>619</w:t>
            </w:r>
          </w:p>
          <w:p>
            <w:pPr>
              <w:pStyle w:val="TableParagraph"/>
              <w:spacing w:line="219" w:lineRule="exact" w:before="1"/>
              <w:ind w:left="64" w:right="0"/>
              <w:jc w:val="center"/>
              <w:rPr>
                <w:rFonts w:ascii="Calibri" w:hAnsi="Calibri" w:cs="Calibri" w:eastAsia="Calibri" w:hint="default"/>
                <w:sz w:val="18"/>
                <w:szCs w:val="18"/>
              </w:rPr>
            </w:pPr>
            <w:r>
              <w:rPr>
                <w:rFonts w:ascii="Calibri"/>
                <w:sz w:val="18"/>
              </w:rPr>
              <w:t>,66</w:t>
            </w:r>
          </w:p>
          <w:p>
            <w:pPr>
              <w:pStyle w:val="TableParagraph"/>
              <w:spacing w:line="219" w:lineRule="exact"/>
              <w:ind w:left="64" w:right="0"/>
              <w:jc w:val="center"/>
              <w:rPr>
                <w:rFonts w:ascii="Calibri" w:hAnsi="Calibri" w:cs="Calibri" w:eastAsia="Calibri" w:hint="default"/>
                <w:sz w:val="18"/>
                <w:szCs w:val="18"/>
              </w:rPr>
            </w:pPr>
            <w:r>
              <w:rPr>
                <w:rFonts w:ascii="Calibri"/>
                <w:sz w:val="18"/>
              </w:rPr>
              <w:t>2.8</w:t>
            </w:r>
          </w:p>
          <w:p>
            <w:pPr>
              <w:pStyle w:val="TableParagraph"/>
              <w:spacing w:line="240" w:lineRule="auto" w:before="1"/>
              <w:ind w:left="201" w:right="0"/>
              <w:jc w:val="center"/>
              <w:rPr>
                <w:rFonts w:ascii="Calibri" w:hAnsi="Calibri" w:cs="Calibri" w:eastAsia="Calibri" w:hint="default"/>
                <w:sz w:val="18"/>
                <w:szCs w:val="18"/>
              </w:rPr>
            </w:pPr>
            <w:r>
              <w:rPr>
                <w:rFonts w:ascii="Calibri"/>
                <w:sz w:val="18"/>
              </w:rPr>
              <w:t>2</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7" w:right="0"/>
              <w:jc w:val="left"/>
              <w:rPr>
                <w:rFonts w:ascii="Calibri" w:hAnsi="Calibri" w:cs="Calibri" w:eastAsia="Calibri" w:hint="default"/>
                <w:sz w:val="18"/>
                <w:szCs w:val="18"/>
              </w:rPr>
            </w:pPr>
            <w:r>
              <w:rPr>
                <w:rFonts w:ascii="Calibri"/>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70"/>
              <w:jc w:val="center"/>
              <w:rPr>
                <w:rFonts w:ascii="Calibri" w:hAnsi="Calibri" w:cs="Calibri" w:eastAsia="Calibri" w:hint="default"/>
                <w:sz w:val="18"/>
                <w:szCs w:val="18"/>
              </w:rPr>
            </w:pPr>
            <w:r>
              <w:rPr>
                <w:rFonts w:ascii="Calibri"/>
                <w:sz w:val="18"/>
              </w:rPr>
              <w:t>/</w:t>
            </w:r>
          </w:p>
        </w:tc>
        <w:tc>
          <w:tcPr>
            <w:tcW w:w="36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 w:right="0"/>
              <w:jc w:val="left"/>
              <w:rPr>
                <w:rFonts w:ascii="Calibri" w:hAnsi="Calibri" w:cs="Calibri" w:eastAsia="Calibri" w:hint="default"/>
                <w:sz w:val="18"/>
                <w:szCs w:val="18"/>
              </w:rPr>
            </w:pPr>
            <w:r>
              <w:rPr>
                <w:rFonts w:ascii="Calibri"/>
                <w:sz w:val="18"/>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0" w:right="0"/>
              <w:jc w:val="left"/>
              <w:rPr>
                <w:rFonts w:ascii="Calibri" w:hAnsi="Calibri" w:cs="Calibri" w:eastAsia="Calibri" w:hint="default"/>
                <w:sz w:val="18"/>
                <w:szCs w:val="18"/>
              </w:rPr>
            </w:pPr>
            <w:r>
              <w:rPr>
                <w:rFonts w:ascii="Calibri"/>
                <w:sz w:val="18"/>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6"/>
          <w:pgSz w:w="11910" w:h="16840"/>
          <w:pgMar w:header="911" w:footer="1195" w:top="1100" w:bottom="1380" w:left="1060" w:right="1560"/>
        </w:sectPr>
      </w:pPr>
    </w:p>
    <w:p>
      <w:pPr>
        <w:pStyle w:val="Heading3"/>
        <w:spacing w:line="240" w:lineRule="auto"/>
        <w:ind w:left="217" w:right="-16"/>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40" w:lineRule="auto" w:before="59"/>
        <w:ind w:left="21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597" w:space="2925"/>
            <w:col w:w="2768"/>
          </w:cols>
        </w:sectPr>
      </w:pPr>
    </w:p>
    <w:p>
      <w:pPr>
        <w:spacing w:line="240" w:lineRule="auto" w:before="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508"/>
        <w:gridCol w:w="3277"/>
        <w:gridCol w:w="3277"/>
      </w:tblGrid>
      <w:tr>
        <w:trPr>
          <w:trHeight w:val="286" w:hRule="exact"/>
        </w:trPr>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073"/>
              <w:jc w:val="right"/>
              <w:rPr>
                <w:rFonts w:ascii="宋体" w:hAnsi="宋体" w:cs="宋体" w:eastAsia="宋体" w:hint="default"/>
                <w:sz w:val="18"/>
                <w:szCs w:val="18"/>
              </w:rPr>
            </w:pPr>
            <w:r>
              <w:rPr>
                <w:rFonts w:ascii="宋体" w:hAnsi="宋体" w:cs="宋体" w:eastAsia="宋体" w:hint="default"/>
                <w:sz w:val="18"/>
                <w:szCs w:val="18"/>
              </w:rPr>
              <w:t>项目</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本期计提金额</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right="1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238" w:hRule="exact"/>
        </w:trPr>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生产线设备</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right="116"/>
              <w:jc w:val="right"/>
              <w:rPr>
                <w:rFonts w:ascii="Calibri" w:hAnsi="Calibri" w:cs="Calibri" w:eastAsia="Calibri" w:hint="default"/>
                <w:sz w:val="18"/>
                <w:szCs w:val="18"/>
              </w:rPr>
            </w:pPr>
            <w:r>
              <w:rPr>
                <w:rFonts w:ascii="Calibri"/>
                <w:sz w:val="18"/>
              </w:rPr>
              <w:t>1,414,016.44</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机器设备无法正常使用</w:t>
            </w:r>
          </w:p>
        </w:tc>
      </w:tr>
      <w:tr>
        <w:trPr>
          <w:trHeight w:val="240" w:hRule="exact"/>
        </w:trPr>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073"/>
              <w:jc w:val="right"/>
              <w:rPr>
                <w:rFonts w:ascii="宋体" w:hAnsi="宋体" w:cs="宋体" w:eastAsia="宋体" w:hint="default"/>
                <w:sz w:val="18"/>
                <w:szCs w:val="18"/>
              </w:rPr>
            </w:pPr>
            <w:r>
              <w:rPr>
                <w:rFonts w:ascii="宋体" w:hAnsi="宋体" w:cs="宋体" w:eastAsia="宋体" w:hint="default"/>
                <w:sz w:val="18"/>
                <w:szCs w:val="18"/>
              </w:rPr>
              <w:t>合计</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right="116"/>
              <w:jc w:val="right"/>
              <w:rPr>
                <w:rFonts w:ascii="Calibri" w:hAnsi="Calibri" w:cs="Calibri" w:eastAsia="Calibri" w:hint="default"/>
                <w:sz w:val="18"/>
                <w:szCs w:val="18"/>
              </w:rPr>
            </w:pPr>
            <w:r>
              <w:rPr>
                <w:rFonts w:ascii="Calibri"/>
                <w:sz w:val="18"/>
              </w:rPr>
              <w:t>1,414,016.44</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right="8"/>
              <w:jc w:val="center"/>
              <w:rPr>
                <w:rFonts w:ascii="Calibri" w:hAnsi="Calibri" w:cs="Calibri" w:eastAsia="Calibri" w:hint="default"/>
                <w:sz w:val="18"/>
                <w:szCs w:val="18"/>
              </w:rPr>
            </w:pPr>
            <w:r>
              <w:rPr>
                <w:rFonts w:ascii="Calibri"/>
                <w:sz w:val="18"/>
              </w:rPr>
              <w:t>/</w:t>
            </w:r>
          </w:p>
        </w:tc>
      </w:tr>
    </w:tbl>
    <w:p>
      <w:pPr>
        <w:spacing w:line="240" w:lineRule="auto" w:before="3"/>
        <w:rPr>
          <w:rFonts w:ascii="宋体" w:hAnsi="宋体" w:cs="宋体" w:eastAsia="宋体" w:hint="default"/>
          <w:sz w:val="14"/>
          <w:szCs w:val="14"/>
        </w:rPr>
      </w:pPr>
    </w:p>
    <w:p>
      <w:pPr>
        <w:pStyle w:val="BodyText"/>
        <w:spacing w:line="273" w:lineRule="exact" w:before="36"/>
        <w:ind w:left="217" w:right="2465"/>
        <w:jc w:val="left"/>
      </w:pPr>
      <w:r>
        <w:rPr/>
        <w:t>其他说明</w:t>
      </w:r>
    </w:p>
    <w:p>
      <w:pPr>
        <w:pStyle w:val="BodyText"/>
        <w:spacing w:line="300"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90" w:lineRule="auto" w:before="0"/>
        <w:ind w:left="217" w:right="7361"/>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2"/>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90" w:lineRule="auto" w:before="0"/>
        <w:ind w:left="217" w:right="525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64" w:lineRule="auto" w:before="14"/>
        <w:ind w:left="217" w:right="4831"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4" w:lineRule="exact" w:before="61"/>
        <w:ind w:left="21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3"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217" w:right="2465"/>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type w:val="continuous"/>
          <w:pgSz w:w="11910" w:h="16840"/>
          <w:pgMar w:top="1120" w:bottom="1380" w:left="1060" w:right="1560"/>
        </w:sect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60" w:right="1560"/>
        </w:sectPr>
      </w:pPr>
    </w:p>
    <w:p>
      <w:pPr>
        <w:pStyle w:val="Heading3"/>
        <w:spacing w:line="290" w:lineRule="auto"/>
        <w:ind w:left="217"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953" w:val="left" w:leader="none"/>
        </w:tabs>
        <w:spacing w:line="240" w:lineRule="auto" w:before="14"/>
        <w:ind w:left="217" w:right="-14"/>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44"/>
        <w:gridCol w:w="874"/>
        <w:gridCol w:w="1371"/>
        <w:gridCol w:w="1279"/>
        <w:gridCol w:w="1368"/>
        <w:gridCol w:w="1457"/>
        <w:gridCol w:w="1457"/>
      </w:tblGrid>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9" w:right="0" w:hanging="89"/>
              <w:jc w:val="left"/>
              <w:rPr>
                <w:rFonts w:ascii="宋体" w:hAnsi="宋体" w:cs="宋体" w:eastAsia="宋体" w:hint="default"/>
                <w:sz w:val="18"/>
                <w:szCs w:val="18"/>
              </w:rPr>
            </w:pPr>
            <w:r>
              <w:rPr>
                <w:rFonts w:ascii="宋体" w:hAnsi="宋体" w:cs="宋体" w:eastAsia="宋体" w:hint="default"/>
                <w:sz w:val="18"/>
                <w:szCs w:val="18"/>
              </w:rPr>
              <w:t>土地使</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用权</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5"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pacing w:val="-10"/>
                <w:sz w:val="18"/>
                <w:szCs w:val="18"/>
              </w:rPr>
              <w:t>一、账面原值</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66" w:right="0"/>
              <w:jc w:val="left"/>
              <w:rPr>
                <w:rFonts w:ascii="宋体" w:hAnsi="宋体" w:cs="宋体" w:eastAsia="宋体" w:hint="default"/>
                <w:sz w:val="18"/>
                <w:szCs w:val="18"/>
              </w:rPr>
            </w:pPr>
            <w:r>
              <w:rPr>
                <w:rFonts w:ascii="Calibri" w:hAnsi="Calibri" w:cs="Calibri" w:eastAsia="Calibri" w:hint="default"/>
                <w:sz w:val="18"/>
                <w:szCs w:val="18"/>
              </w:rPr>
              <w:t>1.  </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t>初</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8" w:right="0"/>
              <w:jc w:val="center"/>
              <w:rPr>
                <w:rFonts w:ascii="Calibri" w:hAnsi="Calibri" w:cs="Calibri" w:eastAsia="Calibri" w:hint="default"/>
                <w:sz w:val="18"/>
                <w:szCs w:val="18"/>
              </w:rPr>
            </w:pPr>
            <w:r>
              <w:rPr>
                <w:rFonts w:ascii="Calibri"/>
                <w:sz w:val="18"/>
              </w:rPr>
              <w:t>345,896,</w:t>
            </w:r>
          </w:p>
          <w:p>
            <w:pPr>
              <w:pStyle w:val="TableParagraph"/>
              <w:spacing w:line="219" w:lineRule="exact"/>
              <w:ind w:left="156" w:right="0"/>
              <w:jc w:val="center"/>
              <w:rPr>
                <w:rFonts w:ascii="Calibri" w:hAnsi="Calibri" w:cs="Calibri" w:eastAsia="Calibri" w:hint="default"/>
                <w:sz w:val="18"/>
                <w:szCs w:val="18"/>
              </w:rPr>
            </w:pPr>
            <w:r>
              <w:rPr>
                <w:rFonts w:ascii="Calibri"/>
                <w:sz w:val="18"/>
              </w:rPr>
              <w:t>923.59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31,935,800.00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7,977,600.00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26,492,520.64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158,359,600.00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570,662,444.23</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Calibri" w:hAnsi="Calibri" w:cs="Calibri" w:eastAsia="Calibri" w:hint="default"/>
                <w:spacing w:val="-1"/>
                <w:sz w:val="18"/>
                <w:szCs w:val="18"/>
              </w:rPr>
              <w:t>2</w:t>
            </w:r>
            <w:r>
              <w:rPr>
                <w:rFonts w:ascii="Calibri" w:hAnsi="Calibri" w:cs="Calibri" w:eastAsia="Calibri" w:hint="default"/>
                <w:sz w:val="18"/>
                <w:szCs w:val="18"/>
              </w:rPr>
              <w:t>. </w:t>
            </w:r>
            <w:r>
              <w:rPr>
                <w:rFonts w:ascii="Calibri" w:hAnsi="Calibri" w:cs="Calibri" w:eastAsia="Calibri" w:hint="default"/>
                <w:spacing w:val="2"/>
                <w:sz w:val="18"/>
                <w:szCs w:val="18"/>
              </w:rPr>
              <w:t> </w:t>
            </w:r>
            <w:r>
              <w:rPr>
                <w:rFonts w:ascii="宋体" w:hAnsi="宋体" w:cs="宋体" w:eastAsia="宋体" w:hint="default"/>
                <w:spacing w:val="84"/>
                <w:sz w:val="18"/>
                <w:szCs w:val="18"/>
              </w:rPr>
              <w:t>本</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2" w:right="0"/>
              <w:jc w:val="left"/>
              <w:rPr>
                <w:rFonts w:ascii="Calibri" w:hAnsi="Calibri" w:cs="Calibri" w:eastAsia="Calibri" w:hint="default"/>
                <w:sz w:val="18"/>
                <w:szCs w:val="18"/>
              </w:rPr>
            </w:pPr>
            <w:r>
              <w:rPr>
                <w:rFonts w:ascii="Calibri"/>
                <w:sz w:val="18"/>
              </w:rPr>
              <w:t>2,533,02</w:t>
            </w:r>
          </w:p>
          <w:p>
            <w:pPr>
              <w:pStyle w:val="TableParagraph"/>
              <w:spacing w:line="240" w:lineRule="auto" w:before="1"/>
              <w:ind w:left="441" w:right="0"/>
              <w:jc w:val="left"/>
              <w:rPr>
                <w:rFonts w:ascii="Calibri" w:hAnsi="Calibri" w:cs="Calibri" w:eastAsia="Calibri" w:hint="default"/>
                <w:sz w:val="18"/>
                <w:szCs w:val="18"/>
              </w:rPr>
            </w:pPr>
            <w:r>
              <w:rPr>
                <w:rFonts w:ascii="Calibri"/>
                <w:sz w:val="18"/>
              </w:rPr>
              <w:t>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6,177,792.17</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8,710,812.17</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3" w:right="0"/>
              <w:jc w:val="left"/>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24"/>
                <w:sz w:val="18"/>
                <w:szCs w:val="18"/>
              </w:rPr>
              <w:t> </w:t>
            </w:r>
            <w:r>
              <w:rPr>
                <w:rFonts w:ascii="宋体" w:hAnsi="宋体" w:cs="宋体" w:eastAsia="宋体" w:hint="default"/>
                <w:sz w:val="18"/>
                <w:szCs w:val="18"/>
              </w:rPr>
              <w:t>购</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2" w:right="0"/>
              <w:jc w:val="left"/>
              <w:rPr>
                <w:rFonts w:ascii="Calibri" w:hAnsi="Calibri" w:cs="Calibri" w:eastAsia="Calibri" w:hint="default"/>
                <w:sz w:val="18"/>
                <w:szCs w:val="18"/>
              </w:rPr>
            </w:pPr>
            <w:r>
              <w:rPr>
                <w:rFonts w:ascii="Calibri"/>
                <w:sz w:val="18"/>
              </w:rPr>
              <w:t>2,533,02</w:t>
            </w:r>
          </w:p>
          <w:p>
            <w:pPr>
              <w:pStyle w:val="TableParagraph"/>
              <w:spacing w:line="240" w:lineRule="auto" w:before="1"/>
              <w:ind w:left="441" w:right="0"/>
              <w:jc w:val="left"/>
              <w:rPr>
                <w:rFonts w:ascii="Calibri" w:hAnsi="Calibri" w:cs="Calibri" w:eastAsia="Calibri" w:hint="default"/>
                <w:sz w:val="18"/>
                <w:szCs w:val="18"/>
              </w:rPr>
            </w:pPr>
            <w:r>
              <w:rPr>
                <w:rFonts w:ascii="Calibri"/>
                <w:sz w:val="18"/>
              </w:rPr>
              <w:t>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6,177,792.17</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8,710,812.17</w:t>
            </w:r>
          </w:p>
        </w:tc>
      </w:tr>
      <w:tr>
        <w:trPr>
          <w:trHeight w:val="47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7" w:firstLine="362"/>
              <w:jc w:val="left"/>
              <w:rPr>
                <w:rFonts w:ascii="宋体" w:hAnsi="宋体" w:cs="宋体" w:eastAsia="宋体" w:hint="default"/>
                <w:sz w:val="18"/>
                <w:szCs w:val="18"/>
              </w:rPr>
            </w:pPr>
            <w:r>
              <w:rPr>
                <w:rFonts w:ascii="Calibri" w:hAnsi="Calibri" w:cs="Calibri" w:eastAsia="Calibri" w:hint="default"/>
                <w:spacing w:val="-1"/>
                <w:sz w:val="18"/>
                <w:szCs w:val="18"/>
              </w:rPr>
              <w:t>3.</w:t>
            </w:r>
            <w:r>
              <w:rPr>
                <w:rFonts w:ascii="Calibri" w:hAnsi="Calibri" w:cs="Calibri" w:eastAsia="Calibri" w:hint="default"/>
                <w:spacing w:val="2"/>
                <w:sz w:val="18"/>
                <w:szCs w:val="18"/>
              </w:rPr>
              <w:t> </w:t>
            </w:r>
            <w:r>
              <w:rPr>
                <w:rFonts w:ascii="宋体" w:hAnsi="宋体" w:cs="宋体" w:eastAsia="宋体" w:hint="default"/>
                <w:spacing w:val="42"/>
                <w:sz w:val="18"/>
                <w:szCs w:val="18"/>
              </w:rPr>
              <w:t>本期</w:t>
            </w:r>
            <w:r>
              <w:rPr>
                <w:rFonts w:ascii="宋体" w:hAnsi="宋体" w:cs="宋体" w:eastAsia="宋体" w:hint="default"/>
                <w:spacing w:val="-6"/>
                <w:sz w:val="18"/>
                <w:szCs w:val="18"/>
              </w:rPr>
              <w:t> </w:t>
            </w:r>
            <w:r>
              <w:rPr>
                <w:rFonts w:ascii="宋体" w:hAnsi="宋体" w:cs="宋体" w:eastAsia="宋体" w:hint="default"/>
                <w:sz w:val="18"/>
                <w:szCs w:val="18"/>
              </w:rPr>
              <w:t>减少金额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22" w:right="0"/>
              <w:jc w:val="left"/>
              <w:rPr>
                <w:rFonts w:ascii="Calibri" w:hAnsi="Calibri" w:cs="Calibri" w:eastAsia="Calibri" w:hint="default"/>
                <w:sz w:val="18"/>
                <w:szCs w:val="18"/>
              </w:rPr>
            </w:pPr>
            <w:r>
              <w:rPr>
                <w:rFonts w:ascii="Calibri"/>
                <w:sz w:val="18"/>
              </w:rPr>
              <w:t>4,911,11</w:t>
            </w:r>
          </w:p>
          <w:p>
            <w:pPr>
              <w:pStyle w:val="TableParagraph"/>
              <w:spacing w:line="219" w:lineRule="exact"/>
              <w:ind w:left="441" w:right="0"/>
              <w:jc w:val="left"/>
              <w:rPr>
                <w:rFonts w:ascii="Calibri" w:hAnsi="Calibri" w:cs="Calibri" w:eastAsia="Calibri" w:hint="default"/>
                <w:sz w:val="18"/>
                <w:szCs w:val="18"/>
              </w:rPr>
            </w:pPr>
            <w:r>
              <w:rPr>
                <w:rFonts w:ascii="Calibri"/>
                <w:sz w:val="18"/>
              </w:rPr>
              <w:t>6.34</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7,577,600.00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17,094.02</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12,505,810.36</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23"/>
                <w:sz w:val="18"/>
                <w:szCs w:val="18"/>
              </w:rPr>
              <w:t> </w:t>
            </w:r>
            <w:r>
              <w:rPr>
                <w:rFonts w:ascii="宋体" w:hAnsi="宋体" w:cs="宋体" w:eastAsia="宋体" w:hint="default"/>
                <w:sz w:val="18"/>
                <w:szCs w:val="18"/>
              </w:rPr>
              <w:t>处</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2" w:right="0"/>
              <w:jc w:val="left"/>
              <w:rPr>
                <w:rFonts w:ascii="Calibri" w:hAnsi="Calibri" w:cs="Calibri" w:eastAsia="Calibri" w:hint="default"/>
                <w:sz w:val="18"/>
                <w:szCs w:val="18"/>
              </w:rPr>
            </w:pPr>
            <w:r>
              <w:rPr>
                <w:rFonts w:ascii="Calibri"/>
                <w:sz w:val="18"/>
              </w:rPr>
              <w:t>4,911,11</w:t>
            </w:r>
          </w:p>
          <w:p>
            <w:pPr>
              <w:pStyle w:val="TableParagraph"/>
              <w:spacing w:line="240" w:lineRule="auto" w:before="1"/>
              <w:ind w:left="441" w:right="0"/>
              <w:jc w:val="left"/>
              <w:rPr>
                <w:rFonts w:ascii="Calibri" w:hAnsi="Calibri" w:cs="Calibri" w:eastAsia="Calibri" w:hint="default"/>
                <w:sz w:val="18"/>
                <w:szCs w:val="18"/>
              </w:rPr>
            </w:pPr>
            <w:r>
              <w:rPr>
                <w:rFonts w:ascii="Calibri"/>
                <w:sz w:val="18"/>
              </w:rPr>
              <w:t>6.34</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7,577,600.00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17,094.02</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12,505,810.36</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77" w:right="0"/>
              <w:jc w:val="left"/>
              <w:rPr>
                <w:rFonts w:ascii="宋体" w:hAnsi="宋体" w:cs="宋体" w:eastAsia="宋体" w:hint="default"/>
                <w:sz w:val="18"/>
                <w:szCs w:val="18"/>
              </w:rPr>
            </w:pPr>
            <w:r>
              <w:rPr>
                <w:rFonts w:ascii="Calibri" w:hAnsi="Calibri" w:cs="Calibri" w:eastAsia="Calibri" w:hint="default"/>
                <w:sz w:val="18"/>
                <w:szCs w:val="18"/>
              </w:rPr>
              <w:t>4.</w:t>
            </w:r>
            <w:r>
              <w:rPr>
                <w:rFonts w:ascii="Calibri" w:hAnsi="Calibri" w:cs="Calibri" w:eastAsia="Calibri" w:hint="default"/>
                <w:spacing w:val="-17"/>
                <w:sz w:val="18"/>
                <w:szCs w:val="18"/>
              </w:rPr>
              <w:t> </w:t>
            </w:r>
            <w:r>
              <w:rPr>
                <w:rFonts w:ascii="宋体" w:hAnsi="宋体" w:cs="宋体" w:eastAsia="宋体" w:hint="default"/>
                <w:spacing w:val="17"/>
                <w:sz w:val="18"/>
                <w:szCs w:val="18"/>
              </w:rPr>
              <w:t>期末余</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 w:right="0"/>
              <w:jc w:val="center"/>
              <w:rPr>
                <w:rFonts w:ascii="Calibri" w:hAnsi="Calibri" w:cs="Calibri" w:eastAsia="Calibri" w:hint="default"/>
                <w:sz w:val="18"/>
                <w:szCs w:val="18"/>
              </w:rPr>
            </w:pPr>
            <w:r>
              <w:rPr>
                <w:rFonts w:ascii="Calibri"/>
                <w:sz w:val="18"/>
              </w:rPr>
              <w:t>343,518,</w:t>
            </w:r>
          </w:p>
          <w:p>
            <w:pPr>
              <w:pStyle w:val="TableParagraph"/>
              <w:spacing w:line="240" w:lineRule="auto" w:before="1"/>
              <w:ind w:left="156" w:right="0"/>
              <w:jc w:val="center"/>
              <w:rPr>
                <w:rFonts w:ascii="Calibri" w:hAnsi="Calibri" w:cs="Calibri" w:eastAsia="Calibri" w:hint="default"/>
                <w:sz w:val="18"/>
                <w:szCs w:val="18"/>
              </w:rPr>
            </w:pPr>
            <w:r>
              <w:rPr>
                <w:rFonts w:ascii="Calibri"/>
                <w:sz w:val="18"/>
              </w:rPr>
              <w:t>827.25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31,935,800.00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32,653,218.79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158,359,600.00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566,867,446.04</w:t>
            </w:r>
          </w:p>
        </w:tc>
      </w:tr>
      <w:tr>
        <w:trPr>
          <w:trHeight w:val="34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pacing w:val="-10"/>
                <w:sz w:val="18"/>
                <w:szCs w:val="18"/>
              </w:rPr>
              <w:t>二、累计摊销</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0.00</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3" w:firstLine="360"/>
              <w:jc w:val="left"/>
              <w:rPr>
                <w:rFonts w:ascii="宋体" w:hAnsi="宋体" w:cs="宋体" w:eastAsia="宋体" w:hint="default"/>
                <w:sz w:val="18"/>
                <w:szCs w:val="18"/>
              </w:rPr>
            </w:pPr>
            <w:r>
              <w:rPr>
                <w:rFonts w:ascii="Calibri" w:hAnsi="Calibri" w:cs="Calibri" w:eastAsia="Calibri" w:hint="default"/>
                <w:sz w:val="18"/>
                <w:szCs w:val="18"/>
              </w:rPr>
              <w:t>1. </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t>初</w:t>
            </w:r>
            <w:r>
              <w:rPr>
                <w:rFonts w:ascii="宋体" w:hAnsi="宋体" w:cs="宋体" w:eastAsia="宋体" w:hint="default"/>
                <w:sz w:val="18"/>
                <w:szCs w:val="18"/>
              </w:rPr>
              <w:t> 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left="122" w:right="0"/>
              <w:jc w:val="left"/>
              <w:rPr>
                <w:rFonts w:ascii="Calibri" w:hAnsi="Calibri" w:cs="Calibri" w:eastAsia="Calibri" w:hint="default"/>
                <w:sz w:val="18"/>
                <w:szCs w:val="18"/>
              </w:rPr>
            </w:pPr>
            <w:r>
              <w:rPr>
                <w:rFonts w:ascii="Calibri"/>
                <w:sz w:val="18"/>
              </w:rPr>
              <w:t>34,227,8</w:t>
            </w:r>
          </w:p>
          <w:p>
            <w:pPr>
              <w:pStyle w:val="TableParagraph"/>
              <w:spacing w:line="219" w:lineRule="exact"/>
              <w:ind w:left="350" w:right="0"/>
              <w:jc w:val="left"/>
              <w:rPr>
                <w:rFonts w:ascii="Calibri" w:hAnsi="Calibri" w:cs="Calibri" w:eastAsia="Calibri" w:hint="default"/>
                <w:sz w:val="18"/>
                <w:szCs w:val="18"/>
              </w:rPr>
            </w:pPr>
            <w:r>
              <w:rPr>
                <w:rFonts w:ascii="Calibri"/>
                <w:sz w:val="18"/>
              </w:rPr>
              <w:t>29.56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2,395,185.03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1,031,466.67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21,779,603.63</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59,434,084.89</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Calibri" w:hAnsi="Calibri" w:cs="Calibri" w:eastAsia="Calibri" w:hint="default"/>
                <w:spacing w:val="-1"/>
                <w:sz w:val="18"/>
                <w:szCs w:val="18"/>
              </w:rPr>
              <w:t>2</w:t>
            </w:r>
            <w:r>
              <w:rPr>
                <w:rFonts w:ascii="Calibri" w:hAnsi="Calibri" w:cs="Calibri" w:eastAsia="Calibri" w:hint="default"/>
                <w:sz w:val="18"/>
                <w:szCs w:val="18"/>
              </w:rPr>
              <w:t>. </w:t>
            </w:r>
            <w:r>
              <w:rPr>
                <w:rFonts w:ascii="Calibri" w:hAnsi="Calibri" w:cs="Calibri" w:eastAsia="Calibri" w:hint="default"/>
                <w:spacing w:val="2"/>
                <w:sz w:val="18"/>
                <w:szCs w:val="18"/>
              </w:rPr>
              <w:t> </w:t>
            </w:r>
            <w:r>
              <w:rPr>
                <w:rFonts w:ascii="宋体" w:hAnsi="宋体" w:cs="宋体" w:eastAsia="宋体" w:hint="default"/>
                <w:spacing w:val="84"/>
                <w:sz w:val="18"/>
                <w:szCs w:val="18"/>
              </w:rPr>
              <w:t>本</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2" w:right="0"/>
              <w:jc w:val="left"/>
              <w:rPr>
                <w:rFonts w:ascii="Calibri" w:hAnsi="Calibri" w:cs="Calibri" w:eastAsia="Calibri" w:hint="default"/>
                <w:sz w:val="18"/>
                <w:szCs w:val="18"/>
              </w:rPr>
            </w:pPr>
            <w:r>
              <w:rPr>
                <w:rFonts w:ascii="Calibri"/>
                <w:sz w:val="18"/>
              </w:rPr>
              <w:t>7,101,05</w:t>
            </w:r>
          </w:p>
          <w:p>
            <w:pPr>
              <w:pStyle w:val="TableParagraph"/>
              <w:spacing w:line="240" w:lineRule="auto" w:before="1"/>
              <w:ind w:left="441" w:right="0"/>
              <w:jc w:val="left"/>
              <w:rPr>
                <w:rFonts w:ascii="Calibri" w:hAnsi="Calibri" w:cs="Calibri" w:eastAsia="Calibri" w:hint="default"/>
                <w:sz w:val="18"/>
                <w:szCs w:val="18"/>
              </w:rPr>
            </w:pPr>
            <w:r>
              <w:rPr>
                <w:rFonts w:ascii="Calibri"/>
                <w:sz w:val="18"/>
              </w:rPr>
              <w:t>9.78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3,193,580.04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757,760.00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2,378,050.29</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13,430,450.11</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Calibri" w:hAnsi="Calibri" w:cs="Calibri" w:eastAsia="Calibri" w:hint="default"/>
                <w:sz w:val="18"/>
                <w:szCs w:val="18"/>
              </w:rPr>
              <w:t>1</w:t>
            </w:r>
            <w:r>
              <w:rPr>
                <w:rFonts w:ascii="Calibri" w:hAnsi="Calibri" w:cs="Calibri" w:eastAsia="Calibri" w:hint="default"/>
                <w:spacing w:val="-24"/>
                <w:sz w:val="18"/>
                <w:szCs w:val="18"/>
              </w:rPr>
              <w:t> </w:t>
            </w:r>
            <w:r>
              <w:rPr>
                <w:rFonts w:ascii="宋体" w:hAnsi="宋体" w:cs="宋体" w:eastAsia="宋体" w:hint="default"/>
                <w:sz w:val="18"/>
                <w:szCs w:val="18"/>
              </w:rPr>
              <w:t>）</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2" w:right="0"/>
              <w:jc w:val="left"/>
              <w:rPr>
                <w:rFonts w:ascii="Calibri" w:hAnsi="Calibri" w:cs="Calibri" w:eastAsia="Calibri" w:hint="default"/>
                <w:sz w:val="18"/>
                <w:szCs w:val="18"/>
              </w:rPr>
            </w:pPr>
            <w:r>
              <w:rPr>
                <w:rFonts w:ascii="Calibri"/>
                <w:sz w:val="18"/>
              </w:rPr>
              <w:t>7,101,05</w:t>
            </w:r>
          </w:p>
          <w:p>
            <w:pPr>
              <w:pStyle w:val="TableParagraph"/>
              <w:spacing w:line="240" w:lineRule="auto" w:before="1"/>
              <w:ind w:left="441" w:right="0"/>
              <w:jc w:val="left"/>
              <w:rPr>
                <w:rFonts w:ascii="Calibri" w:hAnsi="Calibri" w:cs="Calibri" w:eastAsia="Calibri" w:hint="default"/>
                <w:sz w:val="18"/>
                <w:szCs w:val="18"/>
              </w:rPr>
            </w:pPr>
            <w:r>
              <w:rPr>
                <w:rFonts w:ascii="Calibri"/>
                <w:sz w:val="18"/>
              </w:rPr>
              <w:t>9.78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3,193,580.04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757,760.00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2,378,050.29</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13,430,450.11</w:t>
            </w:r>
          </w:p>
        </w:tc>
      </w:tr>
      <w:tr>
        <w:trPr>
          <w:trHeight w:val="47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9" w:firstLine="360"/>
              <w:jc w:val="left"/>
              <w:rPr>
                <w:rFonts w:ascii="宋体" w:hAnsi="宋体" w:cs="宋体" w:eastAsia="宋体" w:hint="default"/>
                <w:sz w:val="18"/>
                <w:szCs w:val="18"/>
              </w:rPr>
            </w:pPr>
            <w:r>
              <w:rPr>
                <w:rFonts w:ascii="Calibri" w:hAnsi="Calibri" w:cs="Calibri" w:eastAsia="Calibri" w:hint="default"/>
                <w:spacing w:val="-1"/>
                <w:sz w:val="18"/>
                <w:szCs w:val="18"/>
              </w:rPr>
              <w:t>3.</w:t>
            </w:r>
            <w:r>
              <w:rPr>
                <w:rFonts w:ascii="Calibri" w:hAnsi="Calibri" w:cs="Calibri" w:eastAsia="Calibri" w:hint="default"/>
                <w:spacing w:val="2"/>
                <w:sz w:val="18"/>
                <w:szCs w:val="18"/>
              </w:rPr>
              <w:t> </w:t>
            </w:r>
            <w:r>
              <w:rPr>
                <w:rFonts w:ascii="宋体" w:hAnsi="宋体" w:cs="宋体" w:eastAsia="宋体" w:hint="default"/>
                <w:spacing w:val="42"/>
                <w:sz w:val="18"/>
                <w:szCs w:val="18"/>
              </w:rPr>
              <w:t>本期</w:t>
            </w:r>
            <w:r>
              <w:rPr>
                <w:rFonts w:ascii="宋体" w:hAnsi="宋体" w:cs="宋体" w:eastAsia="宋体" w:hint="default"/>
                <w:spacing w:val="-6"/>
                <w:sz w:val="18"/>
                <w:szCs w:val="18"/>
              </w:rPr>
              <w:t> </w:t>
            </w:r>
            <w:r>
              <w:rPr>
                <w:rFonts w:ascii="宋体" w:hAnsi="宋体" w:cs="宋体" w:eastAsia="宋体" w:hint="default"/>
                <w:sz w:val="18"/>
                <w:szCs w:val="18"/>
              </w:rPr>
              <w:t>减少金额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1"/>
              <w:jc w:val="right"/>
              <w:rPr>
                <w:rFonts w:ascii="Calibri" w:hAnsi="Calibri" w:cs="Calibri" w:eastAsia="Calibri" w:hint="default"/>
                <w:sz w:val="18"/>
                <w:szCs w:val="18"/>
              </w:rPr>
            </w:pPr>
            <w:r>
              <w:rPr>
                <w:rFonts w:ascii="Calibri"/>
                <w:sz w:val="18"/>
              </w:rPr>
              <w:t>332,149.</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51</w:t>
            </w:r>
            <w:r>
              <w:rPr>
                <w:rFonts w:ascii="Calibri"/>
                <w:w w:val="95"/>
                <w:sz w:val="18"/>
              </w:rPr>
            </w: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1,389,226.67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6,837.60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1,728,213.78</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73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5"/>
                <w:sz w:val="18"/>
                <w:szCs w:val="18"/>
              </w:rPr>
              <w:t> </w:t>
            </w:r>
            <w:r>
              <w:rPr>
                <w:rFonts w:ascii="宋体" w:hAnsi="宋体" w:cs="宋体" w:eastAsia="宋体" w:hint="default"/>
                <w:sz w:val="18"/>
                <w:szCs w:val="18"/>
              </w:rPr>
              <w:t>处</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332,149.</w:t>
            </w:r>
          </w:p>
          <w:p>
            <w:pPr>
              <w:pStyle w:val="TableParagraph"/>
              <w:spacing w:line="240" w:lineRule="auto" w:before="1"/>
              <w:ind w:right="101"/>
              <w:jc w:val="right"/>
              <w:rPr>
                <w:rFonts w:ascii="Calibri" w:hAnsi="Calibri" w:cs="Calibri" w:eastAsia="Calibri" w:hint="default"/>
                <w:sz w:val="18"/>
                <w:szCs w:val="18"/>
              </w:rPr>
            </w:pPr>
            <w:r>
              <w:rPr>
                <w:rFonts w:ascii="Calibri"/>
                <w:spacing w:val="-1"/>
                <w:w w:val="95"/>
                <w:sz w:val="18"/>
              </w:rPr>
              <w:t>51</w:t>
            </w:r>
            <w:r>
              <w:rPr>
                <w:rFonts w:ascii="Calibri"/>
                <w:w w:val="95"/>
                <w:sz w:val="18"/>
              </w:rPr>
            </w: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1,389,226.67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6,837.60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1,728,213.78</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9" w:firstLine="360"/>
              <w:jc w:val="left"/>
              <w:rPr>
                <w:rFonts w:ascii="宋体" w:hAnsi="宋体" w:cs="宋体" w:eastAsia="宋体" w:hint="default"/>
                <w:sz w:val="18"/>
                <w:szCs w:val="18"/>
              </w:rPr>
            </w:pPr>
            <w:r>
              <w:rPr>
                <w:rFonts w:ascii="Calibri" w:hAnsi="Calibri" w:cs="Calibri" w:eastAsia="Calibri" w:hint="default"/>
                <w:spacing w:val="-1"/>
                <w:sz w:val="18"/>
                <w:szCs w:val="18"/>
              </w:rPr>
              <w:t>4.</w:t>
            </w:r>
            <w:r>
              <w:rPr>
                <w:rFonts w:ascii="Calibri" w:hAnsi="Calibri" w:cs="Calibri" w:eastAsia="Calibri" w:hint="default"/>
                <w:spacing w:val="2"/>
                <w:sz w:val="18"/>
                <w:szCs w:val="18"/>
              </w:rPr>
              <w:t> </w:t>
            </w:r>
            <w:r>
              <w:rPr>
                <w:rFonts w:ascii="宋体" w:hAnsi="宋体" w:cs="宋体" w:eastAsia="宋体" w:hint="default"/>
                <w:spacing w:val="42"/>
                <w:sz w:val="18"/>
                <w:szCs w:val="18"/>
              </w:rPr>
              <w:t>期末</w:t>
            </w:r>
            <w:r>
              <w:rPr>
                <w:rFonts w:ascii="宋体" w:hAnsi="宋体" w:cs="宋体" w:eastAsia="宋体" w:hint="default"/>
                <w:spacing w:val="-6"/>
                <w:sz w:val="18"/>
                <w:szCs w:val="18"/>
              </w:rPr>
              <w:t> </w:t>
            </w:r>
            <w:r>
              <w:rPr>
                <w:rFonts w:ascii="宋体" w:hAnsi="宋体" w:cs="宋体" w:eastAsia="宋体" w:hint="default"/>
                <w:sz w:val="18"/>
                <w:szCs w:val="18"/>
              </w:rPr>
              <w:t>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2" w:right="0"/>
              <w:jc w:val="left"/>
              <w:rPr>
                <w:rFonts w:ascii="Calibri" w:hAnsi="Calibri" w:cs="Calibri" w:eastAsia="Calibri" w:hint="default"/>
                <w:sz w:val="18"/>
                <w:szCs w:val="18"/>
              </w:rPr>
            </w:pPr>
            <w:r>
              <w:rPr>
                <w:rFonts w:ascii="Calibri"/>
                <w:sz w:val="18"/>
              </w:rPr>
              <w:t>40,996,7</w:t>
            </w:r>
          </w:p>
          <w:p>
            <w:pPr>
              <w:pStyle w:val="TableParagraph"/>
              <w:spacing w:line="240" w:lineRule="auto" w:before="1"/>
              <w:ind w:left="350" w:right="0"/>
              <w:jc w:val="left"/>
              <w:rPr>
                <w:rFonts w:ascii="Calibri" w:hAnsi="Calibri" w:cs="Calibri" w:eastAsia="Calibri" w:hint="default"/>
                <w:sz w:val="18"/>
                <w:szCs w:val="18"/>
              </w:rPr>
            </w:pPr>
            <w:r>
              <w:rPr>
                <w:rFonts w:ascii="Calibri"/>
                <w:sz w:val="18"/>
              </w:rPr>
              <w:t>39.83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5,588,765.07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24,150,816.32</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71,136,321.22</w:t>
            </w:r>
          </w:p>
        </w:tc>
      </w:tr>
      <w:tr>
        <w:trPr>
          <w:trHeight w:val="34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pacing w:val="-10"/>
                <w:sz w:val="18"/>
                <w:szCs w:val="18"/>
              </w:rPr>
              <w:t>三、减值准备</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3" w:firstLine="360"/>
              <w:jc w:val="left"/>
              <w:rPr>
                <w:rFonts w:ascii="宋体" w:hAnsi="宋体" w:cs="宋体" w:eastAsia="宋体" w:hint="default"/>
                <w:sz w:val="18"/>
                <w:szCs w:val="18"/>
              </w:rPr>
            </w:pPr>
            <w:r>
              <w:rPr>
                <w:rFonts w:ascii="Calibri" w:hAnsi="Calibri" w:cs="Calibri" w:eastAsia="Calibri" w:hint="default"/>
                <w:sz w:val="18"/>
                <w:szCs w:val="18"/>
              </w:rPr>
              <w:t>1. </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t>初</w:t>
            </w:r>
            <w:r>
              <w:rPr>
                <w:rFonts w:ascii="宋体" w:hAnsi="宋体" w:cs="宋体" w:eastAsia="宋体" w:hint="default"/>
                <w:sz w:val="18"/>
                <w:szCs w:val="18"/>
              </w:rPr>
              <w:t> 余额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Calibri" w:hAnsi="Calibri" w:cs="Calibri" w:eastAsia="Calibri" w:hint="default"/>
                <w:spacing w:val="-1"/>
                <w:sz w:val="18"/>
                <w:szCs w:val="18"/>
              </w:rPr>
              <w:t>2</w:t>
            </w:r>
            <w:r>
              <w:rPr>
                <w:rFonts w:ascii="Calibri" w:hAnsi="Calibri" w:cs="Calibri" w:eastAsia="Calibri" w:hint="default"/>
                <w:sz w:val="18"/>
                <w:szCs w:val="18"/>
              </w:rPr>
              <w:t>. </w:t>
            </w:r>
            <w:r>
              <w:rPr>
                <w:rFonts w:ascii="Calibri" w:hAnsi="Calibri" w:cs="Calibri" w:eastAsia="Calibri" w:hint="default"/>
                <w:spacing w:val="2"/>
                <w:sz w:val="18"/>
                <w:szCs w:val="18"/>
              </w:rPr>
              <w:t> </w:t>
            </w:r>
            <w:r>
              <w:rPr>
                <w:rFonts w:ascii="宋体" w:hAnsi="宋体" w:cs="宋体" w:eastAsia="宋体" w:hint="default"/>
                <w:spacing w:val="84"/>
                <w:sz w:val="18"/>
                <w:szCs w:val="18"/>
              </w:rPr>
              <w:t>本</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Calibri" w:hAnsi="Calibri" w:cs="Calibri" w:eastAsia="Calibri" w:hint="default"/>
                <w:sz w:val="18"/>
                <w:szCs w:val="18"/>
              </w:rPr>
              <w:t>1</w:t>
            </w:r>
            <w:r>
              <w:rPr>
                <w:rFonts w:ascii="Calibri" w:hAnsi="Calibri" w:cs="Calibri" w:eastAsia="Calibri" w:hint="default"/>
                <w:spacing w:val="-24"/>
                <w:sz w:val="18"/>
                <w:szCs w:val="18"/>
              </w:rPr>
              <w:t> </w:t>
            </w:r>
            <w:r>
              <w:rPr>
                <w:rFonts w:ascii="宋体" w:hAnsi="宋体" w:cs="宋体" w:eastAsia="宋体" w:hint="default"/>
                <w:sz w:val="18"/>
                <w:szCs w:val="18"/>
              </w:rPr>
              <w:t>）</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9" w:firstLine="360"/>
              <w:jc w:val="left"/>
              <w:rPr>
                <w:rFonts w:ascii="宋体" w:hAnsi="宋体" w:cs="宋体" w:eastAsia="宋体" w:hint="default"/>
                <w:sz w:val="18"/>
                <w:szCs w:val="18"/>
              </w:rPr>
            </w:pPr>
            <w:r>
              <w:rPr>
                <w:rFonts w:ascii="Calibri" w:hAnsi="Calibri" w:cs="Calibri" w:eastAsia="Calibri" w:hint="default"/>
                <w:spacing w:val="-1"/>
                <w:sz w:val="18"/>
                <w:szCs w:val="18"/>
              </w:rPr>
              <w:t>3.</w:t>
            </w:r>
            <w:r>
              <w:rPr>
                <w:rFonts w:ascii="Calibri" w:hAnsi="Calibri" w:cs="Calibri" w:eastAsia="Calibri" w:hint="default"/>
                <w:spacing w:val="2"/>
                <w:sz w:val="18"/>
                <w:szCs w:val="18"/>
              </w:rPr>
              <w:t> </w:t>
            </w:r>
            <w:r>
              <w:rPr>
                <w:rFonts w:ascii="宋体" w:hAnsi="宋体" w:cs="宋体" w:eastAsia="宋体" w:hint="default"/>
                <w:spacing w:val="42"/>
                <w:sz w:val="18"/>
                <w:szCs w:val="18"/>
              </w:rPr>
              <w:t>本期</w:t>
            </w:r>
            <w:r>
              <w:rPr>
                <w:rFonts w:ascii="宋体" w:hAnsi="宋体" w:cs="宋体" w:eastAsia="宋体" w:hint="default"/>
                <w:spacing w:val="-6"/>
                <w:sz w:val="18"/>
                <w:szCs w:val="18"/>
              </w:rPr>
              <w:t> </w:t>
            </w:r>
            <w:r>
              <w:rPr>
                <w:rFonts w:ascii="宋体" w:hAnsi="宋体" w:cs="宋体" w:eastAsia="宋体" w:hint="default"/>
                <w:sz w:val="18"/>
                <w:szCs w:val="18"/>
              </w:rPr>
              <w:t>减少金额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23"/>
                <w:sz w:val="18"/>
                <w:szCs w:val="18"/>
              </w:rPr>
              <w:t> </w:t>
            </w:r>
            <w:r>
              <w:rPr>
                <w:rFonts w:ascii="宋体" w:hAnsi="宋体" w:cs="宋体" w:eastAsia="宋体" w:hint="default"/>
                <w:sz w:val="18"/>
                <w:szCs w:val="18"/>
              </w:rPr>
              <w:t>处</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9" w:firstLine="360"/>
              <w:jc w:val="left"/>
              <w:rPr>
                <w:rFonts w:ascii="宋体" w:hAnsi="宋体" w:cs="宋体" w:eastAsia="宋体" w:hint="default"/>
                <w:sz w:val="18"/>
                <w:szCs w:val="18"/>
              </w:rPr>
            </w:pPr>
            <w:r>
              <w:rPr>
                <w:rFonts w:ascii="Calibri" w:hAnsi="Calibri" w:cs="Calibri" w:eastAsia="Calibri" w:hint="default"/>
                <w:spacing w:val="-1"/>
                <w:sz w:val="18"/>
                <w:szCs w:val="18"/>
              </w:rPr>
              <w:t>4.</w:t>
            </w:r>
            <w:r>
              <w:rPr>
                <w:rFonts w:ascii="Calibri" w:hAnsi="Calibri" w:cs="Calibri" w:eastAsia="Calibri" w:hint="default"/>
                <w:spacing w:val="2"/>
                <w:sz w:val="18"/>
                <w:szCs w:val="18"/>
              </w:rPr>
              <w:t> </w:t>
            </w:r>
            <w:r>
              <w:rPr>
                <w:rFonts w:ascii="宋体" w:hAnsi="宋体" w:cs="宋体" w:eastAsia="宋体" w:hint="default"/>
                <w:spacing w:val="42"/>
                <w:sz w:val="18"/>
                <w:szCs w:val="18"/>
              </w:rPr>
              <w:t>期末</w:t>
            </w:r>
            <w:r>
              <w:rPr>
                <w:rFonts w:ascii="宋体" w:hAnsi="宋体" w:cs="宋体" w:eastAsia="宋体" w:hint="default"/>
                <w:spacing w:val="-6"/>
                <w:sz w:val="18"/>
                <w:szCs w:val="18"/>
              </w:rPr>
              <w:t> </w:t>
            </w:r>
            <w:r>
              <w:rPr>
                <w:rFonts w:ascii="宋体" w:hAnsi="宋体" w:cs="宋体" w:eastAsia="宋体" w:hint="default"/>
                <w:sz w:val="18"/>
                <w:szCs w:val="18"/>
              </w:rPr>
              <w:t>余额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pacing w:val="-10"/>
                <w:sz w:val="18"/>
                <w:szCs w:val="18"/>
              </w:rPr>
              <w:t>四、账面价值</w:t>
            </w:r>
          </w:p>
        </w:tc>
        <w:tc>
          <w:tcPr>
            <w:tcW w:w="874"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7" w:firstLine="362"/>
              <w:jc w:val="left"/>
              <w:rPr>
                <w:rFonts w:ascii="宋体" w:hAnsi="宋体" w:cs="宋体" w:eastAsia="宋体" w:hint="default"/>
                <w:sz w:val="18"/>
                <w:szCs w:val="18"/>
              </w:rPr>
            </w:pPr>
            <w:r>
              <w:rPr>
                <w:rFonts w:ascii="Calibri" w:hAnsi="Calibri" w:cs="Calibri" w:eastAsia="Calibri" w:hint="default"/>
                <w:spacing w:val="-1"/>
                <w:sz w:val="18"/>
                <w:szCs w:val="18"/>
              </w:rPr>
              <w:t>1.</w:t>
            </w:r>
            <w:r>
              <w:rPr>
                <w:rFonts w:ascii="Calibri" w:hAnsi="Calibri" w:cs="Calibri" w:eastAsia="Calibri" w:hint="default"/>
                <w:spacing w:val="2"/>
                <w:sz w:val="18"/>
                <w:szCs w:val="18"/>
              </w:rPr>
              <w:t> </w:t>
            </w:r>
            <w:r>
              <w:rPr>
                <w:rFonts w:ascii="宋体" w:hAnsi="宋体" w:cs="宋体" w:eastAsia="宋体" w:hint="default"/>
                <w:spacing w:val="42"/>
                <w:sz w:val="18"/>
                <w:szCs w:val="18"/>
              </w:rPr>
              <w:t>期末</w:t>
            </w:r>
            <w:r>
              <w:rPr>
                <w:rFonts w:ascii="宋体" w:hAnsi="宋体" w:cs="宋体" w:eastAsia="宋体" w:hint="default"/>
                <w:spacing w:val="-6"/>
                <w:sz w:val="18"/>
                <w:szCs w:val="18"/>
              </w:rPr>
              <w:t> </w:t>
            </w:r>
            <w:r>
              <w:rPr>
                <w:rFonts w:ascii="宋体" w:hAnsi="宋体" w:cs="宋体" w:eastAsia="宋体" w:hint="default"/>
                <w:sz w:val="18"/>
                <w:szCs w:val="18"/>
              </w:rPr>
              <w:t>账面价值</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8" w:right="0"/>
              <w:jc w:val="center"/>
              <w:rPr>
                <w:rFonts w:ascii="Calibri" w:hAnsi="Calibri" w:cs="Calibri" w:eastAsia="Calibri" w:hint="default"/>
                <w:sz w:val="18"/>
                <w:szCs w:val="18"/>
              </w:rPr>
            </w:pPr>
            <w:r>
              <w:rPr>
                <w:rFonts w:ascii="Calibri"/>
                <w:sz w:val="18"/>
              </w:rPr>
              <w:t>302,522,</w:t>
            </w:r>
          </w:p>
          <w:p>
            <w:pPr>
              <w:pStyle w:val="TableParagraph"/>
              <w:spacing w:line="219" w:lineRule="exact"/>
              <w:ind w:left="156" w:right="0"/>
              <w:jc w:val="center"/>
              <w:rPr>
                <w:rFonts w:ascii="Calibri" w:hAnsi="Calibri" w:cs="Calibri" w:eastAsia="Calibri" w:hint="default"/>
                <w:sz w:val="18"/>
                <w:szCs w:val="18"/>
              </w:rPr>
            </w:pPr>
            <w:r>
              <w:rPr>
                <w:rFonts w:ascii="Calibri"/>
                <w:sz w:val="18"/>
              </w:rPr>
              <w:t>087.42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26,347,034.93</w:t>
            </w:r>
          </w:p>
        </w:tc>
        <w:tc>
          <w:tcPr>
            <w:tcW w:w="127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8,502,402.47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158,359,600.00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495,731,124.82</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6" w:right="0"/>
              <w:jc w:val="left"/>
              <w:rPr>
                <w:rFonts w:ascii="宋体" w:hAnsi="宋体" w:cs="宋体" w:eastAsia="宋体" w:hint="default"/>
                <w:sz w:val="18"/>
                <w:szCs w:val="18"/>
              </w:rPr>
            </w:pPr>
            <w:r>
              <w:rPr>
                <w:rFonts w:ascii="Calibri" w:hAnsi="Calibri" w:cs="Calibri" w:eastAsia="Calibri" w:hint="default"/>
                <w:spacing w:val="-1"/>
                <w:sz w:val="18"/>
                <w:szCs w:val="18"/>
              </w:rPr>
              <w:t>2</w:t>
            </w:r>
            <w:r>
              <w:rPr>
                <w:rFonts w:ascii="Calibri" w:hAnsi="Calibri" w:cs="Calibri" w:eastAsia="Calibri" w:hint="default"/>
                <w:sz w:val="18"/>
                <w:szCs w:val="18"/>
              </w:rPr>
              <w:t>. </w:t>
            </w:r>
            <w:r>
              <w:rPr>
                <w:rFonts w:ascii="Calibri" w:hAnsi="Calibri" w:cs="Calibri" w:eastAsia="Calibri" w:hint="default"/>
                <w:spacing w:val="2"/>
                <w:sz w:val="18"/>
                <w:szCs w:val="18"/>
              </w:rPr>
              <w:t> </w:t>
            </w:r>
            <w:r>
              <w:rPr>
                <w:rFonts w:ascii="宋体" w:hAnsi="宋体" w:cs="宋体" w:eastAsia="宋体" w:hint="default"/>
                <w:spacing w:val="84"/>
                <w:sz w:val="18"/>
                <w:szCs w:val="18"/>
              </w:rPr>
              <w:t>期</w:t>
            </w:r>
            <w:r>
              <w:rPr>
                <w:rFonts w:ascii="宋体" w:hAnsi="宋体" w:cs="宋体" w:eastAsia="宋体" w:hint="default"/>
                <w:sz w:val="18"/>
                <w:szCs w:val="18"/>
              </w:rPr>
              <w:t>初</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8" w:right="0"/>
              <w:jc w:val="center"/>
              <w:rPr>
                <w:rFonts w:ascii="Calibri" w:hAnsi="Calibri" w:cs="Calibri" w:eastAsia="Calibri" w:hint="default"/>
                <w:sz w:val="18"/>
                <w:szCs w:val="18"/>
              </w:rPr>
            </w:pPr>
            <w:r>
              <w:rPr>
                <w:rFonts w:ascii="Calibri"/>
                <w:sz w:val="18"/>
              </w:rPr>
              <w:t>311,669,</w:t>
            </w:r>
          </w:p>
          <w:p>
            <w:pPr>
              <w:pStyle w:val="TableParagraph"/>
              <w:spacing w:line="240" w:lineRule="auto" w:before="1"/>
              <w:ind w:left="156" w:right="0"/>
              <w:jc w:val="center"/>
              <w:rPr>
                <w:rFonts w:ascii="Calibri" w:hAnsi="Calibri" w:cs="Calibri" w:eastAsia="Calibri" w:hint="default"/>
                <w:sz w:val="18"/>
                <w:szCs w:val="18"/>
              </w:rPr>
            </w:pPr>
            <w:r>
              <w:rPr>
                <w:rFonts w:ascii="Calibri"/>
                <w:sz w:val="18"/>
              </w:rPr>
              <w:t>094.03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29,540,614.97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6,946,133.33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4,712,917.01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158,359,600.00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511,228,359.34</w:t>
            </w:r>
          </w:p>
        </w:tc>
      </w:tr>
    </w:tbl>
    <w:p>
      <w:pPr>
        <w:spacing w:line="240" w:lineRule="auto" w:before="3"/>
        <w:rPr>
          <w:rFonts w:ascii="宋体" w:hAnsi="宋体" w:cs="宋体" w:eastAsia="宋体" w:hint="default"/>
          <w:sz w:val="14"/>
          <w:szCs w:val="14"/>
        </w:rPr>
      </w:pPr>
    </w:p>
    <w:p>
      <w:pPr>
        <w:pStyle w:val="BodyText"/>
        <w:spacing w:line="240" w:lineRule="auto" w:before="36"/>
        <w:ind w:left="217" w:right="2465"/>
        <w:jc w:val="left"/>
        <w:rPr>
          <w:rFonts w:ascii="Calibri" w:hAnsi="Calibri" w:cs="Calibri" w:eastAsia="Calibri" w:hint="default"/>
        </w:rPr>
      </w:pPr>
      <w:r>
        <w:rPr>
          <w:spacing w:val="-2"/>
        </w:rPr>
        <w:t>本期末通过公司内部研发形成的无形资产占无形资产余额的比例</w:t>
      </w:r>
      <w:r>
        <w:rPr>
          <w:spacing w:val="-1"/>
        </w:rPr>
        <w:t> </w:t>
      </w:r>
      <w:r>
        <w:rPr>
          <w:rFonts w:ascii="Calibri" w:hAnsi="Calibri" w:cs="Calibri" w:eastAsia="Calibri" w:hint="default"/>
        </w:rPr>
        <w:t>0</w:t>
      </w:r>
    </w:p>
    <w:p>
      <w:pPr>
        <w:spacing w:after="0" w:line="240" w:lineRule="auto"/>
        <w:jc w:val="left"/>
        <w:rPr>
          <w:rFonts w:ascii="Calibri" w:hAnsi="Calibri" w:cs="Calibri" w:eastAsia="Calibri" w:hint="default"/>
        </w:rPr>
        <w:sectPr>
          <w:type w:val="continuous"/>
          <w:pgSz w:w="11910" w:h="16840"/>
          <w:pgMar w:top="1120" w:bottom="1380" w:left="1060" w:right="1560"/>
        </w:sectPr>
      </w:pPr>
    </w:p>
    <w:p>
      <w:pPr>
        <w:spacing w:line="240" w:lineRule="auto" w:before="5"/>
        <w:rPr>
          <w:rFonts w:ascii="Calibri" w:hAnsi="Calibri" w:cs="Calibri" w:eastAsia="Calibri" w:hint="default"/>
          <w:sz w:val="6"/>
          <w:szCs w:val="6"/>
        </w:rPr>
      </w:pPr>
    </w:p>
    <w:p>
      <w:pPr>
        <w:spacing w:line="20" w:lineRule="exact"/>
        <w:ind w:left="180" w:right="0" w:firstLine="0"/>
        <w:rPr>
          <w:rFonts w:ascii="Calibri" w:hAnsi="Calibri" w:cs="Calibri" w:eastAsia="Calibri" w:hint="default"/>
          <w:sz w:val="2"/>
          <w:szCs w:val="2"/>
        </w:rPr>
      </w:pPr>
      <w:r>
        <w:rPr>
          <w:rFonts w:ascii="Calibri" w:hAnsi="Calibri" w:cs="Calibri" w:eastAsia="Calibri" w:hint="default"/>
          <w:sz w:val="2"/>
          <w:szCs w:val="2"/>
        </w:rPr>
        <w:pict>
          <v:group style="width:400.3pt;height:.75pt;mso-position-horizontal-relative:char;mso-position-vertical-relative:line" coordorigin="0,0" coordsize="8006,15">
            <v:group style="position:absolute;left:7;top:7;width:7992;height:2" coordorigin="7,7" coordsize="7992,2">
              <v:shape style="position:absolute;left:7;top:7;width:7992;height:2" coordorigin="7,7" coordsize="7992,0" path="m7,7l7999,7e" filled="false" stroked="true" strokeweight=".72pt" strokecolor="#000000">
                <v:path arrowok="t"/>
              </v:shape>
            </v:group>
          </v:group>
        </w:pict>
      </w:r>
      <w:r>
        <w:rPr>
          <w:rFonts w:ascii="Calibri" w:hAnsi="Calibri" w:cs="Calibri" w:eastAsia="Calibri" w:hint="default"/>
          <w:sz w:val="2"/>
          <w:szCs w:val="2"/>
        </w:rPr>
      </w:r>
    </w:p>
    <w:p>
      <w:pPr>
        <w:spacing w:line="240" w:lineRule="auto" w:before="9"/>
        <w:rPr>
          <w:rFonts w:ascii="Calibri" w:hAnsi="Calibri" w:cs="Calibri" w:eastAsia="Calibri" w:hint="default"/>
          <w:sz w:val="20"/>
          <w:szCs w:val="20"/>
        </w:rPr>
      </w:pPr>
    </w:p>
    <w:p>
      <w:pPr>
        <w:pStyle w:val="Heading3"/>
        <w:spacing w:line="240" w:lineRule="auto"/>
        <w:ind w:left="217" w:right="2465"/>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4" w:lineRule="exact" w:before="82"/>
        <w:ind w:left="21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59" w:lineRule="exact"/>
        <w:ind w:left="217"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72" w:lineRule="exact" w:before="13"/>
        <w:ind w:left="217" w:right="227"/>
        <w:jc w:val="left"/>
      </w:pPr>
      <w:r>
        <w:rPr/>
        <w:t>说明：截至</w:t>
      </w:r>
      <w:r>
        <w:rPr>
          <w:spacing w:val="-49"/>
        </w:rPr>
        <w:t> </w:t>
      </w:r>
      <w:r>
        <w:rPr>
          <w:rFonts w:ascii="Calibri" w:hAnsi="Calibri" w:cs="Calibri" w:eastAsia="Calibri" w:hint="default"/>
        </w:rPr>
        <w:t>2018</w:t>
      </w:r>
      <w:r>
        <w:rPr>
          <w:rFonts w:ascii="Calibri" w:hAnsi="Calibri" w:cs="Calibri" w:eastAsia="Calibri" w:hint="default"/>
          <w:spacing w:val="12"/>
        </w:rPr>
        <w:t> </w:t>
      </w:r>
      <w:r>
        <w:rPr/>
        <w:t>年</w:t>
      </w:r>
      <w:r>
        <w:rPr>
          <w:spacing w:val="-49"/>
        </w:rPr>
        <w:t> </w:t>
      </w:r>
      <w:r>
        <w:rPr>
          <w:rFonts w:ascii="Calibri" w:hAnsi="Calibri" w:cs="Calibri" w:eastAsia="Calibri" w:hint="default"/>
        </w:rPr>
        <w:t>12</w:t>
      </w:r>
      <w:r>
        <w:rPr>
          <w:rFonts w:ascii="Calibri" w:hAnsi="Calibri" w:cs="Calibri" w:eastAsia="Calibri" w:hint="default"/>
          <w:spacing w:val="12"/>
        </w:rPr>
        <w:t> </w:t>
      </w:r>
      <w:r>
        <w:rPr/>
        <w:t>月</w:t>
      </w:r>
      <w:r>
        <w:rPr>
          <w:spacing w:val="-49"/>
        </w:rPr>
        <w:t> </w:t>
      </w:r>
      <w:r>
        <w:rPr>
          <w:rFonts w:ascii="Calibri" w:hAnsi="Calibri" w:cs="Calibri" w:eastAsia="Calibri" w:hint="default"/>
        </w:rPr>
        <w:t>31</w:t>
      </w:r>
      <w:r>
        <w:rPr>
          <w:rFonts w:ascii="Calibri" w:hAnsi="Calibri" w:cs="Calibri" w:eastAsia="Calibri" w:hint="default"/>
          <w:spacing w:val="10"/>
        </w:rPr>
        <w:t> </w:t>
      </w:r>
      <w:r>
        <w:rPr/>
        <w:t>日，账面原值为</w:t>
      </w:r>
      <w:r>
        <w:rPr>
          <w:spacing w:val="-47"/>
        </w:rPr>
        <w:t> </w:t>
      </w:r>
      <w:r>
        <w:rPr>
          <w:rFonts w:ascii="Calibri" w:hAnsi="Calibri" w:cs="Calibri" w:eastAsia="Calibri" w:hint="default"/>
        </w:rPr>
        <w:t>100,386,500.00</w:t>
      </w:r>
      <w:r>
        <w:rPr>
          <w:rFonts w:ascii="Calibri" w:hAnsi="Calibri" w:cs="Calibri" w:eastAsia="Calibri" w:hint="default"/>
          <w:spacing w:val="13"/>
        </w:rPr>
        <w:t> </w:t>
      </w:r>
      <w:r>
        <w:rPr/>
        <w:t>元，账面价值为</w:t>
      </w:r>
      <w:r>
        <w:rPr>
          <w:spacing w:val="-49"/>
        </w:rPr>
        <w:t> </w:t>
      </w:r>
      <w:r>
        <w:rPr>
          <w:rFonts w:ascii="Calibri" w:hAnsi="Calibri" w:cs="Calibri" w:eastAsia="Calibri" w:hint="default"/>
        </w:rPr>
        <w:t>96,501,241.29</w:t>
      </w:r>
      <w:r>
        <w:rPr>
          <w:rFonts w:ascii="Calibri" w:hAnsi="Calibri" w:cs="Calibri" w:eastAsia="Calibri" w:hint="default"/>
          <w:spacing w:val="11"/>
        </w:rPr>
        <w:t> </w:t>
      </w:r>
      <w:r>
        <w:rPr/>
        <w:t>元的</w:t>
      </w:r>
      <w:r>
        <w:rPr>
          <w:w w:val="100"/>
        </w:rPr>
        <w:t> </w:t>
      </w:r>
      <w:r>
        <w:rPr/>
        <w:t>土地使用权用于借款抵押，详见附注五、</w:t>
      </w:r>
      <w:r>
        <w:rPr>
          <w:rFonts w:ascii="Calibri" w:hAnsi="Calibri" w:cs="Calibri" w:eastAsia="Calibri" w:hint="default"/>
        </w:rPr>
        <w:t>49</w:t>
      </w:r>
      <w:r>
        <w:rPr/>
        <w:t>。</w:t>
      </w:r>
    </w:p>
    <w:p>
      <w:pPr>
        <w:spacing w:line="240" w:lineRule="auto" w:before="3"/>
        <w:rPr>
          <w:rFonts w:ascii="宋体" w:hAnsi="宋体" w:cs="宋体" w:eastAsia="宋体" w:hint="default"/>
          <w:sz w:val="22"/>
          <w:szCs w:val="22"/>
        </w:rPr>
      </w:pPr>
    </w:p>
    <w:p>
      <w:pPr>
        <w:pStyle w:val="Heading3"/>
        <w:spacing w:line="240" w:lineRule="auto" w:before="0"/>
        <w:ind w:left="217" w:right="2465"/>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7"/>
          <w:footerReference w:type="default" r:id="rId78"/>
          <w:pgSz w:w="11910" w:h="16840"/>
          <w:pgMar w:header="0" w:footer="1195" w:top="1000" w:bottom="1380" w:left="1060" w:right="1560"/>
          <w:pgNumType w:start="119"/>
        </w:sectPr>
      </w:pPr>
    </w:p>
    <w:p>
      <w:pPr>
        <w:pStyle w:val="Heading3"/>
        <w:spacing w:line="292" w:lineRule="auto"/>
        <w:ind w:left="217" w:right="-14"/>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0"/>
        <w:ind w:left="21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700"/>
        <w:gridCol w:w="852"/>
        <w:gridCol w:w="855"/>
        <w:gridCol w:w="1202"/>
        <w:gridCol w:w="638"/>
        <w:gridCol w:w="1709"/>
      </w:tblGrid>
      <w:tr>
        <w:trPr>
          <w:trHeight w:val="295"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32" w:lineRule="exact"/>
              <w:ind w:left="590" w:right="139" w:hanging="449"/>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209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企业合</w:t>
            </w:r>
          </w:p>
          <w:p>
            <w:pPr>
              <w:pStyle w:val="TableParagraph"/>
              <w:spacing w:line="232" w:lineRule="exact" w:before="23"/>
              <w:ind w:left="331" w:right="149" w:hanging="180"/>
              <w:jc w:val="left"/>
              <w:rPr>
                <w:rFonts w:ascii="宋体" w:hAnsi="宋体" w:cs="宋体" w:eastAsia="宋体" w:hint="default"/>
                <w:sz w:val="18"/>
                <w:szCs w:val="18"/>
              </w:rPr>
            </w:pPr>
            <w:r>
              <w:rPr>
                <w:rFonts w:ascii="宋体" w:hAnsi="宋体" w:cs="宋体" w:eastAsia="宋体" w:hint="default"/>
                <w:sz w:val="18"/>
                <w:szCs w:val="18"/>
              </w:rPr>
              <w:t>并形成 的</w:t>
            </w:r>
          </w:p>
        </w:tc>
        <w:tc>
          <w:tcPr>
            <w:tcW w:w="85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处置</w:t>
            </w:r>
          </w:p>
        </w:tc>
        <w:tc>
          <w:tcPr>
            <w:tcW w:w="638" w:type="dxa"/>
            <w:tcBorders>
              <w:top w:val="single" w:sz="4" w:space="0" w:color="000000"/>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2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Calibri" w:hAnsi="Calibri" w:cs="Calibri" w:eastAsia="Calibri" w:hint="default"/>
                <w:sz w:val="18"/>
                <w:szCs w:val="18"/>
              </w:rPr>
            </w:pPr>
            <w:r>
              <w:rPr>
                <w:rFonts w:ascii="Calibri"/>
                <w:sz w:val="18"/>
              </w:rPr>
              <w:t>NaturaquellGmbH</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1,843,194.14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1,843,194.14</w:t>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浙江帅康电气股份有限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497,877,184.63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497,877,184.63</w:t>
            </w:r>
          </w:p>
        </w:tc>
      </w:tr>
      <w:tr>
        <w:trPr>
          <w:trHeight w:val="30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499,720,378.77</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499,720,378.77</w:t>
            </w:r>
          </w:p>
        </w:tc>
      </w:tr>
    </w:tbl>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Heading3"/>
        <w:spacing w:line="240" w:lineRule="auto"/>
        <w:ind w:left="217"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8"/>
        <w:ind w:left="21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68"/>
        <w:gridCol w:w="1100"/>
        <w:gridCol w:w="1354"/>
        <w:gridCol w:w="1102"/>
        <w:gridCol w:w="1111"/>
        <w:gridCol w:w="1162"/>
        <w:gridCol w:w="1354"/>
      </w:tblGrid>
      <w:tr>
        <w:trPr>
          <w:trHeight w:val="264" w:hRule="exact"/>
        </w:trPr>
        <w:tc>
          <w:tcPr>
            <w:tcW w:w="1868" w:type="dxa"/>
            <w:vMerge w:val="restart"/>
            <w:tcBorders>
              <w:top w:val="single" w:sz="4" w:space="0" w:color="000000"/>
              <w:left w:val="single" w:sz="4" w:space="0" w:color="000000"/>
              <w:right w:val="single" w:sz="4" w:space="0" w:color="000000"/>
            </w:tcBorders>
          </w:tcPr>
          <w:p>
            <w:pPr>
              <w:pStyle w:val="TableParagraph"/>
              <w:spacing w:line="240" w:lineRule="auto" w:before="15"/>
              <w:ind w:left="389" w:right="117" w:hanging="272"/>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100" w:type="dxa"/>
            <w:vMerge w:val="restart"/>
            <w:tcBorders>
              <w:top w:val="single" w:sz="4" w:space="0" w:color="000000"/>
              <w:left w:val="single" w:sz="4" w:space="0" w:color="000000"/>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33"/>
              <w:ind w:left="3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07" w:hRule="exact"/>
        </w:trPr>
        <w:tc>
          <w:tcPr>
            <w:tcW w:w="1868" w:type="dxa"/>
            <w:vMerge/>
            <w:tcBorders>
              <w:left w:val="single" w:sz="4" w:space="0" w:color="000000"/>
              <w:bottom w:val="single" w:sz="4" w:space="0" w:color="000000"/>
              <w:right w:val="single" w:sz="4" w:space="0" w:color="000000"/>
            </w:tcBorders>
          </w:tcPr>
          <w:p>
            <w:pPr/>
          </w:p>
        </w:tc>
        <w:tc>
          <w:tcPr>
            <w:tcW w:w="1100" w:type="dxa"/>
            <w:vMerge/>
            <w:tcBorders>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22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Calibri" w:hAnsi="Calibri" w:cs="Calibri" w:eastAsia="Calibri" w:hint="default"/>
                <w:sz w:val="18"/>
                <w:szCs w:val="18"/>
              </w:rPr>
            </w:pPr>
            <w:r>
              <w:rPr>
                <w:rFonts w:ascii="Calibri"/>
                <w:sz w:val="18"/>
              </w:rPr>
              <w:t>NaturaquellGmbH</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1,843,194.14</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1,843,194.14</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浙江帅康电气股份有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241,297,818.70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241,297,818.70</w:t>
            </w:r>
          </w:p>
        </w:tc>
      </w:tr>
      <w:tr>
        <w:trPr>
          <w:trHeight w:val="29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243,141,012.84</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243,141,012.84</w:t>
            </w:r>
          </w:p>
        </w:tc>
      </w:tr>
    </w:tbl>
    <w:p>
      <w:pPr>
        <w:spacing w:line="240" w:lineRule="auto" w:before="11"/>
        <w:rPr>
          <w:rFonts w:ascii="宋体" w:hAnsi="宋体" w:cs="宋体" w:eastAsia="宋体" w:hint="default"/>
          <w:sz w:val="18"/>
          <w:szCs w:val="18"/>
        </w:rPr>
      </w:pPr>
    </w:p>
    <w:p>
      <w:pPr>
        <w:pStyle w:val="Heading3"/>
        <w:spacing w:line="240" w:lineRule="auto"/>
        <w:ind w:left="217" w:right="0"/>
        <w:jc w:val="both"/>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74" w:lineRule="exact" w:before="83"/>
        <w:ind w:left="217" w:right="2465"/>
        <w:jc w:val="left"/>
      </w:pPr>
      <w:r>
        <w:rPr>
          <w:rFonts w:ascii="Calibri" w:hAnsi="Calibri" w:cs="Calibri" w:eastAsia="Calibri" w:hint="default"/>
        </w:rPr>
        <w:t>√</w:t>
      </w:r>
      <w:r>
        <w:rPr/>
        <w:t>适用</w:t>
      </w:r>
      <w:r>
        <w:rPr>
          <w:spacing w:val="-2"/>
        </w:rPr>
        <w:t> </w:t>
      </w:r>
      <w:r>
        <w:rPr>
          <w:rFonts w:ascii="Arial" w:hAnsi="Arial" w:cs="Arial" w:eastAsia="Arial" w:hint="default"/>
        </w:rPr>
        <w:t>□</w:t>
      </w:r>
      <w:r>
        <w:rPr>
          <w:rFonts w:ascii="Arial" w:hAnsi="Arial" w:cs="Arial" w:eastAsia="Arial" w:hint="default"/>
          <w:spacing w:val="22"/>
        </w:rPr>
        <w:t> </w:t>
      </w:r>
      <w:r>
        <w:rPr/>
        <w:t>不适用</w:t>
      </w:r>
      <w:r>
        <w:rPr>
          <w:spacing w:val="-101"/>
        </w:rPr>
        <w:t> </w:t>
      </w:r>
      <w:r>
        <w:rPr>
          <w:spacing w:val="-101"/>
        </w:rPr>
      </w:r>
      <w:r>
        <w:rPr>
          <w:spacing w:val="-2"/>
        </w:rPr>
        <w:t>上述公司商誉减值测试的资产组或资产组组合的构成情况如下：</w:t>
      </w:r>
    </w:p>
    <w:p>
      <w:pPr>
        <w:pStyle w:val="BodyText"/>
        <w:spacing w:line="218" w:lineRule="auto"/>
        <w:ind w:left="217" w:right="232"/>
        <w:jc w:val="both"/>
      </w:pPr>
      <w:r>
        <w:rPr/>
        <w:t>①</w:t>
      </w:r>
      <w:r>
        <w:rPr>
          <w:rFonts w:ascii="Calibri" w:hAnsi="Calibri" w:cs="Calibri" w:eastAsia="Calibri" w:hint="default"/>
        </w:rPr>
        <w:t>NaturaquellGmbH</w:t>
      </w:r>
      <w:r>
        <w:rPr>
          <w:rFonts w:ascii="Calibri" w:hAnsi="Calibri" w:cs="Calibri" w:eastAsia="Calibri" w:hint="default"/>
          <w:spacing w:val="33"/>
        </w:rPr>
        <w:t> </w:t>
      </w:r>
      <w:r>
        <w:rPr/>
        <w:t>于报表日的测试范围，是其形成商誉的资产组涉及的资产，该资产组与购买</w:t>
      </w:r>
      <w:r>
        <w:rPr>
          <w:spacing w:val="-102"/>
        </w:rPr>
        <w:t> </w:t>
      </w:r>
      <w:r>
        <w:rPr>
          <w:spacing w:val="-102"/>
        </w:rPr>
      </w:r>
      <w:r>
        <w:rPr/>
        <w:t>日及以前年度商誉减值测试时所确定的资产组一致。</w:t>
      </w:r>
    </w:p>
    <w:p>
      <w:pPr>
        <w:pStyle w:val="BodyText"/>
        <w:spacing w:line="272" w:lineRule="exact" w:before="26"/>
        <w:ind w:left="217" w:right="229"/>
        <w:jc w:val="both"/>
      </w:pPr>
      <w:r>
        <w:rPr>
          <w:spacing w:val="-6"/>
          <w:w w:val="100"/>
        </w:rPr>
        <w:t>②浙江帅康电气股份有限公司（以下简称“帅康电气”）于报表日的测试范围，是其形成商誉的资</w:t>
      </w:r>
      <w:r>
        <w:rPr>
          <w:w w:val="100"/>
        </w:rPr>
        <w:t> </w:t>
      </w:r>
      <w:r>
        <w:rPr/>
        <w:t>产组涉及的资产，该资产组与购买日及以前年度商誉减值测试时所确定的资产组一致。</w:t>
      </w:r>
    </w:p>
    <w:p>
      <w:pPr>
        <w:spacing w:line="240" w:lineRule="auto" w:before="4"/>
        <w:rPr>
          <w:rFonts w:ascii="宋体" w:hAnsi="宋体" w:cs="宋体" w:eastAsia="宋体" w:hint="default"/>
          <w:sz w:val="24"/>
          <w:szCs w:val="24"/>
        </w:rPr>
      </w:pPr>
    </w:p>
    <w:p>
      <w:pPr>
        <w:pStyle w:val="Heading3"/>
        <w:spacing w:line="272" w:lineRule="exact" w:before="0"/>
        <w:ind w:left="642" w:right="227"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34"/>
        <w:ind w:left="217"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37" w:lineRule="auto" w:before="92"/>
        <w:ind w:left="217" w:right="229"/>
        <w:jc w:val="both"/>
      </w:pPr>
      <w:r>
        <w:rPr>
          <w:spacing w:val="-1"/>
        </w:rPr>
        <w:t>公司期末对与商誉相关的各资产组进行了减值测试，首先将该商誉及归属于少数股东权益的商誉</w:t>
      </w:r>
      <w:r>
        <w:rPr>
          <w:spacing w:val="-55"/>
        </w:rPr>
        <w:t> </w:t>
      </w:r>
      <w:r>
        <w:rPr>
          <w:spacing w:val="-55"/>
        </w:rPr>
      </w:r>
      <w:r>
        <w:rPr>
          <w:spacing w:val="-1"/>
        </w:rPr>
        <w:t>包括在内，调整各资产组的账面价值，然后将调整后的各资产组账面价值与其可收回金额进行比</w:t>
      </w:r>
      <w:r>
        <w:rPr>
          <w:spacing w:val="-55"/>
        </w:rPr>
        <w:t> </w:t>
      </w:r>
      <w:r>
        <w:rPr>
          <w:spacing w:val="-55"/>
        </w:rPr>
      </w:r>
      <w:r>
        <w:rPr/>
        <w:t>较，以确定各资产组（包括商誉）是否发生了减值。</w:t>
      </w:r>
    </w:p>
    <w:p>
      <w:pPr>
        <w:spacing w:after="0" w:line="237" w:lineRule="auto"/>
        <w:jc w:val="both"/>
        <w:sectPr>
          <w:type w:val="continuous"/>
          <w:pgSz w:w="11910" w:h="16840"/>
          <w:pgMar w:top="1120" w:bottom="1380" w:left="1060" w:right="1560"/>
        </w:sectPr>
      </w:pPr>
    </w:p>
    <w:p>
      <w:pPr>
        <w:spacing w:line="240" w:lineRule="auto" w:before="13"/>
        <w:rPr>
          <w:rFonts w:ascii="宋体" w:hAnsi="宋体" w:cs="宋体" w:eastAsia="宋体" w:hint="default"/>
          <w:sz w:val="5"/>
          <w:szCs w:val="5"/>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00.3pt;height:.75pt;mso-position-horizontal-relative:char;mso-position-vertical-relative:line" coordorigin="0,0" coordsize="8006,15">
            <v:group style="position:absolute;left:7;top:7;width:7992;height:2" coordorigin="7,7" coordsize="7992,2">
              <v:shape style="position:absolute;left:7;top:7;width:7992;height:2" coordorigin="7,7" coordsize="7992,0" path="m7,7l7999,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9"/>
          <w:szCs w:val="19"/>
        </w:rPr>
      </w:pPr>
    </w:p>
    <w:p>
      <w:pPr>
        <w:pStyle w:val="BodyText"/>
        <w:spacing w:line="240" w:lineRule="auto" w:before="36"/>
        <w:ind w:left="237" w:right="2465"/>
        <w:jc w:val="left"/>
      </w:pPr>
      <w:r>
        <w:rPr>
          <w:w w:val="100"/>
        </w:rPr>
        <w:t>商誉</w:t>
      </w:r>
      <w:r>
        <w:rPr>
          <w:spacing w:val="-3"/>
          <w:w w:val="100"/>
        </w:rPr>
        <w:t>减</w:t>
      </w:r>
      <w:r>
        <w:rPr>
          <w:w w:val="100"/>
        </w:rPr>
        <w:t>值</w:t>
      </w:r>
      <w:r>
        <w:rPr>
          <w:spacing w:val="-3"/>
          <w:w w:val="100"/>
        </w:rPr>
        <w:t>测</w:t>
      </w:r>
      <w:r>
        <w:rPr>
          <w:w w:val="100"/>
        </w:rPr>
        <w:t>试</w:t>
      </w:r>
      <w:r>
        <w:rPr>
          <w:spacing w:val="-3"/>
          <w:w w:val="100"/>
        </w:rPr>
        <w:t>情</w:t>
      </w:r>
      <w:r>
        <w:rPr>
          <w:w w:val="100"/>
        </w:rPr>
        <w:t>况</w:t>
      </w:r>
      <w:r>
        <w:rPr>
          <w:spacing w:val="-3"/>
          <w:w w:val="100"/>
        </w:rPr>
        <w:t>如</w:t>
      </w:r>
      <w:r>
        <w:rPr>
          <w:w w:val="100"/>
        </w:rPr>
        <w:t>下</w:t>
      </w:r>
      <w:r>
        <w:rPr>
          <w:spacing w:val="-3"/>
          <w:w w:val="100"/>
        </w:rPr>
        <w:t>（</w:t>
      </w:r>
      <w:r>
        <w:rPr>
          <w:w w:val="100"/>
        </w:rPr>
        <w:t>单位</w:t>
      </w:r>
      <w:r>
        <w:rPr>
          <w:spacing w:val="-3"/>
          <w:w w:val="100"/>
        </w:rPr>
        <w:t>：</w:t>
      </w:r>
      <w:r>
        <w:rPr>
          <w:w w:val="100"/>
        </w:rPr>
        <w:t>万</w:t>
      </w:r>
      <w:r>
        <w:rPr>
          <w:spacing w:val="-3"/>
          <w:w w:val="100"/>
        </w:rPr>
        <w:t>元</w:t>
      </w:r>
      <w:r>
        <w:rPr>
          <w:spacing w:val="-106"/>
          <w:w w:val="100"/>
        </w:rPr>
        <w:t>）</w:t>
      </w:r>
      <w:r>
        <w:rPr>
          <w:w w:val="100"/>
        </w:rPr>
        <w:t>：</w:t>
      </w:r>
    </w:p>
    <w:p>
      <w:pPr>
        <w:spacing w:line="240" w:lineRule="auto" w:before="11"/>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5201"/>
        <w:gridCol w:w="2101"/>
        <w:gridCol w:w="1763"/>
      </w:tblGrid>
      <w:tr>
        <w:trPr>
          <w:trHeight w:val="622" w:hRule="exact"/>
        </w:trPr>
        <w:tc>
          <w:tcPr>
            <w:tcW w:w="5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177"/>
              <w:ind w:right="176"/>
              <w:jc w:val="right"/>
              <w:rPr>
                <w:rFonts w:ascii="Calibri" w:hAnsi="Calibri" w:cs="Calibri" w:eastAsia="Calibri" w:hint="default"/>
                <w:sz w:val="21"/>
                <w:szCs w:val="21"/>
              </w:rPr>
            </w:pPr>
            <w:r>
              <w:rPr>
                <w:rFonts w:ascii="Calibri"/>
                <w:b/>
                <w:spacing w:val="-2"/>
                <w:sz w:val="21"/>
              </w:rPr>
              <w:t>NaturaquellGmbH</w:t>
            </w:r>
            <w:r>
              <w:rPr>
                <w:rFonts w:ascii="Calibri"/>
                <w:spacing w:val="-2"/>
                <w:sz w:val="21"/>
              </w:rPr>
            </w:r>
          </w:p>
        </w:tc>
        <w:tc>
          <w:tcPr>
            <w:tcW w:w="1763" w:type="dxa"/>
            <w:tcBorders>
              <w:top w:val="single" w:sz="4" w:space="0" w:color="000000"/>
              <w:left w:val="nil" w:sz="6" w:space="0" w:color="auto"/>
              <w:bottom w:val="single" w:sz="4" w:space="0" w:color="000000"/>
              <w:right w:val="nil" w:sz="6" w:space="0" w:color="auto"/>
            </w:tcBorders>
          </w:tcPr>
          <w:p>
            <w:pPr>
              <w:pStyle w:val="TableParagraph"/>
              <w:spacing w:line="240" w:lineRule="auto"/>
              <w:ind w:left="601" w:right="103" w:hanging="423"/>
              <w:jc w:val="left"/>
              <w:rPr>
                <w:rFonts w:ascii="宋体" w:hAnsi="宋体" w:cs="宋体" w:eastAsia="宋体" w:hint="default"/>
                <w:sz w:val="21"/>
                <w:szCs w:val="21"/>
              </w:rPr>
            </w:pPr>
            <w:r>
              <w:rPr>
                <w:rFonts w:ascii="宋体" w:hAnsi="宋体" w:cs="宋体" w:eastAsia="宋体" w:hint="default"/>
                <w:b/>
                <w:bCs/>
                <w:sz w:val="21"/>
                <w:szCs w:val="21"/>
              </w:rPr>
              <w:t>浙江帅康电气股</w:t>
            </w:r>
            <w:r>
              <w:rPr>
                <w:rFonts w:ascii="宋体" w:hAnsi="宋体" w:cs="宋体" w:eastAsia="宋体" w:hint="default"/>
                <w:b/>
                <w:bCs/>
                <w:spacing w:val="-104"/>
                <w:sz w:val="21"/>
                <w:szCs w:val="21"/>
              </w:rPr>
              <w:t> </w:t>
            </w:r>
            <w:r>
              <w:rPr>
                <w:rFonts w:ascii="宋体" w:hAnsi="宋体" w:cs="宋体" w:eastAsia="宋体" w:hint="default"/>
                <w:b/>
                <w:bCs/>
                <w:sz w:val="21"/>
                <w:szCs w:val="21"/>
              </w:rPr>
              <w:t>份有限公司</w:t>
            </w:r>
            <w:r>
              <w:rPr>
                <w:rFonts w:ascii="宋体" w:hAnsi="宋体" w:cs="宋体" w:eastAsia="宋体" w:hint="default"/>
                <w:sz w:val="21"/>
                <w:szCs w:val="21"/>
              </w:rPr>
            </w:r>
          </w:p>
        </w:tc>
      </w:tr>
      <w:tr>
        <w:trPr>
          <w:trHeight w:val="411" w:hRule="exact"/>
        </w:trPr>
        <w:tc>
          <w:tcPr>
            <w:tcW w:w="520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商誉账面余额①</w:t>
            </w:r>
          </w:p>
        </w:tc>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6"/>
              <w:jc w:val="right"/>
              <w:rPr>
                <w:rFonts w:ascii="Calibri" w:hAnsi="Calibri" w:cs="Calibri" w:eastAsia="Calibri" w:hint="default"/>
                <w:sz w:val="21"/>
                <w:szCs w:val="21"/>
              </w:rPr>
            </w:pPr>
            <w:r>
              <w:rPr>
                <w:rFonts w:ascii="Calibri"/>
                <w:spacing w:val="-1"/>
                <w:sz w:val="21"/>
              </w:rPr>
              <w:t>184.32</w:t>
            </w:r>
          </w:p>
        </w:tc>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1"/>
                <w:sz w:val="21"/>
              </w:rPr>
              <w:t>49,787.72</w:t>
            </w:r>
          </w:p>
        </w:tc>
      </w:tr>
      <w:tr>
        <w:trPr>
          <w:trHeight w:val="388"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商誉减值准备余额②</w:t>
            </w:r>
          </w:p>
        </w:tc>
        <w:tc>
          <w:tcPr>
            <w:tcW w:w="2101"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
        </w:tc>
      </w:tr>
      <w:tr>
        <w:trPr>
          <w:trHeight w:val="409"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商誉的账面价值③</w:t>
            </w:r>
            <w:r>
              <w:rPr>
                <w:rFonts w:ascii="Calibri" w:hAnsi="Calibri" w:cs="Calibri" w:eastAsia="Calibri" w:hint="default"/>
                <w:sz w:val="21"/>
                <w:szCs w:val="21"/>
              </w:rPr>
              <w:t>=</w:t>
            </w:r>
            <w:r>
              <w:rPr>
                <w:rFonts w:ascii="宋体" w:hAnsi="宋体" w:cs="宋体" w:eastAsia="宋体" w:hint="default"/>
                <w:sz w:val="21"/>
                <w:szCs w:val="21"/>
              </w:rPr>
              <w:t>①</w:t>
            </w:r>
            <w:r>
              <w:rPr>
                <w:rFonts w:ascii="Calibri" w:hAnsi="Calibri" w:cs="Calibri" w:eastAsia="Calibri" w:hint="default"/>
                <w:sz w:val="21"/>
                <w:szCs w:val="21"/>
              </w:rPr>
              <w:t>-</w:t>
            </w:r>
            <w:r>
              <w:rPr>
                <w:rFonts w:ascii="宋体" w:hAnsi="宋体" w:cs="宋体" w:eastAsia="宋体" w:hint="default"/>
                <w:sz w:val="21"/>
                <w:szCs w:val="21"/>
              </w:rPr>
              <w:t>②</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6"/>
              <w:jc w:val="right"/>
              <w:rPr>
                <w:rFonts w:ascii="Calibri" w:hAnsi="Calibri" w:cs="Calibri" w:eastAsia="Calibri" w:hint="default"/>
                <w:sz w:val="21"/>
                <w:szCs w:val="21"/>
              </w:rPr>
            </w:pPr>
            <w:r>
              <w:rPr>
                <w:rFonts w:ascii="Calibri"/>
                <w:spacing w:val="-1"/>
                <w:sz w:val="21"/>
              </w:rPr>
              <w:t>184.32</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1"/>
                <w:sz w:val="21"/>
              </w:rPr>
              <w:t>49,787.72</w:t>
            </w:r>
          </w:p>
        </w:tc>
      </w:tr>
      <w:tr>
        <w:trPr>
          <w:trHeight w:val="362"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未确认归属于少数股东权益的商誉价值④</w:t>
            </w:r>
          </w:p>
        </w:tc>
        <w:tc>
          <w:tcPr>
            <w:tcW w:w="2101"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Calibri" w:hAnsi="Calibri" w:cs="Calibri" w:eastAsia="Calibri" w:hint="default"/>
                <w:sz w:val="21"/>
                <w:szCs w:val="21"/>
              </w:rPr>
            </w:pPr>
            <w:r>
              <w:rPr>
                <w:rFonts w:ascii="Calibri"/>
                <w:spacing w:val="-1"/>
                <w:sz w:val="21"/>
              </w:rPr>
              <w:t>16,595.90</w:t>
            </w:r>
          </w:p>
        </w:tc>
      </w:tr>
      <w:tr>
        <w:trPr>
          <w:trHeight w:val="600"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77" w:lineRule="exact"/>
              <w:ind w:left="122" w:right="0"/>
              <w:jc w:val="left"/>
              <w:rPr>
                <w:rFonts w:ascii="Calibri" w:hAnsi="Calibri" w:cs="Calibri" w:eastAsia="Calibri" w:hint="default"/>
                <w:sz w:val="21"/>
                <w:szCs w:val="21"/>
              </w:rPr>
            </w:pPr>
            <w:r>
              <w:rPr>
                <w:rFonts w:ascii="宋体" w:hAnsi="宋体" w:cs="宋体" w:eastAsia="宋体" w:hint="default"/>
                <w:spacing w:val="2"/>
                <w:sz w:val="21"/>
                <w:szCs w:val="21"/>
              </w:rPr>
              <w:t>包含未确认归属于少数股东权益的商誉价值⑤</w:t>
            </w:r>
            <w:r>
              <w:rPr>
                <w:rFonts w:ascii="Calibri" w:hAnsi="Calibri" w:cs="Calibri" w:eastAsia="Calibri" w:hint="default"/>
                <w:spacing w:val="2"/>
                <w:sz w:val="21"/>
                <w:szCs w:val="21"/>
              </w:rPr>
              <w:t>=</w:t>
            </w:r>
            <w:r>
              <w:rPr>
                <w:rFonts w:ascii="宋体" w:hAnsi="宋体" w:cs="宋体" w:eastAsia="宋体" w:hint="default"/>
                <w:spacing w:val="2"/>
                <w:sz w:val="21"/>
                <w:szCs w:val="21"/>
              </w:rPr>
              <w:t>④</w:t>
            </w:r>
            <w:r>
              <w:rPr>
                <w:rFonts w:ascii="Calibri" w:hAnsi="Calibri" w:cs="Calibri" w:eastAsia="Calibri" w:hint="default"/>
                <w:spacing w:val="2"/>
                <w:sz w:val="21"/>
                <w:szCs w:val="21"/>
              </w:rPr>
              <w:t>+</w:t>
            </w:r>
          </w:p>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③</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76"/>
              <w:jc w:val="right"/>
              <w:rPr>
                <w:rFonts w:ascii="Calibri" w:hAnsi="Calibri" w:cs="Calibri" w:eastAsia="Calibri" w:hint="default"/>
                <w:sz w:val="21"/>
                <w:szCs w:val="21"/>
              </w:rPr>
            </w:pPr>
            <w:r>
              <w:rPr>
                <w:rFonts w:ascii="Calibri"/>
                <w:spacing w:val="-1"/>
                <w:sz w:val="21"/>
              </w:rPr>
              <w:t>184.32</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07"/>
              <w:jc w:val="right"/>
              <w:rPr>
                <w:rFonts w:ascii="Calibri" w:hAnsi="Calibri" w:cs="Calibri" w:eastAsia="Calibri" w:hint="default"/>
                <w:sz w:val="21"/>
                <w:szCs w:val="21"/>
              </w:rPr>
            </w:pPr>
            <w:r>
              <w:rPr>
                <w:rFonts w:ascii="Calibri"/>
                <w:spacing w:val="-1"/>
                <w:sz w:val="21"/>
              </w:rPr>
              <w:t>66,383.62</w:t>
            </w:r>
          </w:p>
        </w:tc>
      </w:tr>
      <w:tr>
        <w:trPr>
          <w:trHeight w:val="373"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资产组的账面价值⑥</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6"/>
              <w:jc w:val="right"/>
              <w:rPr>
                <w:rFonts w:ascii="Calibri" w:hAnsi="Calibri" w:cs="Calibri" w:eastAsia="Calibri" w:hint="default"/>
                <w:sz w:val="21"/>
                <w:szCs w:val="21"/>
              </w:rPr>
            </w:pPr>
            <w:r>
              <w:rPr>
                <w:rFonts w:ascii="Calibri"/>
                <w:spacing w:val="-1"/>
                <w:sz w:val="21"/>
              </w:rPr>
              <w:t>278.88</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Calibri" w:hAnsi="Calibri" w:cs="Calibri" w:eastAsia="Calibri" w:hint="default"/>
                <w:sz w:val="21"/>
                <w:szCs w:val="21"/>
              </w:rPr>
            </w:pPr>
            <w:r>
              <w:rPr>
                <w:rFonts w:ascii="Calibri"/>
                <w:spacing w:val="-1"/>
                <w:sz w:val="21"/>
              </w:rPr>
              <w:t>64,882.37</w:t>
            </w:r>
          </w:p>
        </w:tc>
      </w:tr>
      <w:tr>
        <w:trPr>
          <w:trHeight w:val="401"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包含整体商誉的资产组公允价值⑦</w:t>
            </w:r>
            <w:r>
              <w:rPr>
                <w:rFonts w:ascii="Calibri" w:hAnsi="Calibri" w:cs="Calibri" w:eastAsia="Calibri" w:hint="default"/>
                <w:sz w:val="21"/>
                <w:szCs w:val="21"/>
              </w:rPr>
              <w:t>=</w:t>
            </w:r>
            <w:r>
              <w:rPr>
                <w:rFonts w:ascii="宋体" w:hAnsi="宋体" w:cs="宋体" w:eastAsia="宋体" w:hint="default"/>
                <w:sz w:val="21"/>
                <w:szCs w:val="21"/>
              </w:rPr>
              <w:t>⑤</w:t>
            </w:r>
            <w:r>
              <w:rPr>
                <w:rFonts w:ascii="Calibri" w:hAnsi="Calibri" w:cs="Calibri" w:eastAsia="Calibri" w:hint="default"/>
                <w:sz w:val="21"/>
                <w:szCs w:val="21"/>
              </w:rPr>
              <w:t>+</w:t>
            </w:r>
            <w:r>
              <w:rPr>
                <w:rFonts w:ascii="宋体" w:hAnsi="宋体" w:cs="宋体" w:eastAsia="宋体" w:hint="default"/>
                <w:sz w:val="21"/>
                <w:szCs w:val="21"/>
              </w:rPr>
              <w:t>⑥</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Calibri" w:hAnsi="Calibri" w:cs="Calibri" w:eastAsia="Calibri" w:hint="default"/>
                <w:sz w:val="21"/>
                <w:szCs w:val="21"/>
              </w:rPr>
            </w:pPr>
            <w:r>
              <w:rPr>
                <w:rFonts w:ascii="Calibri"/>
                <w:spacing w:val="-1"/>
                <w:sz w:val="21"/>
              </w:rPr>
              <w:t>463.20</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Calibri" w:hAnsi="Calibri" w:cs="Calibri" w:eastAsia="Calibri" w:hint="default"/>
                <w:sz w:val="21"/>
                <w:szCs w:val="21"/>
              </w:rPr>
            </w:pPr>
            <w:r>
              <w:rPr>
                <w:rFonts w:ascii="Calibri"/>
                <w:spacing w:val="-2"/>
                <w:sz w:val="21"/>
              </w:rPr>
              <w:t>131,265.99</w:t>
            </w:r>
          </w:p>
        </w:tc>
      </w:tr>
      <w:tr>
        <w:trPr>
          <w:trHeight w:val="409"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资产组预计未来现金流量的现值⑧</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6"/>
              <w:jc w:val="right"/>
              <w:rPr>
                <w:rFonts w:ascii="Calibri" w:hAnsi="Calibri" w:cs="Calibri" w:eastAsia="Calibri" w:hint="default"/>
                <w:sz w:val="21"/>
                <w:szCs w:val="21"/>
              </w:rPr>
            </w:pPr>
            <w:r>
              <w:rPr>
                <w:rFonts w:ascii="Calibri"/>
                <w:spacing w:val="-1"/>
                <w:sz w:val="21"/>
              </w:rPr>
              <w:t>199.19</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Calibri" w:hAnsi="Calibri" w:cs="Calibri" w:eastAsia="Calibri" w:hint="default"/>
                <w:sz w:val="21"/>
                <w:szCs w:val="21"/>
              </w:rPr>
            </w:pPr>
            <w:r>
              <w:rPr>
                <w:rFonts w:ascii="Calibri"/>
                <w:spacing w:val="-1"/>
                <w:sz w:val="21"/>
              </w:rPr>
              <w:t>99,092.95</w:t>
            </w:r>
          </w:p>
        </w:tc>
      </w:tr>
      <w:tr>
        <w:trPr>
          <w:trHeight w:val="702" w:hRule="exact"/>
        </w:trPr>
        <w:tc>
          <w:tcPr>
            <w:tcW w:w="5201" w:type="dxa"/>
            <w:tcBorders>
              <w:top w:val="nil" w:sz="6" w:space="0" w:color="auto"/>
              <w:left w:val="nil" w:sz="6" w:space="0" w:color="auto"/>
              <w:bottom w:val="nil" w:sz="6" w:space="0" w:color="auto"/>
              <w:right w:val="nil" w:sz="6" w:space="0" w:color="auto"/>
            </w:tcBorders>
          </w:tcPr>
          <w:p>
            <w:pPr>
              <w:pStyle w:val="TableParagraph"/>
              <w:spacing w:line="272" w:lineRule="exact" w:before="64"/>
              <w:ind w:left="122" w:right="335"/>
              <w:jc w:val="left"/>
              <w:rPr>
                <w:rFonts w:ascii="宋体" w:hAnsi="宋体" w:cs="宋体" w:eastAsia="宋体" w:hint="default"/>
                <w:sz w:val="21"/>
                <w:szCs w:val="21"/>
              </w:rPr>
            </w:pPr>
            <w:r>
              <w:rPr>
                <w:rFonts w:ascii="宋体" w:hAnsi="宋体" w:cs="宋体" w:eastAsia="宋体" w:hint="default"/>
                <w:spacing w:val="-12"/>
                <w:w w:val="100"/>
                <w:sz w:val="21"/>
                <w:szCs w:val="21"/>
              </w:rPr>
              <w:t>商誉减值损失（大于</w:t>
            </w:r>
            <w:r>
              <w:rPr>
                <w:rFonts w:ascii="宋体" w:hAnsi="宋体" w:cs="宋体" w:eastAsia="宋体" w:hint="default"/>
                <w:spacing w:val="-52"/>
                <w:w w:val="100"/>
                <w:sz w:val="21"/>
                <w:szCs w:val="21"/>
              </w:rPr>
              <w:t> </w:t>
            </w:r>
            <w:r>
              <w:rPr>
                <w:rFonts w:ascii="Calibri" w:hAnsi="Calibri" w:cs="Calibri" w:eastAsia="Calibri" w:hint="default"/>
                <w:w w:val="100"/>
                <w:sz w:val="21"/>
                <w:szCs w:val="21"/>
              </w:rPr>
              <w:t>0</w:t>
            </w:r>
            <w:r>
              <w:rPr>
                <w:rFonts w:ascii="Calibri" w:hAnsi="Calibri" w:cs="Calibri" w:eastAsia="Calibri" w:hint="default"/>
                <w:spacing w:val="10"/>
                <w:w w:val="100"/>
                <w:sz w:val="21"/>
                <w:szCs w:val="21"/>
              </w:rPr>
              <w:t> </w:t>
            </w:r>
            <w:r>
              <w:rPr>
                <w:rFonts w:ascii="宋体" w:hAnsi="宋体" w:cs="宋体" w:eastAsia="宋体" w:hint="default"/>
                <w:spacing w:val="-2"/>
                <w:w w:val="100"/>
                <w:sz w:val="21"/>
                <w:szCs w:val="21"/>
              </w:rPr>
              <w:t>且以包含未确认归属于少数股</w:t>
            </w:r>
            <w:r>
              <w:rPr>
                <w:rFonts w:ascii="宋体" w:hAnsi="宋体" w:cs="宋体" w:eastAsia="宋体" w:hint="default"/>
                <w:w w:val="100"/>
                <w:sz w:val="21"/>
                <w:szCs w:val="21"/>
              </w:rPr>
              <w:t> </w:t>
            </w:r>
            <w:r>
              <w:rPr>
                <w:rFonts w:ascii="宋体" w:hAnsi="宋体" w:cs="宋体" w:eastAsia="宋体" w:hint="default"/>
                <w:sz w:val="21"/>
                <w:szCs w:val="21"/>
              </w:rPr>
              <w:t>东权益的商誉价值为限）⑨</w:t>
            </w:r>
            <w:r>
              <w:rPr>
                <w:rFonts w:ascii="Calibri" w:hAnsi="Calibri" w:cs="Calibri" w:eastAsia="Calibri" w:hint="default"/>
                <w:sz w:val="21"/>
                <w:szCs w:val="21"/>
              </w:rPr>
              <w:t>=</w:t>
            </w:r>
            <w:r>
              <w:rPr>
                <w:rFonts w:ascii="宋体" w:hAnsi="宋体" w:cs="宋体" w:eastAsia="宋体" w:hint="default"/>
                <w:sz w:val="21"/>
                <w:szCs w:val="21"/>
              </w:rPr>
              <w:t>⑦</w:t>
            </w:r>
            <w:r>
              <w:rPr>
                <w:rFonts w:ascii="Calibri" w:hAnsi="Calibri" w:cs="Calibri" w:eastAsia="Calibri" w:hint="default"/>
                <w:sz w:val="21"/>
                <w:szCs w:val="21"/>
              </w:rPr>
              <w:t>-</w:t>
            </w:r>
            <w:r>
              <w:rPr>
                <w:rFonts w:ascii="宋体" w:hAnsi="宋体" w:cs="宋体" w:eastAsia="宋体" w:hint="default"/>
                <w:sz w:val="21"/>
                <w:szCs w:val="21"/>
              </w:rPr>
              <w:t>⑧</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6"/>
              <w:jc w:val="right"/>
              <w:rPr>
                <w:rFonts w:ascii="Calibri" w:hAnsi="Calibri" w:cs="Calibri" w:eastAsia="Calibri" w:hint="default"/>
                <w:sz w:val="21"/>
                <w:szCs w:val="21"/>
              </w:rPr>
            </w:pPr>
            <w:r>
              <w:rPr>
                <w:rFonts w:ascii="Calibri"/>
                <w:spacing w:val="-1"/>
                <w:sz w:val="21"/>
              </w:rPr>
              <w:t>184.32</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32,173.04</w:t>
            </w:r>
          </w:p>
        </w:tc>
      </w:tr>
      <w:tr>
        <w:trPr>
          <w:trHeight w:val="408" w:hRule="exact"/>
        </w:trPr>
        <w:tc>
          <w:tcPr>
            <w:tcW w:w="520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归属于公司的商誉减值损失</w:t>
            </w:r>
          </w:p>
        </w:tc>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76"/>
              <w:jc w:val="right"/>
              <w:rPr>
                <w:rFonts w:ascii="Calibri" w:hAnsi="Calibri" w:cs="Calibri" w:eastAsia="Calibri" w:hint="default"/>
                <w:sz w:val="21"/>
                <w:szCs w:val="21"/>
              </w:rPr>
            </w:pPr>
            <w:r>
              <w:rPr>
                <w:rFonts w:ascii="Calibri"/>
                <w:spacing w:val="-1"/>
                <w:sz w:val="21"/>
              </w:rPr>
              <w:t>184.32</w:t>
            </w:r>
          </w:p>
        </w:tc>
        <w:tc>
          <w:tcPr>
            <w:tcW w:w="176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7"/>
              <w:jc w:val="right"/>
              <w:rPr>
                <w:rFonts w:ascii="Calibri" w:hAnsi="Calibri" w:cs="Calibri" w:eastAsia="Calibri" w:hint="default"/>
                <w:sz w:val="21"/>
                <w:szCs w:val="21"/>
              </w:rPr>
            </w:pPr>
            <w:r>
              <w:rPr>
                <w:rFonts w:ascii="Calibri"/>
                <w:spacing w:val="-1"/>
                <w:sz w:val="21"/>
              </w:rPr>
              <w:t>24,129.78</w:t>
            </w:r>
          </w:p>
        </w:tc>
      </w:tr>
    </w:tbl>
    <w:p>
      <w:pPr>
        <w:pStyle w:val="BodyText"/>
        <w:spacing w:line="228" w:lineRule="auto" w:before="98"/>
        <w:ind w:left="234" w:right="209"/>
        <w:jc w:val="both"/>
      </w:pPr>
      <w:r>
        <w:rPr>
          <w:spacing w:val="-1"/>
        </w:rPr>
        <w:t>说明：根据公司委托的厦门市大学资产评估土地房地产估价有限责任公司出具的“大学评估估值</w:t>
      </w:r>
      <w:r>
        <w:rPr>
          <w:spacing w:val="-55"/>
        </w:rPr>
        <w:t> </w:t>
      </w:r>
      <w:r>
        <w:rPr>
          <w:spacing w:val="-55"/>
        </w:rPr>
      </w:r>
      <w:r>
        <w:rPr>
          <w:spacing w:val="-1"/>
          <w:w w:val="100"/>
        </w:rPr>
        <w:t>字</w:t>
      </w:r>
      <w:r>
        <w:rPr>
          <w:rFonts w:ascii="Calibri" w:hAnsi="Calibri" w:cs="Calibri" w:eastAsia="Calibri" w:hint="default"/>
          <w:spacing w:val="-1"/>
          <w:w w:val="100"/>
        </w:rPr>
        <w:t>[2019]960009</w:t>
      </w:r>
      <w:r>
        <w:rPr>
          <w:rFonts w:ascii="Calibri" w:hAnsi="Calibri" w:cs="Calibri" w:eastAsia="Calibri" w:hint="default"/>
          <w:w w:val="100"/>
        </w:rPr>
        <w:t> </w:t>
      </w:r>
      <w:r>
        <w:rPr>
          <w:spacing w:val="-8"/>
          <w:w w:val="100"/>
        </w:rPr>
        <w:t>号”《估值报告》，公司商誉减值测试涉及的浙江帅康电气股份有限公司与商誉相</w:t>
      </w:r>
      <w:r>
        <w:rPr>
          <w:spacing w:val="-91"/>
          <w:w w:val="100"/>
        </w:rPr>
        <w:t> </w:t>
      </w:r>
      <w:r>
        <w:rPr>
          <w:spacing w:val="-91"/>
          <w:w w:val="100"/>
        </w:rPr>
      </w:r>
      <w:r>
        <w:rPr/>
        <w:t>关的资产组可收回金额为</w:t>
      </w:r>
      <w:r>
        <w:rPr>
          <w:spacing w:val="-59"/>
        </w:rPr>
        <w:t> </w:t>
      </w:r>
      <w:r>
        <w:rPr>
          <w:rFonts w:ascii="Calibri" w:hAnsi="Calibri" w:cs="Calibri" w:eastAsia="Calibri" w:hint="default"/>
        </w:rPr>
        <w:t>99,092.95</w:t>
      </w:r>
      <w:r>
        <w:rPr>
          <w:rFonts w:ascii="Calibri" w:hAnsi="Calibri" w:cs="Calibri" w:eastAsia="Calibri" w:hint="default"/>
          <w:spacing w:val="3"/>
        </w:rPr>
        <w:t> </w:t>
      </w:r>
      <w:r>
        <w:rPr/>
        <w:t>万元。</w:t>
      </w:r>
    </w:p>
    <w:p>
      <w:pPr>
        <w:pStyle w:val="BodyText"/>
        <w:spacing w:line="240" w:lineRule="auto" w:before="188"/>
        <w:ind w:left="237" w:right="0"/>
        <w:jc w:val="both"/>
      </w:pPr>
      <w:r>
        <w:rPr/>
        <w:t>商誉减值测试过程、参数及商誉减值损失的确认方法</w:t>
      </w:r>
    </w:p>
    <w:p>
      <w:pPr>
        <w:pStyle w:val="BodyText"/>
        <w:spacing w:line="240" w:lineRule="auto" w:before="166"/>
        <w:ind w:left="237" w:right="0"/>
        <w:jc w:val="both"/>
      </w:pPr>
      <w:r>
        <w:rPr>
          <w:rFonts w:ascii="Calibri" w:hAnsi="Calibri" w:cs="Calibri" w:eastAsia="Calibri" w:hint="default"/>
        </w:rPr>
        <w:t>1</w:t>
      </w:r>
      <w:r>
        <w:rPr/>
        <w:t>）</w:t>
      </w:r>
      <w:r>
        <w:rPr>
          <w:spacing w:val="-4"/>
        </w:rPr>
        <w:t> </w:t>
      </w:r>
      <w:r>
        <w:rPr/>
        <w:t>可收回金额的确定方法</w:t>
      </w:r>
    </w:p>
    <w:p>
      <w:pPr>
        <w:pStyle w:val="BodyText"/>
        <w:spacing w:line="240" w:lineRule="auto" w:before="137"/>
        <w:ind w:left="237" w:right="227"/>
        <w:jc w:val="left"/>
      </w:pPr>
      <w:r>
        <w:rPr>
          <w:spacing w:val="-1"/>
        </w:rPr>
        <w:t>为资产组组合在本公司现有管理、运营模式下，在剩余使用寿命内可以预计的未来现金流量的现</w:t>
      </w:r>
      <w:r>
        <w:rPr>
          <w:spacing w:val="-55"/>
        </w:rPr>
        <w:t> </w:t>
      </w:r>
      <w:r>
        <w:rPr>
          <w:spacing w:val="-55"/>
        </w:rPr>
      </w:r>
      <w:r>
        <w:rPr/>
        <w:t>值与资产组组合公允价值减去处置费用后的净额两者之间较高者。</w:t>
      </w:r>
    </w:p>
    <w:p>
      <w:pPr>
        <w:pStyle w:val="BodyText"/>
        <w:spacing w:line="240" w:lineRule="auto" w:before="164"/>
        <w:ind w:left="237" w:right="0"/>
        <w:jc w:val="both"/>
      </w:pPr>
      <w:r>
        <w:rPr>
          <w:rFonts w:ascii="Calibri" w:hAnsi="Calibri" w:cs="Calibri" w:eastAsia="Calibri" w:hint="default"/>
        </w:rPr>
        <w:t>2</w:t>
      </w:r>
      <w:r>
        <w:rPr/>
        <w:t>）重要假设及依据</w:t>
      </w:r>
    </w:p>
    <w:p>
      <w:pPr>
        <w:pStyle w:val="BodyText"/>
        <w:spacing w:line="272" w:lineRule="exact" w:before="167"/>
        <w:ind w:left="237" w:right="227"/>
        <w:jc w:val="left"/>
      </w:pPr>
      <w:r>
        <w:rPr>
          <w:spacing w:val="-1"/>
        </w:rPr>
        <w:t>①假设公司持续性经营，并在经营范围、销售模式和渠道、管理层等影响到生产和经营的关键方</w:t>
      </w:r>
      <w:r>
        <w:rPr>
          <w:spacing w:val="-55"/>
        </w:rPr>
        <w:t> </w:t>
      </w:r>
      <w:r>
        <w:rPr>
          <w:spacing w:val="-55"/>
        </w:rPr>
      </w:r>
      <w:r>
        <w:rPr/>
        <w:t>面与目前情况无重大变化；</w:t>
      </w:r>
    </w:p>
    <w:p>
      <w:pPr>
        <w:pStyle w:val="BodyText"/>
        <w:spacing w:line="272" w:lineRule="exact" w:before="169"/>
        <w:ind w:left="237" w:right="227"/>
        <w:jc w:val="left"/>
      </w:pPr>
      <w:r>
        <w:rPr>
          <w:spacing w:val="-1"/>
        </w:rPr>
        <w:t>②假设公司所处的社会经济环境不产生较大的变化，国家及公司所在的地区有关法律、法规、政</w:t>
      </w:r>
      <w:r>
        <w:rPr>
          <w:spacing w:val="-55"/>
        </w:rPr>
        <w:t> </w:t>
      </w:r>
      <w:r>
        <w:rPr>
          <w:spacing w:val="-55"/>
        </w:rPr>
      </w:r>
      <w:r>
        <w:rPr/>
        <w:t>策与现时无重大变化；</w:t>
      </w:r>
    </w:p>
    <w:p>
      <w:pPr>
        <w:pStyle w:val="BodyText"/>
        <w:spacing w:line="272" w:lineRule="exact" w:before="169"/>
        <w:ind w:left="237" w:right="227"/>
        <w:jc w:val="left"/>
      </w:pPr>
      <w:r>
        <w:rPr>
          <w:spacing w:val="-1"/>
        </w:rPr>
        <w:t>③假设公司经营范围、经营方式、管理模式等在保持一贯性的基础上不断改进、不断完善，能随</w:t>
      </w:r>
      <w:r>
        <w:rPr>
          <w:spacing w:val="-55"/>
        </w:rPr>
        <w:t> </w:t>
      </w:r>
      <w:r>
        <w:rPr>
          <w:spacing w:val="-55"/>
        </w:rPr>
      </w:r>
      <w:r>
        <w:rPr/>
        <w:t>着经济的发展，进行适时调整和创新；</w:t>
      </w:r>
    </w:p>
    <w:p>
      <w:pPr>
        <w:pStyle w:val="BodyText"/>
        <w:spacing w:line="272" w:lineRule="exact" w:before="169"/>
        <w:ind w:left="237" w:right="227"/>
        <w:jc w:val="left"/>
      </w:pPr>
      <w:r>
        <w:rPr>
          <w:spacing w:val="-1"/>
        </w:rPr>
        <w:t>④假设公司所提供的服务能适应市场需求，制定的目标和措施能按预定的时间和进度如期实现，</w:t>
      </w:r>
      <w:r>
        <w:rPr>
          <w:spacing w:val="-55"/>
        </w:rPr>
        <w:t> </w:t>
      </w:r>
      <w:r>
        <w:rPr>
          <w:spacing w:val="-55"/>
        </w:rPr>
      </w:r>
      <w:r>
        <w:rPr/>
        <w:t>并取得预期效益；</w:t>
      </w:r>
    </w:p>
    <w:p>
      <w:pPr>
        <w:pStyle w:val="BodyText"/>
        <w:spacing w:line="240" w:lineRule="auto" w:before="142"/>
        <w:ind w:left="237" w:right="0"/>
        <w:jc w:val="both"/>
      </w:pPr>
      <w:r>
        <w:rPr/>
        <w:t>⑤假设利率、汇率、赋税基准及税率，在国家规定的正常范围内无重大变化等。</w:t>
      </w:r>
    </w:p>
    <w:p>
      <w:pPr>
        <w:pStyle w:val="BodyText"/>
        <w:spacing w:line="240" w:lineRule="auto" w:before="164"/>
        <w:ind w:left="237" w:right="0"/>
        <w:jc w:val="both"/>
      </w:pPr>
      <w:r>
        <w:rPr>
          <w:rFonts w:ascii="Calibri" w:hAnsi="Calibri" w:cs="Calibri" w:eastAsia="Calibri" w:hint="default"/>
        </w:rPr>
        <w:t>3</w:t>
      </w:r>
      <w:r>
        <w:rPr/>
        <w:t>）关键参数</w:t>
      </w:r>
    </w:p>
    <w:p>
      <w:pPr>
        <w:spacing w:line="240" w:lineRule="auto" w:before="4"/>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1666"/>
        <w:gridCol w:w="1813"/>
        <w:gridCol w:w="1579"/>
        <w:gridCol w:w="1572"/>
        <w:gridCol w:w="1219"/>
        <w:gridCol w:w="1192"/>
      </w:tblGrid>
      <w:tr>
        <w:trPr>
          <w:trHeight w:val="358" w:hRule="exact"/>
        </w:trPr>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c>
        <w:tc>
          <w:tcPr>
            <w:tcW w:w="181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33" w:right="0"/>
              <w:jc w:val="left"/>
              <w:rPr>
                <w:rFonts w:ascii="宋体" w:hAnsi="宋体" w:cs="宋体" w:eastAsia="宋体" w:hint="default"/>
                <w:sz w:val="18"/>
                <w:szCs w:val="18"/>
              </w:rPr>
            </w:pPr>
            <w:r>
              <w:rPr>
                <w:rFonts w:ascii="宋体" w:hAnsi="宋体" w:cs="宋体" w:eastAsia="宋体" w:hint="default"/>
                <w:b/>
                <w:bCs/>
                <w:sz w:val="18"/>
                <w:szCs w:val="18"/>
              </w:rPr>
              <w:t>预测期</w:t>
            </w:r>
            <w:r>
              <w:rPr>
                <w:rFonts w:ascii="宋体" w:hAnsi="宋体" w:cs="宋体" w:eastAsia="宋体" w:hint="default"/>
                <w:sz w:val="18"/>
                <w:szCs w:val="18"/>
              </w:rPr>
            </w:r>
          </w:p>
        </w:tc>
        <w:tc>
          <w:tcPr>
            <w:tcW w:w="157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39" w:right="0"/>
              <w:jc w:val="left"/>
              <w:rPr>
                <w:rFonts w:ascii="宋体" w:hAnsi="宋体" w:cs="宋体" w:eastAsia="宋体" w:hint="default"/>
                <w:sz w:val="18"/>
                <w:szCs w:val="18"/>
              </w:rPr>
            </w:pPr>
            <w:r>
              <w:rPr>
                <w:rFonts w:ascii="宋体" w:hAnsi="宋体" w:cs="宋体" w:eastAsia="宋体" w:hint="default"/>
                <w:b/>
                <w:bCs/>
                <w:sz w:val="18"/>
                <w:szCs w:val="18"/>
              </w:rPr>
              <w:t>预测期增长率</w:t>
            </w:r>
            <w:r>
              <w:rPr>
                <w:rFonts w:ascii="宋体" w:hAnsi="宋体" w:cs="宋体" w:eastAsia="宋体" w:hint="default"/>
                <w:sz w:val="18"/>
                <w:szCs w:val="18"/>
              </w:rPr>
            </w: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稳定期增长率</w:t>
            </w:r>
            <w:r>
              <w:rPr>
                <w:rFonts w:ascii="宋体" w:hAnsi="宋体" w:cs="宋体" w:eastAsia="宋体" w:hint="default"/>
                <w:sz w:val="18"/>
                <w:szCs w:val="18"/>
              </w:rPr>
            </w: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利润率</w:t>
            </w:r>
            <w:r>
              <w:rPr>
                <w:rFonts w:ascii="宋体" w:hAnsi="宋体" w:cs="宋体" w:eastAsia="宋体" w:hint="default"/>
                <w:sz w:val="18"/>
                <w:szCs w:val="18"/>
              </w:rPr>
            </w:r>
          </w:p>
        </w:tc>
        <w:tc>
          <w:tcPr>
            <w:tcW w:w="11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2" w:right="0"/>
              <w:jc w:val="left"/>
              <w:rPr>
                <w:rFonts w:ascii="宋体" w:hAnsi="宋体" w:cs="宋体" w:eastAsia="宋体" w:hint="default"/>
                <w:sz w:val="18"/>
                <w:szCs w:val="18"/>
              </w:rPr>
            </w:pPr>
            <w:r>
              <w:rPr>
                <w:rFonts w:ascii="宋体" w:hAnsi="宋体" w:cs="宋体" w:eastAsia="宋体" w:hint="default"/>
                <w:b/>
                <w:bCs/>
                <w:sz w:val="18"/>
                <w:szCs w:val="18"/>
              </w:rPr>
              <w:t>税前折现率</w:t>
            </w:r>
            <w:r>
              <w:rPr>
                <w:rFonts w:ascii="宋体" w:hAnsi="宋体" w:cs="宋体" w:eastAsia="宋体" w:hint="default"/>
                <w:sz w:val="18"/>
                <w:szCs w:val="18"/>
              </w:rPr>
            </w:r>
          </w:p>
        </w:tc>
      </w:tr>
      <w:tr>
        <w:trPr>
          <w:trHeight w:val="676" w:hRule="exact"/>
        </w:trPr>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Calibri" w:hAnsi="Calibri" w:cs="Calibri" w:eastAsia="Calibri" w:hint="default"/>
                <w:sz w:val="18"/>
                <w:szCs w:val="18"/>
              </w:rPr>
            </w:pPr>
            <w:r>
              <w:rPr>
                <w:rFonts w:ascii="Calibri"/>
                <w:sz w:val="18"/>
              </w:rPr>
              <w:t>NaturaquellGmbH</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6" w:lineRule="exact" w:before="87"/>
              <w:ind w:left="233" w:right="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w:t>
            </w:r>
            <w:r>
              <w:rPr>
                <w:rFonts w:ascii="Calibri" w:hAnsi="Calibri" w:cs="Calibri" w:eastAsia="Calibri" w:hint="default"/>
                <w:sz w:val="18"/>
                <w:szCs w:val="18"/>
              </w:rPr>
              <w:t>-2023</w:t>
            </w:r>
            <w:r>
              <w:rPr>
                <w:rFonts w:ascii="Calibri" w:hAnsi="Calibri" w:cs="Calibri" w:eastAsia="Calibri" w:hint="default"/>
                <w:spacing w:val="3"/>
                <w:sz w:val="18"/>
                <w:szCs w:val="18"/>
              </w:rPr>
              <w:t> </w:t>
            </w:r>
            <w:r>
              <w:rPr>
                <w:rFonts w:ascii="宋体" w:hAnsi="宋体" w:cs="宋体" w:eastAsia="宋体" w:hint="default"/>
                <w:sz w:val="18"/>
                <w:szCs w:val="18"/>
              </w:rPr>
              <w:t>年</w:t>
            </w:r>
          </w:p>
          <w:p>
            <w:pPr>
              <w:pStyle w:val="TableParagraph"/>
              <w:spacing w:line="223" w:lineRule="exact"/>
              <w:ind w:left="233" w:right="0"/>
              <w:jc w:val="left"/>
              <w:rPr>
                <w:rFonts w:ascii="宋体" w:hAnsi="宋体" w:cs="宋体" w:eastAsia="宋体" w:hint="default"/>
                <w:sz w:val="18"/>
                <w:szCs w:val="18"/>
              </w:rPr>
            </w:pPr>
            <w:r>
              <w:rPr>
                <w:rFonts w:ascii="宋体" w:hAnsi="宋体" w:cs="宋体" w:eastAsia="宋体" w:hint="default"/>
                <w:sz w:val="18"/>
                <w:szCs w:val="18"/>
              </w:rPr>
              <w:t>（后续为稳定期）</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pacing w:val="-1"/>
                <w:w w:val="95"/>
                <w:sz w:val="18"/>
              </w:rPr>
              <w:t>6%</w:t>
            </w:r>
            <w:r>
              <w:rPr>
                <w:rFonts w:ascii="Calibri"/>
                <w:w w:val="95"/>
                <w:sz w:val="18"/>
              </w:rPr>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pacing w:val="-1"/>
                <w:w w:val="95"/>
                <w:sz w:val="18"/>
              </w:rPr>
              <w:t>0%</w:t>
            </w:r>
            <w:r>
              <w:rPr>
                <w:rFonts w:ascii="Calibri"/>
                <w:w w:val="95"/>
                <w:sz w:val="18"/>
              </w:rPr>
            </w:r>
          </w:p>
        </w:tc>
        <w:tc>
          <w:tcPr>
            <w:tcW w:w="1219"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4"/>
                <w:sz w:val="18"/>
                <w:szCs w:val="18"/>
              </w:rPr>
              <w:t>根据预测的</w:t>
            </w:r>
            <w:r>
              <w:rPr>
                <w:rFonts w:ascii="宋体" w:hAnsi="宋体" w:cs="宋体" w:eastAsia="宋体" w:hint="default"/>
                <w:sz w:val="18"/>
                <w:szCs w:val="18"/>
              </w:rPr>
            </w:r>
          </w:p>
          <w:p>
            <w:pPr>
              <w:pStyle w:val="TableParagraph"/>
              <w:spacing w:line="232" w:lineRule="exact" w:before="23"/>
              <w:ind w:left="108" w:right="100"/>
              <w:jc w:val="left"/>
              <w:rPr>
                <w:rFonts w:ascii="宋体" w:hAnsi="宋体" w:cs="宋体" w:eastAsia="宋体" w:hint="default"/>
                <w:sz w:val="18"/>
                <w:szCs w:val="18"/>
              </w:rPr>
            </w:pPr>
            <w:r>
              <w:rPr>
                <w:rFonts w:ascii="宋体" w:hAnsi="宋体" w:cs="宋体" w:eastAsia="宋体" w:hint="default"/>
                <w:spacing w:val="-12"/>
                <w:sz w:val="18"/>
                <w:szCs w:val="18"/>
              </w:rPr>
              <w:t>收入、成本、</w:t>
            </w:r>
            <w:r>
              <w:rPr>
                <w:rFonts w:ascii="宋体" w:hAnsi="宋体" w:cs="宋体" w:eastAsia="宋体" w:hint="default"/>
                <w:sz w:val="18"/>
                <w:szCs w:val="18"/>
              </w:rPr>
              <w:t> 费用等计算</w:t>
            </w: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3" w:right="0"/>
              <w:jc w:val="left"/>
              <w:rPr>
                <w:rFonts w:ascii="Calibri" w:hAnsi="Calibri" w:cs="Calibri" w:eastAsia="Calibri" w:hint="default"/>
                <w:sz w:val="18"/>
                <w:szCs w:val="18"/>
              </w:rPr>
            </w:pPr>
            <w:r>
              <w:rPr>
                <w:rFonts w:ascii="Calibri"/>
                <w:sz w:val="18"/>
              </w:rPr>
              <w:t>13.74%</w:t>
            </w:r>
          </w:p>
        </w:tc>
      </w:tr>
    </w:tbl>
    <w:p>
      <w:pPr>
        <w:spacing w:after="0" w:line="240" w:lineRule="auto"/>
        <w:jc w:val="left"/>
        <w:rPr>
          <w:rFonts w:ascii="Calibri" w:hAnsi="Calibri" w:cs="Calibri" w:eastAsia="Calibri" w:hint="default"/>
          <w:sz w:val="18"/>
          <w:szCs w:val="18"/>
        </w:rPr>
        <w:sectPr>
          <w:headerReference w:type="default" r:id="rId79"/>
          <w:footerReference w:type="default" r:id="rId80"/>
          <w:pgSz w:w="11910" w:h="16840"/>
          <w:pgMar w:header="0" w:footer="1195" w:top="1000" w:bottom="1380" w:left="1040" w:right="1580"/>
        </w:sectPr>
      </w:pPr>
    </w:p>
    <w:p>
      <w:pPr>
        <w:spacing w:line="240" w:lineRule="auto" w:before="13"/>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1284"/>
        <w:gridCol w:w="2532"/>
        <w:gridCol w:w="1730"/>
        <w:gridCol w:w="1004"/>
        <w:gridCol w:w="1441"/>
        <w:gridCol w:w="970"/>
      </w:tblGrid>
      <w:tr>
        <w:trPr>
          <w:trHeight w:val="1042" w:hRule="exact"/>
        </w:trPr>
        <w:tc>
          <w:tcPr>
            <w:tcW w:w="1284"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帅康电气</w:t>
            </w:r>
          </w:p>
        </w:tc>
        <w:tc>
          <w:tcPr>
            <w:tcW w:w="253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6" w:lineRule="exact" w:before="155"/>
              <w:ind w:left="535" w:right="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w:t>
            </w:r>
            <w:r>
              <w:rPr>
                <w:rFonts w:ascii="Calibri" w:hAnsi="Calibri" w:cs="Calibri" w:eastAsia="Calibri" w:hint="default"/>
                <w:sz w:val="18"/>
                <w:szCs w:val="18"/>
              </w:rPr>
              <w:t>-2023</w:t>
            </w:r>
            <w:r>
              <w:rPr>
                <w:rFonts w:ascii="Calibri" w:hAnsi="Calibri" w:cs="Calibri" w:eastAsia="Calibri" w:hint="default"/>
                <w:spacing w:val="3"/>
                <w:sz w:val="18"/>
                <w:szCs w:val="18"/>
              </w:rPr>
              <w:t> </w:t>
            </w:r>
            <w:r>
              <w:rPr>
                <w:rFonts w:ascii="宋体" w:hAnsi="宋体" w:cs="宋体" w:eastAsia="宋体" w:hint="default"/>
                <w:sz w:val="18"/>
                <w:szCs w:val="18"/>
              </w:rPr>
              <w:t>年</w:t>
            </w:r>
          </w:p>
          <w:p>
            <w:pPr>
              <w:pStyle w:val="TableParagraph"/>
              <w:spacing w:line="223" w:lineRule="exact"/>
              <w:ind w:left="535" w:right="0"/>
              <w:jc w:val="left"/>
              <w:rPr>
                <w:rFonts w:ascii="宋体" w:hAnsi="宋体" w:cs="宋体" w:eastAsia="宋体" w:hint="default"/>
                <w:sz w:val="18"/>
                <w:szCs w:val="18"/>
              </w:rPr>
            </w:pPr>
            <w:r>
              <w:rPr>
                <w:rFonts w:ascii="宋体" w:hAnsi="宋体" w:cs="宋体" w:eastAsia="宋体" w:hint="default"/>
                <w:sz w:val="18"/>
                <w:szCs w:val="18"/>
              </w:rPr>
              <w:t>（后续为稳定期）</w:t>
            </w:r>
          </w:p>
        </w:tc>
        <w:tc>
          <w:tcPr>
            <w:tcW w:w="173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57" w:right="0"/>
              <w:jc w:val="left"/>
              <w:rPr>
                <w:rFonts w:ascii="Calibri" w:hAnsi="Calibri" w:cs="Calibri" w:eastAsia="Calibri"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Calibri" w:hAnsi="Calibri" w:cs="Calibri" w:eastAsia="Calibri" w:hint="default"/>
                <w:sz w:val="18"/>
                <w:szCs w:val="18"/>
              </w:rPr>
              <w:t>1</w:t>
            </w:r>
          </w:p>
        </w:tc>
        <w:tc>
          <w:tcPr>
            <w:tcW w:w="1004"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6"/>
              <w:jc w:val="right"/>
              <w:rPr>
                <w:rFonts w:ascii="Calibri" w:hAnsi="Calibri" w:cs="Calibri" w:eastAsia="Calibri" w:hint="default"/>
                <w:sz w:val="18"/>
                <w:szCs w:val="18"/>
              </w:rPr>
            </w:pPr>
            <w:r>
              <w:rPr>
                <w:rFonts w:ascii="Calibri"/>
                <w:spacing w:val="-1"/>
                <w:w w:val="95"/>
                <w:sz w:val="18"/>
              </w:rPr>
              <w:t>0%</w:t>
            </w:r>
            <w:r>
              <w:rPr>
                <w:rFonts w:ascii="Calibri"/>
                <w:w w:val="95"/>
                <w:sz w:val="18"/>
              </w:rPr>
            </w:r>
          </w:p>
        </w:tc>
        <w:tc>
          <w:tcPr>
            <w:tcW w:w="1441"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37" w:lineRule="auto"/>
              <w:ind w:left="108" w:right="322"/>
              <w:jc w:val="left"/>
              <w:rPr>
                <w:rFonts w:ascii="宋体" w:hAnsi="宋体" w:cs="宋体" w:eastAsia="宋体" w:hint="default"/>
                <w:sz w:val="18"/>
                <w:szCs w:val="18"/>
              </w:rPr>
            </w:pPr>
            <w:r>
              <w:rPr>
                <w:rFonts w:ascii="宋体" w:hAnsi="宋体" w:cs="宋体" w:eastAsia="宋体" w:hint="default"/>
                <w:spacing w:val="4"/>
                <w:sz w:val="18"/>
                <w:szCs w:val="18"/>
              </w:rPr>
              <w:t>根据预测的 </w:t>
            </w:r>
            <w:r>
              <w:rPr>
                <w:rFonts w:ascii="宋体" w:hAnsi="宋体" w:cs="宋体" w:eastAsia="宋体" w:hint="default"/>
                <w:spacing w:val="-12"/>
                <w:sz w:val="18"/>
                <w:szCs w:val="18"/>
              </w:rPr>
              <w:t>收入、成本、</w:t>
            </w:r>
            <w:r>
              <w:rPr>
                <w:rFonts w:ascii="宋体" w:hAnsi="宋体" w:cs="宋体" w:eastAsia="宋体" w:hint="default"/>
                <w:sz w:val="18"/>
                <w:szCs w:val="18"/>
              </w:rPr>
              <w:t> 费用等计算</w:t>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21" w:right="0"/>
              <w:jc w:val="left"/>
              <w:rPr>
                <w:rFonts w:ascii="Calibri" w:hAnsi="Calibri" w:cs="Calibri" w:eastAsia="Calibri" w:hint="default"/>
                <w:sz w:val="18"/>
                <w:szCs w:val="18"/>
              </w:rPr>
            </w:pPr>
            <w:r>
              <w:rPr>
                <w:rFonts w:ascii="Calibri"/>
                <w:sz w:val="18"/>
              </w:rPr>
              <w:t>13.74%</w:t>
            </w:r>
          </w:p>
        </w:tc>
      </w:tr>
    </w:tbl>
    <w:p>
      <w:pPr>
        <w:pStyle w:val="BodyText"/>
        <w:spacing w:line="216" w:lineRule="auto"/>
        <w:ind w:left="217" w:right="0"/>
        <w:jc w:val="left"/>
      </w:pPr>
      <w:r>
        <w:rPr/>
        <w:t>说明 </w:t>
      </w:r>
      <w:r>
        <w:rPr>
          <w:rFonts w:ascii="Calibri" w:hAnsi="Calibri" w:cs="Calibri" w:eastAsia="Calibri" w:hint="default"/>
        </w:rPr>
        <w:t>1</w:t>
      </w:r>
      <w:r>
        <w:rPr/>
        <w:t>：本公司根据帅康电气历史年度的未来的战略规划、市场营销计划及对预测期经营业绩的</w:t>
      </w:r>
      <w:r>
        <w:rPr>
          <w:spacing w:val="-103"/>
        </w:rPr>
        <w:t> </w:t>
      </w:r>
      <w:r>
        <w:rPr>
          <w:spacing w:val="-103"/>
        </w:rPr>
      </w:r>
      <w:r>
        <w:rPr/>
        <w:t>预算等资料，综合考虑了厨电行业可比公司的未来平均销售增长率后，对帅康电气未来五年的营</w:t>
      </w:r>
    </w:p>
    <w:p>
      <w:pPr>
        <w:pStyle w:val="BodyText"/>
        <w:spacing w:line="286" w:lineRule="exact" w:before="1"/>
        <w:ind w:left="217" w:right="0"/>
        <w:jc w:val="left"/>
      </w:pPr>
      <w:r>
        <w:rPr/>
        <w:t>业收入进行了预测。预计帅康电气 </w:t>
      </w:r>
      <w:r>
        <w:rPr>
          <w:rFonts w:ascii="Calibri" w:hAnsi="Calibri" w:cs="Calibri" w:eastAsia="Calibri" w:hint="default"/>
        </w:rPr>
        <w:t>2019 </w:t>
      </w:r>
      <w:r>
        <w:rPr/>
        <w:t>年至 </w:t>
      </w:r>
      <w:r>
        <w:rPr>
          <w:rFonts w:ascii="Calibri" w:hAnsi="Calibri" w:cs="Calibri" w:eastAsia="Calibri" w:hint="default"/>
        </w:rPr>
        <w:t>2023</w:t>
      </w:r>
      <w:r>
        <w:rPr>
          <w:rFonts w:ascii="Calibri" w:hAnsi="Calibri" w:cs="Calibri" w:eastAsia="Calibri" w:hint="default"/>
          <w:spacing w:val="-2"/>
        </w:rPr>
        <w:t> </w:t>
      </w:r>
      <w:r>
        <w:rPr/>
        <w:t>年销售收入增长率分别为：</w:t>
      </w:r>
      <w:r>
        <w:rPr>
          <w:rFonts w:ascii="Calibri" w:hAnsi="Calibri" w:cs="Calibri" w:eastAsia="Calibri" w:hint="default"/>
        </w:rPr>
        <w:t>16.74%</w:t>
      </w:r>
      <w:r>
        <w:rPr/>
        <w:t>、</w:t>
      </w:r>
      <w:r>
        <w:rPr>
          <w:rFonts w:ascii="Calibri" w:hAnsi="Calibri" w:cs="Calibri" w:eastAsia="Calibri" w:hint="default"/>
        </w:rPr>
        <w:t>15.44%</w:t>
      </w:r>
      <w:r>
        <w:rPr/>
        <w:t>、</w:t>
      </w:r>
    </w:p>
    <w:p>
      <w:pPr>
        <w:pStyle w:val="BodyText"/>
        <w:spacing w:line="286" w:lineRule="exact"/>
        <w:ind w:left="217" w:right="2465"/>
        <w:jc w:val="left"/>
      </w:pPr>
      <w:r>
        <w:rPr>
          <w:rFonts w:ascii="Calibri" w:hAnsi="Calibri" w:cs="Calibri" w:eastAsia="Calibri" w:hint="default"/>
        </w:rPr>
        <w:t>11.79%</w:t>
      </w:r>
      <w:r>
        <w:rPr/>
        <w:t>、</w:t>
      </w:r>
      <w:r>
        <w:rPr>
          <w:rFonts w:ascii="Calibri" w:hAnsi="Calibri" w:cs="Calibri" w:eastAsia="Calibri" w:hint="default"/>
        </w:rPr>
        <w:t>7.51%</w:t>
      </w:r>
      <w:r>
        <w:rPr/>
        <w:t>、</w:t>
      </w:r>
      <w:r>
        <w:rPr>
          <w:rFonts w:ascii="Calibri" w:hAnsi="Calibri" w:cs="Calibri" w:eastAsia="Calibri" w:hint="default"/>
        </w:rPr>
        <w:t>4.20%</w:t>
      </w:r>
      <w:r>
        <w:rPr/>
        <w:t>。</w:t>
      </w:r>
    </w:p>
    <w:p>
      <w:pPr>
        <w:pStyle w:val="Heading3"/>
        <w:spacing w:line="240" w:lineRule="auto" w:before="32"/>
        <w:ind w:left="217" w:right="2465"/>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BodyText"/>
        <w:spacing w:line="273" w:lineRule="exact"/>
        <w:ind w:left="217" w:right="2465"/>
        <w:jc w:val="left"/>
      </w:pPr>
      <w:r>
        <w:rPr/>
        <w:t>其他说明</w:t>
      </w:r>
    </w:p>
    <w:p>
      <w:pPr>
        <w:pStyle w:val="BodyText"/>
        <w:spacing w:line="300"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81"/>
          <w:footerReference w:type="default" r:id="rId82"/>
          <w:pgSz w:w="11910" w:h="16840"/>
          <w:pgMar w:header="0" w:footer="1195" w:top="1000" w:bottom="1380" w:left="1060" w:right="1560"/>
          <w:pgNumType w:start="121"/>
        </w:sectPr>
      </w:pPr>
    </w:p>
    <w:p>
      <w:pPr>
        <w:pStyle w:val="Heading3"/>
        <w:spacing w:line="240" w:lineRule="auto"/>
        <w:ind w:left="217"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8"/>
        <w:ind w:left="21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0"/>
        <w:gridCol w:w="1558"/>
        <w:gridCol w:w="1421"/>
        <w:gridCol w:w="1419"/>
        <w:gridCol w:w="1253"/>
        <w:gridCol w:w="1589"/>
      </w:tblGrid>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6"/>
              <w:jc w:val="right"/>
              <w:rPr>
                <w:rFonts w:ascii="宋体" w:hAnsi="宋体" w:cs="宋体" w:eastAsia="宋体" w:hint="default"/>
                <w:sz w:val="18"/>
                <w:szCs w:val="18"/>
              </w:rPr>
            </w:pPr>
            <w:r>
              <w:rPr>
                <w:rFonts w:ascii="宋体" w:hAnsi="宋体" w:cs="宋体" w:eastAsia="宋体" w:hint="default"/>
                <w:sz w:val="18"/>
                <w:szCs w:val="18"/>
              </w:rPr>
              <w:t>本期摊销金额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其他减少金</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租入固定资产装修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1,405,915.56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7,469,237.56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563,908.54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8,311,244.58</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营销网络门店装修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3,764,758.19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765,713.53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2,999,044.66</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房屋建筑物装修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2,148,363.50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1,055,257.35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952,490.74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2,251,130.11</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展柜费用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71,413,981.95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2,529,546.85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68,884,435.10</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7,319,037.25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79,938,476.86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4,811,659.66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82,445,854.45</w:t>
            </w:r>
          </w:p>
        </w:tc>
      </w:tr>
    </w:tbl>
    <w:p>
      <w:pPr>
        <w:spacing w:line="240" w:lineRule="auto" w:before="4"/>
        <w:rPr>
          <w:rFonts w:ascii="宋体" w:hAnsi="宋体" w:cs="宋体" w:eastAsia="宋体" w:hint="default"/>
          <w:sz w:val="11"/>
          <w:szCs w:val="11"/>
        </w:rPr>
      </w:pPr>
    </w:p>
    <w:p>
      <w:pPr>
        <w:pStyle w:val="BodyText"/>
        <w:spacing w:line="237" w:lineRule="auto" w:before="38"/>
        <w:ind w:left="217" w:right="227"/>
        <w:jc w:val="left"/>
      </w:pPr>
      <w:r>
        <w:rPr/>
        <w:t>其他说明：</w:t>
      </w:r>
      <w:r>
        <w:rPr>
          <w:spacing w:val="-102"/>
        </w:rPr>
        <w:t> </w:t>
      </w:r>
      <w:r>
        <w:rPr>
          <w:spacing w:val="-102"/>
        </w:rPr>
      </w:r>
      <w:r>
        <w:rPr>
          <w:spacing w:val="-1"/>
        </w:rPr>
        <w:t>本期新增的展柜费系子公司帅康电气因业务扩张需要支出，用于线下门店的装修、展览。其中大</w:t>
      </w:r>
      <w:r>
        <w:rPr>
          <w:spacing w:val="-55"/>
        </w:rPr>
        <w:t> </w:t>
      </w:r>
      <w:r>
        <w:rPr>
          <w:spacing w:val="-55"/>
        </w:rPr>
      </w:r>
      <w:r>
        <w:rPr/>
        <w:t>平台渠道发生的展柜费按</w:t>
      </w:r>
      <w:r>
        <w:rPr>
          <w:spacing w:val="-58"/>
        </w:rPr>
        <w:t> </w:t>
      </w:r>
      <w:r>
        <w:rPr>
          <w:rFonts w:ascii="Calibri" w:hAnsi="Calibri" w:cs="Calibri" w:eastAsia="Calibri" w:hint="default"/>
        </w:rPr>
        <w:t>12</w:t>
      </w:r>
      <w:r>
        <w:rPr>
          <w:rFonts w:ascii="Calibri" w:hAnsi="Calibri" w:cs="Calibri" w:eastAsia="Calibri" w:hint="default"/>
          <w:spacing w:val="2"/>
        </w:rPr>
        <w:t> </w:t>
      </w:r>
      <w:r>
        <w:rPr/>
        <w:t>个月平均摊销，专卖店渠道发生的展柜费按</w:t>
      </w:r>
      <w:r>
        <w:rPr>
          <w:spacing w:val="-55"/>
        </w:rPr>
        <w:t> </w:t>
      </w:r>
      <w:r>
        <w:rPr>
          <w:rFonts w:ascii="Calibri" w:hAnsi="Calibri" w:cs="Calibri" w:eastAsia="Calibri" w:hint="default"/>
        </w:rPr>
        <w:t>60</w:t>
      </w:r>
      <w:r>
        <w:rPr>
          <w:rFonts w:ascii="Calibri" w:hAnsi="Calibri" w:cs="Calibri" w:eastAsia="Calibri" w:hint="default"/>
          <w:spacing w:val="4"/>
        </w:rPr>
        <w:t> </w:t>
      </w:r>
      <w:r>
        <w:rPr/>
        <w:t>个月平均摊销。</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90" w:lineRule="auto"/>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4"/>
        <w:ind w:left="217"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3"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405,760,133.39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64,236,427.54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255,248,287.17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41,003,566.00</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695,198.16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168,147.34</w:t>
            </w: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177,164,271.35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37,858,985.86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68,047,317.84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17,011,829.47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售后服务保证金</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8,466,650.00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1,538,921.27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13,580,829.32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2,530,062.29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Calibri" w:hAnsi="Calibri" w:cs="Calibri" w:eastAsia="Calibri" w:hint="default"/>
                <w:sz w:val="18"/>
                <w:szCs w:val="18"/>
              </w:rPr>
              <w:t>-</w:t>
            </w:r>
            <w:r>
              <w:rPr>
                <w:rFonts w:ascii="宋体" w:hAnsi="宋体" w:cs="宋体" w:eastAsia="宋体" w:hint="default"/>
                <w:sz w:val="18"/>
                <w:szCs w:val="18"/>
              </w:rPr>
              <w:t>政府补助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52,375,568.64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7,856,335.30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35,230,611.55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5,284,591.73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644,461,821.54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111,658,817.31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372,107,045.88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65,830,049.49</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3"/>
        <w:spacing w:line="240" w:lineRule="auto"/>
        <w:ind w:left="2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left="21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175" w:space="334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3"/>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负债</w:t>
            </w:r>
          </w:p>
        </w:tc>
      </w:tr>
      <w:tr>
        <w:trPr>
          <w:trHeight w:val="47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非同一控制企业合并资产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207,986,947.32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01" w:right="0"/>
              <w:jc w:val="left"/>
              <w:rPr>
                <w:rFonts w:ascii="Calibri" w:hAnsi="Calibri" w:cs="Calibri" w:eastAsia="Calibri" w:hint="default"/>
                <w:sz w:val="18"/>
                <w:szCs w:val="18"/>
              </w:rPr>
            </w:pPr>
            <w:r>
              <w:rPr>
                <w:rFonts w:ascii="Calibri"/>
                <w:sz w:val="18"/>
              </w:rPr>
              <w:t>31,198,042.10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217,562,457.32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14" w:right="0"/>
              <w:jc w:val="left"/>
              <w:rPr>
                <w:rFonts w:ascii="Calibri" w:hAnsi="Calibri" w:cs="Calibri" w:eastAsia="Calibri" w:hint="default"/>
                <w:sz w:val="18"/>
                <w:szCs w:val="18"/>
              </w:rPr>
            </w:pPr>
            <w:r>
              <w:rPr>
                <w:rFonts w:ascii="Calibri"/>
                <w:sz w:val="18"/>
              </w:rPr>
              <w:t>32,634,368.60</w:t>
            </w:r>
          </w:p>
        </w:tc>
      </w:tr>
    </w:tbl>
    <w:p>
      <w:pPr>
        <w:spacing w:after="0" w:line="219" w:lineRule="exact"/>
        <w:jc w:val="left"/>
        <w:rPr>
          <w:rFonts w:ascii="Calibri" w:hAnsi="Calibri" w:cs="Calibri" w:eastAsia="Calibri" w:hint="default"/>
          <w:sz w:val="18"/>
          <w:szCs w:val="18"/>
        </w:rPr>
        <w:sectPr>
          <w:type w:val="continuous"/>
          <w:pgSz w:w="11910" w:h="16840"/>
          <w:pgMar w:top="1120" w:bottom="1380" w:left="1060" w:right="156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47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可供出售金融资产公允价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6,184,062.23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945,820.28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15,570,094.91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2,473,815.66</w:t>
            </w:r>
          </w:p>
        </w:tc>
      </w:tr>
      <w:tr>
        <w:trPr>
          <w:trHeight w:val="71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固定资产税务加速折旧一</w:t>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15"/>
                <w:sz w:val="18"/>
                <w:szCs w:val="18"/>
              </w:rPr>
              <w:t>次性扣除产生的暂时性差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异</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19,713,287.13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3,104,328.46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1,792,220.45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268,833.07</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233,884,296.68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35,248,190.84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234,924,772.68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35,377,017.33</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83"/>
          <w:pgSz w:w="11910" w:h="16840"/>
          <w:pgMar w:header="911" w:footer="1195" w:top="1100" w:bottom="1380" w:left="1060" w:right="1560"/>
        </w:sectPr>
      </w:pPr>
    </w:p>
    <w:p>
      <w:pPr>
        <w:pStyle w:val="Heading3"/>
        <w:spacing w:line="240" w:lineRule="auto"/>
        <w:ind w:left="217"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66" w:lineRule="auto" w:before="56"/>
        <w:ind w:left="217" w:right="1462"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33"/>
        <w:ind w:left="21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58"/>
              <w:jc w:val="right"/>
              <w:rPr>
                <w:rFonts w:ascii="宋体" w:hAnsi="宋体" w:cs="宋体" w:eastAsia="宋体" w:hint="default"/>
                <w:sz w:val="18"/>
                <w:szCs w:val="18"/>
              </w:rPr>
            </w:pPr>
            <w:r>
              <w:rPr>
                <w:rFonts w:ascii="宋体" w:hAnsi="宋体" w:cs="宋体" w:eastAsia="宋体" w:hint="default"/>
                <w:sz w:val="18"/>
                <w:szCs w:val="18"/>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287,630,342.26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3,477,012.14</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109,109,443.15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25,911,929.63</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58"/>
              <w:jc w:val="right"/>
              <w:rPr>
                <w:rFonts w:ascii="宋体" w:hAnsi="宋体" w:cs="宋体" w:eastAsia="宋体" w:hint="default"/>
                <w:sz w:val="18"/>
                <w:szCs w:val="18"/>
              </w:rPr>
            </w:pPr>
            <w:r>
              <w:rPr>
                <w:rFonts w:ascii="宋体" w:hAnsi="宋体" w:cs="宋体" w:eastAsia="宋体" w:hint="default"/>
                <w:sz w:val="18"/>
                <w:szCs w:val="18"/>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396,739,785.41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29,388,941.77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3"/>
        <w:spacing w:line="240" w:lineRule="auto"/>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left="217"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704" w:space="762"/>
            <w:col w:w="2824"/>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571,465.32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571,465.32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1,735,709.62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1,735,709.62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5,109,336.95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5,110,564.75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18,285,767.39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18,494,189.94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83,407,163.87</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109,109,443.15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25,911,929.63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60" w:right="1560"/>
        </w:sectPr>
      </w:pPr>
    </w:p>
    <w:p>
      <w:pPr>
        <w:pStyle w:val="BodyText"/>
        <w:spacing w:line="273" w:lineRule="exact" w:before="36"/>
        <w:ind w:left="217" w:right="-19"/>
        <w:jc w:val="left"/>
      </w:pPr>
      <w:r>
        <w:rPr/>
        <w:t>其他说明：</w:t>
      </w:r>
    </w:p>
    <w:p>
      <w:pPr>
        <w:pStyle w:val="BodyText"/>
        <w:spacing w:line="300" w:lineRule="exact"/>
        <w:ind w:left="217" w:right="-1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left="217"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6"/>
        <w:ind w:left="21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预付房屋、设备款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1"/>
                <w:sz w:val="21"/>
              </w:rPr>
              <w:t>6,612,010.39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61,398,189.63</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预付工程款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
              <w:jc w:val="right"/>
              <w:rPr>
                <w:rFonts w:ascii="Calibri" w:hAnsi="Calibri" w:cs="Calibri" w:eastAsia="Calibri" w:hint="default"/>
                <w:sz w:val="21"/>
                <w:szCs w:val="21"/>
              </w:rPr>
            </w:pPr>
            <w:r>
              <w:rPr>
                <w:rFonts w:ascii="Calibri"/>
                <w:spacing w:val="-1"/>
                <w:sz w:val="21"/>
              </w:rPr>
              <w:t>2,106,079.80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357,579.04</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基金及信托理财产品</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80,000,000.00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1"/>
                <w:sz w:val="21"/>
              </w:rPr>
              <w:t>8,718,090.19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141,755,768.67</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60" w:right="1560"/>
        </w:sectPr>
      </w:pPr>
    </w:p>
    <w:p>
      <w:pPr>
        <w:pStyle w:val="BodyText"/>
        <w:spacing w:line="240" w:lineRule="auto" w:before="36"/>
        <w:ind w:left="217" w:right="629"/>
        <w:jc w:val="left"/>
      </w:pPr>
      <w:r>
        <w:rPr>
          <w:spacing w:val="-1"/>
        </w:rPr>
        <w:t>其他说明：</w:t>
      </w:r>
      <w:r>
        <w:rPr>
          <w:spacing w:val="-97"/>
        </w:rPr>
        <w:t> </w:t>
      </w:r>
      <w:r>
        <w:rPr>
          <w:spacing w:val="-97"/>
        </w:rPr>
      </w:r>
      <w:r>
        <w:rPr/>
        <w:t>无</w:t>
      </w:r>
    </w:p>
    <w:p>
      <w:pPr>
        <w:pStyle w:val="Heading3"/>
        <w:spacing w:line="290" w:lineRule="auto" w:before="56"/>
        <w:ind w:left="217" w:right="-14"/>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left="21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5"/>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4" w:right="0"/>
              <w:jc w:val="left"/>
              <w:rPr>
                <w:rFonts w:ascii="Calibri" w:hAnsi="Calibri" w:cs="Calibri" w:eastAsia="Calibri" w:hint="default"/>
                <w:sz w:val="21"/>
                <w:szCs w:val="21"/>
              </w:rPr>
            </w:pPr>
            <w:r>
              <w:rPr>
                <w:rFonts w:ascii="Calibri"/>
                <w:sz w:val="21"/>
              </w:rPr>
              <w:t>40,468,690.00</w:t>
            </w: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2"/>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2874"/>
        <w:gridCol w:w="3003"/>
        <w:gridCol w:w="3020"/>
      </w:tblGrid>
      <w:tr>
        <w:trPr>
          <w:trHeight w:val="28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5"/>
              <w:jc w:val="right"/>
              <w:rPr>
                <w:rFonts w:ascii="Calibri" w:hAnsi="Calibri" w:cs="Calibri" w:eastAsia="Calibri" w:hint="default"/>
                <w:sz w:val="21"/>
                <w:szCs w:val="21"/>
              </w:rPr>
            </w:pPr>
            <w:r>
              <w:rPr>
                <w:rFonts w:ascii="Calibri"/>
                <w:spacing w:val="-2"/>
                <w:sz w:val="21"/>
              </w:rPr>
              <w:t>300,000,000.00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5"/>
              <w:jc w:val="right"/>
              <w:rPr>
                <w:rFonts w:ascii="Calibri" w:hAnsi="Calibri" w:cs="Calibri" w:eastAsia="Calibri" w:hint="default"/>
                <w:sz w:val="21"/>
                <w:szCs w:val="21"/>
              </w:rPr>
            </w:pPr>
            <w:r>
              <w:rPr>
                <w:rFonts w:ascii="Calibri"/>
                <w:spacing w:val="-2"/>
                <w:sz w:val="21"/>
              </w:rPr>
              <w:t>281,150,000.00</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78,500,000.00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128,500,000.00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170,000,000.00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195,000,000.00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588,968,690.00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604,650,000.00</w:t>
            </w:r>
          </w:p>
        </w:tc>
      </w:tr>
    </w:tbl>
    <w:p>
      <w:pPr>
        <w:spacing w:line="240" w:lineRule="auto" w:before="3"/>
        <w:rPr>
          <w:rFonts w:ascii="宋体" w:hAnsi="宋体" w:cs="宋体" w:eastAsia="宋体" w:hint="default"/>
          <w:sz w:val="14"/>
          <w:szCs w:val="14"/>
        </w:rPr>
      </w:pPr>
    </w:p>
    <w:p>
      <w:pPr>
        <w:pStyle w:val="BodyText"/>
        <w:spacing w:line="273" w:lineRule="exact" w:before="36"/>
        <w:ind w:left="157" w:right="0"/>
        <w:jc w:val="left"/>
      </w:pPr>
      <w:r>
        <w:rPr/>
        <w:t>短期借款分类的说明：</w:t>
      </w:r>
    </w:p>
    <w:p>
      <w:pPr>
        <w:pStyle w:val="BodyText"/>
        <w:spacing w:line="274" w:lineRule="exact" w:before="24"/>
        <w:ind w:left="157" w:right="0"/>
        <w:jc w:val="left"/>
      </w:pPr>
      <w:r>
        <w:rPr/>
        <w:t>说明</w:t>
      </w:r>
      <w:r>
        <w:rPr>
          <w:spacing w:val="-59"/>
        </w:rPr>
        <w:t> </w:t>
      </w:r>
      <w:r>
        <w:rPr>
          <w:rFonts w:ascii="Calibri" w:hAnsi="Calibri" w:cs="Calibri" w:eastAsia="Calibri" w:hint="default"/>
        </w:rPr>
        <w:t>1</w:t>
      </w:r>
      <w:r>
        <w:rPr/>
        <w:t>：质押借款为合并层面已贴现未到期的应付银行承兑汇票</w:t>
      </w:r>
      <w:r>
        <w:rPr>
          <w:spacing w:val="-59"/>
        </w:rPr>
        <w:t> </w:t>
      </w:r>
      <w:r>
        <w:rPr>
          <w:rFonts w:ascii="Calibri" w:hAnsi="Calibri" w:cs="Calibri" w:eastAsia="Calibri" w:hint="default"/>
        </w:rPr>
        <w:t>40,000,000.00</w:t>
      </w:r>
      <w:r>
        <w:rPr>
          <w:rFonts w:ascii="Calibri" w:hAnsi="Calibri" w:cs="Calibri" w:eastAsia="Calibri" w:hint="default"/>
          <w:spacing w:val="2"/>
        </w:rPr>
        <w:t> </w:t>
      </w:r>
      <w:r>
        <w:rPr/>
        <w:t>元，以及应收账款</w:t>
      </w:r>
      <w:r>
        <w:rPr>
          <w:w w:val="100"/>
        </w:rPr>
        <w:t> </w:t>
      </w:r>
      <w:r>
        <w:rPr/>
        <w:t>质押借款</w:t>
      </w:r>
      <w:r>
        <w:rPr>
          <w:spacing w:val="-56"/>
        </w:rPr>
        <w:t> </w:t>
      </w:r>
      <w:r>
        <w:rPr>
          <w:rFonts w:ascii="Calibri" w:hAnsi="Calibri" w:cs="Calibri" w:eastAsia="Calibri" w:hint="default"/>
        </w:rPr>
        <w:t>468,690.00</w:t>
      </w:r>
      <w:r>
        <w:rPr>
          <w:rFonts w:ascii="Calibri" w:hAnsi="Calibri" w:cs="Calibri" w:eastAsia="Calibri" w:hint="default"/>
          <w:spacing w:val="4"/>
        </w:rPr>
        <w:t> </w:t>
      </w:r>
      <w:r>
        <w:rPr/>
        <w:t>元。</w:t>
      </w:r>
    </w:p>
    <w:p>
      <w:pPr>
        <w:pStyle w:val="BodyText"/>
        <w:spacing w:line="258" w:lineRule="exact"/>
        <w:ind w:left="157" w:right="0"/>
        <w:jc w:val="left"/>
      </w:pPr>
      <w:r>
        <w:rPr/>
        <w:t>说明</w:t>
      </w:r>
      <w:r>
        <w:rPr>
          <w:spacing w:val="-57"/>
        </w:rPr>
        <w:t> </w:t>
      </w:r>
      <w:r>
        <w:rPr>
          <w:rFonts w:ascii="Calibri" w:hAnsi="Calibri" w:cs="Calibri" w:eastAsia="Calibri" w:hint="default"/>
        </w:rPr>
        <w:t>2</w:t>
      </w:r>
      <w:r>
        <w:rPr/>
        <w:t>：期末，本公司不存在逾期未偿还的借款。</w:t>
      </w:r>
    </w:p>
    <w:p>
      <w:pPr>
        <w:pStyle w:val="BodyText"/>
        <w:tabs>
          <w:tab w:pos="9045" w:val="left" w:leader="none"/>
        </w:tabs>
        <w:spacing w:line="286" w:lineRule="exact"/>
        <w:ind w:left="101"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2"/>
          <w:w w:val="100"/>
          <w:u w:val="single" w:color="000000"/>
        </w:rPr>
        <w:t> </w:t>
      </w:r>
      <w:r>
        <w:rPr>
          <w:u w:val="single" w:color="000000"/>
        </w:rPr>
        <w:t>说明</w:t>
      </w:r>
      <w:r>
        <w:rPr>
          <w:spacing w:val="-59"/>
          <w:u w:val="single" w:color="000000"/>
        </w:rPr>
        <w:t> </w:t>
      </w:r>
      <w:r>
        <w:rPr>
          <w:rFonts w:ascii="Calibri" w:hAnsi="Calibri" w:cs="Calibri" w:eastAsia="Calibri" w:hint="default"/>
          <w:u w:val="single" w:color="000000"/>
        </w:rPr>
        <w:t>3</w:t>
      </w:r>
      <w:r>
        <w:rPr>
          <w:u w:val="single" w:color="000000"/>
        </w:rPr>
        <w:t>：抵押</w:t>
      </w:r>
      <w:r>
        <w:rPr>
          <w:rFonts w:ascii="Calibri" w:hAnsi="Calibri" w:cs="Calibri" w:eastAsia="Calibri" w:hint="default"/>
          <w:u w:val="single" w:color="000000"/>
        </w:rPr>
        <w:t>+</w:t>
      </w:r>
      <w:r>
        <w:rPr>
          <w:u w:val="single" w:color="000000"/>
        </w:rPr>
        <w:t>保证借款年末余额</w:t>
      </w:r>
      <w:r>
        <w:rPr>
          <w:spacing w:val="-56"/>
          <w:u w:val="single" w:color="000000"/>
        </w:rPr>
        <w:t> </w:t>
      </w:r>
      <w:r>
        <w:rPr>
          <w:rFonts w:ascii="Calibri" w:hAnsi="Calibri" w:cs="Calibri" w:eastAsia="Calibri" w:hint="default"/>
          <w:u w:val="single" w:color="000000"/>
        </w:rPr>
        <w:t>300,000,000.00 </w:t>
      </w:r>
      <w:r>
        <w:rPr>
          <w:u w:val="single" w:color="000000"/>
        </w:rPr>
        <w:t>元，担保明细列示如下：</w:t>
        <w:tab/>
      </w:r>
      <w:r>
        <w:rPr/>
      </w:r>
    </w:p>
    <w:p>
      <w:pPr>
        <w:spacing w:line="240" w:lineRule="auto" w:before="1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40"/>
        <w:gridCol w:w="1006"/>
        <w:gridCol w:w="1947"/>
        <w:gridCol w:w="1897"/>
        <w:gridCol w:w="1654"/>
      </w:tblGrid>
      <w:tr>
        <w:trPr>
          <w:trHeight w:val="311" w:hRule="exact"/>
        </w:trPr>
        <w:tc>
          <w:tcPr>
            <w:tcW w:w="2440"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left"/>
              <w:rPr>
                <w:rFonts w:ascii="宋体" w:hAnsi="宋体" w:cs="宋体" w:eastAsia="宋体" w:hint="default"/>
                <w:sz w:val="21"/>
                <w:szCs w:val="21"/>
              </w:rPr>
            </w:pPr>
            <w:r>
              <w:rPr>
                <w:rFonts w:ascii="宋体" w:hAnsi="宋体" w:cs="宋体" w:eastAsia="宋体" w:hint="default"/>
                <w:sz w:val="21"/>
                <w:szCs w:val="21"/>
              </w:rPr>
              <w:t>借款银行</w:t>
            </w:r>
          </w:p>
        </w:tc>
        <w:tc>
          <w:tcPr>
            <w:tcW w:w="1006" w:type="dxa"/>
            <w:tcBorders>
              <w:top w:val="nil" w:sz="6" w:space="0" w:color="auto"/>
              <w:left w:val="nil" w:sz="6" w:space="0" w:color="auto"/>
              <w:bottom w:val="single" w:sz="4" w:space="0" w:color="000000"/>
              <w:right w:val="nil" w:sz="6" w:space="0" w:color="auto"/>
            </w:tcBorders>
          </w:tcPr>
          <w:p>
            <w:pPr>
              <w:pStyle w:val="TableParagraph"/>
              <w:spacing w:line="211" w:lineRule="exact"/>
              <w:ind w:left="54" w:right="0"/>
              <w:jc w:val="left"/>
              <w:rPr>
                <w:rFonts w:ascii="宋体" w:hAnsi="宋体" w:cs="宋体" w:eastAsia="宋体" w:hint="default"/>
                <w:sz w:val="21"/>
                <w:szCs w:val="21"/>
              </w:rPr>
            </w:pPr>
            <w:r>
              <w:rPr>
                <w:rFonts w:ascii="宋体" w:hAnsi="宋体" w:cs="宋体" w:eastAsia="宋体" w:hint="default"/>
                <w:sz w:val="21"/>
                <w:szCs w:val="21"/>
              </w:rPr>
              <w:t>借款余额</w:t>
            </w:r>
          </w:p>
        </w:tc>
        <w:tc>
          <w:tcPr>
            <w:tcW w:w="1947" w:type="dxa"/>
            <w:tcBorders>
              <w:top w:val="nil" w:sz="6" w:space="0" w:color="auto"/>
              <w:left w:val="nil" w:sz="6" w:space="0" w:color="auto"/>
              <w:bottom w:val="single" w:sz="4" w:space="0" w:color="000000"/>
              <w:right w:val="nil" w:sz="6" w:space="0" w:color="auto"/>
            </w:tcBorders>
          </w:tcPr>
          <w:p>
            <w:pPr>
              <w:pStyle w:val="TableParagraph"/>
              <w:spacing w:line="211" w:lineRule="exact"/>
              <w:ind w:left="101" w:right="0"/>
              <w:jc w:val="left"/>
              <w:rPr>
                <w:rFonts w:ascii="宋体" w:hAnsi="宋体" w:cs="宋体" w:eastAsia="宋体" w:hint="default"/>
                <w:sz w:val="21"/>
                <w:szCs w:val="21"/>
              </w:rPr>
            </w:pPr>
            <w:r>
              <w:rPr>
                <w:rFonts w:ascii="宋体" w:hAnsi="宋体" w:cs="宋体" w:eastAsia="宋体" w:hint="default"/>
                <w:sz w:val="21"/>
                <w:szCs w:val="21"/>
              </w:rPr>
              <w:t>保证担保方</w:t>
            </w:r>
          </w:p>
        </w:tc>
        <w:tc>
          <w:tcPr>
            <w:tcW w:w="1897" w:type="dxa"/>
            <w:tcBorders>
              <w:top w:val="nil" w:sz="6" w:space="0" w:color="auto"/>
              <w:left w:val="nil" w:sz="6" w:space="0" w:color="auto"/>
              <w:bottom w:val="single" w:sz="4" w:space="0" w:color="000000"/>
              <w:right w:val="nil" w:sz="6" w:space="0" w:color="auto"/>
            </w:tcBorders>
          </w:tcPr>
          <w:p>
            <w:pPr>
              <w:pStyle w:val="TableParagraph"/>
              <w:spacing w:line="211" w:lineRule="exact"/>
              <w:ind w:left="53" w:right="0"/>
              <w:jc w:val="left"/>
              <w:rPr>
                <w:rFonts w:ascii="宋体" w:hAnsi="宋体" w:cs="宋体" w:eastAsia="宋体" w:hint="default"/>
                <w:sz w:val="21"/>
                <w:szCs w:val="21"/>
              </w:rPr>
            </w:pPr>
            <w:r>
              <w:rPr>
                <w:rFonts w:ascii="宋体" w:hAnsi="宋体" w:cs="宋体" w:eastAsia="宋体" w:hint="default"/>
                <w:sz w:val="21"/>
                <w:szCs w:val="21"/>
              </w:rPr>
              <w:t>抵押担保方</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11" w:lineRule="exact"/>
              <w:ind w:left="52" w:right="0"/>
              <w:jc w:val="left"/>
              <w:rPr>
                <w:rFonts w:ascii="宋体" w:hAnsi="宋体" w:cs="宋体" w:eastAsia="宋体" w:hint="default"/>
                <w:sz w:val="21"/>
                <w:szCs w:val="21"/>
              </w:rPr>
            </w:pPr>
            <w:r>
              <w:rPr>
                <w:rFonts w:ascii="宋体" w:hAnsi="宋体" w:cs="宋体" w:eastAsia="宋体" w:hint="default"/>
                <w:sz w:val="21"/>
                <w:szCs w:val="21"/>
              </w:rPr>
              <w:t>抵押担保物</w:t>
            </w:r>
          </w:p>
        </w:tc>
      </w:tr>
      <w:tr>
        <w:trPr>
          <w:trHeight w:val="632" w:hRule="exact"/>
        </w:trPr>
        <w:tc>
          <w:tcPr>
            <w:tcW w:w="244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54" w:right="0"/>
              <w:jc w:val="left"/>
              <w:rPr>
                <w:rFonts w:ascii="Calibri" w:hAnsi="Calibri" w:cs="Calibri" w:eastAsia="Calibri" w:hint="default"/>
                <w:sz w:val="21"/>
                <w:szCs w:val="21"/>
              </w:rPr>
            </w:pPr>
            <w:r>
              <w:rPr>
                <w:rFonts w:ascii="Calibri"/>
                <w:sz w:val="21"/>
              </w:rPr>
              <w:t>30,000,00</w:t>
            </w:r>
          </w:p>
          <w:p>
            <w:pPr>
              <w:pStyle w:val="TableParagraph"/>
              <w:spacing w:line="240" w:lineRule="auto" w:before="1"/>
              <w:ind w:left="54" w:right="0"/>
              <w:jc w:val="left"/>
              <w:rPr>
                <w:rFonts w:ascii="Calibri" w:hAnsi="Calibri" w:cs="Calibri" w:eastAsia="Calibri" w:hint="default"/>
                <w:sz w:val="21"/>
                <w:szCs w:val="21"/>
              </w:rPr>
            </w:pPr>
            <w:r>
              <w:rPr>
                <w:rFonts w:ascii="Calibri"/>
                <w:sz w:val="21"/>
              </w:rPr>
              <w:t>0.00</w:t>
            </w:r>
          </w:p>
        </w:tc>
        <w:tc>
          <w:tcPr>
            <w:tcW w:w="19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38,850,00</w:t>
            </w:r>
          </w:p>
          <w:p>
            <w:pPr>
              <w:pStyle w:val="TableParagraph"/>
              <w:spacing w:line="240" w:lineRule="auto"/>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40,000,00</w:t>
            </w:r>
          </w:p>
          <w:p>
            <w:pPr>
              <w:pStyle w:val="TableParagraph"/>
              <w:spacing w:line="240" w:lineRule="auto"/>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28,000,00</w:t>
            </w:r>
          </w:p>
          <w:p>
            <w:pPr>
              <w:pStyle w:val="TableParagraph"/>
              <w:spacing w:line="240" w:lineRule="auto"/>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32,000,00</w:t>
            </w:r>
          </w:p>
          <w:p>
            <w:pPr>
              <w:pStyle w:val="TableParagraph"/>
              <w:spacing w:line="240" w:lineRule="auto"/>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30,000,00</w:t>
            </w:r>
          </w:p>
          <w:p>
            <w:pPr>
              <w:pStyle w:val="TableParagraph"/>
              <w:spacing w:line="240" w:lineRule="auto" w:before="1"/>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32,000,00</w:t>
            </w:r>
          </w:p>
          <w:p>
            <w:pPr>
              <w:pStyle w:val="TableParagraph"/>
              <w:spacing w:line="240" w:lineRule="auto"/>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4" w:hRule="exact"/>
        </w:trPr>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39,150,00</w:t>
            </w:r>
          </w:p>
          <w:p>
            <w:pPr>
              <w:pStyle w:val="TableParagraph"/>
              <w:spacing w:line="240" w:lineRule="auto"/>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626" w:hRule="exact"/>
        </w:trPr>
        <w:tc>
          <w:tcPr>
            <w:tcW w:w="244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52"/>
              <w:jc w:val="left"/>
              <w:rPr>
                <w:rFonts w:ascii="宋体" w:hAnsi="宋体" w:cs="宋体" w:eastAsia="宋体" w:hint="default"/>
                <w:sz w:val="21"/>
                <w:szCs w:val="21"/>
              </w:rPr>
            </w:pPr>
            <w:r>
              <w:rPr>
                <w:rFonts w:ascii="宋体" w:hAnsi="宋体" w:cs="宋体" w:eastAsia="宋体" w:hint="default"/>
                <w:spacing w:val="4"/>
                <w:sz w:val="21"/>
                <w:szCs w:val="21"/>
              </w:rPr>
              <w:t>交通银行股份有限公司宁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波余姚支行</w:t>
            </w: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54" w:right="0"/>
              <w:jc w:val="left"/>
              <w:rPr>
                <w:rFonts w:ascii="Calibri" w:hAnsi="Calibri" w:cs="Calibri" w:eastAsia="Calibri" w:hint="default"/>
                <w:sz w:val="21"/>
                <w:szCs w:val="21"/>
              </w:rPr>
            </w:pPr>
            <w:r>
              <w:rPr>
                <w:rFonts w:ascii="Calibri"/>
                <w:sz w:val="21"/>
              </w:rPr>
              <w:t>30,000,00</w:t>
            </w:r>
          </w:p>
          <w:p>
            <w:pPr>
              <w:pStyle w:val="TableParagraph"/>
              <w:spacing w:line="240" w:lineRule="auto"/>
              <w:ind w:left="54" w:right="0"/>
              <w:jc w:val="left"/>
              <w:rPr>
                <w:rFonts w:ascii="Calibri" w:hAnsi="Calibri" w:cs="Calibri" w:eastAsia="Calibri" w:hint="default"/>
                <w:sz w:val="21"/>
                <w:szCs w:val="21"/>
              </w:rPr>
            </w:pPr>
            <w:r>
              <w:rPr>
                <w:rFonts w:ascii="Calibri"/>
                <w:sz w:val="21"/>
              </w:rPr>
              <w:t>0.00</w:t>
            </w:r>
          </w:p>
        </w:tc>
        <w:tc>
          <w:tcPr>
            <w:tcW w:w="194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1" w:right="51"/>
              <w:jc w:val="left"/>
              <w:rPr>
                <w:rFonts w:ascii="宋体" w:hAnsi="宋体" w:cs="宋体" w:eastAsia="宋体" w:hint="default"/>
                <w:sz w:val="21"/>
                <w:szCs w:val="21"/>
              </w:rPr>
            </w:pPr>
            <w:r>
              <w:rPr>
                <w:rFonts w:ascii="宋体" w:hAnsi="宋体" w:cs="宋体" w:eastAsia="宋体" w:hint="default"/>
                <w:spacing w:val="11"/>
                <w:sz w:val="21"/>
                <w:szCs w:val="21"/>
              </w:rPr>
              <w:t>日出东方控股股份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89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53" w:right="50"/>
              <w:jc w:val="left"/>
              <w:rPr>
                <w:rFonts w:ascii="宋体" w:hAnsi="宋体" w:cs="宋体" w:eastAsia="宋体" w:hint="default"/>
                <w:sz w:val="21"/>
                <w:szCs w:val="21"/>
              </w:rPr>
            </w:pPr>
            <w:r>
              <w:rPr>
                <w:rFonts w:ascii="宋体" w:hAnsi="宋体" w:cs="宋体" w:eastAsia="宋体" w:hint="default"/>
                <w:spacing w:val="11"/>
                <w:sz w:val="21"/>
                <w:szCs w:val="21"/>
              </w:rPr>
              <w:t>浙江帅康电气股份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52" w:right="104"/>
              <w:jc w:val="left"/>
              <w:rPr>
                <w:rFonts w:ascii="宋体" w:hAnsi="宋体" w:cs="宋体" w:eastAsia="宋体" w:hint="default"/>
                <w:sz w:val="21"/>
                <w:szCs w:val="21"/>
              </w:rPr>
            </w:pPr>
            <w:r>
              <w:rPr>
                <w:rFonts w:ascii="宋体" w:hAnsi="宋体" w:cs="宋体" w:eastAsia="宋体" w:hint="default"/>
                <w:sz w:val="21"/>
                <w:szCs w:val="21"/>
              </w:rPr>
              <w:t>国有土地使用权</w:t>
            </w:r>
            <w:r>
              <w:rPr>
                <w:rFonts w:ascii="宋体" w:hAnsi="宋体" w:cs="宋体" w:eastAsia="宋体" w:hint="default"/>
                <w:spacing w:val="-83"/>
                <w:sz w:val="21"/>
                <w:szCs w:val="21"/>
              </w:rPr>
              <w:t> </w:t>
            </w:r>
            <w:r>
              <w:rPr>
                <w:rFonts w:ascii="宋体" w:hAnsi="宋体" w:cs="宋体" w:eastAsia="宋体" w:hint="default"/>
                <w:sz w:val="21"/>
                <w:szCs w:val="21"/>
              </w:rPr>
              <w:t>和房产</w:t>
            </w:r>
          </w:p>
        </w:tc>
      </w:tr>
      <w:tr>
        <w:trPr>
          <w:trHeight w:val="511" w:hRule="exact"/>
        </w:trPr>
        <w:tc>
          <w:tcPr>
            <w:tcW w:w="2440"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6" w:type="dxa"/>
            <w:tcBorders>
              <w:top w:val="single" w:sz="4" w:space="0" w:color="000000"/>
              <w:left w:val="nil" w:sz="6" w:space="0" w:color="auto"/>
              <w:bottom w:val="nil" w:sz="6" w:space="0" w:color="auto"/>
              <w:right w:val="nil" w:sz="6" w:space="0" w:color="auto"/>
            </w:tcBorders>
          </w:tcPr>
          <w:p>
            <w:pPr>
              <w:pStyle w:val="TableParagraph"/>
              <w:spacing w:line="253" w:lineRule="exact"/>
              <w:ind w:left="54" w:right="0"/>
              <w:jc w:val="left"/>
              <w:rPr>
                <w:rFonts w:ascii="Calibri" w:hAnsi="Calibri" w:cs="Calibri" w:eastAsia="Calibri" w:hint="default"/>
                <w:sz w:val="21"/>
                <w:szCs w:val="21"/>
              </w:rPr>
            </w:pPr>
            <w:r>
              <w:rPr>
                <w:rFonts w:ascii="Calibri"/>
                <w:sz w:val="21"/>
              </w:rPr>
              <w:t>300,000,0</w:t>
            </w:r>
          </w:p>
          <w:p>
            <w:pPr>
              <w:pStyle w:val="TableParagraph"/>
              <w:tabs>
                <w:tab w:pos="53" w:val="left" w:leader="none"/>
                <w:tab w:pos="6504" w:val="left" w:leader="none"/>
              </w:tabs>
              <w:spacing w:line="240" w:lineRule="auto"/>
              <w:ind w:left="-2455" w:right="-5499"/>
              <w:jc w:val="left"/>
              <w:rPr>
                <w:rFonts w:ascii="Calibri" w:hAnsi="Calibri" w:cs="Calibri" w:eastAsia="Calibri" w:hint="default"/>
                <w:sz w:val="21"/>
                <w:szCs w:val="21"/>
              </w:rPr>
            </w:pPr>
            <w:r>
              <w:rPr>
                <w:rFonts w:ascii="Calibri"/>
                <w:w w:val="100"/>
                <w:sz w:val="21"/>
              </w:rPr>
            </w:r>
            <w:r>
              <w:rPr>
                <w:rFonts w:ascii="Calibri"/>
                <w:w w:val="100"/>
                <w:sz w:val="21"/>
                <w:u w:val="single" w:color="000000"/>
              </w:rPr>
              <w:t> </w:t>
            </w:r>
            <w:r>
              <w:rPr>
                <w:rFonts w:ascii="Calibri"/>
                <w:sz w:val="21"/>
                <w:u w:val="single" w:color="000000"/>
              </w:rPr>
              <w:tab/>
              <w:t>00.00</w:t>
              <w:tab/>
            </w:r>
            <w:r>
              <w:rPr>
                <w:rFonts w:ascii="Calibri"/>
                <w:sz w:val="21"/>
              </w:rPr>
            </w:r>
          </w:p>
        </w:tc>
        <w:tc>
          <w:tcPr>
            <w:tcW w:w="1947" w:type="dxa"/>
            <w:tcBorders>
              <w:top w:val="single" w:sz="4" w:space="0" w:color="000000"/>
              <w:left w:val="nil" w:sz="6" w:space="0" w:color="auto"/>
              <w:bottom w:val="nil" w:sz="6" w:space="0" w:color="auto"/>
              <w:right w:val="nil" w:sz="6" w:space="0" w:color="auto"/>
            </w:tcBorders>
          </w:tcPr>
          <w:p>
            <w:pPr/>
          </w:p>
        </w:tc>
        <w:tc>
          <w:tcPr>
            <w:tcW w:w="1897" w:type="dxa"/>
            <w:tcBorders>
              <w:top w:val="single" w:sz="4" w:space="0" w:color="000000"/>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ind w:left="157" w:right="0"/>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157"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left="157" w:right="0"/>
        <w:jc w:val="left"/>
      </w:pPr>
      <w:r>
        <w:rPr/>
        <w:t>其中重要的已逾期未偿还的短期借款情况如下：</w:t>
      </w:r>
    </w:p>
    <w:p>
      <w:pPr>
        <w:pStyle w:val="BodyText"/>
        <w:spacing w:line="272" w:lineRule="exact" w:before="27"/>
        <w:ind w:left="157" w:right="749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6" w:lineRule="exact"/>
        <w:ind w:left="157"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57" w:right="0"/>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8"/>
        <w:ind w:left="157"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57" w:right="0"/>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6"/>
        <w:ind w:left="157"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pgSz w:w="11910" w:h="16840"/>
          <w:pgMar w:header="911" w:footer="1195" w:top="1100" w:bottom="1380" w:left="1120" w:right="1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11" w:footer="1195" w:top="1100" w:bottom="1380" w:left="1040" w:right="1560"/>
        </w:sectPr>
      </w:pPr>
    </w:p>
    <w:p>
      <w:pPr>
        <w:pStyle w:val="Heading3"/>
        <w:spacing w:line="290" w:lineRule="auto"/>
        <w:ind w:left="23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3"/>
        <w:spacing w:line="240" w:lineRule="auto" w:before="14"/>
        <w:ind w:left="23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191,680,893.72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226,130,000.00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541,018,717.82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2"/>
                <w:sz w:val="21"/>
              </w:rPr>
              <w:t>409,131,293.74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732,699,611.54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635,261,293.74</w:t>
            </w:r>
          </w:p>
        </w:tc>
      </w:tr>
    </w:tbl>
    <w:p>
      <w:pPr>
        <w:spacing w:line="240" w:lineRule="auto" w:before="4"/>
        <w:rPr>
          <w:rFonts w:ascii="宋体" w:hAnsi="宋体" w:cs="宋体" w:eastAsia="宋体" w:hint="default"/>
          <w:sz w:val="14"/>
          <w:szCs w:val="14"/>
        </w:rPr>
      </w:pPr>
    </w:p>
    <w:p>
      <w:pPr>
        <w:pStyle w:val="BodyText"/>
        <w:spacing w:line="273" w:lineRule="exact" w:before="36"/>
        <w:ind w:left="237" w:right="226"/>
        <w:jc w:val="left"/>
      </w:pPr>
      <w:r>
        <w:rPr/>
        <w:t>其他说明：</w:t>
      </w:r>
    </w:p>
    <w:p>
      <w:pPr>
        <w:pStyle w:val="BodyText"/>
        <w:spacing w:line="300"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90" w:lineRule="auto"/>
        <w:ind w:left="237" w:right="-14"/>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2"/>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52"/>
        <w:gridCol w:w="3402"/>
        <w:gridCol w:w="3308"/>
      </w:tblGrid>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59"/>
              <w:jc w:val="right"/>
              <w:rPr>
                <w:rFonts w:ascii="宋体" w:hAnsi="宋体" w:cs="宋体" w:eastAsia="宋体" w:hint="default"/>
                <w:sz w:val="21"/>
                <w:szCs w:val="21"/>
              </w:rPr>
            </w:pPr>
            <w:r>
              <w:rPr>
                <w:rFonts w:ascii="宋体" w:hAnsi="宋体" w:cs="宋体" w:eastAsia="宋体" w:hint="default"/>
                <w:sz w:val="21"/>
                <w:szCs w:val="21"/>
              </w:rPr>
              <w:t>种类</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8"/>
              <w:jc w:val="right"/>
              <w:rPr>
                <w:rFonts w:ascii="Calibri" w:hAnsi="Calibri" w:cs="Calibri" w:eastAsia="Calibri" w:hint="default"/>
                <w:sz w:val="21"/>
                <w:szCs w:val="21"/>
              </w:rPr>
            </w:pPr>
            <w:r>
              <w:rPr>
                <w:rFonts w:ascii="Calibri"/>
                <w:spacing w:val="-2"/>
                <w:sz w:val="21"/>
              </w:rPr>
              <w:t>13,740,069.72</w:t>
            </w: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8"/>
              <w:jc w:val="right"/>
              <w:rPr>
                <w:rFonts w:ascii="Calibri" w:hAnsi="Calibri" w:cs="Calibri" w:eastAsia="Calibri" w:hint="default"/>
                <w:sz w:val="21"/>
                <w:szCs w:val="21"/>
              </w:rPr>
            </w:pPr>
            <w:r>
              <w:rPr>
                <w:rFonts w:ascii="Calibri"/>
                <w:spacing w:val="-2"/>
                <w:sz w:val="21"/>
              </w:rPr>
              <w:t>177,940,824.00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226,130,000.00</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191,680,893.72</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9"/>
              <w:jc w:val="right"/>
              <w:rPr>
                <w:rFonts w:ascii="Calibri" w:hAnsi="Calibri" w:cs="Calibri" w:eastAsia="Calibri" w:hint="default"/>
                <w:sz w:val="21"/>
                <w:szCs w:val="21"/>
              </w:rPr>
            </w:pPr>
            <w:r>
              <w:rPr>
                <w:rFonts w:ascii="Calibri"/>
                <w:spacing w:val="-2"/>
                <w:sz w:val="21"/>
              </w:rPr>
              <w:t>226,130,000.00</w:t>
            </w:r>
          </w:p>
        </w:tc>
      </w:tr>
    </w:tbl>
    <w:p>
      <w:pPr>
        <w:spacing w:line="240" w:lineRule="auto" w:before="4"/>
        <w:rPr>
          <w:rFonts w:ascii="宋体" w:hAnsi="宋体" w:cs="宋体" w:eastAsia="宋体" w:hint="default"/>
          <w:sz w:val="14"/>
          <w:szCs w:val="14"/>
        </w:rPr>
      </w:pPr>
    </w:p>
    <w:p>
      <w:pPr>
        <w:pStyle w:val="BodyText"/>
        <w:spacing w:line="240" w:lineRule="auto" w:before="36"/>
        <w:ind w:left="237" w:right="226"/>
        <w:jc w:val="left"/>
      </w:pPr>
      <w:r>
        <w:rPr/>
        <w:t>本期末已到期未支付的应付票据总额为 </w:t>
      </w:r>
      <w:r>
        <w:rPr>
          <w:rFonts w:ascii="Calibri" w:hAnsi="Calibri" w:cs="Calibri" w:eastAsia="Calibri" w:hint="default"/>
        </w:rPr>
        <w:t>0.00</w:t>
      </w:r>
      <w:r>
        <w:rPr>
          <w:rFonts w:ascii="Calibri" w:hAnsi="Calibri" w:cs="Calibri" w:eastAsia="Calibri" w:hint="default"/>
          <w:spacing w:val="2"/>
        </w:rPr>
        <w:t> </w:t>
      </w:r>
      <w:r>
        <w:rPr/>
        <w:t>元。</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90" w:lineRule="auto"/>
        <w:ind w:left="237"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2"/>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332,368,909.40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284,998,116.44</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17,902,693.78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14,245,699.19</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工程设备款及其他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190,747,114.64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109,887,478.11</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541,018,717.82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409,131,293.74</w:t>
            </w:r>
          </w:p>
        </w:tc>
      </w:tr>
    </w:tbl>
    <w:p>
      <w:pPr>
        <w:spacing w:line="240" w:lineRule="auto" w:before="9"/>
        <w:rPr>
          <w:rFonts w:ascii="宋体" w:hAnsi="宋体" w:cs="宋体" w:eastAsia="宋体" w:hint="default"/>
          <w:sz w:val="18"/>
          <w:szCs w:val="18"/>
        </w:rPr>
      </w:pPr>
    </w:p>
    <w:p>
      <w:pPr>
        <w:pStyle w:val="Heading3"/>
        <w:spacing w:line="240" w:lineRule="auto"/>
        <w:ind w:left="237" w:right="226"/>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2" w:lineRule="exact" w:before="86"/>
        <w:ind w:left="23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6"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40" w:lineRule="auto"/>
        <w:ind w:left="23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3"/>
        <w:spacing w:line="240" w:lineRule="auto" w:before="58"/>
        <w:ind w:left="23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244" w:space="4278"/>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422,734,361.23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401,115,088.38</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422,734,361.23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401,115,088.38</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ind w:left="217"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left="217" w:right="2465"/>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40" w:lineRule="auto" w:before="5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BodyText"/>
        <w:spacing w:line="273" w:lineRule="exact"/>
        <w:ind w:left="217" w:right="2465"/>
        <w:jc w:val="left"/>
      </w:pPr>
      <w:r>
        <w:rPr/>
        <w:t>其他说明</w:t>
      </w:r>
    </w:p>
    <w:p>
      <w:pPr>
        <w:pStyle w:val="BodyText"/>
        <w:spacing w:line="300"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60" w:right="1560"/>
        </w:sectPr>
      </w:pPr>
    </w:p>
    <w:p>
      <w:pPr>
        <w:pStyle w:val="Heading3"/>
        <w:spacing w:line="290" w:lineRule="auto"/>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3"/>
        <w:ind w:left="21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70,231,836.84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508,937,302.65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489,438,172.32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89,730,967.17</w:t>
            </w: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Calibri" w:hAnsi="Calibri" w:cs="Calibri" w:eastAsia="Calibri" w:hint="default"/>
                <w:sz w:val="18"/>
                <w:szCs w:val="18"/>
              </w:rPr>
              <w:t>-</w:t>
            </w:r>
            <w:r>
              <w:rPr>
                <w:rFonts w:ascii="宋体" w:hAnsi="宋体" w:cs="宋体" w:eastAsia="宋体" w:hint="default"/>
                <w:sz w:val="18"/>
                <w:szCs w:val="18"/>
              </w:rPr>
              <w:t>设定提存计划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792,227.64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40,196,966.71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40,057,521.51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931,672.84</w:t>
            </w:r>
          </w:p>
        </w:tc>
      </w:tr>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642,580.77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642,580.77</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71,024,064.48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549,776,850.13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530,138,274.60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90,662,640.01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Heading3"/>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1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268" w:val="left" w:leader="none"/>
        </w:tabs>
        <w:spacing w:line="240" w:lineRule="auto"/>
        <w:ind w:left="217" w:right="0"/>
        <w:jc w:val="left"/>
      </w:pPr>
      <w:r>
        <w:rPr>
          <w:spacing w:val="-1"/>
        </w:rPr>
        <w:t>单位：元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060" w:right="1560"/>
          <w:cols w:num="2" w:equalWidth="0">
            <w:col w:w="1910" w:space="4768"/>
            <w:col w:w="2612"/>
          </w:cols>
        </w:sect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69,487,049.94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465,795,419.77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446,615,224.39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88,667,245.32</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191,600.11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14,700,444.29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14,156,934.91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735,109.49</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524,689.37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18,773,094.37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19,014,414.55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283,369.19</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454,745.17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15,905,838.80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16,165,824.31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194,759.66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38,197.30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1,113,987.03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1,105,841.61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46,342.72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31,746.90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1,753,268.54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1,742,748.63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42,266.81</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24,205.50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6,688,501.93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6,672,757.72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39,949.71</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4,291.92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2,496,260.11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2,496,258.57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4,293.46</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八、商业保险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199,681.81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199,681.81</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283,900.37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282,900.37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1,000.00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70,231,836.84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508,937,302.65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489,438,172.32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89,730,967.17</w:t>
            </w:r>
          </w:p>
        </w:tc>
      </w:tr>
    </w:tbl>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40" w:lineRule="auto"/>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765,232.63</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38,729,551.28</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38,594,797.85</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899,986.06</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26,995.01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1,467,415.43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1,462,723.66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31,686.78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1"/>
                <w:sz w:val="21"/>
              </w:rPr>
              <w:t>792,227.64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2"/>
                <w:sz w:val="21"/>
              </w:rPr>
              <w:t>40,196,966.71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Calibri" w:hAnsi="Calibri" w:cs="Calibri" w:eastAsia="Calibri" w:hint="default"/>
                <w:sz w:val="21"/>
                <w:szCs w:val="21"/>
              </w:rPr>
            </w:pPr>
            <w:r>
              <w:rPr>
                <w:rFonts w:ascii="Calibri"/>
                <w:spacing w:val="-2"/>
                <w:sz w:val="21"/>
              </w:rPr>
              <w:t>40,057,521.51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931,672.84</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3" w:lineRule="exact" w:before="36"/>
        <w:ind w:left="217" w:right="2465"/>
        <w:jc w:val="left"/>
      </w:pPr>
      <w:r>
        <w:rPr/>
        <w:t>其他说明：</w:t>
      </w:r>
    </w:p>
    <w:p>
      <w:pPr>
        <w:pStyle w:val="BodyText"/>
        <w:spacing w:line="300"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60" w:right="1560"/>
        </w:sectPr>
      </w:pPr>
    </w:p>
    <w:p>
      <w:pPr>
        <w:pStyle w:val="Heading3"/>
        <w:spacing w:line="240" w:lineRule="auto"/>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6"/>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19,437,238.33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22,470,016.43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4,595,052.78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6,766,023.89</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8"/>
              <w:jc w:val="right"/>
              <w:rPr>
                <w:rFonts w:ascii="Calibri" w:hAnsi="Calibri" w:cs="Calibri" w:eastAsia="Calibri" w:hint="default"/>
                <w:sz w:val="21"/>
                <w:szCs w:val="21"/>
              </w:rPr>
            </w:pPr>
            <w:r>
              <w:rPr>
                <w:rFonts w:ascii="Calibri"/>
                <w:spacing w:val="-1"/>
                <w:sz w:val="21"/>
              </w:rPr>
              <w:t>1,388,862.38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1"/>
                <w:sz w:val="21"/>
              </w:rPr>
              <w:t>3,494,407.78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1,112,695.83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1,699,751.33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879,468.72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1,377,481.63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1,305,027.32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1,491,585.42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5,205,566.85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2,697,463.46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480,797.19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308,285.33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残疾人就业保障金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38,580.00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2"/>
                <w:sz w:val="21"/>
              </w:rPr>
              <w:t>27,920.00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37,620.85</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34,480,910.25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40,332,935.27</w:t>
            </w:r>
          </w:p>
        </w:tc>
      </w:tr>
    </w:tbl>
    <w:p>
      <w:pPr>
        <w:spacing w:line="240" w:lineRule="auto" w:before="3"/>
        <w:rPr>
          <w:rFonts w:ascii="宋体" w:hAnsi="宋体" w:cs="宋体" w:eastAsia="宋体" w:hint="default"/>
          <w:sz w:val="14"/>
          <w:szCs w:val="14"/>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90" w:lineRule="auto"/>
        <w:ind w:left="217" w:right="-19"/>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733,296.72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730,023.65</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679,509,893.03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654,131,157.01</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680,243,189.75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654,861,180.66</w:t>
            </w:r>
          </w:p>
        </w:tc>
      </w:tr>
    </w:tbl>
    <w:p>
      <w:pPr>
        <w:spacing w:line="240" w:lineRule="auto" w:before="1"/>
        <w:rPr>
          <w:rFonts w:ascii="宋体" w:hAnsi="宋体" w:cs="宋体" w:eastAsia="宋体" w:hint="default"/>
          <w:sz w:val="14"/>
          <w:szCs w:val="14"/>
        </w:rPr>
      </w:pPr>
    </w:p>
    <w:p>
      <w:pPr>
        <w:pStyle w:val="BodyText"/>
        <w:spacing w:line="274" w:lineRule="exact" w:before="36"/>
        <w:ind w:left="217" w:right="2465"/>
        <w:jc w:val="left"/>
      </w:pPr>
      <w:r>
        <w:rPr/>
        <w:t>其他说明：</w:t>
      </w:r>
    </w:p>
    <w:p>
      <w:pPr>
        <w:pStyle w:val="BodyText"/>
        <w:spacing w:line="301"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90" w:lineRule="auto"/>
        <w:ind w:left="217" w:right="184"/>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42" w:right="0"/>
              <w:jc w:val="left"/>
              <w:rPr>
                <w:rFonts w:ascii="Calibri" w:hAnsi="Calibri" w:cs="Calibri" w:eastAsia="Calibri" w:hint="default"/>
                <w:sz w:val="21"/>
                <w:szCs w:val="21"/>
              </w:rPr>
            </w:pPr>
            <w:r>
              <w:rPr>
                <w:rFonts w:ascii="Calibri"/>
                <w:sz w:val="21"/>
              </w:rPr>
              <w:t>733,296.72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78" w:right="0"/>
              <w:jc w:val="left"/>
              <w:rPr>
                <w:rFonts w:ascii="Calibri" w:hAnsi="Calibri" w:cs="Calibri" w:eastAsia="Calibri" w:hint="default"/>
                <w:sz w:val="21"/>
                <w:szCs w:val="21"/>
              </w:rPr>
            </w:pPr>
            <w:r>
              <w:rPr>
                <w:rFonts w:ascii="Calibri"/>
                <w:sz w:val="21"/>
              </w:rPr>
              <w:t>730,023.65</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划分为金融负债的优先股</w:t>
            </w:r>
            <w:r>
              <w:rPr>
                <w:rFonts w:ascii="Calibri" w:hAnsi="Calibri" w:cs="Calibri" w:eastAsia="Calibri" w:hint="default"/>
                <w:spacing w:val="8"/>
                <w:sz w:val="21"/>
                <w:szCs w:val="21"/>
              </w:rPr>
              <w:t>\</w:t>
            </w:r>
            <w:r>
              <w:rPr>
                <w:rFonts w:ascii="宋体" w:hAnsi="宋体" w:cs="宋体" w:eastAsia="宋体" w:hint="default"/>
                <w:spacing w:val="8"/>
                <w:sz w:val="21"/>
                <w:szCs w:val="21"/>
              </w:rPr>
              <w:t>永续债</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16" w:right="0"/>
              <w:jc w:val="left"/>
              <w:rPr>
                <w:rFonts w:ascii="Calibri" w:hAnsi="Calibri" w:cs="Calibri" w:eastAsia="Calibri" w:hint="default"/>
                <w:sz w:val="21"/>
                <w:szCs w:val="21"/>
              </w:rPr>
            </w:pPr>
            <w:r>
              <w:rPr>
                <w:rFonts w:ascii="Calibri"/>
                <w:sz w:val="21"/>
              </w:rPr>
              <w:t>733,296.72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78" w:right="0"/>
              <w:jc w:val="left"/>
              <w:rPr>
                <w:rFonts w:ascii="Calibri" w:hAnsi="Calibri" w:cs="Calibri" w:eastAsia="Calibri" w:hint="default"/>
                <w:sz w:val="21"/>
                <w:szCs w:val="21"/>
              </w:rPr>
            </w:pPr>
            <w:r>
              <w:rPr>
                <w:rFonts w:ascii="Calibri"/>
                <w:sz w:val="21"/>
              </w:rPr>
              <w:t>730,023.65</w:t>
            </w:r>
          </w:p>
        </w:tc>
      </w:tr>
    </w:tbl>
    <w:p>
      <w:pPr>
        <w:spacing w:line="240" w:lineRule="auto" w:before="3"/>
        <w:rPr>
          <w:rFonts w:ascii="宋体" w:hAnsi="宋体" w:cs="宋体" w:eastAsia="宋体" w:hint="default"/>
          <w:sz w:val="14"/>
          <w:szCs w:val="14"/>
        </w:rPr>
      </w:pPr>
    </w:p>
    <w:p>
      <w:pPr>
        <w:pStyle w:val="BodyText"/>
        <w:spacing w:line="274" w:lineRule="exact" w:before="36"/>
        <w:ind w:left="217" w:right="2465"/>
        <w:jc w:val="left"/>
      </w:pPr>
      <w:r>
        <w:rPr/>
        <w:t>重要的已逾期未支付的利息情况：</w:t>
      </w:r>
    </w:p>
    <w:p>
      <w:pPr>
        <w:pStyle w:val="BodyText"/>
        <w:spacing w:line="264" w:lineRule="auto"/>
        <w:ind w:left="21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40" w:lineRule="auto" w:before="37"/>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90" w:lineRule="auto" w:before="0"/>
        <w:ind w:left="217" w:right="7782"/>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60" w:right="1560"/>
        </w:sectPr>
      </w:pPr>
    </w:p>
    <w:p>
      <w:pPr>
        <w:pStyle w:val="Heading3"/>
        <w:spacing w:line="240" w:lineRule="auto"/>
        <w:ind w:left="217" w:right="-17"/>
        <w:jc w:val="left"/>
        <w:rPr>
          <w:b w:val="0"/>
          <w:bCs w:val="0"/>
        </w:rPr>
      </w:pPr>
      <w:r>
        <w:rPr/>
        <w:t>其他应付款</w:t>
      </w:r>
      <w:r>
        <w:rPr>
          <w:b w:val="0"/>
          <w:bCs w:val="0"/>
        </w:rPr>
      </w:r>
    </w:p>
    <w:p>
      <w:pPr>
        <w:pStyle w:val="Heading3"/>
        <w:spacing w:line="240" w:lineRule="auto" w:before="58"/>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7"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160,158,890.03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146,974,584.02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代收经销商购车款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2,893,966.80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4,896,959.80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用途未确定的政府往来款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12,397,321.74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12,359,684.79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464,075,000.00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464,175,000.00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39,984,714.46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25,724,928.40</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679,509,893.03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Calibri" w:hAnsi="Calibri" w:cs="Calibri" w:eastAsia="Calibri" w:hint="default"/>
                <w:sz w:val="21"/>
                <w:szCs w:val="21"/>
              </w:rPr>
            </w:pPr>
            <w:r>
              <w:rPr>
                <w:rFonts w:ascii="Calibri"/>
                <w:spacing w:val="-2"/>
                <w:sz w:val="21"/>
              </w:rPr>
              <w:t>654,131,157.01</w:t>
            </w:r>
          </w:p>
        </w:tc>
      </w:tr>
    </w:tbl>
    <w:p>
      <w:pPr>
        <w:spacing w:line="240" w:lineRule="auto" w:before="11"/>
        <w:rPr>
          <w:rFonts w:ascii="宋体" w:hAnsi="宋体" w:cs="宋体" w:eastAsia="宋体" w:hint="default"/>
          <w:sz w:val="18"/>
          <w:szCs w:val="18"/>
        </w:rPr>
      </w:pPr>
    </w:p>
    <w:p>
      <w:pPr>
        <w:pStyle w:val="Heading3"/>
        <w:spacing w:line="240" w:lineRule="auto"/>
        <w:ind w:left="217"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74" w:lineRule="exact" w:before="82"/>
        <w:ind w:left="217" w:right="757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3"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17" w:right="246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8"/>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17" w:right="2465"/>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9"/>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spacing w:line="290"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53" w:val="left" w:leader="none"/>
        </w:tabs>
        <w:spacing w:line="256" w:lineRule="exact"/>
        <w:ind w:left="217" w:right="-1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中国邮政储蓄银行股份有限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公司境外优先股杠杆借款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13,094,900.00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13,094,900.00</w:t>
            </w:r>
          </w:p>
        </w:tc>
      </w:tr>
    </w:tbl>
    <w:p>
      <w:pPr>
        <w:spacing w:line="240" w:lineRule="auto" w:before="4"/>
        <w:rPr>
          <w:rFonts w:ascii="宋体" w:hAnsi="宋体" w:cs="宋体" w:eastAsia="宋体" w:hint="default"/>
          <w:sz w:val="14"/>
          <w:szCs w:val="14"/>
        </w:rPr>
      </w:pPr>
    </w:p>
    <w:p>
      <w:pPr>
        <w:pStyle w:val="BodyText"/>
        <w:spacing w:line="273" w:lineRule="exact" w:before="36"/>
        <w:ind w:left="217" w:right="2465"/>
        <w:jc w:val="left"/>
      </w:pPr>
      <w:r>
        <w:rPr/>
        <w:t>短期应付债券的增减变动：</w:t>
      </w:r>
    </w:p>
    <w:p>
      <w:pPr>
        <w:pStyle w:val="BodyText"/>
        <w:spacing w:line="300" w:lineRule="exact"/>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300" w:lineRule="exact"/>
        <w:jc w:val="left"/>
        <w:sectPr>
          <w:type w:val="continuous"/>
          <w:pgSz w:w="11910" w:h="16840"/>
          <w:pgMar w:top="1120" w:bottom="1380" w:left="1060" w:right="1560"/>
        </w:sectPr>
      </w:pPr>
    </w:p>
    <w:p>
      <w:pPr>
        <w:spacing w:line="240" w:lineRule="auto" w:before="10"/>
        <w:rPr>
          <w:rFonts w:ascii="宋体" w:hAnsi="宋体" w:cs="宋体" w:eastAsia="宋体" w:hint="default"/>
          <w:sz w:val="19"/>
          <w:szCs w:val="19"/>
        </w:rPr>
      </w:pPr>
    </w:p>
    <w:p>
      <w:pPr>
        <w:pStyle w:val="BodyText"/>
        <w:spacing w:line="240" w:lineRule="auto" w:before="36"/>
        <w:ind w:left="137" w:right="3549"/>
        <w:jc w:val="left"/>
      </w:pPr>
      <w:r>
        <w:rPr/>
        <w:t>其他说明：</w:t>
      </w:r>
    </w:p>
    <w:p>
      <w:pPr>
        <w:pStyle w:val="BodyText"/>
        <w:spacing w:line="240" w:lineRule="auto" w:before="56"/>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8"/>
        <w:rPr>
          <w:rFonts w:ascii="宋体" w:hAnsi="宋体" w:cs="宋体" w:eastAsia="宋体" w:hint="default"/>
          <w:sz w:val="26"/>
          <w:szCs w:val="26"/>
        </w:rPr>
      </w:pPr>
    </w:p>
    <w:p>
      <w:pPr>
        <w:pStyle w:val="Heading3"/>
        <w:spacing w:line="240" w:lineRule="auto" w:before="0"/>
        <w:ind w:left="137" w:right="3549"/>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3"/>
        <w:spacing w:line="240" w:lineRule="auto" w:before="56"/>
        <w:ind w:left="137" w:right="354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pStyle w:val="BodyText"/>
        <w:spacing w:line="273" w:lineRule="exact" w:before="195"/>
        <w:ind w:left="137" w:right="3549"/>
        <w:jc w:val="left"/>
      </w:pPr>
      <w:r>
        <w:rPr/>
        <w:t>其他说明，包括利率区间：</w:t>
      </w:r>
    </w:p>
    <w:p>
      <w:pPr>
        <w:pStyle w:val="BodyText"/>
        <w:spacing w:line="300" w:lineRule="exact"/>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90" w:lineRule="auto" w:before="0"/>
        <w:ind w:left="137" w:right="758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3"/>
        <w:spacing w:line="264" w:lineRule="auto" w:before="14"/>
        <w:ind w:left="137" w:right="817"/>
        <w:jc w:val="left"/>
        <w:rPr>
          <w:b w:val="0"/>
          <w:bCs w:val="0"/>
        </w:rPr>
      </w:pPr>
      <w:r>
        <w:rPr>
          <w:rFonts w:ascii="Arial" w:hAnsi="Arial" w:cs="Arial" w:eastAsia="Arial" w:hint="default"/>
          <w:b w:val="0"/>
          <w:bCs w:val="0"/>
        </w:rPr>
        <w:t>□</w:t>
      </w:r>
      <w:r>
        <w:rPr>
          <w:rFonts w:ascii="Arial" w:hAnsi="Arial" w:cs="Arial" w:eastAsia="Arial" w:hint="default"/>
          <w:b w:val="0"/>
          <w:bCs w:val="0"/>
          <w:spacing w:val="25"/>
        </w:rPr>
        <w:t> </w:t>
      </w:r>
      <w:r>
        <w:rPr>
          <w:rFonts w:ascii="宋体" w:hAnsi="宋体" w:cs="宋体" w:eastAsia="宋体" w:hint="default"/>
          <w:b w:val="0"/>
          <w:bCs w:val="0"/>
        </w:rPr>
        <w:t>适用</w:t>
      </w:r>
      <w:r>
        <w:rPr>
          <w:rFonts w:ascii="宋体" w:hAnsi="宋体" w:cs="宋体" w:eastAsia="宋体" w:hint="default"/>
          <w:b w:val="0"/>
          <w:bCs w:val="0"/>
          <w:spacing w:val="-2"/>
        </w:rPr>
        <w:t> </w:t>
      </w:r>
      <w:r>
        <w:rPr>
          <w:rFonts w:ascii="Calibri" w:hAnsi="Calibri" w:cs="Calibri" w:eastAsia="Calibri" w:hint="default"/>
          <w:b w:val="0"/>
          <w:bCs w:val="0"/>
        </w:rPr>
        <w:t>√</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66" w:lineRule="auto" w:before="35"/>
        <w:ind w:left="137" w:right="450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979" w:val="left" w:leader="none"/>
        </w:tabs>
        <w:spacing w:line="240" w:lineRule="auto" w:before="33"/>
        <w:ind w:left="137" w:right="3549"/>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6"/>
          <w:szCs w:val="26"/>
        </w:rPr>
      </w:pPr>
    </w:p>
    <w:p>
      <w:pPr>
        <w:spacing w:line="290" w:lineRule="auto" w:before="0"/>
        <w:ind w:left="137" w:right="354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57" w:lineRule="exact"/>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left="137" w:right="3549"/>
        <w:jc w:val="left"/>
      </w:pPr>
      <w:r>
        <w:rPr/>
        <w:t>期末发行在外的优先股、永续债等金融工具变动情况表</w:t>
      </w:r>
    </w:p>
    <w:p>
      <w:pPr>
        <w:pStyle w:val="BodyText"/>
        <w:spacing w:line="266" w:lineRule="auto"/>
        <w:ind w:left="137" w:right="3549"/>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2"/>
        </w:rPr>
        <w:t>其他金融工具划分为金融负债的依据说明：</w:t>
      </w:r>
    </w:p>
    <w:p>
      <w:pPr>
        <w:pStyle w:val="BodyText"/>
        <w:spacing w:line="266" w:lineRule="auto" w:before="33"/>
        <w:ind w:left="137" w:right="745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40" w:lineRule="auto" w:before="33"/>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8"/>
        <w:rPr>
          <w:rFonts w:ascii="宋体" w:hAnsi="宋体" w:cs="宋体" w:eastAsia="宋体" w:hint="default"/>
          <w:sz w:val="26"/>
          <w:szCs w:val="26"/>
        </w:rPr>
      </w:pPr>
    </w:p>
    <w:p>
      <w:pPr>
        <w:pStyle w:val="Heading3"/>
        <w:spacing w:line="290" w:lineRule="auto" w:before="0"/>
        <w:ind w:left="137" w:right="7372"/>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4" w:lineRule="exact" w:before="38"/>
        <w:ind w:left="137" w:right="745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3" w:lineRule="exact"/>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90" w:lineRule="auto" w:before="32"/>
        <w:ind w:left="137" w:right="5976"/>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2"/>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90" w:lineRule="auto" w:before="0"/>
        <w:ind w:left="137" w:right="5976"/>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5"/>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pgSz w:w="11910" w:h="16840"/>
          <w:pgMar w:header="911" w:footer="1195" w:top="1100" w:bottom="1380" w:left="1140" w:right="16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ind w:left="237" w:right="226"/>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56"/>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40" w:lineRule="auto"/>
        <w:ind w:left="237" w:right="-18"/>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6"/>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09" w:space="4813"/>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13,580,829.32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10,182,760.71</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13,580,829.32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2"/>
                <w:sz w:val="21"/>
              </w:rPr>
              <w:t>10,182,760.71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r>
    </w:tbl>
    <w:p>
      <w:pPr>
        <w:spacing w:line="240" w:lineRule="auto" w:before="11"/>
        <w:rPr>
          <w:rFonts w:ascii="宋体" w:hAnsi="宋体" w:cs="宋体" w:eastAsia="宋体" w:hint="default"/>
          <w:sz w:val="18"/>
          <w:szCs w:val="18"/>
        </w:rPr>
      </w:pPr>
    </w:p>
    <w:p>
      <w:pPr>
        <w:pStyle w:val="BodyText"/>
        <w:spacing w:line="240" w:lineRule="auto" w:before="36"/>
        <w:ind w:left="237" w:right="226"/>
        <w:jc w:val="left"/>
      </w:pPr>
      <w:r>
        <w:rPr/>
        <w:t>其他说明，包括重要预计负债的相关重要假设、估计说明：</w:t>
      </w:r>
    </w:p>
    <w:p>
      <w:pPr>
        <w:pStyle w:val="BodyText"/>
        <w:spacing w:line="272" w:lineRule="exact" w:before="86"/>
        <w:ind w:left="237" w:right="226"/>
        <w:jc w:val="left"/>
      </w:pPr>
      <w:r>
        <w:rPr>
          <w:spacing w:val="-4"/>
        </w:rPr>
        <w:t>说明：本公司对产品在质保期内提供免费维修或更换服务，质保期一般为</w:t>
      </w:r>
      <w:r>
        <w:rPr>
          <w:rFonts w:ascii="Calibri" w:hAnsi="Calibri" w:cs="Calibri" w:eastAsia="Calibri" w:hint="default"/>
          <w:spacing w:val="-4"/>
        </w:rPr>
        <w:t>3</w:t>
      </w:r>
      <w:r>
        <w:rPr>
          <w:spacing w:val="-4"/>
        </w:rPr>
        <w:t>年。报告期内，本公司</w:t>
      </w:r>
      <w:r>
        <w:rPr>
          <w:spacing w:val="-36"/>
        </w:rPr>
        <w:t> </w:t>
      </w:r>
      <w:r>
        <w:rPr>
          <w:spacing w:val="-36"/>
        </w:rPr>
      </w:r>
      <w:r>
        <w:rPr/>
        <w:t>对不同产品按其销售收入的</w:t>
      </w:r>
      <w:r>
        <w:rPr>
          <w:rFonts w:ascii="Calibri" w:hAnsi="Calibri" w:cs="Calibri" w:eastAsia="Calibri" w:hint="default"/>
        </w:rPr>
        <w:t>3‰</w:t>
      </w:r>
      <w:r>
        <w:rPr/>
        <w:t>或</w:t>
      </w:r>
      <w:r>
        <w:rPr>
          <w:rFonts w:ascii="Calibri" w:hAnsi="Calibri" w:cs="Calibri" w:eastAsia="Calibri" w:hint="default"/>
        </w:rPr>
        <w:t>6‰</w:t>
      </w:r>
      <w:r>
        <w:rPr/>
        <w:t>计提售后服务保证金。</w:t>
      </w: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spacing w:line="290" w:lineRule="auto" w:before="36"/>
        <w:ind w:left="237"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79" w:val="left" w:leader="none"/>
        </w:tabs>
        <w:spacing w:line="227" w:lineRule="exact"/>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29"/>
        <w:gridCol w:w="1469"/>
        <w:gridCol w:w="1483"/>
        <w:gridCol w:w="1469"/>
        <w:gridCol w:w="1514"/>
        <w:gridCol w:w="1597"/>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45"/>
              <w:jc w:val="right"/>
              <w:rPr>
                <w:rFonts w:ascii="宋体" w:hAnsi="宋体" w:cs="宋体" w:eastAsia="宋体" w:hint="default"/>
                <w:sz w:val="21"/>
                <w:szCs w:val="21"/>
              </w:rPr>
            </w:pPr>
            <w:r>
              <w:rPr>
                <w:rFonts w:ascii="宋体" w:hAnsi="宋体" w:cs="宋体" w:eastAsia="宋体"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center"/>
              <w:rPr>
                <w:rFonts w:ascii="Calibri" w:hAnsi="Calibri" w:cs="Calibri" w:eastAsia="Calibri" w:hint="default"/>
                <w:sz w:val="21"/>
                <w:szCs w:val="21"/>
              </w:rPr>
            </w:pPr>
            <w:r>
              <w:rPr>
                <w:rFonts w:ascii="Calibri"/>
                <w:sz w:val="21"/>
              </w:rPr>
              <w:t>63,807,206.70</w:t>
            </w:r>
          </w:p>
        </w:tc>
        <w:tc>
          <w:tcPr>
            <w:tcW w:w="148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3,618,304.73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 w:right="0"/>
              <w:jc w:val="center"/>
              <w:rPr>
                <w:rFonts w:ascii="Calibri" w:hAnsi="Calibri" w:cs="Calibri" w:eastAsia="Calibri" w:hint="default"/>
                <w:sz w:val="21"/>
                <w:szCs w:val="21"/>
              </w:rPr>
            </w:pPr>
            <w:r>
              <w:rPr>
                <w:rFonts w:ascii="Calibri"/>
                <w:sz w:val="21"/>
              </w:rPr>
              <w:t>60,188,901.97</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center"/>
              <w:rPr>
                <w:rFonts w:ascii="Calibri" w:hAnsi="Calibri" w:cs="Calibri" w:eastAsia="Calibri" w:hint="default"/>
                <w:sz w:val="21"/>
                <w:szCs w:val="21"/>
              </w:rPr>
            </w:pPr>
            <w:r>
              <w:rPr>
                <w:rFonts w:ascii="Calibri"/>
                <w:sz w:val="21"/>
              </w:rPr>
              <w:t>63,807,206.70</w:t>
            </w:r>
          </w:p>
        </w:tc>
        <w:tc>
          <w:tcPr>
            <w:tcW w:w="148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3,618,304.73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 w:right="0"/>
              <w:jc w:val="center"/>
              <w:rPr>
                <w:rFonts w:ascii="Calibri" w:hAnsi="Calibri" w:cs="Calibri" w:eastAsia="Calibri" w:hint="default"/>
                <w:sz w:val="21"/>
                <w:szCs w:val="21"/>
              </w:rPr>
            </w:pPr>
            <w:r>
              <w:rPr>
                <w:rFonts w:ascii="Calibri"/>
                <w:sz w:val="21"/>
              </w:rPr>
              <w:t>60,188,901.97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BodyText"/>
        <w:spacing w:line="240" w:lineRule="auto" w:before="36"/>
        <w:ind w:left="237" w:right="0"/>
        <w:jc w:val="left"/>
      </w:pPr>
      <w:r>
        <w:rPr>
          <w:spacing w:val="-2"/>
        </w:rPr>
        <w:t>涉及政府补助的项目：</w:t>
      </w:r>
    </w:p>
    <w:p>
      <w:pPr>
        <w:pStyle w:val="BodyText"/>
        <w:spacing w:line="240" w:lineRule="auto" w:before="58"/>
        <w:ind w:left="237"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77"/>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40" w:space="4181"/>
            <w:col w:w="2789"/>
          </w:cols>
        </w:sectPr>
      </w:pP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792"/>
        <w:gridCol w:w="1591"/>
        <w:gridCol w:w="913"/>
        <w:gridCol w:w="1486"/>
        <w:gridCol w:w="816"/>
        <w:gridCol w:w="818"/>
        <w:gridCol w:w="1592"/>
        <w:gridCol w:w="1054"/>
      </w:tblGrid>
      <w:tr>
        <w:trPr>
          <w:trHeight w:val="1371"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0" w:right="179"/>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34" w:right="134"/>
              <w:jc w:val="both"/>
              <w:rPr>
                <w:rFonts w:ascii="宋体" w:hAnsi="宋体" w:cs="宋体" w:eastAsia="宋体" w:hint="default"/>
                <w:sz w:val="21"/>
                <w:szCs w:val="21"/>
              </w:rPr>
            </w:pPr>
            <w:r>
              <w:rPr>
                <w:rFonts w:ascii="宋体" w:hAnsi="宋体" w:cs="宋体" w:eastAsia="宋体" w:hint="default"/>
                <w:sz w:val="21"/>
                <w:szCs w:val="21"/>
              </w:rPr>
              <w:t>本期新</w:t>
            </w:r>
            <w:r>
              <w:rPr>
                <w:rFonts w:ascii="宋体" w:hAnsi="宋体" w:cs="宋体" w:eastAsia="宋体" w:hint="default"/>
                <w:spacing w:val="-102"/>
                <w:sz w:val="21"/>
                <w:szCs w:val="21"/>
              </w:rPr>
              <w:t> </w:t>
            </w:r>
            <w:r>
              <w:rPr>
                <w:rFonts w:ascii="宋体" w:hAnsi="宋体" w:cs="宋体" w:eastAsia="宋体" w:hint="default"/>
                <w:sz w:val="21"/>
                <w:szCs w:val="21"/>
              </w:rPr>
              <w:t>增补助</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11" w:right="103" w:hanging="104"/>
              <w:jc w:val="left"/>
              <w:rPr>
                <w:rFonts w:ascii="宋体" w:hAnsi="宋体" w:cs="宋体" w:eastAsia="宋体" w:hint="default"/>
                <w:sz w:val="21"/>
                <w:szCs w:val="21"/>
              </w:rPr>
            </w:pPr>
            <w:r>
              <w:rPr>
                <w:rFonts w:ascii="宋体" w:hAnsi="宋体" w:cs="宋体" w:eastAsia="宋体" w:hint="default"/>
                <w:sz w:val="21"/>
                <w:szCs w:val="21"/>
              </w:rPr>
              <w:t>本期计入营业</w:t>
            </w:r>
            <w:r>
              <w:rPr>
                <w:rFonts w:ascii="宋体" w:hAnsi="宋体" w:cs="宋体" w:eastAsia="宋体" w:hint="default"/>
                <w:w w:val="100"/>
                <w:sz w:val="21"/>
                <w:szCs w:val="21"/>
              </w:rPr>
              <w:t> </w:t>
            </w:r>
            <w:r>
              <w:rPr>
                <w:rFonts w:ascii="宋体" w:hAnsi="宋体" w:cs="宋体" w:eastAsia="宋体" w:hint="default"/>
                <w:sz w:val="21"/>
                <w:szCs w:val="21"/>
              </w:rPr>
              <w:t>外收入金额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91" w:right="190"/>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2" w:right="19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0"/>
              <w:ind w:left="163" w:right="167" w:firstLine="2"/>
              <w:jc w:val="center"/>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Calibri" w:hAnsi="Calibri" w:cs="Calibri" w:eastAsia="Calibri"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55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43"/>
                <w:sz w:val="21"/>
                <w:szCs w:val="21"/>
              </w:rPr>
              <w:t> </w:t>
            </w:r>
            <w:r>
              <w:rPr>
                <w:rFonts w:ascii="宋体" w:hAnsi="宋体" w:cs="宋体" w:eastAsia="宋体" w:hint="default"/>
                <w:sz w:val="21"/>
                <w:szCs w:val="21"/>
              </w:rPr>
              <w:t>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1" w:right="0"/>
              <w:jc w:val="left"/>
              <w:rPr>
                <w:rFonts w:ascii="Calibri" w:hAnsi="Calibri" w:cs="Calibri" w:eastAsia="Calibri" w:hint="default"/>
                <w:sz w:val="21"/>
                <w:szCs w:val="21"/>
              </w:rPr>
            </w:pPr>
            <w:r>
              <w:rPr>
                <w:rFonts w:ascii="Calibri"/>
                <w:sz w:val="21"/>
              </w:rPr>
              <w:t>63,807,206.70</w:t>
            </w:r>
          </w:p>
        </w:tc>
        <w:tc>
          <w:tcPr>
            <w:tcW w:w="91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1" w:right="0"/>
              <w:jc w:val="left"/>
              <w:rPr>
                <w:rFonts w:ascii="Calibri" w:hAnsi="Calibri" w:cs="Calibri" w:eastAsia="Calibri" w:hint="default"/>
                <w:sz w:val="21"/>
                <w:szCs w:val="21"/>
              </w:rPr>
            </w:pPr>
            <w:r>
              <w:rPr>
                <w:rFonts w:ascii="Calibri"/>
                <w:sz w:val="21"/>
              </w:rPr>
              <w:t>3,618,304.73</w:t>
            </w:r>
          </w:p>
        </w:tc>
        <w:tc>
          <w:tcPr>
            <w:tcW w:w="81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1" w:right="0"/>
              <w:jc w:val="left"/>
              <w:rPr>
                <w:rFonts w:ascii="Calibri" w:hAnsi="Calibri" w:cs="Calibri" w:eastAsia="Calibri" w:hint="default"/>
                <w:sz w:val="21"/>
                <w:szCs w:val="21"/>
              </w:rPr>
            </w:pPr>
            <w:r>
              <w:rPr>
                <w:rFonts w:ascii="Calibri"/>
                <w:sz w:val="21"/>
              </w:rPr>
              <w:t>60,188,901.97</w:t>
            </w: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36"/>
        <w:ind w:left="237" w:right="226"/>
        <w:jc w:val="left"/>
      </w:pPr>
      <w:r>
        <w:rPr/>
        <w:t>其他说明：</w:t>
      </w:r>
    </w:p>
    <w:p>
      <w:pPr>
        <w:pStyle w:val="BodyText"/>
        <w:spacing w:line="264" w:lineRule="auto" w:before="58"/>
        <w:ind w:left="237" w:right="3047"/>
        <w:jc w:val="left"/>
      </w:pPr>
      <w:r>
        <w:rPr>
          <w:rFonts w:ascii="Calibri" w:hAnsi="Calibri" w:cs="Calibri" w:eastAsia="Calibri" w:hint="default"/>
        </w:rPr>
        <w:t>√</w:t>
      </w:r>
      <w:r>
        <w:rPr/>
        <w:t>适用</w:t>
      </w:r>
      <w:r>
        <w:rPr>
          <w:spacing w:val="-2"/>
        </w:rPr>
        <w:t> </w:t>
      </w:r>
      <w:r>
        <w:rPr>
          <w:rFonts w:ascii="Arial" w:hAnsi="Arial" w:cs="Arial" w:eastAsia="Arial" w:hint="default"/>
        </w:rPr>
        <w:t>□</w:t>
      </w:r>
      <w:r>
        <w:rPr>
          <w:rFonts w:ascii="Arial" w:hAnsi="Arial" w:cs="Arial" w:eastAsia="Arial" w:hint="default"/>
          <w:spacing w:val="22"/>
        </w:rPr>
        <w:t> </w:t>
      </w:r>
      <w:r>
        <w:rPr/>
        <w:t>不适用</w:t>
      </w:r>
      <w:r>
        <w:rPr>
          <w:spacing w:val="-101"/>
        </w:rPr>
        <w:t> </w:t>
      </w:r>
      <w:r>
        <w:rPr>
          <w:spacing w:val="-101"/>
        </w:rPr>
      </w:r>
      <w:r>
        <w:rPr>
          <w:spacing w:val="-2"/>
        </w:rPr>
        <w:t>说明：计入递延收益的政府补助详见附注七、</w:t>
      </w:r>
      <w:r>
        <w:rPr>
          <w:rFonts w:ascii="Calibri" w:hAnsi="Calibri" w:cs="Calibri" w:eastAsia="Calibri" w:hint="default"/>
          <w:spacing w:val="-2"/>
        </w:rPr>
        <w:t>73</w:t>
      </w:r>
      <w:r>
        <w:rPr>
          <w:spacing w:val="-2"/>
        </w:rPr>
        <w:t>、政府补助。</w:t>
      </w:r>
    </w:p>
    <w:p>
      <w:pPr>
        <w:spacing w:line="240" w:lineRule="auto" w:before="7"/>
        <w:rPr>
          <w:rFonts w:ascii="宋体" w:hAnsi="宋体" w:cs="宋体" w:eastAsia="宋体" w:hint="default"/>
          <w:sz w:val="24"/>
          <w:szCs w:val="24"/>
        </w:rPr>
      </w:pPr>
    </w:p>
    <w:p>
      <w:pPr>
        <w:pStyle w:val="Heading3"/>
        <w:spacing w:line="240" w:lineRule="auto" w:before="0"/>
        <w:ind w:left="237" w:right="226"/>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8"/>
        <w:ind w:left="237" w:right="22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after="0" w:line="240" w:lineRule="auto"/>
        <w:jc w:val="left"/>
        <w:sectPr>
          <w:type w:val="continuous"/>
          <w:pgSz w:w="11910" w:h="16840"/>
          <w:pgMar w:top="1120" w:bottom="1380" w:left="1040" w:right="1560"/>
        </w:sectPr>
      </w:pPr>
    </w:p>
    <w:p>
      <w:pPr>
        <w:spacing w:line="240" w:lineRule="auto" w:before="10"/>
        <w:rPr>
          <w:rFonts w:ascii="宋体" w:hAnsi="宋体" w:cs="宋体" w:eastAsia="宋体" w:hint="default"/>
          <w:sz w:val="19"/>
          <w:szCs w:val="19"/>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58"/>
        <w:gridCol w:w="2897"/>
        <w:gridCol w:w="2895"/>
      </w:tblGrid>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中国邮政储蓄银行股份有限公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司境外优先股杠杆借款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9"/>
              <w:jc w:val="right"/>
              <w:rPr>
                <w:rFonts w:ascii="Calibri" w:hAnsi="Calibri" w:cs="Calibri" w:eastAsia="Calibri" w:hint="default"/>
                <w:sz w:val="21"/>
                <w:szCs w:val="21"/>
              </w:rPr>
            </w:pPr>
            <w:r>
              <w:rPr>
                <w:rFonts w:ascii="Calibri"/>
                <w:spacing w:val="-2"/>
                <w:sz w:val="21"/>
              </w:rPr>
              <w:t>12,922,121.05</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12,922,121.05</w:t>
            </w: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4"/>
          <w:pgSz w:w="11910" w:h="16840"/>
          <w:pgMar w:footer="1195" w:header="911" w:top="1100" w:bottom="1380" w:left="1040" w:right="1560"/>
          <w:pgNumType w:start="130"/>
        </w:sectPr>
      </w:pPr>
    </w:p>
    <w:p>
      <w:pPr>
        <w:pStyle w:val="Heading3"/>
        <w:spacing w:line="240" w:lineRule="auto"/>
        <w:ind w:left="237" w:right="103"/>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6"/>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40" w:right="1560"/>
          <w:cols w:num="2" w:equalWidth="0">
            <w:col w:w="1709" w:space="4602"/>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60"/>
        <w:gridCol w:w="1315"/>
        <w:gridCol w:w="1001"/>
        <w:gridCol w:w="1001"/>
        <w:gridCol w:w="1071"/>
        <w:gridCol w:w="1087"/>
        <w:gridCol w:w="1058"/>
        <w:gridCol w:w="1357"/>
      </w:tblGrid>
      <w:tr>
        <w:trPr>
          <w:trHeight w:val="283" w:hRule="exact"/>
        </w:trPr>
        <w:tc>
          <w:tcPr>
            <w:tcW w:w="1160" w:type="dxa"/>
            <w:vMerge w:val="restart"/>
            <w:tcBorders>
              <w:top w:val="single" w:sz="4" w:space="0" w:color="000000"/>
              <w:left w:val="single" w:sz="4" w:space="0" w:color="000000"/>
              <w:right w:val="single" w:sz="4" w:space="0" w:color="000000"/>
            </w:tcBorders>
          </w:tcPr>
          <w:p>
            <w:pP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50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Calibri" w:hAnsi="Calibri" w:cs="Calibri" w:eastAsia="Calibri" w:hint="default"/>
                <w:sz w:val="21"/>
                <w:szCs w:val="21"/>
              </w:rPr>
              <w:t>+</w:t>
            </w:r>
            <w:r>
              <w:rPr>
                <w:rFonts w:ascii="宋体" w:hAnsi="宋体" w:cs="宋体" w:eastAsia="宋体" w:hint="default"/>
                <w:sz w:val="21"/>
                <w:szCs w:val="21"/>
              </w:rPr>
              <w:t>、一）</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60"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6"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86"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57" w:type="dxa"/>
            <w:vMerge/>
            <w:tcBorders>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0" w:right="0"/>
              <w:jc w:val="left"/>
              <w:rPr>
                <w:rFonts w:ascii="Calibri" w:hAnsi="Calibri" w:cs="Calibri" w:eastAsia="Calibri" w:hint="default"/>
                <w:sz w:val="21"/>
                <w:szCs w:val="21"/>
              </w:rPr>
            </w:pPr>
            <w:r>
              <w:rPr>
                <w:rFonts w:ascii="Calibri"/>
                <w:sz w:val="21"/>
              </w:rPr>
              <w:t>80,000.00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4" w:right="0"/>
              <w:jc w:val="left"/>
              <w:rPr>
                <w:rFonts w:ascii="Calibri" w:hAnsi="Calibri" w:cs="Calibri" w:eastAsia="Calibri" w:hint="default"/>
                <w:sz w:val="21"/>
                <w:szCs w:val="21"/>
              </w:rPr>
            </w:pPr>
            <w:r>
              <w:rPr>
                <w:rFonts w:ascii="Calibri"/>
                <w:sz w:val="21"/>
              </w:rPr>
              <w:t>80,000.00</w:t>
            </w:r>
          </w:p>
        </w:tc>
      </w:tr>
    </w:tbl>
    <w:p>
      <w:pPr>
        <w:pStyle w:val="BodyText"/>
        <w:spacing w:line="290" w:lineRule="auto" w:before="26"/>
        <w:ind w:left="23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pStyle w:val="Heading3"/>
        <w:spacing w:line="290" w:lineRule="auto" w:before="0"/>
        <w:ind w:left="237" w:right="3047"/>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2"/>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237" w:right="226"/>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4" w:lineRule="exact" w:before="82"/>
        <w:ind w:left="237" w:right="1183"/>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3"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88" w:lineRule="exact"/>
        <w:ind w:left="237" w:right="226"/>
        <w:jc w:val="left"/>
        <w:rPr>
          <w:rFonts w:ascii="Calibri" w:hAnsi="Calibri" w:cs="Calibri" w:eastAsia="Calibri" w:hint="default"/>
        </w:rPr>
      </w:pPr>
      <w:r>
        <w:rPr/>
        <w:t>其他说明</w:t>
      </w:r>
      <w:r>
        <w:rPr>
          <w:rFonts w:ascii="Calibri" w:hAnsi="Calibri" w:cs="Calibri" w:eastAsia="Calibri" w:hint="default"/>
        </w:rPr>
        <w:t>:</w:t>
      </w:r>
    </w:p>
    <w:p>
      <w:pPr>
        <w:pStyle w:val="BodyText"/>
        <w:spacing w:line="288"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40" w:lineRule="auto"/>
        <w:ind w:left="237" w:right="-18"/>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8"/>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09" w:space="4813"/>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54"/>
        <w:gridCol w:w="1906"/>
        <w:gridCol w:w="1805"/>
        <w:gridCol w:w="1788"/>
        <w:gridCol w:w="1909"/>
      </w:tblGrid>
      <w:tr>
        <w:trPr>
          <w:trHeight w:val="2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1,919,348,906.83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110,324,817.84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1,809,024,088.99</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06"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1,919,348,906.83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110,324,817.84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1,809,024,088.99</w:t>
            </w:r>
          </w:p>
        </w:tc>
      </w:tr>
    </w:tbl>
    <w:p>
      <w:pPr>
        <w:spacing w:line="240" w:lineRule="auto" w:before="3"/>
        <w:rPr>
          <w:rFonts w:ascii="宋体" w:hAnsi="宋体" w:cs="宋体" w:eastAsia="宋体" w:hint="default"/>
          <w:sz w:val="14"/>
          <w:szCs w:val="14"/>
        </w:rPr>
      </w:pPr>
    </w:p>
    <w:p>
      <w:pPr>
        <w:pStyle w:val="BodyText"/>
        <w:spacing w:line="273" w:lineRule="exact" w:before="36"/>
        <w:ind w:left="237" w:right="226"/>
        <w:jc w:val="left"/>
      </w:pPr>
      <w:r>
        <w:rPr/>
        <w:t>其他说明，包括本期增减变动情况、变动原因说明：</w:t>
      </w:r>
    </w:p>
    <w:p>
      <w:pPr>
        <w:pStyle w:val="BodyText"/>
        <w:spacing w:line="286" w:lineRule="exact"/>
        <w:ind w:left="237" w:right="0"/>
        <w:jc w:val="left"/>
      </w:pPr>
      <w:r>
        <w:rPr>
          <w:w w:val="100"/>
        </w:rPr>
        <w:t>说明</w:t>
      </w:r>
      <w:r>
        <w:rPr>
          <w:spacing w:val="-108"/>
          <w:w w:val="100"/>
        </w:rPr>
        <w:t>：</w:t>
      </w:r>
      <w:r>
        <w:rPr>
          <w:w w:val="100"/>
        </w:rPr>
        <w:t>本</w:t>
      </w:r>
      <w:r>
        <w:rPr>
          <w:spacing w:val="-3"/>
          <w:w w:val="100"/>
        </w:rPr>
        <w:t>期</w:t>
      </w:r>
      <w:r>
        <w:rPr>
          <w:w w:val="100"/>
        </w:rPr>
        <w:t>资</w:t>
      </w:r>
      <w:r>
        <w:rPr>
          <w:spacing w:val="-3"/>
          <w:w w:val="100"/>
        </w:rPr>
        <w:t>本</w:t>
      </w:r>
      <w:r>
        <w:rPr>
          <w:w w:val="100"/>
        </w:rPr>
        <w:t>公</w:t>
      </w:r>
      <w:r>
        <w:rPr>
          <w:spacing w:val="-3"/>
          <w:w w:val="100"/>
        </w:rPr>
        <w:t>积</w:t>
      </w:r>
      <w:r>
        <w:rPr>
          <w:w w:val="100"/>
        </w:rPr>
        <w:t>变</w:t>
      </w:r>
      <w:r>
        <w:rPr>
          <w:spacing w:val="-3"/>
          <w:w w:val="100"/>
        </w:rPr>
        <w:t>动</w:t>
      </w:r>
      <w:r>
        <w:rPr>
          <w:w w:val="100"/>
        </w:rPr>
        <w:t>系</w:t>
      </w:r>
      <w:r>
        <w:rPr>
          <w:spacing w:val="-7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13"/>
        </w:rPr>
        <w:t> </w:t>
      </w:r>
      <w:r>
        <w:rPr>
          <w:w w:val="100"/>
        </w:rPr>
        <w:t>年</w:t>
      </w:r>
      <w:r>
        <w:rPr>
          <w:spacing w:val="-74"/>
        </w:rPr>
        <w:t> </w:t>
      </w:r>
      <w:r>
        <w:rPr>
          <w:rFonts w:ascii="Calibri" w:hAnsi="Calibri" w:cs="Calibri" w:eastAsia="Calibri" w:hint="default"/>
          <w:w w:val="100"/>
        </w:rPr>
        <w:t>1</w:t>
      </w:r>
      <w:r>
        <w:rPr>
          <w:rFonts w:ascii="Calibri" w:hAnsi="Calibri" w:cs="Calibri" w:eastAsia="Calibri" w:hint="default"/>
          <w:spacing w:val="-13"/>
        </w:rPr>
        <w:t> </w:t>
      </w:r>
      <w:r>
        <w:rPr>
          <w:spacing w:val="-3"/>
          <w:w w:val="100"/>
        </w:rPr>
        <w:t>月</w:t>
      </w:r>
      <w:r>
        <w:rPr>
          <w:spacing w:val="-106"/>
          <w:w w:val="100"/>
        </w:rPr>
        <w:t>，</w:t>
      </w:r>
      <w:r>
        <w:rPr>
          <w:spacing w:val="-3"/>
          <w:w w:val="100"/>
        </w:rPr>
        <w:t>本</w:t>
      </w:r>
      <w:r>
        <w:rPr>
          <w:w w:val="100"/>
        </w:rPr>
        <w:t>公司</w:t>
      </w:r>
      <w:r>
        <w:rPr>
          <w:spacing w:val="-3"/>
          <w:w w:val="100"/>
        </w:rPr>
        <w:t>收</w:t>
      </w:r>
      <w:r>
        <w:rPr>
          <w:w w:val="100"/>
        </w:rPr>
        <w:t>购</w:t>
      </w:r>
      <w:r>
        <w:rPr>
          <w:spacing w:val="-3"/>
          <w:w w:val="100"/>
        </w:rPr>
        <w:t>子</w:t>
      </w:r>
      <w:r>
        <w:rPr>
          <w:w w:val="100"/>
        </w:rPr>
        <w:t>公司</w:t>
      </w:r>
      <w:r>
        <w:rPr>
          <w:spacing w:val="-3"/>
          <w:w w:val="100"/>
        </w:rPr>
        <w:t>浙</w:t>
      </w:r>
      <w:r>
        <w:rPr>
          <w:w w:val="100"/>
        </w:rPr>
        <w:t>江</w:t>
      </w:r>
      <w:r>
        <w:rPr>
          <w:spacing w:val="-3"/>
          <w:w w:val="100"/>
        </w:rPr>
        <w:t>帅</w:t>
      </w:r>
      <w:r>
        <w:rPr>
          <w:w w:val="100"/>
        </w:rPr>
        <w:t>康</w:t>
      </w:r>
      <w:r>
        <w:rPr>
          <w:spacing w:val="-3"/>
          <w:w w:val="100"/>
        </w:rPr>
        <w:t>电</w:t>
      </w:r>
      <w:r>
        <w:rPr>
          <w:w w:val="100"/>
        </w:rPr>
        <w:t>气</w:t>
      </w:r>
      <w:r>
        <w:rPr>
          <w:spacing w:val="-3"/>
          <w:w w:val="100"/>
        </w:rPr>
        <w:t>股</w:t>
      </w:r>
      <w:r>
        <w:rPr>
          <w:w w:val="100"/>
        </w:rPr>
        <w:t>份</w:t>
      </w:r>
      <w:r>
        <w:rPr>
          <w:spacing w:val="-3"/>
          <w:w w:val="100"/>
        </w:rPr>
        <w:t>有</w:t>
      </w:r>
      <w:r>
        <w:rPr>
          <w:w w:val="100"/>
        </w:rPr>
        <w:t>限公司</w:t>
      </w:r>
      <w:r>
        <w:rPr>
          <w:spacing w:val="-74"/>
        </w:rPr>
        <w:t> </w:t>
      </w:r>
      <w:r>
        <w:rPr>
          <w:rFonts w:ascii="Calibri" w:hAnsi="Calibri" w:cs="Calibri" w:eastAsia="Calibri" w:hint="default"/>
          <w:spacing w:val="-2"/>
          <w:w w:val="100"/>
        </w:rPr>
        <w:t>1</w:t>
      </w:r>
      <w:r>
        <w:rPr>
          <w:rFonts w:ascii="Calibri" w:hAnsi="Calibri" w:cs="Calibri" w:eastAsia="Calibri" w:hint="default"/>
          <w:w w:val="100"/>
        </w:rPr>
        <w:t>5</w:t>
      </w:r>
      <w:r>
        <w:rPr>
          <w:rFonts w:ascii="Calibri" w:hAnsi="Calibri" w:cs="Calibri" w:eastAsia="Calibri" w:hint="default"/>
          <w:spacing w:val="-2"/>
          <w:w w:val="100"/>
        </w:rPr>
        <w:t>%</w:t>
      </w:r>
      <w:r>
        <w:rPr>
          <w:w w:val="100"/>
        </w:rPr>
        <w:t>股</w:t>
      </w:r>
      <w:r>
        <w:rPr>
          <w:spacing w:val="-3"/>
          <w:w w:val="100"/>
        </w:rPr>
        <w:t>份</w:t>
      </w:r>
      <w:r>
        <w:rPr>
          <w:w w:val="100"/>
        </w:rPr>
        <w:t>，</w:t>
      </w:r>
    </w:p>
    <w:p>
      <w:pPr>
        <w:pStyle w:val="BodyText"/>
        <w:spacing w:line="272" w:lineRule="exact"/>
        <w:ind w:left="237" w:right="0"/>
        <w:jc w:val="left"/>
      </w:pPr>
      <w:r>
        <w:rPr/>
        <w:t>投资成本 </w:t>
      </w:r>
      <w:r>
        <w:rPr>
          <w:rFonts w:ascii="Calibri" w:hAnsi="Calibri" w:cs="Calibri" w:eastAsia="Calibri" w:hint="default"/>
        </w:rPr>
        <w:t>162,000,000.00</w:t>
      </w:r>
      <w:r>
        <w:rPr>
          <w:rFonts w:ascii="Calibri" w:hAnsi="Calibri" w:cs="Calibri" w:eastAsia="Calibri" w:hint="default"/>
          <w:spacing w:val="-13"/>
        </w:rPr>
        <w:t> </w:t>
      </w:r>
      <w:r>
        <w:rPr/>
        <w:t>元，按照新增持股比例计算应享有子公司自购买日开始持续计算的可辨</w:t>
      </w:r>
    </w:p>
    <w:p>
      <w:pPr>
        <w:pStyle w:val="BodyText"/>
        <w:spacing w:line="286" w:lineRule="exact"/>
        <w:ind w:left="237" w:right="226"/>
        <w:jc w:val="left"/>
      </w:pPr>
      <w:r>
        <w:rPr/>
        <w:t>认净资产份额</w:t>
      </w:r>
      <w:r>
        <w:rPr>
          <w:spacing w:val="-59"/>
        </w:rPr>
        <w:t> </w:t>
      </w:r>
      <w:r>
        <w:rPr>
          <w:rFonts w:ascii="Calibri" w:hAnsi="Calibri" w:cs="Calibri" w:eastAsia="Calibri" w:hint="default"/>
        </w:rPr>
        <w:t>51,675,182.16</w:t>
      </w:r>
      <w:r>
        <w:rPr>
          <w:rFonts w:ascii="Calibri" w:hAnsi="Calibri" w:cs="Calibri" w:eastAsia="Calibri" w:hint="default"/>
          <w:spacing w:val="2"/>
        </w:rPr>
        <w:t> </w:t>
      </w:r>
      <w:r>
        <w:rPr/>
        <w:t>元，二者差额</w:t>
      </w:r>
      <w:r>
        <w:rPr>
          <w:spacing w:val="-59"/>
        </w:rPr>
        <w:t> </w:t>
      </w:r>
      <w:r>
        <w:rPr>
          <w:rFonts w:ascii="Calibri" w:hAnsi="Calibri" w:cs="Calibri" w:eastAsia="Calibri" w:hint="default"/>
        </w:rPr>
        <w:t>110,324,817.84</w:t>
      </w:r>
      <w:r>
        <w:rPr>
          <w:rFonts w:ascii="Calibri" w:hAnsi="Calibri" w:cs="Calibri" w:eastAsia="Calibri" w:hint="default"/>
          <w:spacing w:val="3"/>
        </w:rPr>
        <w:t> </w:t>
      </w:r>
      <w:r>
        <w:rPr/>
        <w:t>元冲减资本公积。</w:t>
      </w:r>
    </w:p>
    <w:p>
      <w:pPr>
        <w:spacing w:line="240" w:lineRule="auto" w:before="12"/>
        <w:rPr>
          <w:rFonts w:ascii="宋体" w:hAnsi="宋体" w:cs="宋体" w:eastAsia="宋体" w:hint="default"/>
          <w:sz w:val="21"/>
          <w:szCs w:val="21"/>
        </w:rPr>
      </w:pPr>
    </w:p>
    <w:p>
      <w:pPr>
        <w:pStyle w:val="Heading3"/>
        <w:spacing w:line="240" w:lineRule="auto" w:before="0"/>
        <w:ind w:left="237" w:right="226"/>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8"/>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11" w:footer="1195" w:top="1100" w:bottom="1380" w:left="1140" w:right="1560"/>
        </w:sectPr>
      </w:pPr>
    </w:p>
    <w:p>
      <w:pPr>
        <w:pStyle w:val="Heading3"/>
        <w:spacing w:line="240" w:lineRule="auto"/>
        <w:ind w:left="137"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6"/>
        <w:ind w:left="1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560"/>
          <w:cols w:num="2" w:equalWidth="0">
            <w:col w:w="1909" w:space="4613"/>
            <w:col w:w="26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23"/>
        <w:gridCol w:w="931"/>
        <w:gridCol w:w="1378"/>
        <w:gridCol w:w="1109"/>
        <w:gridCol w:w="1380"/>
        <w:gridCol w:w="1378"/>
        <w:gridCol w:w="394"/>
        <w:gridCol w:w="1378"/>
      </w:tblGrid>
      <w:tr>
        <w:trPr>
          <w:trHeight w:val="242" w:hRule="exact"/>
        </w:trPr>
        <w:tc>
          <w:tcPr>
            <w:tcW w:w="10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78" w:right="28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6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4" w:right="503"/>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113" w:hRule="exact"/>
        </w:trPr>
        <w:tc>
          <w:tcPr>
            <w:tcW w:w="1023"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410" w:right="146"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01"/>
              <w:jc w:val="center"/>
              <w:rPr>
                <w:rFonts w:ascii="宋体" w:hAnsi="宋体" w:cs="宋体" w:eastAsia="宋体" w:hint="default"/>
                <w:sz w:val="18"/>
                <w:szCs w:val="18"/>
              </w:rPr>
            </w:pPr>
            <w:r>
              <w:rPr>
                <w:rFonts w:ascii="宋体" w:hAnsi="宋体" w:cs="宋体" w:eastAsia="宋体" w:hint="default"/>
                <w:spacing w:val="-2"/>
                <w:sz w:val="18"/>
                <w:szCs w:val="18"/>
              </w:rPr>
              <w:t>减：前期计</w:t>
            </w:r>
            <w:r>
              <w:rPr>
                <w:rFonts w:ascii="宋体" w:hAnsi="宋体" w:cs="宋体" w:eastAsia="宋体" w:hint="default"/>
                <w:sz w:val="18"/>
                <w:szCs w:val="18"/>
              </w:rPr>
              <w:t> 入其他综 合收益当 期转入损 益</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592" w:right="144" w:hanging="449"/>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501" w:right="144"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税</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后 归 属 于 少 数 股 东</w:t>
            </w:r>
          </w:p>
        </w:tc>
        <w:tc>
          <w:tcPr>
            <w:tcW w:w="1378" w:type="dxa"/>
            <w:vMerge/>
            <w:tcBorders>
              <w:left w:val="single" w:sz="4" w:space="0" w:color="000000"/>
              <w:bottom w:val="single" w:sz="4" w:space="0" w:color="000000"/>
              <w:right w:val="single" w:sz="4" w:space="0" w:color="000000"/>
            </w:tcBorders>
          </w:tcPr>
          <w:p>
            <w:pPr/>
          </w:p>
        </w:tc>
      </w:tr>
      <w:tr>
        <w:trPr>
          <w:trHeight w:val="117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1"/>
                <w:sz w:val="18"/>
                <w:szCs w:val="18"/>
              </w:rPr>
              <w:t>一、不能</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1"/>
                <w:sz w:val="18"/>
                <w:szCs w:val="18"/>
              </w:rPr>
              <w:t>重分类进</w:t>
            </w:r>
            <w:r>
              <w:rPr>
                <w:rFonts w:ascii="宋体" w:hAnsi="宋体" w:cs="宋体" w:eastAsia="宋体" w:hint="default"/>
                <w:spacing w:val="-62"/>
                <w:sz w:val="18"/>
                <w:szCs w:val="18"/>
              </w:rPr>
              <w:t> </w:t>
            </w:r>
            <w:r>
              <w:rPr>
                <w:rFonts w:ascii="宋体" w:hAnsi="宋体" w:cs="宋体" w:eastAsia="宋体" w:hint="default"/>
                <w:spacing w:val="21"/>
                <w:sz w:val="18"/>
                <w:szCs w:val="18"/>
              </w:rPr>
              <w:t>损益的其</w:t>
            </w:r>
            <w:r>
              <w:rPr>
                <w:rFonts w:ascii="宋体" w:hAnsi="宋体" w:cs="宋体" w:eastAsia="宋体" w:hint="default"/>
                <w:spacing w:val="-62"/>
                <w:sz w:val="18"/>
                <w:szCs w:val="18"/>
              </w:rPr>
              <w:t> </w:t>
            </w:r>
            <w:r>
              <w:rPr>
                <w:rFonts w:ascii="宋体" w:hAnsi="宋体" w:cs="宋体" w:eastAsia="宋体" w:hint="default"/>
                <w:spacing w:val="21"/>
                <w:sz w:val="18"/>
                <w:szCs w:val="18"/>
              </w:rPr>
              <w:t>他综合收</w:t>
            </w:r>
            <w:r>
              <w:rPr>
                <w:rFonts w:ascii="宋体" w:hAnsi="宋体" w:cs="宋体" w:eastAsia="宋体" w:hint="default"/>
                <w:spacing w:val="-62"/>
                <w:sz w:val="18"/>
                <w:szCs w:val="18"/>
              </w:rPr>
              <w:t> </w:t>
            </w:r>
            <w:r>
              <w:rPr>
                <w:rFonts w:ascii="宋体" w:hAnsi="宋体" w:cs="宋体" w:eastAsia="宋体" w:hint="default"/>
                <w:sz w:val="18"/>
                <w:szCs w:val="18"/>
              </w:rPr>
              <w:t>益</w:t>
            </w:r>
          </w:p>
        </w:tc>
        <w:tc>
          <w:tcPr>
            <w:tcW w:w="93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1"/>
                <w:sz w:val="18"/>
                <w:szCs w:val="18"/>
              </w:rPr>
              <w:t>其中：重</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1"/>
                <w:sz w:val="18"/>
                <w:szCs w:val="18"/>
              </w:rPr>
              <w:t>新计量设</w:t>
            </w:r>
            <w:r>
              <w:rPr>
                <w:rFonts w:ascii="宋体" w:hAnsi="宋体" w:cs="宋体" w:eastAsia="宋体" w:hint="default"/>
                <w:spacing w:val="-62"/>
                <w:sz w:val="18"/>
                <w:szCs w:val="18"/>
              </w:rPr>
              <w:t> </w:t>
            </w:r>
            <w:r>
              <w:rPr>
                <w:rFonts w:ascii="宋体" w:hAnsi="宋体" w:cs="宋体" w:eastAsia="宋体" w:hint="default"/>
                <w:spacing w:val="21"/>
                <w:sz w:val="18"/>
                <w:szCs w:val="18"/>
              </w:rPr>
              <w:t>定受益计</w:t>
            </w:r>
            <w:r>
              <w:rPr>
                <w:rFonts w:ascii="宋体" w:hAnsi="宋体" w:cs="宋体" w:eastAsia="宋体" w:hint="default"/>
                <w:spacing w:val="-62"/>
                <w:sz w:val="18"/>
                <w:szCs w:val="18"/>
              </w:rPr>
              <w:t> </w:t>
            </w:r>
            <w:r>
              <w:rPr>
                <w:rFonts w:ascii="宋体" w:hAnsi="宋体" w:cs="宋体" w:eastAsia="宋体" w:hint="default"/>
                <w:sz w:val="18"/>
                <w:szCs w:val="18"/>
              </w:rPr>
              <w:t>划变动额</w:t>
            </w:r>
          </w:p>
        </w:tc>
        <w:tc>
          <w:tcPr>
            <w:tcW w:w="93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6"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50"/>
                <w:sz w:val="18"/>
                <w:szCs w:val="18"/>
              </w:rPr>
              <w:t> </w:t>
            </w:r>
            <w:r>
              <w:rPr>
                <w:rFonts w:ascii="宋体" w:hAnsi="宋体" w:cs="宋体" w:eastAsia="宋体" w:hint="default"/>
                <w:sz w:val="18"/>
                <w:szCs w:val="18"/>
              </w:rPr>
              <w:t>益</w:t>
            </w:r>
            <w:r>
              <w:rPr>
                <w:rFonts w:ascii="宋体" w:hAnsi="宋体" w:cs="宋体" w:eastAsia="宋体" w:hint="default"/>
                <w:spacing w:val="-47"/>
                <w:sz w:val="18"/>
                <w:szCs w:val="18"/>
              </w:rPr>
              <w:t> </w:t>
            </w:r>
            <w:r>
              <w:rPr>
                <w:rFonts w:ascii="宋体" w:hAnsi="宋体" w:cs="宋体" w:eastAsia="宋体" w:hint="default"/>
                <w:sz w:val="18"/>
                <w:szCs w:val="18"/>
              </w:rPr>
              <w:t>法</w:t>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1"/>
                <w:sz w:val="18"/>
                <w:szCs w:val="18"/>
              </w:rPr>
              <w:t>下不能转</w:t>
            </w:r>
            <w:r>
              <w:rPr>
                <w:rFonts w:ascii="宋体" w:hAnsi="宋体" w:cs="宋体" w:eastAsia="宋体" w:hint="default"/>
                <w:spacing w:val="-62"/>
                <w:sz w:val="18"/>
                <w:szCs w:val="18"/>
              </w:rPr>
              <w:t> </w:t>
            </w:r>
            <w:r>
              <w:rPr>
                <w:rFonts w:ascii="宋体" w:hAnsi="宋体" w:cs="宋体" w:eastAsia="宋体" w:hint="default"/>
                <w:spacing w:val="21"/>
                <w:sz w:val="18"/>
                <w:szCs w:val="18"/>
              </w:rPr>
              <w:t>损益的其</w:t>
            </w:r>
            <w:r>
              <w:rPr>
                <w:rFonts w:ascii="宋体" w:hAnsi="宋体" w:cs="宋体" w:eastAsia="宋体" w:hint="default"/>
                <w:spacing w:val="-62"/>
                <w:sz w:val="18"/>
                <w:szCs w:val="18"/>
              </w:rPr>
              <w:t> </w:t>
            </w:r>
            <w:r>
              <w:rPr>
                <w:rFonts w:ascii="宋体" w:hAnsi="宋体" w:cs="宋体" w:eastAsia="宋体" w:hint="default"/>
                <w:spacing w:val="21"/>
                <w:sz w:val="18"/>
                <w:szCs w:val="18"/>
              </w:rPr>
              <w:t>他综合收</w:t>
            </w:r>
            <w:r>
              <w:rPr>
                <w:rFonts w:ascii="宋体" w:hAnsi="宋体" w:cs="宋体" w:eastAsia="宋体" w:hint="default"/>
                <w:spacing w:val="-62"/>
                <w:sz w:val="18"/>
                <w:szCs w:val="18"/>
              </w:rPr>
              <w:t> </w:t>
            </w:r>
            <w:r>
              <w:rPr>
                <w:rFonts w:ascii="宋体" w:hAnsi="宋体" w:cs="宋体" w:eastAsia="宋体" w:hint="default"/>
                <w:sz w:val="18"/>
                <w:szCs w:val="18"/>
              </w:rPr>
              <w:t>益</w:t>
            </w:r>
          </w:p>
        </w:tc>
        <w:tc>
          <w:tcPr>
            <w:tcW w:w="93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1"/>
                <w:sz w:val="18"/>
                <w:szCs w:val="18"/>
              </w:rPr>
              <w:t>二、将重</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103" w:right="72"/>
              <w:jc w:val="both"/>
              <w:rPr>
                <w:rFonts w:ascii="宋体" w:hAnsi="宋体" w:cs="宋体" w:eastAsia="宋体" w:hint="default"/>
                <w:sz w:val="18"/>
                <w:szCs w:val="18"/>
              </w:rPr>
            </w:pPr>
            <w:r>
              <w:rPr>
                <w:rFonts w:ascii="宋体" w:hAnsi="宋体" w:cs="宋体" w:eastAsia="宋体" w:hint="default"/>
                <w:spacing w:val="21"/>
                <w:sz w:val="18"/>
                <w:szCs w:val="18"/>
              </w:rPr>
              <w:t>分类进损</w:t>
            </w:r>
            <w:r>
              <w:rPr>
                <w:rFonts w:ascii="宋体" w:hAnsi="宋体" w:cs="宋体" w:eastAsia="宋体" w:hint="default"/>
                <w:spacing w:val="-62"/>
                <w:sz w:val="18"/>
                <w:szCs w:val="18"/>
              </w:rPr>
              <w:t> </w:t>
            </w:r>
            <w:r>
              <w:rPr>
                <w:rFonts w:ascii="宋体" w:hAnsi="宋体" w:cs="宋体" w:eastAsia="宋体" w:hint="default"/>
                <w:spacing w:val="21"/>
                <w:sz w:val="18"/>
                <w:szCs w:val="18"/>
              </w:rPr>
              <w:t>益的其他</w:t>
            </w:r>
            <w:r>
              <w:rPr>
                <w:rFonts w:ascii="宋体" w:hAnsi="宋体" w:cs="宋体" w:eastAsia="宋体" w:hint="default"/>
                <w:spacing w:val="-62"/>
                <w:sz w:val="18"/>
                <w:szCs w:val="18"/>
              </w:rPr>
              <w:t> </w:t>
            </w:r>
            <w:r>
              <w:rPr>
                <w:rFonts w:ascii="宋体" w:hAnsi="宋体" w:cs="宋体" w:eastAsia="宋体" w:hint="default"/>
                <w:sz w:val="18"/>
                <w:szCs w:val="18"/>
              </w:rPr>
              <w:t>综合收益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13,201,2</w:t>
            </w:r>
          </w:p>
          <w:p>
            <w:pPr>
              <w:pStyle w:val="TableParagraph"/>
              <w:spacing w:line="240" w:lineRule="auto" w:before="1"/>
              <w:ind w:left="405" w:right="0"/>
              <w:jc w:val="left"/>
              <w:rPr>
                <w:rFonts w:ascii="Calibri" w:hAnsi="Calibri" w:cs="Calibri" w:eastAsia="Calibri" w:hint="default"/>
                <w:sz w:val="18"/>
                <w:szCs w:val="18"/>
              </w:rPr>
            </w:pPr>
            <w:r>
              <w:rPr>
                <w:rFonts w:ascii="Calibri"/>
                <w:sz w:val="18"/>
              </w:rPr>
              <w:t>33.82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-232,547.06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-71,493.16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-1,527,995.38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1,366,941.48</w:t>
            </w: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3" w:right="0"/>
              <w:jc w:val="center"/>
              <w:rPr>
                <w:rFonts w:ascii="Calibri" w:hAnsi="Calibri" w:cs="Calibri" w:eastAsia="Calibri" w:hint="default"/>
                <w:sz w:val="18"/>
                <w:szCs w:val="18"/>
              </w:rPr>
            </w:pPr>
            <w:r>
              <w:rPr>
                <w:rFonts w:ascii="Calibri"/>
                <w:sz w:val="18"/>
              </w:rPr>
              <w:t>14,568,175.30</w:t>
            </w:r>
          </w:p>
        </w:tc>
      </w:tr>
      <w:tr>
        <w:trPr>
          <w:trHeight w:val="117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1"/>
                <w:sz w:val="18"/>
                <w:szCs w:val="18"/>
              </w:rPr>
              <w:t>其中：权</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1"/>
                <w:sz w:val="18"/>
                <w:szCs w:val="18"/>
              </w:rPr>
              <w:t>益法下可</w:t>
            </w:r>
            <w:r>
              <w:rPr>
                <w:rFonts w:ascii="宋体" w:hAnsi="宋体" w:cs="宋体" w:eastAsia="宋体" w:hint="default"/>
                <w:spacing w:val="-62"/>
                <w:sz w:val="18"/>
                <w:szCs w:val="18"/>
              </w:rPr>
              <w:t> </w:t>
            </w:r>
            <w:r>
              <w:rPr>
                <w:rFonts w:ascii="宋体" w:hAnsi="宋体" w:cs="宋体" w:eastAsia="宋体" w:hint="default"/>
                <w:spacing w:val="21"/>
                <w:sz w:val="18"/>
                <w:szCs w:val="18"/>
              </w:rPr>
              <w:t>转损益的</w:t>
            </w:r>
            <w:r>
              <w:rPr>
                <w:rFonts w:ascii="宋体" w:hAnsi="宋体" w:cs="宋体" w:eastAsia="宋体" w:hint="default"/>
                <w:spacing w:val="-62"/>
                <w:sz w:val="18"/>
                <w:szCs w:val="18"/>
              </w:rPr>
              <w:t> </w:t>
            </w:r>
            <w:r>
              <w:rPr>
                <w:rFonts w:ascii="宋体" w:hAnsi="宋体" w:cs="宋体" w:eastAsia="宋体" w:hint="default"/>
                <w:spacing w:val="21"/>
                <w:sz w:val="18"/>
                <w:szCs w:val="18"/>
              </w:rPr>
              <w:t>其他综合</w:t>
            </w:r>
            <w:r>
              <w:rPr>
                <w:rFonts w:ascii="宋体" w:hAnsi="宋体" w:cs="宋体" w:eastAsia="宋体" w:hint="default"/>
                <w:spacing w:val="-62"/>
                <w:sz w:val="18"/>
                <w:szCs w:val="18"/>
              </w:rPr>
              <w:t> </w:t>
            </w:r>
            <w:r>
              <w:rPr>
                <w:rFonts w:ascii="宋体" w:hAnsi="宋体" w:cs="宋体" w:eastAsia="宋体" w:hint="default"/>
                <w:sz w:val="18"/>
                <w:szCs w:val="18"/>
              </w:rPr>
              <w:t>收益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right="104"/>
              <w:jc w:val="right"/>
              <w:rPr>
                <w:rFonts w:ascii="Calibri" w:hAnsi="Calibri" w:cs="Calibri" w:eastAsia="Calibri" w:hint="default"/>
                <w:sz w:val="18"/>
                <w:szCs w:val="18"/>
              </w:rPr>
            </w:pPr>
            <w:r>
              <w:rPr>
                <w:rFonts w:ascii="Calibri"/>
                <w:sz w:val="18"/>
              </w:rPr>
              <w:t>162,015.</w:t>
            </w:r>
          </w:p>
          <w:p>
            <w:pPr>
              <w:pStyle w:val="TableParagraph"/>
              <w:spacing w:line="219" w:lineRule="exact"/>
              <w:ind w:right="103"/>
              <w:jc w:val="right"/>
              <w:rPr>
                <w:rFonts w:ascii="Calibri" w:hAnsi="Calibri" w:cs="Calibri" w:eastAsia="Calibri" w:hint="default"/>
                <w:sz w:val="18"/>
                <w:szCs w:val="18"/>
              </w:rPr>
            </w:pPr>
            <w:r>
              <w:rPr>
                <w:rFonts w:ascii="Calibri"/>
                <w:spacing w:val="-1"/>
                <w:w w:val="95"/>
                <w:sz w:val="18"/>
              </w:rPr>
              <w:t>65</w:t>
            </w:r>
            <w:r>
              <w:rPr>
                <w:rFonts w:ascii="Calibri"/>
                <w:w w:val="95"/>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9,343,120.35</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9,343,120.35</w:t>
            </w: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04" w:right="0"/>
              <w:jc w:val="center"/>
              <w:rPr>
                <w:rFonts w:ascii="Calibri" w:hAnsi="Calibri" w:cs="Calibri" w:eastAsia="Calibri" w:hint="default"/>
                <w:sz w:val="18"/>
                <w:szCs w:val="18"/>
              </w:rPr>
            </w:pPr>
            <w:r>
              <w:rPr>
                <w:rFonts w:ascii="Calibri"/>
                <w:sz w:val="18"/>
              </w:rPr>
              <w:t>9,505,136.00</w:t>
            </w:r>
          </w:p>
        </w:tc>
      </w:tr>
      <w:tr>
        <w:trPr>
          <w:trHeight w:val="1177"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6"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50"/>
                <w:sz w:val="18"/>
                <w:szCs w:val="18"/>
              </w:rPr>
              <w:t> </w:t>
            </w:r>
            <w:r>
              <w:rPr>
                <w:rFonts w:ascii="宋体" w:hAnsi="宋体" w:cs="宋体" w:eastAsia="宋体" w:hint="default"/>
                <w:sz w:val="18"/>
                <w:szCs w:val="18"/>
              </w:rPr>
              <w:t>供</w:t>
            </w:r>
            <w:r>
              <w:rPr>
                <w:rFonts w:ascii="宋体" w:hAnsi="宋体" w:cs="宋体" w:eastAsia="宋体" w:hint="default"/>
                <w:spacing w:val="-47"/>
                <w:sz w:val="18"/>
                <w:szCs w:val="18"/>
              </w:rPr>
              <w:t> </w:t>
            </w:r>
            <w:r>
              <w:rPr>
                <w:rFonts w:ascii="宋体" w:hAnsi="宋体" w:cs="宋体" w:eastAsia="宋体" w:hint="default"/>
                <w:sz w:val="18"/>
                <w:szCs w:val="18"/>
              </w:rPr>
              <w:t>出</w:t>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1"/>
                <w:sz w:val="18"/>
                <w:szCs w:val="18"/>
              </w:rPr>
              <w:t>售金融资</w:t>
            </w:r>
            <w:r>
              <w:rPr>
                <w:rFonts w:ascii="宋体" w:hAnsi="宋体" w:cs="宋体" w:eastAsia="宋体" w:hint="default"/>
                <w:spacing w:val="-62"/>
                <w:sz w:val="18"/>
                <w:szCs w:val="18"/>
              </w:rPr>
              <w:t> </w:t>
            </w:r>
            <w:r>
              <w:rPr>
                <w:rFonts w:ascii="宋体" w:hAnsi="宋体" w:cs="宋体" w:eastAsia="宋体" w:hint="default"/>
                <w:spacing w:val="21"/>
                <w:sz w:val="18"/>
                <w:szCs w:val="18"/>
              </w:rPr>
              <w:t>产公允价</w:t>
            </w:r>
            <w:r>
              <w:rPr>
                <w:rFonts w:ascii="宋体" w:hAnsi="宋体" w:cs="宋体" w:eastAsia="宋体" w:hint="default"/>
                <w:spacing w:val="-62"/>
                <w:sz w:val="18"/>
                <w:szCs w:val="18"/>
              </w:rPr>
              <w:t> </w:t>
            </w:r>
            <w:r>
              <w:rPr>
                <w:rFonts w:ascii="宋体" w:hAnsi="宋体" w:cs="宋体" w:eastAsia="宋体" w:hint="default"/>
                <w:spacing w:val="21"/>
                <w:sz w:val="18"/>
                <w:szCs w:val="18"/>
              </w:rPr>
              <w:t>值变动损</w:t>
            </w:r>
            <w:r>
              <w:rPr>
                <w:rFonts w:ascii="宋体" w:hAnsi="宋体" w:cs="宋体" w:eastAsia="宋体" w:hint="default"/>
                <w:spacing w:val="-62"/>
                <w:sz w:val="18"/>
                <w:szCs w:val="18"/>
              </w:rPr>
              <w:t> </w:t>
            </w:r>
            <w:r>
              <w:rPr>
                <w:rFonts w:ascii="宋体" w:hAnsi="宋体" w:cs="宋体" w:eastAsia="宋体" w:hint="default"/>
                <w:sz w:val="18"/>
                <w:szCs w:val="18"/>
              </w:rPr>
              <w:t>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Calibri" w:hAnsi="Calibri" w:cs="Calibri" w:eastAsia="Calibri" w:hint="default"/>
                <w:sz w:val="18"/>
                <w:szCs w:val="18"/>
              </w:rPr>
            </w:pPr>
            <w:r>
              <w:rPr>
                <w:rFonts w:ascii="Calibri"/>
                <w:sz w:val="18"/>
              </w:rPr>
              <w:t>13,096,2</w:t>
            </w:r>
          </w:p>
          <w:p>
            <w:pPr>
              <w:pStyle w:val="TableParagraph"/>
              <w:spacing w:line="240" w:lineRule="auto" w:before="1"/>
              <w:ind w:left="405" w:right="0"/>
              <w:jc w:val="left"/>
              <w:rPr>
                <w:rFonts w:ascii="Calibri" w:hAnsi="Calibri" w:cs="Calibri" w:eastAsia="Calibri" w:hint="default"/>
                <w:sz w:val="18"/>
                <w:szCs w:val="18"/>
              </w:rPr>
            </w:pPr>
            <w:r>
              <w:rPr>
                <w:rFonts w:ascii="Calibri"/>
                <w:sz w:val="18"/>
              </w:rPr>
              <w:t>79.25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-9,457,525.74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-71,493.16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-1,527,995.38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-7,858,037.20</w:t>
            </w: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04" w:right="0"/>
              <w:jc w:val="center"/>
              <w:rPr>
                <w:rFonts w:ascii="Calibri" w:hAnsi="Calibri" w:cs="Calibri" w:eastAsia="Calibri" w:hint="default"/>
                <w:sz w:val="18"/>
                <w:szCs w:val="18"/>
              </w:rPr>
            </w:pPr>
            <w:r>
              <w:rPr>
                <w:rFonts w:ascii="Calibri"/>
                <w:sz w:val="18"/>
              </w:rPr>
              <w:t>5,238,242.05</w:t>
            </w:r>
          </w:p>
        </w:tc>
      </w:tr>
      <w:tr>
        <w:trPr>
          <w:trHeight w:val="141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6"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至</w:t>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1"/>
                <w:sz w:val="18"/>
                <w:szCs w:val="18"/>
              </w:rPr>
              <w:t>到期投资</w:t>
            </w:r>
            <w:r>
              <w:rPr>
                <w:rFonts w:ascii="宋体" w:hAnsi="宋体" w:cs="宋体" w:eastAsia="宋体" w:hint="default"/>
                <w:spacing w:val="-62"/>
                <w:sz w:val="18"/>
                <w:szCs w:val="18"/>
              </w:rPr>
              <w:t> </w:t>
            </w:r>
            <w:r>
              <w:rPr>
                <w:rFonts w:ascii="宋体" w:hAnsi="宋体" w:cs="宋体" w:eastAsia="宋体" w:hint="default"/>
                <w:spacing w:val="21"/>
                <w:sz w:val="18"/>
                <w:szCs w:val="18"/>
              </w:rPr>
              <w:t>重分类为</w:t>
            </w:r>
            <w:r>
              <w:rPr>
                <w:rFonts w:ascii="宋体" w:hAnsi="宋体" w:cs="宋体" w:eastAsia="宋体" w:hint="default"/>
                <w:spacing w:val="-62"/>
                <w:sz w:val="18"/>
                <w:szCs w:val="18"/>
              </w:rPr>
              <w:t> </w:t>
            </w:r>
            <w:r>
              <w:rPr>
                <w:rFonts w:ascii="宋体" w:hAnsi="宋体" w:cs="宋体" w:eastAsia="宋体" w:hint="default"/>
                <w:spacing w:val="21"/>
                <w:sz w:val="18"/>
                <w:szCs w:val="18"/>
              </w:rPr>
              <w:t>可供出售</w:t>
            </w:r>
            <w:r>
              <w:rPr>
                <w:rFonts w:ascii="宋体" w:hAnsi="宋体" w:cs="宋体" w:eastAsia="宋体" w:hint="default"/>
                <w:spacing w:val="-62"/>
                <w:sz w:val="18"/>
                <w:szCs w:val="18"/>
              </w:rPr>
              <w:t> </w:t>
            </w:r>
            <w:r>
              <w:rPr>
                <w:rFonts w:ascii="宋体" w:hAnsi="宋体" w:cs="宋体" w:eastAsia="宋体" w:hint="default"/>
                <w:spacing w:val="21"/>
                <w:sz w:val="18"/>
                <w:szCs w:val="18"/>
              </w:rPr>
              <w:t>金融资产</w:t>
            </w:r>
            <w:r>
              <w:rPr>
                <w:rFonts w:ascii="宋体" w:hAnsi="宋体" w:cs="宋体" w:eastAsia="宋体" w:hint="default"/>
                <w:spacing w:val="-62"/>
                <w:sz w:val="18"/>
                <w:szCs w:val="18"/>
              </w:rPr>
              <w:t> </w:t>
            </w:r>
            <w:r>
              <w:rPr>
                <w:rFonts w:ascii="宋体" w:hAnsi="宋体" w:cs="宋体" w:eastAsia="宋体" w:hint="default"/>
                <w:sz w:val="18"/>
                <w:szCs w:val="18"/>
              </w:rPr>
              <w:t>损益</w:t>
            </w:r>
          </w:p>
        </w:tc>
        <w:tc>
          <w:tcPr>
            <w:tcW w:w="93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50"/>
                <w:sz w:val="18"/>
                <w:szCs w:val="18"/>
              </w:rPr>
              <w:t> </w:t>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流</w:t>
            </w:r>
          </w:p>
          <w:p>
            <w:pPr>
              <w:pStyle w:val="TableParagraph"/>
              <w:spacing w:line="232" w:lineRule="exact" w:before="24"/>
              <w:ind w:left="103" w:right="72"/>
              <w:jc w:val="both"/>
              <w:rPr>
                <w:rFonts w:ascii="宋体" w:hAnsi="宋体" w:cs="宋体" w:eastAsia="宋体" w:hint="default"/>
                <w:sz w:val="18"/>
                <w:szCs w:val="18"/>
              </w:rPr>
            </w:pPr>
            <w:r>
              <w:rPr>
                <w:rFonts w:ascii="宋体" w:hAnsi="宋体" w:cs="宋体" w:eastAsia="宋体" w:hint="default"/>
                <w:spacing w:val="21"/>
                <w:sz w:val="18"/>
                <w:szCs w:val="18"/>
              </w:rPr>
              <w:t>量套期损</w:t>
            </w:r>
            <w:r>
              <w:rPr>
                <w:rFonts w:ascii="宋体" w:hAnsi="宋体" w:cs="宋体" w:eastAsia="宋体" w:hint="default"/>
                <w:spacing w:val="-62"/>
                <w:sz w:val="18"/>
                <w:szCs w:val="18"/>
              </w:rPr>
              <w:t> </w:t>
            </w:r>
            <w:r>
              <w:rPr>
                <w:rFonts w:ascii="宋体" w:hAnsi="宋体" w:cs="宋体" w:eastAsia="宋体" w:hint="default"/>
                <w:spacing w:val="21"/>
                <w:sz w:val="18"/>
                <w:szCs w:val="18"/>
              </w:rPr>
              <w:t>益的有效</w:t>
            </w:r>
            <w:r>
              <w:rPr>
                <w:rFonts w:ascii="宋体" w:hAnsi="宋体" w:cs="宋体" w:eastAsia="宋体" w:hint="default"/>
                <w:spacing w:val="-62"/>
                <w:sz w:val="18"/>
                <w:szCs w:val="18"/>
              </w:rPr>
              <w:t> </w:t>
            </w:r>
            <w:r>
              <w:rPr>
                <w:rFonts w:ascii="宋体" w:hAnsi="宋体" w:cs="宋体" w:eastAsia="宋体" w:hint="default"/>
                <w:sz w:val="18"/>
                <w:szCs w:val="18"/>
              </w:rPr>
              <w:t>部分</w:t>
            </w:r>
          </w:p>
        </w:tc>
        <w:tc>
          <w:tcPr>
            <w:tcW w:w="93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6"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50"/>
                <w:sz w:val="18"/>
                <w:szCs w:val="18"/>
              </w:rPr>
              <w:t> </w:t>
            </w: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宋体" w:hAnsi="宋体" w:cs="宋体" w:eastAsia="宋体" w:hint="default"/>
                <w:sz w:val="18"/>
                <w:szCs w:val="18"/>
              </w:rPr>
              <w:t>财</w:t>
            </w:r>
          </w:p>
          <w:p>
            <w:pPr>
              <w:pStyle w:val="TableParagraph"/>
              <w:spacing w:line="234" w:lineRule="exact" w:before="21"/>
              <w:ind w:left="103" w:right="72"/>
              <w:jc w:val="left"/>
              <w:rPr>
                <w:rFonts w:ascii="宋体" w:hAnsi="宋体" w:cs="宋体" w:eastAsia="宋体" w:hint="default"/>
                <w:sz w:val="18"/>
                <w:szCs w:val="18"/>
              </w:rPr>
            </w:pPr>
            <w:r>
              <w:rPr>
                <w:rFonts w:ascii="宋体" w:hAnsi="宋体" w:cs="宋体" w:eastAsia="宋体" w:hint="default"/>
                <w:spacing w:val="21"/>
                <w:sz w:val="18"/>
                <w:szCs w:val="18"/>
              </w:rPr>
              <w:t>务报表折</w:t>
            </w:r>
            <w:r>
              <w:rPr>
                <w:rFonts w:ascii="宋体" w:hAnsi="宋体" w:cs="宋体" w:eastAsia="宋体" w:hint="default"/>
                <w:spacing w:val="-62"/>
                <w:sz w:val="18"/>
                <w:szCs w:val="18"/>
              </w:rPr>
              <w:t> </w:t>
            </w:r>
            <w:r>
              <w:rPr>
                <w:rFonts w:ascii="宋体" w:hAnsi="宋体" w:cs="宋体" w:eastAsia="宋体" w:hint="default"/>
                <w:sz w:val="18"/>
                <w:szCs w:val="18"/>
              </w:rPr>
              <w:t>算差额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
              <w:ind w:right="104"/>
              <w:jc w:val="right"/>
              <w:rPr>
                <w:rFonts w:ascii="Calibri" w:hAnsi="Calibri" w:cs="Calibri" w:eastAsia="Calibri" w:hint="default"/>
                <w:sz w:val="18"/>
                <w:szCs w:val="18"/>
              </w:rPr>
            </w:pPr>
            <w:r>
              <w:rPr>
                <w:rFonts w:ascii="Calibri"/>
                <w:sz w:val="18"/>
              </w:rPr>
              <w:t>-57,061.0</w:t>
            </w:r>
          </w:p>
          <w:p>
            <w:pPr>
              <w:pStyle w:val="TableParagraph"/>
              <w:spacing w:line="219" w:lineRule="exact"/>
              <w:ind w:right="103"/>
              <w:jc w:val="right"/>
              <w:rPr>
                <w:rFonts w:ascii="Calibri" w:hAnsi="Calibri" w:cs="Calibri" w:eastAsia="Calibri" w:hint="default"/>
                <w:sz w:val="18"/>
                <w:szCs w:val="18"/>
              </w:rPr>
            </w:pPr>
            <w:r>
              <w:rPr>
                <w:rFonts w:ascii="Calibri"/>
                <w:sz w:val="18"/>
              </w:rPr>
              <w:t>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-118,141.67</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-118,141.67</w:t>
            </w: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5" w:right="0"/>
              <w:jc w:val="center"/>
              <w:rPr>
                <w:rFonts w:ascii="Calibri" w:hAnsi="Calibri" w:cs="Calibri" w:eastAsia="Calibri" w:hint="default"/>
                <w:sz w:val="18"/>
                <w:szCs w:val="18"/>
              </w:rPr>
            </w:pPr>
            <w:r>
              <w:rPr>
                <w:rFonts w:ascii="Calibri"/>
                <w:sz w:val="18"/>
              </w:rPr>
              <w:t>-175,202.75</w:t>
            </w:r>
          </w:p>
        </w:tc>
      </w:tr>
      <w:tr>
        <w:trPr>
          <w:trHeight w:val="230" w:hRule="exact"/>
        </w:trPr>
        <w:tc>
          <w:tcPr>
            <w:tcW w:w="102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560"/>
        </w:sectPr>
      </w:pPr>
    </w:p>
    <w:p>
      <w:pPr>
        <w:spacing w:line="240" w:lineRule="auto" w:before="2"/>
        <w:rPr>
          <w:rFonts w:ascii="宋体" w:hAnsi="宋体" w:cs="宋体" w:eastAsia="宋体" w:hint="default"/>
          <w:sz w:val="25"/>
          <w:szCs w:val="25"/>
        </w:rPr>
      </w:pPr>
    </w:p>
    <w:tbl>
      <w:tblPr>
        <w:tblW w:w="0" w:type="auto"/>
        <w:jc w:val="left"/>
        <w:tblInd w:w="203" w:type="dxa"/>
        <w:tblLayout w:type="fixed"/>
        <w:tblCellMar>
          <w:top w:w="0" w:type="dxa"/>
          <w:left w:w="0" w:type="dxa"/>
          <w:bottom w:w="0" w:type="dxa"/>
          <w:right w:w="0" w:type="dxa"/>
        </w:tblCellMar>
        <w:tblLook w:val="01E0"/>
      </w:tblPr>
      <w:tblGrid>
        <w:gridCol w:w="1023"/>
        <w:gridCol w:w="931"/>
        <w:gridCol w:w="1378"/>
        <w:gridCol w:w="1109"/>
        <w:gridCol w:w="1380"/>
        <w:gridCol w:w="1378"/>
        <w:gridCol w:w="394"/>
        <w:gridCol w:w="1378"/>
      </w:tblGrid>
      <w:tr>
        <w:trPr>
          <w:trHeight w:val="231" w:hRule="exact"/>
        </w:trPr>
        <w:tc>
          <w:tcPr>
            <w:tcW w:w="102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其他综合</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收益合计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77" w:right="0"/>
              <w:jc w:val="left"/>
              <w:rPr>
                <w:rFonts w:ascii="Calibri" w:hAnsi="Calibri" w:cs="Calibri" w:eastAsia="Calibri" w:hint="default"/>
                <w:sz w:val="18"/>
                <w:szCs w:val="18"/>
              </w:rPr>
            </w:pPr>
            <w:r>
              <w:rPr>
                <w:rFonts w:ascii="Calibri"/>
                <w:sz w:val="18"/>
              </w:rPr>
              <w:t>13,201,2</w:t>
            </w:r>
          </w:p>
          <w:p>
            <w:pPr>
              <w:pStyle w:val="TableParagraph"/>
              <w:spacing w:line="219" w:lineRule="exact"/>
              <w:ind w:left="405" w:right="0"/>
              <w:jc w:val="left"/>
              <w:rPr>
                <w:rFonts w:ascii="Calibri" w:hAnsi="Calibri" w:cs="Calibri" w:eastAsia="Calibri" w:hint="default"/>
                <w:sz w:val="18"/>
                <w:szCs w:val="18"/>
              </w:rPr>
            </w:pPr>
            <w:r>
              <w:rPr>
                <w:rFonts w:ascii="Calibri"/>
                <w:sz w:val="18"/>
              </w:rPr>
              <w:t>33.82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6" w:right="0"/>
              <w:jc w:val="left"/>
              <w:rPr>
                <w:rFonts w:ascii="Calibri" w:hAnsi="Calibri" w:cs="Calibri" w:eastAsia="Calibri" w:hint="default"/>
                <w:sz w:val="18"/>
                <w:szCs w:val="18"/>
              </w:rPr>
            </w:pPr>
            <w:r>
              <w:rPr>
                <w:rFonts w:ascii="Calibri"/>
                <w:sz w:val="18"/>
              </w:rPr>
              <w:t>-232,547.06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1" w:right="0"/>
              <w:jc w:val="left"/>
              <w:rPr>
                <w:rFonts w:ascii="Calibri" w:hAnsi="Calibri" w:cs="Calibri" w:eastAsia="Calibri" w:hint="default"/>
                <w:sz w:val="18"/>
                <w:szCs w:val="18"/>
              </w:rPr>
            </w:pPr>
            <w:r>
              <w:rPr>
                <w:rFonts w:ascii="Calibri"/>
                <w:sz w:val="18"/>
              </w:rPr>
              <w:t>-71,493.16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54" w:right="0"/>
              <w:jc w:val="left"/>
              <w:rPr>
                <w:rFonts w:ascii="Calibri" w:hAnsi="Calibri" w:cs="Calibri" w:eastAsia="Calibri" w:hint="default"/>
                <w:sz w:val="18"/>
                <w:szCs w:val="18"/>
              </w:rPr>
            </w:pPr>
            <w:r>
              <w:rPr>
                <w:rFonts w:ascii="Calibri"/>
                <w:sz w:val="18"/>
              </w:rPr>
              <w:t>-1,527,995.38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04" w:right="0"/>
              <w:jc w:val="left"/>
              <w:rPr>
                <w:rFonts w:ascii="Calibri" w:hAnsi="Calibri" w:cs="Calibri" w:eastAsia="Calibri" w:hint="default"/>
                <w:sz w:val="18"/>
                <w:szCs w:val="18"/>
              </w:rPr>
            </w:pPr>
            <w:r>
              <w:rPr>
                <w:rFonts w:ascii="Calibri"/>
                <w:sz w:val="18"/>
              </w:rPr>
              <w:t>1,366,941.48</w:t>
            </w:r>
          </w:p>
        </w:tc>
        <w:tc>
          <w:tcPr>
            <w:tcW w:w="39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6" w:right="0"/>
              <w:jc w:val="left"/>
              <w:rPr>
                <w:rFonts w:ascii="Calibri" w:hAnsi="Calibri" w:cs="Calibri" w:eastAsia="Calibri" w:hint="default"/>
                <w:sz w:val="18"/>
                <w:szCs w:val="18"/>
              </w:rPr>
            </w:pPr>
            <w:r>
              <w:rPr>
                <w:rFonts w:ascii="Calibri"/>
                <w:sz w:val="18"/>
              </w:rPr>
              <w:t>14,568,175.30</w:t>
            </w:r>
          </w:p>
        </w:tc>
      </w:tr>
    </w:tbl>
    <w:p>
      <w:pPr>
        <w:spacing w:line="240" w:lineRule="auto" w:before="9"/>
        <w:rPr>
          <w:rFonts w:ascii="宋体" w:hAnsi="宋体" w:cs="宋体" w:eastAsia="宋体" w:hint="default"/>
          <w:sz w:val="18"/>
          <w:szCs w:val="18"/>
        </w:rPr>
      </w:pPr>
    </w:p>
    <w:p>
      <w:pPr>
        <w:pStyle w:val="BodyText"/>
        <w:spacing w:line="290" w:lineRule="auto" w:before="36"/>
        <w:ind w:left="237" w:right="1183"/>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7"/>
        <w:rPr>
          <w:rFonts w:ascii="宋体" w:hAnsi="宋体" w:cs="宋体" w:eastAsia="宋体" w:hint="default"/>
          <w:sz w:val="20"/>
          <w:szCs w:val="20"/>
        </w:rPr>
      </w:pPr>
    </w:p>
    <w:p>
      <w:pPr>
        <w:pStyle w:val="Heading3"/>
        <w:spacing w:line="240" w:lineRule="auto" w:before="0"/>
        <w:ind w:left="237" w:right="226"/>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8"/>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11" w:footer="1195" w:top="1100" w:bottom="1380" w:left="1040" w:right="1560"/>
        </w:sectPr>
      </w:pPr>
    </w:p>
    <w:p>
      <w:pPr>
        <w:pStyle w:val="Heading3"/>
        <w:spacing w:line="240" w:lineRule="auto"/>
        <w:ind w:left="237" w:right="-18"/>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7"/>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09" w:space="4813"/>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189,068,883.05</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 w:right="0"/>
              <w:jc w:val="center"/>
              <w:rPr>
                <w:rFonts w:ascii="Calibri" w:hAnsi="Calibri" w:cs="Calibri" w:eastAsia="Calibri" w:hint="default"/>
                <w:sz w:val="21"/>
                <w:szCs w:val="21"/>
              </w:rPr>
            </w:pPr>
            <w:r>
              <w:rPr>
                <w:rFonts w:ascii="Calibri"/>
                <w:sz w:val="21"/>
              </w:rPr>
              <w:t>189,068,883.05</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189,068,883.05</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 w:right="0"/>
              <w:jc w:val="center"/>
              <w:rPr>
                <w:rFonts w:ascii="Calibri" w:hAnsi="Calibri" w:cs="Calibri" w:eastAsia="Calibri" w:hint="default"/>
                <w:sz w:val="21"/>
                <w:szCs w:val="21"/>
              </w:rPr>
            </w:pPr>
            <w:r>
              <w:rPr>
                <w:rFonts w:ascii="Calibri"/>
                <w:sz w:val="21"/>
              </w:rPr>
              <w:t>189,068,883.05</w:t>
            </w:r>
          </w:p>
        </w:tc>
      </w:tr>
    </w:tbl>
    <w:p>
      <w:pPr>
        <w:spacing w:line="240" w:lineRule="auto" w:before="11"/>
        <w:rPr>
          <w:rFonts w:ascii="宋体" w:hAnsi="宋体" w:cs="宋体" w:eastAsia="宋体" w:hint="default"/>
          <w:sz w:val="18"/>
          <w:szCs w:val="18"/>
        </w:rPr>
      </w:pPr>
    </w:p>
    <w:p>
      <w:pPr>
        <w:pStyle w:val="BodyText"/>
        <w:spacing w:line="290" w:lineRule="auto" w:before="36"/>
        <w:ind w:left="237" w:right="3679"/>
        <w:jc w:val="left"/>
      </w:pPr>
      <w:r>
        <w:rPr>
          <w:spacing w:val="-2"/>
        </w:rPr>
        <w:t>盈余公积说明，包括本期增减变动情况、变动原因说明：</w:t>
      </w:r>
      <w:r>
        <w:rPr>
          <w:spacing w:val="-55"/>
        </w:rPr>
        <w:t> </w:t>
      </w:r>
      <w:r>
        <w:rPr>
          <w:spacing w:val="-55"/>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3"/>
        <w:spacing w:line="240" w:lineRule="auto"/>
        <w:ind w:left="237" w:right="-19"/>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8"/>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98" w:space="4724"/>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Calibri" w:hAnsi="Calibri" w:cs="Calibri" w:eastAsia="Calibri" w:hint="default"/>
                <w:sz w:val="21"/>
                <w:szCs w:val="21"/>
              </w:rPr>
            </w:pPr>
            <w:r>
              <w:rPr>
                <w:rFonts w:ascii="Calibri"/>
                <w:spacing w:val="-2"/>
                <w:sz w:val="21"/>
              </w:rPr>
              <w:t>770,321,569.47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9"/>
              <w:jc w:val="right"/>
              <w:rPr>
                <w:rFonts w:ascii="Calibri" w:hAnsi="Calibri" w:cs="Calibri" w:eastAsia="Calibri" w:hint="default"/>
                <w:sz w:val="21"/>
                <w:szCs w:val="21"/>
              </w:rPr>
            </w:pPr>
            <w:r>
              <w:rPr>
                <w:rFonts w:ascii="Calibri"/>
                <w:spacing w:val="-2"/>
                <w:sz w:val="21"/>
              </w:rPr>
              <w:t>863,461,866.33</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8" w:right="-1"/>
              <w:jc w:val="left"/>
              <w:rPr>
                <w:rFonts w:ascii="宋体" w:hAnsi="宋体" w:cs="宋体" w:eastAsia="宋体" w:hint="default"/>
                <w:sz w:val="21"/>
                <w:szCs w:val="21"/>
              </w:rPr>
            </w:pPr>
            <w:r>
              <w:rPr>
                <w:rFonts w:ascii="宋体" w:hAnsi="宋体" w:cs="宋体" w:eastAsia="宋体" w:hint="default"/>
                <w:spacing w:val="-7"/>
                <w:w w:val="100"/>
                <w:sz w:val="21"/>
                <w:szCs w:val="21"/>
              </w:rPr>
              <w:t>调整期初未分配利润合计数（调增</w:t>
            </w:r>
            <w:r>
              <w:rPr>
                <w:rFonts w:ascii="Calibri" w:hAnsi="Calibri" w:cs="Calibri" w:eastAsia="Calibri" w:hint="default"/>
                <w:spacing w:val="-7"/>
                <w:w w:val="100"/>
                <w:sz w:val="21"/>
                <w:szCs w:val="21"/>
              </w:rPr>
              <w:t>+</w:t>
            </w:r>
            <w:r>
              <w:rPr>
                <w:rFonts w:ascii="宋体" w:hAnsi="宋体" w:cs="宋体" w:eastAsia="宋体" w:hint="default"/>
                <w:spacing w:val="-7"/>
                <w:w w:val="100"/>
                <w:sz w:val="21"/>
                <w:szCs w:val="21"/>
              </w:rPr>
              <w:t>，</w:t>
            </w:r>
            <w:r>
              <w:rPr>
                <w:rFonts w:ascii="宋体" w:hAnsi="宋体" w:cs="宋体" w:eastAsia="宋体" w:hint="default"/>
                <w:spacing w:val="-101"/>
                <w:w w:val="100"/>
                <w:sz w:val="21"/>
                <w:szCs w:val="21"/>
              </w:rPr>
              <w:t> </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770,321,569.47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4"/>
              <w:jc w:val="right"/>
              <w:rPr>
                <w:rFonts w:ascii="Calibri" w:hAnsi="Calibri" w:cs="Calibri" w:eastAsia="Calibri" w:hint="default"/>
                <w:sz w:val="21"/>
                <w:szCs w:val="21"/>
              </w:rPr>
            </w:pPr>
            <w:r>
              <w:rPr>
                <w:rFonts w:ascii="Calibri"/>
                <w:spacing w:val="-2"/>
                <w:sz w:val="21"/>
              </w:rPr>
              <w:t>863,461,866.33</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-491,686,131.32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54,768,831.34</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1,509,128.20</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32,000,000.00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4"/>
              <w:jc w:val="right"/>
              <w:rPr>
                <w:rFonts w:ascii="Calibri" w:hAnsi="Calibri" w:cs="Calibri" w:eastAsia="Calibri" w:hint="default"/>
                <w:sz w:val="21"/>
                <w:szCs w:val="21"/>
              </w:rPr>
            </w:pPr>
            <w:r>
              <w:rPr>
                <w:rFonts w:ascii="Calibri"/>
                <w:spacing w:val="-2"/>
                <w:sz w:val="21"/>
              </w:rPr>
              <w:t>146,400,000.00</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246,635,438.15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4"/>
              <w:jc w:val="right"/>
              <w:rPr>
                <w:rFonts w:ascii="Calibri" w:hAnsi="Calibri" w:cs="Calibri" w:eastAsia="Calibri" w:hint="default"/>
                <w:sz w:val="21"/>
                <w:szCs w:val="21"/>
              </w:rPr>
            </w:pPr>
            <w:r>
              <w:rPr>
                <w:rFonts w:ascii="Calibri"/>
                <w:spacing w:val="-2"/>
                <w:sz w:val="21"/>
              </w:rPr>
              <w:t>770,321,569.47</w:t>
            </w:r>
          </w:p>
        </w:tc>
      </w:tr>
    </w:tbl>
    <w:p>
      <w:pPr>
        <w:spacing w:line="240" w:lineRule="auto" w:before="11"/>
        <w:rPr>
          <w:rFonts w:ascii="宋体" w:hAnsi="宋体" w:cs="宋体" w:eastAsia="宋体" w:hint="default"/>
          <w:sz w:val="18"/>
          <w:szCs w:val="18"/>
        </w:rPr>
      </w:pPr>
    </w:p>
    <w:p>
      <w:pPr>
        <w:pStyle w:val="BodyText"/>
        <w:spacing w:line="240" w:lineRule="auto" w:before="36"/>
        <w:ind w:left="237" w:right="226"/>
        <w:jc w:val="left"/>
      </w:pPr>
      <w:r>
        <w:rPr/>
        <w:t>调整期初未分配利润明细：</w:t>
      </w:r>
    </w:p>
    <w:p>
      <w:pPr>
        <w:pStyle w:val="BodyText"/>
        <w:spacing w:line="288" w:lineRule="exact" w:before="56"/>
        <w:ind w:left="237" w:right="226"/>
        <w:jc w:val="left"/>
      </w:pPr>
      <w:r>
        <w:rPr>
          <w:rFonts w:ascii="Calibri" w:hAnsi="Calibri" w:cs="Calibri" w:eastAsia="Calibri" w:hint="default"/>
        </w:rPr>
        <w:t>1</w:t>
      </w:r>
      <w:r>
        <w:rPr/>
        <w:t>、由于《企业会计准则》及其相关新规定进行追溯调整，影响期初未分配利润 </w:t>
      </w:r>
      <w:r>
        <w:rPr>
          <w:rFonts w:ascii="Calibri" w:hAnsi="Calibri" w:cs="Calibri" w:eastAsia="Calibri" w:hint="default"/>
        </w:rPr>
        <w:t>0.00</w:t>
      </w:r>
      <w:r>
        <w:rPr>
          <w:rFonts w:ascii="Calibri" w:hAnsi="Calibri" w:cs="Calibri" w:eastAsia="Calibri" w:hint="default"/>
          <w:spacing w:val="-1"/>
        </w:rPr>
        <w:t> </w:t>
      </w:r>
      <w:r>
        <w:rPr>
          <w:spacing w:val="-3"/>
        </w:rPr>
        <w:t>元。</w:t>
      </w:r>
      <w:r>
        <w:rPr/>
      </w:r>
    </w:p>
    <w:p>
      <w:pPr>
        <w:pStyle w:val="BodyText"/>
        <w:spacing w:line="272" w:lineRule="exact"/>
        <w:ind w:left="237" w:right="226"/>
        <w:jc w:val="left"/>
      </w:pPr>
      <w:r>
        <w:rPr>
          <w:rFonts w:ascii="Calibri" w:hAnsi="Calibri" w:cs="Calibri" w:eastAsia="Calibri" w:hint="default"/>
        </w:rPr>
        <w:t>2</w:t>
      </w:r>
      <w:r>
        <w:rPr/>
        <w:t>、由于会计政策变更，影响期初未分配利润 </w:t>
      </w:r>
      <w:r>
        <w:rPr>
          <w:rFonts w:ascii="Calibri" w:hAnsi="Calibri" w:cs="Calibri" w:eastAsia="Calibri" w:hint="default"/>
        </w:rPr>
        <w:t>0.00</w:t>
      </w:r>
      <w:r>
        <w:rPr>
          <w:rFonts w:ascii="Calibri" w:hAnsi="Calibri" w:cs="Calibri" w:eastAsia="Calibri" w:hint="default"/>
          <w:spacing w:val="-1"/>
        </w:rPr>
        <w:t> </w:t>
      </w:r>
      <w:r>
        <w:rPr>
          <w:spacing w:val="-3"/>
        </w:rPr>
        <w:t>元。</w:t>
      </w:r>
      <w:r>
        <w:rPr/>
      </w:r>
    </w:p>
    <w:p>
      <w:pPr>
        <w:pStyle w:val="BodyText"/>
        <w:spacing w:line="273" w:lineRule="exact"/>
        <w:ind w:left="237" w:right="226"/>
        <w:jc w:val="left"/>
      </w:pPr>
      <w:r>
        <w:rPr>
          <w:rFonts w:ascii="Calibri" w:hAnsi="Calibri" w:cs="Calibri" w:eastAsia="Calibri" w:hint="default"/>
        </w:rPr>
        <w:t>3</w:t>
      </w:r>
      <w:r>
        <w:rPr/>
        <w:t>、由于重大会计差错更正，影响期初未分配利润 </w:t>
      </w:r>
      <w:r>
        <w:rPr>
          <w:rFonts w:ascii="Calibri" w:hAnsi="Calibri" w:cs="Calibri" w:eastAsia="Calibri" w:hint="default"/>
        </w:rPr>
        <w:t>0.00 </w:t>
      </w:r>
      <w:r>
        <w:rPr>
          <w:spacing w:val="-3"/>
        </w:rPr>
        <w:t>元。</w:t>
      </w:r>
      <w:r>
        <w:rPr/>
      </w:r>
    </w:p>
    <w:p>
      <w:pPr>
        <w:pStyle w:val="BodyText"/>
        <w:spacing w:line="273" w:lineRule="exact"/>
        <w:ind w:left="237" w:right="226"/>
        <w:jc w:val="left"/>
      </w:pPr>
      <w:r>
        <w:rPr>
          <w:rFonts w:ascii="Calibri" w:hAnsi="Calibri" w:cs="Calibri" w:eastAsia="Calibri" w:hint="default"/>
        </w:rPr>
        <w:t>4</w:t>
      </w:r>
      <w:r>
        <w:rPr/>
        <w:t>、由于同一控制导致的合并范围变更，影响期初未分配利润 </w:t>
      </w:r>
      <w:r>
        <w:rPr>
          <w:rFonts w:ascii="Calibri" w:hAnsi="Calibri" w:cs="Calibri" w:eastAsia="Calibri" w:hint="default"/>
        </w:rPr>
        <w:t>0.00</w:t>
      </w:r>
      <w:r>
        <w:rPr>
          <w:rFonts w:ascii="Calibri" w:hAnsi="Calibri" w:cs="Calibri" w:eastAsia="Calibri" w:hint="default"/>
          <w:spacing w:val="-2"/>
        </w:rPr>
        <w:t> </w:t>
      </w:r>
      <w:r>
        <w:rPr/>
        <w:t>元。</w:t>
      </w:r>
    </w:p>
    <w:p>
      <w:pPr>
        <w:pStyle w:val="BodyText"/>
        <w:spacing w:line="286" w:lineRule="exact"/>
        <w:ind w:left="237" w:right="226"/>
        <w:jc w:val="left"/>
      </w:pPr>
      <w:r>
        <w:rPr>
          <w:rFonts w:ascii="Calibri" w:hAnsi="Calibri" w:cs="Calibri" w:eastAsia="Calibri" w:hint="default"/>
        </w:rPr>
        <w:t>5</w:t>
      </w:r>
      <w:r>
        <w:rPr/>
        <w:t>、其他调整合计影响期初未分配利润 </w:t>
      </w:r>
      <w:r>
        <w:rPr>
          <w:rFonts w:ascii="Calibri" w:hAnsi="Calibri" w:cs="Calibri" w:eastAsia="Calibri" w:hint="default"/>
        </w:rPr>
        <w:t>0.00 </w:t>
      </w:r>
      <w:r>
        <w:rPr>
          <w:spacing w:val="-3"/>
        </w:rPr>
        <w:t>元。</w:t>
      </w:r>
      <w:r>
        <w:rPr/>
      </w:r>
    </w:p>
    <w:p>
      <w:pPr>
        <w:spacing w:after="0" w:line="286" w:lineRule="exact"/>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11" w:footer="1195" w:top="1100" w:bottom="1380" w:left="1040" w:right="1560"/>
        </w:sectPr>
      </w:pPr>
    </w:p>
    <w:p>
      <w:pPr>
        <w:pStyle w:val="Heading3"/>
        <w:spacing w:line="290" w:lineRule="auto"/>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3,024,564,372.67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2,013,571,235.26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2,501,066,365.89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1,518,534,051.09</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152,121,617.51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124,798,716.88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282,847,994.71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241,673,202.09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3,176,685,990.18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2,138,369,952.14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2,783,914,360.60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1,760,207,253.18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ind w:left="237" w:right="-19"/>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6"/>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98" w:space="4724"/>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9,164,397.24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9,973,211.88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7,239,521.38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7,894,962.25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10,677,075.30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6,159,170.74</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4,715,667.95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4,394,179.91</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58,760.24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47,156.00</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1,907,479.36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1,588,100.52</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其他税金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32,390.32</w:t>
            </w: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33,795,291.79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30,056,781.30</w:t>
            </w:r>
          </w:p>
        </w:tc>
      </w:tr>
    </w:tbl>
    <w:p>
      <w:pPr>
        <w:spacing w:line="240" w:lineRule="auto" w:before="11"/>
        <w:rPr>
          <w:rFonts w:ascii="宋体" w:hAnsi="宋体" w:cs="宋体" w:eastAsia="宋体" w:hint="default"/>
          <w:sz w:val="18"/>
          <w:szCs w:val="18"/>
        </w:rPr>
      </w:pPr>
    </w:p>
    <w:p>
      <w:pPr>
        <w:pStyle w:val="BodyText"/>
        <w:spacing w:line="290" w:lineRule="auto" w:before="36"/>
        <w:ind w:left="237" w:right="3047"/>
        <w:jc w:val="left"/>
      </w:pPr>
      <w:r>
        <w:rPr/>
        <w:t>其他说明：</w:t>
      </w:r>
      <w:r>
        <w:rPr>
          <w:spacing w:val="-102"/>
        </w:rPr>
        <w:t> </w:t>
      </w:r>
      <w:r>
        <w:rPr>
          <w:spacing w:val="-102"/>
        </w:rPr>
      </w:r>
      <w:r>
        <w:rPr>
          <w:spacing w:val="-2"/>
        </w:rPr>
        <w:t>说明：各项税金及附加的计缴标准详见附注四、税项。</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3"/>
        <w:spacing w:line="240" w:lineRule="auto"/>
        <w:ind w:left="237" w:right="-18"/>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6"/>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09" w:space="4813"/>
            <w:col w:w="2788"/>
          </w:cols>
        </w:sectPr>
      </w:pP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2"/>
                <w:sz w:val="21"/>
              </w:rPr>
              <w:t>308,304,146.16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229,456,134.40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244,773,203.86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244,251,341.75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76,644,175.35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80,389,634.01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53,563,067.98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41,076,879.05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31,916,682.29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22,511,044.03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31,265,592.73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18,317,148.40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17,987,290.36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16,985,289.79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17,512,801.66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9,604,145.92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37,761,305.58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32,040,981.77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819,728,265.97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694,632,599.12</w:t>
            </w:r>
          </w:p>
        </w:tc>
      </w:tr>
    </w:tbl>
    <w:p>
      <w:pPr>
        <w:spacing w:line="240" w:lineRule="auto" w:before="11"/>
        <w:rPr>
          <w:rFonts w:ascii="宋体" w:hAnsi="宋体" w:cs="宋体" w:eastAsia="宋体" w:hint="default"/>
          <w:sz w:val="18"/>
          <w:szCs w:val="18"/>
        </w:rPr>
      </w:pPr>
    </w:p>
    <w:p>
      <w:pPr>
        <w:pStyle w:val="BodyText"/>
        <w:spacing w:line="240" w:lineRule="auto" w:before="36"/>
        <w:ind w:left="237" w:right="226"/>
        <w:jc w:val="left"/>
      </w:pPr>
      <w:r>
        <w:rPr/>
        <w:t>其他说明：</w:t>
      </w:r>
    </w:p>
    <w:p>
      <w:pPr>
        <w:spacing w:after="0" w:line="240" w:lineRule="auto"/>
        <w:jc w:val="left"/>
        <w:sectPr>
          <w:type w:val="continuous"/>
          <w:pgSz w:w="11910" w:h="16840"/>
          <w:pgMar w:top="1120" w:bottom="1380" w:left="1040" w:right="1560"/>
        </w:sectPr>
      </w:pPr>
    </w:p>
    <w:p>
      <w:pPr>
        <w:spacing w:line="240" w:lineRule="auto" w:before="10"/>
        <w:rPr>
          <w:rFonts w:ascii="宋体" w:hAnsi="宋体" w:cs="宋体" w:eastAsia="宋体" w:hint="default"/>
          <w:sz w:val="19"/>
          <w:szCs w:val="19"/>
        </w:rPr>
      </w:pPr>
    </w:p>
    <w:p>
      <w:pPr>
        <w:pStyle w:val="BodyText"/>
        <w:spacing w:line="240" w:lineRule="auto" w:before="36"/>
        <w:ind w:left="217" w:right="2465"/>
        <w:jc w:val="left"/>
      </w:pPr>
      <w:r>
        <w:rPr>
          <w:w w:val="100"/>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911" w:footer="1195" w:top="1100" w:bottom="1380" w:left="1060" w:right="1560"/>
        </w:sectPr>
      </w:pPr>
    </w:p>
    <w:p>
      <w:pPr>
        <w:pStyle w:val="Heading3"/>
        <w:spacing w:line="240" w:lineRule="auto"/>
        <w:ind w:left="217" w:right="-18"/>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8"/>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83,073,516.87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87,267,789.86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47,153,108.01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40,071,620.06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27,223,162.13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19,045,513.36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9,593,648.12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9,165,126.67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13,929,169.91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9,557,966.58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2,581,848.72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2,479,890.76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4,483,302.49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3,524,303.90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1,735,341.52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1,910,323.31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1,224,590.59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3,478,159.15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停工费用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1,044,473.31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2,505,910.55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19,179,676.99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17,785,553.86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211,221,838.66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2"/>
                <w:sz w:val="21"/>
              </w:rPr>
              <w:t>196,792,158.06</w:t>
            </w:r>
          </w:p>
        </w:tc>
      </w:tr>
    </w:tbl>
    <w:p>
      <w:pPr>
        <w:spacing w:line="240" w:lineRule="auto" w:before="3"/>
        <w:rPr>
          <w:rFonts w:ascii="宋体" w:hAnsi="宋体" w:cs="宋体" w:eastAsia="宋体" w:hint="default"/>
          <w:sz w:val="14"/>
          <w:szCs w:val="14"/>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3"/>
        <w:spacing w:line="240" w:lineRule="auto"/>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34,242,671.19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24,016,498.67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14,222,648.87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15,896,855.83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直接投入费用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7,527,913.27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6,378,526.44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14,877,706.19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10,189,328.56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922,324.84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1,024,097.25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6,197,535.87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6,062,563.02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77,990,800.23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63,567,869.77</w:t>
            </w:r>
          </w:p>
        </w:tc>
      </w:tr>
    </w:tbl>
    <w:p>
      <w:pPr>
        <w:spacing w:line="240" w:lineRule="auto" w:before="1"/>
        <w:rPr>
          <w:rFonts w:ascii="宋体" w:hAnsi="宋体" w:cs="宋体" w:eastAsia="宋体" w:hint="default"/>
          <w:sz w:val="14"/>
          <w:szCs w:val="14"/>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3"/>
        <w:spacing w:line="240" w:lineRule="auto"/>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8"/>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27,562,107.80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41,833,766.06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-4,588,706.22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-3,793,188.81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承兑汇票贴息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1,731,435.47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121,622.94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-2,041,914.54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2,867,862.46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1,201,022.23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1,649,026.66</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23,863,944.74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42,679,089.31</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060" w:right="1560"/>
        </w:sectPr>
      </w:pPr>
    </w:p>
    <w:p>
      <w:pPr>
        <w:spacing w:line="240" w:lineRule="auto" w:before="10"/>
        <w:rPr>
          <w:rFonts w:ascii="宋体" w:hAnsi="宋体" w:cs="宋体" w:eastAsia="宋体" w:hint="default"/>
          <w:sz w:val="19"/>
          <w:szCs w:val="19"/>
        </w:rPr>
      </w:pPr>
    </w:p>
    <w:p>
      <w:pPr>
        <w:pStyle w:val="BodyText"/>
        <w:spacing w:line="272" w:lineRule="exact" w:before="64"/>
        <w:ind w:left="217" w:right="8099"/>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60" w:right="1460"/>
        </w:sectPr>
      </w:pPr>
    </w:p>
    <w:p>
      <w:pPr>
        <w:pStyle w:val="Heading3"/>
        <w:spacing w:line="240" w:lineRule="auto"/>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6"/>
        <w:ind w:left="21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460"/>
          <w:cols w:num="2" w:equalWidth="0">
            <w:col w:w="1989" w:space="4533"/>
            <w:col w:w="28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13,811,465.40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17,752,769.94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19,438,983.47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611,771.95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105,081,173.05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11,029,000.00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1,527,086.52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15,324,388.12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1,414,016.44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353,504.11</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243,141,012.84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42,623,571.22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442,361,697.06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29,747,046.00</w:t>
            </w:r>
          </w:p>
        </w:tc>
      </w:tr>
    </w:tbl>
    <w:p>
      <w:pPr>
        <w:pStyle w:val="BodyText"/>
        <w:spacing w:line="240" w:lineRule="auto" w:before="26"/>
        <w:ind w:left="217" w:right="5754"/>
        <w:jc w:val="left"/>
      </w:pPr>
      <w:r>
        <w:rPr/>
        <w:t>其他说明：</w:t>
      </w:r>
    </w:p>
    <w:p>
      <w:pPr>
        <w:pStyle w:val="BodyText"/>
        <w:tabs>
          <w:tab w:pos="9283" w:val="left" w:leader="none"/>
        </w:tabs>
        <w:spacing w:line="240" w:lineRule="auto" w:before="56"/>
        <w:ind w:left="217" w:right="84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说明：资产减值损失</w:t>
      </w:r>
      <w:r>
        <w:rPr>
          <w:rFonts w:ascii="Calibri" w:hAnsi="Calibri" w:cs="Calibri" w:eastAsia="Calibri" w:hint="default"/>
          <w:u w:val="single" w:color="000000"/>
        </w:rPr>
        <w:t>-</w:t>
      </w:r>
      <w:r>
        <w:rPr>
          <w:u w:val="single" w:color="000000"/>
        </w:rPr>
        <w:t>其他 </w:t>
      </w:r>
      <w:r>
        <w:rPr>
          <w:rFonts w:ascii="Calibri" w:hAnsi="Calibri" w:cs="Calibri" w:eastAsia="Calibri" w:hint="default"/>
          <w:u w:val="single" w:color="000000"/>
        </w:rPr>
        <w:t>42,623,571.22</w:t>
      </w:r>
      <w:r>
        <w:rPr>
          <w:rFonts w:ascii="Calibri" w:hAnsi="Calibri" w:cs="Calibri" w:eastAsia="Calibri" w:hint="default"/>
          <w:spacing w:val="-7"/>
          <w:u w:val="single" w:color="000000"/>
        </w:rPr>
        <w:t> </w:t>
      </w:r>
      <w:r>
        <w:rPr>
          <w:u w:val="single" w:color="000000"/>
        </w:rPr>
        <w:t>元明细如下，</w:t>
        <w:tab/>
      </w:r>
      <w:r>
        <w:rPr/>
      </w:r>
    </w:p>
    <w:p>
      <w:pPr>
        <w:spacing w:line="240" w:lineRule="auto" w:before="13"/>
        <w:rPr>
          <w:rFonts w:ascii="宋体" w:hAnsi="宋体" w:cs="宋体" w:eastAsia="宋体" w:hint="default"/>
          <w:sz w:val="8"/>
          <w:szCs w:val="8"/>
        </w:rPr>
      </w:pPr>
    </w:p>
    <w:tbl>
      <w:tblPr>
        <w:tblW w:w="0" w:type="auto"/>
        <w:jc w:val="left"/>
        <w:tblInd w:w="202" w:type="dxa"/>
        <w:tblLayout w:type="fixed"/>
        <w:tblCellMar>
          <w:top w:w="0" w:type="dxa"/>
          <w:left w:w="0" w:type="dxa"/>
          <w:bottom w:w="0" w:type="dxa"/>
          <w:right w:w="0" w:type="dxa"/>
        </w:tblCellMar>
        <w:tblLook w:val="01E0"/>
      </w:tblPr>
      <w:tblGrid>
        <w:gridCol w:w="4380"/>
        <w:gridCol w:w="3045"/>
        <w:gridCol w:w="1659"/>
      </w:tblGrid>
      <w:tr>
        <w:trPr>
          <w:trHeight w:val="309" w:hRule="exact"/>
        </w:trPr>
        <w:tc>
          <w:tcPr>
            <w:tcW w:w="4380" w:type="dxa"/>
            <w:tcBorders>
              <w:top w:val="nil" w:sz="6" w:space="0" w:color="auto"/>
              <w:left w:val="nil" w:sz="6" w:space="0" w:color="auto"/>
              <w:bottom w:val="single" w:sz="4" w:space="0" w:color="000000"/>
              <w:right w:val="nil" w:sz="6" w:space="0" w:color="auto"/>
            </w:tcBorders>
          </w:tcPr>
          <w:p>
            <w:pPr>
              <w:pStyle w:val="TableParagraph"/>
              <w:tabs>
                <w:tab w:pos="434" w:val="left" w:leader="none"/>
              </w:tabs>
              <w:spacing w:line="211"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3045" w:type="dxa"/>
            <w:tcBorders>
              <w:top w:val="nil" w:sz="6" w:space="0" w:color="auto"/>
              <w:left w:val="nil" w:sz="6" w:space="0" w:color="auto"/>
              <w:bottom w:val="single" w:sz="4" w:space="0" w:color="000000"/>
              <w:right w:val="nil" w:sz="6" w:space="0" w:color="auto"/>
            </w:tcBorders>
          </w:tcPr>
          <w:p>
            <w:pPr>
              <w:pStyle w:val="TableParagraph"/>
              <w:spacing w:line="211" w:lineRule="exact"/>
              <w:ind w:right="600"/>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59" w:type="dxa"/>
            <w:tcBorders>
              <w:top w:val="nil" w:sz="6" w:space="0" w:color="auto"/>
              <w:left w:val="nil" w:sz="6" w:space="0" w:color="auto"/>
              <w:bottom w:val="single" w:sz="4" w:space="0" w:color="000000"/>
              <w:right w:val="nil" w:sz="6" w:space="0" w:color="auto"/>
            </w:tcBorders>
          </w:tcPr>
          <w:p>
            <w:pPr>
              <w:pStyle w:val="TableParagraph"/>
              <w:spacing w:line="211" w:lineRule="exact"/>
              <w:ind w:left="60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11" w:hRule="exact"/>
        </w:trPr>
        <w:tc>
          <w:tcPr>
            <w:tcW w:w="438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一年内到期的非流动资产减值损失</w:t>
            </w:r>
          </w:p>
        </w:tc>
        <w:tc>
          <w:tcPr>
            <w:tcW w:w="304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602"/>
              <w:jc w:val="right"/>
              <w:rPr>
                <w:rFonts w:ascii="Calibri" w:hAnsi="Calibri" w:cs="Calibri" w:eastAsia="Calibri" w:hint="default"/>
                <w:sz w:val="21"/>
                <w:szCs w:val="21"/>
              </w:rPr>
            </w:pPr>
            <w:r>
              <w:rPr>
                <w:rFonts w:ascii="Calibri"/>
                <w:spacing w:val="-2"/>
                <w:sz w:val="21"/>
              </w:rPr>
              <w:t>30,000,000.00</w:t>
            </w:r>
          </w:p>
        </w:tc>
        <w:tc>
          <w:tcPr>
            <w:tcW w:w="1659" w:type="dxa"/>
            <w:tcBorders>
              <w:top w:val="single" w:sz="4" w:space="0" w:color="000000"/>
              <w:left w:val="nil" w:sz="6" w:space="0" w:color="auto"/>
              <w:bottom w:val="nil" w:sz="6" w:space="0" w:color="auto"/>
              <w:right w:val="nil" w:sz="6" w:space="0" w:color="auto"/>
            </w:tcBorders>
          </w:tcPr>
          <w:p>
            <w:pPr/>
          </w:p>
        </w:tc>
      </w:tr>
      <w:tr>
        <w:trPr>
          <w:trHeight w:val="393" w:hRule="exact"/>
        </w:trPr>
        <w:tc>
          <w:tcPr>
            <w:tcW w:w="438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4" w:right="0"/>
              <w:jc w:val="left"/>
              <w:rPr>
                <w:rFonts w:ascii="宋体" w:hAnsi="宋体" w:cs="宋体" w:eastAsia="宋体" w:hint="default"/>
                <w:sz w:val="21"/>
                <w:szCs w:val="21"/>
              </w:rPr>
            </w:pPr>
            <w:r>
              <w:rPr>
                <w:rFonts w:ascii="宋体" w:hAnsi="宋体" w:cs="宋体" w:eastAsia="宋体" w:hint="default"/>
                <w:sz w:val="21"/>
                <w:szCs w:val="21"/>
              </w:rPr>
              <w:t>其他流动资产减值损失</w:t>
            </w:r>
          </w:p>
        </w:tc>
        <w:tc>
          <w:tcPr>
            <w:tcW w:w="304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02"/>
              <w:jc w:val="right"/>
              <w:rPr>
                <w:rFonts w:ascii="Calibri" w:hAnsi="Calibri" w:cs="Calibri" w:eastAsia="Calibri" w:hint="default"/>
                <w:sz w:val="21"/>
                <w:szCs w:val="21"/>
              </w:rPr>
            </w:pPr>
            <w:r>
              <w:rPr>
                <w:rFonts w:ascii="Calibri"/>
                <w:spacing w:val="-2"/>
                <w:sz w:val="21"/>
              </w:rPr>
              <w:t>12,623,571.22</w:t>
            </w:r>
          </w:p>
        </w:tc>
        <w:tc>
          <w:tcPr>
            <w:tcW w:w="1659" w:type="dxa"/>
            <w:tcBorders>
              <w:top w:val="nil" w:sz="6" w:space="0" w:color="auto"/>
              <w:left w:val="nil" w:sz="6" w:space="0" w:color="auto"/>
              <w:bottom w:val="single" w:sz="4" w:space="0" w:color="000000"/>
              <w:right w:val="nil" w:sz="6" w:space="0" w:color="auto"/>
            </w:tcBorders>
          </w:tcPr>
          <w:p>
            <w:pPr/>
          </w:p>
        </w:tc>
      </w:tr>
      <w:tr>
        <w:trPr>
          <w:trHeight w:val="413" w:hRule="exact"/>
        </w:trPr>
        <w:tc>
          <w:tcPr>
            <w:tcW w:w="438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45"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602"/>
              <w:jc w:val="right"/>
              <w:rPr>
                <w:rFonts w:ascii="Calibri" w:hAnsi="Calibri" w:cs="Calibri" w:eastAsia="Calibri" w:hint="default"/>
                <w:sz w:val="21"/>
                <w:szCs w:val="21"/>
              </w:rPr>
            </w:pPr>
            <w:r>
              <w:rPr>
                <w:rFonts w:ascii="Calibri"/>
                <w:b/>
                <w:spacing w:val="-1"/>
                <w:sz w:val="21"/>
              </w:rPr>
              <w:t>42,623,571.22</w:t>
            </w:r>
            <w:r>
              <w:rPr>
                <w:rFonts w:ascii="Calibri"/>
                <w:spacing w:val="-1"/>
                <w:sz w:val="21"/>
              </w:rPr>
            </w:r>
          </w:p>
        </w:tc>
        <w:tc>
          <w:tcPr>
            <w:tcW w:w="1659" w:type="dxa"/>
            <w:tcBorders>
              <w:top w:val="single" w:sz="4" w:space="0" w:color="000000"/>
              <w:left w:val="nil" w:sz="6" w:space="0" w:color="auto"/>
              <w:bottom w:val="single" w:sz="8" w:space="0" w:color="000000"/>
              <w:right w:val="nil" w:sz="6" w:space="0" w:color="auto"/>
            </w:tcBorders>
          </w:tcPr>
          <w:p>
            <w:pP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460"/>
        </w:sectPr>
      </w:pPr>
    </w:p>
    <w:p>
      <w:pPr>
        <w:pStyle w:val="Heading3"/>
        <w:spacing w:line="240" w:lineRule="auto"/>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8"/>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460"/>
          <w:cols w:num="2" w:equalWidth="0">
            <w:col w:w="1689" w:space="4833"/>
            <w:col w:w="28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科技发展金扶持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3,471,000.00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2,337,000.00</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高能效光电智能复合太阳能热</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水器项目专项补偿款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1,172,000.00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1,172,000.00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太阳能建设项目市级配套资金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1,107,300.00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5,210,500.00</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经信委云补贴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技术改造专项资金补助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648,000.00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648,000.00</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5"/>
              <w:jc w:val="left"/>
              <w:rPr>
                <w:rFonts w:ascii="宋体" w:hAnsi="宋体" w:cs="宋体" w:eastAsia="宋体" w:hint="default"/>
                <w:sz w:val="21"/>
                <w:szCs w:val="21"/>
              </w:rPr>
            </w:pPr>
            <w:r>
              <w:rPr>
                <w:rFonts w:ascii="宋体" w:hAnsi="宋体" w:cs="宋体" w:eastAsia="宋体" w:hint="default"/>
                <w:sz w:val="21"/>
                <w:szCs w:val="21"/>
              </w:rPr>
              <w:t>宁波市</w:t>
            </w:r>
            <w:r>
              <w:rPr>
                <w:rFonts w:ascii="宋体" w:hAnsi="宋体" w:cs="宋体" w:eastAsia="宋体" w:hint="default"/>
                <w:spacing w:val="-77"/>
                <w:sz w:val="21"/>
                <w:szCs w:val="21"/>
              </w:rPr>
              <w:t> </w:t>
            </w:r>
            <w:r>
              <w:rPr>
                <w:rFonts w:ascii="Calibri" w:hAnsi="Calibri" w:cs="Calibri" w:eastAsia="Calibri" w:hint="default"/>
                <w:sz w:val="21"/>
                <w:szCs w:val="21"/>
              </w:rPr>
              <w:t>2016</w:t>
            </w:r>
            <w:r>
              <w:rPr>
                <w:rFonts w:ascii="Calibri" w:hAnsi="Calibri" w:cs="Calibri" w:eastAsia="Calibri" w:hint="default"/>
                <w:spacing w:val="-18"/>
                <w:sz w:val="21"/>
                <w:szCs w:val="21"/>
              </w:rPr>
              <w:t> </w:t>
            </w:r>
            <w:r>
              <w:rPr>
                <w:rFonts w:ascii="宋体" w:hAnsi="宋体" w:cs="宋体" w:eastAsia="宋体" w:hint="default"/>
                <w:sz w:val="21"/>
                <w:szCs w:val="21"/>
              </w:rPr>
              <w:t>年度工业和信息化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发展专项资金（技术进步专项）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647,880.00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485,910.00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机器人示范项目补贴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河南省工程技术研究中心补助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稳增促调补贴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573,345.24</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洛阳市企业研发财政补助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512,000.00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产业引导资金补助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502,424.73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502,424.73</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060" w:right="146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省创新能力建设专项资金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500,000.00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科技局人才补贴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414,004.89</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商务局发展资金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连云港市商务发展专项资金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人社局人才补助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350,000.00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企业研究开发省级补助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340,700.00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国家技术中心创新能力建设项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工业设计大赛最佳设计奖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工业和信息产业发展专项资金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2"/>
                <w:sz w:val="21"/>
                <w:szCs w:val="21"/>
              </w:rPr>
              <w:t> </w:t>
            </w:r>
            <w:r>
              <w:rPr>
                <w:rFonts w:ascii="宋体" w:hAnsi="宋体" w:cs="宋体" w:eastAsia="宋体" w:hint="default"/>
                <w:sz w:val="21"/>
                <w:szCs w:val="21"/>
              </w:rPr>
              <w:t>海州区技改奖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国家重点研发子课题（中国建</w:t>
            </w:r>
            <w:r>
              <w:rPr>
                <w:rFonts w:ascii="宋体" w:hAnsi="宋体" w:cs="宋体" w:eastAsia="宋体" w:hint="default"/>
                <w:sz w:val="21"/>
                <w:szCs w:val="21"/>
              </w:rPr>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筑科学研究院</w:t>
            </w:r>
            <w:r>
              <w:rPr>
                <w:rFonts w:ascii="Calibri" w:hAnsi="Calibri" w:cs="Calibri" w:eastAsia="Calibri" w:hint="default"/>
                <w:sz w:val="21"/>
                <w:szCs w:val="21"/>
              </w:rPr>
              <w:t>-</w:t>
            </w:r>
            <w:r>
              <w:rPr>
                <w:rFonts w:ascii="宋体" w:hAnsi="宋体" w:cs="宋体" w:eastAsia="宋体" w:hint="default"/>
                <w:sz w:val="21"/>
                <w:szCs w:val="21"/>
              </w:rPr>
              <w:t>尧克光）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256,000.00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315,000.00</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国家重点研发子课题（中国建</w:t>
            </w:r>
            <w:r>
              <w:rPr>
                <w:rFonts w:ascii="宋体" w:hAnsi="宋体" w:cs="宋体" w:eastAsia="宋体" w:hint="default"/>
                <w:sz w:val="21"/>
                <w:szCs w:val="21"/>
              </w:rPr>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筑科学研究院</w:t>
            </w:r>
            <w:r>
              <w:rPr>
                <w:rFonts w:ascii="Calibri" w:hAnsi="Calibri" w:cs="Calibri" w:eastAsia="Calibri" w:hint="default"/>
                <w:sz w:val="21"/>
                <w:szCs w:val="21"/>
              </w:rPr>
              <w:t>-</w:t>
            </w:r>
            <w:r>
              <w:rPr>
                <w:rFonts w:ascii="宋体" w:hAnsi="宋体" w:cs="宋体" w:eastAsia="宋体" w:hint="default"/>
                <w:sz w:val="21"/>
                <w:szCs w:val="21"/>
              </w:rPr>
              <w:t>焦青太）</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256,000.00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315,000.00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代扣代缴个税手续费返还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242,102.05</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项目补助资金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225,000.00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225,000.00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连云港科技局科技贡献奖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210,000.00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5"/>
                <w:sz w:val="21"/>
                <w:szCs w:val="21"/>
              </w:rPr>
              <w:t> </w:t>
            </w:r>
            <w:r>
              <w:rPr>
                <w:rFonts w:ascii="宋体" w:hAnsi="宋体" w:cs="宋体" w:eastAsia="宋体" w:hint="default"/>
                <w:sz w:val="21"/>
                <w:szCs w:val="21"/>
              </w:rPr>
              <w:t>年连云港市市级电子商务</w:t>
            </w:r>
            <w:r>
              <w:rPr>
                <w:rFonts w:ascii="宋体" w:hAnsi="宋体" w:cs="宋体" w:eastAsia="宋体" w:hint="default"/>
                <w:w w:val="100"/>
                <w:sz w:val="21"/>
                <w:szCs w:val="21"/>
              </w:rPr>
              <w:t> </w:t>
            </w:r>
            <w:r>
              <w:rPr>
                <w:rFonts w:ascii="宋体" w:hAnsi="宋体" w:cs="宋体" w:eastAsia="宋体" w:hint="default"/>
                <w:sz w:val="21"/>
                <w:szCs w:val="21"/>
              </w:rPr>
              <w:t>发展专项资金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电子商务企业（龙头企业）财</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政拨款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新民社区扶持金</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2,320,000.00</w:t>
            </w:r>
          </w:p>
        </w:tc>
      </w:tr>
      <w:tr>
        <w:trPr>
          <w:trHeight w:val="55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5"/>
                <w:sz w:val="21"/>
                <w:szCs w:val="21"/>
              </w:rPr>
              <w:t> </w:t>
            </w:r>
            <w:r>
              <w:rPr>
                <w:rFonts w:ascii="宋体" w:hAnsi="宋体" w:cs="宋体" w:eastAsia="宋体" w:hint="default"/>
                <w:sz w:val="21"/>
                <w:szCs w:val="21"/>
              </w:rPr>
              <w:t>年省级工业和信息产业转</w:t>
            </w:r>
            <w:r>
              <w:rPr>
                <w:rFonts w:ascii="宋体" w:hAnsi="宋体" w:cs="宋体" w:eastAsia="宋体" w:hint="default"/>
                <w:w w:val="100"/>
                <w:sz w:val="21"/>
                <w:szCs w:val="21"/>
              </w:rPr>
              <w:t> </w:t>
            </w:r>
            <w:r>
              <w:rPr>
                <w:rFonts w:ascii="宋体" w:hAnsi="宋体" w:cs="宋体" w:eastAsia="宋体" w:hint="default"/>
                <w:sz w:val="21"/>
                <w:szCs w:val="21"/>
              </w:rPr>
              <w:t>型升级专项资金</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1,300,000.00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2,323,848.81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5,939,971.37</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18,151,605.72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20,770,806.10</w:t>
            </w:r>
          </w:p>
        </w:tc>
      </w:tr>
    </w:tbl>
    <w:p>
      <w:pPr>
        <w:spacing w:line="240" w:lineRule="auto" w:before="1"/>
        <w:rPr>
          <w:rFonts w:ascii="宋体" w:hAnsi="宋体" w:cs="宋体" w:eastAsia="宋体" w:hint="default"/>
          <w:sz w:val="14"/>
          <w:szCs w:val="14"/>
        </w:rPr>
      </w:pPr>
    </w:p>
    <w:p>
      <w:pPr>
        <w:pStyle w:val="BodyText"/>
        <w:spacing w:line="240" w:lineRule="auto" w:before="36"/>
        <w:ind w:left="217" w:right="2465"/>
        <w:jc w:val="left"/>
      </w:pPr>
      <w:r>
        <w:rPr/>
        <w:t>其他说明：</w:t>
      </w:r>
      <w:r>
        <w:rPr>
          <w:spacing w:val="-102"/>
        </w:rPr>
        <w:t> </w:t>
      </w:r>
      <w:r>
        <w:rPr>
          <w:spacing w:val="-102"/>
        </w:rPr>
      </w:r>
      <w:r>
        <w:rPr>
          <w:spacing w:val="-2"/>
        </w:rPr>
        <w:t>说明：计入其他收益的政府补助详见附注七、</w:t>
      </w:r>
      <w:r>
        <w:rPr>
          <w:rFonts w:ascii="Calibri" w:hAnsi="Calibri" w:cs="Calibri" w:eastAsia="Calibri" w:hint="default"/>
          <w:spacing w:val="-2"/>
        </w:rPr>
        <w:t>73</w:t>
      </w:r>
      <w:r>
        <w:rPr>
          <w:spacing w:val="-2"/>
        </w:rPr>
        <w:t>、政府补助。</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85"/>
          <w:pgSz w:w="11910" w:h="16840"/>
          <w:pgMar w:header="911" w:footer="1195" w:top="1100" w:bottom="1380" w:left="1060" w:right="1560"/>
        </w:sectPr>
      </w:pPr>
    </w:p>
    <w:p>
      <w:pPr>
        <w:pStyle w:val="Heading3"/>
        <w:spacing w:line="240" w:lineRule="auto"/>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8"/>
        <w:ind w:left="21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89" w:space="48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79"/>
        <w:gridCol w:w="1894"/>
        <w:gridCol w:w="3077"/>
      </w:tblGrid>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-4,382,901.73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2,713,235.23</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-388,099.05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649,316.13</w:t>
            </w:r>
          </w:p>
        </w:tc>
      </w:tr>
      <w:tr>
        <w:trPr>
          <w:trHeight w:val="557"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12,011,547.98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19,322,524.08</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189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9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89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17,409,351.04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1,165,216.35</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1,313,715.86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16,828,265.33</w:t>
            </w:r>
          </w:p>
        </w:tc>
      </w:tr>
      <w:tr>
        <w:trPr>
          <w:trHeight w:val="55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189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15,654,785.75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57,922,297.87</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41,618,399.85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98,600,854.99</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2" w:lineRule="exact" w:before="64"/>
        <w:ind w:left="237" w:right="7999"/>
        <w:jc w:val="left"/>
      </w:pPr>
      <w:r>
        <w:rPr/>
        <w:t>其他说明：</w:t>
      </w:r>
      <w:r>
        <w:rPr>
          <w:spacing w:val="-102"/>
        </w:rPr>
        <w:t> </w:t>
      </w:r>
      <w:r>
        <w:rPr>
          <w:spacing w:val="-102"/>
        </w:rPr>
      </w:r>
      <w:r>
        <w:rPr/>
        <w:t>无</w:t>
      </w:r>
    </w:p>
    <w:p>
      <w:pPr>
        <w:spacing w:line="240" w:lineRule="auto" w:before="3"/>
        <w:rPr>
          <w:rFonts w:ascii="宋体" w:hAnsi="宋体" w:cs="宋体" w:eastAsia="宋体" w:hint="default"/>
          <w:sz w:val="22"/>
          <w:szCs w:val="22"/>
        </w:rPr>
      </w:pPr>
    </w:p>
    <w:p>
      <w:pPr>
        <w:pStyle w:val="Heading3"/>
        <w:spacing w:line="240" w:lineRule="auto" w:before="0"/>
        <w:ind w:left="237" w:right="226"/>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6"/>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11" w:footer="1195" w:top="1100" w:bottom="1380" w:left="1040" w:right="1560"/>
        </w:sectPr>
      </w:pPr>
    </w:p>
    <w:p>
      <w:pPr>
        <w:pStyle w:val="Heading3"/>
        <w:spacing w:line="240" w:lineRule="auto"/>
        <w:ind w:left="23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8"/>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09" w:space="451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937"/>
        <w:gridCol w:w="2096"/>
        <w:gridCol w:w="3017"/>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填列）</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-3,344,343.99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-16,203.23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填列）</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-2,544,866.83</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-5,889,210.82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-16,203.23</w:t>
            </w:r>
          </w:p>
        </w:tc>
      </w:tr>
    </w:tbl>
    <w:p>
      <w:pPr>
        <w:spacing w:line="240" w:lineRule="auto" w:before="3"/>
        <w:rPr>
          <w:rFonts w:ascii="宋体" w:hAnsi="宋体" w:cs="宋体" w:eastAsia="宋体" w:hint="default"/>
          <w:sz w:val="14"/>
          <w:szCs w:val="14"/>
        </w:rPr>
      </w:pPr>
    </w:p>
    <w:p>
      <w:pPr>
        <w:pStyle w:val="BodyText"/>
        <w:spacing w:line="240" w:lineRule="auto" w:before="36"/>
        <w:ind w:left="237" w:right="7999"/>
        <w:jc w:val="left"/>
      </w:pPr>
      <w:r>
        <w:rPr/>
        <w:t>其他说明：</w:t>
      </w:r>
      <w:r>
        <w:rPr>
          <w:spacing w:val="-102"/>
        </w:rPr>
        <w:t> </w:t>
      </w:r>
      <w:r>
        <w:rPr>
          <w:spacing w:val="-102"/>
        </w:rPr>
      </w:r>
      <w:r>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40" w:right="1560"/>
        </w:sectPr>
      </w:pPr>
    </w:p>
    <w:p>
      <w:pPr>
        <w:spacing w:line="290" w:lineRule="auto" w:before="36"/>
        <w:ind w:left="237" w:right="-2"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973" w:val="left" w:leader="none"/>
        </w:tabs>
        <w:spacing w:line="256" w:lineRule="exact"/>
        <w:ind w:left="237"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85"/>
        <w:gridCol w:w="1332"/>
        <w:gridCol w:w="2316"/>
        <w:gridCol w:w="2317"/>
      </w:tblGrid>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2"/>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33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67,018.00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2,552,340.33</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2,552,340.33</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867,603.35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1,351,585.66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867,603.35</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3,419,943.68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1,418,603.66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3,419,943.68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spacing w:line="240" w:lineRule="auto" w:before="6"/>
        <w:rPr>
          <w:rFonts w:ascii="宋体" w:hAnsi="宋体" w:cs="宋体" w:eastAsia="宋体" w:hint="default"/>
          <w:sz w:val="16"/>
          <w:szCs w:val="16"/>
        </w:rPr>
      </w:pPr>
    </w:p>
    <w:p>
      <w:pPr>
        <w:pStyle w:val="BodyText"/>
        <w:spacing w:line="274" w:lineRule="exact"/>
        <w:ind w:left="237" w:right="0"/>
        <w:jc w:val="left"/>
      </w:pPr>
      <w:r>
        <w:rPr>
          <w:spacing w:val="-2"/>
        </w:rPr>
        <w:t>计入当期损益的政府补助</w:t>
      </w:r>
    </w:p>
    <w:p>
      <w:pPr>
        <w:pStyle w:val="BodyText"/>
        <w:spacing w:line="274"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288" w:val="left" w:leader="none"/>
        </w:tabs>
        <w:spacing w:line="240" w:lineRule="auto"/>
        <w:ind w:left="237"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1560"/>
          <w:cols w:num="2" w:equalWidth="0">
            <w:col w:w="2551" w:space="3973"/>
            <w:col w:w="278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56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2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49" w:right="170" w:hanging="882"/>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Calibri" w:hAnsi="Calibri" w:cs="Calibri" w:eastAsia="Calibri"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就业见习经费</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6"/>
              <w:jc w:val="right"/>
              <w:rPr>
                <w:rFonts w:ascii="Calibri" w:hAnsi="Calibri" w:cs="Calibri" w:eastAsia="Calibri" w:hint="default"/>
                <w:sz w:val="21"/>
                <w:szCs w:val="21"/>
              </w:rPr>
            </w:pPr>
            <w:r>
              <w:rPr>
                <w:rFonts w:ascii="Calibri"/>
                <w:spacing w:val="-1"/>
                <w:sz w:val="21"/>
              </w:rPr>
              <w:t>47,018.00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示范工会奖励</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2"/>
                <w:sz w:val="21"/>
              </w:rPr>
              <w:t>20,000.00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9"/>
        <w:rPr>
          <w:rFonts w:ascii="宋体" w:hAnsi="宋体" w:cs="宋体" w:eastAsia="宋体" w:hint="default"/>
          <w:sz w:val="24"/>
          <w:szCs w:val="24"/>
        </w:rPr>
      </w:pPr>
    </w:p>
    <w:p>
      <w:pPr>
        <w:pStyle w:val="BodyText"/>
        <w:spacing w:line="240" w:lineRule="auto" w:before="36"/>
        <w:ind w:left="237" w:right="226"/>
        <w:jc w:val="left"/>
      </w:pPr>
      <w:r>
        <w:rPr/>
        <w:t>其他说明：</w:t>
      </w:r>
    </w:p>
    <w:p>
      <w:pPr>
        <w:pStyle w:val="BodyText"/>
        <w:spacing w:line="240" w:lineRule="auto" w:before="145"/>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type w:val="continuous"/>
          <w:pgSz w:w="11910" w:h="16840"/>
          <w:pgMar w:top="1120" w:bottom="1380" w:left="1040" w:right="1560"/>
        </w:sect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040" w:right="1560"/>
        </w:sectPr>
      </w:pPr>
    </w:p>
    <w:p>
      <w:pPr>
        <w:pStyle w:val="Heading3"/>
        <w:spacing w:line="240" w:lineRule="auto"/>
        <w:ind w:left="237" w:right="-2"/>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973" w:val="left" w:leader="none"/>
        </w:tabs>
        <w:spacing w:line="240" w:lineRule="auto" w:before="56"/>
        <w:ind w:left="237"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660"/>
        <w:gridCol w:w="2126"/>
        <w:gridCol w:w="1947"/>
        <w:gridCol w:w="2317"/>
      </w:tblGrid>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11,843,806.85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3,028,670.04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11,843,806.85</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1,394,537.98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3,858,519.93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1,394,537.98</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1,017,539.05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283,852.50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1,017,539.05</w:t>
            </w:r>
          </w:p>
        </w:tc>
      </w:tr>
      <w:tr>
        <w:trPr>
          <w:trHeight w:val="2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6,742,931.77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2,152,211.66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6,742,931.77</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20,998,815.65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9,323,254.13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20,998,815.65</w:t>
            </w:r>
          </w:p>
        </w:tc>
      </w:tr>
    </w:tbl>
    <w:p>
      <w:pPr>
        <w:spacing w:line="240" w:lineRule="auto" w:before="9"/>
        <w:rPr>
          <w:rFonts w:ascii="宋体" w:hAnsi="宋体" w:cs="宋体" w:eastAsia="宋体" w:hint="default"/>
          <w:sz w:val="18"/>
          <w:szCs w:val="18"/>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3"/>
        <w:spacing w:line="290" w:lineRule="auto"/>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2"/>
        <w:ind w:left="237" w:right="-1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14,863,648.55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5"/>
              <w:jc w:val="right"/>
              <w:rPr>
                <w:rFonts w:ascii="Calibri" w:hAnsi="Calibri" w:cs="Calibri" w:eastAsia="Calibri" w:hint="default"/>
                <w:sz w:val="21"/>
                <w:szCs w:val="21"/>
              </w:rPr>
            </w:pPr>
            <w:r>
              <w:rPr>
                <w:rFonts w:ascii="Calibri"/>
                <w:spacing w:val="-2"/>
                <w:sz w:val="21"/>
              </w:rPr>
              <w:t>19,449,512.69</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-44,429,598.93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5"/>
              <w:jc w:val="right"/>
              <w:rPr>
                <w:rFonts w:ascii="Calibri" w:hAnsi="Calibri" w:cs="Calibri" w:eastAsia="Calibri" w:hint="default"/>
                <w:sz w:val="21"/>
                <w:szCs w:val="21"/>
              </w:rPr>
            </w:pPr>
            <w:r>
              <w:rPr>
                <w:rFonts w:ascii="Calibri"/>
                <w:spacing w:val="-2"/>
                <w:sz w:val="21"/>
              </w:rPr>
              <w:t>44,872.15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1"/>
                <w:sz w:val="21"/>
              </w:rPr>
              <w:t>-29,565,950.38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5"/>
              <w:jc w:val="right"/>
              <w:rPr>
                <w:rFonts w:ascii="Calibri" w:hAnsi="Calibri" w:cs="Calibri" w:eastAsia="Calibri" w:hint="default"/>
                <w:sz w:val="21"/>
                <w:szCs w:val="21"/>
              </w:rPr>
            </w:pPr>
            <w:r>
              <w:rPr>
                <w:rFonts w:ascii="Calibri"/>
                <w:spacing w:val="-2"/>
                <w:sz w:val="21"/>
              </w:rPr>
              <w:t>19,494,384.84</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left="237"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635"/>
        <w:gridCol w:w="2422"/>
      </w:tblGrid>
      <w:tr>
        <w:trPr>
          <w:trHeight w:val="281"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422" w:type="dxa"/>
            <w:tcBorders>
              <w:top w:val="single" w:sz="4" w:space="0" w:color="000000"/>
              <w:left w:val="single" w:sz="4" w:space="0" w:color="000000"/>
              <w:bottom w:val="single" w:sz="6" w:space="0" w:color="000000"/>
              <w:right w:val="single" w:sz="6"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-534,343,877.63</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Calibri" w:hAnsi="Calibri" w:cs="Calibri" w:eastAsia="Calibri" w:hint="default"/>
                <w:sz w:val="21"/>
                <w:szCs w:val="21"/>
              </w:rPr>
              <w:t>/</w:t>
            </w:r>
            <w:r>
              <w:rPr>
                <w:rFonts w:ascii="宋体" w:hAnsi="宋体" w:cs="宋体" w:eastAsia="宋体" w:hint="default"/>
                <w:sz w:val="21"/>
                <w:szCs w:val="21"/>
              </w:rPr>
              <w:t>适用税率计算的所得税费用</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-80,151,581.64</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-12,003,116.93</w:t>
            </w:r>
          </w:p>
        </w:tc>
      </w:tr>
      <w:tr>
        <w:trPr>
          <w:trHeight w:val="289"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103"/>
              <w:jc w:val="right"/>
              <w:rPr>
                <w:rFonts w:ascii="Calibri" w:hAnsi="Calibri" w:cs="Calibri" w:eastAsia="Calibri" w:hint="default"/>
                <w:sz w:val="21"/>
                <w:szCs w:val="21"/>
              </w:rPr>
            </w:pPr>
            <w:r>
              <w:rPr>
                <w:rFonts w:ascii="Calibri"/>
                <w:spacing w:val="-1"/>
                <w:sz w:val="21"/>
              </w:rPr>
              <w:t>8,142,408.12</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-1,119,400.05</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2,231,381.55</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-3,114,598.36</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2"/>
                <w:sz w:val="21"/>
              </w:rPr>
              <w:t>63,214,540.33</w:t>
            </w:r>
          </w:p>
        </w:tc>
      </w:tr>
      <w:tr>
        <w:trPr>
          <w:trHeight w:val="290" w:hRule="exact"/>
        </w:trPr>
        <w:tc>
          <w:tcPr>
            <w:tcW w:w="6635"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研究开发费加成扣除的纳税影响（以“</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填列）</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-7,763,662.01</w:t>
            </w:r>
          </w:p>
        </w:tc>
      </w:tr>
      <w:tr>
        <w:trPr>
          <w:trHeight w:val="288" w:hRule="exact"/>
        </w:trPr>
        <w:tc>
          <w:tcPr>
            <w:tcW w:w="66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权益法核算的联营企业损益</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998,078.61</w:t>
            </w:r>
          </w:p>
        </w:tc>
      </w:tr>
      <w:tr>
        <w:trPr>
          <w:trHeight w:val="286" w:hRule="exact"/>
        </w:trPr>
        <w:tc>
          <w:tcPr>
            <w:tcW w:w="663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-29,565,950.38</w:t>
            </w:r>
          </w:p>
        </w:tc>
      </w:tr>
    </w:tbl>
    <w:p>
      <w:pPr>
        <w:spacing w:line="240" w:lineRule="auto" w:before="11"/>
        <w:rPr>
          <w:rFonts w:ascii="宋体" w:hAnsi="宋体" w:cs="宋体" w:eastAsia="宋体" w:hint="default"/>
          <w:sz w:val="18"/>
          <w:szCs w:val="18"/>
        </w:rPr>
      </w:pPr>
    </w:p>
    <w:p>
      <w:pPr>
        <w:pStyle w:val="BodyText"/>
        <w:spacing w:line="240" w:lineRule="auto" w:before="36"/>
        <w:ind w:left="237" w:right="226"/>
        <w:jc w:val="left"/>
      </w:pPr>
      <w:r>
        <w:rPr/>
        <w:t>其他说明：</w:t>
      </w:r>
    </w:p>
    <w:p>
      <w:pPr>
        <w:pStyle w:val="BodyText"/>
        <w:spacing w:line="240" w:lineRule="auto" w:before="58"/>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type w:val="continuous"/>
          <w:pgSz w:w="11910" w:h="16840"/>
          <w:pgMar w:top="1120" w:bottom="1380" w:left="1040" w:right="1560"/>
        </w:sectPr>
      </w:pPr>
    </w:p>
    <w:p>
      <w:pPr>
        <w:pStyle w:val="BodyText"/>
        <w:spacing w:line="250" w:lineRule="exact"/>
        <w:ind w:left="237" w:right="226"/>
        <w:jc w:val="left"/>
      </w:pPr>
      <w:r>
        <w:rPr/>
        <w:t>详见附注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86"/>
          <w:pgSz w:w="11910" w:h="16840"/>
          <w:pgMar w:header="1097" w:footer="1195" w:top="2020" w:bottom="1380" w:left="1040" w:right="1560"/>
        </w:sectPr>
      </w:pPr>
    </w:p>
    <w:p>
      <w:pPr>
        <w:pStyle w:val="Heading3"/>
        <w:spacing w:line="290" w:lineRule="auto"/>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2"/>
        <w:ind w:left="237"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14,533,300.99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17,294,471.37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1"/>
                <w:sz w:val="21"/>
              </w:rPr>
              <w:t>4,588,706.22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1"/>
                <w:sz w:val="21"/>
              </w:rPr>
              <w:t>3,793,188.81</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收到经销商及供应商保证金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Calibri" w:hAnsi="Calibri" w:cs="Calibri" w:eastAsia="Calibri" w:hint="default"/>
                <w:sz w:val="21"/>
                <w:szCs w:val="21"/>
              </w:rPr>
            </w:pPr>
            <w:r>
              <w:rPr>
                <w:rFonts w:ascii="Calibri"/>
                <w:spacing w:val="-2"/>
                <w:sz w:val="21"/>
              </w:rPr>
              <w:t>29,615,407.37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8"/>
              <w:jc w:val="right"/>
              <w:rPr>
                <w:rFonts w:ascii="Calibri" w:hAnsi="Calibri" w:cs="Calibri" w:eastAsia="Calibri" w:hint="default"/>
                <w:sz w:val="21"/>
                <w:szCs w:val="21"/>
              </w:rPr>
            </w:pPr>
            <w:r>
              <w:rPr>
                <w:rFonts w:ascii="Calibri"/>
                <w:spacing w:val="-2"/>
                <w:sz w:val="21"/>
              </w:rPr>
              <w:t>29,115,142.04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收到的银行承兑汇票保证金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61,742,956.87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158,405,379.06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员工备用金收回</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1"/>
                <w:sz w:val="21"/>
              </w:rPr>
              <w:t>9,739,160.15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1"/>
                <w:sz w:val="21"/>
              </w:rPr>
              <w:t>1,513,860.56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收到其他单位往来款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10,006,954.37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9,049,547.20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收回的经销商借款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1"/>
                <w:sz w:val="21"/>
              </w:rPr>
              <w:t>2,851,444.00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8,067,607.71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收回的个人借款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17,836,526.88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817,067.00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收到合伙人计划保证金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1"/>
                <w:sz w:val="21"/>
              </w:rPr>
              <w:t>4,216,000.10</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1"/>
                <w:sz w:val="21"/>
              </w:rPr>
              <w:t>5,190,756.33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930,267.49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160,321,213.28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228,986,531.24</w:t>
            </w:r>
          </w:p>
        </w:tc>
      </w:tr>
    </w:tbl>
    <w:p>
      <w:pPr>
        <w:spacing w:line="240" w:lineRule="auto" w:before="11"/>
        <w:rPr>
          <w:rFonts w:ascii="宋体" w:hAnsi="宋体" w:cs="宋体" w:eastAsia="宋体" w:hint="default"/>
          <w:sz w:val="18"/>
          <w:szCs w:val="18"/>
        </w:rPr>
      </w:pPr>
    </w:p>
    <w:p>
      <w:pPr>
        <w:pStyle w:val="BodyText"/>
        <w:spacing w:line="290" w:lineRule="auto" w:before="36"/>
        <w:ind w:left="237" w:right="5135"/>
        <w:jc w:val="left"/>
      </w:pPr>
      <w:r>
        <w:rPr>
          <w:spacing w:val="-2"/>
        </w:rPr>
        <w:t>收到的其他与经营活动有关的现金说明：</w:t>
      </w:r>
      <w:r>
        <w:rPr>
          <w:spacing w:val="-69"/>
        </w:rPr>
        <w:t> </w:t>
      </w:r>
      <w:r>
        <w:rPr>
          <w:spacing w:val="-69"/>
        </w:rPr>
      </w:r>
      <w:r>
        <w:rPr/>
        <w:t>无</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left="237"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支付的广告宣传费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235,178,592.31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227,551,227.76</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管理费用、销售费用中的其他付现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283,681,305.58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248,632,000.01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83,744,660.38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60,082,846.89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代经销商支付的购车款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2,150,163.00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3,957,669.00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支付的履约保证金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24,483,783.48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15,377,716.84</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支付的银行承兑汇票保证金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6"/>
              <w:jc w:val="right"/>
              <w:rPr>
                <w:rFonts w:ascii="Calibri" w:hAnsi="Calibri" w:cs="Calibri" w:eastAsia="Calibri" w:hint="default"/>
                <w:sz w:val="21"/>
                <w:szCs w:val="21"/>
              </w:rPr>
            </w:pPr>
            <w:r>
              <w:rPr>
                <w:rFonts w:ascii="Calibri"/>
                <w:spacing w:val="-2"/>
                <w:sz w:val="21"/>
              </w:rPr>
              <w:t>12,135,198.64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8"/>
              <w:jc w:val="right"/>
              <w:rPr>
                <w:rFonts w:ascii="Calibri" w:hAnsi="Calibri" w:cs="Calibri" w:eastAsia="Calibri" w:hint="default"/>
                <w:sz w:val="21"/>
                <w:szCs w:val="21"/>
              </w:rPr>
            </w:pPr>
            <w:r>
              <w:rPr>
                <w:rFonts w:ascii="Calibri"/>
                <w:spacing w:val="-2"/>
                <w:sz w:val="21"/>
              </w:rPr>
              <w:t>27,700,380.00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支付其他单位往来款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4,077,814.45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1,839,548.63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1,394,537.98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3,858,519.93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1,201,022.23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1,715,629.41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支付员工备用金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3,705,865.67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4,967,747.33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支付的经销商借款</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2,885,681.72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支付的个人借款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1,757,235.61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13,288,849.97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1"/>
                <w:sz w:val="21"/>
              </w:rPr>
              <w:t>6,285,643.27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4,766,058.06</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659,795,822.60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616,623,875.55</w:t>
            </w:r>
          </w:p>
        </w:tc>
      </w:tr>
    </w:tbl>
    <w:p>
      <w:pPr>
        <w:spacing w:line="240" w:lineRule="auto" w:before="11"/>
        <w:rPr>
          <w:rFonts w:ascii="宋体" w:hAnsi="宋体" w:cs="宋体" w:eastAsia="宋体" w:hint="default"/>
          <w:sz w:val="18"/>
          <w:szCs w:val="18"/>
        </w:rPr>
      </w:pPr>
    </w:p>
    <w:p>
      <w:pPr>
        <w:pStyle w:val="BodyText"/>
        <w:spacing w:line="292" w:lineRule="auto" w:before="36"/>
        <w:ind w:left="237" w:right="5135"/>
        <w:jc w:val="left"/>
      </w:pPr>
      <w:r>
        <w:rPr>
          <w:spacing w:val="-2"/>
        </w:rPr>
        <w:t>支付的其他与经营活动有关的现金说明：</w:t>
      </w:r>
      <w:r>
        <w:rPr>
          <w:spacing w:val="-69"/>
        </w:rPr>
        <w:t> </w:t>
      </w:r>
      <w:r>
        <w:rPr>
          <w:spacing w:val="-69"/>
        </w:rPr>
      </w:r>
      <w:r>
        <w:rPr/>
        <w:t>无</w:t>
      </w:r>
    </w:p>
    <w:p>
      <w:pPr>
        <w:spacing w:after="0" w:line="292" w:lineRule="auto"/>
        <w:jc w:val="left"/>
        <w:sectPr>
          <w:type w:val="continuous"/>
          <w:pgSz w:w="11910" w:h="16840"/>
          <w:pgMar w:top="1120" w:bottom="1380" w:left="1040" w:right="1560"/>
        </w:sectPr>
      </w:pPr>
    </w:p>
    <w:p>
      <w:pPr>
        <w:pStyle w:val="BodyText"/>
        <w:spacing w:line="240" w:lineRule="auto" w:before="56"/>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237" w:right="226"/>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87"/>
          <w:footerReference w:type="default" r:id="rId88"/>
          <w:pgSz w:w="11910" w:h="16840"/>
          <w:pgMar w:header="1097" w:footer="1195" w:top="1680" w:bottom="1380" w:left="1040" w:right="1560"/>
        </w:sectPr>
      </w:pPr>
    </w:p>
    <w:p>
      <w:pPr>
        <w:pStyle w:val="Heading3"/>
        <w:spacing w:line="240" w:lineRule="auto"/>
        <w:ind w:left="237" w:right="-1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7"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收到太阳雨控股借款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464,000,000.00</w:t>
            </w:r>
          </w:p>
        </w:tc>
      </w:tr>
      <w:tr>
        <w:trPr>
          <w:trHeight w:val="55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中国邮政储蓄银行股份有限公司境</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外优先股杠杆借款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8"/>
              <w:jc w:val="right"/>
              <w:rPr>
                <w:rFonts w:ascii="Calibri" w:hAnsi="Calibri" w:cs="Calibri" w:eastAsia="Calibri" w:hint="default"/>
                <w:sz w:val="21"/>
                <w:szCs w:val="21"/>
              </w:rPr>
            </w:pPr>
            <w:r>
              <w:rPr>
                <w:rFonts w:ascii="Calibri"/>
                <w:spacing w:val="-2"/>
                <w:sz w:val="21"/>
              </w:rPr>
              <w:t>13,094,900.00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9"/>
              <w:jc w:val="right"/>
              <w:rPr>
                <w:rFonts w:ascii="Calibri" w:hAnsi="Calibri" w:cs="Calibri" w:eastAsia="Calibri" w:hint="default"/>
                <w:sz w:val="21"/>
                <w:szCs w:val="21"/>
              </w:rPr>
            </w:pPr>
            <w:r>
              <w:rPr>
                <w:rFonts w:ascii="Calibri"/>
                <w:spacing w:val="-2"/>
                <w:sz w:val="21"/>
              </w:rPr>
              <w:t>477,094,900.00</w:t>
            </w:r>
          </w:p>
        </w:tc>
      </w:tr>
    </w:tbl>
    <w:p>
      <w:pPr>
        <w:spacing w:line="240" w:lineRule="auto" w:before="11"/>
        <w:rPr>
          <w:rFonts w:ascii="宋体" w:hAnsi="宋体" w:cs="宋体" w:eastAsia="宋体" w:hint="default"/>
          <w:sz w:val="18"/>
          <w:szCs w:val="18"/>
        </w:rPr>
      </w:pPr>
    </w:p>
    <w:p>
      <w:pPr>
        <w:pStyle w:val="BodyText"/>
        <w:spacing w:line="290" w:lineRule="auto" w:before="36"/>
        <w:ind w:left="237" w:right="5135"/>
        <w:jc w:val="left"/>
      </w:pPr>
      <w:r>
        <w:rPr>
          <w:spacing w:val="-2"/>
        </w:rPr>
        <w:t>收到的其他与筹资活动有关的现金说明：</w:t>
      </w:r>
      <w:r>
        <w:rPr>
          <w:spacing w:val="-69"/>
        </w:rPr>
        <w:t> </w:t>
      </w:r>
      <w:r>
        <w:rPr>
          <w:spacing w:val="-69"/>
        </w:rPr>
      </w:r>
      <w:r>
        <w:rPr/>
        <w:t>无</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3"/>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left="237"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收购帅康电气少数股东股权</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Calibri" w:hAnsi="Calibri" w:cs="Calibri" w:eastAsia="Calibri" w:hint="default"/>
                <w:sz w:val="21"/>
                <w:szCs w:val="21"/>
              </w:rPr>
            </w:pPr>
            <w:r>
              <w:rPr>
                <w:rFonts w:ascii="Calibri"/>
                <w:spacing w:val="-2"/>
                <w:sz w:val="21"/>
              </w:rPr>
              <w:t>162,000,000.00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162,000,000.00</w:t>
            </w: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90" w:lineRule="auto" w:before="36"/>
        <w:ind w:left="237" w:right="5135"/>
        <w:jc w:val="left"/>
      </w:pPr>
      <w:r>
        <w:rPr>
          <w:spacing w:val="-2"/>
        </w:rPr>
        <w:t>支付的其他与筹资活动有关的现金说明：</w:t>
      </w:r>
      <w:r>
        <w:rPr>
          <w:spacing w:val="-69"/>
        </w:rPr>
        <w:t> </w:t>
      </w:r>
      <w:r>
        <w:rPr>
          <w:spacing w:val="-69"/>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3"/>
        <w:spacing w:line="290" w:lineRule="auto"/>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973" w:val="left" w:leader="none"/>
        </w:tabs>
        <w:spacing w:line="240" w:lineRule="auto" w:before="14"/>
        <w:ind w:left="237"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79"/>
        <w:gridCol w:w="2206"/>
        <w:gridCol w:w="2765"/>
      </w:tblGrid>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-504,777,927.25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58,187,986.41</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443,800,286.24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27,263,261.49</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物资产折旧</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120,873,937.22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99,233,281.34</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13,430,450.11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12,390,837.62</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4,822,605.63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2,584,742.58</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w:t>
            </w:r>
          </w:p>
          <w:p>
            <w:pPr>
              <w:pStyle w:val="TableParagraph"/>
              <w:spacing w:line="300"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5,889,210.82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16,203.23</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11,843,806.85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3,028,670.04</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27,554,028.73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43,502,265.07</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Calibri" w:hAnsi="Calibri" w:cs="Calibri" w:eastAsia="Calibri" w:hint="default"/>
                <w:sz w:val="21"/>
                <w:szCs w:val="21"/>
              </w:rPr>
            </w:pPr>
            <w:r>
              <w:rPr>
                <w:rFonts w:ascii="Calibri"/>
                <w:spacing w:val="-1"/>
                <w:sz w:val="21"/>
              </w:rPr>
              <w:t>-43,056,989.03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-98,600,854.99</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-45,828,767.82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640,837.23</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040" w:right="1560"/>
        </w:sectPr>
      </w:pPr>
    </w:p>
    <w:p>
      <w:pPr>
        <w:spacing w:line="240" w:lineRule="auto" w:before="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4079"/>
        <w:gridCol w:w="2206"/>
        <w:gridCol w:w="2765"/>
      </w:tblGrid>
      <w:tr>
        <w:trPr>
          <w:trHeight w:val="28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Calibri" w:hAnsi="Calibri" w:cs="Calibri" w:eastAsia="Calibri" w:hint="default"/>
                <w:sz w:val="21"/>
                <w:szCs w:val="21"/>
              </w:rPr>
            </w:pPr>
            <w:r>
              <w:rPr>
                <w:rFonts w:ascii="Calibri"/>
                <w:spacing w:val="-1"/>
                <w:sz w:val="21"/>
              </w:rPr>
              <w:t>1,399,168.89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-595,965.08</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-164,418,862.87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-71,068,308.06</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经营性应收项目的减少（增加以</w:t>
            </w:r>
            <w:r>
              <w:rPr>
                <w:rFonts w:ascii="Calibri" w:hAnsi="Calibri" w:cs="Calibri" w:eastAsia="Calibri" w:hint="default"/>
                <w:spacing w:val="3"/>
                <w:sz w:val="21"/>
                <w:szCs w:val="21"/>
              </w:rPr>
              <w:t>“</w:t>
            </w:r>
            <w:r>
              <w:rPr>
                <w:rFonts w:ascii="宋体" w:hAnsi="宋体" w:cs="宋体" w:eastAsia="宋体" w:hint="default"/>
                <w:spacing w:val="3"/>
                <w:sz w:val="21"/>
                <w:szCs w:val="21"/>
              </w:rPr>
              <w:t>－</w:t>
            </w:r>
            <w:r>
              <w:rPr>
                <w:rFonts w:ascii="Calibri" w:hAnsi="Calibri" w:cs="Calibri" w:eastAsia="Calibri" w:hint="default"/>
                <w:spacing w:val="3"/>
                <w:sz w:val="21"/>
                <w:szCs w:val="21"/>
              </w:rPr>
              <w:t>”</w:t>
            </w:r>
            <w:r>
              <w:rPr>
                <w:rFonts w:ascii="宋体" w:hAnsi="宋体" w:cs="宋体" w:eastAsia="宋体" w:hint="default"/>
                <w:spacing w:val="3"/>
                <w:sz w:val="21"/>
                <w:szCs w:val="21"/>
              </w:rPr>
              <w:t>号填</w:t>
            </w:r>
            <w:r>
              <w:rPr>
                <w:rFonts w:ascii="宋体" w:hAnsi="宋体" w:cs="宋体" w:eastAsia="宋体" w:hint="default"/>
                <w:spacing w:val="-53"/>
                <w:sz w:val="21"/>
                <w:szCs w:val="21"/>
              </w:rPr>
              <w:t> </w:t>
            </w:r>
            <w:r>
              <w:rPr>
                <w:rFonts w:ascii="宋体" w:hAnsi="宋体" w:cs="宋体" w:eastAsia="宋体" w:hint="default"/>
                <w:sz w:val="21"/>
                <w:szCs w:val="21"/>
              </w:rPr>
              <w:t>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-244,499,379.50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268,295,831.01</w:t>
            </w:r>
          </w:p>
        </w:tc>
      </w:tr>
      <w:tr>
        <w:trPr>
          <w:trHeight w:val="557"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经营性应付项目的增加（减少以</w:t>
            </w:r>
            <w:r>
              <w:rPr>
                <w:rFonts w:ascii="Calibri" w:hAnsi="Calibri" w:cs="Calibri" w:eastAsia="Calibri" w:hint="default"/>
                <w:spacing w:val="3"/>
                <w:sz w:val="21"/>
                <w:szCs w:val="21"/>
              </w:rPr>
              <w:t>“</w:t>
            </w:r>
            <w:r>
              <w:rPr>
                <w:rFonts w:ascii="宋体" w:hAnsi="宋体" w:cs="宋体" w:eastAsia="宋体" w:hint="default"/>
                <w:spacing w:val="3"/>
                <w:sz w:val="21"/>
                <w:szCs w:val="21"/>
              </w:rPr>
              <w:t>－</w:t>
            </w:r>
            <w:r>
              <w:rPr>
                <w:rFonts w:ascii="Calibri" w:hAnsi="Calibri" w:cs="Calibri" w:eastAsia="Calibri" w:hint="default"/>
                <w:spacing w:val="3"/>
                <w:sz w:val="21"/>
                <w:szCs w:val="21"/>
              </w:rPr>
              <w:t>”</w:t>
            </w:r>
            <w:r>
              <w:rPr>
                <w:rFonts w:ascii="宋体" w:hAnsi="宋体" w:cs="宋体" w:eastAsia="宋体" w:hint="default"/>
                <w:spacing w:val="3"/>
                <w:sz w:val="21"/>
                <w:szCs w:val="21"/>
              </w:rPr>
              <w:t>号填</w:t>
            </w:r>
            <w:r>
              <w:rPr>
                <w:rFonts w:ascii="宋体" w:hAnsi="宋体" w:cs="宋体" w:eastAsia="宋体" w:hint="default"/>
                <w:spacing w:val="-53"/>
                <w:sz w:val="21"/>
                <w:szCs w:val="21"/>
              </w:rPr>
              <w:t> </w:t>
            </w:r>
            <w:r>
              <w:rPr>
                <w:rFonts w:ascii="宋体" w:hAnsi="宋体" w:cs="宋体" w:eastAsia="宋体" w:hint="default"/>
                <w:sz w:val="21"/>
                <w:szCs w:val="21"/>
              </w:rPr>
              <w:t>列）</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342,087,572.54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-245,395,113.20</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-30,880,859.44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99,483,674.69</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2"/>
              <w:jc w:val="left"/>
              <w:rPr>
                <w:rFonts w:ascii="宋体" w:hAnsi="宋体" w:cs="宋体" w:eastAsia="宋体" w:hint="default"/>
                <w:sz w:val="21"/>
                <w:szCs w:val="21"/>
              </w:rPr>
            </w:pPr>
            <w:r>
              <w:rPr>
                <w:rFonts w:ascii="Calibri" w:hAnsi="Calibri" w:cs="Calibri" w:eastAsia="Calibri" w:hint="default"/>
                <w:b/>
                <w:bCs/>
                <w:spacing w:val="8"/>
                <w:sz w:val="21"/>
                <w:szCs w:val="21"/>
              </w:rPr>
              <w:t>2</w:t>
            </w:r>
            <w:r>
              <w:rPr>
                <w:rFonts w:ascii="宋体" w:hAnsi="宋体" w:cs="宋体" w:eastAsia="宋体" w:hint="default"/>
                <w:b/>
                <w:bCs/>
                <w:spacing w:val="8"/>
                <w:sz w:val="21"/>
                <w:szCs w:val="21"/>
              </w:rPr>
              <w:t>．不涉及现金收支的重大投资和筹资活</w:t>
            </w:r>
            <w:r>
              <w:rPr>
                <w:rFonts w:ascii="宋体" w:hAnsi="宋体" w:cs="宋体" w:eastAsia="宋体" w:hint="default"/>
                <w:b/>
                <w:bCs/>
                <w:spacing w:val="-81"/>
                <w:sz w:val="21"/>
                <w:szCs w:val="21"/>
              </w:rPr>
              <w:t> </w:t>
            </w:r>
            <w:r>
              <w:rPr>
                <w:rFonts w:ascii="宋体" w:hAnsi="宋体" w:cs="宋体" w:eastAsia="宋体" w:hint="default"/>
                <w:b/>
                <w:bCs/>
                <w:sz w:val="21"/>
                <w:szCs w:val="21"/>
              </w:rPr>
              <w:t>动：</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104,501,159.99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243,104,550.26</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243,104,550.26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776,541,629.08</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06"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-138,603,390.27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-533,437,078.82</w:t>
            </w:r>
          </w:p>
        </w:tc>
      </w:tr>
    </w:tbl>
    <w:p>
      <w:pPr>
        <w:spacing w:line="240" w:lineRule="auto" w:before="11"/>
        <w:rPr>
          <w:rFonts w:ascii="宋体" w:hAnsi="宋体" w:cs="宋体" w:eastAsia="宋体" w:hint="default"/>
          <w:sz w:val="18"/>
          <w:szCs w:val="18"/>
        </w:rPr>
      </w:pPr>
    </w:p>
    <w:p>
      <w:pPr>
        <w:pStyle w:val="Heading3"/>
        <w:spacing w:line="240" w:lineRule="auto"/>
        <w:ind w:left="217" w:right="246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17" w:right="246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89"/>
          <w:footerReference w:type="default" r:id="rId90"/>
          <w:pgSz w:w="11910" w:h="16840"/>
          <w:pgMar w:header="911" w:footer="1175" w:top="1100" w:bottom="1360" w:left="1060" w:right="1560"/>
          <w:pgNumType w:start="141"/>
        </w:sectPr>
      </w:pPr>
    </w:p>
    <w:p>
      <w:pPr>
        <w:pStyle w:val="Heading3"/>
        <w:spacing w:line="240" w:lineRule="auto"/>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8"/>
        <w:ind w:left="217" w:right="-1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104,501,159.99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243,104,550.26</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229,964.08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208,381.44</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97,956,327.01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233,747,514.78</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6,314,868.90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9,148,654.04</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104,501,159.99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243,104,550.26</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36"/>
        <w:ind w:left="217" w:right="2465"/>
        <w:jc w:val="left"/>
      </w:pPr>
      <w:r>
        <w:rPr/>
        <w:t>其他说明：</w:t>
      </w:r>
    </w:p>
    <w:p>
      <w:pPr>
        <w:pStyle w:val="BodyText"/>
        <w:spacing w:line="240" w:lineRule="auto" w:before="58"/>
        <w:ind w:left="217"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290" w:lineRule="auto" w:before="36"/>
        <w:ind w:left="237" w:right="226"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56" w:lineRule="exact"/>
        <w:ind w:left="237" w:right="226"/>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75" w:top="1100" w:bottom="1380" w:left="1040" w:right="1560"/>
        </w:sectPr>
      </w:pPr>
    </w:p>
    <w:p>
      <w:pPr>
        <w:pStyle w:val="Heading3"/>
        <w:spacing w:line="240" w:lineRule="auto"/>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left="237"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94" w:space="2828"/>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89,426,606.07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left"/>
              <w:rPr>
                <w:rFonts w:ascii="Calibri" w:hAnsi="Calibri" w:cs="Calibri" w:eastAsia="Calibri" w:hint="default"/>
                <w:sz w:val="21"/>
                <w:szCs w:val="21"/>
              </w:rPr>
            </w:pP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15,810,530.30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票据质押，银行承兑保证金</w:t>
            </w:r>
          </w:p>
        </w:tc>
      </w:tr>
      <w:tr>
        <w:trPr>
          <w:trHeight w:val="28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221,178,786.29</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left"/>
              <w:rPr>
                <w:rFonts w:ascii="Calibri" w:hAnsi="Calibri" w:cs="Calibri" w:eastAsia="Calibri"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Calibri" w:hAnsi="Calibri" w:cs="Calibri" w:eastAsia="Calibri" w:hint="default"/>
                <w:sz w:val="21"/>
                <w:szCs w:val="21"/>
              </w:rPr>
              <w:t>3</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96,501,241.29</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68" w:lineRule="exact"/>
              <w:ind w:left="105" w:right="0"/>
              <w:jc w:val="left"/>
              <w:rPr>
                <w:rFonts w:ascii="Calibri" w:hAnsi="Calibri" w:cs="Calibri" w:eastAsia="Calibri"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Calibri" w:hAnsi="Calibri" w:cs="Calibri" w:eastAsia="Calibri" w:hint="default"/>
                <w:sz w:val="21"/>
                <w:szCs w:val="21"/>
              </w:rPr>
              <w:t>3</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109"/>
              <w:jc w:val="right"/>
              <w:rPr>
                <w:rFonts w:ascii="Calibri" w:hAnsi="Calibri" w:cs="Calibri" w:eastAsia="Calibri" w:hint="default"/>
                <w:sz w:val="21"/>
                <w:szCs w:val="21"/>
              </w:rPr>
            </w:pPr>
            <w:r>
              <w:rPr>
                <w:rFonts w:ascii="Calibri"/>
                <w:spacing w:val="-2"/>
                <w:sz w:val="21"/>
              </w:rPr>
              <w:t>422,917,163.95</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5"/>
              <w:jc w:val="center"/>
              <w:rPr>
                <w:rFonts w:ascii="Calibri" w:hAnsi="Calibri" w:cs="Calibri" w:eastAsia="Calibri" w:hint="default"/>
                <w:sz w:val="21"/>
                <w:szCs w:val="21"/>
              </w:rPr>
            </w:pPr>
            <w:r>
              <w:rPr>
                <w:rFonts w:ascii="Calibri"/>
                <w:w w:val="100"/>
                <w:sz w:val="21"/>
              </w:rPr>
              <w:t>/</w:t>
            </w:r>
          </w:p>
        </w:tc>
      </w:tr>
    </w:tbl>
    <w:p>
      <w:pPr>
        <w:spacing w:line="240" w:lineRule="auto" w:before="11"/>
        <w:rPr>
          <w:rFonts w:ascii="宋体" w:hAnsi="宋体" w:cs="宋体" w:eastAsia="宋体" w:hint="default"/>
          <w:sz w:val="18"/>
          <w:szCs w:val="18"/>
        </w:rPr>
      </w:pPr>
    </w:p>
    <w:p>
      <w:pPr>
        <w:pStyle w:val="BodyText"/>
        <w:spacing w:line="240" w:lineRule="auto" w:before="36"/>
        <w:ind w:left="237" w:right="0"/>
        <w:jc w:val="both"/>
      </w:pPr>
      <w:r>
        <w:rPr/>
        <w:t>其他说明：</w:t>
      </w:r>
    </w:p>
    <w:p>
      <w:pPr>
        <w:pStyle w:val="BodyText"/>
        <w:spacing w:line="223" w:lineRule="auto" w:before="76"/>
        <w:ind w:left="237" w:right="229"/>
        <w:jc w:val="both"/>
      </w:pPr>
      <w:r>
        <w:rPr/>
        <w:t>说明</w:t>
      </w:r>
      <w:r>
        <w:rPr>
          <w:spacing w:val="2"/>
        </w:rPr>
        <w:t> </w:t>
      </w:r>
      <w:r>
        <w:rPr>
          <w:rFonts w:ascii="Calibri" w:hAnsi="Calibri" w:cs="Calibri" w:eastAsia="Calibri" w:hint="default"/>
        </w:rPr>
        <w:t>1</w:t>
      </w:r>
      <w:r>
        <w:rPr/>
        <w:t>：子公司四季沐歌（洛阳）太阳能有限公司收到的洛阳国家高新区洛龙科技园区管委会往</w:t>
      </w:r>
      <w:r>
        <w:rPr>
          <w:w w:val="100"/>
        </w:rPr>
        <w:t> </w:t>
      </w:r>
      <w:r>
        <w:rPr>
          <w:spacing w:val="-1"/>
        </w:rPr>
        <w:t>来款项，根据双方在开户银行的约定，对该笔款项用途尚未明确之前，需要双方共同确认方可使</w:t>
      </w:r>
      <w:r>
        <w:rPr>
          <w:spacing w:val="-55"/>
        </w:rPr>
        <w:t> </w:t>
      </w:r>
      <w:r>
        <w:rPr>
          <w:spacing w:val="-55"/>
        </w:rPr>
      </w:r>
      <w:r>
        <w:rPr/>
        <w:t>用，因此作为使用权受到限制的资金。截至</w:t>
      </w:r>
      <w:r>
        <w:rPr>
          <w:spacing w:val="-42"/>
        </w:rPr>
        <w:t> </w:t>
      </w:r>
      <w:r>
        <w:rPr>
          <w:rFonts w:ascii="Calibri" w:hAnsi="Calibri" w:cs="Calibri" w:eastAsia="Calibri" w:hint="default"/>
        </w:rPr>
        <w:t>2018</w:t>
      </w:r>
      <w:r>
        <w:rPr>
          <w:rFonts w:ascii="Calibri" w:hAnsi="Calibri" w:cs="Calibri" w:eastAsia="Calibri" w:hint="default"/>
          <w:spacing w:val="15"/>
        </w:rPr>
        <w:t> </w:t>
      </w:r>
      <w:r>
        <w:rPr/>
        <w:t>年</w:t>
      </w:r>
      <w:r>
        <w:rPr>
          <w:spacing w:val="-42"/>
        </w:rPr>
        <w:t> </w:t>
      </w:r>
      <w:r>
        <w:rPr>
          <w:rFonts w:ascii="Calibri" w:hAnsi="Calibri" w:cs="Calibri" w:eastAsia="Calibri" w:hint="default"/>
        </w:rPr>
        <w:t>12</w:t>
      </w:r>
      <w:r>
        <w:rPr>
          <w:rFonts w:ascii="Calibri" w:hAnsi="Calibri" w:cs="Calibri" w:eastAsia="Calibri" w:hint="default"/>
          <w:spacing w:val="17"/>
        </w:rPr>
        <w:t> </w:t>
      </w:r>
      <w:r>
        <w:rPr/>
        <w:t>月</w:t>
      </w:r>
      <w:r>
        <w:rPr>
          <w:spacing w:val="-44"/>
        </w:rPr>
        <w:t> </w:t>
      </w:r>
      <w:r>
        <w:rPr>
          <w:rFonts w:ascii="Calibri" w:hAnsi="Calibri" w:cs="Calibri" w:eastAsia="Calibri" w:hint="default"/>
        </w:rPr>
        <w:t>31</w:t>
      </w:r>
      <w:r>
        <w:rPr>
          <w:rFonts w:ascii="Calibri" w:hAnsi="Calibri" w:cs="Calibri" w:eastAsia="Calibri" w:hint="default"/>
          <w:spacing w:val="14"/>
        </w:rPr>
        <w:t> </w:t>
      </w:r>
      <w:r>
        <w:rPr/>
        <w:t>日，该账户余额共计</w:t>
      </w:r>
      <w:r>
        <w:rPr>
          <w:spacing w:val="-44"/>
        </w:rPr>
        <w:t> </w:t>
      </w:r>
      <w:r>
        <w:rPr>
          <w:rFonts w:ascii="Calibri" w:hAnsi="Calibri" w:cs="Calibri" w:eastAsia="Calibri" w:hint="default"/>
        </w:rPr>
        <w:t>12,397,321.74</w:t>
      </w:r>
      <w:r>
        <w:rPr>
          <w:rFonts w:ascii="Calibri" w:hAnsi="Calibri" w:cs="Calibri" w:eastAsia="Calibri" w:hint="default"/>
          <w:w w:val="100"/>
        </w:rPr>
        <w:t> </w:t>
      </w:r>
      <w:r>
        <w:rPr/>
        <w:t>元。</w:t>
      </w:r>
    </w:p>
    <w:p>
      <w:pPr>
        <w:pStyle w:val="BodyText"/>
        <w:spacing w:line="272" w:lineRule="exact" w:before="28"/>
        <w:ind w:left="237" w:right="228"/>
        <w:jc w:val="both"/>
      </w:pPr>
      <w:r>
        <w:rPr/>
        <w:t>说明</w:t>
      </w:r>
      <w:r>
        <w:rPr>
          <w:spacing w:val="-46"/>
        </w:rPr>
        <w:t> </w:t>
      </w:r>
      <w:r>
        <w:rPr>
          <w:rFonts w:ascii="Calibri" w:hAnsi="Calibri" w:cs="Calibri" w:eastAsia="Calibri" w:hint="default"/>
        </w:rPr>
        <w:t>2</w:t>
      </w:r>
      <w:r>
        <w:rPr/>
        <w:t>：截至</w:t>
      </w:r>
      <w:r>
        <w:rPr>
          <w:spacing w:val="-47"/>
        </w:rPr>
        <w:t> </w:t>
      </w:r>
      <w:r>
        <w:rPr>
          <w:rFonts w:ascii="Calibri" w:hAnsi="Calibri" w:cs="Calibri" w:eastAsia="Calibri" w:hint="default"/>
        </w:rPr>
        <w:t>2018</w:t>
      </w:r>
      <w:r>
        <w:rPr>
          <w:rFonts w:ascii="Calibri" w:hAnsi="Calibri" w:cs="Calibri" w:eastAsia="Calibri" w:hint="default"/>
          <w:spacing w:val="15"/>
        </w:rPr>
        <w:t> </w:t>
      </w:r>
      <w:r>
        <w:rPr/>
        <w:t>年</w:t>
      </w:r>
      <w:r>
        <w:rPr>
          <w:spacing w:val="-46"/>
        </w:rPr>
        <w:t> </w:t>
      </w:r>
      <w:r>
        <w:rPr>
          <w:rFonts w:ascii="Calibri" w:hAnsi="Calibri" w:cs="Calibri" w:eastAsia="Calibri" w:hint="default"/>
        </w:rPr>
        <w:t>12</w:t>
      </w:r>
      <w:r>
        <w:rPr>
          <w:rFonts w:ascii="Calibri" w:hAnsi="Calibri" w:cs="Calibri" w:eastAsia="Calibri" w:hint="default"/>
          <w:spacing w:val="12"/>
        </w:rPr>
        <w:t> </w:t>
      </w:r>
      <w:r>
        <w:rPr/>
        <w:t>月</w:t>
      </w:r>
      <w:r>
        <w:rPr>
          <w:spacing w:val="-43"/>
        </w:rPr>
        <w:t> </w:t>
      </w:r>
      <w:r>
        <w:rPr>
          <w:rFonts w:ascii="Calibri" w:hAnsi="Calibri" w:cs="Calibri" w:eastAsia="Calibri" w:hint="default"/>
        </w:rPr>
        <w:t>31</w:t>
      </w:r>
      <w:r>
        <w:rPr>
          <w:rFonts w:ascii="Calibri" w:hAnsi="Calibri" w:cs="Calibri" w:eastAsia="Calibri" w:hint="default"/>
          <w:spacing w:val="14"/>
        </w:rPr>
        <w:t> </w:t>
      </w:r>
      <w:r>
        <w:rPr/>
        <w:t>日，本公司其他货币资金期末余额中存在</w:t>
      </w:r>
      <w:r>
        <w:rPr>
          <w:spacing w:val="-47"/>
        </w:rPr>
        <w:t> </w:t>
      </w:r>
      <w:r>
        <w:rPr>
          <w:rFonts w:ascii="Calibri" w:hAnsi="Calibri" w:cs="Calibri" w:eastAsia="Calibri" w:hint="default"/>
        </w:rPr>
        <w:t>56,250,463.28</w:t>
      </w:r>
      <w:r>
        <w:rPr>
          <w:rFonts w:ascii="Calibri" w:hAnsi="Calibri" w:cs="Calibri" w:eastAsia="Calibri" w:hint="default"/>
          <w:spacing w:val="16"/>
        </w:rPr>
        <w:t> </w:t>
      </w:r>
      <w:r>
        <w:rPr/>
        <w:t>元的银行</w:t>
      </w:r>
      <w:r>
        <w:rPr>
          <w:w w:val="100"/>
        </w:rPr>
        <w:t> </w:t>
      </w:r>
      <w:r>
        <w:rPr>
          <w:spacing w:val="-2"/>
        </w:rPr>
        <w:t>承兑汇票保证金、</w:t>
      </w:r>
      <w:r>
        <w:rPr>
          <w:rFonts w:ascii="Calibri" w:hAnsi="Calibri" w:cs="Calibri" w:eastAsia="Calibri" w:hint="default"/>
          <w:spacing w:val="-2"/>
        </w:rPr>
        <w:t>20,778,821.05</w:t>
      </w:r>
      <w:r>
        <w:rPr>
          <w:rFonts w:ascii="Calibri" w:hAnsi="Calibri" w:cs="Calibri" w:eastAsia="Calibri" w:hint="default"/>
        </w:rPr>
        <w:t> </w:t>
      </w:r>
      <w:r>
        <w:rPr>
          <w:rFonts w:ascii="Calibri" w:hAnsi="Calibri" w:cs="Calibri" w:eastAsia="Calibri" w:hint="default"/>
          <w:spacing w:val="30"/>
        </w:rPr>
        <w:t> </w:t>
      </w:r>
      <w:r>
        <w:rPr>
          <w:spacing w:val="-2"/>
        </w:rPr>
        <w:t>元的工程项目履约保函保证金使用受到限制。</w:t>
      </w:r>
    </w:p>
    <w:p>
      <w:pPr>
        <w:pStyle w:val="BodyText"/>
        <w:spacing w:line="216" w:lineRule="auto"/>
        <w:ind w:left="237" w:right="228"/>
        <w:jc w:val="both"/>
      </w:pPr>
      <w:r>
        <w:rPr/>
        <w:t>说明</w:t>
      </w:r>
      <w:r>
        <w:rPr>
          <w:spacing w:val="-48"/>
        </w:rPr>
        <w:t> </w:t>
      </w:r>
      <w:r>
        <w:rPr>
          <w:rFonts w:ascii="Calibri" w:hAnsi="Calibri" w:cs="Calibri" w:eastAsia="Calibri" w:hint="default"/>
          <w:spacing w:val="-4"/>
        </w:rPr>
        <w:t>3</w:t>
      </w:r>
      <w:r>
        <w:rPr>
          <w:spacing w:val="-4"/>
        </w:rPr>
        <w:t>：子公司浙江帅康电气股份有限公司以其余房权证低塘街道字第</w:t>
      </w:r>
      <w:r>
        <w:rPr>
          <w:spacing w:val="-46"/>
        </w:rPr>
        <w:t> </w:t>
      </w:r>
      <w:r>
        <w:rPr>
          <w:rFonts w:ascii="Calibri" w:hAnsi="Calibri" w:cs="Calibri" w:eastAsia="Calibri" w:hint="default"/>
        </w:rPr>
        <w:t>A1518585</w:t>
      </w:r>
      <w:r>
        <w:rPr>
          <w:rFonts w:ascii="Calibri" w:hAnsi="Calibri" w:cs="Calibri" w:eastAsia="Calibri" w:hint="default"/>
          <w:spacing w:val="11"/>
        </w:rPr>
        <w:t> </w:t>
      </w:r>
      <w:r>
        <w:rPr>
          <w:spacing w:val="-26"/>
        </w:rPr>
        <w:t>号、第</w:t>
      </w:r>
      <w:r>
        <w:rPr>
          <w:spacing w:val="-45"/>
        </w:rPr>
        <w:t> </w:t>
      </w:r>
      <w:r>
        <w:rPr>
          <w:rFonts w:ascii="Calibri" w:hAnsi="Calibri" w:cs="Calibri" w:eastAsia="Calibri" w:hint="default"/>
        </w:rPr>
        <w:t>A1518587</w:t>
      </w:r>
      <w:r>
        <w:rPr>
          <w:rFonts w:ascii="Calibri" w:hAnsi="Calibri" w:cs="Calibri" w:eastAsia="Calibri" w:hint="default"/>
          <w:spacing w:val="-44"/>
        </w:rPr>
        <w:t> </w:t>
      </w:r>
      <w:r>
        <w:rPr>
          <w:rFonts w:ascii="Calibri" w:hAnsi="Calibri" w:cs="Calibri" w:eastAsia="Calibri" w:hint="default"/>
          <w:spacing w:val="-44"/>
        </w:rPr>
      </w:r>
      <w:r>
        <w:rPr/>
        <w:t>号、第</w:t>
      </w:r>
      <w:r>
        <w:rPr>
          <w:spacing w:val="-52"/>
        </w:rPr>
        <w:t> </w:t>
      </w:r>
      <w:r>
        <w:rPr>
          <w:rFonts w:ascii="Calibri" w:hAnsi="Calibri" w:cs="Calibri" w:eastAsia="Calibri" w:hint="default"/>
        </w:rPr>
        <w:t>A1518590</w:t>
      </w:r>
      <w:r>
        <w:rPr>
          <w:rFonts w:ascii="Calibri" w:hAnsi="Calibri" w:cs="Calibri" w:eastAsia="Calibri" w:hint="default"/>
          <w:spacing w:val="7"/>
        </w:rPr>
        <w:t> </w:t>
      </w:r>
      <w:r>
        <w:rPr/>
        <w:t>号、第</w:t>
      </w:r>
      <w:r>
        <w:rPr>
          <w:spacing w:val="-55"/>
        </w:rPr>
        <w:t> </w:t>
      </w:r>
      <w:r>
        <w:rPr>
          <w:rFonts w:ascii="Calibri" w:hAnsi="Calibri" w:cs="Calibri" w:eastAsia="Calibri" w:hint="default"/>
        </w:rPr>
        <w:t>A1518591</w:t>
      </w:r>
      <w:r>
        <w:rPr>
          <w:rFonts w:ascii="Calibri" w:hAnsi="Calibri" w:cs="Calibri" w:eastAsia="Calibri" w:hint="default"/>
          <w:spacing w:val="7"/>
        </w:rPr>
        <w:t> </w:t>
      </w:r>
      <w:r>
        <w:rPr/>
        <w:t>号、第</w:t>
      </w:r>
      <w:r>
        <w:rPr>
          <w:spacing w:val="-55"/>
        </w:rPr>
        <w:t> </w:t>
      </w:r>
      <w:r>
        <w:rPr>
          <w:rFonts w:ascii="Calibri" w:hAnsi="Calibri" w:cs="Calibri" w:eastAsia="Calibri" w:hint="default"/>
        </w:rPr>
        <w:t>A1518592</w:t>
      </w:r>
      <w:r>
        <w:rPr>
          <w:rFonts w:ascii="Calibri" w:hAnsi="Calibri" w:cs="Calibri" w:eastAsia="Calibri" w:hint="default"/>
          <w:spacing w:val="4"/>
        </w:rPr>
        <w:t> </w:t>
      </w:r>
      <w:r>
        <w:rPr/>
        <w:t>号、浙</w:t>
      </w:r>
      <w:r>
        <w:rPr>
          <w:spacing w:val="-52"/>
        </w:rPr>
        <w:t> </w:t>
      </w:r>
      <w:r>
        <w:rPr>
          <w:rFonts w:ascii="Calibri" w:hAnsi="Calibri" w:cs="Calibri" w:eastAsia="Calibri" w:hint="default"/>
        </w:rPr>
        <w:t>2018</w:t>
      </w:r>
      <w:r>
        <w:rPr>
          <w:rFonts w:ascii="Calibri" w:hAnsi="Calibri" w:cs="Calibri" w:eastAsia="Calibri" w:hint="default"/>
          <w:spacing w:val="4"/>
        </w:rPr>
        <w:t> </w:t>
      </w:r>
      <w:r>
        <w:rPr/>
        <w:t>余姚市不动产权第</w:t>
      </w:r>
      <w:r>
        <w:rPr>
          <w:spacing w:val="-54"/>
        </w:rPr>
        <w:t> </w:t>
      </w:r>
      <w:r>
        <w:rPr>
          <w:rFonts w:ascii="Calibri" w:hAnsi="Calibri" w:cs="Calibri" w:eastAsia="Calibri" w:hint="default"/>
        </w:rPr>
        <w:t>003925</w:t>
      </w:r>
      <w:r>
        <w:rPr>
          <w:rFonts w:ascii="Calibri" w:hAnsi="Calibri" w:cs="Calibri" w:eastAsia="Calibri" w:hint="default"/>
          <w:spacing w:val="4"/>
        </w:rPr>
        <w:t> </w:t>
      </w:r>
      <w:r>
        <w:rPr/>
        <w:t>号房</w:t>
      </w:r>
      <w:r>
        <w:rPr>
          <w:w w:val="100"/>
        </w:rPr>
        <w:t> </w:t>
      </w:r>
      <w:r>
        <w:rPr/>
        <w:t>屋建筑物以及余国用</w:t>
      </w:r>
      <w:r>
        <w:rPr>
          <w:spacing w:val="-48"/>
        </w:rPr>
        <w:t> </w:t>
      </w:r>
      <w:r>
        <w:rPr>
          <w:rFonts w:ascii="Calibri" w:hAnsi="Calibri" w:cs="Calibri" w:eastAsia="Calibri" w:hint="default"/>
        </w:rPr>
        <w:t>2015</w:t>
      </w:r>
      <w:r>
        <w:rPr>
          <w:rFonts w:ascii="Calibri" w:hAnsi="Calibri" w:cs="Calibri" w:eastAsia="Calibri" w:hint="default"/>
          <w:spacing w:val="11"/>
        </w:rPr>
        <w:t> </w:t>
      </w:r>
      <w:r>
        <w:rPr/>
        <w:t>第</w:t>
      </w:r>
      <w:r>
        <w:rPr>
          <w:spacing w:val="-45"/>
        </w:rPr>
        <w:t> </w:t>
      </w:r>
      <w:r>
        <w:rPr>
          <w:rFonts w:ascii="Calibri" w:hAnsi="Calibri" w:cs="Calibri" w:eastAsia="Calibri" w:hint="default"/>
        </w:rPr>
        <w:t>14791</w:t>
      </w:r>
      <w:r>
        <w:rPr>
          <w:rFonts w:ascii="Calibri" w:hAnsi="Calibri" w:cs="Calibri" w:eastAsia="Calibri" w:hint="default"/>
          <w:spacing w:val="11"/>
        </w:rPr>
        <w:t> </w:t>
      </w:r>
      <w:r>
        <w:rPr/>
        <w:t>号、第</w:t>
      </w:r>
      <w:r>
        <w:rPr>
          <w:spacing w:val="-48"/>
        </w:rPr>
        <w:t> </w:t>
      </w:r>
      <w:r>
        <w:rPr>
          <w:rFonts w:ascii="Calibri" w:hAnsi="Calibri" w:cs="Calibri" w:eastAsia="Calibri" w:hint="default"/>
        </w:rPr>
        <w:t>14792</w:t>
      </w:r>
      <w:r>
        <w:rPr>
          <w:rFonts w:ascii="Calibri" w:hAnsi="Calibri" w:cs="Calibri" w:eastAsia="Calibri" w:hint="default"/>
          <w:spacing w:val="11"/>
        </w:rPr>
        <w:t> </w:t>
      </w:r>
      <w:r>
        <w:rPr/>
        <w:t>号、第</w:t>
      </w:r>
      <w:r>
        <w:rPr>
          <w:spacing w:val="-45"/>
        </w:rPr>
        <w:t> </w:t>
      </w:r>
      <w:r>
        <w:rPr>
          <w:rFonts w:ascii="Calibri" w:hAnsi="Calibri" w:cs="Calibri" w:eastAsia="Calibri" w:hint="default"/>
        </w:rPr>
        <w:t>14793</w:t>
      </w:r>
      <w:r>
        <w:rPr>
          <w:rFonts w:ascii="Calibri" w:hAnsi="Calibri" w:cs="Calibri" w:eastAsia="Calibri" w:hint="default"/>
          <w:spacing w:val="13"/>
        </w:rPr>
        <w:t> </w:t>
      </w:r>
      <w:r>
        <w:rPr/>
        <w:t>号、第</w:t>
      </w:r>
      <w:r>
        <w:rPr>
          <w:spacing w:val="-46"/>
        </w:rPr>
        <w:t> </w:t>
      </w:r>
      <w:r>
        <w:rPr>
          <w:rFonts w:ascii="Calibri" w:hAnsi="Calibri" w:cs="Calibri" w:eastAsia="Calibri" w:hint="default"/>
        </w:rPr>
        <w:t>14794</w:t>
      </w:r>
      <w:r>
        <w:rPr>
          <w:rFonts w:ascii="Calibri" w:hAnsi="Calibri" w:cs="Calibri" w:eastAsia="Calibri" w:hint="default"/>
          <w:spacing w:val="11"/>
        </w:rPr>
        <w:t> </w:t>
      </w:r>
      <w:r>
        <w:rPr/>
        <w:t>号的土地使用权抵</w:t>
      </w:r>
      <w:r>
        <w:rPr>
          <w:w w:val="100"/>
        </w:rPr>
        <w:t> </w:t>
      </w:r>
      <w:r>
        <w:rPr/>
        <w:t>押借款。</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40" w:right="1560"/>
        </w:sectPr>
      </w:pPr>
    </w:p>
    <w:p>
      <w:pPr>
        <w:pStyle w:val="Heading3"/>
        <w:spacing w:line="290" w:lineRule="auto"/>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7"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2220" w:space="5773"/>
            <w:col w:w="131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1,850,813.85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12,702,505.61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146,912.80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1,152,868.81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814,571.35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713,727.42</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12,401.45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59,836.99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1,736,234.98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11,916,187.91</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32,558.78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255,498.51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185,035.99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892,798.65</w:t>
            </w:r>
          </w:p>
        </w:tc>
      </w:tr>
    </w:tbl>
    <w:p>
      <w:pPr>
        <w:spacing w:line="240" w:lineRule="auto" w:before="11"/>
        <w:rPr>
          <w:rFonts w:ascii="宋体" w:hAnsi="宋体" w:cs="宋体" w:eastAsia="宋体" w:hint="default"/>
          <w:sz w:val="18"/>
          <w:szCs w:val="18"/>
        </w:rPr>
      </w:pPr>
    </w:p>
    <w:p>
      <w:pPr>
        <w:pStyle w:val="BodyText"/>
        <w:spacing w:line="290" w:lineRule="auto" w:before="36"/>
        <w:ind w:left="237" w:right="7999"/>
        <w:jc w:val="left"/>
      </w:pPr>
      <w:r>
        <w:rPr/>
        <w:t>其他说明：</w:t>
      </w:r>
      <w:r>
        <w:rPr>
          <w:spacing w:val="-102"/>
        </w:rPr>
        <w:t> </w:t>
      </w:r>
      <w:r>
        <w:rPr>
          <w:spacing w:val="-102"/>
        </w:rPr>
      </w:r>
      <w:r>
        <w:rPr/>
        <w:t>无</w:t>
      </w:r>
    </w:p>
    <w:p>
      <w:pPr>
        <w:spacing w:after="0" w:line="290" w:lineRule="auto"/>
        <w:jc w:val="left"/>
        <w:sectPr>
          <w:type w:val="continuous"/>
          <w:pgSz w:w="11910" w:h="16840"/>
          <w:pgMar w:top="1120" w:bottom="1380" w:left="1040" w:right="1560"/>
        </w:sectPr>
      </w:pPr>
    </w:p>
    <w:p>
      <w:pPr>
        <w:spacing w:line="240" w:lineRule="auto" w:before="10"/>
        <w:rPr>
          <w:rFonts w:ascii="宋体" w:hAnsi="宋体" w:cs="宋体" w:eastAsia="宋体" w:hint="default"/>
          <w:sz w:val="19"/>
          <w:szCs w:val="19"/>
        </w:rPr>
      </w:pPr>
    </w:p>
    <w:p>
      <w:pPr>
        <w:pStyle w:val="Heading3"/>
        <w:spacing w:line="272" w:lineRule="exact" w:before="64"/>
        <w:ind w:left="724" w:right="0"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34"/>
        <w:ind w:left="297"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97" w:right="0"/>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8"/>
        <w:ind w:left="297"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75" w:top="1100" w:bottom="1380" w:left="980" w:right="1500"/>
        </w:sectPr>
      </w:pPr>
    </w:p>
    <w:p>
      <w:pPr>
        <w:pStyle w:val="Heading3"/>
        <w:spacing w:line="290" w:lineRule="auto"/>
        <w:ind w:left="29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33" w:val="left" w:leader="none"/>
        </w:tabs>
        <w:spacing w:line="240" w:lineRule="auto" w:before="14"/>
        <w:ind w:left="297" w:right="-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48" w:val="left" w:leader="none"/>
        </w:tabs>
        <w:spacing w:line="240" w:lineRule="auto"/>
        <w:ind w:left="297" w:right="0"/>
        <w:jc w:val="left"/>
      </w:pPr>
      <w:r>
        <w:rPr>
          <w:spacing w:val="-1"/>
        </w:rPr>
        <w:t>单位：元</w:t>
        <w:tab/>
        <w:t>币种：人民币</w:t>
      </w:r>
    </w:p>
    <w:p>
      <w:pPr>
        <w:spacing w:after="0" w:line="240" w:lineRule="auto"/>
        <w:jc w:val="left"/>
        <w:sectPr>
          <w:type w:val="continuous"/>
          <w:pgSz w:w="11910" w:h="16840"/>
          <w:pgMar w:top="1120" w:bottom="1380" w:left="980" w:right="1500"/>
          <w:cols w:num="2" w:equalWidth="0">
            <w:col w:w="2415" w:space="4107"/>
            <w:col w:w="290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943"/>
        <w:gridCol w:w="1582"/>
        <w:gridCol w:w="2264"/>
        <w:gridCol w:w="2261"/>
      </w:tblGrid>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计入递延收益的政府补助，后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续采用总额法计量</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递延收益、计入损益列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报为其他收益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3,618,304.73</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采用总额法计入当期损益的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14,533,300.99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14,533,300.99</w:t>
            </w:r>
          </w:p>
        </w:tc>
      </w:tr>
    </w:tbl>
    <w:p>
      <w:pPr>
        <w:spacing w:line="240" w:lineRule="auto" w:before="11"/>
        <w:rPr>
          <w:rFonts w:ascii="宋体" w:hAnsi="宋体" w:cs="宋体" w:eastAsia="宋体" w:hint="default"/>
          <w:sz w:val="18"/>
          <w:szCs w:val="18"/>
        </w:rPr>
      </w:pPr>
    </w:p>
    <w:p>
      <w:pPr>
        <w:pStyle w:val="Heading3"/>
        <w:spacing w:line="240" w:lineRule="auto"/>
        <w:ind w:left="297" w:right="0"/>
        <w:jc w:val="left"/>
        <w:rPr>
          <w:b w:val="0"/>
          <w:bCs w:val="0"/>
        </w:rPr>
      </w:pPr>
      <w:r>
        <w:rPr>
          <w:rFonts w:ascii="宋体" w:hAnsi="宋体" w:cs="宋体" w:eastAsia="宋体" w:hint="default"/>
        </w:rPr>
        <w:t>(2).</w:t>
      </w:r>
      <w:r>
        <w:rPr/>
        <w:t>政府补助退回情况</w:t>
      </w:r>
      <w:r>
        <w:rPr>
          <w:b w:val="0"/>
          <w:bCs w:val="0"/>
        </w:rPr>
      </w:r>
    </w:p>
    <w:p>
      <w:pPr>
        <w:pStyle w:val="BodyText"/>
        <w:spacing w:line="274" w:lineRule="exact" w:before="82"/>
        <w:ind w:left="297" w:right="763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3" w:lineRule="exact"/>
        <w:ind w:left="297" w:right="0"/>
        <w:jc w:val="left"/>
      </w:pPr>
      <w:r>
        <w:rPr/>
        <w:t>（</w:t>
      </w:r>
      <w:r>
        <w:rPr>
          <w:rFonts w:ascii="Calibri" w:hAnsi="Calibri" w:cs="Calibri" w:eastAsia="Calibri" w:hint="default"/>
        </w:rPr>
        <w:t>1</w:t>
      </w:r>
      <w:r>
        <w:rPr/>
        <w:t>）计入递延收益的政府补助，后续采用总额法计量</w:t>
      </w:r>
    </w:p>
    <w:tbl>
      <w:tblPr>
        <w:tblW w:w="0" w:type="auto"/>
        <w:jc w:val="left"/>
        <w:tblInd w:w="111" w:type="dxa"/>
        <w:tblLayout w:type="fixed"/>
        <w:tblCellMar>
          <w:top w:w="0" w:type="dxa"/>
          <w:left w:w="0" w:type="dxa"/>
          <w:bottom w:w="0" w:type="dxa"/>
          <w:right w:w="0" w:type="dxa"/>
        </w:tblCellMar>
        <w:tblLook w:val="01E0"/>
      </w:tblPr>
      <w:tblGrid>
        <w:gridCol w:w="1332"/>
        <w:gridCol w:w="867"/>
        <w:gridCol w:w="1285"/>
        <w:gridCol w:w="647"/>
        <w:gridCol w:w="1192"/>
        <w:gridCol w:w="559"/>
        <w:gridCol w:w="1371"/>
        <w:gridCol w:w="1153"/>
        <w:gridCol w:w="801"/>
      </w:tblGrid>
      <w:tr>
        <w:trPr>
          <w:trHeight w:val="1100" w:hRule="exact"/>
        </w:trPr>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86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28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647"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b/>
                <w:bCs/>
                <w:sz w:val="21"/>
                <w:szCs w:val="21"/>
              </w:rPr>
              <w:t>本</w:t>
            </w:r>
            <w:r>
              <w:rPr>
                <w:rFonts w:ascii="宋体" w:hAnsi="宋体" w:cs="宋体" w:eastAsia="宋体" w:hint="default"/>
                <w:b/>
                <w:bCs/>
                <w:spacing w:val="55"/>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b/>
                <w:bCs/>
                <w:sz w:val="21"/>
                <w:szCs w:val="21"/>
              </w:rPr>
              <w:t>新</w:t>
            </w:r>
            <w:r>
              <w:rPr>
                <w:rFonts w:ascii="宋体" w:hAnsi="宋体" w:cs="宋体" w:eastAsia="宋体" w:hint="default"/>
                <w:b/>
                <w:bCs/>
                <w:spacing w:val="55"/>
                <w:sz w:val="21"/>
                <w:szCs w:val="21"/>
              </w:rPr>
              <w:t> </w:t>
            </w:r>
            <w:r>
              <w:rPr>
                <w:rFonts w:ascii="宋体" w:hAnsi="宋体" w:cs="宋体" w:eastAsia="宋体" w:hint="default"/>
                <w:b/>
                <w:bCs/>
                <w:sz w:val="21"/>
                <w:szCs w:val="21"/>
              </w:rPr>
              <w:t>增</w:t>
            </w:r>
            <w:r>
              <w:rPr>
                <w:rFonts w:ascii="宋体" w:hAnsi="宋体" w:cs="宋体" w:eastAsia="宋体" w:hint="default"/>
                <w:sz w:val="21"/>
                <w:szCs w:val="21"/>
              </w:rPr>
            </w:r>
          </w:p>
          <w:p>
            <w:pPr>
              <w:pStyle w:val="TableParagraph"/>
              <w:spacing w:line="272" w:lineRule="exact" w:before="27"/>
              <w:ind w:left="33" w:right="29"/>
              <w:jc w:val="left"/>
              <w:rPr>
                <w:rFonts w:ascii="宋体" w:hAnsi="宋体" w:cs="宋体" w:eastAsia="宋体" w:hint="default"/>
                <w:sz w:val="21"/>
                <w:szCs w:val="21"/>
              </w:rPr>
            </w:pPr>
            <w:r>
              <w:rPr>
                <w:rFonts w:ascii="宋体" w:hAnsi="宋体" w:cs="宋体" w:eastAsia="宋体" w:hint="default"/>
                <w:b/>
                <w:bCs/>
                <w:sz w:val="21"/>
                <w:szCs w:val="21"/>
              </w:rPr>
              <w:t>补</w:t>
            </w:r>
            <w:r>
              <w:rPr>
                <w:rFonts w:ascii="宋体" w:hAnsi="宋体" w:cs="宋体" w:eastAsia="宋体" w:hint="default"/>
                <w:b/>
                <w:bCs/>
                <w:spacing w:val="55"/>
                <w:sz w:val="21"/>
                <w:szCs w:val="21"/>
              </w:rPr>
              <w:t> </w:t>
            </w:r>
            <w:r>
              <w:rPr>
                <w:rFonts w:ascii="宋体" w:hAnsi="宋体" w:cs="宋体" w:eastAsia="宋体" w:hint="default"/>
                <w:b/>
                <w:bCs/>
                <w:sz w:val="21"/>
                <w:szCs w:val="21"/>
              </w:rPr>
              <w:t>助</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192" w:type="dxa"/>
            <w:tcBorders>
              <w:top w:val="single" w:sz="4" w:space="0" w:color="000000"/>
              <w:left w:val="nil" w:sz="6" w:space="0" w:color="auto"/>
              <w:bottom w:val="single" w:sz="4" w:space="0" w:color="000000"/>
              <w:right w:val="nil" w:sz="6" w:space="0" w:color="auto"/>
            </w:tcBorders>
          </w:tcPr>
          <w:p>
            <w:pPr>
              <w:pStyle w:val="TableParagraph"/>
              <w:spacing w:line="237" w:lineRule="auto" w:before="105"/>
              <w:ind w:left="29" w:right="19"/>
              <w:jc w:val="both"/>
              <w:rPr>
                <w:rFonts w:ascii="宋体" w:hAnsi="宋体" w:cs="宋体" w:eastAsia="宋体" w:hint="default"/>
                <w:sz w:val="21"/>
                <w:szCs w:val="21"/>
              </w:rPr>
            </w:pPr>
            <w:r>
              <w:rPr>
                <w:rFonts w:ascii="宋体" w:hAnsi="宋体" w:cs="宋体" w:eastAsia="宋体" w:hint="default"/>
                <w:b/>
                <w:bCs/>
                <w:spacing w:val="15"/>
                <w:sz w:val="21"/>
                <w:szCs w:val="21"/>
              </w:rPr>
              <w:t>本期结转计</w:t>
            </w:r>
            <w:r>
              <w:rPr>
                <w:rFonts w:ascii="宋体" w:hAnsi="宋体" w:cs="宋体" w:eastAsia="宋体" w:hint="default"/>
                <w:b/>
                <w:bCs/>
                <w:spacing w:val="-99"/>
                <w:sz w:val="21"/>
                <w:szCs w:val="21"/>
              </w:rPr>
              <w:t> </w:t>
            </w:r>
            <w:r>
              <w:rPr>
                <w:rFonts w:ascii="宋体" w:hAnsi="宋体" w:cs="宋体" w:eastAsia="宋体" w:hint="default"/>
                <w:b/>
                <w:bCs/>
                <w:spacing w:val="15"/>
                <w:sz w:val="21"/>
                <w:szCs w:val="21"/>
              </w:rPr>
              <w:t>入损益的金</w:t>
            </w:r>
            <w:r>
              <w:rPr>
                <w:rFonts w:ascii="宋体" w:hAnsi="宋体" w:cs="宋体" w:eastAsia="宋体" w:hint="default"/>
                <w:b/>
                <w:bCs/>
                <w:spacing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559"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113"/>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1"/>
                <w:szCs w:val="21"/>
              </w:rPr>
              <w:t>变动</w:t>
            </w:r>
            <w:r>
              <w:rPr>
                <w:rFonts w:ascii="宋体" w:hAnsi="宋体" w:cs="宋体" w:eastAsia="宋体" w:hint="default"/>
                <w:sz w:val="21"/>
                <w:szCs w:val="21"/>
              </w:rPr>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5" w:right="832"/>
              <w:jc w:val="left"/>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b/>
                <w:bCs/>
                <w:w w:val="100"/>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c>
          <w:tcPr>
            <w:tcW w:w="1153" w:type="dxa"/>
            <w:tcBorders>
              <w:top w:val="single" w:sz="4" w:space="0" w:color="000000"/>
              <w:left w:val="nil" w:sz="6" w:space="0" w:color="auto"/>
              <w:bottom w:val="single" w:sz="4" w:space="0" w:color="000000"/>
              <w:right w:val="nil" w:sz="6" w:space="0" w:color="auto"/>
            </w:tcBorders>
          </w:tcPr>
          <w:p>
            <w:pPr>
              <w:pStyle w:val="TableParagraph"/>
              <w:spacing w:line="237" w:lineRule="auto" w:before="105"/>
              <w:ind w:left="33" w:right="28"/>
              <w:jc w:val="both"/>
              <w:rPr>
                <w:rFonts w:ascii="宋体" w:hAnsi="宋体" w:cs="宋体" w:eastAsia="宋体" w:hint="default"/>
                <w:sz w:val="21"/>
                <w:szCs w:val="21"/>
              </w:rPr>
            </w:pPr>
            <w:r>
              <w:rPr>
                <w:rFonts w:ascii="宋体" w:hAnsi="宋体" w:cs="宋体" w:eastAsia="宋体" w:hint="default"/>
                <w:b/>
                <w:bCs/>
                <w:spacing w:val="5"/>
                <w:sz w:val="21"/>
                <w:szCs w:val="21"/>
              </w:rPr>
              <w:t>本期结转计</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pacing w:val="5"/>
                <w:sz w:val="21"/>
                <w:szCs w:val="21"/>
              </w:rPr>
              <w:t>入损益的列</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报项目</w:t>
            </w:r>
            <w:r>
              <w:rPr>
                <w:rFonts w:ascii="宋体" w:hAnsi="宋体" w:cs="宋体" w:eastAsia="宋体" w:hint="default"/>
                <w:sz w:val="21"/>
                <w:szCs w:val="21"/>
              </w:rPr>
            </w:r>
          </w:p>
        </w:tc>
        <w:tc>
          <w:tcPr>
            <w:tcW w:w="801"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30" w:right="0"/>
              <w:jc w:val="left"/>
              <w:rPr>
                <w:rFonts w:ascii="宋体" w:hAnsi="宋体" w:cs="宋体" w:eastAsia="宋体" w:hint="default"/>
                <w:sz w:val="21"/>
                <w:szCs w:val="21"/>
              </w:rPr>
            </w:pPr>
            <w:r>
              <w:rPr>
                <w:rFonts w:ascii="宋体" w:hAnsi="宋体" w:cs="宋体" w:eastAsia="宋体" w:hint="default"/>
                <w:b/>
                <w:bCs/>
                <w:spacing w:val="29"/>
                <w:sz w:val="21"/>
                <w:szCs w:val="21"/>
              </w:rPr>
              <w:t>与资产</w:t>
            </w:r>
            <w:r>
              <w:rPr>
                <w:rFonts w:ascii="宋体" w:hAnsi="宋体" w:cs="宋体" w:eastAsia="宋体" w:hint="default"/>
                <w:b/>
                <w:bCs/>
                <w:spacing w:val="-61"/>
                <w:sz w:val="21"/>
                <w:szCs w:val="21"/>
              </w:rPr>
              <w:t> </w:t>
            </w:r>
            <w:r>
              <w:rPr>
                <w:rFonts w:ascii="宋体" w:hAnsi="宋体" w:cs="宋体" w:eastAsia="宋体" w:hint="default"/>
                <w:sz w:val="21"/>
                <w:szCs w:val="21"/>
              </w:rPr>
            </w:r>
          </w:p>
          <w:p>
            <w:pPr>
              <w:pStyle w:val="TableParagraph"/>
              <w:spacing w:line="286" w:lineRule="exact"/>
              <w:ind w:left="30" w:right="0"/>
              <w:jc w:val="left"/>
              <w:rPr>
                <w:rFonts w:ascii="宋体" w:hAnsi="宋体" w:cs="宋体" w:eastAsia="宋体" w:hint="default"/>
                <w:sz w:val="21"/>
                <w:szCs w:val="21"/>
              </w:rPr>
            </w:pPr>
            <w:r>
              <w:rPr>
                <w:rFonts w:ascii="宋体" w:hAnsi="宋体" w:cs="宋体" w:eastAsia="宋体" w:hint="default"/>
                <w:b/>
                <w:bCs/>
                <w:sz w:val="21"/>
                <w:szCs w:val="21"/>
              </w:rPr>
              <w:t>相关</w:t>
            </w:r>
            <w:r>
              <w:rPr>
                <w:rFonts w:ascii="Calibri" w:hAnsi="Calibri" w:cs="Calibri" w:eastAsia="Calibri" w:hint="default"/>
                <w:b/>
                <w:bCs/>
                <w:sz w:val="21"/>
                <w:szCs w:val="21"/>
              </w:rPr>
              <w:t>/</w:t>
            </w:r>
            <w:r>
              <w:rPr>
                <w:rFonts w:ascii="宋体" w:hAnsi="宋体" w:cs="宋体" w:eastAsia="宋体" w:hint="default"/>
                <w:b/>
                <w:bCs/>
                <w:sz w:val="21"/>
                <w:szCs w:val="21"/>
              </w:rPr>
              <w:t>与</w:t>
            </w:r>
            <w:r>
              <w:rPr>
                <w:rFonts w:ascii="宋体" w:hAnsi="宋体" w:cs="宋体" w:eastAsia="宋体" w:hint="default"/>
                <w:sz w:val="21"/>
                <w:szCs w:val="21"/>
              </w:rPr>
            </w:r>
          </w:p>
          <w:p>
            <w:pPr>
              <w:pStyle w:val="TableParagraph"/>
              <w:spacing w:line="272" w:lineRule="exact" w:before="14"/>
              <w:ind w:left="30" w:right="0"/>
              <w:jc w:val="left"/>
              <w:rPr>
                <w:rFonts w:ascii="宋体" w:hAnsi="宋体" w:cs="宋体" w:eastAsia="宋体" w:hint="default"/>
                <w:sz w:val="21"/>
                <w:szCs w:val="21"/>
              </w:rPr>
            </w:pPr>
            <w:r>
              <w:rPr>
                <w:rFonts w:ascii="宋体" w:hAnsi="宋体" w:cs="宋体" w:eastAsia="宋体" w:hint="default"/>
                <w:b/>
                <w:bCs/>
                <w:spacing w:val="29"/>
                <w:sz w:val="21"/>
                <w:szCs w:val="21"/>
              </w:rPr>
              <w:t>收益相</w:t>
            </w:r>
            <w:r>
              <w:rPr>
                <w:rFonts w:ascii="宋体" w:hAnsi="宋体" w:cs="宋体" w:eastAsia="宋体" w:hint="default"/>
                <w:b/>
                <w:bCs/>
                <w:spacing w:val="-102"/>
                <w:sz w:val="21"/>
                <w:szCs w:val="21"/>
              </w:rPr>
              <w:t> </w:t>
            </w:r>
            <w:r>
              <w:rPr>
                <w:rFonts w:ascii="宋体" w:hAnsi="宋体" w:cs="宋体" w:eastAsia="宋体" w:hint="default"/>
                <w:b/>
                <w:bCs/>
                <w:sz w:val="21"/>
                <w:szCs w:val="21"/>
              </w:rPr>
              <w:t>关</w:t>
            </w:r>
            <w:r>
              <w:rPr>
                <w:rFonts w:ascii="宋体" w:hAnsi="宋体" w:cs="宋体" w:eastAsia="宋体" w:hint="default"/>
                <w:sz w:val="21"/>
                <w:szCs w:val="21"/>
              </w:rPr>
            </w:r>
          </w:p>
        </w:tc>
      </w:tr>
      <w:tr>
        <w:trPr>
          <w:trHeight w:val="548" w:hRule="exact"/>
        </w:trPr>
        <w:tc>
          <w:tcPr>
            <w:tcW w:w="1332" w:type="dxa"/>
            <w:tcBorders>
              <w:top w:val="single" w:sz="4" w:space="0" w:color="000000"/>
              <w:left w:val="nil" w:sz="6" w:space="0" w:color="auto"/>
              <w:bottom w:val="nil" w:sz="6" w:space="0" w:color="auto"/>
              <w:right w:val="nil" w:sz="6" w:space="0" w:color="auto"/>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4"/>
                <w:sz w:val="21"/>
                <w:szCs w:val="21"/>
              </w:rPr>
              <w:t> </w:t>
            </w:r>
            <w:r>
              <w:rPr>
                <w:rFonts w:ascii="宋体" w:hAnsi="宋体" w:cs="宋体" w:eastAsia="宋体" w:hint="default"/>
                <w:sz w:val="21"/>
                <w:szCs w:val="21"/>
              </w:rPr>
              <w:t>目</w:t>
            </w:r>
            <w:r>
              <w:rPr>
                <w:rFonts w:ascii="宋体" w:hAnsi="宋体" w:cs="宋体" w:eastAsia="宋体" w:hint="default"/>
                <w:spacing w:val="-54"/>
                <w:sz w:val="21"/>
                <w:szCs w:val="21"/>
              </w:rPr>
              <w:t> </w:t>
            </w:r>
            <w:r>
              <w:rPr>
                <w:rFonts w:ascii="宋体" w:hAnsi="宋体" w:cs="宋体" w:eastAsia="宋体" w:hint="default"/>
                <w:sz w:val="21"/>
                <w:szCs w:val="21"/>
              </w:rPr>
              <w:t>补</w:t>
            </w:r>
            <w:r>
              <w:rPr>
                <w:rFonts w:ascii="宋体" w:hAnsi="宋体" w:cs="宋体" w:eastAsia="宋体" w:hint="default"/>
                <w:spacing w:val="-54"/>
                <w:sz w:val="21"/>
                <w:szCs w:val="21"/>
              </w:rPr>
              <w:t> </w:t>
            </w:r>
            <w:r>
              <w:rPr>
                <w:rFonts w:ascii="宋体" w:hAnsi="宋体" w:cs="宋体" w:eastAsia="宋体" w:hint="default"/>
                <w:sz w:val="21"/>
                <w:szCs w:val="21"/>
              </w:rPr>
              <w:t>助</w:t>
            </w:r>
            <w:r>
              <w:rPr>
                <w:rFonts w:ascii="宋体" w:hAnsi="宋体" w:cs="宋体" w:eastAsia="宋体" w:hint="default"/>
                <w:spacing w:val="-52"/>
                <w:sz w:val="21"/>
                <w:szCs w:val="21"/>
              </w:rPr>
              <w:t> </w:t>
            </w:r>
            <w:r>
              <w:rPr>
                <w:rFonts w:ascii="宋体" w:hAnsi="宋体" w:cs="宋体" w:eastAsia="宋体" w:hint="default"/>
                <w:sz w:val="21"/>
                <w:szCs w:val="21"/>
              </w:rPr>
              <w:t>资</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67" w:type="dxa"/>
            <w:tcBorders>
              <w:top w:val="single" w:sz="4" w:space="0" w:color="000000"/>
              <w:left w:val="nil" w:sz="6" w:space="0" w:color="auto"/>
              <w:bottom w:val="nil" w:sz="6" w:space="0" w:color="auto"/>
              <w:right w:val="nil" w:sz="6" w:space="0" w:color="auto"/>
            </w:tcBorders>
          </w:tcPr>
          <w:p>
            <w:pPr>
              <w:pStyle w:val="TableParagraph"/>
              <w:spacing w:line="239" w:lineRule="exact"/>
              <w:ind w:left="29" w:right="0"/>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p>
          <w:p>
            <w:pPr>
              <w:pStyle w:val="TableParagraph"/>
              <w:spacing w:line="273" w:lineRule="exact"/>
              <w:ind w:left="29"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29" w:right="0"/>
              <w:jc w:val="left"/>
              <w:rPr>
                <w:rFonts w:ascii="Calibri" w:hAnsi="Calibri" w:cs="Calibri" w:eastAsia="Calibri" w:hint="default"/>
                <w:sz w:val="21"/>
                <w:szCs w:val="21"/>
              </w:rPr>
            </w:pPr>
            <w:r>
              <w:rPr>
                <w:rFonts w:ascii="Calibri"/>
                <w:sz w:val="21"/>
              </w:rPr>
              <w:t>9,656,250.00</w:t>
            </w:r>
          </w:p>
        </w:tc>
        <w:tc>
          <w:tcPr>
            <w:tcW w:w="647" w:type="dxa"/>
            <w:tcBorders>
              <w:top w:val="single" w:sz="4" w:space="0" w:color="000000"/>
              <w:left w:val="nil" w:sz="6" w:space="0" w:color="auto"/>
              <w:bottom w:val="nil" w:sz="6" w:space="0" w:color="auto"/>
              <w:right w:val="nil" w:sz="6" w:space="0" w:color="auto"/>
            </w:tcBorders>
          </w:tcPr>
          <w:p>
            <w:pP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29" w:right="0"/>
              <w:jc w:val="left"/>
              <w:rPr>
                <w:rFonts w:ascii="Calibri" w:hAnsi="Calibri" w:cs="Calibri" w:eastAsia="Calibri" w:hint="default"/>
                <w:sz w:val="21"/>
                <w:szCs w:val="21"/>
              </w:rPr>
            </w:pPr>
            <w:r>
              <w:rPr>
                <w:rFonts w:ascii="Calibri"/>
                <w:sz w:val="21"/>
              </w:rPr>
              <w:t>225,000.00</w:t>
            </w:r>
          </w:p>
        </w:tc>
        <w:tc>
          <w:tcPr>
            <w:tcW w:w="559" w:type="dxa"/>
            <w:tcBorders>
              <w:top w:val="single" w:sz="4" w:space="0" w:color="000000"/>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115" w:right="0"/>
              <w:jc w:val="left"/>
              <w:rPr>
                <w:rFonts w:ascii="Calibri" w:hAnsi="Calibri" w:cs="Calibri" w:eastAsia="Calibri" w:hint="default"/>
                <w:sz w:val="21"/>
                <w:szCs w:val="21"/>
              </w:rPr>
            </w:pPr>
            <w:r>
              <w:rPr>
                <w:rFonts w:ascii="Calibri"/>
                <w:sz w:val="21"/>
              </w:rPr>
              <w:t>9,431,250.00</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single" w:sz="4" w:space="0" w:color="000000"/>
              <w:left w:val="nil" w:sz="6" w:space="0" w:color="auto"/>
              <w:bottom w:val="nil" w:sz="6" w:space="0" w:color="auto"/>
              <w:right w:val="nil" w:sz="6" w:space="0" w:color="auto"/>
            </w:tcBorders>
          </w:tcPr>
          <w:p>
            <w:pPr>
              <w:pStyle w:val="TableParagraph"/>
              <w:spacing w:line="239" w:lineRule="exact"/>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30"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45"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4"/>
                <w:sz w:val="21"/>
                <w:szCs w:val="21"/>
              </w:rPr>
              <w:t> </w:t>
            </w:r>
            <w:r>
              <w:rPr>
                <w:rFonts w:ascii="宋体" w:hAnsi="宋体" w:cs="宋体" w:eastAsia="宋体" w:hint="default"/>
                <w:sz w:val="21"/>
                <w:szCs w:val="21"/>
              </w:rPr>
              <w:t>改</w:t>
            </w:r>
            <w:r>
              <w:rPr>
                <w:rFonts w:ascii="宋体" w:hAnsi="宋体" w:cs="宋体" w:eastAsia="宋体" w:hint="default"/>
                <w:spacing w:val="-54"/>
                <w:sz w:val="21"/>
                <w:szCs w:val="21"/>
              </w:rPr>
              <w:t> </w:t>
            </w:r>
            <w:r>
              <w:rPr>
                <w:rFonts w:ascii="宋体" w:hAnsi="宋体" w:cs="宋体" w:eastAsia="宋体" w:hint="default"/>
                <w:sz w:val="21"/>
                <w:szCs w:val="21"/>
              </w:rPr>
              <w:t>造</w:t>
            </w:r>
            <w:r>
              <w:rPr>
                <w:rFonts w:ascii="宋体" w:hAnsi="宋体" w:cs="宋体" w:eastAsia="宋体" w:hint="default"/>
                <w:spacing w:val="-52"/>
                <w:sz w:val="21"/>
                <w:szCs w:val="21"/>
              </w:rPr>
              <w:t> </w:t>
            </w:r>
            <w:r>
              <w:rPr>
                <w:rFonts w:ascii="宋体" w:hAnsi="宋体" w:cs="宋体" w:eastAsia="宋体" w:hint="default"/>
                <w:sz w:val="21"/>
                <w:szCs w:val="21"/>
              </w:rPr>
              <w:t>专</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项资金补助</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exact"/>
              <w:ind w:left="29" w:right="0"/>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p>
          <w:p>
            <w:pPr>
              <w:pStyle w:val="TableParagraph"/>
              <w:spacing w:line="273" w:lineRule="exact"/>
              <w:ind w:left="29"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9" w:right="0"/>
              <w:jc w:val="left"/>
              <w:rPr>
                <w:rFonts w:ascii="Calibri" w:hAnsi="Calibri" w:cs="Calibri" w:eastAsia="Calibri" w:hint="default"/>
                <w:sz w:val="21"/>
                <w:szCs w:val="21"/>
              </w:rPr>
            </w:pPr>
            <w:r>
              <w:rPr>
                <w:rFonts w:ascii="Calibri"/>
                <w:sz w:val="21"/>
              </w:rPr>
              <w:t>4,211,333.33</w:t>
            </w:r>
          </w:p>
        </w:tc>
        <w:tc>
          <w:tcPr>
            <w:tcW w:w="64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9" w:right="0"/>
              <w:jc w:val="left"/>
              <w:rPr>
                <w:rFonts w:ascii="Calibri" w:hAnsi="Calibri" w:cs="Calibri" w:eastAsia="Calibri" w:hint="default"/>
                <w:sz w:val="21"/>
                <w:szCs w:val="21"/>
              </w:rPr>
            </w:pPr>
            <w:r>
              <w:rPr>
                <w:rFonts w:ascii="Calibri"/>
                <w:sz w:val="21"/>
              </w:rPr>
              <w:t>648,000.00</w:t>
            </w:r>
          </w:p>
        </w:tc>
        <w:tc>
          <w:tcPr>
            <w:tcW w:w="55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15" w:right="0"/>
              <w:jc w:val="left"/>
              <w:rPr>
                <w:rFonts w:ascii="Calibri" w:hAnsi="Calibri" w:cs="Calibri" w:eastAsia="Calibri" w:hint="default"/>
                <w:sz w:val="21"/>
                <w:szCs w:val="21"/>
              </w:rPr>
            </w:pPr>
            <w:r>
              <w:rPr>
                <w:rFonts w:ascii="Calibri"/>
                <w:sz w:val="21"/>
              </w:rPr>
              <w:t>3,563,333.33</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30"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362"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效</w:t>
            </w:r>
            <w:r>
              <w:rPr>
                <w:rFonts w:ascii="宋体" w:hAnsi="宋体" w:cs="宋体" w:eastAsia="宋体" w:hint="default"/>
                <w:spacing w:val="-54"/>
                <w:sz w:val="21"/>
                <w:szCs w:val="21"/>
              </w:rPr>
              <w:t> </w:t>
            </w:r>
            <w:r>
              <w:rPr>
                <w:rFonts w:ascii="宋体" w:hAnsi="宋体" w:cs="宋体" w:eastAsia="宋体" w:hint="default"/>
                <w:sz w:val="21"/>
                <w:szCs w:val="21"/>
              </w:rPr>
              <w:t>光</w:t>
            </w:r>
            <w:r>
              <w:rPr>
                <w:rFonts w:ascii="宋体" w:hAnsi="宋体" w:cs="宋体" w:eastAsia="宋体" w:hint="default"/>
                <w:spacing w:val="-52"/>
                <w:sz w:val="21"/>
                <w:szCs w:val="21"/>
              </w:rPr>
              <w:t> </w:t>
            </w:r>
            <w:r>
              <w:rPr>
                <w:rFonts w:ascii="宋体" w:hAnsi="宋体" w:cs="宋体" w:eastAsia="宋体" w:hint="default"/>
                <w:sz w:val="21"/>
                <w:szCs w:val="21"/>
              </w:rPr>
              <w:t>电</w:t>
            </w:r>
          </w:p>
          <w:p>
            <w:pPr>
              <w:pStyle w:val="TableParagraph"/>
              <w:spacing w:line="237" w:lineRule="auto"/>
              <w:ind w:left="43" w:right="27"/>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复</w:t>
            </w:r>
            <w:r>
              <w:rPr>
                <w:rFonts w:ascii="宋体" w:hAnsi="宋体" w:cs="宋体" w:eastAsia="宋体" w:hint="default"/>
                <w:spacing w:val="-54"/>
                <w:sz w:val="21"/>
                <w:szCs w:val="21"/>
              </w:rPr>
              <w:t> </w:t>
            </w:r>
            <w:r>
              <w:rPr>
                <w:rFonts w:ascii="宋体" w:hAnsi="宋体" w:cs="宋体" w:eastAsia="宋体" w:hint="default"/>
                <w:sz w:val="21"/>
                <w:szCs w:val="21"/>
              </w:rPr>
              <w:t>合</w:t>
            </w:r>
            <w:r>
              <w:rPr>
                <w:rFonts w:ascii="宋体" w:hAnsi="宋体" w:cs="宋体" w:eastAsia="宋体" w:hint="default"/>
                <w:spacing w:val="-52"/>
                <w:sz w:val="21"/>
                <w:szCs w:val="21"/>
              </w:rPr>
              <w:t> </w:t>
            </w:r>
            <w:r>
              <w:rPr>
                <w:rFonts w:ascii="宋体" w:hAnsi="宋体" w:cs="宋体" w:eastAsia="宋体" w:hint="default"/>
                <w:sz w:val="21"/>
                <w:szCs w:val="21"/>
              </w:rPr>
              <w:t>太</w:t>
            </w:r>
            <w:r>
              <w:rPr>
                <w:rFonts w:ascii="宋体" w:hAnsi="宋体" w:cs="宋体" w:eastAsia="宋体" w:hint="default"/>
                <w:w w:val="100"/>
                <w:sz w:val="21"/>
                <w:szCs w:val="21"/>
              </w:rPr>
              <w:t> </w:t>
            </w:r>
            <w:r>
              <w:rPr>
                <w:rFonts w:ascii="宋体" w:hAnsi="宋体" w:cs="宋体" w:eastAsia="宋体" w:hint="default"/>
                <w:sz w:val="21"/>
                <w:szCs w:val="21"/>
              </w:rPr>
              <w:t>阳</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热</w:t>
            </w:r>
            <w:r>
              <w:rPr>
                <w:rFonts w:ascii="宋体" w:hAnsi="宋体" w:cs="宋体" w:eastAsia="宋体" w:hint="default"/>
                <w:spacing w:val="-54"/>
                <w:sz w:val="21"/>
                <w:szCs w:val="21"/>
              </w:rPr>
              <w:t> </w:t>
            </w:r>
            <w:r>
              <w:rPr>
                <w:rFonts w:ascii="宋体" w:hAnsi="宋体" w:cs="宋体" w:eastAsia="宋体" w:hint="default"/>
                <w:sz w:val="21"/>
                <w:szCs w:val="21"/>
              </w:rPr>
              <w:t>水</w:t>
            </w:r>
            <w:r>
              <w:rPr>
                <w:rFonts w:ascii="宋体" w:hAnsi="宋体" w:cs="宋体" w:eastAsia="宋体" w:hint="default"/>
                <w:spacing w:val="-52"/>
                <w:sz w:val="21"/>
                <w:szCs w:val="21"/>
              </w:rPr>
              <w:t> </w:t>
            </w:r>
            <w:r>
              <w:rPr>
                <w:rFonts w:ascii="宋体" w:hAnsi="宋体" w:cs="宋体" w:eastAsia="宋体" w:hint="default"/>
                <w:sz w:val="21"/>
                <w:szCs w:val="21"/>
              </w:rPr>
              <w:t>器</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54"/>
                <w:sz w:val="21"/>
                <w:szCs w:val="21"/>
              </w:rPr>
              <w:t> </w:t>
            </w:r>
            <w:r>
              <w:rPr>
                <w:rFonts w:ascii="宋体" w:hAnsi="宋体" w:cs="宋体" w:eastAsia="宋体" w:hint="default"/>
                <w:sz w:val="21"/>
                <w:szCs w:val="21"/>
              </w:rPr>
              <w:t>目</w:t>
            </w:r>
            <w:r>
              <w:rPr>
                <w:rFonts w:ascii="宋体" w:hAnsi="宋体" w:cs="宋体" w:eastAsia="宋体" w:hint="default"/>
                <w:spacing w:val="-54"/>
                <w:sz w:val="21"/>
                <w:szCs w:val="21"/>
              </w:rPr>
              <w:t> </w:t>
            </w:r>
            <w:r>
              <w:rPr>
                <w:rFonts w:ascii="宋体" w:hAnsi="宋体" w:cs="宋体" w:eastAsia="宋体" w:hint="default"/>
                <w:sz w:val="21"/>
                <w:szCs w:val="21"/>
              </w:rPr>
              <w:t>专</w:t>
            </w:r>
            <w:r>
              <w:rPr>
                <w:rFonts w:ascii="宋体" w:hAnsi="宋体" w:cs="宋体" w:eastAsia="宋体" w:hint="default"/>
                <w:spacing w:val="-54"/>
                <w:sz w:val="21"/>
                <w:szCs w:val="21"/>
              </w:rPr>
              <w:t> </w:t>
            </w:r>
            <w:r>
              <w:rPr>
                <w:rFonts w:ascii="宋体" w:hAnsi="宋体" w:cs="宋体" w:eastAsia="宋体" w:hint="default"/>
                <w:sz w:val="21"/>
                <w:szCs w:val="21"/>
              </w:rPr>
              <w:t>项</w:t>
            </w:r>
            <w:r>
              <w:rPr>
                <w:rFonts w:ascii="宋体" w:hAnsi="宋体" w:cs="宋体" w:eastAsia="宋体" w:hint="default"/>
                <w:spacing w:val="-52"/>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偿款</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9" w:right="27"/>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 w:right="0"/>
              <w:jc w:val="left"/>
              <w:rPr>
                <w:rFonts w:ascii="Calibri" w:hAnsi="Calibri" w:cs="Calibri" w:eastAsia="Calibri" w:hint="default"/>
                <w:sz w:val="21"/>
                <w:szCs w:val="21"/>
              </w:rPr>
            </w:pPr>
            <w:r>
              <w:rPr>
                <w:rFonts w:ascii="Calibri"/>
                <w:sz w:val="21"/>
              </w:rPr>
              <w:t>8,985,333.33</w:t>
            </w:r>
          </w:p>
        </w:tc>
        <w:tc>
          <w:tcPr>
            <w:tcW w:w="64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 w:right="0"/>
              <w:jc w:val="left"/>
              <w:rPr>
                <w:rFonts w:ascii="Calibri" w:hAnsi="Calibri" w:cs="Calibri" w:eastAsia="Calibri" w:hint="default"/>
                <w:sz w:val="21"/>
                <w:szCs w:val="21"/>
              </w:rPr>
            </w:pPr>
            <w:r>
              <w:rPr>
                <w:rFonts w:ascii="Calibri"/>
                <w:sz w:val="21"/>
              </w:rPr>
              <w:t>1,172,000.00</w:t>
            </w:r>
          </w:p>
        </w:tc>
        <w:tc>
          <w:tcPr>
            <w:tcW w:w="55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5" w:right="0"/>
              <w:jc w:val="left"/>
              <w:rPr>
                <w:rFonts w:ascii="Calibri" w:hAnsi="Calibri" w:cs="Calibri" w:eastAsia="Calibri" w:hint="default"/>
                <w:sz w:val="21"/>
                <w:szCs w:val="21"/>
              </w:rPr>
            </w:pPr>
            <w:r>
              <w:rPr>
                <w:rFonts w:ascii="Calibri"/>
                <w:sz w:val="21"/>
              </w:rPr>
              <w:t>7,813,333.33</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99"/>
                <w:sz w:val="21"/>
                <w:szCs w:val="21"/>
              </w:rPr>
              <w:t> </w:t>
            </w:r>
            <w:r>
              <w:rPr>
                <w:rFonts w:ascii="宋体" w:hAnsi="宋体" w:cs="宋体" w:eastAsia="宋体" w:hint="default"/>
                <w:sz w:val="21"/>
                <w:szCs w:val="21"/>
              </w:rPr>
              <w:t>相关</w:t>
            </w:r>
          </w:p>
        </w:tc>
      </w:tr>
      <w:tr>
        <w:trPr>
          <w:trHeight w:val="817"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54"/>
                <w:sz w:val="21"/>
                <w:szCs w:val="21"/>
              </w:rPr>
              <w:t> </w:t>
            </w:r>
            <w:r>
              <w:rPr>
                <w:rFonts w:ascii="宋体" w:hAnsi="宋体" w:cs="宋体" w:eastAsia="宋体" w:hint="default"/>
                <w:sz w:val="21"/>
                <w:szCs w:val="21"/>
              </w:rPr>
              <w:t>体</w:t>
            </w:r>
            <w:r>
              <w:rPr>
                <w:rFonts w:ascii="宋体" w:hAnsi="宋体" w:cs="宋体" w:eastAsia="宋体" w:hint="default"/>
                <w:spacing w:val="-54"/>
                <w:sz w:val="21"/>
                <w:szCs w:val="21"/>
              </w:rPr>
              <w:t> </w:t>
            </w:r>
            <w:r>
              <w:rPr>
                <w:rFonts w:ascii="宋体" w:hAnsi="宋体" w:cs="宋体" w:eastAsia="宋体" w:hint="default"/>
                <w:sz w:val="21"/>
                <w:szCs w:val="21"/>
              </w:rPr>
              <w:t>育</w:t>
            </w:r>
            <w:r>
              <w:rPr>
                <w:rFonts w:ascii="宋体" w:hAnsi="宋体" w:cs="宋体" w:eastAsia="宋体" w:hint="default"/>
                <w:spacing w:val="-54"/>
                <w:sz w:val="21"/>
                <w:szCs w:val="21"/>
              </w:rPr>
              <w:t> </w:t>
            </w:r>
            <w:r>
              <w:rPr>
                <w:rFonts w:ascii="宋体" w:hAnsi="宋体" w:cs="宋体" w:eastAsia="宋体" w:hint="default"/>
                <w:sz w:val="21"/>
                <w:szCs w:val="21"/>
              </w:rPr>
              <w:t>产</w:t>
            </w:r>
            <w:r>
              <w:rPr>
                <w:rFonts w:ascii="宋体" w:hAnsi="宋体" w:cs="宋体" w:eastAsia="宋体" w:hint="default"/>
                <w:spacing w:val="-52"/>
                <w:sz w:val="21"/>
                <w:szCs w:val="21"/>
              </w:rPr>
              <w:t> </w:t>
            </w:r>
            <w:r>
              <w:rPr>
                <w:rFonts w:ascii="宋体" w:hAnsi="宋体" w:cs="宋体" w:eastAsia="宋体" w:hint="default"/>
                <w:sz w:val="21"/>
                <w:szCs w:val="21"/>
              </w:rPr>
              <w:t>业</w:t>
            </w:r>
          </w:p>
          <w:p>
            <w:pPr>
              <w:pStyle w:val="TableParagraph"/>
              <w:spacing w:line="272" w:lineRule="exact" w:before="27"/>
              <w:ind w:left="43" w:right="27"/>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54"/>
                <w:sz w:val="21"/>
                <w:szCs w:val="21"/>
              </w:rPr>
              <w:t> </w:t>
            </w:r>
            <w:r>
              <w:rPr>
                <w:rFonts w:ascii="宋体" w:hAnsi="宋体" w:cs="宋体" w:eastAsia="宋体" w:hint="default"/>
                <w:sz w:val="21"/>
                <w:szCs w:val="21"/>
              </w:rPr>
              <w:t>展</w:t>
            </w:r>
            <w:r>
              <w:rPr>
                <w:rFonts w:ascii="宋体" w:hAnsi="宋体" w:cs="宋体" w:eastAsia="宋体" w:hint="default"/>
                <w:spacing w:val="-54"/>
                <w:sz w:val="21"/>
                <w:szCs w:val="21"/>
              </w:rPr>
              <w:t> </w:t>
            </w:r>
            <w:r>
              <w:rPr>
                <w:rFonts w:ascii="宋体" w:hAnsi="宋体" w:cs="宋体" w:eastAsia="宋体" w:hint="default"/>
                <w:sz w:val="21"/>
                <w:szCs w:val="21"/>
              </w:rPr>
              <w:t>引</w:t>
            </w:r>
            <w:r>
              <w:rPr>
                <w:rFonts w:ascii="宋体" w:hAnsi="宋体" w:cs="宋体" w:eastAsia="宋体" w:hint="default"/>
                <w:spacing w:val="-54"/>
                <w:sz w:val="21"/>
                <w:szCs w:val="21"/>
              </w:rPr>
              <w:t> </w:t>
            </w:r>
            <w:r>
              <w:rPr>
                <w:rFonts w:ascii="宋体" w:hAnsi="宋体" w:cs="宋体" w:eastAsia="宋体" w:hint="default"/>
                <w:sz w:val="21"/>
                <w:szCs w:val="21"/>
              </w:rPr>
              <w:t>导</w:t>
            </w:r>
            <w:r>
              <w:rPr>
                <w:rFonts w:ascii="宋体" w:hAnsi="宋体" w:cs="宋体" w:eastAsia="宋体" w:hint="default"/>
                <w:spacing w:val="-52"/>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867" w:type="dxa"/>
            <w:tcBorders>
              <w:top w:val="nil" w:sz="6" w:space="0" w:color="auto"/>
              <w:left w:val="nil" w:sz="6" w:space="0" w:color="auto"/>
              <w:bottom w:val="nil" w:sz="6" w:space="0" w:color="auto"/>
              <w:right w:val="nil" w:sz="6" w:space="0" w:color="auto"/>
            </w:tcBorders>
          </w:tcPr>
          <w:p>
            <w:pPr>
              <w:pStyle w:val="TableParagraph"/>
              <w:spacing w:line="272" w:lineRule="exact" w:before="131"/>
              <w:ind w:left="29" w:right="27"/>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9" w:right="0"/>
              <w:jc w:val="left"/>
              <w:rPr>
                <w:rFonts w:ascii="Calibri" w:hAnsi="Calibri" w:cs="Calibri" w:eastAsia="Calibri" w:hint="default"/>
                <w:sz w:val="21"/>
                <w:szCs w:val="21"/>
              </w:rPr>
            </w:pPr>
            <w:r>
              <w:rPr>
                <w:rFonts w:ascii="Calibri"/>
                <w:sz w:val="21"/>
              </w:rPr>
              <w:t>950,000.00</w:t>
            </w:r>
          </w:p>
        </w:tc>
        <w:tc>
          <w:tcPr>
            <w:tcW w:w="64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9" w:right="0"/>
              <w:jc w:val="left"/>
              <w:rPr>
                <w:rFonts w:ascii="Calibri" w:hAnsi="Calibri" w:cs="Calibri" w:eastAsia="Calibri" w:hint="default"/>
                <w:sz w:val="21"/>
                <w:szCs w:val="21"/>
              </w:rPr>
            </w:pPr>
            <w:r>
              <w:rPr>
                <w:rFonts w:ascii="Calibri"/>
                <w:sz w:val="21"/>
              </w:rPr>
              <w:t>50,000.00</w:t>
            </w:r>
          </w:p>
        </w:tc>
        <w:tc>
          <w:tcPr>
            <w:tcW w:w="55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5" w:right="0"/>
              <w:jc w:val="left"/>
              <w:rPr>
                <w:rFonts w:ascii="Calibri" w:hAnsi="Calibri" w:cs="Calibri" w:eastAsia="Calibri" w:hint="default"/>
                <w:sz w:val="21"/>
                <w:szCs w:val="21"/>
              </w:rPr>
            </w:pPr>
            <w:r>
              <w:rPr>
                <w:rFonts w:ascii="Calibri"/>
                <w:sz w:val="21"/>
              </w:rPr>
              <w:t>900,000.00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nil" w:sz="6" w:space="0" w:color="auto"/>
              <w:right w:val="nil" w:sz="6" w:space="0" w:color="auto"/>
            </w:tcBorders>
          </w:tcPr>
          <w:p>
            <w:pPr>
              <w:pStyle w:val="TableParagraph"/>
              <w:spacing w:line="272" w:lineRule="exact" w:before="131"/>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99"/>
                <w:sz w:val="21"/>
                <w:szCs w:val="21"/>
              </w:rPr>
              <w:t> </w:t>
            </w:r>
            <w:r>
              <w:rPr>
                <w:rFonts w:ascii="宋体" w:hAnsi="宋体" w:cs="宋体" w:eastAsia="宋体" w:hint="default"/>
                <w:sz w:val="21"/>
                <w:szCs w:val="21"/>
              </w:rPr>
              <w:t>相关</w:t>
            </w:r>
          </w:p>
        </w:tc>
      </w:tr>
      <w:tr>
        <w:trPr>
          <w:trHeight w:val="1090"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54"/>
                <w:sz w:val="21"/>
                <w:szCs w:val="21"/>
              </w:rPr>
              <w:t> </w:t>
            </w:r>
            <w:r>
              <w:rPr>
                <w:rFonts w:ascii="宋体" w:hAnsi="宋体" w:cs="宋体" w:eastAsia="宋体" w:hint="default"/>
                <w:sz w:val="21"/>
                <w:szCs w:val="21"/>
              </w:rPr>
              <w:t>家</w:t>
            </w:r>
            <w:r>
              <w:rPr>
                <w:rFonts w:ascii="宋体" w:hAnsi="宋体" w:cs="宋体" w:eastAsia="宋体" w:hint="default"/>
                <w:spacing w:val="-54"/>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2"/>
                <w:sz w:val="21"/>
                <w:szCs w:val="21"/>
              </w:rPr>
              <w:t> </w:t>
            </w:r>
            <w:r>
              <w:rPr>
                <w:rFonts w:ascii="宋体" w:hAnsi="宋体" w:cs="宋体" w:eastAsia="宋体" w:hint="default"/>
                <w:sz w:val="21"/>
                <w:szCs w:val="21"/>
              </w:rPr>
              <w:t>中</w:t>
            </w:r>
          </w:p>
          <w:p>
            <w:pPr>
              <w:pStyle w:val="TableParagraph"/>
              <w:spacing w:line="237" w:lineRule="auto"/>
              <w:ind w:left="43" w:right="27"/>
              <w:jc w:val="both"/>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pacing w:val="-54"/>
                <w:sz w:val="21"/>
                <w:szCs w:val="21"/>
              </w:rPr>
              <w:t> </w:t>
            </w:r>
            <w:r>
              <w:rPr>
                <w:rFonts w:ascii="宋体" w:hAnsi="宋体" w:cs="宋体" w:eastAsia="宋体" w:hint="default"/>
                <w:sz w:val="21"/>
                <w:szCs w:val="21"/>
              </w:rPr>
              <w:t>创</w:t>
            </w:r>
            <w:r>
              <w:rPr>
                <w:rFonts w:ascii="宋体" w:hAnsi="宋体" w:cs="宋体" w:eastAsia="宋体" w:hint="default"/>
                <w:spacing w:val="-54"/>
                <w:sz w:val="21"/>
                <w:szCs w:val="21"/>
              </w:rPr>
              <w:t> </w:t>
            </w:r>
            <w:r>
              <w:rPr>
                <w:rFonts w:ascii="宋体" w:hAnsi="宋体" w:cs="宋体" w:eastAsia="宋体" w:hint="default"/>
                <w:sz w:val="21"/>
                <w:szCs w:val="21"/>
              </w:rPr>
              <w:t>新</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2"/>
                <w:sz w:val="21"/>
                <w:szCs w:val="21"/>
              </w:rPr>
              <w:t> </w:t>
            </w:r>
            <w:r>
              <w:rPr>
                <w:rFonts w:ascii="宋体" w:hAnsi="宋体" w:cs="宋体" w:eastAsia="宋体" w:hint="default"/>
                <w:sz w:val="21"/>
                <w:szCs w:val="21"/>
              </w:rPr>
              <w:t>力</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spacing w:val="-54"/>
                <w:sz w:val="21"/>
                <w:szCs w:val="21"/>
              </w:rPr>
              <w:t> </w:t>
            </w:r>
            <w:r>
              <w:rPr>
                <w:rFonts w:ascii="宋体" w:hAnsi="宋体" w:cs="宋体" w:eastAsia="宋体" w:hint="default"/>
                <w:sz w:val="21"/>
                <w:szCs w:val="21"/>
              </w:rPr>
              <w:t>设</w:t>
            </w:r>
            <w:r>
              <w:rPr>
                <w:rFonts w:ascii="宋体" w:hAnsi="宋体" w:cs="宋体" w:eastAsia="宋体" w:hint="default"/>
                <w:spacing w:val="-54"/>
                <w:sz w:val="21"/>
                <w:szCs w:val="21"/>
              </w:rPr>
              <w:t> </w:t>
            </w:r>
            <w:r>
              <w:rPr>
                <w:rFonts w:ascii="宋体" w:hAnsi="宋体" w:cs="宋体" w:eastAsia="宋体" w:hint="default"/>
                <w:sz w:val="21"/>
                <w:szCs w:val="21"/>
              </w:rPr>
              <w:t>项</w:t>
            </w:r>
            <w:r>
              <w:rPr>
                <w:rFonts w:ascii="宋体" w:hAnsi="宋体" w:cs="宋体" w:eastAsia="宋体" w:hint="default"/>
                <w:spacing w:val="-54"/>
                <w:sz w:val="21"/>
                <w:szCs w:val="21"/>
              </w:rPr>
              <w:t> </w:t>
            </w:r>
            <w:r>
              <w:rPr>
                <w:rFonts w:ascii="宋体" w:hAnsi="宋体" w:cs="宋体" w:eastAsia="宋体" w:hint="default"/>
                <w:sz w:val="21"/>
                <w:szCs w:val="21"/>
              </w:rPr>
              <w:t>目</w:t>
            </w:r>
            <w:r>
              <w:rPr>
                <w:rFonts w:ascii="宋体" w:hAnsi="宋体" w:cs="宋体" w:eastAsia="宋体" w:hint="default"/>
                <w:spacing w:val="-52"/>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 w:right="27"/>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9" w:right="0"/>
              <w:jc w:val="left"/>
              <w:rPr>
                <w:rFonts w:ascii="Calibri" w:hAnsi="Calibri" w:cs="Calibri" w:eastAsia="Calibri" w:hint="default"/>
                <w:sz w:val="21"/>
                <w:szCs w:val="21"/>
              </w:rPr>
            </w:pPr>
            <w:r>
              <w:rPr>
                <w:rFonts w:ascii="Calibri"/>
                <w:sz w:val="21"/>
              </w:rPr>
              <w:t>6,000,000.00</w:t>
            </w:r>
          </w:p>
        </w:tc>
        <w:tc>
          <w:tcPr>
            <w:tcW w:w="64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9" w:right="0"/>
              <w:jc w:val="left"/>
              <w:rPr>
                <w:rFonts w:ascii="Calibri" w:hAnsi="Calibri" w:cs="Calibri" w:eastAsia="Calibri" w:hint="default"/>
                <w:sz w:val="21"/>
                <w:szCs w:val="21"/>
              </w:rPr>
            </w:pPr>
            <w:r>
              <w:rPr>
                <w:rFonts w:ascii="Calibri"/>
                <w:sz w:val="21"/>
              </w:rPr>
              <w:t>300,000.00</w:t>
            </w:r>
          </w:p>
        </w:tc>
        <w:tc>
          <w:tcPr>
            <w:tcW w:w="55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15" w:right="0"/>
              <w:jc w:val="left"/>
              <w:rPr>
                <w:rFonts w:ascii="Calibri" w:hAnsi="Calibri" w:cs="Calibri" w:eastAsia="Calibri" w:hint="default"/>
                <w:sz w:val="21"/>
                <w:szCs w:val="21"/>
              </w:rPr>
            </w:pPr>
            <w:r>
              <w:rPr>
                <w:rFonts w:ascii="Calibri"/>
                <w:sz w:val="21"/>
              </w:rPr>
              <w:t>5,700,000.00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99"/>
                <w:sz w:val="21"/>
                <w:szCs w:val="21"/>
              </w:rPr>
              <w:t> </w:t>
            </w:r>
            <w:r>
              <w:rPr>
                <w:rFonts w:ascii="宋体" w:hAnsi="宋体" w:cs="宋体" w:eastAsia="宋体" w:hint="default"/>
                <w:sz w:val="21"/>
                <w:szCs w:val="21"/>
              </w:rPr>
              <w:t>相关</w:t>
            </w:r>
          </w:p>
        </w:tc>
      </w:tr>
      <w:tr>
        <w:trPr>
          <w:trHeight w:val="544"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4"/>
                <w:sz w:val="21"/>
                <w:szCs w:val="21"/>
              </w:rPr>
              <w:t> </w:t>
            </w:r>
            <w:r>
              <w:rPr>
                <w:rFonts w:ascii="宋体" w:hAnsi="宋体" w:cs="宋体" w:eastAsia="宋体" w:hint="default"/>
                <w:sz w:val="21"/>
                <w:szCs w:val="21"/>
              </w:rPr>
              <w:t>兴</w:t>
            </w:r>
            <w:r>
              <w:rPr>
                <w:rFonts w:ascii="宋体" w:hAnsi="宋体" w:cs="宋体" w:eastAsia="宋体" w:hint="default"/>
                <w:spacing w:val="-54"/>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业</w:t>
            </w:r>
            <w:r>
              <w:rPr>
                <w:rFonts w:ascii="宋体" w:hAnsi="宋体" w:cs="宋体" w:eastAsia="宋体" w:hint="default"/>
                <w:spacing w:val="-52"/>
                <w:sz w:val="21"/>
                <w:szCs w:val="21"/>
              </w:rPr>
              <w:t> </w:t>
            </w:r>
            <w:r>
              <w:rPr>
                <w:rFonts w:ascii="宋体" w:hAnsi="宋体" w:cs="宋体" w:eastAsia="宋体" w:hint="default"/>
                <w:sz w:val="21"/>
                <w:szCs w:val="21"/>
              </w:rPr>
              <w:t>发</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展专项资金</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exact"/>
              <w:ind w:left="29" w:right="0"/>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p>
          <w:p>
            <w:pPr>
              <w:pStyle w:val="TableParagraph"/>
              <w:spacing w:line="273" w:lineRule="exact"/>
              <w:ind w:left="29"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9" w:right="0"/>
              <w:jc w:val="left"/>
              <w:rPr>
                <w:rFonts w:ascii="Calibri" w:hAnsi="Calibri" w:cs="Calibri" w:eastAsia="Calibri" w:hint="default"/>
                <w:sz w:val="21"/>
                <w:szCs w:val="21"/>
              </w:rPr>
            </w:pPr>
            <w:r>
              <w:rPr>
                <w:rFonts w:ascii="Calibri"/>
                <w:sz w:val="21"/>
              </w:rPr>
              <w:t>7,000,000.00</w:t>
            </w:r>
          </w:p>
        </w:tc>
        <w:tc>
          <w:tcPr>
            <w:tcW w:w="64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15" w:right="0"/>
              <w:jc w:val="left"/>
              <w:rPr>
                <w:rFonts w:ascii="Calibri" w:hAnsi="Calibri" w:cs="Calibri" w:eastAsia="Calibri" w:hint="default"/>
                <w:sz w:val="21"/>
                <w:szCs w:val="21"/>
              </w:rPr>
            </w:pPr>
            <w:r>
              <w:rPr>
                <w:rFonts w:ascii="Calibri"/>
                <w:sz w:val="21"/>
              </w:rPr>
              <w:t>7,000,000.00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exact"/>
              <w:ind w:left="30"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45"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业</w:t>
            </w:r>
            <w:r>
              <w:rPr>
                <w:rFonts w:ascii="宋体" w:hAnsi="宋体" w:cs="宋体" w:eastAsia="宋体" w:hint="default"/>
                <w:spacing w:val="-54"/>
                <w:sz w:val="21"/>
                <w:szCs w:val="21"/>
              </w:rPr>
              <w:t> </w:t>
            </w:r>
            <w:r>
              <w:rPr>
                <w:rFonts w:ascii="宋体" w:hAnsi="宋体" w:cs="宋体" w:eastAsia="宋体" w:hint="default"/>
                <w:sz w:val="21"/>
                <w:szCs w:val="21"/>
              </w:rPr>
              <w:t>引</w:t>
            </w:r>
            <w:r>
              <w:rPr>
                <w:rFonts w:ascii="宋体" w:hAnsi="宋体" w:cs="宋体" w:eastAsia="宋体" w:hint="default"/>
                <w:spacing w:val="-54"/>
                <w:sz w:val="21"/>
                <w:szCs w:val="21"/>
              </w:rPr>
              <w:t> </w:t>
            </w:r>
            <w:r>
              <w:rPr>
                <w:rFonts w:ascii="宋体" w:hAnsi="宋体" w:cs="宋体" w:eastAsia="宋体" w:hint="default"/>
                <w:sz w:val="21"/>
                <w:szCs w:val="21"/>
              </w:rPr>
              <w:t>导</w:t>
            </w:r>
            <w:r>
              <w:rPr>
                <w:rFonts w:ascii="宋体" w:hAnsi="宋体" w:cs="宋体" w:eastAsia="宋体" w:hint="default"/>
                <w:spacing w:val="-52"/>
                <w:sz w:val="21"/>
                <w:szCs w:val="21"/>
              </w:rPr>
              <w:t> </w:t>
            </w:r>
            <w:r>
              <w:rPr>
                <w:rFonts w:ascii="宋体" w:hAnsi="宋体" w:cs="宋体" w:eastAsia="宋体" w:hint="default"/>
                <w:sz w:val="21"/>
                <w:szCs w:val="21"/>
              </w:rPr>
              <w:t>资</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金补助</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exact"/>
              <w:ind w:left="29" w:right="0"/>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p>
          <w:p>
            <w:pPr>
              <w:pStyle w:val="TableParagraph"/>
              <w:spacing w:line="274" w:lineRule="exact"/>
              <w:ind w:left="29"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9" w:right="0"/>
              <w:jc w:val="left"/>
              <w:rPr>
                <w:rFonts w:ascii="Calibri" w:hAnsi="Calibri" w:cs="Calibri" w:eastAsia="Calibri" w:hint="default"/>
                <w:sz w:val="21"/>
                <w:szCs w:val="21"/>
              </w:rPr>
            </w:pPr>
            <w:r>
              <w:rPr>
                <w:rFonts w:ascii="Calibri"/>
                <w:sz w:val="21"/>
              </w:rPr>
              <w:t>21,166,536.71</w:t>
            </w:r>
          </w:p>
        </w:tc>
        <w:tc>
          <w:tcPr>
            <w:tcW w:w="64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9" w:right="0"/>
              <w:jc w:val="left"/>
              <w:rPr>
                <w:rFonts w:ascii="Calibri" w:hAnsi="Calibri" w:cs="Calibri" w:eastAsia="Calibri" w:hint="default"/>
                <w:sz w:val="21"/>
                <w:szCs w:val="21"/>
              </w:rPr>
            </w:pPr>
            <w:r>
              <w:rPr>
                <w:rFonts w:ascii="Calibri"/>
                <w:sz w:val="21"/>
              </w:rPr>
              <w:t>502,424.73</w:t>
            </w:r>
          </w:p>
        </w:tc>
        <w:tc>
          <w:tcPr>
            <w:tcW w:w="55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15" w:right="0"/>
              <w:jc w:val="left"/>
              <w:rPr>
                <w:rFonts w:ascii="Calibri" w:hAnsi="Calibri" w:cs="Calibri" w:eastAsia="Calibri" w:hint="default"/>
                <w:sz w:val="21"/>
                <w:szCs w:val="21"/>
              </w:rPr>
            </w:pPr>
            <w:r>
              <w:rPr>
                <w:rFonts w:ascii="Calibri"/>
                <w:sz w:val="21"/>
              </w:rPr>
              <w:t>20,664,111.98</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30"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45"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54"/>
                <w:sz w:val="21"/>
                <w:szCs w:val="21"/>
              </w:rPr>
              <w:t> </w:t>
            </w:r>
            <w:r>
              <w:rPr>
                <w:rFonts w:ascii="宋体" w:hAnsi="宋体" w:cs="宋体" w:eastAsia="宋体" w:hint="default"/>
                <w:sz w:val="21"/>
                <w:szCs w:val="21"/>
              </w:rPr>
              <w:t>阳</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建</w:t>
            </w:r>
            <w:r>
              <w:rPr>
                <w:rFonts w:ascii="宋体" w:hAnsi="宋体" w:cs="宋体" w:eastAsia="宋体" w:hint="default"/>
                <w:spacing w:val="-52"/>
                <w:sz w:val="21"/>
                <w:szCs w:val="21"/>
              </w:rPr>
              <w:t> </w:t>
            </w:r>
            <w:r>
              <w:rPr>
                <w:rFonts w:ascii="宋体" w:hAnsi="宋体" w:cs="宋体" w:eastAsia="宋体" w:hint="default"/>
                <w:sz w:val="21"/>
                <w:szCs w:val="21"/>
              </w:rPr>
              <w:t>筑</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一体化项目</w:t>
            </w:r>
          </w:p>
        </w:tc>
        <w:tc>
          <w:tcPr>
            <w:tcW w:w="867" w:type="dxa"/>
            <w:tcBorders>
              <w:top w:val="nil" w:sz="6" w:space="0" w:color="auto"/>
              <w:left w:val="nil" w:sz="6" w:space="0" w:color="auto"/>
              <w:bottom w:val="nil" w:sz="6" w:space="0" w:color="auto"/>
              <w:right w:val="nil" w:sz="6" w:space="0" w:color="auto"/>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p>
          <w:p>
            <w:pPr>
              <w:pStyle w:val="TableParagraph"/>
              <w:spacing w:line="274" w:lineRule="exact"/>
              <w:ind w:left="29"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9" w:right="0"/>
              <w:jc w:val="left"/>
              <w:rPr>
                <w:rFonts w:ascii="Calibri" w:hAnsi="Calibri" w:cs="Calibri" w:eastAsia="Calibri" w:hint="default"/>
                <w:sz w:val="21"/>
                <w:szCs w:val="21"/>
              </w:rPr>
            </w:pPr>
            <w:r>
              <w:rPr>
                <w:rFonts w:ascii="Calibri"/>
                <w:sz w:val="21"/>
              </w:rPr>
              <w:t>1,356,583.33</w:t>
            </w:r>
          </w:p>
        </w:tc>
        <w:tc>
          <w:tcPr>
            <w:tcW w:w="64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9" w:right="0"/>
              <w:jc w:val="left"/>
              <w:rPr>
                <w:rFonts w:ascii="Calibri" w:hAnsi="Calibri" w:cs="Calibri" w:eastAsia="Calibri" w:hint="default"/>
                <w:sz w:val="21"/>
                <w:szCs w:val="21"/>
              </w:rPr>
            </w:pPr>
            <w:r>
              <w:rPr>
                <w:rFonts w:ascii="Calibri"/>
                <w:sz w:val="21"/>
              </w:rPr>
              <w:t>73,000.00</w:t>
            </w:r>
          </w:p>
        </w:tc>
        <w:tc>
          <w:tcPr>
            <w:tcW w:w="55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15" w:right="0"/>
              <w:jc w:val="left"/>
              <w:rPr>
                <w:rFonts w:ascii="Calibri" w:hAnsi="Calibri" w:cs="Calibri" w:eastAsia="Calibri" w:hint="default"/>
                <w:sz w:val="21"/>
                <w:szCs w:val="21"/>
              </w:rPr>
            </w:pPr>
            <w:r>
              <w:rPr>
                <w:rFonts w:ascii="Calibri"/>
                <w:sz w:val="21"/>
              </w:rPr>
              <w:t>1,283,583.33</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nil" w:sz="6" w:space="0" w:color="auto"/>
              <w:right w:val="nil" w:sz="6" w:space="0" w:color="auto"/>
            </w:tcBorders>
          </w:tcPr>
          <w:p>
            <w:pPr>
              <w:pStyle w:val="TableParagraph"/>
              <w:spacing w:line="241" w:lineRule="exact"/>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30"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2" w:hRule="exact"/>
        </w:trPr>
        <w:tc>
          <w:tcPr>
            <w:tcW w:w="1332" w:type="dxa"/>
            <w:tcBorders>
              <w:top w:val="nil" w:sz="6" w:space="0" w:color="auto"/>
              <w:left w:val="nil" w:sz="6" w:space="0" w:color="auto"/>
              <w:bottom w:val="single" w:sz="4" w:space="0" w:color="000000"/>
              <w:right w:val="nil" w:sz="6" w:space="0" w:color="auto"/>
            </w:tcBorders>
          </w:tcPr>
          <w:p>
            <w:pPr>
              <w:pStyle w:val="TableParagraph"/>
              <w:spacing w:line="254" w:lineRule="exact"/>
              <w:ind w:left="43" w:right="0"/>
              <w:jc w:val="left"/>
              <w:rPr>
                <w:rFonts w:ascii="Calibri" w:hAnsi="Calibri" w:cs="Calibri" w:eastAsia="Calibri" w:hint="default"/>
                <w:sz w:val="21"/>
                <w:szCs w:val="21"/>
              </w:rPr>
            </w:pPr>
            <w:r>
              <w:rPr>
                <w:rFonts w:ascii="宋体" w:hAnsi="宋体" w:cs="宋体" w:eastAsia="宋体" w:hint="default"/>
                <w:spacing w:val="20"/>
                <w:sz w:val="21"/>
                <w:szCs w:val="21"/>
              </w:rPr>
              <w:t>宁波市</w:t>
            </w:r>
            <w:r>
              <w:rPr>
                <w:rFonts w:ascii="宋体" w:hAnsi="宋体" w:cs="宋体" w:eastAsia="宋体" w:hint="default"/>
                <w:spacing w:val="36"/>
                <w:sz w:val="21"/>
                <w:szCs w:val="21"/>
              </w:rPr>
              <w:t> </w:t>
            </w:r>
            <w:r>
              <w:rPr>
                <w:rFonts w:ascii="Calibri" w:hAnsi="Calibri" w:cs="Calibri" w:eastAsia="Calibri" w:hint="default"/>
                <w:sz w:val="21"/>
                <w:szCs w:val="21"/>
              </w:rPr>
              <w:t>2016</w:t>
            </w:r>
          </w:p>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度</w:t>
            </w:r>
            <w:r>
              <w:rPr>
                <w:rFonts w:ascii="宋体" w:hAnsi="宋体" w:cs="宋体" w:eastAsia="宋体" w:hint="default"/>
                <w:spacing w:val="-54"/>
                <w:sz w:val="21"/>
                <w:szCs w:val="21"/>
              </w:rPr>
              <w:t> </w:t>
            </w:r>
            <w:r>
              <w:rPr>
                <w:rFonts w:ascii="宋体" w:hAnsi="宋体" w:cs="宋体" w:eastAsia="宋体" w:hint="default"/>
                <w:sz w:val="21"/>
                <w:szCs w:val="21"/>
              </w:rPr>
              <w:t>工</w:t>
            </w:r>
            <w:r>
              <w:rPr>
                <w:rFonts w:ascii="宋体" w:hAnsi="宋体" w:cs="宋体" w:eastAsia="宋体" w:hint="default"/>
                <w:spacing w:val="-54"/>
                <w:sz w:val="21"/>
                <w:szCs w:val="21"/>
              </w:rPr>
              <w:t> </w:t>
            </w:r>
            <w:r>
              <w:rPr>
                <w:rFonts w:ascii="宋体" w:hAnsi="宋体" w:cs="宋体" w:eastAsia="宋体" w:hint="default"/>
                <w:sz w:val="21"/>
                <w:szCs w:val="21"/>
              </w:rPr>
              <w:t>业</w:t>
            </w:r>
            <w:r>
              <w:rPr>
                <w:rFonts w:ascii="宋体" w:hAnsi="宋体" w:cs="宋体" w:eastAsia="宋体" w:hint="default"/>
                <w:spacing w:val="-52"/>
                <w:sz w:val="21"/>
                <w:szCs w:val="21"/>
              </w:rPr>
              <w:t> </w:t>
            </w:r>
            <w:r>
              <w:rPr>
                <w:rFonts w:ascii="宋体" w:hAnsi="宋体" w:cs="宋体" w:eastAsia="宋体" w:hint="default"/>
                <w:sz w:val="21"/>
                <w:szCs w:val="21"/>
              </w:rPr>
              <w:t>和</w:t>
            </w:r>
          </w:p>
        </w:tc>
        <w:tc>
          <w:tcPr>
            <w:tcW w:w="867" w:type="dxa"/>
            <w:tcBorders>
              <w:top w:val="nil" w:sz="6" w:space="0" w:color="auto"/>
              <w:left w:val="nil" w:sz="6" w:space="0" w:color="auto"/>
              <w:bottom w:val="single" w:sz="4" w:space="0" w:color="000000"/>
              <w:right w:val="nil" w:sz="6" w:space="0" w:color="auto"/>
            </w:tcBorders>
          </w:tcPr>
          <w:p>
            <w:pPr>
              <w:pStyle w:val="TableParagraph"/>
              <w:spacing w:line="240" w:lineRule="exact"/>
              <w:ind w:left="29" w:right="0"/>
              <w:jc w:val="left"/>
              <w:rPr>
                <w:rFonts w:ascii="宋体" w:hAnsi="宋体" w:cs="宋体" w:eastAsia="宋体" w:hint="default"/>
                <w:sz w:val="21"/>
                <w:szCs w:val="21"/>
              </w:rPr>
            </w:pPr>
            <w:r>
              <w:rPr>
                <w:rFonts w:ascii="宋体" w:hAnsi="宋体" w:cs="宋体" w:eastAsia="宋体" w:hint="default"/>
                <w:sz w:val="21"/>
                <w:szCs w:val="21"/>
              </w:rPr>
              <w:t>财 政</w:t>
            </w:r>
            <w:r>
              <w:rPr>
                <w:rFonts w:ascii="宋体" w:hAnsi="宋体" w:cs="宋体" w:eastAsia="宋体" w:hint="default"/>
                <w:spacing w:val="-33"/>
                <w:sz w:val="21"/>
                <w:szCs w:val="21"/>
              </w:rPr>
              <w:t> </w:t>
            </w:r>
            <w:r>
              <w:rPr>
                <w:rFonts w:ascii="宋体" w:hAnsi="宋体" w:cs="宋体" w:eastAsia="宋体" w:hint="default"/>
                <w:sz w:val="21"/>
                <w:szCs w:val="21"/>
              </w:rPr>
              <w:t>拨</w:t>
            </w:r>
          </w:p>
          <w:p>
            <w:pPr>
              <w:pStyle w:val="TableParagraph"/>
              <w:spacing w:line="274" w:lineRule="exact"/>
              <w:ind w:left="29"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28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29" w:right="0"/>
              <w:jc w:val="left"/>
              <w:rPr>
                <w:rFonts w:ascii="Calibri" w:hAnsi="Calibri" w:cs="Calibri" w:eastAsia="Calibri" w:hint="default"/>
                <w:sz w:val="21"/>
                <w:szCs w:val="21"/>
              </w:rPr>
            </w:pPr>
            <w:r>
              <w:rPr>
                <w:rFonts w:ascii="Calibri"/>
                <w:sz w:val="21"/>
              </w:rPr>
              <w:t>4,481,170.00</w:t>
            </w:r>
          </w:p>
        </w:tc>
        <w:tc>
          <w:tcPr>
            <w:tcW w:w="647" w:type="dxa"/>
            <w:tcBorders>
              <w:top w:val="nil" w:sz="6" w:space="0" w:color="auto"/>
              <w:left w:val="nil" w:sz="6" w:space="0" w:color="auto"/>
              <w:bottom w:val="single" w:sz="4" w:space="0" w:color="000000"/>
              <w:right w:val="nil" w:sz="6" w:space="0" w:color="auto"/>
            </w:tcBorders>
          </w:tcPr>
          <w:p>
            <w:pPr/>
          </w:p>
        </w:tc>
        <w:tc>
          <w:tcPr>
            <w:tcW w:w="119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29" w:right="0"/>
              <w:jc w:val="left"/>
              <w:rPr>
                <w:rFonts w:ascii="Calibri" w:hAnsi="Calibri" w:cs="Calibri" w:eastAsia="Calibri" w:hint="default"/>
                <w:sz w:val="21"/>
                <w:szCs w:val="21"/>
              </w:rPr>
            </w:pPr>
            <w:r>
              <w:rPr>
                <w:rFonts w:ascii="Calibri"/>
                <w:sz w:val="21"/>
              </w:rPr>
              <w:t>647,880.00</w:t>
            </w:r>
          </w:p>
        </w:tc>
        <w:tc>
          <w:tcPr>
            <w:tcW w:w="559" w:type="dxa"/>
            <w:tcBorders>
              <w:top w:val="nil" w:sz="6" w:space="0" w:color="auto"/>
              <w:left w:val="nil" w:sz="6" w:space="0" w:color="auto"/>
              <w:bottom w:val="single" w:sz="4" w:space="0" w:color="000000"/>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15" w:right="0"/>
              <w:jc w:val="left"/>
              <w:rPr>
                <w:rFonts w:ascii="Calibri" w:hAnsi="Calibri" w:cs="Calibri" w:eastAsia="Calibri" w:hint="default"/>
                <w:sz w:val="21"/>
                <w:szCs w:val="21"/>
              </w:rPr>
            </w:pPr>
            <w:r>
              <w:rPr>
                <w:rFonts w:ascii="Calibri"/>
                <w:sz w:val="21"/>
              </w:rPr>
              <w:t>3,833,290.00</w:t>
            </w:r>
          </w:p>
        </w:tc>
        <w:tc>
          <w:tcPr>
            <w:tcW w:w="115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01" w:type="dxa"/>
            <w:tcBorders>
              <w:top w:val="nil" w:sz="6" w:space="0" w:color="auto"/>
              <w:left w:val="nil" w:sz="6" w:space="0" w:color="auto"/>
              <w:bottom w:val="single" w:sz="4" w:space="0" w:color="000000"/>
              <w:right w:val="nil" w:sz="6" w:space="0" w:color="auto"/>
            </w:tcBorders>
          </w:tcPr>
          <w:p>
            <w:pPr>
              <w:pStyle w:val="TableParagraph"/>
              <w:spacing w:line="240" w:lineRule="exact"/>
              <w:ind w:left="30" w:right="0"/>
              <w:jc w:val="left"/>
              <w:rPr>
                <w:rFonts w:ascii="宋体" w:hAnsi="宋体" w:cs="宋体" w:eastAsia="宋体" w:hint="default"/>
                <w:sz w:val="21"/>
                <w:szCs w:val="21"/>
              </w:rPr>
            </w:pPr>
            <w:r>
              <w:rPr>
                <w:rFonts w:ascii="宋体" w:hAnsi="宋体" w:cs="宋体" w:eastAsia="宋体" w:hint="default"/>
                <w:spacing w:val="29"/>
                <w:sz w:val="21"/>
                <w:szCs w:val="21"/>
              </w:rPr>
              <w:t>与资产</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30" w:right="0"/>
              <w:jc w:val="left"/>
              <w:rPr>
                <w:rFonts w:ascii="宋体" w:hAnsi="宋体" w:cs="宋体" w:eastAsia="宋体" w:hint="default"/>
                <w:sz w:val="21"/>
                <w:szCs w:val="21"/>
              </w:rPr>
            </w:pPr>
            <w:r>
              <w:rPr>
                <w:rFonts w:ascii="宋体" w:hAnsi="宋体" w:cs="宋体" w:eastAsia="宋体" w:hint="default"/>
                <w:sz w:val="21"/>
                <w:szCs w:val="21"/>
              </w:rPr>
              <w:t>相关</w:t>
            </w:r>
          </w:p>
        </w:tc>
      </w:tr>
    </w:tbl>
    <w:p>
      <w:pPr>
        <w:spacing w:after="0" w:line="274" w:lineRule="exact"/>
        <w:jc w:val="left"/>
        <w:rPr>
          <w:rFonts w:ascii="宋体" w:hAnsi="宋体" w:cs="宋体" w:eastAsia="宋体" w:hint="default"/>
          <w:sz w:val="21"/>
          <w:szCs w:val="21"/>
        </w:rPr>
        <w:sectPr>
          <w:type w:val="continuous"/>
          <w:pgSz w:w="11910" w:h="16840"/>
          <w:pgMar w:top="1120" w:bottom="1380" w:left="980" w:right="1500"/>
        </w:sectPr>
      </w:pPr>
    </w:p>
    <w:p>
      <w:pPr>
        <w:spacing w:line="240" w:lineRule="auto" w:before="1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347"/>
        <w:gridCol w:w="2462"/>
        <w:gridCol w:w="1832"/>
        <w:gridCol w:w="3549"/>
      </w:tblGrid>
      <w:tr>
        <w:trPr>
          <w:trHeight w:val="341" w:hRule="exact"/>
        </w:trPr>
        <w:tc>
          <w:tcPr>
            <w:tcW w:w="1347" w:type="dxa"/>
            <w:tcBorders>
              <w:top w:val="single" w:sz="6" w:space="0" w:color="000000"/>
              <w:left w:val="nil" w:sz="6" w:space="0" w:color="auto"/>
              <w:bottom w:val="single" w:sz="4" w:space="0" w:color="000000"/>
              <w:right w:val="nil" w:sz="6" w:space="0" w:color="auto"/>
            </w:tcBorders>
          </w:tcPr>
          <w:p>
            <w:pPr/>
          </w:p>
        </w:tc>
        <w:tc>
          <w:tcPr>
            <w:tcW w:w="2462" w:type="dxa"/>
            <w:tcBorders>
              <w:top w:val="single" w:sz="6" w:space="0" w:color="000000"/>
              <w:left w:val="nil" w:sz="6" w:space="0" w:color="auto"/>
              <w:bottom w:val="single" w:sz="4" w:space="0" w:color="000000"/>
              <w:right w:val="nil" w:sz="6" w:space="0" w:color="auto"/>
            </w:tcBorders>
          </w:tcPr>
          <w:p>
            <w:pPr/>
          </w:p>
        </w:tc>
        <w:tc>
          <w:tcPr>
            <w:tcW w:w="1832" w:type="dxa"/>
            <w:tcBorders>
              <w:top w:val="single" w:sz="6" w:space="0" w:color="000000"/>
              <w:left w:val="nil" w:sz="6" w:space="0" w:color="auto"/>
              <w:bottom w:val="single" w:sz="4" w:space="0" w:color="000000"/>
              <w:right w:val="nil" w:sz="6" w:space="0" w:color="auto"/>
            </w:tcBorders>
          </w:tcPr>
          <w:p>
            <w:pPr/>
          </w:p>
        </w:tc>
        <w:tc>
          <w:tcPr>
            <w:tcW w:w="3549" w:type="dxa"/>
            <w:tcBorders>
              <w:top w:val="single" w:sz="6" w:space="0" w:color="000000"/>
              <w:left w:val="nil" w:sz="6" w:space="0" w:color="auto"/>
              <w:bottom w:val="single" w:sz="4" w:space="0" w:color="000000"/>
              <w:right w:val="nil" w:sz="6" w:space="0" w:color="auto"/>
            </w:tcBorders>
          </w:tcPr>
          <w:p>
            <w:pPr/>
          </w:p>
        </w:tc>
      </w:tr>
      <w:tr>
        <w:trPr>
          <w:trHeight w:val="828" w:hRule="exact"/>
        </w:trPr>
        <w:tc>
          <w:tcPr>
            <w:tcW w:w="134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4"/>
                <w:sz w:val="21"/>
                <w:szCs w:val="21"/>
              </w:rPr>
              <w:t> </w:t>
            </w:r>
            <w:r>
              <w:rPr>
                <w:rFonts w:ascii="宋体" w:hAnsi="宋体" w:cs="宋体" w:eastAsia="宋体" w:hint="default"/>
                <w:sz w:val="21"/>
                <w:szCs w:val="21"/>
              </w:rPr>
              <w:t>息</w:t>
            </w:r>
            <w:r>
              <w:rPr>
                <w:rFonts w:ascii="宋体" w:hAnsi="宋体" w:cs="宋体" w:eastAsia="宋体" w:hint="default"/>
                <w:spacing w:val="-54"/>
                <w:sz w:val="21"/>
                <w:szCs w:val="21"/>
              </w:rPr>
              <w:t> </w:t>
            </w:r>
            <w:r>
              <w:rPr>
                <w:rFonts w:ascii="宋体" w:hAnsi="宋体" w:cs="宋体" w:eastAsia="宋体" w:hint="default"/>
                <w:sz w:val="21"/>
                <w:szCs w:val="21"/>
              </w:rPr>
              <w:t>化</w:t>
            </w:r>
            <w:r>
              <w:rPr>
                <w:rFonts w:ascii="宋体" w:hAnsi="宋体" w:cs="宋体" w:eastAsia="宋体" w:hint="default"/>
                <w:spacing w:val="-54"/>
                <w:sz w:val="21"/>
                <w:szCs w:val="21"/>
              </w:rPr>
              <w:t> </w:t>
            </w:r>
            <w:r>
              <w:rPr>
                <w:rFonts w:ascii="宋体" w:hAnsi="宋体" w:cs="宋体" w:eastAsia="宋体" w:hint="default"/>
                <w:sz w:val="21"/>
                <w:szCs w:val="21"/>
              </w:rPr>
              <w:t>发</w:t>
            </w:r>
            <w:r>
              <w:rPr>
                <w:rFonts w:ascii="宋体" w:hAnsi="宋体" w:cs="宋体" w:eastAsia="宋体" w:hint="default"/>
                <w:spacing w:val="-52"/>
                <w:sz w:val="21"/>
                <w:szCs w:val="21"/>
              </w:rPr>
              <w:t> </w:t>
            </w:r>
            <w:r>
              <w:rPr>
                <w:rFonts w:ascii="宋体" w:hAnsi="宋体" w:cs="宋体" w:eastAsia="宋体" w:hint="default"/>
                <w:sz w:val="21"/>
                <w:szCs w:val="21"/>
              </w:rPr>
              <w:t>展</w:t>
            </w:r>
          </w:p>
          <w:p>
            <w:pPr>
              <w:pStyle w:val="TableParagraph"/>
              <w:spacing w:line="272" w:lineRule="exact" w:before="27"/>
              <w:ind w:left="43" w:right="38"/>
              <w:jc w:val="left"/>
              <w:rPr>
                <w:rFonts w:ascii="宋体" w:hAnsi="宋体" w:cs="宋体" w:eastAsia="宋体" w:hint="default"/>
                <w:sz w:val="21"/>
                <w:szCs w:val="21"/>
              </w:rPr>
            </w:pPr>
            <w:r>
              <w:rPr>
                <w:rFonts w:ascii="宋体" w:hAnsi="宋体" w:cs="宋体" w:eastAsia="宋体" w:hint="default"/>
                <w:spacing w:val="-2"/>
                <w:sz w:val="21"/>
                <w:szCs w:val="21"/>
              </w:rPr>
              <w:t>专项资金（技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术进步专项）</w:t>
            </w:r>
          </w:p>
        </w:tc>
        <w:tc>
          <w:tcPr>
            <w:tcW w:w="2462" w:type="dxa"/>
            <w:tcBorders>
              <w:top w:val="single" w:sz="4" w:space="0" w:color="000000"/>
              <w:left w:val="nil" w:sz="6" w:space="0" w:color="auto"/>
              <w:bottom w:val="single" w:sz="4" w:space="0" w:color="000000"/>
              <w:right w:val="nil" w:sz="6" w:space="0" w:color="auto"/>
            </w:tcBorders>
          </w:tcPr>
          <w:p>
            <w:pPr/>
          </w:p>
        </w:tc>
        <w:tc>
          <w:tcPr>
            <w:tcW w:w="1832" w:type="dxa"/>
            <w:tcBorders>
              <w:top w:val="single" w:sz="4" w:space="0" w:color="000000"/>
              <w:left w:val="nil" w:sz="6" w:space="0" w:color="auto"/>
              <w:bottom w:val="single" w:sz="4" w:space="0" w:color="000000"/>
              <w:right w:val="nil" w:sz="6" w:space="0" w:color="auto"/>
            </w:tcBorders>
          </w:tcPr>
          <w:p>
            <w:pPr/>
          </w:p>
        </w:tc>
        <w:tc>
          <w:tcPr>
            <w:tcW w:w="3549"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134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6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880" w:right="0"/>
              <w:jc w:val="left"/>
              <w:rPr>
                <w:rFonts w:ascii="Calibri" w:hAnsi="Calibri" w:cs="Calibri" w:eastAsia="Calibri" w:hint="default"/>
                <w:sz w:val="21"/>
                <w:szCs w:val="21"/>
              </w:rPr>
            </w:pPr>
            <w:r>
              <w:rPr>
                <w:rFonts w:ascii="Calibri"/>
                <w:b/>
                <w:sz w:val="21"/>
              </w:rPr>
              <w:t>63,807,206.70</w:t>
            </w:r>
            <w:r>
              <w:rPr>
                <w:rFonts w:ascii="Calibri"/>
                <w:sz w:val="21"/>
              </w:rPr>
            </w:r>
          </w:p>
        </w:tc>
        <w:tc>
          <w:tcPr>
            <w:tcW w:w="183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51" w:right="0"/>
              <w:jc w:val="left"/>
              <w:rPr>
                <w:rFonts w:ascii="Calibri" w:hAnsi="Calibri" w:cs="Calibri" w:eastAsia="Calibri" w:hint="default"/>
                <w:sz w:val="21"/>
                <w:szCs w:val="21"/>
              </w:rPr>
            </w:pPr>
            <w:r>
              <w:rPr>
                <w:rFonts w:ascii="Calibri"/>
                <w:b/>
                <w:sz w:val="21"/>
              </w:rPr>
              <w:t>3,618,304.73</w:t>
            </w:r>
            <w:r>
              <w:rPr>
                <w:rFonts w:ascii="Calibri"/>
                <w:sz w:val="21"/>
              </w:rPr>
            </w: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56" w:right="0"/>
              <w:jc w:val="left"/>
              <w:rPr>
                <w:rFonts w:ascii="Calibri" w:hAnsi="Calibri" w:cs="Calibri" w:eastAsia="Calibri" w:hint="default"/>
                <w:sz w:val="21"/>
                <w:szCs w:val="21"/>
              </w:rPr>
            </w:pPr>
            <w:r>
              <w:rPr>
                <w:rFonts w:ascii="Calibri"/>
                <w:b/>
                <w:sz w:val="21"/>
              </w:rPr>
              <w:t>60,188,901.97</w:t>
            </w:r>
            <w:r>
              <w:rPr>
                <w:rFonts w:ascii="Calibri"/>
                <w:sz w:val="21"/>
              </w:rPr>
            </w:r>
          </w:p>
        </w:tc>
      </w:tr>
    </w:tbl>
    <w:p>
      <w:pPr>
        <w:pStyle w:val="BodyText"/>
        <w:spacing w:line="239" w:lineRule="exact"/>
        <w:ind w:left="297" w:right="0"/>
        <w:jc w:val="left"/>
      </w:pPr>
      <w:r>
        <w:rPr/>
        <w:t>说明：</w:t>
      </w:r>
    </w:p>
    <w:p>
      <w:pPr>
        <w:pStyle w:val="BodyText"/>
        <w:spacing w:line="286" w:lineRule="exact"/>
        <w:ind w:left="297" w:right="0"/>
        <w:jc w:val="left"/>
      </w:pPr>
      <w:r>
        <w:rPr/>
        <w:t>产业引导资金补助系子公司洛阳四季沐歌于</w:t>
      </w:r>
      <w:r>
        <w:rPr>
          <w:spacing w:val="-56"/>
        </w:rPr>
        <w:t> </w:t>
      </w:r>
      <w:r>
        <w:rPr>
          <w:rFonts w:ascii="Calibri" w:hAnsi="Calibri" w:cs="Calibri" w:eastAsia="Calibri" w:hint="default"/>
        </w:rPr>
        <w:t>2009</w:t>
      </w:r>
      <w:r>
        <w:rPr>
          <w:rFonts w:ascii="Calibri" w:hAnsi="Calibri" w:cs="Calibri" w:eastAsia="Calibri" w:hint="default"/>
          <w:spacing w:val="3"/>
        </w:rPr>
        <w:t> </w:t>
      </w:r>
      <w:r>
        <w:rPr/>
        <w:t>年</w:t>
      </w:r>
      <w:r>
        <w:rPr>
          <w:spacing w:val="-54"/>
        </w:rPr>
        <w:t> </w:t>
      </w:r>
      <w:r>
        <w:rPr>
          <w:rFonts w:ascii="Calibri" w:hAnsi="Calibri" w:cs="Calibri" w:eastAsia="Calibri" w:hint="default"/>
        </w:rPr>
        <w:t>8</w:t>
      </w:r>
      <w:r>
        <w:rPr>
          <w:rFonts w:ascii="Calibri" w:hAnsi="Calibri" w:cs="Calibri" w:eastAsia="Calibri" w:hint="default"/>
          <w:spacing w:val="5"/>
        </w:rPr>
        <w:t> </w:t>
      </w:r>
      <w:r>
        <w:rPr/>
        <w:t>月</w:t>
      </w:r>
      <w:r>
        <w:rPr>
          <w:spacing w:val="-56"/>
        </w:rPr>
        <w:t> </w:t>
      </w:r>
      <w:r>
        <w:rPr>
          <w:rFonts w:ascii="Calibri" w:hAnsi="Calibri" w:cs="Calibri" w:eastAsia="Calibri" w:hint="default"/>
        </w:rPr>
        <w:t>26</w:t>
      </w:r>
      <w:r>
        <w:rPr>
          <w:rFonts w:ascii="Calibri" w:hAnsi="Calibri" w:cs="Calibri" w:eastAsia="Calibri" w:hint="default"/>
          <w:spacing w:val="5"/>
        </w:rPr>
        <w:t> </w:t>
      </w:r>
      <w:r>
        <w:rPr/>
        <w:t>日取得的洛阳市政府关于产业引导资</w:t>
      </w:r>
    </w:p>
    <w:p>
      <w:pPr>
        <w:pStyle w:val="BodyText"/>
        <w:spacing w:line="272" w:lineRule="exact"/>
        <w:ind w:left="297" w:right="0"/>
        <w:jc w:val="left"/>
      </w:pPr>
      <w:r>
        <w:rPr/>
        <w:t>金补助</w:t>
      </w:r>
      <w:r>
        <w:rPr>
          <w:spacing w:val="-55"/>
        </w:rPr>
        <w:t> </w:t>
      </w:r>
      <w:r>
        <w:rPr>
          <w:rFonts w:ascii="Calibri" w:hAnsi="Calibri" w:cs="Calibri" w:eastAsia="Calibri" w:hint="default"/>
        </w:rPr>
        <w:t>21,881,614.42</w:t>
      </w:r>
      <w:r>
        <w:rPr>
          <w:rFonts w:ascii="Calibri" w:hAnsi="Calibri" w:cs="Calibri" w:eastAsia="Calibri" w:hint="default"/>
          <w:spacing w:val="3"/>
        </w:rPr>
        <w:t> </w:t>
      </w:r>
      <w:r>
        <w:rPr/>
        <w:t>元，该补助按土地使用年限</w:t>
      </w:r>
      <w:r>
        <w:rPr>
          <w:spacing w:val="-57"/>
        </w:rPr>
        <w:t> </w:t>
      </w:r>
      <w:r>
        <w:rPr>
          <w:rFonts w:ascii="Calibri" w:hAnsi="Calibri" w:cs="Calibri" w:eastAsia="Calibri" w:hint="default"/>
        </w:rPr>
        <w:t>50</w:t>
      </w:r>
      <w:r>
        <w:rPr>
          <w:rFonts w:ascii="Calibri" w:hAnsi="Calibri" w:cs="Calibri" w:eastAsia="Calibri" w:hint="default"/>
          <w:spacing w:val="1"/>
        </w:rPr>
        <w:t> </w:t>
      </w:r>
      <w:r>
        <w:rPr/>
        <w:t>年平均摊销计入其他收益。</w:t>
      </w:r>
    </w:p>
    <w:p>
      <w:pPr>
        <w:pStyle w:val="BodyText"/>
        <w:spacing w:line="272" w:lineRule="exact"/>
        <w:ind w:left="297" w:right="0"/>
        <w:jc w:val="left"/>
      </w:pPr>
      <w:r>
        <w:rPr/>
        <w:t>本公司于</w:t>
      </w:r>
      <w:r>
        <w:rPr>
          <w:spacing w:val="-51"/>
        </w:rPr>
        <w:t> </w:t>
      </w:r>
      <w:r>
        <w:rPr>
          <w:rFonts w:ascii="Calibri" w:hAnsi="Calibri" w:cs="Calibri" w:eastAsia="Calibri" w:hint="default"/>
        </w:rPr>
        <w:t>2016</w:t>
      </w:r>
      <w:r>
        <w:rPr>
          <w:rFonts w:ascii="Calibri" w:hAnsi="Calibri" w:cs="Calibri" w:eastAsia="Calibri" w:hint="default"/>
          <w:spacing w:val="8"/>
        </w:rPr>
        <w:t> </w:t>
      </w:r>
      <w:r>
        <w:rPr/>
        <w:t>年</w:t>
      </w:r>
      <w:r>
        <w:rPr>
          <w:spacing w:val="-49"/>
        </w:rPr>
        <w:t> </w:t>
      </w:r>
      <w:r>
        <w:rPr>
          <w:rFonts w:ascii="Calibri" w:hAnsi="Calibri" w:cs="Calibri" w:eastAsia="Calibri" w:hint="default"/>
        </w:rPr>
        <w:t>4</w:t>
      </w:r>
      <w:r>
        <w:rPr>
          <w:rFonts w:ascii="Calibri" w:hAnsi="Calibri" w:cs="Calibri" w:eastAsia="Calibri" w:hint="default"/>
          <w:spacing w:val="7"/>
        </w:rPr>
        <w:t> </w:t>
      </w:r>
      <w:r>
        <w:rPr/>
        <w:t>月</w:t>
      </w:r>
      <w:r>
        <w:rPr>
          <w:spacing w:val="-49"/>
        </w:rPr>
        <w:t> </w:t>
      </w:r>
      <w:r>
        <w:rPr>
          <w:rFonts w:ascii="Calibri" w:hAnsi="Calibri" w:cs="Calibri" w:eastAsia="Calibri" w:hint="default"/>
        </w:rPr>
        <w:t>12</w:t>
      </w:r>
      <w:r>
        <w:rPr>
          <w:rFonts w:ascii="Calibri" w:hAnsi="Calibri" w:cs="Calibri" w:eastAsia="Calibri" w:hint="default"/>
          <w:spacing w:val="7"/>
        </w:rPr>
        <w:t> </w:t>
      </w:r>
      <w:r>
        <w:rPr/>
        <w:t>日取得的连云港市政府关于产业引导资金补助</w:t>
      </w:r>
      <w:r>
        <w:rPr>
          <w:spacing w:val="-51"/>
        </w:rPr>
        <w:t> </w:t>
      </w:r>
      <w:r>
        <w:rPr>
          <w:rFonts w:ascii="Calibri" w:hAnsi="Calibri" w:cs="Calibri" w:eastAsia="Calibri" w:hint="default"/>
        </w:rPr>
        <w:t>3,045,245.00</w:t>
      </w:r>
      <w:r>
        <w:rPr>
          <w:rFonts w:ascii="Calibri" w:hAnsi="Calibri" w:cs="Calibri" w:eastAsia="Calibri" w:hint="default"/>
          <w:spacing w:val="9"/>
        </w:rPr>
        <w:t> </w:t>
      </w:r>
      <w:r>
        <w:rPr/>
        <w:t>元，该补助</w:t>
      </w:r>
    </w:p>
    <w:p>
      <w:pPr>
        <w:pStyle w:val="BodyText"/>
        <w:spacing w:line="272" w:lineRule="exact"/>
        <w:ind w:left="297" w:right="0"/>
        <w:jc w:val="left"/>
      </w:pPr>
      <w:r>
        <w:rPr/>
        <w:t>与本公司取得的位于经五路的地块相关，按土地剩余使用年限</w:t>
      </w:r>
      <w:r>
        <w:rPr>
          <w:spacing w:val="-54"/>
        </w:rPr>
        <w:t> </w:t>
      </w:r>
      <w:r>
        <w:rPr>
          <w:rFonts w:ascii="Calibri" w:hAnsi="Calibri" w:cs="Calibri" w:eastAsia="Calibri" w:hint="default"/>
        </w:rPr>
        <w:t>47</w:t>
      </w:r>
      <w:r>
        <w:rPr>
          <w:rFonts w:ascii="Calibri" w:hAnsi="Calibri" w:cs="Calibri" w:eastAsia="Calibri" w:hint="default"/>
          <w:spacing w:val="2"/>
        </w:rPr>
        <w:t> </w:t>
      </w:r>
      <w:r>
        <w:rPr/>
        <w:t>年平均摊销计入其他收益。</w:t>
      </w:r>
    </w:p>
    <w:p>
      <w:pPr>
        <w:pStyle w:val="BodyText"/>
        <w:spacing w:line="271" w:lineRule="exact"/>
        <w:ind w:left="297" w:right="0"/>
        <w:jc w:val="left"/>
      </w:pPr>
      <w:r>
        <w:rPr/>
        <w:t>项目补助资金系本公司于</w:t>
      </w:r>
      <w:r>
        <w:rPr>
          <w:spacing w:val="-56"/>
        </w:rPr>
        <w:t> </w:t>
      </w:r>
      <w:r>
        <w:rPr>
          <w:rFonts w:ascii="Calibri" w:hAnsi="Calibri" w:cs="Calibri" w:eastAsia="Calibri" w:hint="default"/>
        </w:rPr>
        <w:t>2012</w:t>
      </w:r>
      <w:r>
        <w:rPr>
          <w:rFonts w:ascii="Calibri" w:hAnsi="Calibri" w:cs="Calibri" w:eastAsia="Calibri" w:hint="default"/>
          <w:spacing w:val="6"/>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月取得的连云港市海州区宁海乡政府关于项目投资的资金补</w:t>
      </w:r>
    </w:p>
    <w:p>
      <w:pPr>
        <w:pStyle w:val="BodyText"/>
        <w:spacing w:line="272" w:lineRule="exact"/>
        <w:ind w:left="297" w:right="0"/>
        <w:jc w:val="left"/>
      </w:pPr>
      <w:r>
        <w:rPr/>
        <w:t>助 </w:t>
      </w:r>
      <w:r>
        <w:rPr>
          <w:rFonts w:ascii="Calibri" w:hAnsi="Calibri" w:cs="Calibri" w:eastAsia="Calibri" w:hint="default"/>
        </w:rPr>
        <w:t>10,800,000.00</w:t>
      </w:r>
      <w:r>
        <w:rPr>
          <w:rFonts w:ascii="Calibri" w:hAnsi="Calibri" w:cs="Calibri" w:eastAsia="Calibri" w:hint="default"/>
          <w:spacing w:val="-12"/>
        </w:rPr>
        <w:t> </w:t>
      </w:r>
      <w:r>
        <w:rPr>
          <w:spacing w:val="-3"/>
        </w:rPr>
        <w:t>元，该补助与本公司取得的位于连云港武圩村六组地块的建设项目相关，按该土</w:t>
      </w:r>
    </w:p>
    <w:p>
      <w:pPr>
        <w:pStyle w:val="BodyText"/>
        <w:spacing w:line="273" w:lineRule="exact"/>
        <w:ind w:left="297" w:right="0"/>
        <w:jc w:val="left"/>
      </w:pPr>
      <w:r>
        <w:rPr/>
        <w:t>地剩余使用年限</w:t>
      </w:r>
      <w:r>
        <w:rPr>
          <w:spacing w:val="-54"/>
        </w:rPr>
        <w:t> </w:t>
      </w:r>
      <w:r>
        <w:rPr>
          <w:rFonts w:ascii="Calibri" w:hAnsi="Calibri" w:cs="Calibri" w:eastAsia="Calibri" w:hint="default"/>
        </w:rPr>
        <w:t>48</w:t>
      </w:r>
      <w:r>
        <w:rPr>
          <w:rFonts w:ascii="Calibri" w:hAnsi="Calibri" w:cs="Calibri" w:eastAsia="Calibri" w:hint="default"/>
          <w:spacing w:val="5"/>
        </w:rPr>
        <w:t> </w:t>
      </w:r>
      <w:r>
        <w:rPr/>
        <w:t>年平均摊销计入其他收益。</w:t>
      </w:r>
    </w:p>
    <w:p>
      <w:pPr>
        <w:pStyle w:val="BodyText"/>
        <w:spacing w:line="273" w:lineRule="exact"/>
        <w:ind w:left="297" w:right="0"/>
        <w:jc w:val="left"/>
      </w:pPr>
      <w:r>
        <w:rPr/>
        <w:t>技术改造专项资金补助系本公司于</w:t>
      </w:r>
      <w:r>
        <w:rPr>
          <w:spacing w:val="-56"/>
        </w:rPr>
        <w:t> </w:t>
      </w:r>
      <w:r>
        <w:rPr>
          <w:rFonts w:ascii="Calibri" w:hAnsi="Calibri" w:cs="Calibri" w:eastAsia="Calibri" w:hint="default"/>
        </w:rPr>
        <w:t>2013</w:t>
      </w:r>
      <w:r>
        <w:rPr>
          <w:rFonts w:ascii="Calibri" w:hAnsi="Calibri" w:cs="Calibri" w:eastAsia="Calibri" w:hint="default"/>
          <w:spacing w:val="5"/>
        </w:rPr>
        <w:t> </w:t>
      </w:r>
      <w:r>
        <w:rPr/>
        <w:t>年</w:t>
      </w:r>
      <w:r>
        <w:rPr>
          <w:spacing w:val="-56"/>
        </w:rPr>
        <w:t> </w:t>
      </w:r>
      <w:r>
        <w:rPr>
          <w:rFonts w:ascii="Calibri" w:hAnsi="Calibri" w:cs="Calibri" w:eastAsia="Calibri" w:hint="default"/>
        </w:rPr>
        <w:t>8</w:t>
      </w:r>
      <w:r>
        <w:rPr>
          <w:rFonts w:ascii="Calibri" w:hAnsi="Calibri" w:cs="Calibri" w:eastAsia="Calibri" w:hint="default"/>
          <w:spacing w:val="2"/>
        </w:rPr>
        <w:t> </w:t>
      </w:r>
      <w:r>
        <w:rPr/>
        <w:t>月起陆续取得的连云港市财政局拨付的</w:t>
      </w:r>
      <w:r>
        <w:rPr>
          <w:spacing w:val="-53"/>
        </w:rPr>
        <w:t> </w:t>
      </w:r>
      <w:r>
        <w:rPr>
          <w:rFonts w:ascii="Calibri" w:hAnsi="Calibri" w:cs="Calibri" w:eastAsia="Calibri" w:hint="default"/>
        </w:rPr>
        <w:t>2013</w:t>
      </w:r>
      <w:r>
        <w:rPr>
          <w:rFonts w:ascii="Calibri" w:hAnsi="Calibri" w:cs="Calibri" w:eastAsia="Calibri" w:hint="default"/>
          <w:spacing w:val="3"/>
        </w:rPr>
        <w:t> </w:t>
      </w:r>
      <w:r>
        <w:rPr/>
        <w:t>年度市</w:t>
      </w:r>
    </w:p>
    <w:p>
      <w:pPr>
        <w:pStyle w:val="BodyText"/>
        <w:spacing w:line="272" w:lineRule="exact"/>
        <w:ind w:left="297" w:right="0"/>
        <w:jc w:val="left"/>
      </w:pPr>
      <w:r>
        <w:rPr/>
        <w:t>工业企业技术改造专项资金项目补助共计 </w:t>
      </w:r>
      <w:r>
        <w:rPr>
          <w:rFonts w:ascii="Calibri" w:hAnsi="Calibri" w:cs="Calibri" w:eastAsia="Calibri" w:hint="default"/>
        </w:rPr>
        <w:t>3,980,000.00</w:t>
      </w:r>
      <w:r>
        <w:rPr>
          <w:rFonts w:ascii="Calibri" w:hAnsi="Calibri" w:cs="Calibri" w:eastAsia="Calibri" w:hint="default"/>
          <w:spacing w:val="-8"/>
        </w:rPr>
        <w:t> </w:t>
      </w:r>
      <w:r>
        <w:rPr/>
        <w:t>元，该补助与金属热管集热器技术改造项</w:t>
      </w:r>
    </w:p>
    <w:p>
      <w:pPr>
        <w:pStyle w:val="BodyText"/>
        <w:spacing w:line="216" w:lineRule="auto" w:before="9"/>
        <w:ind w:left="297" w:right="269"/>
        <w:jc w:val="both"/>
      </w:pPr>
      <w:r>
        <w:rPr>
          <w:spacing w:val="-5"/>
        </w:rPr>
        <w:t>目相关，自</w:t>
      </w:r>
      <w:r>
        <w:rPr>
          <w:spacing w:val="-49"/>
        </w:rPr>
        <w:t> </w:t>
      </w:r>
      <w:r>
        <w:rPr>
          <w:rFonts w:ascii="Calibri" w:hAnsi="Calibri" w:cs="Calibri" w:eastAsia="Calibri" w:hint="default"/>
        </w:rPr>
        <w:t>2014</w:t>
      </w:r>
      <w:r>
        <w:rPr>
          <w:rFonts w:ascii="Calibri" w:hAnsi="Calibri" w:cs="Calibri" w:eastAsia="Calibri" w:hint="default"/>
          <w:spacing w:val="10"/>
        </w:rPr>
        <w:t> </w:t>
      </w:r>
      <w:r>
        <w:rPr/>
        <w:t>年</w:t>
      </w:r>
      <w:r>
        <w:rPr>
          <w:spacing w:val="-47"/>
        </w:rPr>
        <w:t> </w:t>
      </w:r>
      <w:r>
        <w:rPr>
          <w:rFonts w:ascii="Calibri" w:hAnsi="Calibri" w:cs="Calibri" w:eastAsia="Calibri" w:hint="default"/>
        </w:rPr>
        <w:t>1</w:t>
      </w:r>
      <w:r>
        <w:rPr>
          <w:rFonts w:ascii="Calibri" w:hAnsi="Calibri" w:cs="Calibri" w:eastAsia="Calibri" w:hint="default"/>
          <w:spacing w:val="9"/>
        </w:rPr>
        <w:t> </w:t>
      </w:r>
      <w:r>
        <w:rPr>
          <w:spacing w:val="-3"/>
        </w:rPr>
        <w:t>月起，按机器设备的使用期限</w:t>
      </w:r>
      <w:r>
        <w:rPr>
          <w:spacing w:val="-49"/>
        </w:rPr>
        <w:t> </w:t>
      </w:r>
      <w:r>
        <w:rPr>
          <w:rFonts w:ascii="Calibri" w:hAnsi="Calibri" w:cs="Calibri" w:eastAsia="Calibri" w:hint="default"/>
        </w:rPr>
        <w:t>10</w:t>
      </w:r>
      <w:r>
        <w:rPr>
          <w:rFonts w:ascii="Calibri" w:hAnsi="Calibri" w:cs="Calibri" w:eastAsia="Calibri" w:hint="default"/>
          <w:spacing w:val="12"/>
        </w:rPr>
        <w:t> </w:t>
      </w:r>
      <w:r>
        <w:rPr>
          <w:spacing w:val="-3"/>
        </w:rPr>
        <w:t>年平均摊销计入其他收益。本公司于</w:t>
      </w:r>
      <w:r>
        <w:rPr>
          <w:spacing w:val="-46"/>
        </w:rPr>
        <w:t> </w:t>
      </w:r>
      <w:r>
        <w:rPr>
          <w:rFonts w:ascii="Calibri" w:hAnsi="Calibri" w:cs="Calibri" w:eastAsia="Calibri" w:hint="default"/>
        </w:rPr>
        <w:t>2015</w:t>
      </w:r>
      <w:r>
        <w:rPr>
          <w:rFonts w:ascii="Calibri" w:hAnsi="Calibri" w:cs="Calibri" w:eastAsia="Calibri" w:hint="default"/>
          <w:spacing w:val="-45"/>
        </w:rPr>
        <w:t> </w:t>
      </w:r>
      <w:r>
        <w:rPr>
          <w:rFonts w:ascii="Calibri" w:hAnsi="Calibri" w:cs="Calibri" w:eastAsia="Calibri" w:hint="default"/>
          <w:spacing w:val="-45"/>
        </w:rPr>
      </w:r>
      <w:r>
        <w:rPr/>
        <w:t>年</w:t>
      </w:r>
      <w:r>
        <w:rPr>
          <w:spacing w:val="24"/>
        </w:rPr>
        <w:t> </w:t>
      </w:r>
      <w:r>
        <w:rPr>
          <w:rFonts w:ascii="Calibri" w:hAnsi="Calibri" w:cs="Calibri" w:eastAsia="Calibri" w:hint="default"/>
        </w:rPr>
        <w:t>12</w:t>
      </w:r>
      <w:r>
        <w:rPr>
          <w:rFonts w:ascii="Calibri" w:hAnsi="Calibri" w:cs="Calibri" w:eastAsia="Calibri" w:hint="default"/>
          <w:spacing w:val="33"/>
        </w:rPr>
        <w:t> </w:t>
      </w:r>
      <w:r>
        <w:rPr/>
        <w:t>月</w:t>
      </w:r>
      <w:r>
        <w:rPr>
          <w:spacing w:val="22"/>
        </w:rPr>
        <w:t> </w:t>
      </w:r>
      <w:r>
        <w:rPr>
          <w:rFonts w:ascii="Calibri" w:hAnsi="Calibri" w:cs="Calibri" w:eastAsia="Calibri" w:hint="default"/>
        </w:rPr>
        <w:t>25</w:t>
      </w:r>
      <w:r>
        <w:rPr>
          <w:rFonts w:ascii="Calibri" w:hAnsi="Calibri" w:cs="Calibri" w:eastAsia="Calibri" w:hint="default"/>
          <w:spacing w:val="33"/>
        </w:rPr>
        <w:t> </w:t>
      </w:r>
      <w:r>
        <w:rPr>
          <w:spacing w:val="8"/>
        </w:rPr>
        <w:t>日取得的连云港市财政局拨付的</w:t>
      </w:r>
      <w:r>
        <w:rPr>
          <w:spacing w:val="29"/>
        </w:rPr>
        <w:t> </w:t>
      </w:r>
      <w:r>
        <w:rPr>
          <w:rFonts w:ascii="Calibri" w:hAnsi="Calibri" w:cs="Calibri" w:eastAsia="Calibri" w:hint="default"/>
        </w:rPr>
        <w:t>2015</w:t>
      </w:r>
      <w:r>
        <w:rPr>
          <w:rFonts w:ascii="Calibri" w:hAnsi="Calibri" w:cs="Calibri" w:eastAsia="Calibri" w:hint="default"/>
          <w:spacing w:val="36"/>
        </w:rPr>
        <w:t> </w:t>
      </w:r>
      <w:r>
        <w:rPr>
          <w:spacing w:val="8"/>
        </w:rPr>
        <w:t>年度市工业企业技术改造专项资金共计</w:t>
      </w:r>
      <w:r>
        <w:rPr>
          <w:spacing w:val="-102"/>
        </w:rPr>
        <w:t> </w:t>
      </w:r>
      <w:r>
        <w:rPr>
          <w:spacing w:val="-102"/>
        </w:rPr>
      </w:r>
      <w:r>
        <w:rPr>
          <w:rFonts w:ascii="Calibri" w:hAnsi="Calibri" w:cs="Calibri" w:eastAsia="Calibri" w:hint="default"/>
        </w:rPr>
        <w:t>2,000,000.00</w:t>
      </w:r>
      <w:r>
        <w:rPr>
          <w:rFonts w:ascii="Calibri" w:hAnsi="Calibri" w:cs="Calibri" w:eastAsia="Calibri" w:hint="default"/>
          <w:spacing w:val="16"/>
        </w:rPr>
        <w:t> </w:t>
      </w:r>
      <w:r>
        <w:rPr/>
        <w:t>元，该补助与电热工厂技术改造项目相关，自</w:t>
      </w:r>
      <w:r>
        <w:rPr>
          <w:spacing w:val="-42"/>
        </w:rPr>
        <w:t> </w:t>
      </w:r>
      <w:r>
        <w:rPr>
          <w:rFonts w:ascii="Calibri" w:hAnsi="Calibri" w:cs="Calibri" w:eastAsia="Calibri" w:hint="default"/>
        </w:rPr>
        <w:t>2015</w:t>
      </w:r>
      <w:r>
        <w:rPr>
          <w:rFonts w:ascii="Calibri" w:hAnsi="Calibri" w:cs="Calibri" w:eastAsia="Calibri" w:hint="default"/>
          <w:spacing w:val="16"/>
        </w:rPr>
        <w:t> </w:t>
      </w:r>
      <w:r>
        <w:rPr/>
        <w:t>年</w:t>
      </w:r>
      <w:r>
        <w:rPr>
          <w:spacing w:val="-43"/>
        </w:rPr>
        <w:t> </w:t>
      </w:r>
      <w:r>
        <w:rPr>
          <w:rFonts w:ascii="Calibri" w:hAnsi="Calibri" w:cs="Calibri" w:eastAsia="Calibri" w:hint="default"/>
        </w:rPr>
        <w:t>5</w:t>
      </w:r>
      <w:r>
        <w:rPr>
          <w:rFonts w:ascii="Calibri" w:hAnsi="Calibri" w:cs="Calibri" w:eastAsia="Calibri" w:hint="default"/>
          <w:spacing w:val="16"/>
        </w:rPr>
        <w:t> </w:t>
      </w:r>
      <w:r>
        <w:rPr/>
        <w:t>月</w:t>
      </w:r>
      <w:r>
        <w:rPr>
          <w:spacing w:val="-43"/>
        </w:rPr>
        <w:t> </w:t>
      </w:r>
      <w:r>
        <w:rPr>
          <w:rFonts w:ascii="Calibri" w:hAnsi="Calibri" w:cs="Calibri" w:eastAsia="Calibri" w:hint="default"/>
        </w:rPr>
        <w:t>30</w:t>
      </w:r>
      <w:r>
        <w:rPr>
          <w:rFonts w:ascii="Calibri" w:hAnsi="Calibri" w:cs="Calibri" w:eastAsia="Calibri" w:hint="default"/>
          <w:spacing w:val="18"/>
        </w:rPr>
        <w:t> </w:t>
      </w:r>
      <w:r>
        <w:rPr/>
        <w:t>日起，按机器设备的</w:t>
      </w:r>
    </w:p>
    <w:p>
      <w:pPr>
        <w:pStyle w:val="BodyText"/>
        <w:spacing w:line="264" w:lineRule="exact"/>
        <w:ind w:left="297" w:right="0"/>
        <w:jc w:val="left"/>
      </w:pPr>
      <w:r>
        <w:rPr/>
        <w:t>使用期限</w:t>
      </w:r>
      <w:r>
        <w:rPr>
          <w:spacing w:val="-55"/>
        </w:rPr>
        <w:t> </w:t>
      </w:r>
      <w:r>
        <w:rPr>
          <w:rFonts w:ascii="Calibri" w:hAnsi="Calibri" w:cs="Calibri" w:eastAsia="Calibri" w:hint="default"/>
        </w:rPr>
        <w:t>10</w:t>
      </w:r>
      <w:r>
        <w:rPr>
          <w:rFonts w:ascii="Calibri" w:hAnsi="Calibri" w:cs="Calibri" w:eastAsia="Calibri" w:hint="default"/>
          <w:spacing w:val="6"/>
        </w:rPr>
        <w:t> </w:t>
      </w:r>
      <w:r>
        <w:rPr/>
        <w:t>年平均摊销计入其他收益。</w:t>
      </w:r>
    </w:p>
    <w:p>
      <w:pPr>
        <w:pStyle w:val="BodyText"/>
        <w:spacing w:line="272" w:lineRule="exact"/>
        <w:ind w:left="297" w:right="0"/>
        <w:jc w:val="left"/>
      </w:pPr>
      <w:r>
        <w:rPr/>
        <w:t>高能效光电智能复合太阳能热水器项目专项补偿款系本公司于</w:t>
      </w:r>
      <w:r>
        <w:rPr>
          <w:spacing w:val="-81"/>
        </w:rPr>
        <w:t> </w:t>
      </w:r>
      <w:r>
        <w:rPr>
          <w:rFonts w:ascii="Calibri" w:hAnsi="Calibri" w:cs="Calibri" w:eastAsia="Calibri" w:hint="default"/>
        </w:rPr>
        <w:t>2014</w:t>
      </w:r>
      <w:r>
        <w:rPr>
          <w:rFonts w:ascii="Calibri" w:hAnsi="Calibri" w:cs="Calibri" w:eastAsia="Calibri" w:hint="default"/>
          <w:spacing w:val="-22"/>
        </w:rPr>
        <w:t> </w:t>
      </w:r>
      <w:r>
        <w:rPr/>
        <w:t>年</w:t>
      </w:r>
      <w:r>
        <w:rPr>
          <w:spacing w:val="-81"/>
        </w:rPr>
        <w:t> </w:t>
      </w:r>
      <w:r>
        <w:rPr>
          <w:rFonts w:ascii="Calibri" w:hAnsi="Calibri" w:cs="Calibri" w:eastAsia="Calibri" w:hint="default"/>
        </w:rPr>
        <w:t>7</w:t>
      </w:r>
      <w:r>
        <w:rPr>
          <w:rFonts w:ascii="Calibri" w:hAnsi="Calibri" w:cs="Calibri" w:eastAsia="Calibri" w:hint="default"/>
          <w:spacing w:val="-23"/>
        </w:rPr>
        <w:t> </w:t>
      </w:r>
      <w:r>
        <w:rPr/>
        <w:t>月取得的连云港市财政局</w:t>
      </w:r>
    </w:p>
    <w:p>
      <w:pPr>
        <w:pStyle w:val="BodyText"/>
        <w:spacing w:line="228" w:lineRule="auto"/>
        <w:ind w:left="297" w:right="0"/>
        <w:jc w:val="left"/>
      </w:pPr>
      <w:r>
        <w:rPr/>
        <w:t>拨付的产业振兴专项项目补助资金共计</w:t>
      </w:r>
      <w:r>
        <w:rPr>
          <w:spacing w:val="-53"/>
        </w:rPr>
        <w:t> </w:t>
      </w:r>
      <w:r>
        <w:rPr>
          <w:rFonts w:ascii="Calibri" w:hAnsi="Calibri" w:cs="Calibri" w:eastAsia="Calibri" w:hint="default"/>
        </w:rPr>
        <w:t>11,720,000.00</w:t>
      </w:r>
      <w:r>
        <w:rPr>
          <w:rFonts w:ascii="Calibri" w:hAnsi="Calibri" w:cs="Calibri" w:eastAsia="Calibri" w:hint="default"/>
          <w:spacing w:val="9"/>
        </w:rPr>
        <w:t> </w:t>
      </w:r>
      <w:r>
        <w:rPr>
          <w:spacing w:val="-7"/>
        </w:rPr>
        <w:t>元，该补助用于连云港年产</w:t>
      </w:r>
      <w:r>
        <w:rPr>
          <w:spacing w:val="-51"/>
        </w:rPr>
        <w:t> </w:t>
      </w:r>
      <w:r>
        <w:rPr>
          <w:rFonts w:ascii="Calibri" w:hAnsi="Calibri" w:cs="Calibri" w:eastAsia="Calibri" w:hint="default"/>
        </w:rPr>
        <w:t>160</w:t>
      </w:r>
      <w:r>
        <w:rPr>
          <w:rFonts w:ascii="Calibri" w:hAnsi="Calibri" w:cs="Calibri" w:eastAsia="Calibri" w:hint="default"/>
          <w:spacing w:val="8"/>
        </w:rPr>
        <w:t> </w:t>
      </w:r>
      <w:r>
        <w:rPr/>
        <w:t>万高能效光</w:t>
      </w:r>
      <w:r>
        <w:rPr>
          <w:w w:val="100"/>
        </w:rPr>
        <w:t> </w:t>
      </w:r>
      <w:r>
        <w:rPr/>
        <w:t>电智能复合太阳能热水器项目，自项目正式投产后按资产的使用年限平均摊销计入其他收益。</w:t>
      </w:r>
      <w:r>
        <w:rPr>
          <w:w w:val="100"/>
        </w:rPr>
        <w:t> </w:t>
      </w:r>
      <w:r>
        <w:rPr/>
        <w:t>海州区文化体育局省体育产业发展引导资金系本公司于</w:t>
      </w:r>
      <w:r>
        <w:rPr>
          <w:spacing w:val="-73"/>
        </w:rPr>
        <w:t> </w:t>
      </w:r>
      <w:r>
        <w:rPr>
          <w:rFonts w:ascii="Calibri" w:hAnsi="Calibri" w:cs="Calibri" w:eastAsia="Calibri" w:hint="default"/>
        </w:rPr>
        <w:t>2015</w:t>
      </w:r>
      <w:r>
        <w:rPr>
          <w:rFonts w:ascii="Calibri" w:hAnsi="Calibri" w:cs="Calibri" w:eastAsia="Calibri" w:hint="default"/>
          <w:spacing w:val="-14"/>
        </w:rPr>
        <w:t> </w:t>
      </w:r>
      <w:r>
        <w:rPr/>
        <w:t>年</w:t>
      </w:r>
      <w:r>
        <w:rPr>
          <w:spacing w:val="-73"/>
        </w:rPr>
        <w:t> </w:t>
      </w:r>
      <w:r>
        <w:rPr>
          <w:rFonts w:ascii="Calibri" w:hAnsi="Calibri" w:cs="Calibri" w:eastAsia="Calibri" w:hint="default"/>
        </w:rPr>
        <w:t>12</w:t>
      </w:r>
      <w:r>
        <w:rPr>
          <w:rFonts w:ascii="Calibri" w:hAnsi="Calibri" w:cs="Calibri" w:eastAsia="Calibri" w:hint="default"/>
          <w:spacing w:val="-12"/>
        </w:rPr>
        <w:t> </w:t>
      </w:r>
      <w:r>
        <w:rPr/>
        <w:t>月</w:t>
      </w:r>
      <w:r>
        <w:rPr>
          <w:spacing w:val="-73"/>
        </w:rPr>
        <w:t> </w:t>
      </w:r>
      <w:r>
        <w:rPr>
          <w:rFonts w:ascii="Calibri" w:hAnsi="Calibri" w:cs="Calibri" w:eastAsia="Calibri" w:hint="default"/>
        </w:rPr>
        <w:t>10</w:t>
      </w:r>
      <w:r>
        <w:rPr>
          <w:rFonts w:ascii="Calibri" w:hAnsi="Calibri" w:cs="Calibri" w:eastAsia="Calibri" w:hint="default"/>
          <w:spacing w:val="-14"/>
        </w:rPr>
        <w:t> </w:t>
      </w:r>
      <w:r>
        <w:rPr/>
        <w:t>日取得的连云港市海州区</w:t>
      </w:r>
    </w:p>
    <w:p>
      <w:pPr>
        <w:pStyle w:val="BodyText"/>
        <w:spacing w:line="218" w:lineRule="auto"/>
        <w:ind w:left="297" w:right="0"/>
        <w:jc w:val="left"/>
      </w:pPr>
      <w:r>
        <w:rPr/>
        <w:t>文化体育局拨付的海洲区体育产业发展引导资金共计 </w:t>
      </w:r>
      <w:r>
        <w:rPr>
          <w:rFonts w:ascii="Calibri" w:hAnsi="Calibri" w:cs="Calibri" w:eastAsia="Calibri" w:hint="default"/>
        </w:rPr>
        <w:t>1,000,000.00</w:t>
      </w:r>
      <w:r>
        <w:rPr>
          <w:rFonts w:ascii="Calibri" w:hAnsi="Calibri" w:cs="Calibri" w:eastAsia="Calibri" w:hint="default"/>
          <w:spacing w:val="-7"/>
        </w:rPr>
        <w:t> </w:t>
      </w:r>
      <w:r>
        <w:rPr/>
        <w:t>元，该补助资金用于员工休闲</w:t>
      </w:r>
      <w:r>
        <w:rPr>
          <w:w w:val="100"/>
        </w:rPr>
        <w:t> </w:t>
      </w:r>
      <w:r>
        <w:rPr/>
        <w:t>活动中心建设，自该活动中心使用时开始摊销。</w:t>
      </w:r>
    </w:p>
    <w:p>
      <w:pPr>
        <w:pStyle w:val="BodyText"/>
        <w:spacing w:line="287" w:lineRule="exact"/>
        <w:ind w:left="297" w:right="0"/>
        <w:jc w:val="left"/>
      </w:pPr>
      <w:r>
        <w:rPr/>
        <w:t>国家技术中心创新能力建设项目补助系本公司于</w:t>
      </w:r>
      <w:r>
        <w:rPr>
          <w:spacing w:val="-74"/>
        </w:rPr>
        <w:t> </w:t>
      </w:r>
      <w:r>
        <w:rPr>
          <w:rFonts w:ascii="Calibri" w:hAnsi="Calibri" w:cs="Calibri" w:eastAsia="Calibri" w:hint="default"/>
        </w:rPr>
        <w:t>2015</w:t>
      </w:r>
      <w:r>
        <w:rPr>
          <w:rFonts w:ascii="Calibri" w:hAnsi="Calibri" w:cs="Calibri" w:eastAsia="Calibri" w:hint="default"/>
          <w:spacing w:val="-15"/>
        </w:rPr>
        <w:t> </w:t>
      </w:r>
      <w:r>
        <w:rPr/>
        <w:t>年</w:t>
      </w:r>
      <w:r>
        <w:rPr>
          <w:spacing w:val="-71"/>
        </w:rPr>
        <w:t> </w:t>
      </w:r>
      <w:r>
        <w:rPr>
          <w:rFonts w:ascii="Calibri" w:hAnsi="Calibri" w:cs="Calibri" w:eastAsia="Calibri" w:hint="default"/>
        </w:rPr>
        <w:t>12</w:t>
      </w:r>
      <w:r>
        <w:rPr>
          <w:rFonts w:ascii="Calibri" w:hAnsi="Calibri" w:cs="Calibri" w:eastAsia="Calibri" w:hint="default"/>
          <w:spacing w:val="-15"/>
        </w:rPr>
        <w:t> </w:t>
      </w:r>
      <w:r>
        <w:rPr/>
        <w:t>月</w:t>
      </w:r>
      <w:r>
        <w:rPr>
          <w:spacing w:val="-74"/>
        </w:rPr>
        <w:t> </w:t>
      </w:r>
      <w:r>
        <w:rPr>
          <w:rFonts w:ascii="Calibri" w:hAnsi="Calibri" w:cs="Calibri" w:eastAsia="Calibri" w:hint="default"/>
        </w:rPr>
        <w:t>30</w:t>
      </w:r>
      <w:r>
        <w:rPr>
          <w:rFonts w:ascii="Calibri" w:hAnsi="Calibri" w:cs="Calibri" w:eastAsia="Calibri" w:hint="default"/>
          <w:spacing w:val="-13"/>
        </w:rPr>
        <w:t> </w:t>
      </w:r>
      <w:r>
        <w:rPr/>
        <w:t>日取得的连云港市财政局拨付的</w:t>
      </w:r>
    </w:p>
    <w:p>
      <w:pPr>
        <w:pStyle w:val="BodyText"/>
        <w:spacing w:line="272" w:lineRule="exact"/>
        <w:ind w:left="297" w:right="0"/>
        <w:jc w:val="left"/>
      </w:pPr>
      <w:r>
        <w:rPr/>
        <w:t>国家技术中心创新能力建设项目补助共计 </w:t>
      </w:r>
      <w:r>
        <w:rPr>
          <w:rFonts w:ascii="Calibri" w:hAnsi="Calibri" w:cs="Calibri" w:eastAsia="Calibri" w:hint="default"/>
        </w:rPr>
        <w:t>6,000,000.00</w:t>
      </w:r>
      <w:r>
        <w:rPr>
          <w:rFonts w:ascii="Calibri" w:hAnsi="Calibri" w:cs="Calibri" w:eastAsia="Calibri" w:hint="default"/>
          <w:spacing w:val="-8"/>
        </w:rPr>
        <w:t> </w:t>
      </w:r>
      <w:r>
        <w:rPr/>
        <w:t>元，该补助资金用于研发设施、工程软件</w:t>
      </w:r>
    </w:p>
    <w:p>
      <w:pPr>
        <w:pStyle w:val="BodyText"/>
        <w:spacing w:line="272" w:lineRule="exact"/>
        <w:ind w:left="297" w:right="0"/>
        <w:jc w:val="left"/>
      </w:pPr>
      <w:r>
        <w:rPr/>
        <w:t>等项目建设，研发大楼已于</w:t>
      </w:r>
      <w:r>
        <w:rPr>
          <w:spacing w:val="-54"/>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月竣工验收，自</w:t>
      </w:r>
      <w:r>
        <w:rPr>
          <w:spacing w:val="-56"/>
        </w:rPr>
        <w:t> </w:t>
      </w: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月开始摊销。</w:t>
      </w:r>
    </w:p>
    <w:p>
      <w:pPr>
        <w:pStyle w:val="BodyText"/>
        <w:spacing w:line="272" w:lineRule="exact"/>
        <w:ind w:left="297" w:right="0"/>
        <w:jc w:val="left"/>
      </w:pPr>
      <w:r>
        <w:rPr/>
        <w:t>子公司洛阳四季沐歌于</w:t>
      </w:r>
      <w:r>
        <w:rPr>
          <w:spacing w:val="-73"/>
        </w:rPr>
        <w:t> </w:t>
      </w:r>
      <w:r>
        <w:rPr>
          <w:rFonts w:ascii="Calibri" w:hAnsi="Calibri" w:cs="Calibri" w:eastAsia="Calibri" w:hint="default"/>
        </w:rPr>
        <w:t>2016</w:t>
      </w:r>
      <w:r>
        <w:rPr>
          <w:rFonts w:ascii="Calibri" w:hAnsi="Calibri" w:cs="Calibri" w:eastAsia="Calibri" w:hint="default"/>
          <w:spacing w:val="-11"/>
        </w:rPr>
        <w:t> </w:t>
      </w:r>
      <w:r>
        <w:rPr/>
        <w:t>年</w:t>
      </w:r>
      <w:r>
        <w:rPr>
          <w:spacing w:val="-73"/>
        </w:rPr>
        <w:t> </w:t>
      </w:r>
      <w:r>
        <w:rPr>
          <w:rFonts w:ascii="Calibri" w:hAnsi="Calibri" w:cs="Calibri" w:eastAsia="Calibri" w:hint="default"/>
        </w:rPr>
        <w:t>1</w:t>
      </w:r>
      <w:r>
        <w:rPr>
          <w:rFonts w:ascii="Calibri" w:hAnsi="Calibri" w:cs="Calibri" w:eastAsia="Calibri" w:hint="default"/>
          <w:spacing w:val="-14"/>
        </w:rPr>
        <w:t> </w:t>
      </w:r>
      <w:r>
        <w:rPr/>
        <w:t>月</w:t>
      </w:r>
      <w:r>
        <w:rPr>
          <w:spacing w:val="-70"/>
        </w:rPr>
        <w:t> </w:t>
      </w:r>
      <w:r>
        <w:rPr>
          <w:rFonts w:ascii="Calibri" w:hAnsi="Calibri" w:cs="Calibri" w:eastAsia="Calibri" w:hint="default"/>
        </w:rPr>
        <w:t>6</w:t>
      </w:r>
      <w:r>
        <w:rPr>
          <w:rFonts w:ascii="Calibri" w:hAnsi="Calibri" w:cs="Calibri" w:eastAsia="Calibri" w:hint="default"/>
          <w:spacing w:val="-14"/>
        </w:rPr>
        <w:t> </w:t>
      </w:r>
      <w:r>
        <w:rPr/>
        <w:t>日取得的洛阳市洛龙区高新区管委会关于四季沐歌太阳能建</w:t>
      </w:r>
    </w:p>
    <w:p>
      <w:pPr>
        <w:pStyle w:val="BodyText"/>
        <w:spacing w:line="272" w:lineRule="exact"/>
        <w:ind w:left="297" w:right="0"/>
        <w:jc w:val="left"/>
      </w:pPr>
      <w:r>
        <w:rPr/>
        <w:t>筑一体化项目的资金补助 </w:t>
      </w:r>
      <w:r>
        <w:rPr>
          <w:rFonts w:ascii="Calibri" w:hAnsi="Calibri" w:cs="Calibri" w:eastAsia="Calibri" w:hint="default"/>
        </w:rPr>
        <w:t>1,460,000.00</w:t>
      </w:r>
      <w:r>
        <w:rPr>
          <w:rFonts w:ascii="Calibri" w:hAnsi="Calibri" w:cs="Calibri" w:eastAsia="Calibri" w:hint="default"/>
          <w:spacing w:val="-9"/>
        </w:rPr>
        <w:t> </w:t>
      </w:r>
      <w:r>
        <w:rPr/>
        <w:t>元。该补助与太阳能建筑一体化项目中的厂房竣工有关，</w:t>
      </w:r>
    </w:p>
    <w:p>
      <w:pPr>
        <w:pStyle w:val="BodyText"/>
        <w:spacing w:line="272" w:lineRule="exact"/>
        <w:ind w:left="297" w:right="0"/>
        <w:jc w:val="left"/>
      </w:pPr>
      <w:r>
        <w:rPr/>
        <w:t>自</w:t>
      </w:r>
      <w:r>
        <w:rPr>
          <w:spacing w:val="-54"/>
        </w:rPr>
        <w:t> </w:t>
      </w:r>
      <w:r>
        <w:rPr>
          <w:rFonts w:ascii="Calibri" w:hAnsi="Calibri" w:cs="Calibri" w:eastAsia="Calibri" w:hint="default"/>
        </w:rPr>
        <w:t>2016</w:t>
      </w:r>
      <w:r>
        <w:rPr>
          <w:rFonts w:ascii="Calibri" w:hAnsi="Calibri" w:cs="Calibri" w:eastAsia="Calibri" w:hint="default"/>
          <w:spacing w:val="3"/>
        </w:rPr>
        <w:t> </w:t>
      </w:r>
      <w:r>
        <w:rPr/>
        <w:t>年</w:t>
      </w:r>
      <w:r>
        <w:rPr>
          <w:spacing w:val="-56"/>
        </w:rPr>
        <w:t> </w:t>
      </w:r>
      <w:r>
        <w:rPr>
          <w:rFonts w:ascii="Calibri" w:hAnsi="Calibri" w:cs="Calibri" w:eastAsia="Calibri" w:hint="default"/>
        </w:rPr>
        <w:t>7</w:t>
      </w:r>
      <w:r>
        <w:rPr>
          <w:rFonts w:ascii="Calibri" w:hAnsi="Calibri" w:cs="Calibri" w:eastAsia="Calibri" w:hint="default"/>
          <w:spacing w:val="5"/>
        </w:rPr>
        <w:t> </w:t>
      </w:r>
      <w:r>
        <w:rPr/>
        <w:t>月厂房竣工起，按厂房使用年限</w:t>
      </w:r>
      <w:r>
        <w:rPr>
          <w:spacing w:val="-56"/>
        </w:rPr>
        <w:t> </w:t>
      </w:r>
      <w:r>
        <w:rPr>
          <w:rFonts w:ascii="Calibri" w:hAnsi="Calibri" w:cs="Calibri" w:eastAsia="Calibri" w:hint="default"/>
        </w:rPr>
        <w:t>20</w:t>
      </w:r>
      <w:r>
        <w:rPr>
          <w:rFonts w:ascii="Calibri" w:hAnsi="Calibri" w:cs="Calibri" w:eastAsia="Calibri" w:hint="default"/>
          <w:spacing w:val="2"/>
        </w:rPr>
        <w:t> </w:t>
      </w:r>
      <w:r>
        <w:rPr/>
        <w:t>年平均摊销计入其他收益。</w:t>
      </w:r>
    </w:p>
    <w:p>
      <w:pPr>
        <w:pStyle w:val="BodyText"/>
        <w:spacing w:line="271" w:lineRule="exact"/>
        <w:ind w:left="297" w:right="0"/>
        <w:jc w:val="left"/>
      </w:pPr>
      <w:r>
        <w:rPr/>
        <w:t>新兴产业发展专项资金系本公司于</w:t>
      </w:r>
      <w:r>
        <w:rPr>
          <w:spacing w:val="-56"/>
        </w:rPr>
        <w:t> </w:t>
      </w:r>
      <w:r>
        <w:rPr>
          <w:rFonts w:ascii="Calibri" w:hAnsi="Calibri" w:cs="Calibri" w:eastAsia="Calibri" w:hint="default"/>
        </w:rPr>
        <w:t>2016</w:t>
      </w:r>
      <w:r>
        <w:rPr>
          <w:rFonts w:ascii="Calibri" w:hAnsi="Calibri" w:cs="Calibri" w:eastAsia="Calibri" w:hint="default"/>
          <w:spacing w:val="3"/>
        </w:rPr>
        <w:t> </w:t>
      </w:r>
      <w:r>
        <w:rPr/>
        <w:t>年</w:t>
      </w:r>
      <w:r>
        <w:rPr>
          <w:spacing w:val="-56"/>
        </w:rPr>
        <w:t> </w:t>
      </w:r>
      <w:r>
        <w:rPr>
          <w:rFonts w:ascii="Calibri" w:hAnsi="Calibri" w:cs="Calibri" w:eastAsia="Calibri" w:hint="default"/>
        </w:rPr>
        <w:t>11</w:t>
      </w:r>
      <w:r>
        <w:rPr>
          <w:rFonts w:ascii="Calibri" w:hAnsi="Calibri" w:cs="Calibri" w:eastAsia="Calibri" w:hint="default"/>
          <w:spacing w:val="2"/>
        </w:rPr>
        <w:t> </w:t>
      </w:r>
      <w:r>
        <w:rPr/>
        <w:t>月</w:t>
      </w:r>
      <w:r>
        <w:rPr>
          <w:spacing w:val="-54"/>
        </w:rPr>
        <w:t> </w:t>
      </w:r>
      <w:r>
        <w:rPr>
          <w:rFonts w:ascii="Calibri" w:hAnsi="Calibri" w:cs="Calibri" w:eastAsia="Calibri" w:hint="default"/>
        </w:rPr>
        <w:t>25</w:t>
      </w:r>
      <w:r>
        <w:rPr>
          <w:rFonts w:ascii="Calibri" w:hAnsi="Calibri" w:cs="Calibri" w:eastAsia="Calibri" w:hint="default"/>
          <w:spacing w:val="2"/>
        </w:rPr>
        <w:t> </w:t>
      </w:r>
      <w:r>
        <w:rPr/>
        <w:t>日取得连云港市财政局拨付的</w:t>
      </w:r>
      <w:r>
        <w:rPr>
          <w:spacing w:val="-56"/>
        </w:rPr>
        <w:t> </w:t>
      </w:r>
      <w:r>
        <w:rPr>
          <w:rFonts w:ascii="Calibri" w:hAnsi="Calibri" w:cs="Calibri" w:eastAsia="Calibri" w:hint="default"/>
        </w:rPr>
        <w:t>2016</w:t>
      </w:r>
      <w:r>
        <w:rPr>
          <w:rFonts w:ascii="Calibri" w:hAnsi="Calibri" w:cs="Calibri" w:eastAsia="Calibri" w:hint="default"/>
          <w:spacing w:val="3"/>
        </w:rPr>
        <w:t> </w:t>
      </w:r>
      <w:r>
        <w:rPr/>
        <w:t>年度省级</w:t>
      </w:r>
    </w:p>
    <w:p>
      <w:pPr>
        <w:pStyle w:val="BodyText"/>
        <w:spacing w:line="272" w:lineRule="exact"/>
        <w:ind w:left="297" w:right="0"/>
        <w:jc w:val="left"/>
      </w:pPr>
      <w:r>
        <w:rPr/>
        <w:t>战略性新兴产业发展专项资金共计 </w:t>
      </w:r>
      <w:r>
        <w:rPr>
          <w:rFonts w:ascii="Calibri" w:hAnsi="Calibri" w:cs="Calibri" w:eastAsia="Calibri" w:hint="default"/>
        </w:rPr>
        <w:t>7,000,000.00</w:t>
      </w:r>
      <w:r>
        <w:rPr>
          <w:rFonts w:ascii="Calibri" w:hAnsi="Calibri" w:cs="Calibri" w:eastAsia="Calibri" w:hint="default"/>
          <w:spacing w:val="-9"/>
        </w:rPr>
        <w:t> </w:t>
      </w:r>
      <w:r>
        <w:rPr/>
        <w:t>元，该补助资金用于高效反映渗透净水机项目，</w:t>
      </w:r>
    </w:p>
    <w:p>
      <w:pPr>
        <w:pStyle w:val="BodyText"/>
        <w:spacing w:line="272" w:lineRule="exact"/>
        <w:ind w:left="297" w:right="0"/>
        <w:jc w:val="left"/>
      </w:pPr>
      <w:r>
        <w:rPr/>
        <w:t>截至</w:t>
      </w:r>
      <w:r>
        <w:rPr>
          <w:spacing w:val="-56"/>
        </w:rPr>
        <w:t> </w:t>
      </w: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5"/>
        </w:rPr>
        <w:t> </w:t>
      </w:r>
      <w:r>
        <w:rPr/>
        <w:t>日，该项目正在进行中，尚未通过验收。</w:t>
      </w:r>
    </w:p>
    <w:p>
      <w:pPr>
        <w:pStyle w:val="BodyText"/>
        <w:spacing w:line="272" w:lineRule="exact"/>
        <w:ind w:left="297" w:right="0"/>
        <w:jc w:val="left"/>
      </w:pPr>
      <w:r>
        <w:rPr/>
        <w:t>宁波市</w:t>
      </w:r>
      <w:r>
        <w:rPr>
          <w:spacing w:val="-54"/>
        </w:rPr>
        <w:t> </w:t>
      </w:r>
      <w:r>
        <w:rPr>
          <w:rFonts w:ascii="Calibri" w:hAnsi="Calibri" w:cs="Calibri" w:eastAsia="Calibri" w:hint="default"/>
        </w:rPr>
        <w:t>2016</w:t>
      </w:r>
      <w:r>
        <w:rPr>
          <w:rFonts w:ascii="Calibri" w:hAnsi="Calibri" w:cs="Calibri" w:eastAsia="Calibri" w:hint="default"/>
          <w:spacing w:val="3"/>
        </w:rPr>
        <w:t> </w:t>
      </w:r>
      <w:r>
        <w:rPr/>
        <w:t>年度工业和信息化发展专项资金（技术进步专项）系子公司帅康电气于</w:t>
      </w:r>
      <w:r>
        <w:rPr>
          <w:spacing w:val="-53"/>
        </w:rPr>
        <w:t> </w:t>
      </w:r>
      <w:r>
        <w:rPr>
          <w:rFonts w:ascii="Calibri" w:hAnsi="Calibri" w:cs="Calibri" w:eastAsia="Calibri" w:hint="default"/>
        </w:rPr>
        <w:t>2016</w:t>
      </w:r>
      <w:r>
        <w:rPr>
          <w:rFonts w:ascii="Calibri" w:hAnsi="Calibri" w:cs="Calibri" w:eastAsia="Calibri" w:hint="default"/>
          <w:spacing w:val="3"/>
        </w:rPr>
        <w:t> </w:t>
      </w:r>
      <w:r>
        <w:rPr/>
        <w:t>年</w:t>
      </w:r>
      <w:r>
        <w:rPr>
          <w:spacing w:val="-56"/>
        </w:rPr>
        <w:t> </w:t>
      </w:r>
      <w:r>
        <w:rPr>
          <w:rFonts w:ascii="Calibri" w:hAnsi="Calibri" w:cs="Calibri" w:eastAsia="Calibri" w:hint="default"/>
        </w:rPr>
        <w:t>8</w:t>
      </w:r>
      <w:r>
        <w:rPr>
          <w:rFonts w:ascii="Calibri" w:hAnsi="Calibri" w:cs="Calibri" w:eastAsia="Calibri" w:hint="default"/>
          <w:spacing w:val="2"/>
        </w:rPr>
        <w:t> </w:t>
      </w:r>
      <w:r>
        <w:rPr/>
        <w:t>月</w:t>
      </w:r>
    </w:p>
    <w:p>
      <w:pPr>
        <w:pStyle w:val="BodyText"/>
        <w:spacing w:line="272" w:lineRule="exact"/>
        <w:ind w:left="297" w:right="0"/>
        <w:jc w:val="left"/>
      </w:pPr>
      <w:r>
        <w:rPr>
          <w:rFonts w:ascii="Calibri" w:hAnsi="Calibri" w:cs="Calibri" w:eastAsia="Calibri" w:hint="default"/>
        </w:rPr>
        <w:t>29  </w:t>
      </w:r>
      <w:r>
        <w:rPr/>
        <w:t>日取得的对于</w:t>
      </w:r>
      <w:r>
        <w:rPr>
          <w:rFonts w:ascii="Calibri" w:hAnsi="Calibri" w:cs="Calibri" w:eastAsia="Calibri" w:hint="default"/>
        </w:rPr>
        <w:t>“2014</w:t>
      </w:r>
      <w:r>
        <w:rPr>
          <w:rFonts w:ascii="Calibri" w:hAnsi="Calibri" w:cs="Calibri" w:eastAsia="Calibri" w:hint="default"/>
          <w:spacing w:val="16"/>
        </w:rPr>
        <w:t> </w:t>
      </w:r>
      <w:r>
        <w:rPr>
          <w:spacing w:val="-4"/>
        </w:rPr>
        <w:t>年度宁波市智能制造及强基工程专项项目</w:t>
      </w:r>
      <w:r>
        <w:rPr>
          <w:rFonts w:ascii="Calibri" w:hAnsi="Calibri" w:cs="Calibri" w:eastAsia="Calibri" w:hint="default"/>
          <w:spacing w:val="-4"/>
        </w:rPr>
        <w:t>”</w:t>
      </w:r>
      <w:r>
        <w:rPr>
          <w:spacing w:val="-4"/>
        </w:rPr>
        <w:t>的生产型设备、测试设备和技术</w:t>
      </w:r>
    </w:p>
    <w:p>
      <w:pPr>
        <w:pStyle w:val="BodyText"/>
        <w:spacing w:line="273" w:lineRule="exact"/>
        <w:ind w:left="297" w:right="0"/>
        <w:jc w:val="left"/>
      </w:pPr>
      <w:r>
        <w:rPr/>
        <w:t>的实际投入额的补助共计 </w:t>
      </w:r>
      <w:r>
        <w:rPr>
          <w:rFonts w:ascii="Calibri" w:hAnsi="Calibri" w:cs="Calibri" w:eastAsia="Calibri" w:hint="default"/>
        </w:rPr>
        <w:t>5,399,000.00</w:t>
      </w:r>
      <w:r>
        <w:rPr>
          <w:rFonts w:ascii="Calibri" w:hAnsi="Calibri" w:cs="Calibri" w:eastAsia="Calibri" w:hint="default"/>
          <w:spacing w:val="-8"/>
        </w:rPr>
        <w:t> </w:t>
      </w:r>
      <w:r>
        <w:rPr/>
        <w:t>元。该补助与生产型设备、测试设备有关，按生产设备使</w:t>
      </w:r>
    </w:p>
    <w:p>
      <w:pPr>
        <w:pStyle w:val="BodyText"/>
        <w:spacing w:line="273" w:lineRule="exact"/>
        <w:ind w:left="297" w:right="0"/>
        <w:jc w:val="left"/>
      </w:pPr>
      <w:r>
        <w:rPr/>
        <w:t>用年限</w:t>
      </w:r>
      <w:r>
        <w:rPr>
          <w:spacing w:val="-52"/>
        </w:rPr>
        <w:t> </w:t>
      </w:r>
      <w:r>
        <w:rPr>
          <w:rFonts w:ascii="Calibri" w:hAnsi="Calibri" w:cs="Calibri" w:eastAsia="Calibri" w:hint="default"/>
        </w:rPr>
        <w:t>10</w:t>
      </w:r>
      <w:r>
        <w:rPr>
          <w:rFonts w:ascii="Calibri" w:hAnsi="Calibri" w:cs="Calibri" w:eastAsia="Calibri" w:hint="default"/>
          <w:spacing w:val="4"/>
        </w:rPr>
        <w:t> </w:t>
      </w:r>
      <w:r>
        <w:rPr/>
        <w:t>年平均摊销计入其他收益。</w:t>
      </w:r>
    </w:p>
    <w:p>
      <w:pPr>
        <w:pStyle w:val="BodyText"/>
        <w:spacing w:line="286" w:lineRule="exact"/>
        <w:ind w:left="297" w:right="0"/>
        <w:jc w:val="left"/>
      </w:pPr>
      <w:r>
        <w:rPr/>
        <w:t>（</w:t>
      </w:r>
      <w:r>
        <w:rPr>
          <w:rFonts w:ascii="Calibri" w:hAnsi="Calibri" w:cs="Calibri" w:eastAsia="Calibri" w:hint="default"/>
        </w:rPr>
        <w:t>2</w:t>
      </w:r>
      <w:r>
        <w:rPr/>
        <w:t>）采用总额法计入当期损益的政府补助情况</w:t>
      </w:r>
    </w:p>
    <w:tbl>
      <w:tblPr>
        <w:tblW w:w="0" w:type="auto"/>
        <w:jc w:val="left"/>
        <w:tblInd w:w="188" w:type="dxa"/>
        <w:tblLayout w:type="fixed"/>
        <w:tblCellMar>
          <w:top w:w="0" w:type="dxa"/>
          <w:left w:w="0" w:type="dxa"/>
          <w:bottom w:w="0" w:type="dxa"/>
          <w:right w:w="0" w:type="dxa"/>
        </w:tblCellMar>
        <w:tblLook w:val="01E0"/>
      </w:tblPr>
      <w:tblGrid>
        <w:gridCol w:w="2125"/>
        <w:gridCol w:w="1165"/>
        <w:gridCol w:w="1524"/>
        <w:gridCol w:w="1432"/>
        <w:gridCol w:w="1414"/>
        <w:gridCol w:w="1390"/>
      </w:tblGrid>
      <w:tr>
        <w:trPr>
          <w:trHeight w:val="564" w:hRule="exact"/>
        </w:trPr>
        <w:tc>
          <w:tcPr>
            <w:tcW w:w="212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116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524" w:type="dxa"/>
            <w:tcBorders>
              <w:top w:val="single" w:sz="8" w:space="0" w:color="000000"/>
              <w:left w:val="nil" w:sz="6" w:space="0" w:color="auto"/>
              <w:bottom w:val="single" w:sz="8" w:space="0" w:color="000000"/>
              <w:right w:val="nil" w:sz="6" w:space="0" w:color="auto"/>
            </w:tcBorders>
          </w:tcPr>
          <w:p>
            <w:pPr>
              <w:pStyle w:val="TableParagraph"/>
              <w:spacing w:line="240"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上</w:t>
            </w:r>
            <w:r>
              <w:rPr>
                <w:rFonts w:ascii="宋体" w:hAnsi="宋体" w:cs="宋体" w:eastAsia="宋体" w:hint="default"/>
                <w:b/>
                <w:bCs/>
                <w:spacing w:val="-71"/>
                <w:sz w:val="21"/>
                <w:szCs w:val="21"/>
              </w:rPr>
              <w:t> </w:t>
            </w:r>
            <w:r>
              <w:rPr>
                <w:rFonts w:ascii="宋体" w:hAnsi="宋体" w:cs="宋体" w:eastAsia="宋体" w:hint="default"/>
                <w:b/>
                <w:bCs/>
                <w:sz w:val="21"/>
                <w:szCs w:val="21"/>
              </w:rPr>
              <w:t>期</w:t>
            </w:r>
            <w:r>
              <w:rPr>
                <w:rFonts w:ascii="宋体" w:hAnsi="宋体" w:cs="宋体" w:eastAsia="宋体" w:hint="default"/>
                <w:b/>
                <w:bCs/>
                <w:spacing w:val="-71"/>
                <w:sz w:val="21"/>
                <w:szCs w:val="21"/>
              </w:rPr>
              <w:t> </w:t>
            </w:r>
            <w:r>
              <w:rPr>
                <w:rFonts w:ascii="宋体" w:hAnsi="宋体" w:cs="宋体" w:eastAsia="宋体" w:hint="default"/>
                <w:b/>
                <w:bCs/>
                <w:sz w:val="21"/>
                <w:szCs w:val="21"/>
              </w:rPr>
              <w:t>计</w:t>
            </w:r>
            <w:r>
              <w:rPr>
                <w:rFonts w:ascii="宋体" w:hAnsi="宋体" w:cs="宋体" w:eastAsia="宋体" w:hint="default"/>
                <w:b/>
                <w:bCs/>
                <w:spacing w:val="-68"/>
                <w:sz w:val="21"/>
                <w:szCs w:val="21"/>
              </w:rPr>
              <w:t> </w:t>
            </w:r>
            <w:r>
              <w:rPr>
                <w:rFonts w:ascii="宋体" w:hAnsi="宋体" w:cs="宋体" w:eastAsia="宋体" w:hint="default"/>
                <w:b/>
                <w:bCs/>
                <w:sz w:val="21"/>
                <w:szCs w:val="21"/>
              </w:rPr>
              <w:t>入</w:t>
            </w:r>
            <w:r>
              <w:rPr>
                <w:rFonts w:ascii="宋体" w:hAnsi="宋体" w:cs="宋体" w:eastAsia="宋体" w:hint="default"/>
                <w:b/>
                <w:bCs/>
                <w:spacing w:val="-71"/>
                <w:sz w:val="21"/>
                <w:szCs w:val="21"/>
              </w:rPr>
              <w:t> </w:t>
            </w:r>
            <w:r>
              <w:rPr>
                <w:rFonts w:ascii="宋体" w:hAnsi="宋体" w:cs="宋体" w:eastAsia="宋体" w:hint="default"/>
                <w:b/>
                <w:bCs/>
                <w:sz w:val="21"/>
                <w:szCs w:val="21"/>
              </w:rPr>
              <w:t>损</w:t>
            </w:r>
            <w:r>
              <w:rPr>
                <w:rFonts w:ascii="宋体" w:hAnsi="宋体" w:cs="宋体" w:eastAsia="宋体" w:hint="default"/>
                <w:sz w:val="21"/>
                <w:szCs w:val="21"/>
              </w:rPr>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b/>
                <w:bCs/>
                <w:spacing w:val="28"/>
                <w:sz w:val="21"/>
                <w:szCs w:val="21"/>
              </w:rPr>
              <w:t>本期计入损</w:t>
            </w:r>
            <w:r>
              <w:rPr>
                <w:rFonts w:ascii="宋体" w:hAnsi="宋体" w:cs="宋体" w:eastAsia="宋体" w:hint="default"/>
                <w:b/>
                <w:bCs/>
                <w:spacing w:val="-70"/>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c>
          <w:tcPr>
            <w:tcW w:w="1414" w:type="dxa"/>
            <w:tcBorders>
              <w:top w:val="single" w:sz="8" w:space="0" w:color="000000"/>
              <w:left w:val="nil" w:sz="6" w:space="0" w:color="auto"/>
              <w:bottom w:val="single" w:sz="8" w:space="0" w:color="000000"/>
              <w:right w:val="nil" w:sz="6" w:space="0" w:color="auto"/>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b/>
                <w:bCs/>
                <w:spacing w:val="28"/>
                <w:sz w:val="21"/>
                <w:szCs w:val="21"/>
              </w:rPr>
              <w:t>计入损益的</w:t>
            </w:r>
            <w:r>
              <w:rPr>
                <w:rFonts w:ascii="宋体" w:hAnsi="宋体" w:cs="宋体" w:eastAsia="宋体" w:hint="default"/>
                <w:b/>
                <w:bCs/>
                <w:spacing w:val="-70"/>
                <w:sz w:val="21"/>
                <w:szCs w:val="21"/>
              </w:rPr>
              <w:t> </w:t>
            </w:r>
            <w:r>
              <w:rPr>
                <w:rFonts w:ascii="宋体" w:hAnsi="宋体" w:cs="宋体" w:eastAsia="宋体" w:hint="default"/>
                <w:sz w:val="21"/>
                <w:szCs w:val="21"/>
              </w:rPr>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列报项目</w:t>
            </w:r>
            <w:r>
              <w:rPr>
                <w:rFonts w:ascii="宋体" w:hAnsi="宋体" w:cs="宋体" w:eastAsia="宋体" w:hint="default"/>
                <w:sz w:val="21"/>
                <w:szCs w:val="21"/>
              </w:rPr>
            </w:r>
          </w:p>
        </w:tc>
        <w:tc>
          <w:tcPr>
            <w:tcW w:w="1390" w:type="dxa"/>
            <w:tcBorders>
              <w:top w:val="single" w:sz="8" w:space="0" w:color="000000"/>
              <w:left w:val="nil" w:sz="6" w:space="0" w:color="auto"/>
              <w:bottom w:val="single" w:sz="8" w:space="0" w:color="000000"/>
              <w:right w:val="nil" w:sz="6" w:space="0" w:color="auto"/>
            </w:tcBorders>
          </w:tcPr>
          <w:p>
            <w:pPr>
              <w:pStyle w:val="TableParagraph"/>
              <w:spacing w:line="218" w:lineRule="auto"/>
              <w:ind w:left="89" w:right="103"/>
              <w:jc w:val="left"/>
              <w:rPr>
                <w:rFonts w:ascii="宋体" w:hAnsi="宋体" w:cs="宋体" w:eastAsia="宋体" w:hint="default"/>
                <w:sz w:val="21"/>
                <w:szCs w:val="21"/>
              </w:rPr>
            </w:pPr>
            <w:r>
              <w:rPr>
                <w:rFonts w:ascii="宋体" w:hAnsi="宋体" w:cs="宋体" w:eastAsia="宋体" w:hint="default"/>
                <w:b/>
                <w:bCs/>
                <w:spacing w:val="6"/>
                <w:sz w:val="21"/>
                <w:szCs w:val="21"/>
              </w:rPr>
              <w:t>与资产相关</w:t>
            </w:r>
            <w:r>
              <w:rPr>
                <w:rFonts w:ascii="Calibri" w:hAnsi="Calibri" w:cs="Calibri" w:eastAsia="Calibri" w:hint="default"/>
                <w:b/>
                <w:bCs/>
                <w:spacing w:val="6"/>
                <w:sz w:val="21"/>
                <w:szCs w:val="21"/>
              </w:rPr>
              <w:t>/</w:t>
            </w:r>
            <w:r>
              <w:rPr>
                <w:rFonts w:ascii="Calibri" w:hAnsi="Calibri" w:cs="Calibri" w:eastAsia="Calibri" w:hint="default"/>
                <w:b/>
                <w:bCs/>
                <w:spacing w:val="-37"/>
                <w:sz w:val="21"/>
                <w:szCs w:val="21"/>
              </w:rPr>
              <w:t> </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384" w:hRule="exact"/>
        </w:trPr>
        <w:tc>
          <w:tcPr>
            <w:tcW w:w="2125"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科技发展金扶持</w:t>
            </w:r>
          </w:p>
        </w:tc>
        <w:tc>
          <w:tcPr>
            <w:tcW w:w="1165"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215" w:right="0"/>
              <w:jc w:val="left"/>
              <w:rPr>
                <w:rFonts w:ascii="Calibri" w:hAnsi="Calibri" w:cs="Calibri" w:eastAsia="Calibri" w:hint="default"/>
                <w:sz w:val="21"/>
                <w:szCs w:val="21"/>
              </w:rPr>
            </w:pPr>
            <w:r>
              <w:rPr>
                <w:rFonts w:ascii="Calibri"/>
                <w:sz w:val="21"/>
              </w:rPr>
              <w:t>2,337,000.00</w:t>
            </w:r>
          </w:p>
        </w:tc>
        <w:tc>
          <w:tcPr>
            <w:tcW w:w="1432"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107" w:right="0"/>
              <w:jc w:val="left"/>
              <w:rPr>
                <w:rFonts w:ascii="Calibri" w:hAnsi="Calibri" w:cs="Calibri" w:eastAsia="Calibri" w:hint="default"/>
                <w:sz w:val="21"/>
                <w:szCs w:val="21"/>
              </w:rPr>
            </w:pPr>
            <w:r>
              <w:rPr>
                <w:rFonts w:ascii="Calibri"/>
                <w:sz w:val="21"/>
              </w:rPr>
              <w:t>3,471,000.00</w:t>
            </w:r>
          </w:p>
        </w:tc>
        <w:tc>
          <w:tcPr>
            <w:tcW w:w="1414"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9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before="17"/>
              <w:ind w:left="108" w:right="105"/>
              <w:jc w:val="left"/>
              <w:rPr>
                <w:rFonts w:ascii="宋体" w:hAnsi="宋体" w:cs="宋体" w:eastAsia="宋体" w:hint="default"/>
                <w:sz w:val="21"/>
                <w:szCs w:val="21"/>
              </w:rPr>
            </w:pPr>
            <w:r>
              <w:rPr>
                <w:rFonts w:ascii="宋体" w:hAnsi="宋体" w:cs="宋体" w:eastAsia="宋体" w:hint="default"/>
                <w:sz w:val="21"/>
                <w:szCs w:val="21"/>
              </w:rPr>
              <w:t>太阳能建设项目市级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配套资金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215" w:right="0"/>
              <w:jc w:val="left"/>
              <w:rPr>
                <w:rFonts w:ascii="Calibri" w:hAnsi="Calibri" w:cs="Calibri" w:eastAsia="Calibri" w:hint="default"/>
                <w:sz w:val="21"/>
                <w:szCs w:val="21"/>
              </w:rPr>
            </w:pPr>
            <w:r>
              <w:rPr>
                <w:rFonts w:ascii="Calibri"/>
                <w:sz w:val="21"/>
              </w:rPr>
              <w:t>5,210,500.00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1,107,300.00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4"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经信委云补贴</w:t>
            </w:r>
          </w:p>
        </w:tc>
        <w:tc>
          <w:tcPr>
            <w:tcW w:w="1165"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Calibri" w:hAnsi="Calibri" w:cs="Calibri" w:eastAsia="Calibri" w:hint="default"/>
                <w:sz w:val="21"/>
                <w:szCs w:val="21"/>
              </w:rPr>
            </w:pPr>
            <w:r>
              <w:rPr>
                <w:rFonts w:ascii="Calibri"/>
                <w:sz w:val="21"/>
              </w:rPr>
              <w:t>800,000.00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3"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7"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机器人示范项目补贴</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Calibri" w:hAnsi="Calibri" w:cs="Calibri" w:eastAsia="Calibri" w:hint="default"/>
                <w:sz w:val="21"/>
                <w:szCs w:val="21"/>
              </w:rPr>
            </w:pPr>
            <w:r>
              <w:rPr>
                <w:rFonts w:ascii="Calibri"/>
                <w:sz w:val="21"/>
              </w:rPr>
              <w:t>600,000.00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9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before="17"/>
              <w:ind w:left="108" w:right="105"/>
              <w:jc w:val="left"/>
              <w:rPr>
                <w:rFonts w:ascii="宋体" w:hAnsi="宋体" w:cs="宋体" w:eastAsia="宋体" w:hint="default"/>
                <w:sz w:val="21"/>
                <w:szCs w:val="21"/>
              </w:rPr>
            </w:pPr>
            <w:r>
              <w:rPr>
                <w:rFonts w:ascii="宋体" w:hAnsi="宋体" w:cs="宋体" w:eastAsia="宋体" w:hint="default"/>
                <w:sz w:val="21"/>
                <w:szCs w:val="21"/>
              </w:rPr>
              <w:t>河南省工程技术研究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中心补助</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600,000.00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稳增促调补贴</w:t>
            </w:r>
          </w:p>
        </w:tc>
        <w:tc>
          <w:tcPr>
            <w:tcW w:w="1165"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Calibri" w:hAnsi="Calibri" w:cs="Calibri" w:eastAsia="Calibri" w:hint="default"/>
                <w:sz w:val="21"/>
                <w:szCs w:val="21"/>
              </w:rPr>
            </w:pPr>
            <w:r>
              <w:rPr>
                <w:rFonts w:ascii="Calibri"/>
                <w:sz w:val="21"/>
              </w:rPr>
              <w:t>573,345.24</w:t>
            </w:r>
          </w:p>
        </w:tc>
        <w:tc>
          <w:tcPr>
            <w:tcW w:w="1414" w:type="dxa"/>
            <w:tcBorders>
              <w:top w:val="nil" w:sz="6" w:space="0" w:color="auto"/>
              <w:left w:val="nil" w:sz="6" w:space="0" w:color="auto"/>
              <w:bottom w:val="nil" w:sz="6" w:space="0" w:color="auto"/>
              <w:right w:val="nil" w:sz="6" w:space="0" w:color="auto"/>
            </w:tcBorders>
          </w:tcPr>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3"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73" w:lineRule="exact"/>
        <w:jc w:val="left"/>
        <w:rPr>
          <w:rFonts w:ascii="宋体" w:hAnsi="宋体" w:cs="宋体" w:eastAsia="宋体" w:hint="default"/>
          <w:sz w:val="21"/>
          <w:szCs w:val="21"/>
        </w:rPr>
        <w:sectPr>
          <w:headerReference w:type="default" r:id="rId91"/>
          <w:footerReference w:type="default" r:id="rId92"/>
          <w:pgSz w:w="11910" w:h="16840"/>
          <w:pgMar w:header="0" w:footer="1195" w:top="1000" w:bottom="1380" w:left="980" w:right="1520"/>
          <w:pgNumType w:start="144"/>
        </w:sectPr>
      </w:pPr>
    </w:p>
    <w:p>
      <w:pPr>
        <w:spacing w:line="240" w:lineRule="auto" w:before="9"/>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25"/>
        <w:gridCol w:w="1165"/>
        <w:gridCol w:w="1524"/>
        <w:gridCol w:w="1432"/>
        <w:gridCol w:w="1414"/>
        <w:gridCol w:w="1390"/>
      </w:tblGrid>
      <w:tr>
        <w:trPr>
          <w:trHeight w:val="346" w:hRule="exact"/>
        </w:trPr>
        <w:tc>
          <w:tcPr>
            <w:tcW w:w="2125" w:type="dxa"/>
            <w:tcBorders>
              <w:top w:val="single" w:sz="6" w:space="0" w:color="000000"/>
              <w:left w:val="nil" w:sz="6" w:space="0" w:color="auto"/>
              <w:bottom w:val="single" w:sz="8" w:space="0" w:color="000000"/>
              <w:right w:val="nil" w:sz="6" w:space="0" w:color="auto"/>
            </w:tcBorders>
          </w:tcPr>
          <w:p>
            <w:pPr/>
          </w:p>
        </w:tc>
        <w:tc>
          <w:tcPr>
            <w:tcW w:w="1165" w:type="dxa"/>
            <w:tcBorders>
              <w:top w:val="single" w:sz="6" w:space="0" w:color="000000"/>
              <w:left w:val="nil" w:sz="6" w:space="0" w:color="auto"/>
              <w:bottom w:val="single" w:sz="8" w:space="0" w:color="000000"/>
              <w:right w:val="nil" w:sz="6" w:space="0" w:color="auto"/>
            </w:tcBorders>
          </w:tcPr>
          <w:p>
            <w:pPr/>
          </w:p>
        </w:tc>
        <w:tc>
          <w:tcPr>
            <w:tcW w:w="1524" w:type="dxa"/>
            <w:tcBorders>
              <w:top w:val="single" w:sz="6" w:space="0" w:color="000000"/>
              <w:left w:val="nil" w:sz="6" w:space="0" w:color="auto"/>
              <w:bottom w:val="single" w:sz="8" w:space="0" w:color="000000"/>
              <w:right w:val="nil" w:sz="6" w:space="0" w:color="auto"/>
            </w:tcBorders>
          </w:tcPr>
          <w:p>
            <w:pPr/>
          </w:p>
        </w:tc>
        <w:tc>
          <w:tcPr>
            <w:tcW w:w="1432" w:type="dxa"/>
            <w:tcBorders>
              <w:top w:val="single" w:sz="6" w:space="0" w:color="000000"/>
              <w:left w:val="nil" w:sz="6" w:space="0" w:color="auto"/>
              <w:bottom w:val="single" w:sz="8" w:space="0" w:color="000000"/>
              <w:right w:val="nil" w:sz="6" w:space="0" w:color="auto"/>
            </w:tcBorders>
          </w:tcPr>
          <w:p>
            <w:pPr/>
          </w:p>
        </w:tc>
        <w:tc>
          <w:tcPr>
            <w:tcW w:w="1414" w:type="dxa"/>
            <w:tcBorders>
              <w:top w:val="single" w:sz="6" w:space="0" w:color="000000"/>
              <w:left w:val="nil" w:sz="6" w:space="0" w:color="auto"/>
              <w:bottom w:val="single" w:sz="8" w:space="0" w:color="000000"/>
              <w:right w:val="nil" w:sz="6" w:space="0" w:color="auto"/>
            </w:tcBorders>
          </w:tcPr>
          <w:p>
            <w:pPr/>
          </w:p>
        </w:tc>
        <w:tc>
          <w:tcPr>
            <w:tcW w:w="1390" w:type="dxa"/>
            <w:tcBorders>
              <w:top w:val="single" w:sz="6" w:space="0" w:color="000000"/>
              <w:left w:val="nil" w:sz="6" w:space="0" w:color="auto"/>
              <w:bottom w:val="single" w:sz="8" w:space="0" w:color="000000"/>
              <w:right w:val="nil" w:sz="6" w:space="0" w:color="auto"/>
            </w:tcBorders>
          </w:tcPr>
          <w:p>
            <w:pPr/>
          </w:p>
        </w:tc>
      </w:tr>
      <w:tr>
        <w:trPr>
          <w:trHeight w:val="564" w:hRule="exact"/>
        </w:trPr>
        <w:tc>
          <w:tcPr>
            <w:tcW w:w="2125" w:type="dxa"/>
            <w:tcBorders>
              <w:top w:val="single" w:sz="8" w:space="0" w:color="000000"/>
              <w:left w:val="nil" w:sz="6" w:space="0" w:color="auto"/>
              <w:bottom w:val="single" w:sz="8" w:space="0" w:color="000000"/>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1165" w:type="dxa"/>
            <w:tcBorders>
              <w:top w:val="single" w:sz="8" w:space="0" w:color="000000"/>
              <w:left w:val="nil" w:sz="6" w:space="0" w:color="auto"/>
              <w:bottom w:val="single" w:sz="8" w:space="0" w:color="000000"/>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524"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上</w:t>
            </w:r>
            <w:r>
              <w:rPr>
                <w:rFonts w:ascii="宋体" w:hAnsi="宋体" w:cs="宋体" w:eastAsia="宋体" w:hint="default"/>
                <w:b/>
                <w:bCs/>
                <w:spacing w:val="-71"/>
                <w:sz w:val="21"/>
                <w:szCs w:val="21"/>
              </w:rPr>
              <w:t> </w:t>
            </w:r>
            <w:r>
              <w:rPr>
                <w:rFonts w:ascii="宋体" w:hAnsi="宋体" w:cs="宋体" w:eastAsia="宋体" w:hint="default"/>
                <w:b/>
                <w:bCs/>
                <w:sz w:val="21"/>
                <w:szCs w:val="21"/>
              </w:rPr>
              <w:t>期</w:t>
            </w:r>
            <w:r>
              <w:rPr>
                <w:rFonts w:ascii="宋体" w:hAnsi="宋体" w:cs="宋体" w:eastAsia="宋体" w:hint="default"/>
                <w:b/>
                <w:bCs/>
                <w:spacing w:val="-71"/>
                <w:sz w:val="21"/>
                <w:szCs w:val="21"/>
              </w:rPr>
              <w:t> </w:t>
            </w:r>
            <w:r>
              <w:rPr>
                <w:rFonts w:ascii="宋体" w:hAnsi="宋体" w:cs="宋体" w:eastAsia="宋体" w:hint="default"/>
                <w:b/>
                <w:bCs/>
                <w:sz w:val="21"/>
                <w:szCs w:val="21"/>
              </w:rPr>
              <w:t>计</w:t>
            </w:r>
            <w:r>
              <w:rPr>
                <w:rFonts w:ascii="宋体" w:hAnsi="宋体" w:cs="宋体" w:eastAsia="宋体" w:hint="default"/>
                <w:b/>
                <w:bCs/>
                <w:spacing w:val="-68"/>
                <w:sz w:val="21"/>
                <w:szCs w:val="21"/>
              </w:rPr>
              <w:t> </w:t>
            </w:r>
            <w:r>
              <w:rPr>
                <w:rFonts w:ascii="宋体" w:hAnsi="宋体" w:cs="宋体" w:eastAsia="宋体" w:hint="default"/>
                <w:b/>
                <w:bCs/>
                <w:sz w:val="21"/>
                <w:szCs w:val="21"/>
              </w:rPr>
              <w:t>入</w:t>
            </w:r>
            <w:r>
              <w:rPr>
                <w:rFonts w:ascii="宋体" w:hAnsi="宋体" w:cs="宋体" w:eastAsia="宋体" w:hint="default"/>
                <w:b/>
                <w:bCs/>
                <w:spacing w:val="-71"/>
                <w:sz w:val="21"/>
                <w:szCs w:val="21"/>
              </w:rPr>
              <w:t> </w:t>
            </w:r>
            <w:r>
              <w:rPr>
                <w:rFonts w:ascii="宋体" w:hAnsi="宋体" w:cs="宋体" w:eastAsia="宋体" w:hint="default"/>
                <w:b/>
                <w:bCs/>
                <w:sz w:val="21"/>
                <w:szCs w:val="21"/>
              </w:rPr>
              <w:t>损</w:t>
            </w:r>
            <w:r>
              <w:rPr>
                <w:rFonts w:ascii="宋体" w:hAnsi="宋体" w:cs="宋体" w:eastAsia="宋体" w:hint="default"/>
                <w:sz w:val="21"/>
                <w:szCs w:val="21"/>
              </w:rPr>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b/>
                <w:bCs/>
                <w:spacing w:val="28"/>
                <w:sz w:val="21"/>
                <w:szCs w:val="21"/>
              </w:rPr>
              <w:t>本期计入损</w:t>
            </w:r>
            <w:r>
              <w:rPr>
                <w:rFonts w:ascii="宋体" w:hAnsi="宋体" w:cs="宋体" w:eastAsia="宋体" w:hint="default"/>
                <w:b/>
                <w:bCs/>
                <w:spacing w:val="-70"/>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c>
          <w:tcPr>
            <w:tcW w:w="1414"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b/>
                <w:bCs/>
                <w:spacing w:val="28"/>
                <w:sz w:val="21"/>
                <w:szCs w:val="21"/>
              </w:rPr>
              <w:t>计入损益的</w:t>
            </w:r>
            <w:r>
              <w:rPr>
                <w:rFonts w:ascii="宋体" w:hAnsi="宋体" w:cs="宋体" w:eastAsia="宋体" w:hint="default"/>
                <w:b/>
                <w:bCs/>
                <w:spacing w:val="-70"/>
                <w:sz w:val="21"/>
                <w:szCs w:val="21"/>
              </w:rPr>
              <w:t> </w:t>
            </w:r>
            <w:r>
              <w:rPr>
                <w:rFonts w:ascii="宋体" w:hAnsi="宋体" w:cs="宋体" w:eastAsia="宋体" w:hint="default"/>
                <w:sz w:val="21"/>
                <w:szCs w:val="21"/>
              </w:rPr>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列报项目</w:t>
            </w:r>
            <w:r>
              <w:rPr>
                <w:rFonts w:ascii="宋体" w:hAnsi="宋体" w:cs="宋体" w:eastAsia="宋体" w:hint="default"/>
                <w:sz w:val="21"/>
                <w:szCs w:val="21"/>
              </w:rPr>
            </w:r>
          </w:p>
        </w:tc>
        <w:tc>
          <w:tcPr>
            <w:tcW w:w="1390" w:type="dxa"/>
            <w:tcBorders>
              <w:top w:val="single" w:sz="8" w:space="0" w:color="000000"/>
              <w:left w:val="nil" w:sz="6" w:space="0" w:color="auto"/>
              <w:bottom w:val="single" w:sz="8" w:space="0" w:color="000000"/>
              <w:right w:val="nil" w:sz="6" w:space="0" w:color="auto"/>
            </w:tcBorders>
          </w:tcPr>
          <w:p>
            <w:pPr>
              <w:pStyle w:val="TableParagraph"/>
              <w:spacing w:line="218" w:lineRule="auto"/>
              <w:ind w:left="89" w:right="103"/>
              <w:jc w:val="left"/>
              <w:rPr>
                <w:rFonts w:ascii="宋体" w:hAnsi="宋体" w:cs="宋体" w:eastAsia="宋体" w:hint="default"/>
                <w:sz w:val="21"/>
                <w:szCs w:val="21"/>
              </w:rPr>
            </w:pPr>
            <w:r>
              <w:rPr>
                <w:rFonts w:ascii="宋体" w:hAnsi="宋体" w:cs="宋体" w:eastAsia="宋体" w:hint="default"/>
                <w:b/>
                <w:bCs/>
                <w:spacing w:val="6"/>
                <w:sz w:val="21"/>
                <w:szCs w:val="21"/>
              </w:rPr>
              <w:t>与资产相关</w:t>
            </w:r>
            <w:r>
              <w:rPr>
                <w:rFonts w:ascii="Calibri" w:hAnsi="Calibri" w:cs="Calibri" w:eastAsia="Calibri" w:hint="default"/>
                <w:b/>
                <w:bCs/>
                <w:spacing w:val="6"/>
                <w:sz w:val="21"/>
                <w:szCs w:val="21"/>
              </w:rPr>
              <w:t>/</w:t>
            </w:r>
            <w:r>
              <w:rPr>
                <w:rFonts w:ascii="Calibri" w:hAnsi="Calibri" w:cs="Calibri" w:eastAsia="Calibri" w:hint="default"/>
                <w:b/>
                <w:bCs/>
                <w:spacing w:val="-37"/>
                <w:sz w:val="21"/>
                <w:szCs w:val="21"/>
              </w:rPr>
              <w:t> </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555" w:hRule="exact"/>
        </w:trPr>
        <w:tc>
          <w:tcPr>
            <w:tcW w:w="2125" w:type="dxa"/>
            <w:tcBorders>
              <w:top w:val="single" w:sz="8"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洛阳市企业研发财政</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165"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single" w:sz="8" w:space="0" w:color="000000"/>
              <w:left w:val="nil" w:sz="6" w:space="0" w:color="auto"/>
              <w:bottom w:val="nil" w:sz="6" w:space="0" w:color="auto"/>
              <w:right w:val="nil" w:sz="6" w:space="0" w:color="auto"/>
            </w:tcBorders>
          </w:tcPr>
          <w:p>
            <w:pPr/>
          </w:p>
        </w:tc>
        <w:tc>
          <w:tcPr>
            <w:tcW w:w="1432" w:type="dxa"/>
            <w:tcBorders>
              <w:top w:val="single" w:sz="8" w:space="0" w:color="000000"/>
              <w:left w:val="nil" w:sz="6" w:space="0" w:color="auto"/>
              <w:bottom w:val="nil" w:sz="6" w:space="0" w:color="auto"/>
              <w:right w:val="nil" w:sz="6" w:space="0" w:color="auto"/>
            </w:tcBorders>
          </w:tcPr>
          <w:p>
            <w:pPr>
              <w:pStyle w:val="TableParagraph"/>
              <w:spacing w:line="240" w:lineRule="auto" w:before="143"/>
              <w:ind w:left="107" w:right="0"/>
              <w:jc w:val="left"/>
              <w:rPr>
                <w:rFonts w:ascii="Calibri" w:hAnsi="Calibri" w:cs="Calibri" w:eastAsia="Calibri" w:hint="default"/>
                <w:sz w:val="21"/>
                <w:szCs w:val="21"/>
              </w:rPr>
            </w:pPr>
            <w:r>
              <w:rPr>
                <w:rFonts w:ascii="Calibri"/>
                <w:sz w:val="21"/>
              </w:rPr>
              <w:t>512,000.00</w:t>
            </w:r>
          </w:p>
        </w:tc>
        <w:tc>
          <w:tcPr>
            <w:tcW w:w="1414"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75"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省创新能力建设专项</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7" w:right="0"/>
              <w:jc w:val="left"/>
              <w:rPr>
                <w:rFonts w:ascii="Calibri" w:hAnsi="Calibri" w:cs="Calibri" w:eastAsia="Calibri" w:hint="default"/>
                <w:sz w:val="21"/>
                <w:szCs w:val="21"/>
              </w:rPr>
            </w:pPr>
            <w:r>
              <w:rPr>
                <w:rFonts w:ascii="Calibri"/>
                <w:sz w:val="21"/>
              </w:rPr>
              <w:t>500,000.00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5"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科技局人才补贴</w:t>
            </w:r>
          </w:p>
        </w:tc>
        <w:tc>
          <w:tcPr>
            <w:tcW w:w="1165"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Calibri" w:hAnsi="Calibri" w:cs="Calibri" w:eastAsia="Calibri" w:hint="default"/>
                <w:sz w:val="21"/>
                <w:szCs w:val="21"/>
              </w:rPr>
            </w:pPr>
            <w:r>
              <w:rPr>
                <w:rFonts w:ascii="Calibri"/>
                <w:sz w:val="21"/>
              </w:rPr>
              <w:t>414,004.89</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5"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商务局发展资金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Calibri" w:hAnsi="Calibri" w:cs="Calibri" w:eastAsia="Calibri" w:hint="default"/>
                <w:sz w:val="21"/>
                <w:szCs w:val="21"/>
              </w:rPr>
            </w:pPr>
            <w:r>
              <w:rPr>
                <w:rFonts w:ascii="Calibri"/>
                <w:sz w:val="21"/>
              </w:rPr>
              <w:t>400,000.00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99"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4" w:lineRule="exact" w:before="15"/>
              <w:ind w:left="108" w:right="105"/>
              <w:jc w:val="left"/>
              <w:rPr>
                <w:rFonts w:ascii="宋体" w:hAnsi="宋体" w:cs="宋体" w:eastAsia="宋体" w:hint="default"/>
                <w:sz w:val="21"/>
                <w:szCs w:val="21"/>
              </w:rPr>
            </w:pPr>
            <w:r>
              <w:rPr>
                <w:rFonts w:ascii="宋体" w:hAnsi="宋体" w:cs="宋体" w:eastAsia="宋体" w:hint="default"/>
                <w:sz w:val="21"/>
                <w:szCs w:val="21"/>
              </w:rPr>
              <w:t>连云港市商务发展专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项资金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400,000.00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4"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人社局人才补助</w:t>
            </w:r>
          </w:p>
        </w:tc>
        <w:tc>
          <w:tcPr>
            <w:tcW w:w="1165"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Calibri" w:hAnsi="Calibri" w:cs="Calibri" w:eastAsia="Calibri" w:hint="default"/>
                <w:sz w:val="21"/>
                <w:szCs w:val="21"/>
              </w:rPr>
            </w:pPr>
            <w:r>
              <w:rPr>
                <w:rFonts w:ascii="Calibri"/>
                <w:sz w:val="21"/>
              </w:rPr>
              <w:t>350,000.00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67"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before="17"/>
              <w:ind w:left="108" w:right="105"/>
              <w:jc w:val="left"/>
              <w:rPr>
                <w:rFonts w:ascii="宋体" w:hAnsi="宋体" w:cs="宋体" w:eastAsia="宋体" w:hint="default"/>
                <w:sz w:val="21"/>
                <w:szCs w:val="21"/>
              </w:rPr>
            </w:pPr>
            <w:r>
              <w:rPr>
                <w:rFonts w:ascii="宋体" w:hAnsi="宋体" w:cs="宋体" w:eastAsia="宋体" w:hint="default"/>
                <w:sz w:val="21"/>
                <w:szCs w:val="21"/>
              </w:rPr>
              <w:t>企业研究开发省级补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助</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340,700.00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工业设计大赛最佳设</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计奖</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7" w:right="0"/>
              <w:jc w:val="left"/>
              <w:rPr>
                <w:rFonts w:ascii="Calibri" w:hAnsi="Calibri" w:cs="Calibri" w:eastAsia="Calibri" w:hint="default"/>
                <w:sz w:val="21"/>
                <w:szCs w:val="21"/>
              </w:rPr>
            </w:pPr>
            <w:r>
              <w:rPr>
                <w:rFonts w:ascii="Calibri"/>
                <w:sz w:val="21"/>
              </w:rPr>
              <w:t>300,000.00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7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工业和信息产业发展</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7" w:right="0"/>
              <w:jc w:val="left"/>
              <w:rPr>
                <w:rFonts w:ascii="Calibri" w:hAnsi="Calibri" w:cs="Calibri" w:eastAsia="Calibri" w:hint="default"/>
                <w:sz w:val="21"/>
                <w:szCs w:val="21"/>
              </w:rPr>
            </w:pPr>
            <w:r>
              <w:rPr>
                <w:rFonts w:ascii="Calibri"/>
                <w:sz w:val="21"/>
              </w:rPr>
              <w:t>300,000.00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300" w:lineRule="exact"/>
              <w:ind w:left="108"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2"/>
                <w:sz w:val="21"/>
                <w:szCs w:val="21"/>
              </w:rPr>
              <w:t> </w:t>
            </w:r>
            <w:r>
              <w:rPr>
                <w:rFonts w:ascii="宋体" w:hAnsi="宋体" w:cs="宋体" w:eastAsia="宋体" w:hint="default"/>
                <w:sz w:val="21"/>
                <w:szCs w:val="21"/>
              </w:rPr>
              <w:t>海州区技改奖</w:t>
            </w:r>
          </w:p>
        </w:tc>
        <w:tc>
          <w:tcPr>
            <w:tcW w:w="1165"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Calibri" w:hAnsi="Calibri" w:cs="Calibri" w:eastAsia="Calibri" w:hint="default"/>
                <w:sz w:val="21"/>
                <w:szCs w:val="21"/>
              </w:rPr>
            </w:pPr>
            <w:r>
              <w:rPr>
                <w:rFonts w:ascii="Calibri"/>
                <w:sz w:val="21"/>
              </w:rPr>
              <w:t>300,000.00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3"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47"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国家重点研发子课题</w:t>
            </w:r>
          </w:p>
          <w:p>
            <w:pPr>
              <w:pStyle w:val="TableParagraph"/>
              <w:spacing w:line="240" w:lineRule="auto"/>
              <w:ind w:left="108" w:right="105"/>
              <w:jc w:val="left"/>
              <w:rPr>
                <w:rFonts w:ascii="宋体" w:hAnsi="宋体" w:cs="宋体" w:eastAsia="宋体" w:hint="default"/>
                <w:sz w:val="21"/>
                <w:szCs w:val="21"/>
              </w:rPr>
            </w:pPr>
            <w:r>
              <w:rPr>
                <w:rFonts w:ascii="宋体" w:hAnsi="宋体" w:cs="宋体" w:eastAsia="宋体" w:hint="default"/>
                <w:sz w:val="21"/>
                <w:szCs w:val="21"/>
              </w:rPr>
              <w:t>（中国建筑科学研究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院</w:t>
            </w:r>
            <w:r>
              <w:rPr>
                <w:rFonts w:ascii="Calibri" w:hAnsi="Calibri" w:cs="Calibri" w:eastAsia="Calibri" w:hint="default"/>
                <w:sz w:val="21"/>
                <w:szCs w:val="21"/>
              </w:rPr>
              <w:t>-</w:t>
            </w:r>
            <w:r>
              <w:rPr>
                <w:rFonts w:ascii="宋体" w:hAnsi="宋体" w:cs="宋体" w:eastAsia="宋体" w:hint="default"/>
                <w:sz w:val="21"/>
                <w:szCs w:val="21"/>
              </w:rPr>
              <w:t>尧克光）</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15" w:right="0"/>
              <w:jc w:val="left"/>
              <w:rPr>
                <w:rFonts w:ascii="Calibri" w:hAnsi="Calibri" w:cs="Calibri" w:eastAsia="Calibri" w:hint="default"/>
                <w:sz w:val="21"/>
                <w:szCs w:val="21"/>
              </w:rPr>
            </w:pPr>
            <w:r>
              <w:rPr>
                <w:rFonts w:ascii="Calibri"/>
                <w:sz w:val="21"/>
              </w:rPr>
              <w:t>315,000.00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Calibri" w:hAnsi="Calibri" w:cs="Calibri" w:eastAsia="Calibri" w:hint="default"/>
                <w:sz w:val="21"/>
                <w:szCs w:val="21"/>
              </w:rPr>
            </w:pPr>
            <w:r>
              <w:rPr>
                <w:rFonts w:ascii="Calibri"/>
                <w:sz w:val="21"/>
              </w:rPr>
              <w:t>256,000.00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1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国家重点研发子课题</w:t>
            </w:r>
          </w:p>
          <w:p>
            <w:pPr>
              <w:pStyle w:val="TableParagraph"/>
              <w:spacing w:line="272" w:lineRule="exact" w:before="27"/>
              <w:ind w:left="108" w:right="105"/>
              <w:jc w:val="left"/>
              <w:rPr>
                <w:rFonts w:ascii="宋体" w:hAnsi="宋体" w:cs="宋体" w:eastAsia="宋体" w:hint="default"/>
                <w:sz w:val="21"/>
                <w:szCs w:val="21"/>
              </w:rPr>
            </w:pPr>
            <w:r>
              <w:rPr>
                <w:rFonts w:ascii="宋体" w:hAnsi="宋体" w:cs="宋体" w:eastAsia="宋体" w:hint="default"/>
                <w:sz w:val="21"/>
                <w:szCs w:val="21"/>
              </w:rPr>
              <w:t>（中国建筑科学研究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院</w:t>
            </w:r>
            <w:r>
              <w:rPr>
                <w:rFonts w:ascii="Calibri" w:hAnsi="Calibri" w:cs="Calibri" w:eastAsia="Calibri" w:hint="default"/>
                <w:sz w:val="21"/>
                <w:szCs w:val="21"/>
              </w:rPr>
              <w:t>-</w:t>
            </w:r>
            <w:r>
              <w:rPr>
                <w:rFonts w:ascii="宋体" w:hAnsi="宋体" w:cs="宋体" w:eastAsia="宋体" w:hint="default"/>
                <w:sz w:val="21"/>
                <w:szCs w:val="21"/>
              </w:rPr>
              <w:t>焦青太）</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15" w:right="0"/>
              <w:jc w:val="left"/>
              <w:rPr>
                <w:rFonts w:ascii="Calibri" w:hAnsi="Calibri" w:cs="Calibri" w:eastAsia="Calibri" w:hint="default"/>
                <w:sz w:val="21"/>
                <w:szCs w:val="21"/>
              </w:rPr>
            </w:pPr>
            <w:r>
              <w:rPr>
                <w:rFonts w:ascii="Calibri"/>
                <w:sz w:val="21"/>
              </w:rPr>
              <w:t>315,000.00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Calibri" w:hAnsi="Calibri" w:cs="Calibri" w:eastAsia="Calibri" w:hint="default"/>
                <w:sz w:val="21"/>
                <w:szCs w:val="21"/>
              </w:rPr>
            </w:pPr>
            <w:r>
              <w:rPr>
                <w:rFonts w:ascii="Calibri"/>
                <w:sz w:val="21"/>
              </w:rPr>
              <w:t>256,000.00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33"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代扣代缴个税手续费</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返还</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7" w:right="0"/>
              <w:jc w:val="left"/>
              <w:rPr>
                <w:rFonts w:ascii="Calibri" w:hAnsi="Calibri" w:cs="Calibri" w:eastAsia="Calibri" w:hint="default"/>
                <w:sz w:val="21"/>
                <w:szCs w:val="21"/>
              </w:rPr>
            </w:pPr>
            <w:r>
              <w:rPr>
                <w:rFonts w:ascii="Calibri"/>
                <w:sz w:val="21"/>
              </w:rPr>
              <w:t>242,102.05</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连云港科技局科技贡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献奖</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7" w:right="0"/>
              <w:jc w:val="left"/>
              <w:rPr>
                <w:rFonts w:ascii="Calibri" w:hAnsi="Calibri" w:cs="Calibri" w:eastAsia="Calibri" w:hint="default"/>
                <w:sz w:val="21"/>
                <w:szCs w:val="21"/>
              </w:rPr>
            </w:pPr>
            <w:r>
              <w:rPr>
                <w:rFonts w:ascii="Calibri"/>
                <w:sz w:val="21"/>
              </w:rPr>
              <w:t>210,000.00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17"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16" w:lineRule="auto"/>
              <w:ind w:left="108" w:right="105"/>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40"/>
                <w:sz w:val="21"/>
                <w:szCs w:val="21"/>
              </w:rPr>
              <w:t> </w:t>
            </w:r>
            <w:r>
              <w:rPr>
                <w:rFonts w:ascii="宋体" w:hAnsi="宋体" w:cs="宋体" w:eastAsia="宋体" w:hint="default"/>
                <w:spacing w:val="14"/>
                <w:sz w:val="21"/>
                <w:szCs w:val="21"/>
              </w:rPr>
              <w:t>年连云港市市</w:t>
            </w:r>
            <w:r>
              <w:rPr>
                <w:rFonts w:ascii="宋体" w:hAnsi="宋体" w:cs="宋体" w:eastAsia="宋体" w:hint="default"/>
                <w:w w:val="100"/>
                <w:sz w:val="21"/>
                <w:szCs w:val="21"/>
              </w:rPr>
              <w:t> </w:t>
            </w:r>
            <w:r>
              <w:rPr>
                <w:rFonts w:ascii="宋体" w:hAnsi="宋体" w:cs="宋体" w:eastAsia="宋体" w:hint="default"/>
                <w:sz w:val="21"/>
                <w:szCs w:val="21"/>
              </w:rPr>
              <w:t>级电子商务发展专项</w:t>
            </w:r>
          </w:p>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Calibri" w:hAnsi="Calibri" w:cs="Calibri" w:eastAsia="Calibri" w:hint="default"/>
                <w:sz w:val="21"/>
                <w:szCs w:val="21"/>
              </w:rPr>
            </w:pPr>
            <w:r>
              <w:rPr>
                <w:rFonts w:ascii="Calibri"/>
                <w:sz w:val="21"/>
              </w:rPr>
              <w:t>200,000.00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7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电子商务企业（龙头</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企业）财政拨款</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7" w:right="0"/>
              <w:jc w:val="left"/>
              <w:rPr>
                <w:rFonts w:ascii="Calibri" w:hAnsi="Calibri" w:cs="Calibri" w:eastAsia="Calibri" w:hint="default"/>
                <w:sz w:val="21"/>
                <w:szCs w:val="21"/>
              </w:rPr>
            </w:pPr>
            <w:r>
              <w:rPr>
                <w:rFonts w:ascii="Calibri"/>
                <w:sz w:val="21"/>
              </w:rPr>
              <w:t>200,000.00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4"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税费返还</w:t>
            </w:r>
          </w:p>
        </w:tc>
        <w:tc>
          <w:tcPr>
            <w:tcW w:w="1165"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Calibri" w:hAnsi="Calibri" w:cs="Calibri" w:eastAsia="Calibri" w:hint="default"/>
                <w:sz w:val="21"/>
                <w:szCs w:val="21"/>
              </w:rPr>
            </w:pPr>
            <w:r>
              <w:rPr>
                <w:rFonts w:ascii="Calibri"/>
                <w:sz w:val="21"/>
              </w:rPr>
              <w:t>177,581.98</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认证补助</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Calibri" w:hAnsi="Calibri" w:cs="Calibri" w:eastAsia="Calibri" w:hint="default"/>
                <w:sz w:val="21"/>
                <w:szCs w:val="21"/>
              </w:rPr>
            </w:pPr>
            <w:r>
              <w:rPr>
                <w:rFonts w:ascii="Calibri"/>
                <w:sz w:val="21"/>
              </w:rPr>
              <w:t>174,000.00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国际展会补助</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Calibri" w:hAnsi="Calibri" w:cs="Calibri" w:eastAsia="Calibri" w:hint="default"/>
                <w:sz w:val="21"/>
                <w:szCs w:val="21"/>
              </w:rPr>
            </w:pPr>
            <w:r>
              <w:rPr>
                <w:rFonts w:ascii="Calibri"/>
                <w:sz w:val="21"/>
              </w:rPr>
              <w:t>160,700.00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0"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纳税</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强补助</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Calibri" w:hAnsi="Calibri" w:cs="Calibri" w:eastAsia="Calibri" w:hint="default"/>
                <w:sz w:val="21"/>
                <w:szCs w:val="21"/>
              </w:rPr>
            </w:pPr>
            <w:r>
              <w:rPr>
                <w:rFonts w:ascii="Calibri"/>
                <w:sz w:val="21"/>
              </w:rPr>
              <w:t>150,000.00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9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before="14"/>
              <w:ind w:left="108" w:right="105"/>
              <w:jc w:val="left"/>
              <w:rPr>
                <w:rFonts w:ascii="宋体" w:hAnsi="宋体" w:cs="宋体" w:eastAsia="宋体" w:hint="default"/>
                <w:sz w:val="21"/>
                <w:szCs w:val="21"/>
              </w:rPr>
            </w:pPr>
            <w:r>
              <w:rPr>
                <w:rFonts w:ascii="宋体" w:hAnsi="宋体" w:cs="宋体" w:eastAsia="宋体" w:hint="default"/>
                <w:sz w:val="21"/>
                <w:szCs w:val="21"/>
              </w:rPr>
              <w:t>北京工业大学拨付经</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费</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07" w:right="0"/>
              <w:jc w:val="left"/>
              <w:rPr>
                <w:rFonts w:ascii="Calibri" w:hAnsi="Calibri" w:cs="Calibri" w:eastAsia="Calibri" w:hint="default"/>
                <w:sz w:val="21"/>
                <w:szCs w:val="21"/>
              </w:rPr>
            </w:pPr>
            <w:r>
              <w:rPr>
                <w:rFonts w:ascii="Calibri"/>
                <w:sz w:val="21"/>
              </w:rPr>
              <w:t>142,200.00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4"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四川大学外拨款</w:t>
            </w:r>
          </w:p>
        </w:tc>
        <w:tc>
          <w:tcPr>
            <w:tcW w:w="1165"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Calibri" w:hAnsi="Calibri" w:cs="Calibri" w:eastAsia="Calibri" w:hint="default"/>
                <w:sz w:val="21"/>
                <w:szCs w:val="21"/>
              </w:rPr>
            </w:pPr>
            <w:r>
              <w:rPr>
                <w:rFonts w:ascii="Calibri"/>
                <w:sz w:val="21"/>
              </w:rPr>
              <w:t>140,100.00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3"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工贸政策奖</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Calibri" w:hAnsi="Calibri" w:cs="Calibri" w:eastAsia="Calibri" w:hint="default"/>
                <w:sz w:val="21"/>
                <w:szCs w:val="21"/>
              </w:rPr>
            </w:pPr>
            <w:r>
              <w:rPr>
                <w:rFonts w:ascii="Calibri"/>
                <w:sz w:val="21"/>
              </w:rPr>
              <w:t>136,000.00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5"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省人社厅补助</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Calibri" w:hAnsi="Calibri" w:cs="Calibri" w:eastAsia="Calibri" w:hint="default"/>
                <w:sz w:val="21"/>
                <w:szCs w:val="21"/>
              </w:rPr>
            </w:pPr>
            <w:r>
              <w:rPr>
                <w:rFonts w:ascii="Calibri"/>
                <w:sz w:val="21"/>
              </w:rPr>
              <w:t>105,000.00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00"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4" w:lineRule="exact" w:before="15"/>
              <w:ind w:left="108" w:right="105"/>
              <w:jc w:val="left"/>
              <w:rPr>
                <w:rFonts w:ascii="宋体" w:hAnsi="宋体" w:cs="宋体" w:eastAsia="宋体" w:hint="default"/>
                <w:sz w:val="21"/>
                <w:szCs w:val="21"/>
              </w:rPr>
            </w:pPr>
            <w:r>
              <w:rPr>
                <w:rFonts w:ascii="宋体" w:hAnsi="宋体" w:cs="宋体" w:eastAsia="宋体" w:hint="default"/>
                <w:sz w:val="21"/>
                <w:szCs w:val="21"/>
              </w:rPr>
              <w:t>省质监局战略新兴产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业技术</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100,000.00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市级知识产权示范企</w:t>
            </w:r>
          </w:p>
        </w:tc>
        <w:tc>
          <w:tcPr>
            <w:tcW w:w="1165"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Calibri" w:hAnsi="Calibri" w:cs="Calibri" w:eastAsia="Calibri" w:hint="default"/>
                <w:sz w:val="21"/>
                <w:szCs w:val="21"/>
              </w:rPr>
            </w:pPr>
            <w:r>
              <w:rPr>
                <w:rFonts w:ascii="Calibri"/>
                <w:sz w:val="21"/>
              </w:rPr>
              <w:t>100,000.00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72" w:lineRule="exact"/>
        <w:jc w:val="left"/>
        <w:rPr>
          <w:rFonts w:ascii="宋体" w:hAnsi="宋体" w:cs="宋体" w:eastAsia="宋体" w:hint="default"/>
          <w:sz w:val="21"/>
          <w:szCs w:val="21"/>
        </w:rPr>
        <w:sectPr>
          <w:headerReference w:type="default" r:id="rId93"/>
          <w:footerReference w:type="default" r:id="rId94"/>
          <w:pgSz w:w="11910" w:h="16840"/>
          <w:pgMar w:header="0" w:footer="1175" w:top="1000" w:bottom="1360" w:left="1060" w:right="1580"/>
          <w:pgNumType w:start="145"/>
        </w:sectPr>
      </w:pPr>
    </w:p>
    <w:p>
      <w:pPr>
        <w:spacing w:line="240" w:lineRule="auto" w:before="9"/>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26"/>
        <w:gridCol w:w="1164"/>
        <w:gridCol w:w="1524"/>
        <w:gridCol w:w="1432"/>
        <w:gridCol w:w="1414"/>
        <w:gridCol w:w="1390"/>
      </w:tblGrid>
      <w:tr>
        <w:trPr>
          <w:trHeight w:val="346" w:hRule="exact"/>
        </w:trPr>
        <w:tc>
          <w:tcPr>
            <w:tcW w:w="2126" w:type="dxa"/>
            <w:tcBorders>
              <w:top w:val="single" w:sz="6" w:space="0" w:color="000000"/>
              <w:left w:val="nil" w:sz="6" w:space="0" w:color="auto"/>
              <w:bottom w:val="single" w:sz="8" w:space="0" w:color="000000"/>
              <w:right w:val="nil" w:sz="6" w:space="0" w:color="auto"/>
            </w:tcBorders>
          </w:tcPr>
          <w:p>
            <w:pPr/>
          </w:p>
        </w:tc>
        <w:tc>
          <w:tcPr>
            <w:tcW w:w="1164" w:type="dxa"/>
            <w:tcBorders>
              <w:top w:val="single" w:sz="6" w:space="0" w:color="000000"/>
              <w:left w:val="nil" w:sz="6" w:space="0" w:color="auto"/>
              <w:bottom w:val="single" w:sz="8" w:space="0" w:color="000000"/>
              <w:right w:val="nil" w:sz="6" w:space="0" w:color="auto"/>
            </w:tcBorders>
          </w:tcPr>
          <w:p>
            <w:pPr/>
          </w:p>
        </w:tc>
        <w:tc>
          <w:tcPr>
            <w:tcW w:w="1524" w:type="dxa"/>
            <w:tcBorders>
              <w:top w:val="single" w:sz="6" w:space="0" w:color="000000"/>
              <w:left w:val="nil" w:sz="6" w:space="0" w:color="auto"/>
              <w:bottom w:val="single" w:sz="8" w:space="0" w:color="000000"/>
              <w:right w:val="nil" w:sz="6" w:space="0" w:color="auto"/>
            </w:tcBorders>
          </w:tcPr>
          <w:p>
            <w:pPr/>
          </w:p>
        </w:tc>
        <w:tc>
          <w:tcPr>
            <w:tcW w:w="1432" w:type="dxa"/>
            <w:tcBorders>
              <w:top w:val="single" w:sz="6" w:space="0" w:color="000000"/>
              <w:left w:val="nil" w:sz="6" w:space="0" w:color="auto"/>
              <w:bottom w:val="single" w:sz="8" w:space="0" w:color="000000"/>
              <w:right w:val="nil" w:sz="6" w:space="0" w:color="auto"/>
            </w:tcBorders>
          </w:tcPr>
          <w:p>
            <w:pPr/>
          </w:p>
        </w:tc>
        <w:tc>
          <w:tcPr>
            <w:tcW w:w="1414" w:type="dxa"/>
            <w:tcBorders>
              <w:top w:val="single" w:sz="6" w:space="0" w:color="000000"/>
              <w:left w:val="nil" w:sz="6" w:space="0" w:color="auto"/>
              <w:bottom w:val="single" w:sz="8" w:space="0" w:color="000000"/>
              <w:right w:val="nil" w:sz="6" w:space="0" w:color="auto"/>
            </w:tcBorders>
          </w:tcPr>
          <w:p>
            <w:pPr/>
          </w:p>
        </w:tc>
        <w:tc>
          <w:tcPr>
            <w:tcW w:w="1390" w:type="dxa"/>
            <w:tcBorders>
              <w:top w:val="single" w:sz="6" w:space="0" w:color="000000"/>
              <w:left w:val="nil" w:sz="6" w:space="0" w:color="auto"/>
              <w:bottom w:val="single" w:sz="8" w:space="0" w:color="000000"/>
              <w:right w:val="nil" w:sz="6" w:space="0" w:color="auto"/>
            </w:tcBorders>
          </w:tcPr>
          <w:p>
            <w:pPr/>
          </w:p>
        </w:tc>
      </w:tr>
      <w:tr>
        <w:trPr>
          <w:trHeight w:val="564" w:hRule="exact"/>
        </w:trPr>
        <w:tc>
          <w:tcPr>
            <w:tcW w:w="2126" w:type="dxa"/>
            <w:tcBorders>
              <w:top w:val="single" w:sz="8" w:space="0" w:color="000000"/>
              <w:left w:val="nil" w:sz="6" w:space="0" w:color="auto"/>
              <w:bottom w:val="single" w:sz="8" w:space="0" w:color="000000"/>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1164" w:type="dxa"/>
            <w:tcBorders>
              <w:top w:val="single" w:sz="8" w:space="0" w:color="000000"/>
              <w:left w:val="nil" w:sz="6" w:space="0" w:color="auto"/>
              <w:bottom w:val="single" w:sz="8" w:space="0" w:color="000000"/>
              <w:right w:val="nil" w:sz="6" w:space="0" w:color="auto"/>
            </w:tcBorders>
          </w:tcPr>
          <w:p>
            <w:pPr>
              <w:pStyle w:val="TableParagraph"/>
              <w:spacing w:line="240" w:lineRule="auto" w:before="103"/>
              <w:ind w:left="106"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524"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上</w:t>
            </w:r>
            <w:r>
              <w:rPr>
                <w:rFonts w:ascii="宋体" w:hAnsi="宋体" w:cs="宋体" w:eastAsia="宋体" w:hint="default"/>
                <w:b/>
                <w:bCs/>
                <w:spacing w:val="-71"/>
                <w:sz w:val="21"/>
                <w:szCs w:val="21"/>
              </w:rPr>
              <w:t> </w:t>
            </w:r>
            <w:r>
              <w:rPr>
                <w:rFonts w:ascii="宋体" w:hAnsi="宋体" w:cs="宋体" w:eastAsia="宋体" w:hint="default"/>
                <w:b/>
                <w:bCs/>
                <w:sz w:val="21"/>
                <w:szCs w:val="21"/>
              </w:rPr>
              <w:t>期</w:t>
            </w:r>
            <w:r>
              <w:rPr>
                <w:rFonts w:ascii="宋体" w:hAnsi="宋体" w:cs="宋体" w:eastAsia="宋体" w:hint="default"/>
                <w:b/>
                <w:bCs/>
                <w:spacing w:val="-71"/>
                <w:sz w:val="21"/>
                <w:szCs w:val="21"/>
              </w:rPr>
              <w:t> </w:t>
            </w:r>
            <w:r>
              <w:rPr>
                <w:rFonts w:ascii="宋体" w:hAnsi="宋体" w:cs="宋体" w:eastAsia="宋体" w:hint="default"/>
                <w:b/>
                <w:bCs/>
                <w:sz w:val="21"/>
                <w:szCs w:val="21"/>
              </w:rPr>
              <w:t>计</w:t>
            </w:r>
            <w:r>
              <w:rPr>
                <w:rFonts w:ascii="宋体" w:hAnsi="宋体" w:cs="宋体" w:eastAsia="宋体" w:hint="default"/>
                <w:b/>
                <w:bCs/>
                <w:spacing w:val="-68"/>
                <w:sz w:val="21"/>
                <w:szCs w:val="21"/>
              </w:rPr>
              <w:t> </w:t>
            </w:r>
            <w:r>
              <w:rPr>
                <w:rFonts w:ascii="宋体" w:hAnsi="宋体" w:cs="宋体" w:eastAsia="宋体" w:hint="default"/>
                <w:b/>
                <w:bCs/>
                <w:sz w:val="21"/>
                <w:szCs w:val="21"/>
              </w:rPr>
              <w:t>入</w:t>
            </w:r>
            <w:r>
              <w:rPr>
                <w:rFonts w:ascii="宋体" w:hAnsi="宋体" w:cs="宋体" w:eastAsia="宋体" w:hint="default"/>
                <w:b/>
                <w:bCs/>
                <w:spacing w:val="-71"/>
                <w:sz w:val="21"/>
                <w:szCs w:val="21"/>
              </w:rPr>
              <w:t> </w:t>
            </w:r>
            <w:r>
              <w:rPr>
                <w:rFonts w:ascii="宋体" w:hAnsi="宋体" w:cs="宋体" w:eastAsia="宋体" w:hint="default"/>
                <w:b/>
                <w:bCs/>
                <w:sz w:val="21"/>
                <w:szCs w:val="21"/>
              </w:rPr>
              <w:t>损</w:t>
            </w:r>
            <w:r>
              <w:rPr>
                <w:rFonts w:ascii="宋体" w:hAnsi="宋体" w:cs="宋体" w:eastAsia="宋体" w:hint="default"/>
                <w:sz w:val="21"/>
                <w:szCs w:val="21"/>
              </w:rPr>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b/>
                <w:bCs/>
                <w:spacing w:val="28"/>
                <w:sz w:val="21"/>
                <w:szCs w:val="21"/>
              </w:rPr>
              <w:t>本期计入损</w:t>
            </w:r>
            <w:r>
              <w:rPr>
                <w:rFonts w:ascii="宋体" w:hAnsi="宋体" w:cs="宋体" w:eastAsia="宋体" w:hint="default"/>
                <w:b/>
                <w:bCs/>
                <w:spacing w:val="-70"/>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c>
          <w:tcPr>
            <w:tcW w:w="1414"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b/>
                <w:bCs/>
                <w:spacing w:val="28"/>
                <w:sz w:val="21"/>
                <w:szCs w:val="21"/>
              </w:rPr>
              <w:t>计入损益的</w:t>
            </w:r>
            <w:r>
              <w:rPr>
                <w:rFonts w:ascii="宋体" w:hAnsi="宋体" w:cs="宋体" w:eastAsia="宋体" w:hint="default"/>
                <w:b/>
                <w:bCs/>
                <w:spacing w:val="-70"/>
                <w:sz w:val="21"/>
                <w:szCs w:val="21"/>
              </w:rPr>
              <w:t> </w:t>
            </w:r>
            <w:r>
              <w:rPr>
                <w:rFonts w:ascii="宋体" w:hAnsi="宋体" w:cs="宋体" w:eastAsia="宋体" w:hint="default"/>
                <w:sz w:val="21"/>
                <w:szCs w:val="21"/>
              </w:rPr>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列报项目</w:t>
            </w:r>
            <w:r>
              <w:rPr>
                <w:rFonts w:ascii="宋体" w:hAnsi="宋体" w:cs="宋体" w:eastAsia="宋体" w:hint="default"/>
                <w:sz w:val="21"/>
                <w:szCs w:val="21"/>
              </w:rPr>
            </w:r>
          </w:p>
        </w:tc>
        <w:tc>
          <w:tcPr>
            <w:tcW w:w="1390" w:type="dxa"/>
            <w:tcBorders>
              <w:top w:val="single" w:sz="8" w:space="0" w:color="000000"/>
              <w:left w:val="nil" w:sz="6" w:space="0" w:color="auto"/>
              <w:bottom w:val="single" w:sz="8" w:space="0" w:color="000000"/>
              <w:right w:val="nil" w:sz="6" w:space="0" w:color="auto"/>
            </w:tcBorders>
          </w:tcPr>
          <w:p>
            <w:pPr>
              <w:pStyle w:val="TableParagraph"/>
              <w:spacing w:line="218" w:lineRule="auto"/>
              <w:ind w:left="89" w:right="103"/>
              <w:jc w:val="left"/>
              <w:rPr>
                <w:rFonts w:ascii="宋体" w:hAnsi="宋体" w:cs="宋体" w:eastAsia="宋体" w:hint="default"/>
                <w:sz w:val="21"/>
                <w:szCs w:val="21"/>
              </w:rPr>
            </w:pPr>
            <w:r>
              <w:rPr>
                <w:rFonts w:ascii="宋体" w:hAnsi="宋体" w:cs="宋体" w:eastAsia="宋体" w:hint="default"/>
                <w:b/>
                <w:bCs/>
                <w:spacing w:val="6"/>
                <w:sz w:val="21"/>
                <w:szCs w:val="21"/>
              </w:rPr>
              <w:t>与资产相关</w:t>
            </w:r>
            <w:r>
              <w:rPr>
                <w:rFonts w:ascii="Calibri" w:hAnsi="Calibri" w:cs="Calibri" w:eastAsia="Calibri" w:hint="default"/>
                <w:b/>
                <w:bCs/>
                <w:spacing w:val="6"/>
                <w:sz w:val="21"/>
                <w:szCs w:val="21"/>
              </w:rPr>
              <w:t>/</w:t>
            </w:r>
            <w:r>
              <w:rPr>
                <w:rFonts w:ascii="Calibri" w:hAnsi="Calibri" w:cs="Calibri" w:eastAsia="Calibri" w:hint="default"/>
                <w:b/>
                <w:bCs/>
                <w:spacing w:val="-37"/>
                <w:sz w:val="21"/>
                <w:szCs w:val="21"/>
              </w:rPr>
              <w:t> </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377" w:hRule="exact"/>
        </w:trPr>
        <w:tc>
          <w:tcPr>
            <w:tcW w:w="2126" w:type="dxa"/>
            <w:tcBorders>
              <w:top w:val="single" w:sz="8"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业奖</w:t>
            </w:r>
          </w:p>
        </w:tc>
        <w:tc>
          <w:tcPr>
            <w:tcW w:w="1164" w:type="dxa"/>
            <w:tcBorders>
              <w:top w:val="single" w:sz="8" w:space="0" w:color="000000"/>
              <w:left w:val="nil" w:sz="6" w:space="0" w:color="auto"/>
              <w:bottom w:val="nil" w:sz="6" w:space="0" w:color="auto"/>
              <w:right w:val="nil" w:sz="6" w:space="0" w:color="auto"/>
            </w:tcBorders>
          </w:tcPr>
          <w:p>
            <w:pPr/>
          </w:p>
        </w:tc>
        <w:tc>
          <w:tcPr>
            <w:tcW w:w="1524" w:type="dxa"/>
            <w:tcBorders>
              <w:top w:val="single" w:sz="8" w:space="0" w:color="000000"/>
              <w:left w:val="nil" w:sz="6" w:space="0" w:color="auto"/>
              <w:bottom w:val="nil" w:sz="6" w:space="0" w:color="auto"/>
              <w:right w:val="nil" w:sz="6" w:space="0" w:color="auto"/>
            </w:tcBorders>
          </w:tcPr>
          <w:p>
            <w:pPr/>
          </w:p>
        </w:tc>
        <w:tc>
          <w:tcPr>
            <w:tcW w:w="1432" w:type="dxa"/>
            <w:tcBorders>
              <w:top w:val="single" w:sz="8" w:space="0" w:color="000000"/>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nil" w:sz="6" w:space="0" w:color="auto"/>
              <w:right w:val="nil" w:sz="6" w:space="0" w:color="auto"/>
            </w:tcBorders>
          </w:tcPr>
          <w:p>
            <w:pPr/>
          </w:p>
        </w:tc>
        <w:tc>
          <w:tcPr>
            <w:tcW w:w="1390" w:type="dxa"/>
            <w:tcBorders>
              <w:top w:val="single" w:sz="8" w:space="0" w:color="000000"/>
              <w:left w:val="nil" w:sz="6" w:space="0" w:color="auto"/>
              <w:bottom w:val="nil" w:sz="6" w:space="0" w:color="auto"/>
              <w:right w:val="nil" w:sz="6" w:space="0" w:color="auto"/>
            </w:tcBorders>
          </w:tcPr>
          <w:p>
            <w:pPr/>
          </w:p>
        </w:tc>
      </w:tr>
      <w:tr>
        <w:trPr>
          <w:trHeight w:val="435"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8" w:right="0"/>
              <w:jc w:val="left"/>
              <w:rPr>
                <w:rFonts w:ascii="宋体" w:hAnsi="宋体" w:cs="宋体" w:eastAsia="宋体" w:hint="default"/>
                <w:sz w:val="21"/>
                <w:szCs w:val="21"/>
              </w:rPr>
            </w:pPr>
            <w:r>
              <w:rPr>
                <w:rFonts w:ascii="宋体" w:hAnsi="宋体" w:cs="宋体" w:eastAsia="宋体" w:hint="default"/>
                <w:sz w:val="21"/>
                <w:szCs w:val="21"/>
              </w:rPr>
              <w:t>商会发展资金</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Calibri" w:hAnsi="Calibri" w:cs="Calibri" w:eastAsia="Calibri" w:hint="default"/>
                <w:sz w:val="21"/>
                <w:szCs w:val="21"/>
              </w:rPr>
            </w:pPr>
            <w:r>
              <w:rPr>
                <w:rFonts w:ascii="Calibri"/>
                <w:sz w:val="21"/>
              </w:rPr>
              <w:t>82,100.00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8"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专利补助</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15" w:right="0"/>
              <w:jc w:val="left"/>
              <w:rPr>
                <w:rFonts w:ascii="Calibri" w:hAnsi="Calibri" w:cs="Calibri" w:eastAsia="Calibri" w:hint="default"/>
                <w:sz w:val="21"/>
                <w:szCs w:val="21"/>
              </w:rPr>
            </w:pPr>
            <w:r>
              <w:rPr>
                <w:rFonts w:ascii="Calibri"/>
                <w:sz w:val="21"/>
              </w:rPr>
              <w:t>65,700.00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Calibri" w:hAnsi="Calibri" w:cs="Calibri" w:eastAsia="Calibri" w:hint="default"/>
                <w:sz w:val="21"/>
                <w:szCs w:val="21"/>
              </w:rPr>
            </w:pPr>
            <w:r>
              <w:rPr>
                <w:rFonts w:ascii="Calibri"/>
                <w:sz w:val="21"/>
              </w:rPr>
              <w:t>75,700.00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5"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社保局奖励</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Calibri" w:hAnsi="Calibri" w:cs="Calibri" w:eastAsia="Calibri" w:hint="default"/>
                <w:sz w:val="21"/>
                <w:szCs w:val="21"/>
              </w:rPr>
            </w:pPr>
            <w:r>
              <w:rPr>
                <w:rFonts w:ascii="Calibri"/>
                <w:sz w:val="21"/>
              </w:rPr>
              <w:t>65,000.00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13"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05"/>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快</w:t>
            </w:r>
            <w:r>
              <w:rPr>
                <w:rFonts w:ascii="宋体" w:hAnsi="宋体" w:cs="宋体" w:eastAsia="宋体" w:hint="default"/>
                <w:spacing w:val="-73"/>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制</w:t>
            </w:r>
            <w:r>
              <w:rPr>
                <w:rFonts w:ascii="宋体" w:hAnsi="宋体" w:cs="宋体" w:eastAsia="宋体" w:hint="default"/>
                <w:spacing w:val="-73"/>
                <w:sz w:val="21"/>
                <w:szCs w:val="21"/>
              </w:rPr>
              <w:t> </w:t>
            </w:r>
            <w:r>
              <w:rPr>
                <w:rFonts w:ascii="宋体" w:hAnsi="宋体" w:cs="宋体" w:eastAsia="宋体" w:hint="default"/>
                <w:sz w:val="21"/>
                <w:szCs w:val="21"/>
              </w:rPr>
              <w:t>造</w:t>
            </w:r>
            <w:r>
              <w:rPr>
                <w:rFonts w:ascii="宋体" w:hAnsi="宋体" w:cs="宋体" w:eastAsia="宋体" w:hint="default"/>
                <w:w w:val="100"/>
                <w:sz w:val="21"/>
                <w:szCs w:val="21"/>
              </w:rPr>
              <w:t> </w:t>
            </w:r>
            <w:r>
              <w:rPr>
                <w:rFonts w:ascii="Calibri" w:hAnsi="Calibri" w:cs="Calibri" w:eastAsia="Calibri" w:hint="default"/>
                <w:sz w:val="21"/>
                <w:szCs w:val="21"/>
              </w:rPr>
              <w:t>2025</w:t>
            </w:r>
            <w:r>
              <w:rPr>
                <w:rFonts w:ascii="Calibri" w:hAnsi="Calibri" w:cs="Calibri" w:eastAsia="Calibri" w:hint="default"/>
                <w:spacing w:val="40"/>
                <w:sz w:val="21"/>
                <w:szCs w:val="21"/>
              </w:rPr>
              <w:t> </w:t>
            </w:r>
            <w:r>
              <w:rPr>
                <w:rFonts w:ascii="宋体" w:hAnsi="宋体" w:cs="宋体" w:eastAsia="宋体" w:hint="default"/>
                <w:spacing w:val="14"/>
                <w:sz w:val="21"/>
                <w:szCs w:val="21"/>
              </w:rPr>
              <w:t>浙江行动试点</w:t>
            </w:r>
            <w:r>
              <w:rPr>
                <w:rFonts w:ascii="宋体" w:hAnsi="宋体" w:cs="宋体" w:eastAsia="宋体" w:hint="default"/>
                <w:w w:val="100"/>
                <w:sz w:val="21"/>
                <w:szCs w:val="21"/>
              </w:rPr>
              <w:t> </w:t>
            </w:r>
            <w:r>
              <w:rPr>
                <w:rFonts w:ascii="宋体" w:hAnsi="宋体" w:cs="宋体" w:eastAsia="宋体" w:hint="default"/>
                <w:sz w:val="21"/>
                <w:szCs w:val="21"/>
              </w:rPr>
              <w:t>示范市建设助推智能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经济发展的若干意见</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Calibri" w:hAnsi="Calibri" w:cs="Calibri" w:eastAsia="Calibri" w:hint="default"/>
                <w:sz w:val="21"/>
                <w:szCs w:val="21"/>
              </w:rPr>
            </w:pPr>
            <w:r>
              <w:rPr>
                <w:rFonts w:ascii="Calibri"/>
                <w:sz w:val="21"/>
              </w:rPr>
              <w:t>64,200.31</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76"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余姚市财政国库支付</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中心稳增促调补贴</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7" w:right="0"/>
              <w:jc w:val="left"/>
              <w:rPr>
                <w:rFonts w:ascii="Calibri" w:hAnsi="Calibri" w:cs="Calibri" w:eastAsia="Calibri" w:hint="default"/>
                <w:sz w:val="21"/>
                <w:szCs w:val="21"/>
              </w:rPr>
            </w:pPr>
            <w:r>
              <w:rPr>
                <w:rFonts w:ascii="Calibri"/>
                <w:sz w:val="21"/>
              </w:rPr>
              <w:t>59,427.73</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4"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高层次人才个税补助</w:t>
            </w:r>
          </w:p>
        </w:tc>
        <w:tc>
          <w:tcPr>
            <w:tcW w:w="1164" w:type="dxa"/>
            <w:tcBorders>
              <w:top w:val="nil" w:sz="6" w:space="0" w:color="auto"/>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Calibri" w:hAnsi="Calibri" w:cs="Calibri" w:eastAsia="Calibri" w:hint="default"/>
                <w:sz w:val="21"/>
                <w:szCs w:val="21"/>
              </w:rPr>
            </w:pPr>
            <w:r>
              <w:rPr>
                <w:rFonts w:ascii="Calibri"/>
                <w:sz w:val="21"/>
              </w:rPr>
              <w:t>55,564.00</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6"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市级科研专项资金</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Calibri" w:hAnsi="Calibri" w:cs="Calibri" w:eastAsia="Calibri" w:hint="default"/>
                <w:sz w:val="21"/>
                <w:szCs w:val="21"/>
              </w:rPr>
            </w:pPr>
            <w:r>
              <w:rPr>
                <w:rFonts w:ascii="Calibri"/>
                <w:sz w:val="21"/>
              </w:rPr>
              <w:t>50,000.00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98"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2" w:lineRule="exact" w:before="17"/>
              <w:ind w:left="108" w:right="105"/>
              <w:jc w:val="left"/>
              <w:rPr>
                <w:rFonts w:ascii="宋体" w:hAnsi="宋体" w:cs="宋体" w:eastAsia="宋体" w:hint="default"/>
                <w:sz w:val="21"/>
                <w:szCs w:val="21"/>
              </w:rPr>
            </w:pPr>
            <w:r>
              <w:rPr>
                <w:rFonts w:ascii="宋体" w:hAnsi="宋体" w:cs="宋体" w:eastAsia="宋体" w:hint="default"/>
                <w:sz w:val="21"/>
                <w:szCs w:val="21"/>
              </w:rPr>
              <w:t>省质监局体系认证奖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励</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50,000.00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4"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高峰人才补助</w:t>
            </w:r>
          </w:p>
        </w:tc>
        <w:tc>
          <w:tcPr>
            <w:tcW w:w="1164" w:type="dxa"/>
            <w:tcBorders>
              <w:top w:val="nil" w:sz="6" w:space="0" w:color="auto"/>
              <w:left w:val="nil" w:sz="6" w:space="0" w:color="auto"/>
              <w:bottom w:val="nil" w:sz="6" w:space="0" w:color="auto"/>
              <w:right w:val="nil" w:sz="6" w:space="0" w:color="auto"/>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Calibri" w:hAnsi="Calibri" w:cs="Calibri" w:eastAsia="Calibri" w:hint="default"/>
                <w:sz w:val="21"/>
                <w:szCs w:val="21"/>
              </w:rPr>
            </w:pPr>
            <w:r>
              <w:rPr>
                <w:rFonts w:ascii="Calibri"/>
                <w:sz w:val="21"/>
              </w:rPr>
              <w:t>40,000.00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3"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8"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稳增促调补贴款</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Calibri" w:hAnsi="Calibri" w:cs="Calibri" w:eastAsia="Calibri" w:hint="default"/>
                <w:sz w:val="21"/>
                <w:szCs w:val="21"/>
              </w:rPr>
            </w:pPr>
            <w:r>
              <w:rPr>
                <w:rFonts w:ascii="Calibri"/>
                <w:sz w:val="21"/>
              </w:rPr>
              <w:t>37,460.79</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5"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拆除锅炉补助</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Calibri" w:hAnsi="Calibri" w:cs="Calibri" w:eastAsia="Calibri" w:hint="default"/>
                <w:sz w:val="21"/>
                <w:szCs w:val="21"/>
              </w:rPr>
            </w:pPr>
            <w:r>
              <w:rPr>
                <w:rFonts w:ascii="Calibri"/>
                <w:sz w:val="21"/>
              </w:rPr>
              <w:t>37,314.00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00"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4" w:lineRule="exact" w:before="15"/>
              <w:ind w:left="108" w:right="105"/>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40"/>
                <w:sz w:val="21"/>
                <w:szCs w:val="21"/>
              </w:rPr>
              <w:t> </w:t>
            </w:r>
            <w:r>
              <w:rPr>
                <w:rFonts w:ascii="宋体" w:hAnsi="宋体" w:cs="宋体" w:eastAsia="宋体" w:hint="default"/>
                <w:spacing w:val="14"/>
                <w:sz w:val="21"/>
                <w:szCs w:val="21"/>
              </w:rPr>
              <w:t>年度文化建设</w:t>
            </w:r>
            <w:r>
              <w:rPr>
                <w:rFonts w:ascii="宋体" w:hAnsi="宋体" w:cs="宋体" w:eastAsia="宋体" w:hint="default"/>
                <w:w w:val="100"/>
                <w:sz w:val="21"/>
                <w:szCs w:val="21"/>
              </w:rPr>
              <w:t> </w:t>
            </w:r>
            <w:r>
              <w:rPr>
                <w:rFonts w:ascii="宋体" w:hAnsi="宋体" w:cs="宋体" w:eastAsia="宋体" w:hint="default"/>
                <w:sz w:val="21"/>
                <w:szCs w:val="21"/>
              </w:rPr>
              <w:t>专项补助奖励经费</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30,000.00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3"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引智项目经费</w:t>
            </w:r>
          </w:p>
        </w:tc>
        <w:tc>
          <w:tcPr>
            <w:tcW w:w="1164" w:type="dxa"/>
            <w:tcBorders>
              <w:top w:val="nil" w:sz="6" w:space="0" w:color="auto"/>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5" w:right="0"/>
              <w:jc w:val="left"/>
              <w:rPr>
                <w:rFonts w:ascii="Calibri" w:hAnsi="Calibri" w:cs="Calibri" w:eastAsia="Calibri" w:hint="default"/>
                <w:sz w:val="21"/>
                <w:szCs w:val="21"/>
              </w:rPr>
            </w:pPr>
            <w:r>
              <w:rPr>
                <w:rFonts w:ascii="Calibri"/>
                <w:sz w:val="21"/>
              </w:rPr>
              <w:t>50,000.00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Calibri" w:hAnsi="Calibri" w:cs="Calibri" w:eastAsia="Calibri" w:hint="default"/>
                <w:sz w:val="21"/>
                <w:szCs w:val="21"/>
              </w:rPr>
            </w:pPr>
            <w:r>
              <w:rPr>
                <w:rFonts w:ascii="Calibri"/>
                <w:sz w:val="21"/>
              </w:rPr>
              <w:t>30,000.00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68"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2" w:lineRule="exact" w:before="18"/>
              <w:ind w:left="108" w:right="105"/>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40"/>
                <w:sz w:val="21"/>
                <w:szCs w:val="21"/>
              </w:rPr>
              <w:t> </w:t>
            </w:r>
            <w:r>
              <w:rPr>
                <w:rFonts w:ascii="宋体" w:hAnsi="宋体" w:cs="宋体" w:eastAsia="宋体" w:hint="default"/>
                <w:spacing w:val="14"/>
                <w:sz w:val="21"/>
                <w:szCs w:val="21"/>
              </w:rPr>
              <w:t>年度低糖街道</w:t>
            </w:r>
            <w:r>
              <w:rPr>
                <w:rFonts w:ascii="宋体" w:hAnsi="宋体" w:cs="宋体" w:eastAsia="宋体" w:hint="default"/>
                <w:w w:val="100"/>
                <w:sz w:val="21"/>
                <w:szCs w:val="21"/>
              </w:rPr>
              <w:t> </w:t>
            </w:r>
            <w:r>
              <w:rPr>
                <w:rFonts w:ascii="宋体" w:hAnsi="宋体" w:cs="宋体" w:eastAsia="宋体" w:hint="default"/>
                <w:sz w:val="21"/>
                <w:szCs w:val="21"/>
              </w:rPr>
              <w:t>工贸政策奖励</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7" w:right="0"/>
              <w:jc w:val="left"/>
              <w:rPr>
                <w:rFonts w:ascii="Calibri" w:hAnsi="Calibri" w:cs="Calibri" w:eastAsia="Calibri" w:hint="default"/>
                <w:sz w:val="21"/>
                <w:szCs w:val="21"/>
              </w:rPr>
            </w:pPr>
            <w:r>
              <w:rPr>
                <w:rFonts w:ascii="Calibri"/>
                <w:sz w:val="21"/>
              </w:rPr>
              <w:t>30,000.00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75"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江苏省马德里商标国</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际注册奖励费</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7" w:right="0"/>
              <w:jc w:val="left"/>
              <w:rPr>
                <w:rFonts w:ascii="Calibri" w:hAnsi="Calibri" w:cs="Calibri" w:eastAsia="Calibri" w:hint="default"/>
                <w:sz w:val="21"/>
                <w:szCs w:val="21"/>
              </w:rPr>
            </w:pPr>
            <w:r>
              <w:rPr>
                <w:rFonts w:ascii="Calibri"/>
                <w:sz w:val="21"/>
              </w:rPr>
              <w:t>30,000.00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78"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1"/>
                <w:szCs w:val="21"/>
              </w:rPr>
            </w:pPr>
            <w:r>
              <w:rPr>
                <w:rFonts w:ascii="Calibri" w:hAnsi="Calibri" w:cs="Calibri" w:eastAsia="Calibri" w:hint="default"/>
                <w:sz w:val="21"/>
                <w:szCs w:val="21"/>
              </w:rPr>
              <w:t>521</w:t>
            </w:r>
            <w:r>
              <w:rPr>
                <w:rFonts w:ascii="Calibri" w:hAnsi="Calibri" w:cs="Calibri" w:eastAsia="Calibri" w:hint="default"/>
                <w:spacing w:val="5"/>
                <w:sz w:val="21"/>
                <w:szCs w:val="21"/>
              </w:rPr>
              <w:t> </w:t>
            </w:r>
            <w:r>
              <w:rPr>
                <w:rFonts w:ascii="宋体" w:hAnsi="宋体" w:cs="宋体" w:eastAsia="宋体" w:hint="default"/>
                <w:sz w:val="21"/>
                <w:szCs w:val="21"/>
              </w:rPr>
              <w:t>工程资助资金</w:t>
            </w:r>
          </w:p>
        </w:tc>
        <w:tc>
          <w:tcPr>
            <w:tcW w:w="1164" w:type="dxa"/>
            <w:tcBorders>
              <w:top w:val="nil" w:sz="6" w:space="0" w:color="auto"/>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Calibri" w:hAnsi="Calibri" w:cs="Calibri" w:eastAsia="Calibri" w:hint="default"/>
                <w:sz w:val="21"/>
                <w:szCs w:val="21"/>
              </w:rPr>
            </w:pPr>
            <w:r>
              <w:rPr>
                <w:rFonts w:ascii="Calibri"/>
                <w:sz w:val="21"/>
              </w:rPr>
              <w:t>20,000.00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2"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佛山市专利补助</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Calibri" w:hAnsi="Calibri" w:cs="Calibri" w:eastAsia="Calibri" w:hint="default"/>
                <w:sz w:val="21"/>
                <w:szCs w:val="21"/>
              </w:rPr>
            </w:pPr>
            <w:r>
              <w:rPr>
                <w:rFonts w:ascii="Calibri"/>
                <w:sz w:val="21"/>
              </w:rPr>
              <w:t>16,900.00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72"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28" w:lineRule="auto" w:before="1"/>
              <w:ind w:left="108" w:right="104"/>
              <w:jc w:val="both"/>
              <w:rPr>
                <w:rFonts w:ascii="宋体" w:hAnsi="宋体" w:cs="宋体" w:eastAsia="宋体" w:hint="default"/>
                <w:sz w:val="21"/>
                <w:szCs w:val="21"/>
              </w:rPr>
            </w:pPr>
            <w:r>
              <w:rPr>
                <w:rFonts w:ascii="宋体" w:hAnsi="宋体" w:cs="宋体" w:eastAsia="宋体" w:hint="default"/>
                <w:sz w:val="21"/>
                <w:szCs w:val="21"/>
              </w:rPr>
              <w:t>关于下达 </w:t>
            </w:r>
            <w:r>
              <w:rPr>
                <w:rFonts w:ascii="Calibri" w:hAnsi="Calibri" w:cs="Calibri" w:eastAsia="Calibri" w:hint="default"/>
                <w:sz w:val="21"/>
                <w:szCs w:val="21"/>
              </w:rPr>
              <w:t>2017</w:t>
            </w:r>
            <w:r>
              <w:rPr>
                <w:rFonts w:ascii="Calibri" w:hAnsi="Calibri" w:cs="Calibri" w:eastAsia="Calibri" w:hint="default"/>
                <w:spacing w:val="22"/>
                <w:sz w:val="21"/>
                <w:szCs w:val="21"/>
              </w:rPr>
              <w:t> </w:t>
            </w:r>
            <w:r>
              <w:rPr>
                <w:rFonts w:ascii="宋体" w:hAnsi="宋体" w:cs="宋体" w:eastAsia="宋体" w:hint="default"/>
                <w:sz w:val="21"/>
                <w:szCs w:val="21"/>
              </w:rPr>
              <w:t>年余</w:t>
            </w:r>
            <w:r>
              <w:rPr>
                <w:rFonts w:ascii="宋体" w:hAnsi="宋体" w:cs="宋体" w:eastAsia="宋体" w:hint="default"/>
                <w:w w:val="100"/>
                <w:sz w:val="21"/>
                <w:szCs w:val="21"/>
              </w:rPr>
              <w:t> </w:t>
            </w:r>
            <w:r>
              <w:rPr>
                <w:rFonts w:ascii="宋体" w:hAnsi="宋体" w:cs="宋体" w:eastAsia="宋体" w:hint="default"/>
                <w:sz w:val="21"/>
                <w:szCs w:val="21"/>
              </w:rPr>
              <w:t>姚市第二批科技经费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的通知</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Calibri" w:hAnsi="Calibri" w:cs="Calibri" w:eastAsia="Calibri" w:hint="default"/>
                <w:sz w:val="21"/>
                <w:szCs w:val="21"/>
              </w:rPr>
            </w:pPr>
            <w:r>
              <w:rPr>
                <w:rFonts w:ascii="Calibri"/>
                <w:sz w:val="21"/>
              </w:rPr>
              <w:t>16,000.00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3"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专利补助资金</w:t>
            </w:r>
          </w:p>
        </w:tc>
        <w:tc>
          <w:tcPr>
            <w:tcW w:w="1164" w:type="dxa"/>
            <w:tcBorders>
              <w:top w:val="nil" w:sz="6" w:space="0" w:color="auto"/>
              <w:left w:val="nil" w:sz="6" w:space="0" w:color="auto"/>
              <w:bottom w:val="nil" w:sz="6" w:space="0" w:color="auto"/>
              <w:right w:val="nil" w:sz="6" w:space="0" w:color="auto"/>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5" w:right="0"/>
              <w:jc w:val="left"/>
              <w:rPr>
                <w:rFonts w:ascii="Calibri" w:hAnsi="Calibri" w:cs="Calibri" w:eastAsia="Calibri" w:hint="default"/>
                <w:sz w:val="21"/>
                <w:szCs w:val="21"/>
              </w:rPr>
            </w:pPr>
            <w:r>
              <w:rPr>
                <w:rFonts w:ascii="Calibri"/>
                <w:sz w:val="21"/>
              </w:rPr>
              <w:t>5,000.00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7" w:right="0"/>
              <w:jc w:val="left"/>
              <w:rPr>
                <w:rFonts w:ascii="Calibri" w:hAnsi="Calibri" w:cs="Calibri" w:eastAsia="Calibri" w:hint="default"/>
                <w:sz w:val="21"/>
                <w:szCs w:val="21"/>
              </w:rPr>
            </w:pPr>
            <w:r>
              <w:rPr>
                <w:rFonts w:ascii="Calibri"/>
                <w:sz w:val="21"/>
              </w:rPr>
              <w:t>7,000.00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4"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99"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4" w:lineRule="exact" w:before="15"/>
              <w:ind w:left="108" w:right="105"/>
              <w:jc w:val="left"/>
              <w:rPr>
                <w:rFonts w:ascii="宋体" w:hAnsi="宋体" w:cs="宋体" w:eastAsia="宋体" w:hint="default"/>
                <w:sz w:val="21"/>
                <w:szCs w:val="21"/>
              </w:rPr>
            </w:pPr>
            <w:r>
              <w:rPr>
                <w:rFonts w:ascii="宋体" w:hAnsi="宋体" w:cs="宋体" w:eastAsia="宋体" w:hint="default"/>
                <w:sz w:val="21"/>
                <w:szCs w:val="21"/>
              </w:rPr>
              <w:t>顺德区高新技术企业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补助</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215" w:right="0"/>
              <w:jc w:val="left"/>
              <w:rPr>
                <w:rFonts w:ascii="Calibri" w:hAnsi="Calibri" w:cs="Calibri" w:eastAsia="Calibri" w:hint="default"/>
                <w:sz w:val="21"/>
                <w:szCs w:val="21"/>
              </w:rPr>
            </w:pPr>
            <w:r>
              <w:rPr>
                <w:rFonts w:ascii="Calibri"/>
                <w:sz w:val="21"/>
              </w:rPr>
              <w:t>386,000.00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Calibri" w:hAnsi="Calibri" w:cs="Calibri" w:eastAsia="Calibri" w:hint="default"/>
                <w:sz w:val="21"/>
                <w:szCs w:val="21"/>
              </w:rPr>
            </w:pPr>
            <w:r>
              <w:rPr>
                <w:rFonts w:ascii="Calibri"/>
                <w:sz w:val="21"/>
              </w:rPr>
              <w:t>6,000.00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3"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外贸稳增长专项资金</w:t>
            </w:r>
          </w:p>
        </w:tc>
        <w:tc>
          <w:tcPr>
            <w:tcW w:w="1164" w:type="dxa"/>
            <w:tcBorders>
              <w:top w:val="nil" w:sz="6" w:space="0" w:color="auto"/>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Calibri" w:hAnsi="Calibri" w:cs="Calibri" w:eastAsia="Calibri" w:hint="default"/>
                <w:sz w:val="21"/>
                <w:szCs w:val="21"/>
              </w:rPr>
            </w:pPr>
            <w:r>
              <w:rPr>
                <w:rFonts w:ascii="Calibri"/>
                <w:sz w:val="21"/>
              </w:rPr>
              <w:t>5,600.00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72" w:lineRule="exact"/>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67"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72" w:lineRule="exact" w:before="18"/>
              <w:ind w:left="108" w:right="105"/>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40"/>
                <w:sz w:val="21"/>
                <w:szCs w:val="21"/>
              </w:rPr>
              <w:t> </w:t>
            </w:r>
            <w:r>
              <w:rPr>
                <w:rFonts w:ascii="宋体" w:hAnsi="宋体" w:cs="宋体" w:eastAsia="宋体" w:hint="default"/>
                <w:spacing w:val="14"/>
                <w:sz w:val="21"/>
                <w:szCs w:val="21"/>
              </w:rPr>
              <w:t>年度知识产权</w:t>
            </w:r>
            <w:r>
              <w:rPr>
                <w:rFonts w:ascii="宋体" w:hAnsi="宋体" w:cs="宋体" w:eastAsia="宋体" w:hint="default"/>
                <w:w w:val="100"/>
                <w:sz w:val="21"/>
                <w:szCs w:val="21"/>
              </w:rPr>
              <w:t> </w:t>
            </w:r>
            <w:r>
              <w:rPr>
                <w:rFonts w:ascii="宋体" w:hAnsi="宋体" w:cs="宋体" w:eastAsia="宋体" w:hint="default"/>
                <w:sz w:val="21"/>
                <w:szCs w:val="21"/>
              </w:rPr>
              <w:t>创造与运用</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7" w:right="0"/>
              <w:jc w:val="left"/>
              <w:rPr>
                <w:rFonts w:ascii="Calibri" w:hAnsi="Calibri" w:cs="Calibri" w:eastAsia="Calibri" w:hint="default"/>
                <w:sz w:val="21"/>
                <w:szCs w:val="21"/>
              </w:rPr>
            </w:pPr>
            <w:r>
              <w:rPr>
                <w:rFonts w:ascii="Calibri"/>
                <w:sz w:val="21"/>
              </w:rPr>
              <w:t>5,000.00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126" w:type="dxa"/>
            <w:tcBorders>
              <w:top w:val="nil" w:sz="6" w:space="0" w:color="auto"/>
              <w:left w:val="nil" w:sz="6" w:space="0" w:color="auto"/>
              <w:bottom w:val="single" w:sz="8" w:space="0" w:color="000000"/>
              <w:right w:val="nil" w:sz="6" w:space="0" w:color="auto"/>
            </w:tcBorders>
          </w:tcPr>
          <w:p>
            <w:pPr>
              <w:pStyle w:val="TableParagraph"/>
              <w:spacing w:line="254" w:lineRule="exact"/>
              <w:ind w:left="108" w:right="0"/>
              <w:jc w:val="left"/>
              <w:rPr>
                <w:rFonts w:ascii="宋体" w:hAnsi="宋体" w:cs="宋体" w:eastAsia="宋体" w:hint="default"/>
                <w:sz w:val="21"/>
                <w:szCs w:val="21"/>
              </w:rPr>
            </w:pPr>
            <w:r>
              <w:rPr>
                <w:rFonts w:ascii="Calibri" w:hAnsi="Calibri" w:cs="Calibri" w:eastAsia="Calibri" w:hint="default"/>
                <w:sz w:val="21"/>
                <w:szCs w:val="21"/>
              </w:rPr>
              <w:t>2017 </w:t>
            </w:r>
            <w:r>
              <w:rPr>
                <w:rFonts w:ascii="Calibri" w:hAnsi="Calibri" w:cs="Calibri" w:eastAsia="Calibri" w:hint="default"/>
                <w:spacing w:val="41"/>
                <w:sz w:val="21"/>
                <w:szCs w:val="21"/>
              </w:rPr>
              <w:t> </w:t>
            </w:r>
            <w:r>
              <w:rPr>
                <w:rFonts w:ascii="宋体" w:hAnsi="宋体" w:cs="宋体" w:eastAsia="宋体" w:hint="default"/>
                <w:spacing w:val="14"/>
                <w:sz w:val="21"/>
                <w:szCs w:val="21"/>
              </w:rPr>
              <w:t>年度江苏省科</w:t>
            </w:r>
          </w:p>
          <w:p>
            <w:pPr>
              <w:pStyle w:val="TableParagraph"/>
              <w:spacing w:line="272" w:lineRule="exact" w:before="13"/>
              <w:ind w:left="108" w:right="105"/>
              <w:jc w:val="left"/>
              <w:rPr>
                <w:rFonts w:ascii="宋体" w:hAnsi="宋体" w:cs="宋体" w:eastAsia="宋体" w:hint="default"/>
                <w:sz w:val="21"/>
                <w:szCs w:val="21"/>
              </w:rPr>
            </w:pPr>
            <w:r>
              <w:rPr>
                <w:rFonts w:ascii="宋体" w:hAnsi="宋体" w:cs="宋体" w:eastAsia="宋体" w:hint="default"/>
                <w:sz w:val="21"/>
                <w:szCs w:val="21"/>
              </w:rPr>
              <w:t>技信息企业应用典型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案例奖励</w:t>
            </w:r>
          </w:p>
        </w:tc>
        <w:tc>
          <w:tcPr>
            <w:tcW w:w="1164"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524" w:type="dxa"/>
            <w:tcBorders>
              <w:top w:val="nil" w:sz="6" w:space="0" w:color="auto"/>
              <w:left w:val="nil" w:sz="6" w:space="0" w:color="auto"/>
              <w:bottom w:val="single" w:sz="8" w:space="0" w:color="000000"/>
              <w:right w:val="nil" w:sz="6" w:space="0" w:color="auto"/>
            </w:tcBorders>
          </w:tcPr>
          <w:p>
            <w:pPr/>
          </w:p>
        </w:tc>
        <w:tc>
          <w:tcPr>
            <w:tcW w:w="1432"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Calibri" w:hAnsi="Calibri" w:cs="Calibri" w:eastAsia="Calibri" w:hint="default"/>
                <w:sz w:val="21"/>
                <w:szCs w:val="21"/>
              </w:rPr>
            </w:pPr>
            <w:r>
              <w:rPr>
                <w:rFonts w:ascii="Calibri"/>
                <w:sz w:val="21"/>
              </w:rPr>
              <w:t>2,000.00</w:t>
            </w:r>
          </w:p>
        </w:tc>
        <w:tc>
          <w:tcPr>
            <w:tcW w:w="1414"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90"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8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16" w:hRule="exact"/>
        </w:trPr>
        <w:tc>
          <w:tcPr>
            <w:tcW w:w="2126" w:type="dxa"/>
            <w:tcBorders>
              <w:top w:val="single" w:sz="8" w:space="0" w:color="000000"/>
              <w:left w:val="nil" w:sz="6" w:space="0" w:color="auto"/>
              <w:bottom w:val="nil" w:sz="6" w:space="0" w:color="auto"/>
              <w:right w:val="nil" w:sz="6" w:space="0" w:color="auto"/>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4" w:type="dxa"/>
            <w:tcBorders>
              <w:top w:val="single" w:sz="8" w:space="0" w:color="000000"/>
              <w:left w:val="nil" w:sz="6" w:space="0" w:color="auto"/>
              <w:bottom w:val="nil" w:sz="6" w:space="0" w:color="auto"/>
              <w:right w:val="nil" w:sz="6" w:space="0" w:color="auto"/>
            </w:tcBorders>
          </w:tcPr>
          <w:p>
            <w:pPr/>
          </w:p>
        </w:tc>
        <w:tc>
          <w:tcPr>
            <w:tcW w:w="1524" w:type="dxa"/>
            <w:tcBorders>
              <w:top w:val="single" w:sz="8" w:space="0" w:color="000000"/>
              <w:left w:val="nil" w:sz="6" w:space="0" w:color="auto"/>
              <w:bottom w:val="nil" w:sz="6" w:space="0" w:color="auto"/>
              <w:right w:val="nil" w:sz="6" w:space="0" w:color="auto"/>
            </w:tcBorders>
          </w:tcPr>
          <w:p>
            <w:pPr>
              <w:pStyle w:val="TableParagraph"/>
              <w:spacing w:line="240" w:lineRule="auto" w:before="126"/>
              <w:ind w:left="215" w:right="0"/>
              <w:jc w:val="left"/>
              <w:rPr>
                <w:rFonts w:ascii="Calibri" w:hAnsi="Calibri" w:cs="Calibri" w:eastAsia="Calibri" w:hint="default"/>
                <w:sz w:val="21"/>
                <w:szCs w:val="21"/>
              </w:rPr>
            </w:pPr>
            <w:r>
              <w:rPr>
                <w:rFonts w:ascii="Calibri"/>
                <w:b/>
                <w:sz w:val="21"/>
              </w:rPr>
              <w:t>8,684,200.00</w:t>
            </w:r>
            <w:r>
              <w:rPr>
                <w:rFonts w:ascii="Calibri"/>
                <w:sz w:val="21"/>
              </w:rPr>
            </w:r>
          </w:p>
        </w:tc>
        <w:tc>
          <w:tcPr>
            <w:tcW w:w="1432" w:type="dxa"/>
            <w:tcBorders>
              <w:top w:val="single" w:sz="8" w:space="0" w:color="000000"/>
              <w:left w:val="nil" w:sz="6" w:space="0" w:color="auto"/>
              <w:bottom w:val="nil" w:sz="6" w:space="0" w:color="auto"/>
              <w:right w:val="nil" w:sz="6" w:space="0" w:color="auto"/>
            </w:tcBorders>
          </w:tcPr>
          <w:p>
            <w:pPr>
              <w:pStyle w:val="TableParagraph"/>
              <w:spacing w:line="253" w:lineRule="exact"/>
              <w:ind w:left="107" w:right="0"/>
              <w:jc w:val="left"/>
              <w:rPr>
                <w:rFonts w:ascii="Calibri" w:hAnsi="Calibri" w:cs="Calibri" w:eastAsia="Calibri" w:hint="default"/>
                <w:sz w:val="21"/>
                <w:szCs w:val="21"/>
              </w:rPr>
            </w:pPr>
            <w:r>
              <w:rPr>
                <w:rFonts w:ascii="Calibri"/>
                <w:b/>
                <w:sz w:val="21"/>
              </w:rPr>
              <w:t>14,533,300.9</w:t>
            </w:r>
            <w:r>
              <w:rPr>
                <w:rFonts w:ascii="Calibri"/>
                <w:sz w:val="21"/>
              </w:rPr>
            </w:r>
          </w:p>
          <w:p>
            <w:pPr>
              <w:pStyle w:val="TableParagraph"/>
              <w:tabs>
                <w:tab w:pos="107" w:val="left" w:leader="none"/>
                <w:tab w:pos="4236" w:val="left" w:leader="none"/>
              </w:tabs>
              <w:spacing w:line="240" w:lineRule="auto"/>
              <w:ind w:left="-4829" w:right="-2804"/>
              <w:jc w:val="left"/>
              <w:rPr>
                <w:rFonts w:ascii="Calibri" w:hAnsi="Calibri" w:cs="Calibri" w:eastAsia="Calibri" w:hint="default"/>
                <w:sz w:val="21"/>
                <w:szCs w:val="21"/>
              </w:rPr>
            </w:pPr>
            <w:r>
              <w:rPr>
                <w:rFonts w:ascii="Calibri"/>
                <w:b/>
                <w:w w:val="100"/>
                <w:sz w:val="21"/>
              </w:rPr>
            </w:r>
            <w:r>
              <w:rPr>
                <w:rFonts w:ascii="Calibri"/>
                <w:b/>
                <w:w w:val="100"/>
                <w:sz w:val="21"/>
                <w:u w:val="single" w:color="000000"/>
              </w:rPr>
              <w:t> </w:t>
            </w:r>
            <w:r>
              <w:rPr>
                <w:rFonts w:ascii="Calibri"/>
                <w:b/>
                <w:sz w:val="21"/>
                <w:u w:val="single" w:color="000000"/>
              </w:rPr>
              <w:tab/>
              <w:t>9</w:t>
              <w:tab/>
            </w:r>
            <w:r>
              <w:rPr>
                <w:rFonts w:ascii="Calibri"/>
                <w:b/>
                <w:sz w:val="21"/>
              </w:rPr>
            </w:r>
            <w:r>
              <w:rPr>
                <w:rFonts w:ascii="Calibri"/>
                <w:sz w:val="21"/>
              </w:rPr>
            </w:r>
          </w:p>
        </w:tc>
        <w:tc>
          <w:tcPr>
            <w:tcW w:w="1414" w:type="dxa"/>
            <w:tcBorders>
              <w:top w:val="single" w:sz="8" w:space="0" w:color="000000"/>
              <w:left w:val="nil" w:sz="6" w:space="0" w:color="auto"/>
              <w:bottom w:val="nil" w:sz="6" w:space="0" w:color="auto"/>
              <w:right w:val="nil" w:sz="6" w:space="0" w:color="auto"/>
            </w:tcBorders>
          </w:tcPr>
          <w:p>
            <w:pPr/>
          </w:p>
        </w:tc>
        <w:tc>
          <w:tcPr>
            <w:tcW w:w="1390" w:type="dxa"/>
            <w:tcBorders>
              <w:top w:val="single" w:sz="8" w:space="0" w:color="000000"/>
              <w:left w:val="nil" w:sz="6" w:space="0" w:color="auto"/>
              <w:bottom w:val="nil" w:sz="6" w:space="0" w:color="auto"/>
              <w:right w:val="nil" w:sz="6" w:space="0" w:color="auto"/>
            </w:tcBorders>
          </w:tcPr>
          <w:p>
            <w:pPr/>
          </w:p>
        </w:tc>
      </w:tr>
    </w:tbl>
    <w:p>
      <w:pPr>
        <w:spacing w:after="0"/>
        <w:sectPr>
          <w:headerReference w:type="default" r:id="rId95"/>
          <w:footerReference w:type="default" r:id="rId96"/>
          <w:pgSz w:w="11910" w:h="16840"/>
          <w:pgMar w:header="0" w:footer="1175" w:top="1000" w:bottom="1360" w:left="1060" w:right="1580"/>
          <w:pgNumType w:start="146"/>
        </w:sectPr>
      </w:pPr>
    </w:p>
    <w:p>
      <w:pPr>
        <w:spacing w:line="240" w:lineRule="auto" w:before="9"/>
        <w:rPr>
          <w:rFonts w:ascii="Times New Roman" w:hAnsi="Times New Roman" w:cs="Times New Roman" w:eastAsia="Times New Roman" w:hint="default"/>
          <w:sz w:val="6"/>
          <w:szCs w:val="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0.3pt;height:.75pt;mso-position-horizontal-relative:char;mso-position-vertical-relative:line" coordorigin="0,0" coordsize="8006,15">
            <v:group style="position:absolute;left:7;top:7;width:7992;height:2" coordorigin="7,7" coordsize="7992,2">
              <v:shape style="position:absolute;left:7;top:7;width:7992;height:2" coordorigin="7,7" coordsize="7992,0" path="m7,7l7999,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2"/>
          <w:szCs w:val="22"/>
        </w:rPr>
      </w:pPr>
    </w:p>
    <w:p>
      <w:pPr>
        <w:pStyle w:val="Heading3"/>
        <w:spacing w:line="240" w:lineRule="auto"/>
        <w:ind w:left="137" w:right="3549"/>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6"/>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7" w:right="3549"/>
        <w:jc w:val="left"/>
        <w:rPr>
          <w:b w:val="0"/>
          <w:bCs w:val="0"/>
        </w:rPr>
      </w:pPr>
      <w:r>
        <w:rPr/>
        <w:t>八、合并范围的变更</w:t>
      </w:r>
      <w:r>
        <w:rPr>
          <w:b w:val="0"/>
          <w:bCs w:val="0"/>
        </w:rPr>
      </w:r>
    </w:p>
    <w:p>
      <w:pPr>
        <w:pStyle w:val="Heading3"/>
        <w:spacing w:line="240" w:lineRule="auto" w:before="56"/>
        <w:ind w:left="137" w:right="3549"/>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7" w:right="3549"/>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7" w:right="3549"/>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7"/>
        <w:ind w:left="137" w:right="3549"/>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40" w:lineRule="auto"/>
        <w:jc w:val="left"/>
        <w:sectPr>
          <w:headerReference w:type="default" r:id="rId97"/>
          <w:footerReference w:type="default" r:id="rId98"/>
          <w:pgSz w:w="11910" w:h="16840"/>
          <w:pgMar w:header="0" w:footer="1175" w:top="1000" w:bottom="1360" w:left="1140" w:right="1680"/>
          <w:pgNumType w:start="147"/>
        </w:sectPr>
      </w:pPr>
    </w:p>
    <w:p>
      <w:pPr>
        <w:spacing w:line="240" w:lineRule="auto" w:before="5"/>
        <w:rPr>
          <w:rFonts w:ascii="宋体" w:hAnsi="宋体" w:cs="宋体" w:eastAsia="宋体" w:hint="default"/>
          <w:sz w:val="5"/>
          <w:szCs w:val="5"/>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52.3pt;height:.75pt;mso-position-horizontal-relative:char;mso-position-vertical-relative:line" coordorigin="0,0" coordsize="13046,15">
            <v:group style="position:absolute;left:7;top:7;width:13032;height:2" coordorigin="7,7" coordsize="13032,2">
              <v:shape style="position:absolute;left:7;top:7;width:13032;height:2" coordorigin="7,7" coordsize="13032,0" path="m7,7l1303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9"/>
          <w:footerReference w:type="default" r:id="rId100"/>
          <w:pgSz w:w="16840" w:h="11910" w:orient="landscape"/>
          <w:pgMar w:header="0" w:footer="1195" w:top="1020" w:bottom="1380" w:left="1220" w:right="1080"/>
          <w:pgNumType w:start="148"/>
        </w:sectPr>
      </w:pPr>
    </w:p>
    <w:p>
      <w:pPr>
        <w:spacing w:line="240" w:lineRule="auto" w:before="0"/>
        <w:rPr>
          <w:rFonts w:ascii="宋体" w:hAnsi="宋体" w:cs="宋体" w:eastAsia="宋体" w:hint="default"/>
          <w:sz w:val="14"/>
          <w:szCs w:val="14"/>
        </w:rPr>
      </w:pPr>
    </w:p>
    <w:p>
      <w:pPr>
        <w:spacing w:line="290" w:lineRule="auto" w:before="0"/>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56" w:lineRule="exact"/>
        <w:ind w:left="220"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17" w:val="left" w:leader="none"/>
        </w:tabs>
        <w:spacing w:line="240" w:lineRule="auto" w:before="196"/>
        <w:ind w:left="220"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1220" w:right="1080"/>
          <w:cols w:num="2" w:equalWidth="0">
            <w:col w:w="5055" w:space="6817"/>
            <w:col w:w="2668"/>
          </w:cols>
        </w:sectPr>
      </w:pPr>
    </w:p>
    <w:tbl>
      <w:tblPr>
        <w:tblW w:w="0" w:type="auto"/>
        <w:jc w:val="left"/>
        <w:tblInd w:w="210" w:type="dxa"/>
        <w:tblLayout w:type="fixed"/>
        <w:tblCellMar>
          <w:top w:w="0" w:type="dxa"/>
          <w:left w:w="0" w:type="dxa"/>
          <w:bottom w:w="0" w:type="dxa"/>
          <w:right w:w="0" w:type="dxa"/>
        </w:tblCellMar>
        <w:tblLook w:val="01E0"/>
      </w:tblPr>
      <w:tblGrid>
        <w:gridCol w:w="706"/>
        <w:gridCol w:w="907"/>
        <w:gridCol w:w="953"/>
        <w:gridCol w:w="968"/>
        <w:gridCol w:w="965"/>
        <w:gridCol w:w="1142"/>
        <w:gridCol w:w="1426"/>
        <w:gridCol w:w="1099"/>
        <w:gridCol w:w="1164"/>
        <w:gridCol w:w="1150"/>
        <w:gridCol w:w="1262"/>
        <w:gridCol w:w="1296"/>
        <w:gridCol w:w="864"/>
      </w:tblGrid>
      <w:tr>
        <w:trPr>
          <w:trHeight w:val="1645"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168" w:right="77"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268" w:right="86"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153" w:right="23" w:hanging="135"/>
              <w:jc w:val="left"/>
              <w:rPr>
                <w:rFonts w:ascii="宋体" w:hAnsi="宋体" w:cs="宋体" w:eastAsia="宋体" w:hint="default"/>
                <w:sz w:val="18"/>
                <w:szCs w:val="18"/>
              </w:rPr>
            </w:pPr>
            <w:r>
              <w:rPr>
                <w:rFonts w:ascii="宋体" w:hAnsi="宋体" w:cs="宋体" w:eastAsia="宋体" w:hint="default"/>
                <w:sz w:val="18"/>
                <w:szCs w:val="18"/>
              </w:rPr>
              <w:t>股权处置比 例（</w:t>
            </w:r>
            <w:r>
              <w:rPr>
                <w:rFonts w:ascii="宋体" w:hAnsi="宋体" w:cs="宋体" w:eastAsia="宋体" w:hint="default"/>
                <w:sz w:val="18"/>
                <w:szCs w:val="18"/>
              </w:rPr>
              <w:t>%</w:t>
            </w:r>
            <w:r>
              <w:rPr>
                <w:rFonts w:ascii="宋体" w:hAnsi="宋体" w:cs="宋体" w:eastAsia="宋体" w:hint="default"/>
                <w:sz w:val="18"/>
                <w:szCs w:val="18"/>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388" w:right="27" w:hanging="360"/>
              <w:jc w:val="left"/>
              <w:rPr>
                <w:rFonts w:ascii="宋体" w:hAnsi="宋体" w:cs="宋体" w:eastAsia="宋体" w:hint="default"/>
                <w:sz w:val="18"/>
                <w:szCs w:val="18"/>
              </w:rPr>
            </w:pPr>
            <w:r>
              <w:rPr>
                <w:rFonts w:ascii="宋体" w:hAnsi="宋体" w:cs="宋体" w:eastAsia="宋体" w:hint="default"/>
                <w:sz w:val="18"/>
                <w:szCs w:val="18"/>
              </w:rPr>
              <w:t>股权处置方 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206" w:right="26"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34" w:lineRule="exact"/>
              <w:ind w:left="26" w:right="24"/>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76" w:right="77"/>
              <w:jc w:val="both"/>
              <w:rPr>
                <w:rFonts w:ascii="宋体" w:hAnsi="宋体" w:cs="宋体" w:eastAsia="宋体" w:hint="default"/>
                <w:sz w:val="18"/>
                <w:szCs w:val="18"/>
              </w:rPr>
            </w:pPr>
            <w:r>
              <w:rPr>
                <w:rFonts w:ascii="宋体" w:hAnsi="宋体" w:cs="宋体" w:eastAsia="宋体" w:hint="default"/>
                <w:sz w:val="18"/>
                <w:szCs w:val="18"/>
              </w:rPr>
              <w:t>处置价款与处置 投资对应的合并 财务报表层面享 有该子公司净资 产份额的差额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4" w:right="2"/>
              <w:jc w:val="center"/>
              <w:rPr>
                <w:rFonts w:ascii="宋体" w:hAnsi="宋体" w:cs="宋体" w:eastAsia="宋体" w:hint="default"/>
                <w:sz w:val="18"/>
                <w:szCs w:val="18"/>
              </w:rPr>
            </w:pPr>
            <w:r>
              <w:rPr>
                <w:rFonts w:ascii="宋体" w:hAnsi="宋体" w:cs="宋体" w:eastAsia="宋体" w:hint="default"/>
                <w:sz w:val="18"/>
                <w:szCs w:val="18"/>
              </w:rPr>
              <w:t>丧失控制权之 日剩余股权的 比例（</w:t>
            </w:r>
            <w:r>
              <w:rPr>
                <w:rFonts w:ascii="宋体" w:hAnsi="宋体" w:cs="宋体" w:eastAsia="宋体" w:hint="default"/>
                <w:sz w:val="18"/>
                <w:szCs w:val="18"/>
              </w:rPr>
              <w:t>%</w:t>
            </w:r>
            <w:r>
              <w:rPr>
                <w:rFonts w:ascii="宋体" w:hAnsi="宋体" w:cs="宋体" w:eastAsia="宋体" w:hint="default"/>
                <w:sz w:val="18"/>
                <w:szCs w:val="18"/>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38" w:right="35"/>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28" w:right="29"/>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86" w:right="84"/>
              <w:jc w:val="center"/>
              <w:rPr>
                <w:rFonts w:ascii="宋体" w:hAnsi="宋体" w:cs="宋体" w:eastAsia="宋体" w:hint="default"/>
                <w:sz w:val="18"/>
                <w:szCs w:val="18"/>
              </w:rPr>
            </w:pPr>
            <w:r>
              <w:rPr>
                <w:rFonts w:ascii="宋体" w:hAnsi="宋体" w:cs="宋体" w:eastAsia="宋体" w:hint="default"/>
                <w:sz w:val="18"/>
                <w:szCs w:val="18"/>
              </w:rPr>
              <w:t>按照公允价值 重新计量剩余 股权产生的利 得或损失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 w:right="12"/>
              <w:jc w:val="center"/>
              <w:rPr>
                <w:rFonts w:ascii="宋体" w:hAnsi="宋体" w:cs="宋体" w:eastAsia="宋体" w:hint="default"/>
                <w:sz w:val="18"/>
                <w:szCs w:val="18"/>
              </w:rPr>
            </w:pPr>
            <w:r>
              <w:rPr>
                <w:rFonts w:ascii="宋体" w:hAnsi="宋体" w:cs="宋体" w:eastAsia="宋体" w:hint="default"/>
                <w:sz w:val="18"/>
                <w:szCs w:val="18"/>
              </w:rPr>
              <w:t>丧失控制权之日 剩余股权公允价 值的确定方法及 主要假设</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both"/>
              <w:rPr>
                <w:rFonts w:ascii="宋体" w:hAnsi="宋体" w:cs="宋体" w:eastAsia="宋体" w:hint="default"/>
                <w:sz w:val="18"/>
                <w:szCs w:val="18"/>
              </w:rPr>
            </w:pPr>
            <w:r>
              <w:rPr>
                <w:rFonts w:ascii="宋体" w:hAnsi="宋体" w:cs="宋体" w:eastAsia="宋体" w:hint="default"/>
                <w:sz w:val="18"/>
                <w:szCs w:val="18"/>
              </w:rPr>
              <w:t>与原子公</w:t>
            </w:r>
          </w:p>
          <w:p>
            <w:pPr>
              <w:pStyle w:val="TableParagraph"/>
              <w:spacing w:line="237" w:lineRule="auto"/>
              <w:ind w:left="67" w:right="65"/>
              <w:jc w:val="both"/>
              <w:rPr>
                <w:rFonts w:ascii="宋体" w:hAnsi="宋体" w:cs="宋体" w:eastAsia="宋体" w:hint="default"/>
                <w:sz w:val="18"/>
                <w:szCs w:val="18"/>
              </w:rPr>
            </w:pPr>
            <w:r>
              <w:rPr>
                <w:rFonts w:ascii="宋体" w:hAnsi="宋体" w:cs="宋体" w:eastAsia="宋体" w:hint="default"/>
                <w:sz w:val="18"/>
                <w:szCs w:val="18"/>
              </w:rPr>
              <w:t>司股权投 资相关的 其他综合 收益转入 投资损益 的金额</w:t>
            </w:r>
          </w:p>
        </w:tc>
      </w:tr>
      <w:tr>
        <w:trPr>
          <w:trHeight w:val="94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pacing w:val="76"/>
                <w:sz w:val="18"/>
                <w:szCs w:val="18"/>
              </w:rPr>
              <w:t>深</w:t>
            </w:r>
            <w:r>
              <w:rPr>
                <w:rFonts w:ascii="宋体" w:hAnsi="宋体" w:cs="宋体" w:eastAsia="宋体" w:hint="default"/>
                <w:sz w:val="18"/>
                <w:szCs w:val="18"/>
              </w:rPr>
              <w:t>圳</w:t>
            </w:r>
            <w:r>
              <w:rPr>
                <w:rFonts w:ascii="宋体" w:hAnsi="宋体" w:cs="宋体" w:eastAsia="宋体" w:hint="default"/>
                <w:spacing w:val="-14"/>
                <w:sz w:val="18"/>
                <w:szCs w:val="18"/>
              </w:rPr>
              <w:t> </w:t>
            </w:r>
            <w:r>
              <w:rPr>
                <w:rFonts w:ascii="宋体" w:hAnsi="宋体" w:cs="宋体" w:eastAsia="宋体" w:hint="default"/>
                <w:sz w:val="18"/>
                <w:szCs w:val="18"/>
              </w:rPr>
              <w:t>自</w:t>
            </w:r>
          </w:p>
          <w:p>
            <w:pPr>
              <w:pStyle w:val="TableParagraph"/>
              <w:spacing w:line="237" w:lineRule="auto"/>
              <w:ind w:right="0"/>
              <w:jc w:val="both"/>
              <w:rPr>
                <w:rFonts w:ascii="宋体" w:hAnsi="宋体" w:cs="宋体" w:eastAsia="宋体" w:hint="default"/>
                <w:sz w:val="18"/>
                <w:szCs w:val="18"/>
              </w:rPr>
            </w:pPr>
            <w:r>
              <w:rPr>
                <w:rFonts w:ascii="宋体" w:hAnsi="宋体" w:cs="宋体" w:eastAsia="宋体" w:hint="default"/>
                <w:spacing w:val="38"/>
                <w:sz w:val="18"/>
                <w:szCs w:val="18"/>
              </w:rPr>
              <w:t>由呼</w:t>
            </w:r>
            <w:r>
              <w:rPr>
                <w:rFonts w:ascii="宋体" w:hAnsi="宋体" w:cs="宋体" w:eastAsia="宋体" w:hint="default"/>
                <w:spacing w:val="-14"/>
                <w:sz w:val="18"/>
                <w:szCs w:val="18"/>
              </w:rPr>
              <w:t> </w:t>
            </w:r>
            <w:r>
              <w:rPr>
                <w:rFonts w:ascii="宋体" w:hAnsi="宋体" w:cs="宋体" w:eastAsia="宋体" w:hint="default"/>
                <w:sz w:val="18"/>
                <w:szCs w:val="18"/>
              </w:rPr>
              <w:t>吸</w:t>
            </w:r>
            <w:r>
              <w:rPr>
                <w:rFonts w:ascii="宋体" w:hAnsi="宋体" w:cs="宋体" w:eastAsia="宋体" w:hint="default"/>
                <w:sz w:val="18"/>
                <w:szCs w:val="18"/>
              </w:rPr>
              <w:t> </w:t>
            </w:r>
            <w:r>
              <w:rPr>
                <w:rFonts w:ascii="宋体" w:hAnsi="宋体" w:cs="宋体" w:eastAsia="宋体" w:hint="default"/>
                <w:spacing w:val="38"/>
                <w:sz w:val="18"/>
                <w:szCs w:val="18"/>
              </w:rPr>
              <w:t>科技</w:t>
            </w:r>
            <w:r>
              <w:rPr>
                <w:rFonts w:ascii="宋体" w:hAnsi="宋体" w:cs="宋体" w:eastAsia="宋体" w:hint="default"/>
                <w:spacing w:val="-14"/>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85" w:right="-4"/>
              <w:jc w:val="lef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46" w:right="0"/>
              <w:jc w:val="left"/>
              <w:rPr>
                <w:rFonts w:ascii="Times New Roman" w:hAnsi="Times New Roman" w:cs="Times New Roman" w:eastAsia="Times New Roman" w:hint="default"/>
                <w:sz w:val="18"/>
                <w:szCs w:val="18"/>
              </w:rPr>
            </w:pPr>
            <w:r>
              <w:rPr>
                <w:rFonts w:ascii="Times New Roman"/>
                <w:sz w:val="18"/>
              </w:rPr>
              <w:t>100.00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left"/>
              <w:rPr>
                <w:rFonts w:ascii="Times New Roman" w:hAnsi="Times New Roman" w:cs="Times New Roman" w:eastAsia="Times New Roman" w:hint="default"/>
                <w:sz w:val="18"/>
                <w:szCs w:val="18"/>
              </w:rPr>
            </w:pPr>
            <w:r>
              <w:rPr>
                <w:rFonts w:ascii="Times New Roman"/>
                <w:sz w:val="18"/>
              </w:rPr>
              <w:t>2018/8/20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pacing w:val="7"/>
                <w:sz w:val="18"/>
                <w:szCs w:val="18"/>
              </w:rPr>
              <w:t>工商变更登记</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完成日期</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42" w:right="0"/>
              <w:jc w:val="left"/>
              <w:rPr>
                <w:rFonts w:ascii="Times New Roman" w:hAnsi="Times New Roman" w:cs="Times New Roman" w:eastAsia="Times New Roman" w:hint="default"/>
                <w:sz w:val="18"/>
                <w:szCs w:val="18"/>
              </w:rPr>
            </w:pPr>
            <w:r>
              <w:rPr>
                <w:rFonts w:ascii="Times New Roman"/>
                <w:sz w:val="18"/>
              </w:rPr>
              <w:t>-388,099.05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4"/>
          <w:szCs w:val="14"/>
        </w:rPr>
      </w:pPr>
    </w:p>
    <w:p>
      <w:pPr>
        <w:pStyle w:val="BodyText"/>
        <w:spacing w:line="273" w:lineRule="exact" w:before="36"/>
        <w:ind w:left="220" w:right="3695"/>
        <w:jc w:val="left"/>
      </w:pPr>
      <w:r>
        <w:rPr/>
        <w:t>其他说明：</w:t>
      </w:r>
    </w:p>
    <w:p>
      <w:pPr>
        <w:pStyle w:val="BodyText"/>
        <w:spacing w:line="300" w:lineRule="exact"/>
        <w:ind w:left="220" w:right="369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BodyText"/>
        <w:spacing w:line="273" w:lineRule="exact"/>
        <w:ind w:left="220" w:right="3695"/>
        <w:jc w:val="left"/>
      </w:pPr>
      <w:r>
        <w:rPr/>
        <w:t>是否存在通过多次交易分步处置对子公司投资且在本期丧失控制权的情形</w:t>
      </w:r>
    </w:p>
    <w:p>
      <w:pPr>
        <w:pStyle w:val="BodyText"/>
        <w:spacing w:line="273" w:lineRule="exact"/>
        <w:ind w:left="220" w:right="3695"/>
        <w:jc w:val="left"/>
      </w:pPr>
      <w:r>
        <w:rPr/>
        <w:t>□适用 √不适用</w:t>
      </w:r>
    </w:p>
    <w:p>
      <w:pPr>
        <w:spacing w:line="240" w:lineRule="auto" w:before="12"/>
        <w:rPr>
          <w:rFonts w:ascii="宋体" w:hAnsi="宋体" w:cs="宋体" w:eastAsia="宋体" w:hint="default"/>
          <w:sz w:val="23"/>
          <w:szCs w:val="23"/>
        </w:rPr>
      </w:pPr>
    </w:p>
    <w:p>
      <w:pPr>
        <w:spacing w:line="290" w:lineRule="auto" w:before="0"/>
        <w:ind w:left="220" w:right="369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0" w:lineRule="exact"/>
        <w:ind w:left="220" w:right="369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61" w:lineRule="exact"/>
        <w:ind w:left="220" w:right="3695"/>
        <w:jc w:val="left"/>
      </w:pPr>
      <w:r>
        <w:rPr/>
        <w:t>本期通过设立方式取得的子公司（包括该等子公司控制的孙公司）</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383"/>
        <w:gridCol w:w="2531"/>
        <w:gridCol w:w="1524"/>
        <w:gridCol w:w="1444"/>
        <w:gridCol w:w="1516"/>
        <w:gridCol w:w="1527"/>
        <w:gridCol w:w="2398"/>
      </w:tblGrid>
      <w:tr>
        <w:trPr>
          <w:trHeight w:val="413" w:hRule="exact"/>
        </w:trPr>
        <w:tc>
          <w:tcPr>
            <w:tcW w:w="3383" w:type="dxa"/>
            <w:tcBorders>
              <w:top w:val="single" w:sz="8" w:space="0" w:color="000000"/>
              <w:left w:val="nil" w:sz="6" w:space="0" w:color="auto"/>
              <w:bottom w:val="single" w:sz="4" w:space="0" w:color="000000"/>
              <w:right w:val="nil" w:sz="6" w:space="0" w:color="auto"/>
            </w:tcBorders>
          </w:tcPr>
          <w:p>
            <w:pPr>
              <w:pStyle w:val="TableParagraph"/>
              <w:spacing w:line="240" w:lineRule="auto" w:before="31"/>
              <w:ind w:left="108"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2531" w:type="dxa"/>
            <w:tcBorders>
              <w:top w:val="single" w:sz="8" w:space="0" w:color="000000"/>
              <w:left w:val="nil" w:sz="6" w:space="0" w:color="auto"/>
              <w:bottom w:val="single" w:sz="4" w:space="0" w:color="000000"/>
              <w:right w:val="nil" w:sz="6" w:space="0" w:color="auto"/>
            </w:tcBorders>
          </w:tcPr>
          <w:p>
            <w:pPr>
              <w:pStyle w:val="TableParagraph"/>
              <w:spacing w:line="240" w:lineRule="auto" w:before="31"/>
              <w:ind w:left="330" w:right="0"/>
              <w:jc w:val="left"/>
              <w:rPr>
                <w:rFonts w:ascii="宋体" w:hAnsi="宋体" w:cs="宋体" w:eastAsia="宋体" w:hint="default"/>
                <w:sz w:val="21"/>
                <w:szCs w:val="21"/>
              </w:rPr>
            </w:pPr>
            <w:r>
              <w:rPr>
                <w:rFonts w:ascii="宋体" w:hAnsi="宋体" w:cs="宋体" w:eastAsia="宋体" w:hint="default"/>
                <w:b/>
                <w:bCs/>
                <w:sz w:val="21"/>
                <w:szCs w:val="21"/>
              </w:rPr>
              <w:t>简称</w:t>
            </w:r>
            <w:r>
              <w:rPr>
                <w:rFonts w:ascii="宋体" w:hAnsi="宋体" w:cs="宋体" w:eastAsia="宋体" w:hint="default"/>
                <w:sz w:val="21"/>
                <w:szCs w:val="21"/>
              </w:rPr>
            </w:r>
          </w:p>
        </w:tc>
        <w:tc>
          <w:tcPr>
            <w:tcW w:w="1524" w:type="dxa"/>
            <w:tcBorders>
              <w:top w:val="single" w:sz="8" w:space="0" w:color="000000"/>
              <w:left w:val="nil" w:sz="6" w:space="0" w:color="auto"/>
              <w:bottom w:val="single" w:sz="4" w:space="0" w:color="000000"/>
              <w:right w:val="nil" w:sz="6" w:space="0" w:color="auto"/>
            </w:tcBorders>
          </w:tcPr>
          <w:p>
            <w:pPr>
              <w:pStyle w:val="TableParagraph"/>
              <w:spacing w:line="240" w:lineRule="auto" w:before="31"/>
              <w:ind w:left="307" w:right="0"/>
              <w:jc w:val="left"/>
              <w:rPr>
                <w:rFonts w:ascii="宋体" w:hAnsi="宋体" w:cs="宋体" w:eastAsia="宋体" w:hint="default"/>
                <w:sz w:val="21"/>
                <w:szCs w:val="21"/>
              </w:rPr>
            </w:pPr>
            <w:r>
              <w:rPr>
                <w:rFonts w:ascii="宋体" w:hAnsi="宋体" w:cs="宋体" w:eastAsia="宋体" w:hint="default"/>
                <w:b/>
                <w:bCs/>
                <w:sz w:val="21"/>
                <w:szCs w:val="21"/>
              </w:rPr>
              <w:t>子公司类型</w:t>
            </w:r>
            <w:r>
              <w:rPr>
                <w:rFonts w:ascii="宋体" w:hAnsi="宋体" w:cs="宋体" w:eastAsia="宋体" w:hint="default"/>
                <w:sz w:val="21"/>
                <w:szCs w:val="21"/>
              </w:rPr>
            </w:r>
          </w:p>
        </w:tc>
        <w:tc>
          <w:tcPr>
            <w:tcW w:w="1444" w:type="dxa"/>
            <w:tcBorders>
              <w:top w:val="single" w:sz="8" w:space="0" w:color="000000"/>
              <w:left w:val="nil" w:sz="6" w:space="0" w:color="auto"/>
              <w:bottom w:val="single" w:sz="4" w:space="0" w:color="000000"/>
              <w:right w:val="nil" w:sz="6" w:space="0" w:color="auto"/>
            </w:tcBorders>
          </w:tcPr>
          <w:p>
            <w:pPr>
              <w:pStyle w:val="TableParagraph"/>
              <w:spacing w:line="240" w:lineRule="auto" w:before="31"/>
              <w:ind w:left="160" w:right="0"/>
              <w:jc w:val="left"/>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1516" w:type="dxa"/>
            <w:tcBorders>
              <w:top w:val="single" w:sz="8" w:space="0" w:color="000000"/>
              <w:left w:val="nil" w:sz="6" w:space="0" w:color="auto"/>
              <w:bottom w:val="single" w:sz="4" w:space="0" w:color="000000"/>
              <w:right w:val="nil" w:sz="6" w:space="0" w:color="auto"/>
            </w:tcBorders>
          </w:tcPr>
          <w:p>
            <w:pPr>
              <w:pStyle w:val="TableParagraph"/>
              <w:spacing w:line="240" w:lineRule="auto" w:before="31"/>
              <w:ind w:left="437"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527" w:type="dxa"/>
            <w:tcBorders>
              <w:top w:val="single" w:sz="8" w:space="0" w:color="000000"/>
              <w:left w:val="nil" w:sz="6" w:space="0" w:color="auto"/>
              <w:bottom w:val="single" w:sz="4" w:space="0" w:color="000000"/>
              <w:right w:val="nil" w:sz="6" w:space="0" w:color="auto"/>
            </w:tcBorders>
          </w:tcPr>
          <w:p>
            <w:pPr>
              <w:pStyle w:val="TableParagraph"/>
              <w:spacing w:line="240" w:lineRule="auto" w:before="31"/>
              <w:ind w:left="444" w:right="0"/>
              <w:jc w:val="left"/>
              <w:rPr>
                <w:rFonts w:ascii="宋体" w:hAnsi="宋体" w:cs="宋体" w:eastAsia="宋体" w:hint="default"/>
                <w:sz w:val="21"/>
                <w:szCs w:val="21"/>
              </w:rPr>
            </w:pPr>
            <w:r>
              <w:rPr>
                <w:rFonts w:ascii="宋体" w:hAnsi="宋体" w:cs="宋体" w:eastAsia="宋体" w:hint="default"/>
                <w:b/>
                <w:bCs/>
                <w:sz w:val="21"/>
                <w:szCs w:val="21"/>
              </w:rPr>
              <w:t>法人代表</w:t>
            </w:r>
            <w:r>
              <w:rPr>
                <w:rFonts w:ascii="宋体" w:hAnsi="宋体" w:cs="宋体" w:eastAsia="宋体" w:hint="default"/>
                <w:sz w:val="21"/>
                <w:szCs w:val="21"/>
              </w:rPr>
            </w:r>
          </w:p>
        </w:tc>
        <w:tc>
          <w:tcPr>
            <w:tcW w:w="2398" w:type="dxa"/>
            <w:tcBorders>
              <w:top w:val="single" w:sz="8" w:space="0" w:color="000000"/>
              <w:left w:val="nil" w:sz="6" w:space="0" w:color="auto"/>
              <w:bottom w:val="single" w:sz="4" w:space="0" w:color="000000"/>
              <w:right w:val="nil" w:sz="6" w:space="0" w:color="auto"/>
            </w:tcBorders>
          </w:tcPr>
          <w:p>
            <w:pPr>
              <w:pStyle w:val="TableParagraph"/>
              <w:spacing w:line="240" w:lineRule="auto" w:before="31"/>
              <w:ind w:left="237"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r>
      <w:tr>
        <w:trPr>
          <w:trHeight w:val="413" w:hRule="exact"/>
        </w:trPr>
        <w:tc>
          <w:tcPr>
            <w:tcW w:w="338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安徽四季沐歌光伏科技有限公司</w:t>
            </w:r>
          </w:p>
        </w:tc>
        <w:tc>
          <w:tcPr>
            <w:tcW w:w="25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30" w:right="0"/>
              <w:jc w:val="left"/>
              <w:rPr>
                <w:rFonts w:ascii="宋体" w:hAnsi="宋体" w:cs="宋体" w:eastAsia="宋体" w:hint="default"/>
                <w:sz w:val="21"/>
                <w:szCs w:val="21"/>
              </w:rPr>
            </w:pPr>
            <w:r>
              <w:rPr>
                <w:rFonts w:ascii="宋体" w:hAnsi="宋体" w:cs="宋体" w:eastAsia="宋体" w:hint="default"/>
                <w:sz w:val="21"/>
                <w:szCs w:val="21"/>
              </w:rPr>
              <w:t>江苏四季沐歌新能源</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07"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37"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张亚西</w:t>
            </w: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37" w:right="0"/>
              <w:jc w:val="left"/>
              <w:rPr>
                <w:rFonts w:ascii="宋体" w:hAnsi="宋体" w:cs="宋体" w:eastAsia="宋体" w:hint="default"/>
                <w:sz w:val="21"/>
                <w:szCs w:val="21"/>
              </w:rPr>
            </w:pPr>
            <w:r>
              <w:rPr>
                <w:rFonts w:ascii="Calibri" w:hAnsi="Calibri" w:cs="Calibri" w:eastAsia="Calibri" w:hint="default"/>
                <w:sz w:val="21"/>
                <w:szCs w:val="21"/>
              </w:rPr>
              <w:t>3000</w:t>
            </w:r>
            <w:r>
              <w:rPr>
                <w:rFonts w:ascii="Calibri" w:hAnsi="Calibri" w:cs="Calibri" w:eastAsia="Calibri"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397"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浙江太阳雨光伏科技有限公司</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30" w:right="0"/>
              <w:jc w:val="left"/>
              <w:rPr>
                <w:rFonts w:ascii="宋体" w:hAnsi="宋体" w:cs="宋体" w:eastAsia="宋体" w:hint="default"/>
                <w:sz w:val="21"/>
                <w:szCs w:val="21"/>
              </w:rPr>
            </w:pPr>
            <w:r>
              <w:rPr>
                <w:rFonts w:ascii="宋体" w:hAnsi="宋体" w:cs="宋体" w:eastAsia="宋体" w:hint="default"/>
                <w:sz w:val="21"/>
                <w:szCs w:val="21"/>
              </w:rPr>
              <w:t>浙江太阳雨光伏</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7"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7"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44" w:right="0"/>
              <w:jc w:val="left"/>
              <w:rPr>
                <w:rFonts w:ascii="宋体" w:hAnsi="宋体" w:cs="宋体" w:eastAsia="宋体" w:hint="default"/>
                <w:sz w:val="21"/>
                <w:szCs w:val="21"/>
              </w:rPr>
            </w:pPr>
            <w:r>
              <w:rPr>
                <w:rFonts w:ascii="宋体" w:hAnsi="宋体" w:cs="宋体" w:eastAsia="宋体" w:hint="default"/>
                <w:sz w:val="21"/>
                <w:szCs w:val="21"/>
              </w:rPr>
              <w:t>徐立兵</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7" w:right="0"/>
              <w:jc w:val="left"/>
              <w:rPr>
                <w:rFonts w:ascii="宋体" w:hAnsi="宋体" w:cs="宋体" w:eastAsia="宋体" w:hint="default"/>
                <w:sz w:val="21"/>
                <w:szCs w:val="21"/>
              </w:rPr>
            </w:pPr>
            <w:r>
              <w:rPr>
                <w:rFonts w:ascii="Calibri" w:hAnsi="Calibri" w:cs="Calibri" w:eastAsia="Calibri" w:hint="default"/>
                <w:sz w:val="21"/>
                <w:szCs w:val="21"/>
              </w:rPr>
              <w:t>2000</w:t>
            </w:r>
            <w:r>
              <w:rPr>
                <w:rFonts w:ascii="Calibri" w:hAnsi="Calibri" w:cs="Calibri" w:eastAsia="Calibri"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315"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sz w:val="21"/>
                <w:szCs w:val="21"/>
              </w:rPr>
              <w:t>铜川光耀新能源有限公司</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0" w:right="0"/>
              <w:jc w:val="left"/>
              <w:rPr>
                <w:rFonts w:ascii="宋体" w:hAnsi="宋体" w:cs="宋体" w:eastAsia="宋体" w:hint="default"/>
                <w:sz w:val="21"/>
                <w:szCs w:val="21"/>
              </w:rPr>
            </w:pPr>
            <w:r>
              <w:rPr>
                <w:rFonts w:ascii="宋体" w:hAnsi="宋体" w:cs="宋体" w:eastAsia="宋体" w:hint="default"/>
                <w:sz w:val="21"/>
                <w:szCs w:val="21"/>
              </w:rPr>
              <w:t>铜川光耀</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07" w:right="0"/>
              <w:jc w:val="left"/>
              <w:rPr>
                <w:rFonts w:ascii="宋体" w:hAnsi="宋体" w:cs="宋体" w:eastAsia="宋体" w:hint="default"/>
                <w:sz w:val="21"/>
                <w:szCs w:val="21"/>
              </w:rPr>
            </w:pPr>
            <w:r>
              <w:rPr>
                <w:rFonts w:ascii="宋体" w:hAnsi="宋体" w:cs="宋体" w:eastAsia="宋体" w:hint="default"/>
                <w:sz w:val="21"/>
                <w:szCs w:val="21"/>
              </w:rPr>
              <w:t>全资</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7" w:right="0"/>
              <w:jc w:val="left"/>
              <w:rPr>
                <w:rFonts w:ascii="宋体" w:hAnsi="宋体" w:cs="宋体" w:eastAsia="宋体" w:hint="default"/>
                <w:sz w:val="21"/>
                <w:szCs w:val="21"/>
              </w:rPr>
            </w:pPr>
            <w:r>
              <w:rPr>
                <w:rFonts w:ascii="宋体" w:hAnsi="宋体" w:cs="宋体" w:eastAsia="宋体" w:hint="default"/>
                <w:sz w:val="21"/>
                <w:szCs w:val="21"/>
              </w:rPr>
              <w:t>铜川</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4" w:right="0"/>
              <w:jc w:val="left"/>
              <w:rPr>
                <w:rFonts w:ascii="宋体" w:hAnsi="宋体" w:cs="宋体" w:eastAsia="宋体" w:hint="default"/>
                <w:sz w:val="21"/>
                <w:szCs w:val="21"/>
              </w:rPr>
            </w:pPr>
            <w:r>
              <w:rPr>
                <w:rFonts w:ascii="宋体" w:hAnsi="宋体" w:cs="宋体" w:eastAsia="宋体" w:hint="default"/>
                <w:sz w:val="21"/>
                <w:szCs w:val="21"/>
              </w:rPr>
              <w:t>王传祥</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7" w:right="0"/>
              <w:jc w:val="left"/>
              <w:rPr>
                <w:rFonts w:ascii="宋体" w:hAnsi="宋体" w:cs="宋体" w:eastAsia="宋体" w:hint="default"/>
                <w:sz w:val="21"/>
                <w:szCs w:val="21"/>
              </w:rPr>
            </w:pPr>
            <w:r>
              <w:rPr>
                <w:rFonts w:ascii="Calibri" w:hAnsi="Calibri" w:cs="Calibri" w:eastAsia="Calibri" w:hint="default"/>
                <w:sz w:val="21"/>
                <w:szCs w:val="21"/>
              </w:rPr>
              <w:t>2530.44</w:t>
            </w:r>
            <w:r>
              <w:rPr>
                <w:rFonts w:ascii="Calibri" w:hAnsi="Calibri" w:cs="Calibri" w:eastAsia="Calibri" w:hint="default"/>
                <w:spacing w:val="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220" w:right="1080"/>
        </w:sectPr>
      </w:pPr>
    </w:p>
    <w:p>
      <w:pPr>
        <w:spacing w:line="240" w:lineRule="auto" w:before="5"/>
        <w:rPr>
          <w:rFonts w:ascii="宋体" w:hAnsi="宋体" w:cs="宋体" w:eastAsia="宋体" w:hint="default"/>
          <w:sz w:val="5"/>
          <w:szCs w:val="5"/>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52.3pt;height:.75pt;mso-position-horizontal-relative:char;mso-position-vertical-relative:line" coordorigin="0,0" coordsize="13046,15">
            <v:group style="position:absolute;left:7;top:7;width:13032;height:2" coordorigin="7,7" coordsize="13032,2">
              <v:shape style="position:absolute;left:7;top:7;width:13032;height:2" coordorigin="7,7" coordsize="13032,0" path="m7,7l1303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488"/>
        <w:gridCol w:w="2321"/>
        <w:gridCol w:w="1630"/>
        <w:gridCol w:w="1444"/>
        <w:gridCol w:w="1516"/>
        <w:gridCol w:w="1527"/>
        <w:gridCol w:w="2398"/>
      </w:tblGrid>
      <w:tr>
        <w:trPr>
          <w:trHeight w:val="413" w:hRule="exact"/>
        </w:trPr>
        <w:tc>
          <w:tcPr>
            <w:tcW w:w="348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232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b/>
                <w:bCs/>
                <w:sz w:val="21"/>
                <w:szCs w:val="21"/>
              </w:rPr>
              <w:t>简称</w:t>
            </w:r>
            <w:r>
              <w:rPr>
                <w:rFonts w:ascii="宋体" w:hAnsi="宋体" w:cs="宋体" w:eastAsia="宋体" w:hint="default"/>
                <w:sz w:val="21"/>
                <w:szCs w:val="21"/>
              </w:rPr>
            </w:r>
          </w:p>
        </w:tc>
        <w:tc>
          <w:tcPr>
            <w:tcW w:w="163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12" w:right="0"/>
              <w:jc w:val="left"/>
              <w:rPr>
                <w:rFonts w:ascii="宋体" w:hAnsi="宋体" w:cs="宋体" w:eastAsia="宋体" w:hint="default"/>
                <w:sz w:val="21"/>
                <w:szCs w:val="21"/>
              </w:rPr>
            </w:pPr>
            <w:r>
              <w:rPr>
                <w:rFonts w:ascii="宋体" w:hAnsi="宋体" w:cs="宋体" w:eastAsia="宋体" w:hint="default"/>
                <w:b/>
                <w:bCs/>
                <w:sz w:val="21"/>
                <w:szCs w:val="21"/>
              </w:rPr>
              <w:t>子公司类型</w:t>
            </w:r>
            <w:r>
              <w:rPr>
                <w:rFonts w:ascii="宋体" w:hAnsi="宋体" w:cs="宋体" w:eastAsia="宋体" w:hint="default"/>
                <w:sz w:val="21"/>
                <w:szCs w:val="21"/>
              </w:rPr>
            </w:r>
          </w:p>
        </w:tc>
        <w:tc>
          <w:tcPr>
            <w:tcW w:w="144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151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37"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52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b/>
                <w:bCs/>
                <w:sz w:val="21"/>
                <w:szCs w:val="21"/>
              </w:rPr>
              <w:t>法人代表</w:t>
            </w:r>
            <w:r>
              <w:rPr>
                <w:rFonts w:ascii="宋体" w:hAnsi="宋体" w:cs="宋体" w:eastAsia="宋体" w:hint="default"/>
                <w:sz w:val="21"/>
                <w:szCs w:val="21"/>
              </w:rPr>
            </w:r>
          </w:p>
        </w:tc>
        <w:tc>
          <w:tcPr>
            <w:tcW w:w="239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237"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r>
      <w:tr>
        <w:trPr>
          <w:trHeight w:val="412" w:hRule="exact"/>
        </w:trPr>
        <w:tc>
          <w:tcPr>
            <w:tcW w:w="348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西藏日出东方阿桑太阳能有限公司</w:t>
            </w: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西藏日出东方阿桑</w:t>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12"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37"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37" w:right="0"/>
              <w:jc w:val="left"/>
              <w:rPr>
                <w:rFonts w:ascii="宋体" w:hAnsi="宋体" w:cs="宋体" w:eastAsia="宋体" w:hint="default"/>
                <w:sz w:val="21"/>
                <w:szCs w:val="21"/>
              </w:rPr>
            </w:pPr>
            <w:r>
              <w:rPr>
                <w:rFonts w:ascii="Calibri" w:hAnsi="Calibri" w:cs="Calibri" w:eastAsia="Calibri" w:hint="default"/>
                <w:sz w:val="21"/>
                <w:szCs w:val="21"/>
              </w:rPr>
              <w:t>3000</w:t>
            </w:r>
            <w:r>
              <w:rPr>
                <w:rFonts w:ascii="Calibri" w:hAnsi="Calibri" w:cs="Calibri" w:eastAsia="Calibri"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396"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sz w:val="21"/>
                <w:szCs w:val="21"/>
              </w:rPr>
              <w:t>合肥四祥新能源科技有限公司</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5" w:right="0"/>
              <w:jc w:val="left"/>
              <w:rPr>
                <w:rFonts w:ascii="宋体" w:hAnsi="宋体" w:cs="宋体" w:eastAsia="宋体" w:hint="default"/>
                <w:sz w:val="21"/>
                <w:szCs w:val="21"/>
              </w:rPr>
            </w:pPr>
            <w:r>
              <w:rPr>
                <w:rFonts w:ascii="宋体" w:hAnsi="宋体" w:cs="宋体" w:eastAsia="宋体" w:hint="default"/>
                <w:sz w:val="21"/>
                <w:szCs w:val="21"/>
              </w:rPr>
              <w:t>合肥四祥新能源</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2"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7"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4" w:right="0"/>
              <w:jc w:val="left"/>
              <w:rPr>
                <w:rFonts w:ascii="宋体" w:hAnsi="宋体" w:cs="宋体" w:eastAsia="宋体" w:hint="default"/>
                <w:sz w:val="21"/>
                <w:szCs w:val="21"/>
              </w:rPr>
            </w:pPr>
            <w:r>
              <w:rPr>
                <w:rFonts w:ascii="宋体" w:hAnsi="宋体" w:cs="宋体" w:eastAsia="宋体" w:hint="default"/>
                <w:sz w:val="21"/>
                <w:szCs w:val="21"/>
              </w:rPr>
              <w:t>孟祥海</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7" w:right="0"/>
              <w:jc w:val="left"/>
              <w:rPr>
                <w:rFonts w:ascii="宋体" w:hAnsi="宋体" w:cs="宋体" w:eastAsia="宋体" w:hint="default"/>
                <w:sz w:val="21"/>
                <w:szCs w:val="21"/>
              </w:rPr>
            </w:pPr>
            <w:r>
              <w:rPr>
                <w:rFonts w:ascii="Calibri" w:hAnsi="Calibri" w:cs="Calibri" w:eastAsia="Calibri" w:hint="default"/>
                <w:sz w:val="21"/>
                <w:szCs w:val="21"/>
              </w:rPr>
              <w:t>100</w:t>
            </w:r>
            <w:r>
              <w:rPr>
                <w:rFonts w:ascii="Calibri" w:hAnsi="Calibri" w:cs="Calibri" w:eastAsia="Calibri" w:hint="default"/>
                <w:spacing w:val="6"/>
                <w:sz w:val="21"/>
                <w:szCs w:val="21"/>
              </w:rPr>
              <w:t> </w:t>
            </w:r>
            <w:r>
              <w:rPr>
                <w:rFonts w:ascii="宋体" w:hAnsi="宋体" w:cs="宋体" w:eastAsia="宋体" w:hint="default"/>
                <w:sz w:val="21"/>
                <w:szCs w:val="21"/>
              </w:rPr>
              <w:t>万元</w:t>
            </w:r>
          </w:p>
        </w:tc>
      </w:tr>
      <w:tr>
        <w:trPr>
          <w:trHeight w:val="397"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sz w:val="21"/>
                <w:szCs w:val="21"/>
              </w:rPr>
              <w:t>宁波帅康电子商务有限公司</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5" w:right="0"/>
              <w:jc w:val="left"/>
              <w:rPr>
                <w:rFonts w:ascii="宋体" w:hAnsi="宋体" w:cs="宋体" w:eastAsia="宋体" w:hint="default"/>
                <w:sz w:val="21"/>
                <w:szCs w:val="21"/>
              </w:rPr>
            </w:pPr>
            <w:r>
              <w:rPr>
                <w:rFonts w:ascii="宋体" w:hAnsi="宋体" w:cs="宋体" w:eastAsia="宋体" w:hint="default"/>
                <w:sz w:val="21"/>
                <w:szCs w:val="21"/>
              </w:rPr>
              <w:t>宁波帅康电子商务</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2"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7"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4"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7" w:right="0"/>
              <w:jc w:val="left"/>
              <w:rPr>
                <w:rFonts w:ascii="宋体" w:hAnsi="宋体" w:cs="宋体" w:eastAsia="宋体" w:hint="default"/>
                <w:sz w:val="21"/>
                <w:szCs w:val="21"/>
              </w:rPr>
            </w:pPr>
            <w:r>
              <w:rPr>
                <w:rFonts w:ascii="Calibri" w:hAnsi="Calibri" w:cs="Calibri" w:eastAsia="Calibri" w:hint="default"/>
                <w:sz w:val="21"/>
                <w:szCs w:val="21"/>
              </w:rPr>
              <w:t>500</w:t>
            </w:r>
            <w:r>
              <w:rPr>
                <w:rFonts w:ascii="Calibri" w:hAnsi="Calibri" w:cs="Calibri" w:eastAsia="Calibri" w:hint="default"/>
                <w:spacing w:val="6"/>
                <w:sz w:val="21"/>
                <w:szCs w:val="21"/>
              </w:rPr>
              <w:t> </w:t>
            </w:r>
            <w:r>
              <w:rPr>
                <w:rFonts w:ascii="宋体" w:hAnsi="宋体" w:cs="宋体" w:eastAsia="宋体" w:hint="default"/>
                <w:sz w:val="21"/>
                <w:szCs w:val="21"/>
              </w:rPr>
              <w:t>万元</w:t>
            </w:r>
          </w:p>
        </w:tc>
      </w:tr>
      <w:tr>
        <w:trPr>
          <w:trHeight w:val="394" w:hRule="exact"/>
        </w:trPr>
        <w:tc>
          <w:tcPr>
            <w:tcW w:w="348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宁波尊享贸易有限公司</w:t>
            </w: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225" w:right="0"/>
              <w:jc w:val="left"/>
              <w:rPr>
                <w:rFonts w:ascii="宋体" w:hAnsi="宋体" w:cs="宋体" w:eastAsia="宋体" w:hint="default"/>
                <w:sz w:val="21"/>
                <w:szCs w:val="21"/>
              </w:rPr>
            </w:pPr>
            <w:r>
              <w:rPr>
                <w:rFonts w:ascii="宋体" w:hAnsi="宋体" w:cs="宋体" w:eastAsia="宋体" w:hint="default"/>
                <w:sz w:val="21"/>
                <w:szCs w:val="21"/>
              </w:rPr>
              <w:t>宁波尊享贸易</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12"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6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37"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44"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237" w:right="0"/>
              <w:jc w:val="left"/>
              <w:rPr>
                <w:rFonts w:ascii="宋体" w:hAnsi="宋体" w:cs="宋体" w:eastAsia="宋体" w:hint="default"/>
                <w:sz w:val="21"/>
                <w:szCs w:val="21"/>
              </w:rPr>
            </w:pPr>
            <w:r>
              <w:rPr>
                <w:rFonts w:ascii="Calibri" w:hAnsi="Calibri" w:cs="Calibri" w:eastAsia="Calibri" w:hint="default"/>
                <w:sz w:val="21"/>
                <w:szCs w:val="21"/>
              </w:rPr>
              <w:t>500</w:t>
            </w:r>
            <w:r>
              <w:rPr>
                <w:rFonts w:ascii="Calibri" w:hAnsi="Calibri" w:cs="Calibri" w:eastAsia="Calibri" w:hint="default"/>
                <w:spacing w:val="6"/>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spacing w:line="240" w:lineRule="auto"/>
        <w:ind w:left="220" w:right="369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2" w:val="left" w:leader="none"/>
        </w:tabs>
        <w:spacing w:line="240" w:lineRule="auto" w:before="58"/>
        <w:ind w:left="220" w:right="369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headerReference w:type="default" r:id="rId101"/>
          <w:footerReference w:type="default" r:id="rId102"/>
          <w:pgSz w:w="16840" w:h="11910" w:orient="landscape"/>
          <w:pgMar w:header="0" w:footer="1195" w:top="1020" w:bottom="1380" w:left="1220" w:right="1080"/>
          <w:pgNumType w:start="149"/>
        </w:sectPr>
      </w:pPr>
    </w:p>
    <w:p>
      <w:pPr>
        <w:spacing w:line="240" w:lineRule="auto" w:before="0"/>
        <w:rPr>
          <w:rFonts w:ascii="宋体" w:hAnsi="宋体" w:cs="宋体" w:eastAsia="宋体" w:hint="default"/>
          <w:sz w:val="20"/>
          <w:szCs w:val="20"/>
        </w:rPr>
      </w:pPr>
    </w:p>
    <w:p>
      <w:pPr>
        <w:pStyle w:val="Heading3"/>
        <w:spacing w:line="290" w:lineRule="auto" w:before="177"/>
        <w:ind w:right="698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right="477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2518"/>
        <w:gridCol w:w="1418"/>
        <w:gridCol w:w="1136"/>
        <w:gridCol w:w="1416"/>
        <w:gridCol w:w="853"/>
        <w:gridCol w:w="850"/>
        <w:gridCol w:w="1133"/>
      </w:tblGrid>
      <w:tr>
        <w:trPr>
          <w:trHeight w:val="257" w:hRule="exact"/>
        </w:trPr>
        <w:tc>
          <w:tcPr>
            <w:tcW w:w="2518" w:type="dxa"/>
            <w:vMerge w:val="restart"/>
            <w:tcBorders>
              <w:top w:val="single" w:sz="4" w:space="0" w:color="000000"/>
              <w:left w:val="single" w:sz="4" w:space="0" w:color="000000"/>
              <w:right w:val="single" w:sz="4" w:space="0" w:color="000000"/>
            </w:tcBorders>
          </w:tcPr>
          <w:p>
            <w:pPr>
              <w:pStyle w:val="TableParagraph"/>
              <w:spacing w:line="232" w:lineRule="exact" w:before="30"/>
              <w:ind w:left="983" w:right="982"/>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1"/>
              <w:ind w:left="25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1"/>
              <w:ind w:left="2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1"/>
              <w:ind w:left="34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67" w:right="0"/>
              <w:jc w:val="left"/>
              <w:rPr>
                <w:rFonts w:ascii="Calibri" w:hAnsi="Calibri" w:cs="Calibri" w:eastAsia="Calibri" w:hint="default"/>
                <w:sz w:val="18"/>
                <w:szCs w:val="18"/>
              </w:rPr>
            </w:pPr>
            <w:r>
              <w:rPr>
                <w:rFonts w:ascii="宋体" w:hAnsi="宋体" w:cs="宋体" w:eastAsia="宋体" w:hint="default"/>
                <w:sz w:val="18"/>
                <w:szCs w:val="18"/>
              </w:rPr>
              <w:t>持股比例</w:t>
            </w:r>
            <w:r>
              <w:rPr>
                <w:rFonts w:ascii="Calibri" w:hAnsi="Calibri" w:cs="Calibri" w:eastAsia="Calibri" w:hint="default"/>
                <w:sz w:val="18"/>
                <w:szCs w:val="18"/>
              </w:rPr>
              <w:t>(%)</w:t>
            </w:r>
          </w:p>
        </w:tc>
        <w:tc>
          <w:tcPr>
            <w:tcW w:w="1133" w:type="dxa"/>
            <w:vMerge w:val="restart"/>
            <w:tcBorders>
              <w:top w:val="single" w:sz="4" w:space="0" w:color="000000"/>
              <w:left w:val="single" w:sz="4" w:space="0" w:color="000000"/>
              <w:right w:val="single" w:sz="4" w:space="0" w:color="000000"/>
            </w:tcBorders>
          </w:tcPr>
          <w:p>
            <w:pPr>
              <w:pStyle w:val="TableParagraph"/>
              <w:spacing w:line="232" w:lineRule="exact" w:before="30"/>
              <w:ind w:left="379" w:right="383"/>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88" w:hRule="exact"/>
        </w:trPr>
        <w:tc>
          <w:tcPr>
            <w:tcW w:w="25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33" w:type="dxa"/>
            <w:vMerge/>
            <w:tcBorders>
              <w:left w:val="single" w:sz="4" w:space="0" w:color="000000"/>
              <w:bottom w:val="single" w:sz="4" w:space="0" w:color="000000"/>
              <w:right w:val="single" w:sz="4" w:space="0" w:color="000000"/>
            </w:tcBorders>
          </w:tcPr>
          <w:p>
            <w:pP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江苏四季沐歌有限公司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同一控制下</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江苏省太阳能研究所有限公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同一控制下</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连云港太阳雨贸易有限公司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同一控制下</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山东太阳雨太阳能有限公司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四季沐歌（洛阳）太阳能有限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49.50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50.50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四季沐歌科技集团有限公司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同一控制下</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北京四季沐歌工程技术有限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非同一控制</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北京田园牧歌文化传媒有限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广告制作及发</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布</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广东日出东方空气能有限公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研发、生产及销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四季沐歌（连云港）太阳能有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四季沐歌节能电器有限公司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太阳雨节能电器有限公司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北京太阳神投资有限公司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江苏水滤康净水有限公司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上海好景投资有限公司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西藏好景投资有限公司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创蓝国际投资控股集团有限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贸易及投资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12"/>
              <w:jc w:val="left"/>
              <w:rPr>
                <w:rFonts w:ascii="Calibri" w:hAnsi="Calibri" w:cs="Calibri" w:eastAsia="Calibri" w:hint="default"/>
                <w:sz w:val="18"/>
                <w:szCs w:val="18"/>
              </w:rPr>
            </w:pPr>
            <w:r>
              <w:rPr>
                <w:rFonts w:ascii="Calibri"/>
                <w:spacing w:val="-2"/>
                <w:sz w:val="18"/>
              </w:rPr>
              <w:t>GreatChangeEuropeInvestment</w:t>
            </w:r>
            <w:r>
              <w:rPr>
                <w:rFonts w:ascii="Calibri"/>
                <w:spacing w:val="-17"/>
                <w:sz w:val="18"/>
              </w:rPr>
              <w:t> </w:t>
            </w:r>
            <w:r>
              <w:rPr>
                <w:rFonts w:ascii="Calibri"/>
                <w:spacing w:val="-17"/>
                <w:sz w:val="18"/>
              </w:rPr>
            </w:r>
            <w:r>
              <w:rPr>
                <w:rFonts w:ascii="Calibri"/>
                <w:sz w:val="18"/>
              </w:rPr>
              <w:t>HoldingsCompanyLimited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9"/>
              <w:jc w:val="left"/>
              <w:rPr>
                <w:rFonts w:ascii="Calibri" w:hAnsi="Calibri" w:cs="Calibri" w:eastAsia="Calibri" w:hint="default"/>
                <w:sz w:val="18"/>
                <w:szCs w:val="18"/>
              </w:rPr>
            </w:pPr>
            <w:r>
              <w:rPr>
                <w:rFonts w:ascii="Calibri"/>
                <w:spacing w:val="-1"/>
                <w:sz w:val="18"/>
              </w:rPr>
              <w:t>GreatChangeAmericanCorporat</w:t>
            </w:r>
            <w:r>
              <w:rPr>
                <w:rFonts w:ascii="Calibri"/>
                <w:spacing w:val="-38"/>
                <w:sz w:val="18"/>
              </w:rPr>
              <w:t> </w:t>
            </w:r>
            <w:r>
              <w:rPr>
                <w:rFonts w:ascii="Calibri"/>
                <w:spacing w:val="-38"/>
                <w:sz w:val="18"/>
              </w:rPr>
            </w:r>
            <w:r>
              <w:rPr>
                <w:rFonts w:ascii="Calibri"/>
                <w:sz w:val="18"/>
              </w:rPr>
              <w:t>ion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西藏四季沐歌环境科技有限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西藏太阳雨环境科技有限公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研发及生产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江苏美意美家生活科技有限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北京晟轩投资有限公司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江苏四季沐歌电子商务有限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Calibri" w:hAnsi="Calibri" w:cs="Calibri" w:eastAsia="Calibri" w:hint="default"/>
                <w:sz w:val="18"/>
                <w:szCs w:val="18"/>
              </w:rPr>
            </w:pPr>
            <w:r>
              <w:rPr>
                <w:rFonts w:ascii="Calibri"/>
                <w:sz w:val="18"/>
              </w:rPr>
              <w:t>SolareastAustralaslaPTYLTD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昆士兰州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昆士兰州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52.32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江苏弗瑞斯节能电器有限公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研发、生产及销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86.00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奈固</w:t>
            </w:r>
            <w:r>
              <w:rPr>
                <w:rFonts w:ascii="Calibri" w:hAnsi="Calibri" w:cs="Calibri" w:eastAsia="Calibri" w:hint="default"/>
                <w:sz w:val="18"/>
                <w:szCs w:val="18"/>
              </w:rPr>
              <w:t>(</w:t>
            </w:r>
            <w:r>
              <w:rPr>
                <w:rFonts w:ascii="宋体" w:hAnsi="宋体" w:cs="宋体" w:eastAsia="宋体" w:hint="default"/>
                <w:sz w:val="18"/>
                <w:szCs w:val="18"/>
              </w:rPr>
              <w:t>上海</w:t>
            </w:r>
            <w:r>
              <w:rPr>
                <w:rFonts w:ascii="Calibri" w:hAnsi="Calibri" w:cs="Calibri" w:eastAsia="Calibri" w:hint="default"/>
                <w:sz w:val="18"/>
                <w:szCs w:val="18"/>
              </w:rPr>
              <w:t>)</w:t>
            </w:r>
            <w:r>
              <w:rPr>
                <w:rFonts w:ascii="宋体" w:hAnsi="宋体" w:cs="宋体" w:eastAsia="宋体" w:hint="default"/>
                <w:sz w:val="18"/>
                <w:szCs w:val="18"/>
              </w:rPr>
              <w:t>环保科技有限公司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Calibri" w:hAnsi="Calibri" w:cs="Calibri" w:eastAsia="Calibri" w:hint="default"/>
                <w:sz w:val="18"/>
                <w:szCs w:val="18"/>
              </w:rPr>
            </w:pPr>
            <w:r>
              <w:rPr>
                <w:rFonts w:ascii="Calibri"/>
                <w:sz w:val="18"/>
              </w:rPr>
              <w:t>NaturaquellGmbH</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弗里森海姆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弗里森海姆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研发、生产及销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非同一控制</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日出东方阿康桑马克大型太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阳能系统工程技术有限公司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太阳雨工程技术有限公司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left"/>
        <w:rPr>
          <w:rFonts w:ascii="宋体" w:hAnsi="宋体" w:cs="宋体" w:eastAsia="宋体" w:hint="default"/>
          <w:sz w:val="18"/>
          <w:szCs w:val="18"/>
        </w:rPr>
        <w:sectPr>
          <w:headerReference w:type="default" r:id="rId103"/>
          <w:footerReference w:type="default" r:id="rId104"/>
          <w:pgSz w:w="11910" w:h="16840"/>
          <w:pgMar w:header="911" w:footer="1195" w:top="1100" w:bottom="1380" w:left="1580" w:right="780"/>
          <w:pgNumType w:start="15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518"/>
        <w:gridCol w:w="1418"/>
        <w:gridCol w:w="1136"/>
        <w:gridCol w:w="1416"/>
        <w:gridCol w:w="853"/>
        <w:gridCol w:w="850"/>
        <w:gridCol w:w="1133"/>
      </w:tblGrid>
      <w:tr>
        <w:trPr>
          <w:trHeight w:val="245" w:hRule="exact"/>
        </w:trPr>
        <w:tc>
          <w:tcPr>
            <w:tcW w:w="25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Calibri" w:hAnsi="Calibri" w:cs="Calibri" w:eastAsia="Calibri" w:hint="default"/>
                <w:sz w:val="18"/>
                <w:szCs w:val="18"/>
              </w:rPr>
            </w:pPr>
            <w:r>
              <w:rPr>
                <w:rFonts w:ascii="Calibri"/>
                <w:spacing w:val="-3"/>
                <w:sz w:val="18"/>
              </w:rPr>
              <w:t>WorldWideWater,LTD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圣何塞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圣何塞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研发、生产及销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产品生产及销</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非同一控制</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宁波帅康热水器有限公司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产品生产及销</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非同一控制</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浙江帅康营销有限公司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非同一控制</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下合并</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江苏四季沐歌新能源科技有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新能源科技技</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山东四季沐歌光伏科技有限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产品研发及销</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56.00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江苏日出东方康索沃太阳墙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研发、生产及销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广东四季沐歌空气能有限公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研发、生产及销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东方盛耀（北京）新能源科技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18"/>
                <w:szCs w:val="18"/>
              </w:rPr>
            </w:pPr>
            <w:r>
              <w:rPr>
                <w:rFonts w:ascii="Calibri"/>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安徽四季沐歌光伏科技有限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产品研发及销</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浙江太阳雨光伏科技有限公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产品研发及销</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铜川光耀新能源有限公司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铜川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铜川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西藏日出东方阿桑太阳能有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合肥四祥新能源科技有限公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70.00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宁波帅康电子商务有限公司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宁波尊享贸易有限公司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产品销售及安</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装</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7"/>
        <w:rPr>
          <w:rFonts w:ascii="宋体" w:hAnsi="宋体" w:cs="宋体" w:eastAsia="宋体" w:hint="default"/>
          <w:sz w:val="11"/>
          <w:szCs w:val="11"/>
        </w:rPr>
      </w:pPr>
    </w:p>
    <w:p>
      <w:pPr>
        <w:pStyle w:val="BodyText"/>
        <w:spacing w:line="272" w:lineRule="exact" w:before="64"/>
        <w:ind w:right="4770"/>
        <w:jc w:val="left"/>
      </w:pPr>
      <w:r>
        <w:rPr>
          <w:spacing w:val="-2"/>
        </w:rPr>
        <w:t>在子公司的持股比例不同于表决权比例的说明：</w:t>
      </w:r>
      <w:r>
        <w:rPr>
          <w:spacing w:val="-65"/>
        </w:rPr>
        <w:t> </w:t>
      </w:r>
      <w:r>
        <w:rPr>
          <w:spacing w:val="-65"/>
        </w:rPr>
      </w:r>
      <w:r>
        <w:rPr/>
        <w:t>无</w:t>
      </w:r>
    </w:p>
    <w:p>
      <w:pPr>
        <w:spacing w:line="240" w:lineRule="auto" w:before="6"/>
        <w:rPr>
          <w:rFonts w:ascii="宋体" w:hAnsi="宋体" w:cs="宋体" w:eastAsia="宋体" w:hint="default"/>
          <w:sz w:val="17"/>
          <w:szCs w:val="17"/>
        </w:rPr>
      </w:pPr>
    </w:p>
    <w:p>
      <w:pPr>
        <w:pStyle w:val="BodyText"/>
        <w:spacing w:line="240" w:lineRule="auto"/>
        <w:ind w:right="150"/>
        <w:jc w:val="left"/>
      </w:pPr>
      <w:r>
        <w:rPr>
          <w:spacing w:val="-1"/>
        </w:rPr>
        <w:t>持有半数或以下表决权但仍控制被投资单位、以及持有半数以上表决权但不控制被投资单位的依</w:t>
      </w:r>
      <w:r>
        <w:rPr>
          <w:spacing w:val="-55"/>
        </w:rPr>
        <w:t> </w:t>
      </w:r>
      <w:r>
        <w:rPr>
          <w:spacing w:val="-55"/>
        </w:rPr>
      </w:r>
      <w:r>
        <w:rPr/>
        <w:t>据：</w:t>
      </w:r>
    </w:p>
    <w:p>
      <w:pPr>
        <w:pStyle w:val="BodyText"/>
        <w:spacing w:line="271" w:lineRule="exact"/>
        <w:ind w:right="4770"/>
        <w:jc w:val="left"/>
      </w:pPr>
      <w:r>
        <w:rPr>
          <w:w w:val="100"/>
        </w:rPr>
        <w:t>无</w:t>
      </w:r>
    </w:p>
    <w:p>
      <w:pPr>
        <w:spacing w:line="240" w:lineRule="auto" w:before="9"/>
        <w:rPr>
          <w:rFonts w:ascii="宋体" w:hAnsi="宋体" w:cs="宋体" w:eastAsia="宋体" w:hint="default"/>
          <w:sz w:val="21"/>
          <w:szCs w:val="21"/>
        </w:rPr>
      </w:pPr>
    </w:p>
    <w:p>
      <w:pPr>
        <w:pStyle w:val="BodyText"/>
        <w:spacing w:line="272" w:lineRule="exact"/>
        <w:ind w:right="414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9"/>
          <w:szCs w:val="19"/>
        </w:rPr>
      </w:pPr>
    </w:p>
    <w:p>
      <w:pPr>
        <w:pStyle w:val="BodyText"/>
        <w:spacing w:line="272" w:lineRule="exact"/>
        <w:ind w:right="5602"/>
        <w:jc w:val="left"/>
      </w:pPr>
      <w:r>
        <w:rPr>
          <w:spacing w:val="-2"/>
        </w:rPr>
        <w:t>确定公司是代理人还是委托人的依据：</w:t>
      </w:r>
      <w:r>
        <w:rPr>
          <w:spacing w:val="-72"/>
        </w:rPr>
        <w:t> </w:t>
      </w:r>
      <w:r>
        <w:rPr>
          <w:spacing w:val="-72"/>
        </w:rPr>
      </w:r>
      <w:r>
        <w:rPr/>
        <w:t>无</w:t>
      </w:r>
    </w:p>
    <w:p>
      <w:pPr>
        <w:spacing w:line="240" w:lineRule="auto" w:before="6"/>
        <w:rPr>
          <w:rFonts w:ascii="宋体" w:hAnsi="宋体" w:cs="宋体" w:eastAsia="宋体" w:hint="default"/>
          <w:sz w:val="17"/>
          <w:szCs w:val="17"/>
        </w:rPr>
      </w:pPr>
    </w:p>
    <w:p>
      <w:pPr>
        <w:pStyle w:val="BodyText"/>
        <w:spacing w:line="240" w:lineRule="auto"/>
        <w:ind w:right="8258"/>
        <w:jc w:val="left"/>
      </w:pPr>
      <w:r>
        <w:rPr/>
        <w:t>其他说明：</w:t>
      </w:r>
      <w:r>
        <w:rPr>
          <w:spacing w:val="-102"/>
        </w:rPr>
        <w:t> </w:t>
      </w:r>
      <w:r>
        <w:rPr>
          <w:spacing w:val="-102"/>
        </w:rPr>
      </w:r>
      <w:r>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05"/>
          <w:pgSz w:w="11910" w:h="16840"/>
          <w:pgMar w:header="911" w:footer="1195" w:top="1100" w:bottom="1380" w:left="1580" w:right="780"/>
        </w:sectPr>
      </w:pPr>
    </w:p>
    <w:p>
      <w:pPr>
        <w:pStyle w:val="Heading3"/>
        <w:spacing w:line="240" w:lineRule="auto"/>
        <w:ind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780"/>
          <w:cols w:num="2" w:equalWidth="0">
            <w:col w:w="2544" w:space="4287"/>
            <w:col w:w="2719"/>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1" w:right="0"/>
              <w:jc w:val="left"/>
              <w:rPr>
                <w:rFonts w:ascii="宋体" w:hAnsi="宋体" w:cs="宋体" w:eastAsia="宋体" w:hint="default"/>
                <w:sz w:val="21"/>
                <w:szCs w:val="21"/>
              </w:rPr>
            </w:pPr>
            <w:r>
              <w:rPr>
                <w:rFonts w:ascii="宋体" w:hAnsi="宋体" w:cs="宋体" w:eastAsia="宋体" w:hint="default"/>
                <w:sz w:val="21"/>
                <w:szCs w:val="21"/>
              </w:rPr>
              <w:t>少数股东持股</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本期归属于少数股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本期向少数股东宣</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期末少数股东权</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284" w:hRule="exact"/>
        </w:trPr>
        <w:tc>
          <w:tcPr>
            <w:tcW w:w="1613"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40" w:right="0"/>
              <w:jc w:val="left"/>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5" w:right="0"/>
              <w:jc w:val="left"/>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9" w:right="0"/>
              <w:jc w:val="left"/>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帅康电气</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10.00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40" w:right="0"/>
              <w:jc w:val="left"/>
              <w:rPr>
                <w:rFonts w:ascii="Calibri" w:hAnsi="Calibri" w:cs="Calibri" w:eastAsia="Calibri" w:hint="default"/>
                <w:sz w:val="21"/>
                <w:szCs w:val="21"/>
              </w:rPr>
            </w:pPr>
            <w:r>
              <w:rPr>
                <w:rFonts w:ascii="Calibri"/>
                <w:sz w:val="21"/>
              </w:rPr>
              <w:t>-6,098,125.88</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07" w:right="0"/>
              <w:jc w:val="left"/>
              <w:rPr>
                <w:rFonts w:ascii="Calibri" w:hAnsi="Calibri" w:cs="Calibri" w:eastAsia="Calibri" w:hint="default"/>
                <w:sz w:val="21"/>
                <w:szCs w:val="21"/>
              </w:rPr>
            </w:pPr>
            <w:r>
              <w:rPr>
                <w:rFonts w:ascii="Calibri"/>
                <w:sz w:val="21"/>
              </w:rPr>
              <w:t>78,937,025.89</w:t>
            </w:r>
          </w:p>
        </w:tc>
      </w:tr>
    </w:tbl>
    <w:p>
      <w:pPr>
        <w:spacing w:line="240" w:lineRule="auto" w:before="3"/>
        <w:rPr>
          <w:rFonts w:ascii="宋体" w:hAnsi="宋体" w:cs="宋体" w:eastAsia="宋体" w:hint="default"/>
          <w:sz w:val="14"/>
          <w:szCs w:val="14"/>
        </w:rPr>
      </w:pPr>
    </w:p>
    <w:p>
      <w:pPr>
        <w:pStyle w:val="BodyText"/>
        <w:spacing w:line="273" w:lineRule="exact" w:before="36"/>
        <w:ind w:right="2465"/>
        <w:jc w:val="left"/>
      </w:pPr>
      <w:r>
        <w:rPr/>
        <w:t>子公司少数股东的持股比例不同于表决权比例的说明：</w:t>
      </w:r>
    </w:p>
    <w:p>
      <w:pPr>
        <w:pStyle w:val="BodyText"/>
        <w:spacing w:line="300"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465"/>
        <w:jc w:val="left"/>
      </w:pPr>
      <w:r>
        <w:rPr/>
        <w:t>其他说明：</w:t>
      </w:r>
    </w:p>
    <w:p>
      <w:pPr>
        <w:pStyle w:val="BodyText"/>
        <w:spacing w:line="301"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580" w:right="1040"/>
        </w:sectPr>
      </w:pPr>
    </w:p>
    <w:p>
      <w:pPr>
        <w:pStyle w:val="Heading3"/>
        <w:spacing w:line="240" w:lineRule="auto"/>
        <w:ind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807" w:space="3025"/>
            <w:col w:w="2458"/>
          </w:cols>
        </w:sectPr>
      </w:pPr>
    </w:p>
    <w:tbl>
      <w:tblPr>
        <w:tblW w:w="0" w:type="auto"/>
        <w:jc w:val="left"/>
        <w:tblInd w:w="105" w:type="dxa"/>
        <w:tblLayout w:type="fixed"/>
        <w:tblCellMar>
          <w:top w:w="0" w:type="dxa"/>
          <w:left w:w="0" w:type="dxa"/>
          <w:bottom w:w="0" w:type="dxa"/>
          <w:right w:w="0" w:type="dxa"/>
        </w:tblCellMar>
        <w:tblLook w:val="01E0"/>
      </w:tblPr>
      <w:tblGrid>
        <w:gridCol w:w="300"/>
        <w:gridCol w:w="734"/>
        <w:gridCol w:w="734"/>
        <w:gridCol w:w="735"/>
        <w:gridCol w:w="734"/>
        <w:gridCol w:w="653"/>
        <w:gridCol w:w="734"/>
        <w:gridCol w:w="735"/>
        <w:gridCol w:w="732"/>
        <w:gridCol w:w="797"/>
        <w:gridCol w:w="735"/>
        <w:gridCol w:w="694"/>
        <w:gridCol w:w="732"/>
      </w:tblGrid>
      <w:tr>
        <w:trPr>
          <w:trHeight w:val="250" w:hRule="exact"/>
        </w:trPr>
        <w:tc>
          <w:tcPr>
            <w:tcW w:w="300" w:type="dxa"/>
            <w:vMerge w:val="restart"/>
            <w:tcBorders>
              <w:top w:val="single" w:sz="4" w:space="0" w:color="000000"/>
              <w:left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子</w:t>
            </w:r>
          </w:p>
          <w:p>
            <w:pPr>
              <w:pStyle w:val="TableParagraph"/>
              <w:spacing w:line="237" w:lineRule="auto"/>
              <w:ind w:left="103" w:right="5"/>
              <w:jc w:val="both"/>
              <w:rPr>
                <w:rFonts w:ascii="宋体" w:hAnsi="宋体" w:cs="宋体" w:eastAsia="宋体" w:hint="default"/>
                <w:sz w:val="18"/>
                <w:szCs w:val="18"/>
              </w:rPr>
            </w:pPr>
            <w:r>
              <w:rPr>
                <w:rFonts w:ascii="宋体" w:hAnsi="宋体" w:cs="宋体" w:eastAsia="宋体" w:hint="default"/>
                <w:sz w:val="18"/>
                <w:szCs w:val="18"/>
              </w:rPr>
              <w:t>公 司 名 称</w:t>
            </w:r>
          </w:p>
        </w:tc>
        <w:tc>
          <w:tcPr>
            <w:tcW w:w="43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926" w:hRule="exact"/>
        </w:trPr>
        <w:tc>
          <w:tcPr>
            <w:tcW w:w="300" w:type="dxa"/>
            <w:vMerge/>
            <w:tcBorders>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79"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211" w:right="62"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82" w:right="182"/>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82"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68" w:right="2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80"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206" w:right="6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302" w:right="12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89" w:right="43"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180" w:right="180"/>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943" w:hRule="exact"/>
        </w:trPr>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帅</w:t>
            </w:r>
          </w:p>
          <w:p>
            <w:pPr>
              <w:pStyle w:val="TableParagraph"/>
              <w:spacing w:line="232" w:lineRule="exact" w:before="24"/>
              <w:ind w:left="103" w:right="5"/>
              <w:jc w:val="both"/>
              <w:rPr>
                <w:rFonts w:ascii="宋体" w:hAnsi="宋体" w:cs="宋体" w:eastAsia="宋体" w:hint="default"/>
                <w:sz w:val="18"/>
                <w:szCs w:val="18"/>
              </w:rPr>
            </w:pPr>
            <w:r>
              <w:rPr>
                <w:rFonts w:ascii="宋体" w:hAnsi="宋体" w:cs="宋体" w:eastAsia="宋体" w:hint="default"/>
                <w:sz w:val="18"/>
                <w:szCs w:val="18"/>
              </w:rPr>
              <w:t>康 电 气</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7" w:right="0"/>
              <w:jc w:val="left"/>
              <w:rPr>
                <w:rFonts w:ascii="Calibri" w:hAnsi="Calibri" w:cs="Calibri" w:eastAsia="Calibri" w:hint="default"/>
                <w:sz w:val="18"/>
                <w:szCs w:val="18"/>
              </w:rPr>
            </w:pPr>
            <w:r>
              <w:rPr>
                <w:rFonts w:ascii="Calibri"/>
                <w:sz w:val="18"/>
              </w:rPr>
              <w:t>391,13</w:t>
            </w:r>
          </w:p>
          <w:p>
            <w:pPr>
              <w:pStyle w:val="TableParagraph"/>
              <w:spacing w:line="219" w:lineRule="exact" w:before="1"/>
              <w:ind w:left="163" w:right="0"/>
              <w:jc w:val="left"/>
              <w:rPr>
                <w:rFonts w:ascii="Calibri" w:hAnsi="Calibri" w:cs="Calibri" w:eastAsia="Calibri" w:hint="default"/>
                <w:sz w:val="18"/>
                <w:szCs w:val="18"/>
              </w:rPr>
            </w:pPr>
            <w:r>
              <w:rPr>
                <w:rFonts w:ascii="Calibri"/>
                <w:sz w:val="18"/>
              </w:rPr>
              <w:t>4,592.</w:t>
            </w:r>
          </w:p>
          <w:p>
            <w:pPr>
              <w:pStyle w:val="TableParagraph"/>
              <w:spacing w:line="219" w:lineRule="exact"/>
              <w:ind w:left="436" w:right="0"/>
              <w:jc w:val="left"/>
              <w:rPr>
                <w:rFonts w:ascii="Calibri" w:hAnsi="Calibri" w:cs="Calibri" w:eastAsia="Calibri" w:hint="default"/>
                <w:sz w:val="18"/>
                <w:szCs w:val="18"/>
              </w:rPr>
            </w:pPr>
            <w:r>
              <w:rPr>
                <w:rFonts w:ascii="Calibri"/>
                <w:sz w:val="18"/>
              </w:rPr>
              <w:t>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0" w:right="0"/>
              <w:jc w:val="left"/>
              <w:rPr>
                <w:rFonts w:ascii="Calibri" w:hAnsi="Calibri" w:cs="Calibri" w:eastAsia="Calibri" w:hint="default"/>
                <w:sz w:val="18"/>
                <w:szCs w:val="18"/>
              </w:rPr>
            </w:pPr>
            <w:r>
              <w:rPr>
                <w:rFonts w:ascii="Calibri"/>
                <w:sz w:val="18"/>
              </w:rPr>
              <w:t>566,72</w:t>
            </w:r>
          </w:p>
          <w:p>
            <w:pPr>
              <w:pStyle w:val="TableParagraph"/>
              <w:spacing w:line="219" w:lineRule="exact" w:before="1"/>
              <w:ind w:left="165" w:right="0"/>
              <w:jc w:val="left"/>
              <w:rPr>
                <w:rFonts w:ascii="Calibri" w:hAnsi="Calibri" w:cs="Calibri" w:eastAsia="Calibri" w:hint="default"/>
                <w:sz w:val="18"/>
                <w:szCs w:val="18"/>
              </w:rPr>
            </w:pPr>
            <w:r>
              <w:rPr>
                <w:rFonts w:ascii="Calibri"/>
                <w:sz w:val="18"/>
              </w:rPr>
              <w:t>4,575.</w:t>
            </w:r>
          </w:p>
          <w:p>
            <w:pPr>
              <w:pStyle w:val="TableParagraph"/>
              <w:spacing w:line="219" w:lineRule="exact"/>
              <w:ind w:left="439" w:right="0"/>
              <w:jc w:val="left"/>
              <w:rPr>
                <w:rFonts w:ascii="Calibri" w:hAnsi="Calibri" w:cs="Calibri" w:eastAsia="Calibri" w:hint="default"/>
                <w:sz w:val="18"/>
                <w:szCs w:val="18"/>
              </w:rPr>
            </w:pPr>
            <w:r>
              <w:rPr>
                <w:rFonts w:ascii="Calibri"/>
                <w:sz w:val="18"/>
              </w:rPr>
              <w:t>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9" w:right="0"/>
              <w:jc w:val="left"/>
              <w:rPr>
                <w:rFonts w:ascii="Calibri" w:hAnsi="Calibri" w:cs="Calibri" w:eastAsia="Calibri" w:hint="default"/>
                <w:sz w:val="18"/>
                <w:szCs w:val="18"/>
              </w:rPr>
            </w:pPr>
            <w:r>
              <w:rPr>
                <w:rFonts w:ascii="Calibri"/>
                <w:sz w:val="18"/>
              </w:rPr>
              <w:t>957,85</w:t>
            </w:r>
          </w:p>
          <w:p>
            <w:pPr>
              <w:pStyle w:val="TableParagraph"/>
              <w:spacing w:line="219" w:lineRule="exact" w:before="1"/>
              <w:ind w:left="165" w:right="0"/>
              <w:jc w:val="left"/>
              <w:rPr>
                <w:rFonts w:ascii="Calibri" w:hAnsi="Calibri" w:cs="Calibri" w:eastAsia="Calibri" w:hint="default"/>
                <w:sz w:val="18"/>
                <w:szCs w:val="18"/>
              </w:rPr>
            </w:pPr>
            <w:r>
              <w:rPr>
                <w:rFonts w:ascii="Calibri"/>
                <w:sz w:val="18"/>
              </w:rPr>
              <w:t>9,168.</w:t>
            </w:r>
          </w:p>
          <w:p>
            <w:pPr>
              <w:pStyle w:val="TableParagraph"/>
              <w:spacing w:line="219" w:lineRule="exact"/>
              <w:ind w:left="439" w:right="0"/>
              <w:jc w:val="left"/>
              <w:rPr>
                <w:rFonts w:ascii="Calibri" w:hAnsi="Calibri" w:cs="Calibri" w:eastAsia="Calibri" w:hint="default"/>
                <w:sz w:val="18"/>
                <w:szCs w:val="18"/>
              </w:rPr>
            </w:pPr>
            <w:r>
              <w:rPr>
                <w:rFonts w:ascii="Calibri"/>
                <w:sz w:val="18"/>
              </w:rPr>
              <w:t>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9" w:right="0"/>
              <w:jc w:val="left"/>
              <w:rPr>
                <w:rFonts w:ascii="Calibri" w:hAnsi="Calibri" w:cs="Calibri" w:eastAsia="Calibri" w:hint="default"/>
                <w:sz w:val="18"/>
                <w:szCs w:val="18"/>
              </w:rPr>
            </w:pPr>
            <w:r>
              <w:rPr>
                <w:rFonts w:ascii="Calibri"/>
                <w:sz w:val="18"/>
              </w:rPr>
              <w:t>864,21</w:t>
            </w:r>
          </w:p>
          <w:p>
            <w:pPr>
              <w:pStyle w:val="TableParagraph"/>
              <w:spacing w:line="219" w:lineRule="exact" w:before="1"/>
              <w:ind w:left="165" w:right="0"/>
              <w:jc w:val="left"/>
              <w:rPr>
                <w:rFonts w:ascii="Calibri" w:hAnsi="Calibri" w:cs="Calibri" w:eastAsia="Calibri" w:hint="default"/>
                <w:sz w:val="18"/>
                <w:szCs w:val="18"/>
              </w:rPr>
            </w:pPr>
            <w:r>
              <w:rPr>
                <w:rFonts w:ascii="Calibri"/>
                <w:sz w:val="18"/>
              </w:rPr>
              <w:t>0,898.</w:t>
            </w:r>
          </w:p>
          <w:p>
            <w:pPr>
              <w:pStyle w:val="TableParagraph"/>
              <w:spacing w:line="219" w:lineRule="exact"/>
              <w:ind w:left="439" w:right="0"/>
              <w:jc w:val="left"/>
              <w:rPr>
                <w:rFonts w:ascii="Calibri" w:hAnsi="Calibri" w:cs="Calibri" w:eastAsia="Calibri" w:hint="default"/>
                <w:sz w:val="18"/>
                <w:szCs w:val="18"/>
              </w:rPr>
            </w:pPr>
            <w:r>
              <w:rPr>
                <w:rFonts w:ascii="Calibri"/>
                <w:sz w:val="18"/>
              </w:rPr>
              <w:t>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9" w:right="0"/>
              <w:jc w:val="left"/>
              <w:rPr>
                <w:rFonts w:ascii="Calibri" w:hAnsi="Calibri" w:cs="Calibri" w:eastAsia="Calibri" w:hint="default"/>
                <w:sz w:val="18"/>
                <w:szCs w:val="18"/>
              </w:rPr>
            </w:pPr>
            <w:r>
              <w:rPr>
                <w:rFonts w:ascii="Calibri"/>
                <w:sz w:val="18"/>
              </w:rPr>
              <w:t>6,435</w:t>
            </w:r>
          </w:p>
          <w:p>
            <w:pPr>
              <w:pStyle w:val="TableParagraph"/>
              <w:spacing w:line="219" w:lineRule="exact" w:before="1"/>
              <w:ind w:left="71" w:right="0"/>
              <w:jc w:val="center"/>
              <w:rPr>
                <w:rFonts w:ascii="Calibri" w:hAnsi="Calibri" w:cs="Calibri" w:eastAsia="Calibri" w:hint="default"/>
                <w:sz w:val="18"/>
                <w:szCs w:val="18"/>
              </w:rPr>
            </w:pPr>
            <w:r>
              <w:rPr>
                <w:rFonts w:ascii="Calibri"/>
                <w:sz w:val="18"/>
              </w:rPr>
              <w:t>,963.</w:t>
            </w:r>
          </w:p>
          <w:p>
            <w:pPr>
              <w:pStyle w:val="TableParagraph"/>
              <w:spacing w:line="219" w:lineRule="exact"/>
              <w:ind w:left="254" w:right="0"/>
              <w:jc w:val="center"/>
              <w:rPr>
                <w:rFonts w:ascii="Calibri" w:hAnsi="Calibri" w:cs="Calibri" w:eastAsia="Calibri" w:hint="default"/>
                <w:sz w:val="18"/>
                <w:szCs w:val="18"/>
              </w:rPr>
            </w:pPr>
            <w:r>
              <w:rPr>
                <w:rFonts w:ascii="Calibri"/>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20" w:right="0"/>
              <w:jc w:val="left"/>
              <w:rPr>
                <w:rFonts w:ascii="Calibri" w:hAnsi="Calibri" w:cs="Calibri" w:eastAsia="Calibri" w:hint="default"/>
                <w:sz w:val="18"/>
                <w:szCs w:val="18"/>
              </w:rPr>
            </w:pPr>
            <w:r>
              <w:rPr>
                <w:rFonts w:ascii="Calibri"/>
                <w:sz w:val="18"/>
              </w:rPr>
              <w:t>870,64</w:t>
            </w:r>
          </w:p>
          <w:p>
            <w:pPr>
              <w:pStyle w:val="TableParagraph"/>
              <w:spacing w:line="219" w:lineRule="exact" w:before="1"/>
              <w:ind w:left="165" w:right="0"/>
              <w:jc w:val="left"/>
              <w:rPr>
                <w:rFonts w:ascii="Calibri" w:hAnsi="Calibri" w:cs="Calibri" w:eastAsia="Calibri" w:hint="default"/>
                <w:sz w:val="18"/>
                <w:szCs w:val="18"/>
              </w:rPr>
            </w:pPr>
            <w:r>
              <w:rPr>
                <w:rFonts w:ascii="Calibri"/>
                <w:sz w:val="18"/>
              </w:rPr>
              <w:t>6,861.</w:t>
            </w:r>
          </w:p>
          <w:p>
            <w:pPr>
              <w:pStyle w:val="TableParagraph"/>
              <w:spacing w:line="219" w:lineRule="exact"/>
              <w:ind w:left="439" w:right="0"/>
              <w:jc w:val="left"/>
              <w:rPr>
                <w:rFonts w:ascii="Calibri" w:hAnsi="Calibri" w:cs="Calibri" w:eastAsia="Calibri" w:hint="default"/>
                <w:sz w:val="18"/>
                <w:szCs w:val="18"/>
              </w:rPr>
            </w:pPr>
            <w:r>
              <w:rPr>
                <w:rFonts w:ascii="Calibri"/>
                <w:sz w:val="18"/>
              </w:rPr>
              <w:t>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8" w:right="0"/>
              <w:jc w:val="left"/>
              <w:rPr>
                <w:rFonts w:ascii="Calibri" w:hAnsi="Calibri" w:cs="Calibri" w:eastAsia="Calibri" w:hint="default"/>
                <w:sz w:val="18"/>
                <w:szCs w:val="18"/>
              </w:rPr>
            </w:pPr>
            <w:r>
              <w:rPr>
                <w:rFonts w:ascii="Calibri"/>
                <w:sz w:val="18"/>
              </w:rPr>
              <w:t>433,02</w:t>
            </w:r>
          </w:p>
          <w:p>
            <w:pPr>
              <w:pStyle w:val="TableParagraph"/>
              <w:spacing w:line="219" w:lineRule="exact" w:before="1"/>
              <w:ind w:left="163" w:right="0"/>
              <w:jc w:val="left"/>
              <w:rPr>
                <w:rFonts w:ascii="Calibri" w:hAnsi="Calibri" w:cs="Calibri" w:eastAsia="Calibri" w:hint="default"/>
                <w:sz w:val="18"/>
                <w:szCs w:val="18"/>
              </w:rPr>
            </w:pPr>
            <w:r>
              <w:rPr>
                <w:rFonts w:ascii="Calibri"/>
                <w:sz w:val="18"/>
              </w:rPr>
              <w:t>9,756.</w:t>
            </w:r>
          </w:p>
          <w:p>
            <w:pPr>
              <w:pStyle w:val="TableParagraph"/>
              <w:spacing w:line="219" w:lineRule="exact"/>
              <w:ind w:left="437" w:right="0"/>
              <w:jc w:val="left"/>
              <w:rPr>
                <w:rFonts w:ascii="Calibri" w:hAnsi="Calibri" w:cs="Calibri" w:eastAsia="Calibri" w:hint="default"/>
                <w:sz w:val="18"/>
                <w:szCs w:val="18"/>
              </w:rPr>
            </w:pPr>
            <w:r>
              <w:rPr>
                <w:rFonts w:ascii="Calibri"/>
                <w:sz w:val="18"/>
              </w:rPr>
              <w:t>25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7" w:right="0"/>
              <w:jc w:val="left"/>
              <w:rPr>
                <w:rFonts w:ascii="Calibri" w:hAnsi="Calibri" w:cs="Calibri" w:eastAsia="Calibri" w:hint="default"/>
                <w:sz w:val="18"/>
                <w:szCs w:val="18"/>
              </w:rPr>
            </w:pPr>
            <w:r>
              <w:rPr>
                <w:rFonts w:ascii="Calibri"/>
                <w:sz w:val="18"/>
              </w:rPr>
              <w:t>729,53</w:t>
            </w:r>
          </w:p>
          <w:p>
            <w:pPr>
              <w:pStyle w:val="TableParagraph"/>
              <w:spacing w:line="219" w:lineRule="exact" w:before="1"/>
              <w:ind w:left="163" w:right="0"/>
              <w:jc w:val="left"/>
              <w:rPr>
                <w:rFonts w:ascii="Calibri" w:hAnsi="Calibri" w:cs="Calibri" w:eastAsia="Calibri" w:hint="default"/>
                <w:sz w:val="18"/>
                <w:szCs w:val="18"/>
              </w:rPr>
            </w:pPr>
            <w:r>
              <w:rPr>
                <w:rFonts w:ascii="Calibri"/>
                <w:sz w:val="18"/>
              </w:rPr>
              <w:t>6,329.</w:t>
            </w:r>
          </w:p>
          <w:p>
            <w:pPr>
              <w:pStyle w:val="TableParagraph"/>
              <w:spacing w:line="219" w:lineRule="exact"/>
              <w:ind w:left="436" w:right="0"/>
              <w:jc w:val="left"/>
              <w:rPr>
                <w:rFonts w:ascii="Calibri" w:hAnsi="Calibri" w:cs="Calibri" w:eastAsia="Calibri" w:hint="default"/>
                <w:sz w:val="18"/>
                <w:szCs w:val="18"/>
              </w:rPr>
            </w:pPr>
            <w:r>
              <w:rPr>
                <w:rFonts w:ascii="Calibri"/>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6" w:right="0"/>
              <w:jc w:val="left"/>
              <w:rPr>
                <w:rFonts w:ascii="Calibri" w:hAnsi="Calibri" w:cs="Calibri" w:eastAsia="Calibri" w:hint="default"/>
                <w:sz w:val="18"/>
                <w:szCs w:val="18"/>
              </w:rPr>
            </w:pPr>
            <w:r>
              <w:rPr>
                <w:rFonts w:ascii="Calibri"/>
                <w:sz w:val="18"/>
              </w:rPr>
              <w:t>1,162,5</w:t>
            </w:r>
          </w:p>
          <w:p>
            <w:pPr>
              <w:pStyle w:val="TableParagraph"/>
              <w:spacing w:line="219" w:lineRule="exact" w:before="1"/>
              <w:ind w:left="136" w:right="0"/>
              <w:jc w:val="left"/>
              <w:rPr>
                <w:rFonts w:ascii="Calibri" w:hAnsi="Calibri" w:cs="Calibri" w:eastAsia="Calibri" w:hint="default"/>
                <w:sz w:val="18"/>
                <w:szCs w:val="18"/>
              </w:rPr>
            </w:pPr>
            <w:r>
              <w:rPr>
                <w:rFonts w:ascii="Calibri"/>
                <w:sz w:val="18"/>
              </w:rPr>
              <w:t>66,085.</w:t>
            </w:r>
          </w:p>
          <w:p>
            <w:pPr>
              <w:pStyle w:val="TableParagraph"/>
              <w:spacing w:line="219" w:lineRule="exact"/>
              <w:ind w:left="501" w:right="0"/>
              <w:jc w:val="left"/>
              <w:rPr>
                <w:rFonts w:ascii="Calibri" w:hAnsi="Calibri" w:cs="Calibri" w:eastAsia="Calibri" w:hint="default"/>
                <w:sz w:val="18"/>
                <w:szCs w:val="18"/>
              </w:rPr>
            </w:pPr>
            <w:r>
              <w:rPr>
                <w:rFonts w:ascii="Calibri"/>
                <w:sz w:val="18"/>
              </w:rPr>
              <w:t>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9" w:right="0"/>
              <w:jc w:val="left"/>
              <w:rPr>
                <w:rFonts w:ascii="Calibri" w:hAnsi="Calibri" w:cs="Calibri" w:eastAsia="Calibri" w:hint="default"/>
                <w:sz w:val="18"/>
                <w:szCs w:val="18"/>
              </w:rPr>
            </w:pPr>
            <w:r>
              <w:rPr>
                <w:rFonts w:ascii="Calibri"/>
                <w:sz w:val="18"/>
              </w:rPr>
              <w:t>780,46</w:t>
            </w:r>
          </w:p>
          <w:p>
            <w:pPr>
              <w:pStyle w:val="TableParagraph"/>
              <w:spacing w:line="219" w:lineRule="exact" w:before="1"/>
              <w:ind w:left="165" w:right="0"/>
              <w:jc w:val="left"/>
              <w:rPr>
                <w:rFonts w:ascii="Calibri" w:hAnsi="Calibri" w:cs="Calibri" w:eastAsia="Calibri" w:hint="default"/>
                <w:sz w:val="18"/>
                <w:szCs w:val="18"/>
              </w:rPr>
            </w:pPr>
            <w:r>
              <w:rPr>
                <w:rFonts w:ascii="Calibri"/>
                <w:sz w:val="18"/>
              </w:rPr>
              <w:t>7,125.</w:t>
            </w:r>
          </w:p>
          <w:p>
            <w:pPr>
              <w:pStyle w:val="TableParagraph"/>
              <w:spacing w:line="219" w:lineRule="exact"/>
              <w:ind w:left="439" w:right="0"/>
              <w:jc w:val="left"/>
              <w:rPr>
                <w:rFonts w:ascii="Calibri" w:hAnsi="Calibri" w:cs="Calibri" w:eastAsia="Calibri" w:hint="default"/>
                <w:sz w:val="18"/>
                <w:szCs w:val="18"/>
              </w:rPr>
            </w:pPr>
            <w:r>
              <w:rPr>
                <w:rFonts w:ascii="Calibri"/>
                <w:sz w:val="18"/>
              </w:rPr>
              <w:t>69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Calibri" w:hAnsi="Calibri" w:cs="Calibri" w:eastAsia="Calibri" w:hint="default"/>
                <w:sz w:val="18"/>
                <w:szCs w:val="18"/>
              </w:rPr>
            </w:pPr>
            <w:r>
              <w:rPr>
                <w:rFonts w:ascii="Calibri"/>
                <w:sz w:val="18"/>
              </w:rPr>
              <w:t>41,95</w:t>
            </w:r>
          </w:p>
          <w:p>
            <w:pPr>
              <w:pStyle w:val="TableParagraph"/>
              <w:spacing w:line="219" w:lineRule="exact" w:before="1"/>
              <w:ind w:left="124" w:right="0"/>
              <w:jc w:val="left"/>
              <w:rPr>
                <w:rFonts w:ascii="Calibri" w:hAnsi="Calibri" w:cs="Calibri" w:eastAsia="Calibri" w:hint="default"/>
                <w:sz w:val="18"/>
                <w:szCs w:val="18"/>
              </w:rPr>
            </w:pPr>
            <w:r>
              <w:rPr>
                <w:rFonts w:ascii="Calibri"/>
                <w:sz w:val="18"/>
              </w:rPr>
              <w:t>8,353.</w:t>
            </w:r>
          </w:p>
          <w:p>
            <w:pPr>
              <w:pStyle w:val="TableParagraph"/>
              <w:spacing w:line="219" w:lineRule="exact"/>
              <w:ind w:left="398" w:right="0"/>
              <w:jc w:val="left"/>
              <w:rPr>
                <w:rFonts w:ascii="Calibri" w:hAnsi="Calibri" w:cs="Calibri" w:eastAsia="Calibri" w:hint="default"/>
                <w:sz w:val="18"/>
                <w:szCs w:val="18"/>
              </w:rPr>
            </w:pPr>
            <w:r>
              <w:rPr>
                <w:rFonts w:ascii="Calibri"/>
                <w:sz w:val="18"/>
              </w:rPr>
              <w:t>16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7" w:right="0"/>
              <w:jc w:val="left"/>
              <w:rPr>
                <w:rFonts w:ascii="Calibri" w:hAnsi="Calibri" w:cs="Calibri" w:eastAsia="Calibri" w:hint="default"/>
                <w:sz w:val="18"/>
                <w:szCs w:val="18"/>
              </w:rPr>
            </w:pPr>
            <w:r>
              <w:rPr>
                <w:rFonts w:ascii="Calibri"/>
                <w:sz w:val="18"/>
              </w:rPr>
              <w:t>822,42</w:t>
            </w:r>
          </w:p>
          <w:p>
            <w:pPr>
              <w:pStyle w:val="TableParagraph"/>
              <w:spacing w:line="219" w:lineRule="exact" w:before="1"/>
              <w:ind w:left="163" w:right="0"/>
              <w:jc w:val="left"/>
              <w:rPr>
                <w:rFonts w:ascii="Calibri" w:hAnsi="Calibri" w:cs="Calibri" w:eastAsia="Calibri" w:hint="default"/>
                <w:sz w:val="18"/>
                <w:szCs w:val="18"/>
              </w:rPr>
            </w:pPr>
            <w:r>
              <w:rPr>
                <w:rFonts w:ascii="Calibri"/>
                <w:sz w:val="18"/>
              </w:rPr>
              <w:t>5,478.</w:t>
            </w:r>
          </w:p>
          <w:p>
            <w:pPr>
              <w:pStyle w:val="TableParagraph"/>
              <w:spacing w:line="219" w:lineRule="exact"/>
              <w:ind w:left="436" w:right="0"/>
              <w:jc w:val="left"/>
              <w:rPr>
                <w:rFonts w:ascii="Calibri" w:hAnsi="Calibri" w:cs="Calibri" w:eastAsia="Calibri" w:hint="default"/>
                <w:sz w:val="18"/>
                <w:szCs w:val="18"/>
              </w:rPr>
            </w:pPr>
            <w:r>
              <w:rPr>
                <w:rFonts w:ascii="Calibri"/>
                <w:sz w:val="18"/>
              </w:rPr>
              <w:t>85</w:t>
            </w:r>
          </w:p>
        </w:tc>
      </w:tr>
      <w:tr>
        <w:trPr>
          <w:trHeight w:val="230" w:hRule="exact"/>
        </w:trPr>
        <w:tc>
          <w:tcPr>
            <w:tcW w:w="30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60"/>
        <w:gridCol w:w="1121"/>
        <w:gridCol w:w="1093"/>
        <w:gridCol w:w="1092"/>
        <w:gridCol w:w="1049"/>
        <w:gridCol w:w="1118"/>
        <w:gridCol w:w="1049"/>
        <w:gridCol w:w="1049"/>
        <w:gridCol w:w="1118"/>
      </w:tblGrid>
      <w:tr>
        <w:trPr>
          <w:trHeight w:val="324" w:hRule="exact"/>
        </w:trPr>
        <w:tc>
          <w:tcPr>
            <w:tcW w:w="36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40"/>
              <w:ind w:left="103" w:right="33"/>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360"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22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73" w:lineRule="auto"/>
              <w:ind w:left="331" w:right="117"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7"/>
              <w:ind w:left="204" w:right="201"/>
              <w:jc w:val="both"/>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pacing w:val="-102"/>
                <w:sz w:val="21"/>
                <w:szCs w:val="21"/>
              </w:rPr>
              <w:t> </w:t>
            </w: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20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73" w:lineRule="auto"/>
              <w:ind w:left="203" w:right="200"/>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73" w:lineRule="auto"/>
              <w:ind w:left="134" w:right="129"/>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1262"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帅</w:t>
            </w:r>
          </w:p>
          <w:p>
            <w:pPr>
              <w:pStyle w:val="TableParagraph"/>
              <w:spacing w:line="273" w:lineRule="auto" w:before="37"/>
              <w:ind w:left="103" w:right="33"/>
              <w:jc w:val="both"/>
              <w:rPr>
                <w:rFonts w:ascii="宋体" w:hAnsi="宋体" w:cs="宋体" w:eastAsia="宋体" w:hint="default"/>
                <w:sz w:val="21"/>
                <w:szCs w:val="21"/>
              </w:rPr>
            </w:pPr>
            <w:r>
              <w:rPr>
                <w:rFonts w:ascii="宋体" w:hAnsi="宋体" w:cs="宋体" w:eastAsia="宋体" w:hint="default"/>
                <w:sz w:val="21"/>
                <w:szCs w:val="21"/>
              </w:rPr>
              <w:t>康</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气</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8" w:right="0"/>
              <w:jc w:val="left"/>
              <w:rPr>
                <w:rFonts w:ascii="Calibri" w:hAnsi="Calibri" w:cs="Calibri" w:eastAsia="Calibri" w:hint="default"/>
                <w:sz w:val="21"/>
                <w:szCs w:val="21"/>
              </w:rPr>
            </w:pPr>
            <w:r>
              <w:rPr>
                <w:rFonts w:ascii="Calibri"/>
                <w:sz w:val="21"/>
              </w:rPr>
              <w:t>918,443,1</w:t>
            </w:r>
          </w:p>
          <w:p>
            <w:pPr>
              <w:pStyle w:val="TableParagraph"/>
              <w:spacing w:line="240" w:lineRule="auto" w:before="39"/>
              <w:ind w:left="530" w:right="0"/>
              <w:jc w:val="left"/>
              <w:rPr>
                <w:rFonts w:ascii="Calibri" w:hAnsi="Calibri" w:cs="Calibri" w:eastAsia="Calibri" w:hint="default"/>
                <w:sz w:val="21"/>
                <w:szCs w:val="21"/>
              </w:rPr>
            </w:pPr>
            <w:r>
              <w:rPr>
                <w:rFonts w:ascii="Calibri"/>
                <w:sz w:val="21"/>
              </w:rPr>
              <w:t>06.81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0" w:right="0"/>
              <w:jc w:val="left"/>
              <w:rPr>
                <w:rFonts w:ascii="Calibri" w:hAnsi="Calibri" w:cs="Calibri" w:eastAsia="Calibri" w:hint="default"/>
                <w:sz w:val="21"/>
                <w:szCs w:val="21"/>
              </w:rPr>
            </w:pPr>
            <w:r>
              <w:rPr>
                <w:rFonts w:ascii="Calibri"/>
                <w:sz w:val="21"/>
              </w:rPr>
              <w:t>-68,000,2</w:t>
            </w:r>
          </w:p>
          <w:p>
            <w:pPr>
              <w:pStyle w:val="TableParagraph"/>
              <w:spacing w:line="240" w:lineRule="auto" w:before="39"/>
              <w:ind w:left="501" w:right="0"/>
              <w:jc w:val="left"/>
              <w:rPr>
                <w:rFonts w:ascii="Calibri" w:hAnsi="Calibri" w:cs="Calibri" w:eastAsia="Calibri" w:hint="default"/>
                <w:sz w:val="21"/>
                <w:szCs w:val="21"/>
              </w:rPr>
            </w:pPr>
            <w:r>
              <w:rPr>
                <w:rFonts w:ascii="Calibri"/>
                <w:sz w:val="21"/>
              </w:rPr>
              <w:t>11.83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0" w:right="0"/>
              <w:jc w:val="left"/>
              <w:rPr>
                <w:rFonts w:ascii="Calibri" w:hAnsi="Calibri" w:cs="Calibri" w:eastAsia="Calibri" w:hint="default"/>
                <w:sz w:val="21"/>
                <w:szCs w:val="21"/>
              </w:rPr>
            </w:pPr>
            <w:r>
              <w:rPr>
                <w:rFonts w:ascii="Calibri"/>
                <w:sz w:val="21"/>
              </w:rPr>
              <w:t>-68,000,2</w:t>
            </w:r>
          </w:p>
          <w:p>
            <w:pPr>
              <w:pStyle w:val="TableParagraph"/>
              <w:spacing w:line="240" w:lineRule="auto" w:before="39"/>
              <w:ind w:left="501" w:right="0"/>
              <w:jc w:val="left"/>
              <w:rPr>
                <w:rFonts w:ascii="Calibri" w:hAnsi="Calibri" w:cs="Calibri" w:eastAsia="Calibri" w:hint="default"/>
                <w:sz w:val="21"/>
                <w:szCs w:val="21"/>
              </w:rPr>
            </w:pPr>
            <w:r>
              <w:rPr>
                <w:rFonts w:ascii="Calibri"/>
                <w:sz w:val="21"/>
              </w:rPr>
              <w:t>11.83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2" w:right="0"/>
              <w:jc w:val="left"/>
              <w:rPr>
                <w:rFonts w:ascii="Calibri" w:hAnsi="Calibri" w:cs="Calibri" w:eastAsia="Calibri" w:hint="default"/>
                <w:sz w:val="21"/>
                <w:szCs w:val="21"/>
              </w:rPr>
            </w:pPr>
            <w:r>
              <w:rPr>
                <w:rFonts w:ascii="Calibri"/>
                <w:sz w:val="21"/>
              </w:rPr>
              <w:t>29,862,7</w:t>
            </w:r>
          </w:p>
          <w:p>
            <w:pPr>
              <w:pStyle w:val="TableParagraph"/>
              <w:spacing w:line="240" w:lineRule="auto" w:before="39"/>
              <w:ind w:left="458" w:right="0"/>
              <w:jc w:val="left"/>
              <w:rPr>
                <w:rFonts w:ascii="Calibri" w:hAnsi="Calibri" w:cs="Calibri" w:eastAsia="Calibri" w:hint="default"/>
                <w:sz w:val="21"/>
                <w:szCs w:val="21"/>
              </w:rPr>
            </w:pPr>
            <w:r>
              <w:rPr>
                <w:rFonts w:ascii="Calibri"/>
                <w:sz w:val="21"/>
              </w:rPr>
              <w:t>02.38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8" w:right="0"/>
              <w:jc w:val="left"/>
              <w:rPr>
                <w:rFonts w:ascii="Calibri" w:hAnsi="Calibri" w:cs="Calibri" w:eastAsia="Calibri" w:hint="default"/>
                <w:sz w:val="21"/>
                <w:szCs w:val="21"/>
              </w:rPr>
            </w:pPr>
            <w:r>
              <w:rPr>
                <w:rFonts w:ascii="Calibri"/>
                <w:sz w:val="21"/>
              </w:rPr>
              <w:t>634,720,8</w:t>
            </w:r>
          </w:p>
          <w:p>
            <w:pPr>
              <w:pStyle w:val="TableParagraph"/>
              <w:spacing w:line="240" w:lineRule="auto" w:before="39"/>
              <w:ind w:left="530" w:right="0"/>
              <w:jc w:val="left"/>
              <w:rPr>
                <w:rFonts w:ascii="Calibri" w:hAnsi="Calibri" w:cs="Calibri" w:eastAsia="Calibri" w:hint="default"/>
                <w:sz w:val="21"/>
                <w:szCs w:val="21"/>
              </w:rPr>
            </w:pPr>
            <w:r>
              <w:rPr>
                <w:rFonts w:ascii="Calibri"/>
                <w:sz w:val="21"/>
              </w:rPr>
              <w:t>12.63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2" w:right="0"/>
              <w:jc w:val="left"/>
              <w:rPr>
                <w:rFonts w:ascii="Calibri" w:hAnsi="Calibri" w:cs="Calibri" w:eastAsia="Calibri" w:hint="default"/>
                <w:sz w:val="21"/>
                <w:szCs w:val="21"/>
              </w:rPr>
            </w:pPr>
            <w:r>
              <w:rPr>
                <w:rFonts w:ascii="Calibri"/>
                <w:sz w:val="21"/>
              </w:rPr>
              <w:t>23,976,8</w:t>
            </w:r>
          </w:p>
          <w:p>
            <w:pPr>
              <w:pStyle w:val="TableParagraph"/>
              <w:spacing w:line="240" w:lineRule="auto" w:before="39"/>
              <w:ind w:left="458" w:right="0"/>
              <w:jc w:val="left"/>
              <w:rPr>
                <w:rFonts w:ascii="Calibri" w:hAnsi="Calibri" w:cs="Calibri" w:eastAsia="Calibri" w:hint="default"/>
                <w:sz w:val="21"/>
                <w:szCs w:val="21"/>
              </w:rPr>
            </w:pPr>
            <w:r>
              <w:rPr>
                <w:rFonts w:ascii="Calibri"/>
                <w:sz w:val="21"/>
              </w:rPr>
              <w:t>53.28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1" w:right="0"/>
              <w:jc w:val="left"/>
              <w:rPr>
                <w:rFonts w:ascii="Calibri" w:hAnsi="Calibri" w:cs="Calibri" w:eastAsia="Calibri" w:hint="default"/>
                <w:sz w:val="21"/>
                <w:szCs w:val="21"/>
              </w:rPr>
            </w:pPr>
            <w:r>
              <w:rPr>
                <w:rFonts w:ascii="Calibri"/>
                <w:sz w:val="21"/>
              </w:rPr>
              <w:t>23,976,8</w:t>
            </w:r>
          </w:p>
          <w:p>
            <w:pPr>
              <w:pStyle w:val="TableParagraph"/>
              <w:spacing w:line="240" w:lineRule="auto" w:before="39"/>
              <w:ind w:left="458" w:right="0"/>
              <w:jc w:val="left"/>
              <w:rPr>
                <w:rFonts w:ascii="Calibri" w:hAnsi="Calibri" w:cs="Calibri" w:eastAsia="Calibri" w:hint="default"/>
                <w:sz w:val="21"/>
                <w:szCs w:val="21"/>
              </w:rPr>
            </w:pPr>
            <w:r>
              <w:rPr>
                <w:rFonts w:ascii="Calibri"/>
                <w:sz w:val="21"/>
              </w:rPr>
              <w:t>53.28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8" w:right="0"/>
              <w:jc w:val="left"/>
              <w:rPr>
                <w:rFonts w:ascii="Calibri" w:hAnsi="Calibri" w:cs="Calibri" w:eastAsia="Calibri" w:hint="default"/>
                <w:sz w:val="21"/>
                <w:szCs w:val="21"/>
              </w:rPr>
            </w:pPr>
            <w:r>
              <w:rPr>
                <w:rFonts w:ascii="Calibri"/>
                <w:sz w:val="21"/>
              </w:rPr>
              <w:t>184,431,4</w:t>
            </w:r>
          </w:p>
          <w:p>
            <w:pPr>
              <w:pStyle w:val="TableParagraph"/>
              <w:spacing w:line="240" w:lineRule="auto" w:before="39"/>
              <w:ind w:left="530" w:right="0"/>
              <w:jc w:val="left"/>
              <w:rPr>
                <w:rFonts w:ascii="Calibri" w:hAnsi="Calibri" w:cs="Calibri" w:eastAsia="Calibri" w:hint="default"/>
                <w:sz w:val="21"/>
                <w:szCs w:val="21"/>
              </w:rPr>
            </w:pPr>
            <w:r>
              <w:rPr>
                <w:rFonts w:ascii="Calibri"/>
                <w:sz w:val="21"/>
              </w:rPr>
              <w:t>09.21</w:t>
            </w:r>
          </w:p>
        </w:tc>
      </w:tr>
    </w:tbl>
    <w:p>
      <w:pPr>
        <w:spacing w:line="240" w:lineRule="auto" w:before="3"/>
        <w:rPr>
          <w:rFonts w:ascii="宋体" w:hAnsi="宋体" w:cs="宋体" w:eastAsia="宋体" w:hint="default"/>
          <w:sz w:val="14"/>
          <w:szCs w:val="14"/>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2465"/>
        <w:jc w:val="left"/>
      </w:pPr>
      <w:r>
        <w:rPr/>
        <w:t>其他说明：</w:t>
      </w:r>
    </w:p>
    <w:p>
      <w:pPr>
        <w:pStyle w:val="BodyText"/>
        <w:spacing w:line="300"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after="0" w:line="240"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pStyle w:val="Heading3"/>
        <w:spacing w:line="240" w:lineRule="auto"/>
        <w:ind w:right="2465"/>
        <w:jc w:val="left"/>
        <w:rPr>
          <w:b w:val="0"/>
          <w:bCs w:val="0"/>
        </w:rPr>
      </w:pPr>
      <w:r>
        <w:rPr>
          <w:rFonts w:ascii="宋体" w:hAnsi="宋体" w:cs="宋体" w:eastAsia="宋体" w:hint="default"/>
        </w:rPr>
        <w:t>(1).</w:t>
      </w:r>
      <w:r>
        <w:rPr/>
        <w:t>在子公司所有者权益份额的变化情况的说明</w:t>
      </w:r>
      <w:r>
        <w:rPr>
          <w:b w:val="0"/>
          <w:bCs w:val="0"/>
        </w:rPr>
      </w:r>
    </w:p>
    <w:p>
      <w:pPr>
        <w:pStyle w:val="BodyText"/>
        <w:tabs>
          <w:tab w:pos="954" w:val="left" w:leader="none"/>
        </w:tabs>
        <w:spacing w:line="286" w:lineRule="exact"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74" w:lineRule="exact" w:before="11"/>
        <w:ind w:right="227"/>
        <w:jc w:val="left"/>
      </w:pPr>
      <w:r>
        <w:rPr/>
        <w:t>本公司原持有浙江帅康电气股份有限公司</w:t>
      </w:r>
      <w:r>
        <w:rPr>
          <w:spacing w:val="-51"/>
        </w:rPr>
        <w:t> </w:t>
      </w:r>
      <w:r>
        <w:rPr>
          <w:rFonts w:ascii="Calibri" w:hAnsi="Calibri" w:cs="Calibri" w:eastAsia="Calibri" w:hint="default"/>
          <w:spacing w:val="-6"/>
        </w:rPr>
        <w:t>75%</w:t>
      </w:r>
      <w:r>
        <w:rPr>
          <w:spacing w:val="-6"/>
        </w:rPr>
        <w:t>股权，</w:t>
      </w:r>
      <w:r>
        <w:rPr>
          <w:rFonts w:ascii="Calibri" w:hAnsi="Calibri" w:cs="Calibri" w:eastAsia="Calibri" w:hint="default"/>
          <w:spacing w:val="-6"/>
        </w:rPr>
        <w:t>2018</w:t>
      </w:r>
      <w:r>
        <w:rPr>
          <w:rFonts w:ascii="Calibri" w:hAnsi="Calibri" w:cs="Calibri" w:eastAsia="Calibri" w:hint="default"/>
          <w:spacing w:val="8"/>
        </w:rPr>
        <w:t> </w:t>
      </w:r>
      <w:r>
        <w:rPr/>
        <w:t>年</w:t>
      </w:r>
      <w:r>
        <w:rPr>
          <w:spacing w:val="-53"/>
        </w:rPr>
        <w:t> </w:t>
      </w:r>
      <w:r>
        <w:rPr>
          <w:rFonts w:ascii="Calibri" w:hAnsi="Calibri" w:cs="Calibri" w:eastAsia="Calibri" w:hint="default"/>
        </w:rPr>
        <w:t>1</w:t>
      </w:r>
      <w:r>
        <w:rPr>
          <w:rFonts w:ascii="Calibri" w:hAnsi="Calibri" w:cs="Calibri" w:eastAsia="Calibri" w:hint="default"/>
          <w:spacing w:val="5"/>
        </w:rPr>
        <w:t> </w:t>
      </w:r>
      <w:r>
        <w:rPr/>
        <w:t>月本公司与帅康集团签订股权转让</w:t>
      </w:r>
      <w:r>
        <w:rPr>
          <w:w w:val="100"/>
        </w:rPr>
        <w:t> </w:t>
      </w:r>
      <w:r>
        <w:rPr>
          <w:spacing w:val="-3"/>
        </w:rPr>
        <w:t>协议，购买其持有的浙江帅康电气股份有限公司</w:t>
      </w:r>
      <w:r>
        <w:rPr>
          <w:spacing w:val="-44"/>
        </w:rPr>
        <w:t> </w:t>
      </w:r>
      <w:r>
        <w:rPr>
          <w:rFonts w:ascii="Calibri" w:hAnsi="Calibri" w:cs="Calibri" w:eastAsia="Calibri" w:hint="default"/>
          <w:spacing w:val="-5"/>
        </w:rPr>
        <w:t>15%</w:t>
      </w:r>
      <w:r>
        <w:rPr>
          <w:spacing w:val="-5"/>
        </w:rPr>
        <w:t>股权，该交易于</w:t>
      </w:r>
      <w:r>
        <w:rPr>
          <w:spacing w:val="-44"/>
        </w:rPr>
        <w:t> </w:t>
      </w:r>
      <w:r>
        <w:rPr>
          <w:rFonts w:ascii="Calibri" w:hAnsi="Calibri" w:cs="Calibri" w:eastAsia="Calibri" w:hint="default"/>
        </w:rPr>
        <w:t>2018</w:t>
      </w:r>
      <w:r>
        <w:rPr>
          <w:rFonts w:ascii="Calibri" w:hAnsi="Calibri" w:cs="Calibri" w:eastAsia="Calibri" w:hint="default"/>
          <w:spacing w:val="15"/>
        </w:rPr>
        <w:t> </w:t>
      </w:r>
      <w:r>
        <w:rPr/>
        <w:t>年</w:t>
      </w:r>
      <w:r>
        <w:rPr>
          <w:spacing w:val="-44"/>
        </w:rPr>
        <w:t> </w:t>
      </w:r>
      <w:r>
        <w:rPr>
          <w:rFonts w:ascii="Calibri" w:hAnsi="Calibri" w:cs="Calibri" w:eastAsia="Calibri" w:hint="default"/>
        </w:rPr>
        <w:t>1</w:t>
      </w:r>
      <w:r>
        <w:rPr>
          <w:rFonts w:ascii="Calibri" w:hAnsi="Calibri" w:cs="Calibri" w:eastAsia="Calibri" w:hint="default"/>
          <w:spacing w:val="18"/>
        </w:rPr>
        <w:t> </w:t>
      </w:r>
      <w:r>
        <w:rPr>
          <w:spacing w:val="-6"/>
        </w:rPr>
        <w:t>月履行完毕，本公</w:t>
      </w:r>
    </w:p>
    <w:p>
      <w:pPr>
        <w:pStyle w:val="BodyText"/>
        <w:spacing w:line="259" w:lineRule="exact"/>
        <w:ind w:right="0"/>
        <w:jc w:val="left"/>
      </w:pPr>
      <w:r>
        <w:rPr/>
        <w:t>司支付交易对价</w:t>
      </w:r>
      <w:r>
        <w:rPr>
          <w:spacing w:val="-38"/>
        </w:rPr>
        <w:t> </w:t>
      </w:r>
      <w:r>
        <w:rPr>
          <w:rFonts w:ascii="Calibri" w:hAnsi="Calibri" w:cs="Calibri" w:eastAsia="Calibri" w:hint="default"/>
        </w:rPr>
        <w:t>162,000,000.00</w:t>
      </w:r>
      <w:r>
        <w:rPr>
          <w:rFonts w:ascii="Calibri" w:hAnsi="Calibri" w:cs="Calibri" w:eastAsia="Calibri" w:hint="default"/>
          <w:spacing w:val="22"/>
        </w:rPr>
        <w:t> </w:t>
      </w:r>
      <w:r>
        <w:rPr/>
        <w:t>元，导致资本公积（股本溢价）减少</w:t>
      </w:r>
      <w:r>
        <w:rPr>
          <w:spacing w:val="-38"/>
        </w:rPr>
        <w:t> </w:t>
      </w:r>
      <w:r>
        <w:rPr>
          <w:rFonts w:ascii="Calibri" w:hAnsi="Calibri" w:cs="Calibri" w:eastAsia="Calibri" w:hint="default"/>
        </w:rPr>
        <w:t>110,324,817.84</w:t>
      </w:r>
      <w:r>
        <w:rPr>
          <w:rFonts w:ascii="Calibri" w:hAnsi="Calibri" w:cs="Calibri" w:eastAsia="Calibri" w:hint="default"/>
          <w:spacing w:val="22"/>
        </w:rPr>
        <w:t> </w:t>
      </w:r>
      <w:r>
        <w:rPr/>
        <w:t>元，少数股</w:t>
      </w:r>
    </w:p>
    <w:p>
      <w:pPr>
        <w:pStyle w:val="BodyText"/>
        <w:spacing w:line="288" w:lineRule="exact"/>
        <w:ind w:right="2465"/>
        <w:jc w:val="left"/>
      </w:pPr>
      <w:r>
        <w:rPr/>
        <w:t>东权益减少</w:t>
      </w:r>
      <w:r>
        <w:rPr>
          <w:spacing w:val="-56"/>
        </w:rPr>
        <w:t> </w:t>
      </w:r>
      <w:r>
        <w:rPr>
          <w:rFonts w:ascii="Calibri" w:hAnsi="Calibri" w:cs="Calibri" w:eastAsia="Calibri" w:hint="default"/>
        </w:rPr>
        <w:t>51,675,182.16</w:t>
      </w:r>
      <w:r>
        <w:rPr>
          <w:rFonts w:ascii="Calibri" w:hAnsi="Calibri" w:cs="Calibri" w:eastAsia="Calibri" w:hint="default"/>
          <w:spacing w:val="2"/>
        </w:rPr>
        <w:t> </w:t>
      </w:r>
      <w:r>
        <w:rPr/>
        <w:t>元。</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580" w:right="1040"/>
        </w:sectPr>
      </w:pPr>
    </w:p>
    <w:p>
      <w:pPr>
        <w:pStyle w:val="Heading3"/>
        <w:spacing w:line="240" w:lineRule="auto"/>
        <w:ind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tabs>
          <w:tab w:pos="954" w:val="left" w:leader="none"/>
        </w:tabs>
        <w:spacing w:line="240" w:lineRule="auto" w:before="58"/>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914" w:space="917"/>
            <w:col w:w="2459"/>
          </w:cols>
        </w:sect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Calibri" w:hAnsi="Calibri" w:cs="Calibri" w:eastAsia="Calibri" w:hint="default"/>
                <w:sz w:val="21"/>
                <w:szCs w:val="21"/>
              </w:rPr>
              <w:t>/</w:t>
            </w:r>
            <w:r>
              <w:rPr>
                <w:rFonts w:ascii="宋体" w:hAnsi="宋体" w:cs="宋体" w:eastAsia="宋体" w:hint="default"/>
                <w:sz w:val="21"/>
                <w:szCs w:val="21"/>
              </w:rPr>
              <w:t>处置对价</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162,000,000.00</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现金</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162,000,000.00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非现金资产的公允价值</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Calibri" w:hAnsi="Calibri" w:cs="Calibri" w:eastAsia="Calibri" w:hint="default"/>
                <w:sz w:val="21"/>
                <w:szCs w:val="21"/>
              </w:rPr>
              <w:t>/</w:t>
            </w:r>
            <w:r>
              <w:rPr>
                <w:rFonts w:ascii="宋体" w:hAnsi="宋体" w:cs="宋体" w:eastAsia="宋体" w:hint="default"/>
                <w:sz w:val="21"/>
                <w:szCs w:val="21"/>
              </w:rPr>
              <w:t>处置对价合计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162,000,000.00</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减：按取得</w:t>
            </w:r>
            <w:r>
              <w:rPr>
                <w:rFonts w:ascii="Calibri" w:hAnsi="Calibri" w:cs="Calibri" w:eastAsia="Calibri" w:hint="default"/>
                <w:spacing w:val="-1"/>
                <w:sz w:val="21"/>
                <w:szCs w:val="21"/>
              </w:rPr>
              <w:t>/</w:t>
            </w:r>
            <w:r>
              <w:rPr>
                <w:rFonts w:ascii="宋体" w:hAnsi="宋体" w:cs="宋体" w:eastAsia="宋体" w:hint="default"/>
                <w:spacing w:val="-1"/>
                <w:sz w:val="21"/>
                <w:szCs w:val="21"/>
              </w:rPr>
              <w:t>处置的股权比例计算的子公司净资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产份额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51,675,182.16</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110,324,817.84</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110,324,817.84</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4"/>
          <w:szCs w:val="14"/>
        </w:rPr>
      </w:pPr>
    </w:p>
    <w:p>
      <w:pPr>
        <w:pStyle w:val="BodyText"/>
        <w:spacing w:line="274" w:lineRule="exact" w:before="36"/>
        <w:ind w:right="2465"/>
        <w:jc w:val="left"/>
      </w:pPr>
      <w:r>
        <w:rPr/>
        <w:t>其他说明</w:t>
      </w:r>
    </w:p>
    <w:p>
      <w:pPr>
        <w:pStyle w:val="BodyText"/>
        <w:spacing w:line="301"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64" w:lineRule="auto" w:before="58"/>
        <w:ind w:left="218" w:right="399" w:firstLine="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Arial" w:hAnsi="Arial" w:cs="Arial" w:eastAsia="Arial" w:hint="default"/>
          <w:sz w:val="21"/>
          <w:szCs w:val="21"/>
        </w:rPr>
        <w:t>□</w:t>
      </w:r>
      <w:r>
        <w:rPr>
          <w:rFonts w:ascii="Arial" w:hAnsi="Arial" w:cs="Arial" w:eastAsia="Arial" w:hint="default"/>
          <w:spacing w:val="22"/>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954" w:val="left" w:leader="none"/>
        </w:tabs>
        <w:spacing w:line="240" w:lineRule="auto" w:before="37"/>
        <w:ind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16" w:val="left" w:leader="none"/>
        </w:tabs>
        <w:spacing w:line="240" w:lineRule="auto" w:before="154"/>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591" w:space="3241"/>
            <w:col w:w="2458"/>
          </w:cols>
        </w:sectPr>
      </w:pPr>
    </w:p>
    <w:tbl>
      <w:tblPr>
        <w:tblW w:w="0" w:type="auto"/>
        <w:jc w:val="left"/>
        <w:tblInd w:w="105" w:type="dxa"/>
        <w:tblLayout w:type="fixed"/>
        <w:tblCellMar>
          <w:top w:w="0" w:type="dxa"/>
          <w:left w:w="0" w:type="dxa"/>
          <w:bottom w:w="0" w:type="dxa"/>
          <w:right w:w="0" w:type="dxa"/>
        </w:tblCellMar>
        <w:tblLook w:val="01E0"/>
      </w:tblPr>
      <w:tblGrid>
        <w:gridCol w:w="1668"/>
        <w:gridCol w:w="1417"/>
        <w:gridCol w:w="1135"/>
        <w:gridCol w:w="862"/>
        <w:gridCol w:w="1061"/>
        <w:gridCol w:w="1093"/>
        <w:gridCol w:w="1814"/>
      </w:tblGrid>
      <w:tr>
        <w:trPr>
          <w:trHeight w:val="46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0"/>
              <w:ind w:left="302" w:right="194" w:hanging="104"/>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00"/>
              <w:ind w:left="319" w:right="106"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8"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66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苏</w:t>
            </w:r>
            <w:r>
              <w:rPr>
                <w:rFonts w:ascii="宋体" w:hAnsi="宋体" w:cs="宋体" w:eastAsia="宋体" w:hint="default"/>
                <w:spacing w:val="-66"/>
                <w:sz w:val="21"/>
                <w:szCs w:val="21"/>
              </w:rPr>
              <w:t> </w:t>
            </w:r>
            <w:r>
              <w:rPr>
                <w:rFonts w:ascii="宋体" w:hAnsi="宋体" w:cs="宋体" w:eastAsia="宋体" w:hint="default"/>
                <w:sz w:val="21"/>
                <w:szCs w:val="21"/>
              </w:rPr>
              <w:t>苏</w:t>
            </w:r>
            <w:r>
              <w:rPr>
                <w:rFonts w:ascii="宋体" w:hAnsi="宋体" w:cs="宋体" w:eastAsia="宋体" w:hint="default"/>
                <w:spacing w:val="-69"/>
                <w:sz w:val="21"/>
                <w:szCs w:val="21"/>
              </w:rPr>
              <w:t> </w:t>
            </w:r>
            <w:r>
              <w:rPr>
                <w:rFonts w:ascii="宋体" w:hAnsi="宋体" w:cs="宋体" w:eastAsia="宋体" w:hint="default"/>
                <w:sz w:val="21"/>
                <w:szCs w:val="21"/>
              </w:rPr>
              <w:t>宁</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spacing w:val="-69"/>
                <w:sz w:val="21"/>
                <w:szCs w:val="21"/>
              </w:rPr>
              <w:t> </w:t>
            </w:r>
            <w:r>
              <w:rPr>
                <w:rFonts w:ascii="宋体" w:hAnsi="宋体" w:cs="宋体" w:eastAsia="宋体" w:hint="default"/>
                <w:sz w:val="21"/>
                <w:szCs w:val="21"/>
              </w:rPr>
              <w:t>行</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7" w:right="0"/>
              <w:jc w:val="left"/>
              <w:rPr>
                <w:rFonts w:ascii="Calibri" w:hAnsi="Calibri" w:cs="Calibri" w:eastAsia="Calibri" w:hint="default"/>
                <w:sz w:val="21"/>
                <w:szCs w:val="21"/>
              </w:rPr>
            </w:pPr>
            <w:r>
              <w:rPr>
                <w:rFonts w:ascii="Calibri"/>
                <w:sz w:val="21"/>
              </w:rPr>
              <w:t>23.60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9"/>
        <w:rPr>
          <w:rFonts w:ascii="宋体" w:hAnsi="宋体" w:cs="宋体" w:eastAsia="宋体" w:hint="default"/>
          <w:sz w:val="14"/>
          <w:szCs w:val="14"/>
        </w:rPr>
      </w:pPr>
    </w:p>
    <w:p>
      <w:pPr>
        <w:pStyle w:val="BodyText"/>
        <w:spacing w:line="240" w:lineRule="auto" w:before="36"/>
        <w:ind w:right="3262"/>
        <w:jc w:val="left"/>
      </w:pPr>
      <w:r>
        <w:rPr>
          <w:spacing w:val="-2"/>
        </w:rPr>
        <w:t>在合营企业或联营企业的持股比例不同于表决权比例的说明：</w:t>
      </w:r>
      <w:r>
        <w:rPr>
          <w:spacing w:val="-52"/>
        </w:rPr>
        <w:t> </w:t>
      </w:r>
      <w:r>
        <w:rPr>
          <w:spacing w:val="-52"/>
        </w:rPr>
      </w:r>
      <w:r>
        <w:rPr/>
        <w:t>无</w:t>
      </w:r>
    </w:p>
    <w:p>
      <w:pPr>
        <w:spacing w:line="240" w:lineRule="auto" w:before="6"/>
        <w:rPr>
          <w:rFonts w:ascii="宋体" w:hAnsi="宋体" w:cs="宋体" w:eastAsia="宋体" w:hint="default"/>
          <w:sz w:val="21"/>
          <w:szCs w:val="21"/>
        </w:rPr>
      </w:pPr>
    </w:p>
    <w:p>
      <w:pPr>
        <w:pStyle w:val="BodyText"/>
        <w:spacing w:line="272" w:lineRule="exact"/>
        <w:ind w:right="456"/>
        <w:jc w:val="left"/>
      </w:pPr>
      <w:r>
        <w:rPr/>
        <w:t>持有</w:t>
      </w:r>
      <w:r>
        <w:rPr>
          <w:spacing w:val="-57"/>
        </w:rPr>
        <w:t> </w:t>
      </w:r>
      <w:r>
        <w:rPr>
          <w:rFonts w:ascii="Calibri" w:hAnsi="Calibri" w:cs="Calibri" w:eastAsia="Calibri" w:hint="default"/>
        </w:rPr>
        <w:t>20%</w:t>
      </w:r>
      <w:r>
        <w:rPr/>
        <w:t>以下表决权但具有重大影响，或者持有</w:t>
      </w:r>
      <w:r>
        <w:rPr>
          <w:spacing w:val="-57"/>
        </w:rPr>
        <w:t> </w:t>
      </w:r>
      <w:r>
        <w:rPr>
          <w:rFonts w:ascii="Calibri" w:hAnsi="Calibri" w:cs="Calibri" w:eastAsia="Calibri" w:hint="default"/>
        </w:rPr>
        <w:t>20%</w:t>
      </w:r>
      <w:r>
        <w:rPr/>
        <w:t>或以上表决权但不具有重大影响的依据：</w:t>
      </w:r>
      <w:r>
        <w:rPr>
          <w:w w:val="100"/>
        </w:rPr>
        <w:t> </w:t>
      </w:r>
      <w:r>
        <w:rPr/>
        <w:t>无</w:t>
      </w:r>
    </w:p>
    <w:p>
      <w:pPr>
        <w:spacing w:line="240" w:lineRule="auto" w:before="3"/>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3"/>
        <w:spacing w:line="240" w:lineRule="auto" w:before="0"/>
        <w:ind w:right="2465"/>
        <w:jc w:val="left"/>
        <w:rPr>
          <w:b w:val="0"/>
          <w:bCs w:val="0"/>
        </w:rPr>
      </w:pPr>
      <w:r>
        <w:rPr>
          <w:rFonts w:ascii="宋体" w:hAnsi="宋体" w:cs="宋体" w:eastAsia="宋体" w:hint="default"/>
        </w:rPr>
        <w:t>(3).</w:t>
      </w:r>
      <w:r>
        <w:rPr/>
        <w:t>重要联营企业的主要财务信息</w:t>
      </w:r>
      <w:r>
        <w:rPr>
          <w:b w:val="0"/>
          <w:bCs w:val="0"/>
        </w:rPr>
      </w:r>
    </w:p>
    <w:p>
      <w:pPr>
        <w:pStyle w:val="BodyText"/>
        <w:tabs>
          <w:tab w:pos="954" w:val="left" w:leader="none"/>
        </w:tabs>
        <w:spacing w:line="240" w:lineRule="auto"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after="0" w:line="240"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5"/>
        <w:gridCol w:w="2002"/>
        <w:gridCol w:w="1688"/>
        <w:gridCol w:w="2002"/>
        <w:gridCol w:w="1682"/>
      </w:tblGrid>
      <w:tr>
        <w:trPr>
          <w:trHeight w:val="286" w:hRule="exact"/>
        </w:trPr>
        <w:tc>
          <w:tcPr>
            <w:tcW w:w="1675" w:type="dxa"/>
            <w:vMerge w:val="restart"/>
            <w:tcBorders>
              <w:top w:val="single" w:sz="4" w:space="0" w:color="000000"/>
              <w:left w:val="single" w:sz="4" w:space="0" w:color="000000"/>
              <w:right w:val="single" w:sz="6" w:space="0" w:color="000000"/>
            </w:tcBorders>
          </w:tcPr>
          <w:p>
            <w:pPr/>
          </w:p>
        </w:tc>
        <w:tc>
          <w:tcPr>
            <w:tcW w:w="3690" w:type="dxa"/>
            <w:gridSpan w:val="2"/>
            <w:tcBorders>
              <w:top w:val="single" w:sz="4" w:space="0" w:color="000000"/>
              <w:left w:val="single" w:sz="6" w:space="0" w:color="000000"/>
              <w:bottom w:val="single" w:sz="6" w:space="0" w:color="000000"/>
              <w:right w:val="single" w:sz="6" w:space="0" w:color="000000"/>
            </w:tcBorders>
          </w:tcPr>
          <w:p>
            <w:pPr>
              <w:pStyle w:val="TableParagraph"/>
              <w:spacing w:line="268" w:lineRule="exact"/>
              <w:ind w:left="7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Calibri" w:hAnsi="Calibri" w:cs="Calibri" w:eastAsia="Calibri" w:hint="default"/>
                <w:sz w:val="21"/>
                <w:szCs w:val="21"/>
              </w:rPr>
              <w:t>/ </w:t>
            </w:r>
            <w:r>
              <w:rPr>
                <w:rFonts w:ascii="Calibri" w:hAnsi="Calibri" w:cs="Calibri" w:eastAsia="Calibri" w:hint="default"/>
                <w:spacing w:val="9"/>
                <w:sz w:val="21"/>
                <w:szCs w:val="21"/>
              </w:rPr>
              <w:t> </w:t>
            </w:r>
            <w:r>
              <w:rPr>
                <w:rFonts w:ascii="宋体" w:hAnsi="宋体" w:cs="宋体" w:eastAsia="宋体" w:hint="default"/>
                <w:sz w:val="21"/>
                <w:szCs w:val="21"/>
              </w:rPr>
              <w:t>本期发生额</w:t>
            </w:r>
          </w:p>
        </w:tc>
        <w:tc>
          <w:tcPr>
            <w:tcW w:w="3685" w:type="dxa"/>
            <w:gridSpan w:val="2"/>
            <w:tcBorders>
              <w:top w:val="single" w:sz="4" w:space="0" w:color="000000"/>
              <w:left w:val="single" w:sz="6" w:space="0" w:color="000000"/>
              <w:bottom w:val="single" w:sz="6" w:space="0" w:color="000000"/>
              <w:right w:val="single" w:sz="6" w:space="0" w:color="000000"/>
            </w:tcBorders>
          </w:tcPr>
          <w:p>
            <w:pPr>
              <w:pStyle w:val="TableParagraph"/>
              <w:spacing w:line="268" w:lineRule="exact"/>
              <w:ind w:left="7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Calibri" w:hAnsi="Calibri" w:cs="Calibri" w:eastAsia="Calibri" w:hint="default"/>
                <w:sz w:val="21"/>
                <w:szCs w:val="21"/>
              </w:rPr>
              <w:t>/ </w:t>
            </w:r>
            <w:r>
              <w:rPr>
                <w:rFonts w:ascii="Calibri" w:hAnsi="Calibri" w:cs="Calibri" w:eastAsia="Calibri" w:hint="default"/>
                <w:spacing w:val="9"/>
                <w:sz w:val="21"/>
                <w:szCs w:val="21"/>
              </w:rPr>
              <w:t> </w:t>
            </w:r>
            <w:r>
              <w:rPr>
                <w:rFonts w:ascii="宋体" w:hAnsi="宋体" w:cs="宋体" w:eastAsia="宋体" w:hint="default"/>
                <w:sz w:val="21"/>
                <w:szCs w:val="21"/>
              </w:rPr>
              <w:t>上期发生额</w:t>
            </w:r>
          </w:p>
        </w:tc>
      </w:tr>
      <w:tr>
        <w:trPr>
          <w:trHeight w:val="286" w:hRule="exact"/>
        </w:trPr>
        <w:tc>
          <w:tcPr>
            <w:tcW w:w="1675" w:type="dxa"/>
            <w:vMerge/>
            <w:tcBorders>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苏宁银行</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苏宁银行</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苏宁银行</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苏宁银行</w:t>
            </w: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14,175,901,682.00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9,323,360,099.00</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18,237,987,080.00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5,712,087,426.00</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32,413,888,762.00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15,035,447,525.00</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1675"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28,275,228,969.00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11,025,997,166.00</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94,789,042.00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8,720,360.00</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28,370,018,011.00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11,034,717,526.00</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675"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6"/>
                <w:sz w:val="21"/>
                <w:szCs w:val="21"/>
              </w:rPr>
              <w:t> </w:t>
            </w:r>
            <w:r>
              <w:rPr>
                <w:rFonts w:ascii="宋体" w:hAnsi="宋体" w:cs="宋体" w:eastAsia="宋体" w:hint="default"/>
                <w:sz w:val="21"/>
                <w:szCs w:val="21"/>
              </w:rPr>
              <w:t>属</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6"/>
                <w:sz w:val="21"/>
                <w:szCs w:val="21"/>
              </w:rPr>
              <w:t> </w:t>
            </w:r>
            <w:r>
              <w:rPr>
                <w:rFonts w:ascii="宋体" w:hAnsi="宋体" w:cs="宋体" w:eastAsia="宋体" w:hint="default"/>
                <w:sz w:val="21"/>
                <w:szCs w:val="21"/>
              </w:rPr>
              <w:t>母</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4,043,870,751.00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4,000,729,999.00</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例</w:t>
            </w:r>
            <w:r>
              <w:rPr>
                <w:rFonts w:ascii="宋体" w:hAnsi="宋体" w:cs="宋体" w:eastAsia="宋体" w:hint="default"/>
                <w:spacing w:val="-64"/>
                <w:sz w:val="21"/>
                <w:szCs w:val="21"/>
              </w:rPr>
              <w:t> </w:t>
            </w:r>
            <w:r>
              <w:rPr>
                <w:rFonts w:ascii="宋体" w:hAnsi="宋体" w:cs="宋体" w:eastAsia="宋体" w:hint="default"/>
                <w:sz w:val="21"/>
                <w:szCs w:val="21"/>
              </w:rPr>
              <w:t>计</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算</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954,353,497.24</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944,172,279.76</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商誉</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18" w:lineRule="auto"/>
              <w:ind w:left="103" w:right="97"/>
              <w:jc w:val="left"/>
              <w:rPr>
                <w:rFonts w:ascii="宋体" w:hAnsi="宋体" w:cs="宋体" w:eastAsia="宋体" w:hint="default"/>
                <w:sz w:val="21"/>
                <w:szCs w:val="21"/>
              </w:rPr>
            </w:pPr>
            <w:r>
              <w:rPr>
                <w:rFonts w:ascii="Calibri" w:hAnsi="Calibri" w:cs="Calibri" w:eastAsia="Calibri" w:hint="default"/>
                <w:spacing w:val="6"/>
                <w:sz w:val="21"/>
                <w:szCs w:val="21"/>
              </w:rPr>
              <w:t>--</w:t>
            </w:r>
            <w:r>
              <w:rPr>
                <w:rFonts w:ascii="宋体" w:hAnsi="宋体" w:cs="宋体" w:eastAsia="宋体" w:hint="default"/>
                <w:spacing w:val="6"/>
                <w:sz w:val="21"/>
                <w:szCs w:val="21"/>
              </w:rPr>
              <w:t>内部交易未实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现利润</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营</w:t>
            </w:r>
            <w:r>
              <w:rPr>
                <w:rFonts w:ascii="宋体" w:hAnsi="宋体" w:cs="宋体" w:eastAsia="宋体" w:hint="default"/>
                <w:spacing w:val="-66"/>
                <w:sz w:val="21"/>
                <w:szCs w:val="21"/>
              </w:rPr>
              <w:t> </w:t>
            </w:r>
            <w:r>
              <w:rPr>
                <w:rFonts w:ascii="宋体" w:hAnsi="宋体" w:cs="宋体" w:eastAsia="宋体" w:hint="default"/>
                <w:sz w:val="21"/>
                <w:szCs w:val="21"/>
              </w:rPr>
              <w:t>企</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权</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954,353,497.24</w:t>
            </w: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944,172,279.76</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pacing w:val="-66"/>
                <w:sz w:val="21"/>
                <w:szCs w:val="21"/>
              </w:rPr>
              <w:t> </w:t>
            </w:r>
            <w:r>
              <w:rPr>
                <w:rFonts w:ascii="宋体" w:hAnsi="宋体" w:cs="宋体" w:eastAsia="宋体" w:hint="default"/>
                <w:sz w:val="21"/>
                <w:szCs w:val="21"/>
              </w:rPr>
              <w:t>在</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开</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4"/>
                <w:sz w:val="21"/>
                <w:szCs w:val="21"/>
              </w:rPr>
              <w:t> </w:t>
            </w:r>
            <w:r>
              <w:rPr>
                <w:rFonts w:ascii="宋体" w:hAnsi="宋体" w:cs="宋体" w:eastAsia="宋体" w:hint="default"/>
                <w:sz w:val="21"/>
                <w:szCs w:val="21"/>
              </w:rPr>
              <w:t>价</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营</w:t>
            </w:r>
            <w:r>
              <w:rPr>
                <w:rFonts w:ascii="宋体" w:hAnsi="宋体" w:cs="宋体" w:eastAsia="宋体" w:hint="default"/>
                <w:spacing w:val="-66"/>
                <w:sz w:val="21"/>
                <w:szCs w:val="21"/>
              </w:rPr>
              <w:t> </w:t>
            </w:r>
            <w:r>
              <w:rPr>
                <w:rFonts w:ascii="宋体" w:hAnsi="宋体" w:cs="宋体" w:eastAsia="宋体" w:hint="default"/>
                <w:sz w:val="21"/>
                <w:szCs w:val="21"/>
              </w:rPr>
              <w:t>企</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450,198,533.00</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145,429,557.00</w:t>
            </w: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3,551,260.00</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43,492.00</w:t>
            </w:r>
          </w:p>
        </w:tc>
      </w:tr>
      <w:tr>
        <w:trPr>
          <w:trHeight w:val="559"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w:t>
            </w:r>
            <w:r>
              <w:rPr>
                <w:rFonts w:ascii="宋体" w:hAnsi="宋体" w:cs="宋体" w:eastAsia="宋体" w:hint="default"/>
                <w:spacing w:val="-66"/>
                <w:sz w:val="21"/>
                <w:szCs w:val="21"/>
              </w:rPr>
              <w:t> </w:t>
            </w:r>
            <w:r>
              <w:rPr>
                <w:rFonts w:ascii="宋体" w:hAnsi="宋体" w:cs="宋体" w:eastAsia="宋体" w:hint="default"/>
                <w:sz w:val="21"/>
                <w:szCs w:val="21"/>
              </w:rPr>
              <w:t>止</w:t>
            </w:r>
            <w:r>
              <w:rPr>
                <w:rFonts w:ascii="宋体" w:hAnsi="宋体" w:cs="宋体" w:eastAsia="宋体" w:hint="default"/>
                <w:spacing w:val="-66"/>
                <w:sz w:val="21"/>
                <w:szCs w:val="21"/>
              </w:rPr>
              <w:t> </w:t>
            </w: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营</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39,589,493.00</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686,507.00</w:t>
            </w:r>
          </w:p>
        </w:tc>
      </w:tr>
      <w:tr>
        <w:trPr>
          <w:trHeight w:val="28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43,140,753.00</w:t>
            </w:r>
          </w:p>
        </w:tc>
        <w:tc>
          <w:tcPr>
            <w:tcW w:w="2002"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729,999.00</w:t>
            </w:r>
          </w:p>
        </w:tc>
      </w:tr>
      <w:tr>
        <w:trPr>
          <w:trHeight w:val="831" w:hRule="exact"/>
        </w:trPr>
        <w:tc>
          <w:tcPr>
            <w:tcW w:w="1675"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度</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到</w:t>
            </w:r>
            <w:r>
              <w:rPr>
                <w:rFonts w:ascii="宋体" w:hAnsi="宋体" w:cs="宋体" w:eastAsia="宋体" w:hint="default"/>
                <w:spacing w:val="-64"/>
                <w:sz w:val="21"/>
                <w:szCs w:val="21"/>
              </w:rPr>
              <w:t> </w:t>
            </w:r>
            <w:r>
              <w:rPr>
                <w:rFonts w:ascii="宋体" w:hAnsi="宋体" w:cs="宋体" w:eastAsia="宋体" w:hint="default"/>
                <w:sz w:val="21"/>
                <w:szCs w:val="21"/>
              </w:rPr>
              <w:t>的</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spacing w:val="-66"/>
                <w:sz w:val="21"/>
                <w:szCs w:val="21"/>
              </w:rPr>
              <w:t> </w:t>
            </w:r>
            <w:r>
              <w:rPr>
                <w:rFonts w:ascii="宋体" w:hAnsi="宋体" w:cs="宋体" w:eastAsia="宋体" w:hint="default"/>
                <w:sz w:val="21"/>
                <w:szCs w:val="21"/>
              </w:rPr>
              <w:t>自</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营</w:t>
            </w:r>
            <w:r>
              <w:rPr>
                <w:rFonts w:ascii="宋体" w:hAnsi="宋体" w:cs="宋体" w:eastAsia="宋体" w:hint="default"/>
                <w:spacing w:val="-66"/>
                <w:sz w:val="21"/>
                <w:szCs w:val="21"/>
              </w:rPr>
              <w:t> </w:t>
            </w:r>
            <w:r>
              <w:rPr>
                <w:rFonts w:ascii="宋体" w:hAnsi="宋体" w:cs="宋体" w:eastAsia="宋体" w:hint="default"/>
                <w:sz w:val="21"/>
                <w:szCs w:val="21"/>
              </w:rPr>
              <w:t>企</w:t>
            </w:r>
            <w:r>
              <w:rPr>
                <w:rFonts w:ascii="宋体" w:hAnsi="宋体" w:cs="宋体" w:eastAsia="宋体" w:hint="default"/>
                <w:spacing w:val="-64"/>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的股利</w:t>
            </w:r>
          </w:p>
        </w:tc>
        <w:tc>
          <w:tcPr>
            <w:tcW w:w="2002"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4" w:space="0" w:color="000000"/>
              <w:right w:val="single" w:sz="6" w:space="0" w:color="000000"/>
            </w:tcBorders>
          </w:tcPr>
          <w:p>
            <w:pPr/>
          </w:p>
        </w:tc>
        <w:tc>
          <w:tcPr>
            <w:tcW w:w="2002" w:type="dxa"/>
            <w:tcBorders>
              <w:top w:val="single" w:sz="6" w:space="0" w:color="000000"/>
              <w:left w:val="single" w:sz="6" w:space="0" w:color="000000"/>
              <w:bottom w:val="single" w:sz="4" w:space="0" w:color="000000"/>
              <w:right w:val="single" w:sz="6" w:space="0" w:color="000000"/>
            </w:tcBorders>
          </w:tcPr>
          <w:p>
            <w:pPr/>
          </w:p>
        </w:tc>
        <w:tc>
          <w:tcPr>
            <w:tcW w:w="168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6"/>
        <w:ind w:right="8208"/>
        <w:jc w:val="left"/>
      </w:pPr>
      <w:r>
        <w:rPr/>
        <w:t>其他说明</w:t>
      </w:r>
      <w:r>
        <w:rPr>
          <w:w w:val="100"/>
        </w:rPr>
        <w:t> </w:t>
      </w:r>
      <w:r>
        <w:rPr/>
        <w:t>无</w:t>
      </w:r>
    </w:p>
    <w:p>
      <w:pPr>
        <w:spacing w:line="240" w:lineRule="auto" w:before="12"/>
        <w:rPr>
          <w:rFonts w:ascii="宋体" w:hAnsi="宋体" w:cs="宋体" w:eastAsia="宋体" w:hint="default"/>
          <w:sz w:val="23"/>
          <w:szCs w:val="23"/>
        </w:rPr>
      </w:pPr>
    </w:p>
    <w:p>
      <w:pPr>
        <w:pStyle w:val="Heading3"/>
        <w:spacing w:line="240" w:lineRule="auto" w:before="0"/>
        <w:ind w:right="2465"/>
        <w:jc w:val="left"/>
        <w:rPr>
          <w:b w:val="0"/>
          <w:bCs w:val="0"/>
        </w:rPr>
      </w:pPr>
      <w:r>
        <w:rPr>
          <w:rFonts w:ascii="宋体" w:hAnsi="宋体" w:cs="宋体" w:eastAsia="宋体" w:hint="default"/>
        </w:rPr>
        <w:t>(4).</w:t>
      </w:r>
      <w:r>
        <w:rPr/>
        <w:t>不重要的合营企业和联营企业的汇总财务信息</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3"/>
        <w:spacing w:line="240" w:lineRule="auto" w:before="0"/>
        <w:ind w:right="2465"/>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footerReference w:type="default" r:id="rId106"/>
          <w:pgSz w:w="11910" w:h="16840"/>
          <w:pgMar w:footer="1195" w:header="911" w:top="1100" w:bottom="1380" w:left="1580" w:right="1040"/>
          <w:pgNumType w:start="154"/>
        </w:sectPr>
      </w:pPr>
    </w:p>
    <w:p>
      <w:pPr>
        <w:spacing w:line="240" w:lineRule="auto" w:before="3"/>
        <w:rPr>
          <w:rFonts w:ascii="宋体" w:hAnsi="宋体" w:cs="宋体" w:eastAsia="宋体" w:hint="default"/>
          <w:sz w:val="26"/>
          <w:szCs w:val="26"/>
        </w:rPr>
      </w:pPr>
    </w:p>
    <w:p>
      <w:pPr>
        <w:pStyle w:val="Heading3"/>
        <w:spacing w:line="240" w:lineRule="auto"/>
        <w:ind w:left="138" w:right="0"/>
        <w:jc w:val="both"/>
        <w:rPr>
          <w:b w:val="0"/>
          <w:bCs w:val="0"/>
        </w:rPr>
      </w:pPr>
      <w:r>
        <w:rPr>
          <w:rFonts w:ascii="宋体" w:hAnsi="宋体" w:cs="宋体" w:eastAsia="宋体" w:hint="default"/>
        </w:rPr>
        <w:t>(6).</w:t>
      </w:r>
      <w:r>
        <w:rPr/>
        <w:t>合营企业或联营企业发生的超额亏损</w:t>
      </w:r>
      <w:r>
        <w:rPr>
          <w:b w:val="0"/>
          <w:bCs w:val="0"/>
        </w:rPr>
      </w:r>
    </w:p>
    <w:p>
      <w:pPr>
        <w:pStyle w:val="BodyText"/>
        <w:spacing w:line="240" w:lineRule="auto" w:before="58"/>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(7).</w:t>
      </w:r>
      <w:r>
        <w:rPr/>
        <w:t>与合营企业投资相关的未确认承诺</w:t>
      </w:r>
      <w:r>
        <w:rPr>
          <w:b w:val="0"/>
          <w:bCs w:val="0"/>
        </w:rPr>
      </w:r>
    </w:p>
    <w:p>
      <w:pPr>
        <w:pStyle w:val="BodyText"/>
        <w:spacing w:line="240" w:lineRule="auto" w:before="58"/>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(8).</w:t>
      </w:r>
      <w:r>
        <w:rPr/>
        <w:t>与合营企业或联营企业投资相关的或有负债</w:t>
      </w:r>
      <w:r>
        <w:rPr>
          <w:b w:val="0"/>
          <w:bCs w:val="0"/>
        </w:rPr>
      </w:r>
    </w:p>
    <w:p>
      <w:pPr>
        <w:pStyle w:val="BodyText"/>
        <w:spacing w:line="240" w:lineRule="auto" w:before="56"/>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38" w:right="0"/>
        <w:jc w:val="both"/>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spacing w:line="290" w:lineRule="auto" w:before="0"/>
        <w:ind w:left="138" w:right="38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54" w:lineRule="exact"/>
        <w:ind w:left="138" w:right="0"/>
        <w:jc w:val="both"/>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both"/>
        <w:rPr>
          <w:b w:val="0"/>
          <w:bCs w:val="0"/>
        </w:rPr>
      </w:pPr>
      <w:r>
        <w:rPr/>
        <w:t>十、与金融工具相关的风险</w:t>
      </w:r>
      <w:r>
        <w:rPr>
          <w:b w:val="0"/>
          <w:bCs w:val="0"/>
        </w:rPr>
      </w:r>
    </w:p>
    <w:p>
      <w:pPr>
        <w:pStyle w:val="BodyText"/>
        <w:spacing w:line="240" w:lineRule="auto" w:before="58"/>
        <w:ind w:left="13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37" w:lineRule="auto" w:before="92"/>
        <w:ind w:left="138" w:right="108"/>
        <w:jc w:val="both"/>
      </w:pPr>
      <w:r>
        <w:rPr>
          <w:spacing w:val="-1"/>
        </w:rPr>
        <w:t>本公司各项金融工具的详细情况已于相关附注内披露。与这些金融工具有关的风险，以及本公司</w:t>
      </w:r>
      <w:r>
        <w:rPr>
          <w:spacing w:val="-55"/>
        </w:rPr>
        <w:t> </w:t>
      </w:r>
      <w:r>
        <w:rPr>
          <w:spacing w:val="-55"/>
        </w:rPr>
      </w:r>
      <w:r>
        <w:rPr>
          <w:spacing w:val="-1"/>
        </w:rPr>
        <w:t>为降低这些风险所采取的风险管理政策如下所述。本公司管理层对这些风险敞口进行管理和监控</w:t>
      </w:r>
      <w:r>
        <w:rPr>
          <w:spacing w:val="-55"/>
        </w:rPr>
        <w:t> </w:t>
      </w:r>
      <w:r>
        <w:rPr>
          <w:spacing w:val="-55"/>
        </w:rPr>
      </w:r>
      <w:r>
        <w:rPr/>
        <w:t>以确保将上述风险控制在限定的范围之内。</w:t>
      </w:r>
    </w:p>
    <w:p>
      <w:pPr>
        <w:spacing w:line="240" w:lineRule="auto" w:before="6"/>
        <w:rPr>
          <w:rFonts w:ascii="宋体" w:hAnsi="宋体" w:cs="宋体" w:eastAsia="宋体" w:hint="default"/>
          <w:sz w:val="16"/>
          <w:szCs w:val="16"/>
        </w:rPr>
      </w:pPr>
    </w:p>
    <w:p>
      <w:pPr>
        <w:pStyle w:val="Heading3"/>
        <w:spacing w:line="240" w:lineRule="auto" w:before="0"/>
        <w:ind w:left="138" w:right="0"/>
        <w:jc w:val="both"/>
        <w:rPr>
          <w:b w:val="0"/>
          <w:bCs w:val="0"/>
        </w:rPr>
      </w:pPr>
      <w:r>
        <w:rPr>
          <w:rFonts w:ascii="Calibri" w:hAnsi="Calibri" w:cs="Calibri" w:eastAsia="Calibri" w:hint="default"/>
        </w:rPr>
        <w:t>1</w:t>
      </w:r>
      <w:r>
        <w:rPr/>
        <w:t>、风险管理目标和政策</w:t>
      </w:r>
      <w:r>
        <w:rPr>
          <w:b w:val="0"/>
          <w:bCs w:val="0"/>
        </w:rPr>
      </w:r>
    </w:p>
    <w:p>
      <w:pPr>
        <w:pStyle w:val="BodyText"/>
        <w:spacing w:line="237" w:lineRule="auto" w:before="92"/>
        <w:ind w:left="138" w:right="108"/>
        <w:jc w:val="both"/>
      </w:pPr>
      <w:r>
        <w:rPr>
          <w:spacing w:val="-1"/>
        </w:rPr>
        <w:t>本公司从事风险管理的目标是在风险和收益之间取得适当的平衡，力求降低金融风险对本公司财</w:t>
      </w:r>
      <w:r>
        <w:rPr>
          <w:spacing w:val="-55"/>
        </w:rPr>
        <w:t> </w:t>
      </w:r>
      <w:r>
        <w:rPr>
          <w:spacing w:val="-55"/>
        </w:rPr>
      </w:r>
      <w:r>
        <w:rPr>
          <w:spacing w:val="-1"/>
        </w:rPr>
        <w:t>务业绩的不利影响。基于该风险管理目标，本公司已制定风险管理政策以辨别和分析本公司所面</w:t>
      </w:r>
      <w:r>
        <w:rPr>
          <w:spacing w:val="-55"/>
        </w:rPr>
        <w:t> </w:t>
      </w:r>
      <w:r>
        <w:rPr>
          <w:spacing w:val="-55"/>
        </w:rPr>
      </w:r>
      <w:r>
        <w:rPr>
          <w:spacing w:val="-1"/>
        </w:rPr>
        <w:t>临的风险，设定适当的风险可接受水平并设计相应的内部控制程序，以监控本公司的风险水平。</w:t>
      </w:r>
      <w:r>
        <w:rPr>
          <w:spacing w:val="-55"/>
        </w:rPr>
        <w:t> </w:t>
      </w:r>
      <w:r>
        <w:rPr>
          <w:spacing w:val="-55"/>
        </w:rPr>
      </w:r>
      <w:r>
        <w:rPr>
          <w:spacing w:val="-1"/>
        </w:rPr>
        <w:t>本公司会定期审阅这些风险管理政策及有关内部控制系统，以适应市场情况或本公司经营活动的</w:t>
      </w:r>
      <w:r>
        <w:rPr>
          <w:spacing w:val="-55"/>
        </w:rPr>
        <w:t> </w:t>
      </w:r>
      <w:r>
        <w:rPr>
          <w:spacing w:val="-55"/>
        </w:rPr>
      </w:r>
      <w:r>
        <w:rPr/>
        <w:t>改变。本公司的内部审计部门也定期或随机检查内部控制系统的执行是否符合风险管理政策。</w:t>
      </w:r>
    </w:p>
    <w:p>
      <w:pPr>
        <w:spacing w:line="240" w:lineRule="auto" w:before="7"/>
        <w:rPr>
          <w:rFonts w:ascii="宋体" w:hAnsi="宋体" w:cs="宋体" w:eastAsia="宋体" w:hint="default"/>
          <w:sz w:val="18"/>
          <w:szCs w:val="18"/>
        </w:rPr>
      </w:pPr>
    </w:p>
    <w:p>
      <w:pPr>
        <w:pStyle w:val="BodyText"/>
        <w:spacing w:line="272" w:lineRule="exact"/>
        <w:ind w:left="138" w:right="44"/>
        <w:jc w:val="left"/>
      </w:pPr>
      <w:r>
        <w:rPr>
          <w:spacing w:val="-1"/>
        </w:rPr>
        <w:t>本公司的金融工具导致的主要风险是信用风险、流动性风险、市场风险（包括利率风险、汇率风</w:t>
      </w:r>
      <w:r>
        <w:rPr>
          <w:spacing w:val="-55"/>
        </w:rPr>
        <w:t> </w:t>
      </w:r>
      <w:r>
        <w:rPr>
          <w:spacing w:val="-55"/>
        </w:rPr>
      </w:r>
      <w:r>
        <w:rPr>
          <w:spacing w:val="-36"/>
          <w:w w:val="100"/>
        </w:rPr>
        <w:t>险）。</w:t>
      </w:r>
    </w:p>
    <w:p>
      <w:pPr>
        <w:spacing w:line="240" w:lineRule="auto" w:before="7"/>
        <w:rPr>
          <w:rFonts w:ascii="宋体" w:hAnsi="宋体" w:cs="宋体" w:eastAsia="宋体" w:hint="default"/>
          <w:sz w:val="14"/>
          <w:szCs w:val="14"/>
        </w:rPr>
      </w:pPr>
    </w:p>
    <w:p>
      <w:pPr>
        <w:pStyle w:val="BodyText"/>
        <w:spacing w:line="408" w:lineRule="auto"/>
        <w:ind w:left="138" w:right="44" w:hanging="3"/>
        <w:jc w:val="left"/>
      </w:pPr>
      <w:r>
        <w:rPr/>
        <w:t>（</w:t>
      </w:r>
      <w:r>
        <w:rPr>
          <w:rFonts w:ascii="Calibri" w:hAnsi="Calibri" w:cs="Calibri" w:eastAsia="Calibri" w:hint="default"/>
        </w:rPr>
        <w:t>1</w:t>
      </w:r>
      <w:r>
        <w:rPr/>
        <w:t>）信用风险</w:t>
      </w:r>
      <w:r>
        <w:rPr>
          <w:w w:val="100"/>
        </w:rPr>
        <w:t> </w:t>
      </w:r>
      <w:r>
        <w:rPr/>
        <w:t>信用风险，是指交易对手方未能履行合同义务而导致本公司产生财务损失的风险。</w:t>
      </w:r>
      <w:r>
        <w:rPr>
          <w:w w:val="100"/>
        </w:rPr>
        <w:t> </w:t>
      </w:r>
      <w:r>
        <w:rPr/>
        <w:t>本公司对信用风险按组合分类进行管理。信用风险主要产生于银行存款和应收款项等。</w:t>
      </w:r>
    </w:p>
    <w:p>
      <w:pPr>
        <w:pStyle w:val="BodyText"/>
        <w:spacing w:line="240" w:lineRule="auto" w:before="65"/>
        <w:ind w:left="138" w:right="44"/>
        <w:jc w:val="left"/>
      </w:pPr>
      <w:r>
        <w:rPr>
          <w:spacing w:val="-1"/>
        </w:rPr>
        <w:t>本公司银行存款主要存放于声誉良好并拥有较高信用评级的金融机构，本公司预期银行存款不存</w:t>
      </w:r>
      <w:r>
        <w:rPr>
          <w:spacing w:val="-55"/>
        </w:rPr>
        <w:t> </w:t>
      </w:r>
      <w:r>
        <w:rPr>
          <w:spacing w:val="-55"/>
        </w:rPr>
      </w:r>
      <w:r>
        <w:rPr/>
        <w:t>在重大的信用风险。</w:t>
      </w:r>
    </w:p>
    <w:p>
      <w:pPr>
        <w:spacing w:line="240" w:lineRule="auto" w:before="5"/>
        <w:rPr>
          <w:rFonts w:ascii="宋体" w:hAnsi="宋体" w:cs="宋体" w:eastAsia="宋体" w:hint="default"/>
          <w:sz w:val="16"/>
          <w:szCs w:val="16"/>
        </w:rPr>
      </w:pPr>
    </w:p>
    <w:p>
      <w:pPr>
        <w:pStyle w:val="BodyText"/>
        <w:spacing w:line="237" w:lineRule="auto"/>
        <w:ind w:left="138" w:right="108"/>
        <w:jc w:val="both"/>
      </w:pPr>
      <w:r>
        <w:rPr>
          <w:spacing w:val="-1"/>
        </w:rPr>
        <w:t>对于应收款项，本公司设定相关政策以控制信用风险敞口。本公司基于对债务人的财务状况、外</w:t>
      </w:r>
      <w:r>
        <w:rPr>
          <w:spacing w:val="-55"/>
        </w:rPr>
        <w:t> </w:t>
      </w:r>
      <w:r>
        <w:rPr>
          <w:spacing w:val="-55"/>
        </w:rPr>
      </w:r>
      <w:r>
        <w:rPr>
          <w:spacing w:val="-1"/>
        </w:rPr>
        <w:t>部评级、从第三方获取担保的可能性、信用记录及其它因素诸如目前市场状况等评估债务人的信</w:t>
      </w:r>
      <w:r>
        <w:rPr>
          <w:spacing w:val="-55"/>
        </w:rPr>
        <w:t> </w:t>
      </w:r>
      <w:r>
        <w:rPr>
          <w:spacing w:val="-55"/>
        </w:rPr>
      </w:r>
      <w:r>
        <w:rPr>
          <w:spacing w:val="-1"/>
        </w:rPr>
        <w:t>用资质并设置相应欠款额度与信用期限。本公司会定期对债务人信用记录进行监控，对于信用记</w:t>
      </w:r>
      <w:r>
        <w:rPr>
          <w:spacing w:val="-55"/>
        </w:rPr>
        <w:t> </w:t>
      </w:r>
      <w:r>
        <w:rPr>
          <w:spacing w:val="-55"/>
        </w:rPr>
      </w:r>
      <w:r>
        <w:rPr>
          <w:spacing w:val="-1"/>
        </w:rPr>
        <w:t>录不良的债务人，本公司会采用书面催款、缩短信用期或取消信用期等方式，以确保本公司的整</w:t>
      </w:r>
    </w:p>
    <w:p>
      <w:pPr>
        <w:spacing w:after="0" w:line="237" w:lineRule="auto"/>
        <w:jc w:val="both"/>
        <w:sectPr>
          <w:pgSz w:w="11910" w:h="16840"/>
          <w:pgMar w:header="911" w:footer="1195" w:top="1100" w:bottom="1380" w:left="1660" w:right="1160"/>
        </w:sectPr>
      </w:pPr>
    </w:p>
    <w:p>
      <w:pPr>
        <w:spacing w:line="240" w:lineRule="auto" w:before="3"/>
        <w:rPr>
          <w:rFonts w:ascii="宋体" w:hAnsi="宋体" w:cs="宋体" w:eastAsia="宋体" w:hint="default"/>
          <w:sz w:val="26"/>
          <w:szCs w:val="26"/>
        </w:rPr>
      </w:pPr>
    </w:p>
    <w:p>
      <w:pPr>
        <w:pStyle w:val="BodyText"/>
        <w:spacing w:line="240" w:lineRule="auto" w:before="36"/>
        <w:ind w:left="158" w:right="0"/>
        <w:jc w:val="both"/>
      </w:pPr>
      <w:r>
        <w:rPr/>
        <w:t>体信用风险在可控的范围内。</w:t>
      </w:r>
    </w:p>
    <w:p>
      <w:pPr>
        <w:spacing w:line="240" w:lineRule="auto" w:before="7"/>
        <w:rPr>
          <w:rFonts w:ascii="宋体" w:hAnsi="宋体" w:cs="宋体" w:eastAsia="宋体" w:hint="default"/>
          <w:sz w:val="18"/>
          <w:szCs w:val="18"/>
        </w:rPr>
      </w:pPr>
    </w:p>
    <w:p>
      <w:pPr>
        <w:pStyle w:val="BodyText"/>
        <w:spacing w:line="272" w:lineRule="exact"/>
        <w:ind w:left="158" w:right="0"/>
        <w:jc w:val="left"/>
      </w:pPr>
      <w:r>
        <w:rPr/>
        <w:t>本公司所承受的最大信用风险敞口为资产负债表中每项金融资产的账面金额。本公司没有提供任</w:t>
      </w:r>
      <w:r>
        <w:rPr>
          <w:spacing w:val="-97"/>
        </w:rPr>
        <w:t> </w:t>
      </w:r>
      <w:r>
        <w:rPr>
          <w:spacing w:val="-97"/>
        </w:rPr>
      </w:r>
      <w:r>
        <w:rPr/>
        <w:t>何其他可能令本公司承受信用风险的担保。</w:t>
      </w:r>
    </w:p>
    <w:p>
      <w:pPr>
        <w:spacing w:line="240" w:lineRule="auto" w:before="7"/>
        <w:rPr>
          <w:rFonts w:ascii="宋体" w:hAnsi="宋体" w:cs="宋体" w:eastAsia="宋体" w:hint="default"/>
          <w:sz w:val="14"/>
          <w:szCs w:val="14"/>
        </w:rPr>
      </w:pPr>
    </w:p>
    <w:p>
      <w:pPr>
        <w:pStyle w:val="BodyText"/>
        <w:spacing w:line="286" w:lineRule="exact"/>
        <w:ind w:left="158" w:right="0"/>
        <w:jc w:val="both"/>
      </w:pPr>
      <w:r>
        <w:rPr/>
        <w:t>本公司应收账款中，欠款金额前五大客户的应收账款占本公司应收账款总额的</w:t>
      </w:r>
      <w:r>
        <w:rPr>
          <w:spacing w:val="-53"/>
        </w:rPr>
        <w:t> </w:t>
      </w:r>
      <w:r>
        <w:rPr>
          <w:rFonts w:ascii="Calibri" w:hAnsi="Calibri" w:cs="Calibri" w:eastAsia="Calibri" w:hint="default"/>
        </w:rPr>
        <w:t>27.55%</w:t>
      </w:r>
      <w:r>
        <w:rPr/>
        <w:t>（</w:t>
      </w:r>
      <w:r>
        <w:rPr>
          <w:rFonts w:ascii="Calibri" w:hAnsi="Calibri" w:cs="Calibri" w:eastAsia="Calibri" w:hint="default"/>
        </w:rPr>
        <w:t>2017</w:t>
      </w:r>
      <w:r>
        <w:rPr>
          <w:rFonts w:ascii="Calibri" w:hAnsi="Calibri" w:cs="Calibri" w:eastAsia="Calibri" w:hint="default"/>
          <w:spacing w:val="5"/>
        </w:rPr>
        <w:t> </w:t>
      </w:r>
      <w:r>
        <w:rPr>
          <w:spacing w:val="-3"/>
        </w:rPr>
        <w:t>年：</w:t>
      </w:r>
      <w:r>
        <w:rPr/>
      </w:r>
    </w:p>
    <w:p>
      <w:pPr>
        <w:pStyle w:val="BodyText"/>
        <w:spacing w:line="272" w:lineRule="exact"/>
        <w:ind w:left="158" w:right="0"/>
        <w:jc w:val="both"/>
      </w:pPr>
      <w:r>
        <w:rPr>
          <w:rFonts w:ascii="Calibri" w:hAnsi="Calibri" w:cs="Calibri" w:eastAsia="Calibri" w:hint="default"/>
          <w:w w:val="100"/>
        </w:rPr>
        <w:t>35</w:t>
      </w:r>
      <w:r>
        <w:rPr>
          <w:rFonts w:ascii="Calibri" w:hAnsi="Calibri" w:cs="Calibri" w:eastAsia="Calibri" w:hint="default"/>
          <w:spacing w:val="-3"/>
          <w:w w:val="100"/>
        </w:rPr>
        <w:t>.</w:t>
      </w:r>
      <w:r>
        <w:rPr>
          <w:rFonts w:ascii="Calibri" w:hAnsi="Calibri" w:cs="Calibri" w:eastAsia="Calibri" w:hint="default"/>
          <w:spacing w:val="-2"/>
          <w:w w:val="100"/>
        </w:rPr>
        <w:t>1</w:t>
      </w:r>
      <w:r>
        <w:rPr>
          <w:rFonts w:ascii="Calibri" w:hAnsi="Calibri" w:cs="Calibri" w:eastAsia="Calibri" w:hint="default"/>
          <w:w w:val="100"/>
        </w:rPr>
        <w:t>2%</w:t>
      </w:r>
      <w:r>
        <w:rPr>
          <w:spacing w:val="-101"/>
          <w:w w:val="100"/>
        </w:rPr>
        <w:t>）</w:t>
      </w:r>
      <w:r>
        <w:rPr>
          <w:spacing w:val="2"/>
          <w:w w:val="100"/>
        </w:rPr>
        <w:t>；本</w:t>
      </w:r>
      <w:r>
        <w:rPr>
          <w:w w:val="100"/>
        </w:rPr>
        <w:t>公</w:t>
      </w:r>
      <w:r>
        <w:rPr>
          <w:spacing w:val="2"/>
          <w:w w:val="100"/>
        </w:rPr>
        <w:t>司其他应</w:t>
      </w:r>
      <w:r>
        <w:rPr>
          <w:w w:val="100"/>
        </w:rPr>
        <w:t>收</w:t>
      </w:r>
      <w:r>
        <w:rPr>
          <w:spacing w:val="2"/>
          <w:w w:val="100"/>
        </w:rPr>
        <w:t>款中，欠款</w:t>
      </w:r>
      <w:r>
        <w:rPr>
          <w:w w:val="100"/>
        </w:rPr>
        <w:t>金</w:t>
      </w:r>
      <w:r>
        <w:rPr>
          <w:spacing w:val="2"/>
          <w:w w:val="100"/>
        </w:rPr>
        <w:t>额前五大</w:t>
      </w:r>
      <w:r>
        <w:rPr>
          <w:w w:val="100"/>
        </w:rPr>
        <w:t>公</w:t>
      </w:r>
      <w:r>
        <w:rPr>
          <w:spacing w:val="2"/>
          <w:w w:val="100"/>
        </w:rPr>
        <w:t>司的其他应</w:t>
      </w:r>
      <w:r>
        <w:rPr>
          <w:w w:val="100"/>
        </w:rPr>
        <w:t>收</w:t>
      </w:r>
      <w:r>
        <w:rPr>
          <w:spacing w:val="2"/>
          <w:w w:val="100"/>
        </w:rPr>
        <w:t>款占本公</w:t>
      </w:r>
      <w:r>
        <w:rPr>
          <w:w w:val="100"/>
        </w:rPr>
        <w:t>司</w:t>
      </w:r>
      <w:r>
        <w:rPr>
          <w:spacing w:val="2"/>
          <w:w w:val="100"/>
        </w:rPr>
        <w:t>其他应收款</w:t>
      </w:r>
      <w:r>
        <w:rPr>
          <w:w w:val="100"/>
        </w:rPr>
        <w:t>总额的</w:t>
      </w:r>
    </w:p>
    <w:p>
      <w:pPr>
        <w:pStyle w:val="BodyText"/>
        <w:spacing w:line="288" w:lineRule="exact"/>
        <w:ind w:left="158" w:right="0"/>
        <w:jc w:val="both"/>
      </w:pPr>
      <w:r>
        <w:rPr>
          <w:rFonts w:ascii="Calibri" w:hAnsi="Calibri" w:cs="Calibri" w:eastAsia="Calibri" w:hint="default"/>
          <w:w w:val="100"/>
        </w:rPr>
        <w:t>18</w:t>
      </w:r>
      <w:r>
        <w:rPr>
          <w:rFonts w:ascii="Calibri" w:hAnsi="Calibri" w:cs="Calibri" w:eastAsia="Calibri" w:hint="default"/>
          <w:spacing w:val="-3"/>
          <w:w w:val="100"/>
        </w:rPr>
        <w:t>.</w:t>
      </w:r>
      <w:r>
        <w:rPr>
          <w:rFonts w:ascii="Calibri" w:hAnsi="Calibri" w:cs="Calibri" w:eastAsia="Calibri" w:hint="default"/>
          <w:spacing w:val="-2"/>
          <w:w w:val="100"/>
        </w:rPr>
        <w:t>1</w:t>
      </w:r>
      <w:r>
        <w:rPr>
          <w:rFonts w:ascii="Calibri" w:hAnsi="Calibri" w:cs="Calibri" w:eastAsia="Calibri" w:hint="default"/>
          <w:w w:val="100"/>
        </w:rPr>
        <w:t>9%</w:t>
      </w:r>
      <w:r>
        <w:rPr>
          <w:spacing w:val="-3"/>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4"/>
        </w:rPr>
        <w:t> </w:t>
      </w:r>
      <w:r>
        <w:rPr>
          <w:w w:val="100"/>
        </w:rPr>
        <w:t>年</w:t>
      </w:r>
      <w:r>
        <w:rPr>
          <w:spacing w:val="-3"/>
          <w:w w:val="100"/>
        </w:rPr>
        <w:t>：</w:t>
      </w:r>
      <w:r>
        <w:rPr>
          <w:rFonts w:ascii="Calibri" w:hAnsi="Calibri" w:cs="Calibri" w:eastAsia="Calibri" w:hint="default"/>
          <w:w w:val="100"/>
        </w:rPr>
        <w:t>28</w:t>
      </w:r>
      <w:r>
        <w:rPr>
          <w:rFonts w:ascii="Calibri" w:hAnsi="Calibri" w:cs="Calibri" w:eastAsia="Calibri" w:hint="default"/>
          <w:spacing w:val="-3"/>
          <w:w w:val="100"/>
        </w:rPr>
        <w:t>.</w:t>
      </w:r>
      <w:r>
        <w:rPr>
          <w:rFonts w:ascii="Calibri" w:hAnsi="Calibri" w:cs="Calibri" w:eastAsia="Calibri" w:hint="default"/>
          <w:spacing w:val="-2"/>
          <w:w w:val="100"/>
        </w:rPr>
        <w:t>9</w:t>
      </w:r>
      <w:r>
        <w:rPr>
          <w:rFonts w:ascii="Calibri" w:hAnsi="Calibri" w:cs="Calibri" w:eastAsia="Calibri" w:hint="default"/>
          <w:w w:val="100"/>
        </w:rPr>
        <w:t>0</w:t>
      </w:r>
      <w:r>
        <w:rPr>
          <w:rFonts w:ascii="Calibri" w:hAnsi="Calibri" w:cs="Calibri" w:eastAsia="Calibri" w:hint="default"/>
          <w:spacing w:val="-1"/>
          <w:w w:val="100"/>
        </w:rPr>
        <w:t>%</w:t>
      </w:r>
      <w:r>
        <w:rPr>
          <w:spacing w:val="-106"/>
          <w:w w:val="100"/>
        </w:rPr>
        <w:t>）。</w:t>
      </w:r>
      <w:r>
        <w:rPr>
          <w:w w:val="100"/>
        </w:rPr>
      </w:r>
    </w:p>
    <w:p>
      <w:pPr>
        <w:pStyle w:val="BodyText"/>
        <w:spacing w:line="240" w:lineRule="auto" w:before="185"/>
        <w:ind w:left="155" w:right="0"/>
        <w:jc w:val="both"/>
      </w:pPr>
      <w:r>
        <w:rPr/>
        <w:t>（</w:t>
      </w:r>
      <w:r>
        <w:rPr>
          <w:rFonts w:ascii="Calibri" w:hAnsi="Calibri" w:cs="Calibri" w:eastAsia="Calibri" w:hint="default"/>
        </w:rPr>
        <w:t>2</w:t>
      </w:r>
      <w:r>
        <w:rPr/>
        <w:t>）流动性风险</w:t>
      </w:r>
    </w:p>
    <w:p>
      <w:pPr>
        <w:spacing w:line="240" w:lineRule="auto" w:before="6"/>
        <w:rPr>
          <w:rFonts w:ascii="宋体" w:hAnsi="宋体" w:cs="宋体" w:eastAsia="宋体" w:hint="default"/>
          <w:sz w:val="16"/>
          <w:szCs w:val="16"/>
        </w:rPr>
      </w:pPr>
    </w:p>
    <w:p>
      <w:pPr>
        <w:pStyle w:val="BodyText"/>
        <w:spacing w:line="272" w:lineRule="exact"/>
        <w:ind w:left="158" w:right="0"/>
        <w:jc w:val="left"/>
      </w:pPr>
      <w:r>
        <w:rPr>
          <w:spacing w:val="-1"/>
        </w:rPr>
        <w:t>流动性风险，是指本公司在履行以交付现金或其他金融资产的方式结算的义务时发生资金短缺的</w:t>
      </w:r>
      <w:r>
        <w:rPr>
          <w:spacing w:val="-55"/>
        </w:rPr>
        <w:t> </w:t>
      </w:r>
      <w:r>
        <w:rPr>
          <w:spacing w:val="-55"/>
        </w:rPr>
      </w:r>
      <w:r>
        <w:rPr/>
        <w:t>风险。</w:t>
      </w:r>
    </w:p>
    <w:p>
      <w:pPr>
        <w:spacing w:line="240" w:lineRule="auto" w:before="10"/>
        <w:rPr>
          <w:rFonts w:ascii="宋体" w:hAnsi="宋体" w:cs="宋体" w:eastAsia="宋体" w:hint="default"/>
          <w:sz w:val="14"/>
          <w:szCs w:val="14"/>
        </w:rPr>
      </w:pPr>
    </w:p>
    <w:p>
      <w:pPr>
        <w:pStyle w:val="BodyText"/>
        <w:spacing w:line="237" w:lineRule="auto"/>
        <w:ind w:left="158" w:right="107"/>
        <w:jc w:val="both"/>
      </w:pPr>
      <w:r>
        <w:rPr/>
        <w:t>管理流动风险时，本公司保持管理层认为充分的现金及现金等价物并对其进行监控，以满足本公</w:t>
      </w:r>
      <w:r>
        <w:rPr>
          <w:spacing w:val="-96"/>
        </w:rPr>
        <w:t> </w:t>
      </w:r>
      <w:r>
        <w:rPr>
          <w:spacing w:val="-96"/>
        </w:rPr>
      </w:r>
      <w:r>
        <w:rPr/>
        <w:t>司经营需要，并降低现金流量波动的影响。本公司的营运资金主要来自经营业务产生的资金及募</w:t>
      </w:r>
      <w:r>
        <w:rPr>
          <w:spacing w:val="-97"/>
        </w:rPr>
        <w:t> </w:t>
      </w:r>
      <w:r>
        <w:rPr>
          <w:spacing w:val="-97"/>
        </w:rPr>
      </w:r>
      <w:r>
        <w:rPr/>
        <w:t>集资金。</w:t>
      </w:r>
    </w:p>
    <w:p>
      <w:pPr>
        <w:spacing w:line="240" w:lineRule="auto" w:before="3"/>
        <w:rPr>
          <w:rFonts w:ascii="宋体" w:hAnsi="宋体" w:cs="宋体" w:eastAsia="宋体" w:hint="default"/>
          <w:sz w:val="16"/>
          <w:szCs w:val="16"/>
        </w:rPr>
      </w:pPr>
    </w:p>
    <w:p>
      <w:pPr>
        <w:pStyle w:val="BodyText"/>
        <w:spacing w:line="240" w:lineRule="auto"/>
        <w:ind w:left="158" w:right="0"/>
        <w:jc w:val="both"/>
      </w:pPr>
      <w:r>
        <w:rPr>
          <w:w w:val="100"/>
        </w:rPr>
        <w:t>期末</w:t>
      </w:r>
      <w:r>
        <w:rPr>
          <w:spacing w:val="-3"/>
          <w:w w:val="100"/>
        </w:rPr>
        <w:t>本</w:t>
      </w:r>
      <w:r>
        <w:rPr>
          <w:w w:val="100"/>
        </w:rPr>
        <w:t>公</w:t>
      </w:r>
      <w:r>
        <w:rPr>
          <w:spacing w:val="-3"/>
          <w:w w:val="100"/>
        </w:rPr>
        <w:t>司</w:t>
      </w:r>
      <w:r>
        <w:rPr>
          <w:w w:val="100"/>
        </w:rPr>
        <w:t>持</w:t>
      </w:r>
      <w:r>
        <w:rPr>
          <w:spacing w:val="-3"/>
          <w:w w:val="100"/>
        </w:rPr>
        <w:t>有</w:t>
      </w:r>
      <w:r>
        <w:rPr>
          <w:w w:val="100"/>
        </w:rPr>
        <w:t>的</w:t>
      </w:r>
      <w:r>
        <w:rPr>
          <w:spacing w:val="-3"/>
          <w:w w:val="100"/>
        </w:rPr>
        <w:t>金</w:t>
      </w:r>
      <w:r>
        <w:rPr>
          <w:w w:val="100"/>
        </w:rPr>
        <w:t>融</w:t>
      </w:r>
      <w:r>
        <w:rPr>
          <w:spacing w:val="-3"/>
          <w:w w:val="100"/>
        </w:rPr>
        <w:t>负</w:t>
      </w:r>
      <w:r>
        <w:rPr>
          <w:w w:val="100"/>
        </w:rPr>
        <w:t>债按</w:t>
      </w:r>
      <w:r>
        <w:rPr>
          <w:spacing w:val="-3"/>
          <w:w w:val="100"/>
        </w:rPr>
        <w:t>未</w:t>
      </w:r>
      <w:r>
        <w:rPr>
          <w:w w:val="100"/>
        </w:rPr>
        <w:t>折</w:t>
      </w:r>
      <w:r>
        <w:rPr>
          <w:spacing w:val="-3"/>
          <w:w w:val="100"/>
        </w:rPr>
        <w:t>现</w:t>
      </w:r>
      <w:r>
        <w:rPr>
          <w:w w:val="100"/>
        </w:rPr>
        <w:t>剩</w:t>
      </w:r>
      <w:r>
        <w:rPr>
          <w:spacing w:val="-3"/>
          <w:w w:val="100"/>
        </w:rPr>
        <w:t>余</w:t>
      </w:r>
      <w:r>
        <w:rPr>
          <w:w w:val="100"/>
        </w:rPr>
        <w:t>合</w:t>
      </w:r>
      <w:r>
        <w:rPr>
          <w:spacing w:val="-3"/>
          <w:w w:val="100"/>
        </w:rPr>
        <w:t>同</w:t>
      </w:r>
      <w:r>
        <w:rPr>
          <w:w w:val="100"/>
        </w:rPr>
        <w:t>现</w:t>
      </w:r>
      <w:r>
        <w:rPr>
          <w:spacing w:val="-3"/>
          <w:w w:val="100"/>
        </w:rPr>
        <w:t>金</w:t>
      </w:r>
      <w:r>
        <w:rPr>
          <w:w w:val="100"/>
        </w:rPr>
        <w:t>流量</w:t>
      </w:r>
      <w:r>
        <w:rPr>
          <w:spacing w:val="-3"/>
          <w:w w:val="100"/>
        </w:rPr>
        <w:t>的</w:t>
      </w:r>
      <w:r>
        <w:rPr>
          <w:w w:val="100"/>
        </w:rPr>
        <w:t>到</w:t>
      </w:r>
      <w:r>
        <w:rPr>
          <w:spacing w:val="-3"/>
          <w:w w:val="100"/>
        </w:rPr>
        <w:t>期</w:t>
      </w:r>
      <w:r>
        <w:rPr>
          <w:w w:val="100"/>
        </w:rPr>
        <w:t>期</w:t>
      </w:r>
      <w:r>
        <w:rPr>
          <w:spacing w:val="-3"/>
          <w:w w:val="100"/>
        </w:rPr>
        <w:t>限</w:t>
      </w:r>
      <w:r>
        <w:rPr>
          <w:w w:val="100"/>
        </w:rPr>
        <w:t>分</w:t>
      </w:r>
      <w:r>
        <w:rPr>
          <w:spacing w:val="-3"/>
          <w:w w:val="100"/>
        </w:rPr>
        <w:t>析</w:t>
      </w:r>
      <w:r>
        <w:rPr>
          <w:w w:val="100"/>
        </w:rPr>
        <w:t>如</w:t>
      </w:r>
      <w:r>
        <w:rPr>
          <w:spacing w:val="-3"/>
          <w:w w:val="100"/>
        </w:rPr>
        <w:t>下</w:t>
      </w:r>
      <w:r>
        <w:rPr>
          <w:w w:val="100"/>
        </w:rPr>
        <w:t>（单</w:t>
      </w:r>
      <w:r>
        <w:rPr>
          <w:spacing w:val="-3"/>
          <w:w w:val="100"/>
        </w:rPr>
        <w:t>位</w:t>
      </w:r>
      <w:r>
        <w:rPr>
          <w:w w:val="100"/>
        </w:rPr>
        <w:t>：</w:t>
      </w:r>
      <w:r>
        <w:rPr>
          <w:spacing w:val="-3"/>
          <w:w w:val="100"/>
        </w:rPr>
        <w:t>人</w:t>
      </w:r>
      <w:r>
        <w:rPr>
          <w:w w:val="100"/>
        </w:rPr>
        <w:t>民</w:t>
      </w:r>
      <w:r>
        <w:rPr>
          <w:spacing w:val="-3"/>
          <w:w w:val="100"/>
        </w:rPr>
        <w:t>币</w:t>
      </w:r>
      <w:r>
        <w:rPr>
          <w:spacing w:val="2"/>
          <w:w w:val="100"/>
        </w:rPr>
        <w:t>元</w:t>
      </w:r>
      <w:r>
        <w:rPr>
          <w:spacing w:val="-104"/>
          <w:w w:val="100"/>
        </w:rPr>
        <w:t>）</w:t>
      </w:r>
      <w:r>
        <w:rPr>
          <w:w w:val="100"/>
        </w:rPr>
        <w:t>：</w:t>
      </w:r>
    </w:p>
    <w:p>
      <w:pPr>
        <w:spacing w:line="240" w:lineRule="auto" w:before="0"/>
        <w:rPr>
          <w:rFonts w:ascii="宋体" w:hAnsi="宋体" w:cs="宋体" w:eastAsia="宋体" w:hint="default"/>
          <w:sz w:val="19"/>
          <w:szCs w:val="19"/>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415;height:2" coordorigin="10,10" coordsize="2415,2">
              <v:shape style="position:absolute;left:10;top:10;width:2415;height:2" coordorigin="10,10" coordsize="2415,0" path="m10,10l2424,10e" filled="false" stroked="true" strokeweight=".95999pt" strokecolor="#000000">
                <v:path arrowok="t"/>
              </v:shape>
            </v:group>
            <v:group style="position:absolute;left:2425;top:10;width:20;height:2" coordorigin="2425,10" coordsize="20,2">
              <v:shape style="position:absolute;left:2425;top:10;width:20;height:2" coordorigin="2425,10" coordsize="20,0" path="m2425,10l2444,10e" filled="false" stroked="true" strokeweight=".95999pt" strokecolor="#000000">
                <v:path arrowok="t"/>
              </v:shape>
            </v:group>
            <v:group style="position:absolute;left:2444;top:10;width:6462;height:2" coordorigin="2444,10" coordsize="6462,2">
              <v:shape style="position:absolute;left:2444;top:10;width:6462;height:2" coordorigin="2444,10" coordsize="6462,0" path="m2444,10l8906,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11" w:footer="1195" w:top="1100" w:bottom="1380" w:left="1640" w:right="1060"/>
        </w:sectPr>
      </w:pPr>
    </w:p>
    <w:p>
      <w:pPr>
        <w:spacing w:line="240" w:lineRule="auto" w:before="9"/>
        <w:rPr>
          <w:rFonts w:ascii="宋体" w:hAnsi="宋体" w:cs="宋体" w:eastAsia="宋体" w:hint="default"/>
          <w:sz w:val="17"/>
          <w:szCs w:val="17"/>
        </w:rPr>
      </w:pPr>
    </w:p>
    <w:p>
      <w:pPr>
        <w:pStyle w:val="Heading3"/>
        <w:spacing w:line="240" w:lineRule="auto" w:before="0"/>
        <w:ind w:left="158" w:right="-12"/>
        <w:jc w:val="left"/>
        <w:rPr>
          <w:b w:val="0"/>
          <w:bCs w:val="0"/>
        </w:rPr>
      </w:pPr>
      <w:r>
        <w:rPr/>
        <w:t>项目</w:t>
      </w:r>
      <w:r>
        <w:rPr>
          <w:b w:val="0"/>
          <w:bCs w:val="0"/>
        </w:rPr>
      </w:r>
    </w:p>
    <w:p>
      <w:pPr>
        <w:spacing w:line="240" w:lineRule="auto" w:before="8"/>
        <w:rPr>
          <w:rFonts w:ascii="宋体" w:hAnsi="宋体" w:cs="宋体" w:eastAsia="宋体" w:hint="default"/>
          <w:b/>
          <w:bCs/>
          <w:sz w:val="25"/>
          <w:szCs w:val="25"/>
        </w:rPr>
      </w:pPr>
    </w:p>
    <w:p>
      <w:pPr>
        <w:pStyle w:val="BodyText"/>
        <w:spacing w:line="240" w:lineRule="auto"/>
        <w:ind w:left="158" w:right="-12"/>
        <w:jc w:val="left"/>
      </w:pPr>
      <w:r>
        <w:rPr/>
        <w:pict>
          <v:group style="position:absolute;margin-left:88.103996pt;margin-top:-1.896333pt;width:445.3pt;height:.5pt;mso-position-horizontal-relative:page;mso-position-vertical-relative:paragraph;z-index:1408" coordorigin="1762,-38" coordsize="8906,10">
            <v:group style="position:absolute;left:1767;top:-33;width:2415;height:2" coordorigin="1767,-33" coordsize="2415,2">
              <v:shape style="position:absolute;left:1767;top:-33;width:2415;height:2" coordorigin="1767,-33" coordsize="2415,0" path="m1767,-33l4182,-33e" filled="false" stroked="true" strokeweight=".48001pt" strokecolor="#000000">
                <v:path arrowok="t"/>
              </v:shape>
            </v:group>
            <v:group style="position:absolute;left:4182;top:-33;width:10;height:2" coordorigin="4182,-33" coordsize="10,2">
              <v:shape style="position:absolute;left:4182;top:-33;width:10;height:2" coordorigin="4182,-33" coordsize="10,0" path="m4182,-33l4191,-33e" filled="false" stroked="true" strokeweight=".48001pt" strokecolor="#000000">
                <v:path arrowok="t"/>
              </v:shape>
            </v:group>
            <v:group style="position:absolute;left:4191;top:-33;width:1359;height:2" coordorigin="4191,-33" coordsize="1359,2">
              <v:shape style="position:absolute;left:4191;top:-33;width:1359;height:2" coordorigin="4191,-33" coordsize="1359,0" path="m4191,-33l5550,-33e" filled="false" stroked="true" strokeweight=".48001pt" strokecolor="#000000">
                <v:path arrowok="t"/>
              </v:shape>
            </v:group>
            <v:group style="position:absolute;left:5550;top:-33;width:10;height:2" coordorigin="5550,-33" coordsize="10,2">
              <v:shape style="position:absolute;left:5550;top:-33;width:10;height:2" coordorigin="5550,-33" coordsize="10,0" path="m5550,-33l5559,-33e" filled="false" stroked="true" strokeweight=".48001pt" strokecolor="#000000">
                <v:path arrowok="t"/>
              </v:shape>
            </v:group>
            <v:group style="position:absolute;left:5559;top:-33;width:1203;height:2" coordorigin="5559,-33" coordsize="1203,2">
              <v:shape style="position:absolute;left:5559;top:-33;width:1203;height:2" coordorigin="5559,-33" coordsize="1203,0" path="m5559,-33l6762,-33e" filled="false" stroked="true" strokeweight=".48001pt" strokecolor="#000000">
                <v:path arrowok="t"/>
              </v:shape>
            </v:group>
            <v:group style="position:absolute;left:6762;top:-33;width:10;height:2" coordorigin="6762,-33" coordsize="10,2">
              <v:shape style="position:absolute;left:6762;top:-33;width:10;height:2" coordorigin="6762,-33" coordsize="10,0" path="m6762,-33l6772,-33e" filled="false" stroked="true" strokeweight=".48001pt" strokecolor="#000000">
                <v:path arrowok="t"/>
              </v:shape>
            </v:group>
            <v:group style="position:absolute;left:6772;top:-33;width:1107;height:2" coordorigin="6772,-33" coordsize="1107,2">
              <v:shape style="position:absolute;left:6772;top:-33;width:1107;height:2" coordorigin="6772,-33" coordsize="1107,0" path="m6772,-33l7878,-33e" filled="false" stroked="true" strokeweight=".48001pt" strokecolor="#000000">
                <v:path arrowok="t"/>
              </v:shape>
            </v:group>
            <v:group style="position:absolute;left:7878;top:-33;width:10;height:2" coordorigin="7878,-33" coordsize="10,2">
              <v:shape style="position:absolute;left:7878;top:-33;width:10;height:2" coordorigin="7878,-33" coordsize="10,0" path="m7878,-33l7888,-33e" filled="false" stroked="true" strokeweight=".48001pt" strokecolor="#000000">
                <v:path arrowok="t"/>
              </v:shape>
            </v:group>
            <v:group style="position:absolute;left:7888;top:-33;width:1362;height:2" coordorigin="7888,-33" coordsize="1362,2">
              <v:shape style="position:absolute;left:7888;top:-33;width:1362;height:2" coordorigin="7888,-33" coordsize="1362,0" path="m7888,-33l9249,-33e" filled="false" stroked="true" strokeweight=".48001pt" strokecolor="#000000">
                <v:path arrowok="t"/>
              </v:shape>
            </v:group>
            <v:group style="position:absolute;left:9249;top:-33;width:10;height:2" coordorigin="9249,-33" coordsize="10,2">
              <v:shape style="position:absolute;left:9249;top:-33;width:10;height:2" coordorigin="9249,-33" coordsize="10,0" path="m9249,-33l9259,-33e" filled="false" stroked="true" strokeweight=".48001pt" strokecolor="#000000">
                <v:path arrowok="t"/>
              </v:shape>
            </v:group>
            <v:group style="position:absolute;left:9259;top:-33;width:1404;height:2" coordorigin="9259,-33" coordsize="1404,2">
              <v:shape style="position:absolute;left:9259;top:-33;width:1404;height:2" coordorigin="9259,-33" coordsize="1404,0" path="m9259,-33l10663,-33e" filled="false" stroked="true" strokeweight=".48001pt" strokecolor="#000000">
                <v:path arrowok="t"/>
              </v:shape>
            </v:group>
            <w10:wrap type="none"/>
          </v:group>
        </w:pict>
      </w:r>
      <w:r>
        <w:rPr>
          <w:spacing w:val="-1"/>
        </w:rPr>
        <w:t>金融负债：</w:t>
      </w:r>
    </w:p>
    <w:p>
      <w:pPr>
        <w:spacing w:before="27"/>
        <w:ind w:left="2568" w:right="3086"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期末数</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p>
      <w:pPr>
        <w:spacing w:line="20" w:lineRule="exact"/>
        <w:ind w:left="-342" w:right="0" w:firstLine="0"/>
        <w:rPr>
          <w:rFonts w:ascii="宋体" w:hAnsi="宋体" w:cs="宋体" w:eastAsia="宋体" w:hint="default"/>
          <w:sz w:val="2"/>
          <w:szCs w:val="2"/>
        </w:rPr>
      </w:pPr>
      <w:r>
        <w:rPr>
          <w:rFonts w:ascii="宋体" w:hAnsi="宋体" w:cs="宋体" w:eastAsia="宋体" w:hint="default"/>
          <w:sz w:val="2"/>
          <w:szCs w:val="2"/>
        </w:rPr>
        <w:pict>
          <v:group style="width:324.55pt;height:.5pt;mso-position-horizontal-relative:char;mso-position-vertical-relative:line" coordorigin="0,0" coordsize="6491,10">
            <v:group style="position:absolute;left:5;top:5;width:1368;height:2" coordorigin="5,5" coordsize="1368,2">
              <v:shape style="position:absolute;left:5;top:5;width:1368;height:2" coordorigin="5,5" coordsize="1368,0" path="m5,5l1373,5e" filled="false" stroked="true" strokeweight=".48001pt" strokecolor="#000000">
                <v:path arrowok="t"/>
              </v:shape>
            </v:group>
            <v:group style="position:absolute;left:1373;top:5;width:10;height:2" coordorigin="1373,5" coordsize="10,2">
              <v:shape style="position:absolute;left:1373;top:5;width:10;height:2" coordorigin="1373,5" coordsize="10,0" path="m1373,5l1382,5e" filled="false" stroked="true" strokeweight=".48001pt" strokecolor="#000000">
                <v:path arrowok="t"/>
              </v:shape>
            </v:group>
            <v:group style="position:absolute;left:1382;top:5;width:1203;height:2" coordorigin="1382,5" coordsize="1203,2">
              <v:shape style="position:absolute;left:1382;top:5;width:1203;height:2" coordorigin="1382,5" coordsize="1203,0" path="m1382,5l2585,5e" filled="false" stroked="true" strokeweight=".48001pt" strokecolor="#000000">
                <v:path arrowok="t"/>
              </v:shape>
            </v:group>
            <v:group style="position:absolute;left:2585;top:5;width:10;height:2" coordorigin="2585,5" coordsize="10,2">
              <v:shape style="position:absolute;left:2585;top:5;width:10;height:2" coordorigin="2585,5" coordsize="10,0" path="m2585,5l2595,5e" filled="false" stroked="true" strokeweight=".48001pt" strokecolor="#000000">
                <v:path arrowok="t"/>
              </v:shape>
            </v:group>
            <v:group style="position:absolute;left:2595;top:5;width:1107;height:2" coordorigin="2595,5" coordsize="1107,2">
              <v:shape style="position:absolute;left:2595;top:5;width:1107;height:2" coordorigin="2595,5" coordsize="1107,0" path="m2595,5l3701,5e" filled="false" stroked="true" strokeweight=".48001pt" strokecolor="#000000">
                <v:path arrowok="t"/>
              </v:shape>
            </v:group>
            <v:group style="position:absolute;left:3701;top:5;width:10;height:2" coordorigin="3701,5" coordsize="10,2">
              <v:shape style="position:absolute;left:3701;top:5;width:10;height:2" coordorigin="3701,5" coordsize="10,0" path="m3701,5l3711,5e" filled="false" stroked="true" strokeweight=".48001pt" strokecolor="#000000">
                <v:path arrowok="t"/>
              </v:shape>
            </v:group>
            <v:group style="position:absolute;left:3711;top:5;width:1362;height:2" coordorigin="3711,5" coordsize="1362,2">
              <v:shape style="position:absolute;left:3711;top:5;width:1362;height:2" coordorigin="3711,5" coordsize="1362,0" path="m3711,5l5072,5e" filled="false" stroked="true" strokeweight=".48001pt" strokecolor="#000000">
                <v:path arrowok="t"/>
              </v:shape>
            </v:group>
            <v:group style="position:absolute;left:5072;top:5;width:10;height:2" coordorigin="5072,5" coordsize="10,2">
              <v:shape style="position:absolute;left:5072;top:5;width:10;height:2" coordorigin="5072,5" coordsize="10,0" path="m5072,5l5082,5e" filled="false" stroked="true" strokeweight=".48001pt" strokecolor="#000000">
                <v:path arrowok="t"/>
              </v:shape>
            </v:group>
            <v:group style="position:absolute;left:5082;top:5;width:1404;height:2" coordorigin="5082,5" coordsize="1404,2">
              <v:shape style="position:absolute;left:5082;top:5;width:1404;height:2" coordorigin="5082,5" coordsize="1404,0" path="m5082,5l6486,5e" filled="false" stroked="true" strokeweight=".48001pt" strokecolor="#000000">
                <v:path arrowok="t"/>
              </v:shape>
            </v:group>
          </v:group>
        </w:pict>
      </w:r>
      <w:r>
        <w:rPr>
          <w:rFonts w:ascii="宋体" w:hAnsi="宋体" w:cs="宋体" w:eastAsia="宋体" w:hint="default"/>
          <w:sz w:val="2"/>
          <w:szCs w:val="2"/>
        </w:rPr>
      </w:r>
    </w:p>
    <w:p>
      <w:pPr>
        <w:pStyle w:val="Heading3"/>
        <w:tabs>
          <w:tab w:pos="1370" w:val="left" w:leader="none"/>
          <w:tab w:pos="2486" w:val="left" w:leader="none"/>
          <w:tab w:pos="3856" w:val="left" w:leader="none"/>
          <w:tab w:pos="5690" w:val="left" w:leader="none"/>
        </w:tabs>
        <w:spacing w:line="240" w:lineRule="auto" w:before="20"/>
        <w:ind w:left="158" w:right="0"/>
        <w:jc w:val="left"/>
        <w:rPr>
          <w:b w:val="0"/>
          <w:bCs w:val="0"/>
        </w:rPr>
      </w:pPr>
      <w:r>
        <w:rPr/>
        <w:t>一年以内</w:t>
        <w:tab/>
        <w:t>一至二年</w:t>
        <w:tab/>
        <w:t>二至五年</w:t>
        <w:tab/>
        <w:t>五年以上</w:t>
        <w:tab/>
        <w:t>合计</w:t>
      </w:r>
      <w:r>
        <w:rPr>
          <w:b w:val="0"/>
          <w:bCs w:val="0"/>
        </w:rPr>
      </w:r>
    </w:p>
    <w:p>
      <w:pPr>
        <w:spacing w:after="0" w:line="240" w:lineRule="auto"/>
        <w:jc w:val="left"/>
        <w:sectPr>
          <w:type w:val="continuous"/>
          <w:pgSz w:w="11910" w:h="16840"/>
          <w:pgMar w:top="1120" w:bottom="1380" w:left="1640" w:right="1060"/>
          <w:cols w:num="2" w:equalWidth="0">
            <w:col w:w="1212" w:space="1666"/>
            <w:col w:w="6332"/>
          </w:cols>
        </w:sectPr>
      </w:pPr>
    </w:p>
    <w:p>
      <w:pPr>
        <w:pStyle w:val="BodyText"/>
        <w:spacing w:line="192" w:lineRule="exact" w:before="92"/>
        <w:ind w:left="2657" w:right="0"/>
        <w:jc w:val="left"/>
        <w:rPr>
          <w:rFonts w:ascii="Calibri" w:hAnsi="Calibri" w:cs="Calibri" w:eastAsia="Calibri" w:hint="default"/>
        </w:rPr>
      </w:pPr>
      <w:r>
        <w:rPr/>
        <w:pict>
          <v:shape style="position:absolute;margin-left:89.903999pt;margin-top:12.262547pt;width:40.25pt;height:10.6pt;mso-position-horizontal-relative:page;mso-position-vertical-relative:paragraph;z-index:1456" type="#_x0000_t202" filled="false" stroked="false">
            <v:textbox inset="0,0,0,0">
              <w:txbxContent>
                <w:p>
                  <w:pPr>
                    <w:pStyle w:val="BodyText"/>
                    <w:spacing w:line="211" w:lineRule="exact"/>
                    <w:ind w:left="0" w:right="0"/>
                    <w:jc w:val="left"/>
                  </w:pPr>
                  <w:r>
                    <w:rPr>
                      <w:spacing w:val="-11"/>
                    </w:rPr>
                    <w:t>短期借款</w:t>
                  </w:r>
                </w:p>
              </w:txbxContent>
            </v:textbox>
            <w10:wrap type="none"/>
          </v:shape>
        </w:pict>
      </w:r>
      <w:r>
        <w:rPr>
          <w:rFonts w:ascii="Calibri"/>
        </w:rPr>
        <w:t>588,968,690.0</w:t>
      </w:r>
    </w:p>
    <w:p>
      <w:pPr>
        <w:pStyle w:val="BodyText"/>
        <w:tabs>
          <w:tab w:pos="7661" w:val="left" w:leader="none"/>
        </w:tabs>
        <w:spacing w:line="321" w:lineRule="exact"/>
        <w:ind w:left="3772" w:right="0"/>
        <w:jc w:val="left"/>
        <w:rPr>
          <w:rFonts w:ascii="Calibri" w:hAnsi="Calibri" w:cs="Calibri" w:eastAsia="Calibri" w:hint="default"/>
        </w:rPr>
      </w:pPr>
      <w:r>
        <w:rPr>
          <w:rFonts w:ascii="Calibri"/>
          <w:position w:val="-12"/>
        </w:rPr>
        <w:t>0</w:t>
        <w:tab/>
      </w:r>
      <w:r>
        <w:rPr>
          <w:rFonts w:ascii="Calibri"/>
        </w:rPr>
        <w:t>588,968,690.00</w:t>
      </w:r>
    </w:p>
    <w:p>
      <w:pPr>
        <w:pStyle w:val="BodyText"/>
        <w:spacing w:line="192" w:lineRule="exact"/>
        <w:ind w:left="2657" w:right="0"/>
        <w:jc w:val="left"/>
        <w:rPr>
          <w:rFonts w:ascii="Calibri" w:hAnsi="Calibri" w:cs="Calibri" w:eastAsia="Calibri" w:hint="default"/>
        </w:rPr>
      </w:pPr>
      <w:r>
        <w:rPr/>
        <w:pict>
          <v:shape style="position:absolute;margin-left:89.903999pt;margin-top:7.593869pt;width:40.25pt;height:10.6pt;mso-position-horizontal-relative:page;mso-position-vertical-relative:paragraph;z-index:1480" type="#_x0000_t202" filled="false" stroked="false">
            <v:textbox inset="0,0,0,0">
              <w:txbxContent>
                <w:p>
                  <w:pPr>
                    <w:pStyle w:val="BodyText"/>
                    <w:spacing w:line="211" w:lineRule="exact"/>
                    <w:ind w:left="0" w:right="0"/>
                    <w:jc w:val="left"/>
                  </w:pPr>
                  <w:r>
                    <w:rPr>
                      <w:spacing w:val="-11"/>
                    </w:rPr>
                    <w:t>应付票据</w:t>
                  </w:r>
                </w:p>
              </w:txbxContent>
            </v:textbox>
            <w10:wrap type="none"/>
          </v:shape>
        </w:pict>
      </w:r>
      <w:r>
        <w:rPr>
          <w:rFonts w:ascii="Calibri"/>
        </w:rPr>
        <w:t>191,680,893.7</w:t>
      </w:r>
    </w:p>
    <w:p>
      <w:pPr>
        <w:pStyle w:val="BodyText"/>
        <w:tabs>
          <w:tab w:pos="7661" w:val="left" w:leader="none"/>
        </w:tabs>
        <w:spacing w:line="322" w:lineRule="exact"/>
        <w:ind w:left="3772" w:right="0"/>
        <w:jc w:val="left"/>
        <w:rPr>
          <w:rFonts w:ascii="Calibri" w:hAnsi="Calibri" w:cs="Calibri" w:eastAsia="Calibri" w:hint="default"/>
        </w:rPr>
      </w:pPr>
      <w:r>
        <w:rPr>
          <w:rFonts w:ascii="Calibri"/>
          <w:position w:val="-12"/>
        </w:rPr>
        <w:t>2</w:t>
        <w:tab/>
      </w:r>
      <w:r>
        <w:rPr>
          <w:rFonts w:ascii="Calibri"/>
        </w:rPr>
        <w:t>191,680,893.72</w:t>
      </w:r>
    </w:p>
    <w:p>
      <w:pPr>
        <w:pStyle w:val="BodyText"/>
        <w:spacing w:line="191" w:lineRule="exact"/>
        <w:ind w:left="2657" w:right="0"/>
        <w:jc w:val="left"/>
        <w:rPr>
          <w:rFonts w:ascii="Calibri" w:hAnsi="Calibri" w:cs="Calibri" w:eastAsia="Calibri" w:hint="default"/>
        </w:rPr>
      </w:pPr>
      <w:r>
        <w:rPr/>
        <w:pict>
          <v:shape style="position:absolute;margin-left:89.903999pt;margin-top:7.583867pt;width:40.25pt;height:10.6pt;mso-position-horizontal-relative:page;mso-position-vertical-relative:paragraph;z-index:1504" type="#_x0000_t202" filled="false" stroked="false">
            <v:textbox inset="0,0,0,0">
              <w:txbxContent>
                <w:p>
                  <w:pPr>
                    <w:pStyle w:val="BodyText"/>
                    <w:spacing w:line="211" w:lineRule="exact"/>
                    <w:ind w:left="0" w:right="0"/>
                    <w:jc w:val="left"/>
                  </w:pPr>
                  <w:r>
                    <w:rPr>
                      <w:spacing w:val="-11"/>
                    </w:rPr>
                    <w:t>应付账款</w:t>
                  </w:r>
                </w:p>
              </w:txbxContent>
            </v:textbox>
            <w10:wrap type="none"/>
          </v:shape>
        </w:pict>
      </w:r>
      <w:r>
        <w:rPr>
          <w:rFonts w:ascii="Calibri"/>
        </w:rPr>
        <w:t>541,018,717.8</w:t>
      </w:r>
    </w:p>
    <w:p>
      <w:pPr>
        <w:pStyle w:val="BodyText"/>
        <w:tabs>
          <w:tab w:pos="7661" w:val="left" w:leader="none"/>
        </w:tabs>
        <w:spacing w:line="321" w:lineRule="exact"/>
        <w:ind w:left="3772" w:right="0"/>
        <w:jc w:val="left"/>
        <w:rPr>
          <w:rFonts w:ascii="Calibri" w:hAnsi="Calibri" w:cs="Calibri" w:eastAsia="Calibri" w:hint="default"/>
        </w:rPr>
      </w:pPr>
      <w:r>
        <w:rPr>
          <w:rFonts w:ascii="Calibri"/>
          <w:position w:val="-12"/>
        </w:rPr>
        <w:t>2</w:t>
        <w:tab/>
      </w:r>
      <w:r>
        <w:rPr>
          <w:rFonts w:ascii="Calibri"/>
        </w:rPr>
        <w:t>541,018,717.82</w:t>
      </w:r>
    </w:p>
    <w:p>
      <w:pPr>
        <w:pStyle w:val="BodyText"/>
        <w:spacing w:line="192" w:lineRule="exact"/>
        <w:ind w:left="2657" w:right="0"/>
        <w:jc w:val="left"/>
        <w:rPr>
          <w:rFonts w:ascii="Calibri" w:hAnsi="Calibri" w:cs="Calibri" w:eastAsia="Calibri" w:hint="default"/>
        </w:rPr>
      </w:pPr>
      <w:r>
        <w:rPr/>
        <w:pict>
          <v:shape style="position:absolute;margin-left:89.903999pt;margin-top:7.583869pt;width:52.7pt;height:10.6pt;mso-position-horizontal-relative:page;mso-position-vertical-relative:paragraph;z-index:1528" type="#_x0000_t202" filled="false" stroked="false">
            <v:textbox inset="0,0,0,0">
              <w:txbxContent>
                <w:p>
                  <w:pPr>
                    <w:pStyle w:val="BodyText"/>
                    <w:spacing w:line="211" w:lineRule="exact"/>
                    <w:ind w:left="0" w:right="0"/>
                    <w:jc w:val="left"/>
                  </w:pPr>
                  <w:r>
                    <w:rPr>
                      <w:spacing w:val="-1"/>
                    </w:rPr>
                    <w:t>其他应付款</w:t>
                  </w:r>
                </w:p>
              </w:txbxContent>
            </v:textbox>
            <w10:wrap type="none"/>
          </v:shape>
        </w:pict>
      </w:r>
      <w:r>
        <w:rPr>
          <w:rFonts w:ascii="Calibri"/>
        </w:rPr>
        <w:t>680,243,189.7</w:t>
      </w:r>
    </w:p>
    <w:p>
      <w:pPr>
        <w:pStyle w:val="BodyText"/>
        <w:tabs>
          <w:tab w:pos="7661" w:val="left" w:leader="none"/>
        </w:tabs>
        <w:spacing w:line="323" w:lineRule="exact"/>
        <w:ind w:left="3772" w:right="0"/>
        <w:jc w:val="left"/>
        <w:rPr>
          <w:rFonts w:ascii="Calibri" w:hAnsi="Calibri" w:cs="Calibri" w:eastAsia="Calibri" w:hint="default"/>
        </w:rPr>
      </w:pPr>
      <w:r>
        <w:rPr>
          <w:rFonts w:ascii="Calibri"/>
          <w:position w:val="-12"/>
        </w:rPr>
        <w:t>5</w:t>
        <w:tab/>
      </w:r>
      <w:r>
        <w:rPr>
          <w:rFonts w:ascii="Calibri"/>
        </w:rPr>
        <w:t>680,243,189.75</w:t>
      </w:r>
    </w:p>
    <w:p>
      <w:pPr>
        <w:pStyle w:val="BodyText"/>
        <w:tabs>
          <w:tab w:pos="6355" w:val="left" w:leader="none"/>
        </w:tabs>
        <w:spacing w:line="240" w:lineRule="auto" w:before="29"/>
        <w:ind w:left="158" w:right="0"/>
        <w:jc w:val="left"/>
        <w:rPr>
          <w:rFonts w:ascii="Calibri" w:hAnsi="Calibri" w:cs="Calibri" w:eastAsia="Calibri" w:hint="default"/>
        </w:rPr>
      </w:pPr>
      <w:r>
        <w:rPr>
          <w:spacing w:val="-1"/>
        </w:rPr>
        <w:t>其他非流动负债</w:t>
        <w:tab/>
      </w:r>
      <w:r>
        <w:rPr>
          <w:rFonts w:ascii="Calibri" w:hAnsi="Calibri" w:cs="Calibri" w:eastAsia="Calibri" w:hint="default"/>
          <w:spacing w:val="-2"/>
          <w:position w:val="1"/>
        </w:rPr>
        <w:t>12,922,121.05</w:t>
      </w:r>
      <w:r>
        <w:rPr>
          <w:rFonts w:ascii="Calibri" w:hAnsi="Calibri" w:cs="Calibri" w:eastAsia="Calibri" w:hint="default"/>
          <w:position w:val="1"/>
        </w:rPr>
        <w:t>   </w:t>
      </w:r>
      <w:r>
        <w:rPr>
          <w:rFonts w:ascii="Calibri" w:hAnsi="Calibri" w:cs="Calibri" w:eastAsia="Calibri" w:hint="default"/>
          <w:spacing w:val="40"/>
          <w:position w:val="1"/>
        </w:rPr>
        <w:t> </w:t>
      </w:r>
      <w:r>
        <w:rPr>
          <w:rFonts w:ascii="Calibri" w:hAnsi="Calibri" w:cs="Calibri" w:eastAsia="Calibri" w:hint="default"/>
          <w:spacing w:val="-2"/>
          <w:position w:val="1"/>
        </w:rPr>
        <w:t>12,922,121.05</w:t>
      </w:r>
      <w:r>
        <w:rPr>
          <w:rFonts w:ascii="Calibri" w:hAnsi="Calibri" w:cs="Calibri" w:eastAsia="Calibri" w:hint="default"/>
          <w:spacing w:val="-2"/>
        </w:rPr>
      </w:r>
    </w:p>
    <w:p>
      <w:pPr>
        <w:spacing w:after="0" w:line="240" w:lineRule="auto"/>
        <w:jc w:val="left"/>
        <w:rPr>
          <w:rFonts w:ascii="Calibri" w:hAnsi="Calibri" w:cs="Calibri" w:eastAsia="Calibri" w:hint="default"/>
        </w:rPr>
        <w:sectPr>
          <w:type w:val="continuous"/>
          <w:pgSz w:w="11910" w:h="16840"/>
          <w:pgMar w:top="1120" w:bottom="1380" w:left="1640" w:right="1060"/>
        </w:sectPr>
      </w:pPr>
    </w:p>
    <w:p>
      <w:pPr>
        <w:pStyle w:val="Heading3"/>
        <w:spacing w:line="193" w:lineRule="exact" w:before="73"/>
        <w:ind w:left="2576" w:right="3678"/>
        <w:jc w:val="center"/>
        <w:rPr>
          <w:rFonts w:ascii="Calibri" w:hAnsi="Calibri" w:cs="Calibri" w:eastAsia="Calibri" w:hint="default"/>
          <w:b w:val="0"/>
          <w:bCs w:val="0"/>
        </w:rPr>
      </w:pPr>
      <w:r>
        <w:rPr/>
        <w:pict>
          <v:shape style="position:absolute;margin-left:89.903999pt;margin-top:11.412559pt;width:63.4pt;height:10.6pt;mso-position-horizontal-relative:page;mso-position-vertical-relative:paragraph;z-index:155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金融负债合计</w:t>
                  </w:r>
                  <w:r>
                    <w:rPr>
                      <w:rFonts w:ascii="宋体" w:hAnsi="宋体" w:cs="宋体" w:eastAsia="宋体" w:hint="default"/>
                      <w:sz w:val="21"/>
                      <w:szCs w:val="21"/>
                    </w:rPr>
                  </w:r>
                </w:p>
              </w:txbxContent>
            </v:textbox>
            <w10:wrap type="none"/>
          </v:shape>
        </w:pict>
      </w:r>
      <w:r>
        <w:rPr>
          <w:rFonts w:ascii="Calibri"/>
        </w:rPr>
        <w:t>2,001,911,491.</w:t>
      </w:r>
      <w:r>
        <w:rPr>
          <w:rFonts w:ascii="Calibri"/>
          <w:b w:val="0"/>
        </w:rPr>
      </w:r>
    </w:p>
    <w:p>
      <w:pPr>
        <w:pStyle w:val="Heading3"/>
        <w:tabs>
          <w:tab w:pos="6348" w:val="left" w:leader="none"/>
        </w:tabs>
        <w:spacing w:line="323" w:lineRule="exact" w:before="0"/>
        <w:ind w:left="3665" w:right="-7"/>
        <w:jc w:val="left"/>
        <w:rPr>
          <w:rFonts w:ascii="Calibri" w:hAnsi="Calibri" w:cs="Calibri" w:eastAsia="Calibri" w:hint="default"/>
          <w:b w:val="0"/>
          <w:bCs w:val="0"/>
        </w:rPr>
      </w:pPr>
      <w:r>
        <w:rPr>
          <w:rFonts w:ascii="Calibri"/>
          <w:position w:val="-12"/>
        </w:rPr>
        <w:t>29</w:t>
        <w:tab/>
      </w:r>
      <w:r>
        <w:rPr>
          <w:rFonts w:ascii="Calibri"/>
          <w:spacing w:val="-1"/>
        </w:rPr>
        <w:t>12,922,121.05</w:t>
      </w:r>
      <w:r>
        <w:rPr>
          <w:rFonts w:ascii="Calibri"/>
          <w:b w:val="0"/>
          <w:spacing w:val="-1"/>
        </w:rPr>
      </w:r>
    </w:p>
    <w:p>
      <w:pPr>
        <w:pStyle w:val="Heading3"/>
        <w:spacing w:line="240" w:lineRule="auto" w:before="73"/>
        <w:ind w:left="0" w:right="213"/>
        <w:jc w:val="right"/>
        <w:rPr>
          <w:rFonts w:ascii="Calibri" w:hAnsi="Calibri" w:cs="Calibri" w:eastAsia="Calibri" w:hint="default"/>
          <w:b w:val="0"/>
          <w:bCs w:val="0"/>
        </w:rPr>
      </w:pPr>
      <w:r>
        <w:rPr>
          <w:b w:val="0"/>
          <w:spacing w:val="-1"/>
        </w:rPr>
        <w:br w:type="column"/>
      </w:r>
      <w:r>
        <w:rPr>
          <w:rFonts w:ascii="Calibri"/>
          <w:spacing w:val="-1"/>
        </w:rPr>
        <w:t>2,014,833,612.</w:t>
      </w:r>
      <w:r>
        <w:rPr>
          <w:rFonts w:ascii="Calibri"/>
          <w:b w:val="0"/>
          <w:spacing w:val="-1"/>
        </w:rPr>
      </w:r>
    </w:p>
    <w:p>
      <w:pPr>
        <w:pStyle w:val="Heading3"/>
        <w:spacing w:line="240" w:lineRule="auto" w:before="0"/>
        <w:ind w:left="0" w:right="210"/>
        <w:jc w:val="right"/>
        <w:rPr>
          <w:rFonts w:ascii="Calibri" w:hAnsi="Calibri" w:cs="Calibri" w:eastAsia="Calibri" w:hint="default"/>
          <w:b w:val="0"/>
          <w:bCs w:val="0"/>
        </w:rPr>
      </w:pPr>
      <w:r>
        <w:rPr>
          <w:rFonts w:ascii="Calibri"/>
        </w:rPr>
        <w:t>34</w:t>
      </w:r>
      <w:r>
        <w:rPr>
          <w:rFonts w:ascii="Calibri"/>
          <w:b w:val="0"/>
        </w:rPr>
      </w:r>
    </w:p>
    <w:p>
      <w:pPr>
        <w:spacing w:after="0" w:line="240" w:lineRule="auto"/>
        <w:jc w:val="right"/>
        <w:rPr>
          <w:rFonts w:ascii="Calibri" w:hAnsi="Calibri" w:cs="Calibri" w:eastAsia="Calibri" w:hint="default"/>
        </w:rPr>
        <w:sectPr>
          <w:type w:val="continuous"/>
          <w:pgSz w:w="11910" w:h="16840"/>
          <w:pgMar w:top="1120" w:bottom="1380" w:left="1640" w:right="1060"/>
          <w:cols w:num="2" w:equalWidth="0">
            <w:col w:w="7578" w:space="40"/>
            <w:col w:w="1592"/>
          </w:cols>
        </w:sectPr>
      </w:pPr>
    </w:p>
    <w:p>
      <w:pPr>
        <w:spacing w:line="20" w:lineRule="exact"/>
        <w:ind w:left="102" w:right="0" w:firstLine="0"/>
        <w:rPr>
          <w:rFonts w:ascii="Calibri" w:hAnsi="Calibri" w:cs="Calibri" w:eastAsia="Calibri" w:hint="default"/>
          <w:sz w:val="2"/>
          <w:szCs w:val="2"/>
        </w:rPr>
      </w:pPr>
      <w:r>
        <w:rPr>
          <w:rFonts w:ascii="Calibri" w:hAnsi="Calibri" w:cs="Calibri" w:eastAsia="Calibri" w:hint="default"/>
          <w:sz w:val="2"/>
          <w:szCs w:val="2"/>
        </w:rPr>
        <w:pict>
          <v:group style="width:446.5pt;height:1pt;mso-position-horizontal-relative:char;mso-position-vertical-relative:line" coordorigin="0,0" coordsize="8930,20">
            <v:group style="position:absolute;left:10;top:10;width:2430;height:2" coordorigin="10,10" coordsize="2430,2">
              <v:shape style="position:absolute;left:10;top:10;width:2430;height:2" coordorigin="10,10" coordsize="2430,0" path="m10,10l2439,10e" filled="false" stroked="true" strokeweight=".95996pt" strokecolor="#000000">
                <v:path arrowok="t"/>
              </v:shape>
            </v:group>
            <v:group style="position:absolute;left:2425;top:10;width:20;height:2" coordorigin="2425,10" coordsize="20,2">
              <v:shape style="position:absolute;left:2425;top:10;width:20;height:2" coordorigin="2425,10" coordsize="20,0" path="m2425,10l2444,10e" filled="false" stroked="true" strokeweight=".95996pt" strokecolor="#000000">
                <v:path arrowok="t"/>
              </v:shape>
            </v:group>
            <v:group style="position:absolute;left:2444;top:10;width:1364;height:2" coordorigin="2444,10" coordsize="1364,2">
              <v:shape style="position:absolute;left:2444;top:10;width:1364;height:2" coordorigin="2444,10" coordsize="1364,0" path="m2444,10l3807,10e" filled="false" stroked="true" strokeweight=".95996pt" strokecolor="#000000">
                <v:path arrowok="t"/>
              </v:shape>
            </v:group>
            <v:group style="position:absolute;left:3793;top:10;width:20;height:2" coordorigin="3793,10" coordsize="20,2">
              <v:shape style="position:absolute;left:3793;top:10;width:20;height:2" coordorigin="3793,10" coordsize="20,0" path="m3793,10l3812,10e" filled="false" stroked="true" strokeweight=".95996pt" strokecolor="#000000">
                <v:path arrowok="t"/>
              </v:shape>
            </v:group>
            <v:group style="position:absolute;left:3812;top:10;width:1208;height:2" coordorigin="3812,10" coordsize="1208,2">
              <v:shape style="position:absolute;left:3812;top:10;width:1208;height:2" coordorigin="3812,10" coordsize="1208,0" path="m3812,10l5019,10e" filled="false" stroked="true" strokeweight=".95996pt" strokecolor="#000000">
                <v:path arrowok="t"/>
              </v:shape>
            </v:group>
            <v:group style="position:absolute;left:5005;top:10;width:20;height:2" coordorigin="5005,10" coordsize="20,2">
              <v:shape style="position:absolute;left:5005;top:10;width:20;height:2" coordorigin="5005,10" coordsize="20,0" path="m5005,10l5024,10e" filled="false" stroked="true" strokeweight=".95996pt" strokecolor="#000000">
                <v:path arrowok="t"/>
              </v:shape>
            </v:group>
            <v:group style="position:absolute;left:5024;top:10;width:1112;height:2" coordorigin="5024,10" coordsize="1112,2">
              <v:shape style="position:absolute;left:5024;top:10;width:1112;height:2" coordorigin="5024,10" coordsize="1112,0" path="m5024,10l6135,10e" filled="false" stroked="true" strokeweight=".95996pt" strokecolor="#000000">
                <v:path arrowok="t"/>
              </v:shape>
            </v:group>
            <v:group style="position:absolute;left:6121;top:10;width:20;height:2" coordorigin="6121,10" coordsize="20,2">
              <v:shape style="position:absolute;left:6121;top:10;width:20;height:2" coordorigin="6121,10" coordsize="20,0" path="m6121,10l6140,10e" filled="false" stroked="true" strokeweight=".95996pt" strokecolor="#000000">
                <v:path arrowok="t"/>
              </v:shape>
            </v:group>
            <v:group style="position:absolute;left:6140;top:10;width:1367;height:2" coordorigin="6140,10" coordsize="1367,2">
              <v:shape style="position:absolute;left:6140;top:10;width:1367;height:2" coordorigin="6140,10" coordsize="1367,0" path="m6140,10l7506,10e" filled="false" stroked="true" strokeweight=".95996pt" strokecolor="#000000">
                <v:path arrowok="t"/>
              </v:shape>
            </v:group>
            <v:group style="position:absolute;left:7492;top:10;width:20;height:2" coordorigin="7492,10" coordsize="20,2">
              <v:shape style="position:absolute;left:7492;top:10;width:20;height:2" coordorigin="7492,10" coordsize="20,0" path="m7492,10l7511,10e" filled="false" stroked="true" strokeweight=".95996pt" strokecolor="#000000">
                <v:path arrowok="t"/>
              </v:shape>
            </v:group>
            <v:group style="position:absolute;left:7511;top:10;width:1409;height:2" coordorigin="7511,10" coordsize="1409,2">
              <v:shape style="position:absolute;left:7511;top:10;width:1409;height:2" coordorigin="7511,10" coordsize="1409,0" path="m7511,10l8920,10e" filled="false" stroked="true" strokeweight=".95996pt" strokecolor="#000000">
                <v:path arrowok="t"/>
              </v:shape>
            </v:group>
          </v:group>
        </w:pict>
      </w:r>
      <w:r>
        <w:rPr>
          <w:rFonts w:ascii="Calibri" w:hAnsi="Calibri" w:cs="Calibri" w:eastAsia="Calibri" w:hint="default"/>
          <w:sz w:val="2"/>
          <w:szCs w:val="2"/>
        </w:rPr>
      </w:r>
    </w:p>
    <w:p>
      <w:pPr>
        <w:pStyle w:val="BodyText"/>
        <w:spacing w:line="240" w:lineRule="auto" w:before="85"/>
        <w:ind w:left="158" w:right="0"/>
        <w:jc w:val="left"/>
      </w:pPr>
      <w:r>
        <w:rPr>
          <w:w w:val="100"/>
        </w:rPr>
        <w:t>期初</w:t>
      </w:r>
      <w:r>
        <w:rPr>
          <w:spacing w:val="-3"/>
          <w:w w:val="100"/>
        </w:rPr>
        <w:t>本</w:t>
      </w:r>
      <w:r>
        <w:rPr>
          <w:w w:val="100"/>
        </w:rPr>
        <w:t>公</w:t>
      </w:r>
      <w:r>
        <w:rPr>
          <w:spacing w:val="-3"/>
          <w:w w:val="100"/>
        </w:rPr>
        <w:t>司</w:t>
      </w:r>
      <w:r>
        <w:rPr>
          <w:w w:val="100"/>
        </w:rPr>
        <w:t>持</w:t>
      </w:r>
      <w:r>
        <w:rPr>
          <w:spacing w:val="-3"/>
          <w:w w:val="100"/>
        </w:rPr>
        <w:t>有</w:t>
      </w:r>
      <w:r>
        <w:rPr>
          <w:w w:val="100"/>
        </w:rPr>
        <w:t>的</w:t>
      </w:r>
      <w:r>
        <w:rPr>
          <w:spacing w:val="-3"/>
          <w:w w:val="100"/>
        </w:rPr>
        <w:t>金</w:t>
      </w:r>
      <w:r>
        <w:rPr>
          <w:w w:val="100"/>
        </w:rPr>
        <w:t>融</w:t>
      </w:r>
      <w:r>
        <w:rPr>
          <w:spacing w:val="-3"/>
          <w:w w:val="100"/>
        </w:rPr>
        <w:t>负</w:t>
      </w:r>
      <w:r>
        <w:rPr>
          <w:w w:val="100"/>
        </w:rPr>
        <w:t>债按</w:t>
      </w:r>
      <w:r>
        <w:rPr>
          <w:spacing w:val="-3"/>
          <w:w w:val="100"/>
        </w:rPr>
        <w:t>未</w:t>
      </w:r>
      <w:r>
        <w:rPr>
          <w:w w:val="100"/>
        </w:rPr>
        <w:t>折</w:t>
      </w:r>
      <w:r>
        <w:rPr>
          <w:spacing w:val="-3"/>
          <w:w w:val="100"/>
        </w:rPr>
        <w:t>现</w:t>
      </w:r>
      <w:r>
        <w:rPr>
          <w:w w:val="100"/>
        </w:rPr>
        <w:t>剩</w:t>
      </w:r>
      <w:r>
        <w:rPr>
          <w:spacing w:val="-3"/>
          <w:w w:val="100"/>
        </w:rPr>
        <w:t>余</w:t>
      </w:r>
      <w:r>
        <w:rPr>
          <w:w w:val="100"/>
        </w:rPr>
        <w:t>合</w:t>
      </w:r>
      <w:r>
        <w:rPr>
          <w:spacing w:val="-3"/>
          <w:w w:val="100"/>
        </w:rPr>
        <w:t>同</w:t>
      </w:r>
      <w:r>
        <w:rPr>
          <w:w w:val="100"/>
        </w:rPr>
        <w:t>现</w:t>
      </w:r>
      <w:r>
        <w:rPr>
          <w:spacing w:val="-3"/>
          <w:w w:val="100"/>
        </w:rPr>
        <w:t>金</w:t>
      </w:r>
      <w:r>
        <w:rPr>
          <w:w w:val="100"/>
        </w:rPr>
        <w:t>流量</w:t>
      </w:r>
      <w:r>
        <w:rPr>
          <w:spacing w:val="-3"/>
          <w:w w:val="100"/>
        </w:rPr>
        <w:t>的</w:t>
      </w:r>
      <w:r>
        <w:rPr>
          <w:w w:val="100"/>
        </w:rPr>
        <w:t>到</w:t>
      </w:r>
      <w:r>
        <w:rPr>
          <w:spacing w:val="-3"/>
          <w:w w:val="100"/>
        </w:rPr>
        <w:t>期</w:t>
      </w:r>
      <w:r>
        <w:rPr>
          <w:w w:val="100"/>
        </w:rPr>
        <w:t>期</w:t>
      </w:r>
      <w:r>
        <w:rPr>
          <w:spacing w:val="-3"/>
          <w:w w:val="100"/>
        </w:rPr>
        <w:t>限</w:t>
      </w:r>
      <w:r>
        <w:rPr>
          <w:w w:val="100"/>
        </w:rPr>
        <w:t>分</w:t>
      </w:r>
      <w:r>
        <w:rPr>
          <w:spacing w:val="-3"/>
          <w:w w:val="100"/>
        </w:rPr>
        <w:t>析</w:t>
      </w:r>
      <w:r>
        <w:rPr>
          <w:w w:val="100"/>
        </w:rPr>
        <w:t>如</w:t>
      </w:r>
      <w:r>
        <w:rPr>
          <w:spacing w:val="-3"/>
          <w:w w:val="100"/>
        </w:rPr>
        <w:t>下</w:t>
      </w:r>
      <w:r>
        <w:rPr>
          <w:w w:val="100"/>
        </w:rPr>
        <w:t>（单</w:t>
      </w:r>
      <w:r>
        <w:rPr>
          <w:spacing w:val="-3"/>
          <w:w w:val="100"/>
        </w:rPr>
        <w:t>位</w:t>
      </w:r>
      <w:r>
        <w:rPr>
          <w:w w:val="100"/>
        </w:rPr>
        <w:t>：</w:t>
      </w:r>
      <w:r>
        <w:rPr>
          <w:spacing w:val="-3"/>
          <w:w w:val="100"/>
        </w:rPr>
        <w:t>人</w:t>
      </w:r>
      <w:r>
        <w:rPr>
          <w:w w:val="100"/>
        </w:rPr>
        <w:t>民</w:t>
      </w:r>
      <w:r>
        <w:rPr>
          <w:spacing w:val="-3"/>
          <w:w w:val="100"/>
        </w:rPr>
        <w:t>币</w:t>
      </w:r>
      <w:r>
        <w:rPr>
          <w:spacing w:val="2"/>
          <w:w w:val="100"/>
        </w:rPr>
        <w:t>元</w:t>
      </w:r>
      <w:r>
        <w:rPr>
          <w:spacing w:val="-104"/>
          <w:w w:val="100"/>
        </w:rPr>
        <w:t>）</w:t>
      </w:r>
      <w:r>
        <w:rPr>
          <w:w w:val="100"/>
        </w:rPr>
        <w:t>：</w:t>
      </w:r>
    </w:p>
    <w:p>
      <w:pPr>
        <w:spacing w:line="240" w:lineRule="auto" w:before="1"/>
        <w:rPr>
          <w:rFonts w:ascii="宋体" w:hAnsi="宋体" w:cs="宋体" w:eastAsia="宋体" w:hint="default"/>
          <w:sz w:val="19"/>
          <w:szCs w:val="19"/>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463;height:2" coordorigin="10,10" coordsize="2463,2">
              <v:shape style="position:absolute;left:10;top:10;width:2463;height:2" coordorigin="10,10" coordsize="2463,0" path="m10,10l2472,10e" filled="false" stroked="true" strokeweight=".96002pt" strokecolor="#000000">
                <v:path arrowok="t"/>
              </v:shape>
            </v:group>
            <v:group style="position:absolute;left:2473;top:10;width:20;height:2" coordorigin="2473,10" coordsize="20,2">
              <v:shape style="position:absolute;left:2473;top:10;width:20;height:2" coordorigin="2473,10" coordsize="20,0" path="m2473,10l2492,10e" filled="false" stroked="true" strokeweight=".96002pt" strokecolor="#000000">
                <v:path arrowok="t"/>
              </v:shape>
            </v:group>
            <v:group style="position:absolute;left:2492;top:10;width:6414;height:2" coordorigin="2492,10" coordsize="6414,2">
              <v:shape style="position:absolute;left:2492;top:10;width:6414;height:2" coordorigin="2492,10" coordsize="6414,0" path="m2492,10l8906,10e" filled="false" stroked="true" strokeweight=".96002pt" strokecolor="#000000">
                <v:path arrowok="t"/>
              </v:shape>
            </v:group>
          </v:group>
        </w:pict>
      </w:r>
      <w:r>
        <w:rPr>
          <w:rFonts w:ascii="宋体" w:hAnsi="宋体" w:cs="宋体" w:eastAsia="宋体" w:hint="default"/>
          <w:sz w:val="2"/>
          <w:szCs w:val="2"/>
        </w:rPr>
      </w:r>
    </w:p>
    <w:p>
      <w:pPr>
        <w:pStyle w:val="Heading3"/>
        <w:spacing w:line="240" w:lineRule="auto" w:before="27"/>
        <w:ind w:left="5467" w:right="3066"/>
        <w:jc w:val="center"/>
        <w:rPr>
          <w:b w:val="0"/>
          <w:bCs w:val="0"/>
        </w:rPr>
      </w:pPr>
      <w:r>
        <w:rPr/>
        <w:pict>
          <v:group style="position:absolute;margin-left:211.250015pt;margin-top:19.85368pt;width:322.150pt;height:.5pt;mso-position-horizontal-relative:page;mso-position-vertical-relative:paragraph;z-index:-1081216" coordorigin="4225,397" coordsize="6443,10">
            <v:group style="position:absolute;left:4230;top:402;width:1556;height:2" coordorigin="4230,402" coordsize="1556,2">
              <v:shape style="position:absolute;left:4230;top:402;width:1556;height:2" coordorigin="4230,402" coordsize="1556,0" path="m4230,402l5785,402e" filled="false" stroked="true" strokeweight=".47998pt" strokecolor="#000000">
                <v:path arrowok="t"/>
              </v:shape>
            </v:group>
            <v:group style="position:absolute;left:5785;top:402;width:10;height:2" coordorigin="5785,402" coordsize="10,2">
              <v:shape style="position:absolute;left:5785;top:402;width:10;height:2" coordorigin="5785,402" coordsize="10,0" path="m5785,402l5795,402e" filled="false" stroked="true" strokeweight=".47998pt" strokecolor="#000000">
                <v:path arrowok="t"/>
              </v:shape>
            </v:group>
            <v:group style="position:absolute;left:5795;top:402;width:1319;height:2" coordorigin="5795,402" coordsize="1319,2">
              <v:shape style="position:absolute;left:5795;top:402;width:1319;height:2" coordorigin="5795,402" coordsize="1319,0" path="m5795,402l7113,402e" filled="false" stroked="true" strokeweight=".47998pt" strokecolor="#000000">
                <v:path arrowok="t"/>
              </v:shape>
            </v:group>
            <v:group style="position:absolute;left:7113;top:402;width:10;height:2" coordorigin="7113,402" coordsize="10,2">
              <v:shape style="position:absolute;left:7113;top:402;width:10;height:2" coordorigin="7113,402" coordsize="10,0" path="m7113,402l7122,402e" filled="false" stroked="true" strokeweight=".47998pt" strokecolor="#000000">
                <v:path arrowok="t"/>
              </v:shape>
            </v:group>
            <v:group style="position:absolute;left:7122;top:402;width:903;height:2" coordorigin="7122,402" coordsize="903,2">
              <v:shape style="position:absolute;left:7122;top:402;width:903;height:2" coordorigin="7122,402" coordsize="903,0" path="m7122,402l8025,402e" filled="false" stroked="true" strokeweight=".47998pt" strokecolor="#000000">
                <v:path arrowok="t"/>
              </v:shape>
            </v:group>
            <v:group style="position:absolute;left:8025;top:402;width:10;height:2" coordorigin="8025,402" coordsize="10,2">
              <v:shape style="position:absolute;left:8025;top:402;width:10;height:2" coordorigin="8025,402" coordsize="10,0" path="m8025,402l8034,402e" filled="false" stroked="true" strokeweight=".47998pt" strokecolor="#000000">
                <v:path arrowok="t"/>
              </v:shape>
            </v:group>
            <v:group style="position:absolute;left:8034;top:402;width:1074;height:2" coordorigin="8034,402" coordsize="1074,2">
              <v:shape style="position:absolute;left:8034;top:402;width:1074;height:2" coordorigin="8034,402" coordsize="1074,0" path="m8034,402l9107,402e" filled="false" stroked="true" strokeweight=".47998pt" strokecolor="#000000">
                <v:path arrowok="t"/>
              </v:shape>
            </v:group>
            <v:group style="position:absolute;left:9108;top:402;width:10;height:2" coordorigin="9108,402" coordsize="10,2">
              <v:shape style="position:absolute;left:9108;top:402;width:10;height:2" coordorigin="9108,402" coordsize="10,0" path="m9108,402l9117,402e" filled="false" stroked="true" strokeweight=".47998pt" strokecolor="#000000">
                <v:path arrowok="t"/>
              </v:shape>
            </v:group>
            <v:group style="position:absolute;left:9117;top:402;width:1546;height:2" coordorigin="9117,402" coordsize="1546,2">
              <v:shape style="position:absolute;left:9117;top:402;width:1546;height:2" coordorigin="9117,402" coordsize="1546,0" path="m9117,402l10663,402e" filled="false" stroked="true" strokeweight=".47998pt" strokecolor="#000000">
                <v:path arrowok="t"/>
              </v:shape>
            </v:group>
            <w10:wrap type="none"/>
          </v:group>
        </w:pict>
      </w:r>
      <w:r>
        <w:rPr/>
        <w:t>期初数</w:t>
      </w:r>
      <w:r>
        <w:rPr>
          <w:b w:val="0"/>
          <w:bCs w:val="0"/>
        </w:rPr>
      </w:r>
    </w:p>
    <w:tbl>
      <w:tblPr>
        <w:tblW w:w="0" w:type="auto"/>
        <w:jc w:val="left"/>
        <w:tblInd w:w="126" w:type="dxa"/>
        <w:tblLayout w:type="fixed"/>
        <w:tblCellMar>
          <w:top w:w="0" w:type="dxa"/>
          <w:left w:w="0" w:type="dxa"/>
          <w:bottom w:w="0" w:type="dxa"/>
          <w:right w:w="0" w:type="dxa"/>
        </w:tblCellMar>
        <w:tblLook w:val="01E0"/>
      </w:tblPr>
      <w:tblGrid>
        <w:gridCol w:w="1895"/>
        <w:gridCol w:w="2335"/>
        <w:gridCol w:w="2116"/>
        <w:gridCol w:w="993"/>
        <w:gridCol w:w="1557"/>
      </w:tblGrid>
      <w:tr>
        <w:trPr>
          <w:trHeight w:val="513" w:hRule="exact"/>
        </w:trPr>
        <w:tc>
          <w:tcPr>
            <w:tcW w:w="1895" w:type="dxa"/>
            <w:tcBorders>
              <w:top w:val="nil" w:sz="6" w:space="0" w:color="auto"/>
              <w:left w:val="nil" w:sz="6" w:space="0" w:color="auto"/>
              <w:bottom w:val="single" w:sz="4" w:space="0" w:color="000000"/>
              <w:right w:val="nil" w:sz="6" w:space="0" w:color="auto"/>
            </w:tcBorders>
          </w:tcPr>
          <w:p>
            <w:pPr>
              <w:pStyle w:val="TableParagraph"/>
              <w:spacing w:line="204" w:lineRule="exact"/>
              <w:ind w:left="3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239"/>
              <w:jc w:val="right"/>
              <w:rPr>
                <w:rFonts w:ascii="宋体" w:hAnsi="宋体" w:cs="宋体" w:eastAsia="宋体" w:hint="default"/>
                <w:sz w:val="21"/>
                <w:szCs w:val="21"/>
              </w:rPr>
            </w:pPr>
            <w:r>
              <w:rPr>
                <w:rFonts w:ascii="宋体" w:hAnsi="宋体" w:cs="宋体" w:eastAsia="宋体" w:hint="default"/>
                <w:b/>
                <w:bCs/>
                <w:sz w:val="21"/>
                <w:szCs w:val="21"/>
              </w:rPr>
              <w:t>一年以内</w:t>
            </w:r>
            <w:r>
              <w:rPr>
                <w:rFonts w:ascii="宋体" w:hAnsi="宋体" w:cs="宋体" w:eastAsia="宋体" w:hint="default"/>
                <w:sz w:val="21"/>
                <w:szCs w:val="21"/>
              </w:rPr>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left="241" w:right="0"/>
              <w:jc w:val="left"/>
              <w:rPr>
                <w:rFonts w:ascii="宋体" w:hAnsi="宋体" w:cs="宋体" w:eastAsia="宋体" w:hint="default"/>
                <w:sz w:val="21"/>
                <w:szCs w:val="21"/>
              </w:rPr>
            </w:pPr>
            <w:r>
              <w:rPr>
                <w:rFonts w:ascii="宋体" w:hAnsi="宋体" w:cs="宋体" w:eastAsia="宋体" w:hint="default"/>
                <w:b/>
                <w:bCs/>
                <w:sz w:val="21"/>
                <w:szCs w:val="21"/>
              </w:rPr>
              <w:t>一至二年</w:t>
            </w:r>
            <w:r>
              <w:rPr>
                <w:rFonts w:ascii="宋体" w:hAnsi="宋体" w:cs="宋体" w:eastAsia="宋体" w:hint="default"/>
                <w:b/>
                <w:bCs/>
                <w:spacing w:val="-36"/>
                <w:sz w:val="21"/>
                <w:szCs w:val="21"/>
              </w:rPr>
              <w:t> </w:t>
            </w:r>
            <w:r>
              <w:rPr>
                <w:rFonts w:ascii="宋体" w:hAnsi="宋体" w:cs="宋体" w:eastAsia="宋体" w:hint="default"/>
                <w:b/>
                <w:bCs/>
                <w:sz w:val="21"/>
                <w:szCs w:val="21"/>
              </w:rPr>
              <w:t>二至五年</w:t>
            </w:r>
            <w:r>
              <w:rPr>
                <w:rFonts w:ascii="宋体" w:hAnsi="宋体" w:cs="宋体" w:eastAsia="宋体" w:hint="default"/>
                <w:sz w:val="21"/>
                <w:szCs w:val="21"/>
              </w:rPr>
            </w: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left="117" w:right="0"/>
              <w:jc w:val="left"/>
              <w:rPr>
                <w:rFonts w:ascii="宋体" w:hAnsi="宋体" w:cs="宋体" w:eastAsia="宋体" w:hint="default"/>
                <w:sz w:val="21"/>
                <w:szCs w:val="21"/>
              </w:rPr>
            </w:pPr>
            <w:r>
              <w:rPr>
                <w:rFonts w:ascii="宋体" w:hAnsi="宋体" w:cs="宋体" w:eastAsia="宋体" w:hint="default"/>
                <w:b/>
                <w:bCs/>
                <w:sz w:val="21"/>
                <w:szCs w:val="21"/>
              </w:rPr>
              <w:t>五年以上</w:t>
            </w:r>
            <w:r>
              <w:rPr>
                <w:rFonts w:ascii="宋体" w:hAnsi="宋体" w:cs="宋体" w:eastAsia="宋体" w:hint="default"/>
                <w:sz w:val="21"/>
                <w:szCs w:val="21"/>
              </w:rPr>
            </w: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29"/>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402" w:hRule="exact"/>
        </w:trPr>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31"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2335" w:type="dxa"/>
            <w:tcBorders>
              <w:top w:val="single" w:sz="4" w:space="0" w:color="000000"/>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nil" w:sz="6" w:space="0" w:color="auto"/>
              <w:right w:val="nil" w:sz="6" w:space="0" w:color="auto"/>
            </w:tcBorders>
          </w:tcPr>
          <w:p>
            <w:pPr/>
          </w:p>
        </w:tc>
      </w:tr>
      <w:tr>
        <w:trPr>
          <w:trHeight w:val="405"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1"/>
                <w:szCs w:val="21"/>
              </w:rPr>
            </w:pPr>
            <w:r>
              <w:rPr>
                <w:rFonts w:ascii="宋体" w:hAnsi="宋体" w:cs="宋体" w:eastAsia="宋体" w:hint="default"/>
                <w:spacing w:val="-11"/>
                <w:sz w:val="21"/>
                <w:szCs w:val="21"/>
              </w:rPr>
              <w:t>短期借款</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1"/>
              <w:jc w:val="right"/>
              <w:rPr>
                <w:rFonts w:ascii="Calibri" w:hAnsi="Calibri" w:cs="Calibri" w:eastAsia="Calibri" w:hint="default"/>
                <w:sz w:val="21"/>
                <w:szCs w:val="21"/>
              </w:rPr>
            </w:pPr>
            <w:r>
              <w:rPr>
                <w:rFonts w:ascii="Calibri"/>
                <w:spacing w:val="-2"/>
                <w:sz w:val="21"/>
              </w:rPr>
              <w:t>604,650,000.00</w:t>
            </w:r>
          </w:p>
        </w:tc>
        <w:tc>
          <w:tcPr>
            <w:tcW w:w="211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Calibri" w:hAnsi="Calibri" w:cs="Calibri" w:eastAsia="Calibri" w:hint="default"/>
                <w:sz w:val="21"/>
                <w:szCs w:val="21"/>
              </w:rPr>
            </w:pPr>
            <w:r>
              <w:rPr>
                <w:rFonts w:ascii="Calibri"/>
                <w:spacing w:val="-2"/>
                <w:sz w:val="21"/>
              </w:rPr>
              <w:t>604,650,000.00</w:t>
            </w:r>
          </w:p>
        </w:tc>
      </w:tr>
      <w:tr>
        <w:trPr>
          <w:trHeight w:val="398"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21"/>
                <w:szCs w:val="21"/>
              </w:rPr>
            </w:pPr>
            <w:r>
              <w:rPr>
                <w:rFonts w:ascii="宋体" w:hAnsi="宋体" w:cs="宋体" w:eastAsia="宋体" w:hint="default"/>
                <w:spacing w:val="-11"/>
                <w:sz w:val="21"/>
                <w:szCs w:val="21"/>
              </w:rPr>
              <w:t>应付票据</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Calibri" w:hAnsi="Calibri" w:cs="Calibri" w:eastAsia="Calibri" w:hint="default"/>
                <w:sz w:val="21"/>
                <w:szCs w:val="21"/>
              </w:rPr>
            </w:pPr>
            <w:r>
              <w:rPr>
                <w:rFonts w:ascii="Calibri"/>
                <w:spacing w:val="-2"/>
                <w:sz w:val="21"/>
              </w:rPr>
              <w:t>226,130,000.00</w:t>
            </w:r>
          </w:p>
        </w:tc>
        <w:tc>
          <w:tcPr>
            <w:tcW w:w="211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Calibri" w:hAnsi="Calibri" w:cs="Calibri" w:eastAsia="Calibri" w:hint="default"/>
                <w:sz w:val="21"/>
                <w:szCs w:val="21"/>
              </w:rPr>
            </w:pPr>
            <w:r>
              <w:rPr>
                <w:rFonts w:ascii="Calibri"/>
                <w:spacing w:val="-2"/>
                <w:sz w:val="21"/>
              </w:rPr>
              <w:t>226,130,000.00</w:t>
            </w:r>
          </w:p>
        </w:tc>
      </w:tr>
      <w:tr>
        <w:trPr>
          <w:trHeight w:val="396"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21"/>
                <w:szCs w:val="21"/>
              </w:rPr>
            </w:pPr>
            <w:r>
              <w:rPr>
                <w:rFonts w:ascii="宋体" w:hAnsi="宋体" w:cs="宋体" w:eastAsia="宋体" w:hint="default"/>
                <w:spacing w:val="-11"/>
                <w:sz w:val="21"/>
                <w:szCs w:val="21"/>
              </w:rPr>
              <w:t>应付账款</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1"/>
              <w:jc w:val="right"/>
              <w:rPr>
                <w:rFonts w:ascii="Calibri" w:hAnsi="Calibri" w:cs="Calibri" w:eastAsia="Calibri" w:hint="default"/>
                <w:sz w:val="21"/>
                <w:szCs w:val="21"/>
              </w:rPr>
            </w:pPr>
            <w:r>
              <w:rPr>
                <w:rFonts w:ascii="Calibri"/>
                <w:spacing w:val="-2"/>
                <w:sz w:val="21"/>
              </w:rPr>
              <w:t>409,131,293.74</w:t>
            </w:r>
          </w:p>
        </w:tc>
        <w:tc>
          <w:tcPr>
            <w:tcW w:w="211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Calibri" w:hAnsi="Calibri" w:cs="Calibri" w:eastAsia="Calibri" w:hint="default"/>
                <w:sz w:val="21"/>
                <w:szCs w:val="21"/>
              </w:rPr>
            </w:pPr>
            <w:r>
              <w:rPr>
                <w:rFonts w:ascii="Calibri"/>
                <w:spacing w:val="-2"/>
                <w:sz w:val="21"/>
              </w:rPr>
              <w:t>409,131,293.74</w:t>
            </w:r>
          </w:p>
        </w:tc>
      </w:tr>
      <w:tr>
        <w:trPr>
          <w:trHeight w:val="396"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1"/>
              <w:jc w:val="right"/>
              <w:rPr>
                <w:rFonts w:ascii="Calibri" w:hAnsi="Calibri" w:cs="Calibri" w:eastAsia="Calibri" w:hint="default"/>
                <w:sz w:val="21"/>
                <w:szCs w:val="21"/>
              </w:rPr>
            </w:pPr>
            <w:r>
              <w:rPr>
                <w:rFonts w:ascii="Calibri"/>
                <w:spacing w:val="-2"/>
                <w:sz w:val="21"/>
              </w:rPr>
              <w:t>654,861,180.66</w:t>
            </w:r>
          </w:p>
        </w:tc>
        <w:tc>
          <w:tcPr>
            <w:tcW w:w="211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Calibri" w:hAnsi="Calibri" w:cs="Calibri" w:eastAsia="Calibri" w:hint="default"/>
                <w:sz w:val="21"/>
                <w:szCs w:val="21"/>
              </w:rPr>
            </w:pPr>
            <w:r>
              <w:rPr>
                <w:rFonts w:ascii="Calibri"/>
                <w:spacing w:val="-2"/>
                <w:sz w:val="21"/>
              </w:rPr>
              <w:t>654,861,180.66</w:t>
            </w:r>
          </w:p>
        </w:tc>
      </w:tr>
      <w:tr>
        <w:trPr>
          <w:trHeight w:val="399"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Calibri" w:hAnsi="Calibri" w:cs="Calibri" w:eastAsia="Calibri" w:hint="default"/>
                <w:sz w:val="21"/>
                <w:szCs w:val="21"/>
              </w:rPr>
            </w:pPr>
            <w:r>
              <w:rPr>
                <w:rFonts w:ascii="Calibri"/>
                <w:spacing w:val="-2"/>
                <w:sz w:val="21"/>
              </w:rPr>
              <w:t>13,094,900.00</w:t>
            </w:r>
          </w:p>
        </w:tc>
        <w:tc>
          <w:tcPr>
            <w:tcW w:w="2116"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
              <w:jc w:val="right"/>
              <w:rPr>
                <w:rFonts w:ascii="Calibri" w:hAnsi="Calibri" w:cs="Calibri" w:eastAsia="Calibri" w:hint="default"/>
                <w:sz w:val="21"/>
                <w:szCs w:val="21"/>
              </w:rPr>
            </w:pPr>
            <w:r>
              <w:rPr>
                <w:rFonts w:ascii="Calibri"/>
                <w:spacing w:val="-2"/>
                <w:sz w:val="21"/>
              </w:rPr>
              <w:t>13,094,900.00</w:t>
            </w:r>
          </w:p>
        </w:tc>
      </w:tr>
      <w:tr>
        <w:trPr>
          <w:trHeight w:val="401" w:hRule="exact"/>
        </w:trPr>
        <w:tc>
          <w:tcPr>
            <w:tcW w:w="1895"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left="31" w:right="0"/>
              <w:jc w:val="left"/>
              <w:rPr>
                <w:rFonts w:ascii="宋体" w:hAnsi="宋体" w:cs="宋体" w:eastAsia="宋体" w:hint="default"/>
                <w:sz w:val="21"/>
                <w:szCs w:val="21"/>
              </w:rPr>
            </w:pPr>
            <w:r>
              <w:rPr>
                <w:rFonts w:ascii="宋体" w:hAnsi="宋体" w:cs="宋体" w:eastAsia="宋体" w:hint="default"/>
                <w:b/>
                <w:bCs/>
                <w:sz w:val="21"/>
                <w:szCs w:val="21"/>
              </w:rPr>
              <w:t>金融负债合计</w:t>
            </w:r>
            <w:r>
              <w:rPr>
                <w:rFonts w:ascii="宋体" w:hAnsi="宋体" w:cs="宋体" w:eastAsia="宋体" w:hint="default"/>
                <w:sz w:val="21"/>
                <w:szCs w:val="21"/>
              </w:rPr>
            </w:r>
          </w:p>
        </w:tc>
        <w:tc>
          <w:tcPr>
            <w:tcW w:w="2335"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41"/>
              <w:jc w:val="right"/>
              <w:rPr>
                <w:rFonts w:ascii="Calibri" w:hAnsi="Calibri" w:cs="Calibri" w:eastAsia="Calibri" w:hint="default"/>
                <w:sz w:val="21"/>
                <w:szCs w:val="21"/>
              </w:rPr>
            </w:pPr>
            <w:r>
              <w:rPr>
                <w:rFonts w:ascii="Calibri"/>
                <w:b/>
                <w:spacing w:val="-2"/>
                <w:sz w:val="21"/>
              </w:rPr>
              <w:t>1,907,867,374.40</w:t>
            </w:r>
            <w:r>
              <w:rPr>
                <w:rFonts w:ascii="Calibri"/>
                <w:spacing w:val="-2"/>
                <w:sz w:val="21"/>
              </w:rPr>
            </w:r>
          </w:p>
        </w:tc>
        <w:tc>
          <w:tcPr>
            <w:tcW w:w="2116" w:type="dxa"/>
            <w:tcBorders>
              <w:top w:val="nil" w:sz="6" w:space="0" w:color="auto"/>
              <w:left w:val="nil" w:sz="6" w:space="0" w:color="auto"/>
              <w:bottom w:val="single" w:sz="8" w:space="0" w:color="000000"/>
              <w:right w:val="nil" w:sz="6" w:space="0" w:color="auto"/>
            </w:tcBorders>
          </w:tcPr>
          <w:p>
            <w:pPr/>
          </w:p>
        </w:tc>
        <w:tc>
          <w:tcPr>
            <w:tcW w:w="993" w:type="dxa"/>
            <w:tcBorders>
              <w:top w:val="nil" w:sz="6" w:space="0" w:color="auto"/>
              <w:left w:val="nil" w:sz="6" w:space="0" w:color="auto"/>
              <w:bottom w:val="single" w:sz="8" w:space="0" w:color="000000"/>
              <w:right w:val="nil" w:sz="6" w:space="0" w:color="auto"/>
            </w:tcBorders>
          </w:tcPr>
          <w:p>
            <w:pPr/>
          </w:p>
        </w:tc>
        <w:tc>
          <w:tcPr>
            <w:tcW w:w="1557"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9"/>
              <w:jc w:val="right"/>
              <w:rPr>
                <w:rFonts w:ascii="Calibri" w:hAnsi="Calibri" w:cs="Calibri" w:eastAsia="Calibri" w:hint="default"/>
                <w:sz w:val="21"/>
                <w:szCs w:val="21"/>
              </w:rPr>
            </w:pPr>
            <w:r>
              <w:rPr>
                <w:rFonts w:ascii="Calibri"/>
                <w:b/>
                <w:spacing w:val="-2"/>
                <w:sz w:val="21"/>
              </w:rPr>
              <w:t>1,907,867,374.40</w:t>
            </w:r>
            <w:r>
              <w:rPr>
                <w:rFonts w:ascii="Calibri"/>
                <w:spacing w:val="-2"/>
                <w:sz w:val="21"/>
              </w:rPr>
            </w:r>
          </w:p>
        </w:tc>
      </w:tr>
    </w:tbl>
    <w:p>
      <w:pPr>
        <w:spacing w:after="0" w:line="240" w:lineRule="auto"/>
        <w:jc w:val="right"/>
        <w:rPr>
          <w:rFonts w:ascii="Calibri" w:hAnsi="Calibri" w:cs="Calibri" w:eastAsia="Calibri" w:hint="default"/>
          <w:sz w:val="21"/>
          <w:szCs w:val="21"/>
        </w:rPr>
        <w:sectPr>
          <w:type w:val="continuous"/>
          <w:pgSz w:w="11910" w:h="16840"/>
          <w:pgMar w:top="1120" w:bottom="1380" w:left="1640" w:right="1060"/>
        </w:sectPr>
      </w:pPr>
    </w:p>
    <w:p>
      <w:pPr>
        <w:spacing w:line="240" w:lineRule="auto" w:before="3"/>
        <w:rPr>
          <w:rFonts w:ascii="宋体" w:hAnsi="宋体" w:cs="宋体" w:eastAsia="宋体" w:hint="default"/>
          <w:b/>
          <w:bCs/>
          <w:sz w:val="26"/>
          <w:szCs w:val="26"/>
        </w:rPr>
      </w:pPr>
    </w:p>
    <w:p>
      <w:pPr>
        <w:pStyle w:val="BodyText"/>
        <w:spacing w:line="240" w:lineRule="auto" w:before="36"/>
        <w:ind w:left="138" w:right="44"/>
        <w:jc w:val="left"/>
      </w:pPr>
      <w:r>
        <w:rPr>
          <w:spacing w:val="-1"/>
        </w:rPr>
        <w:t>上表中披露的金融负债金额为未经折现的合同现金流量，因而可能与资产负债表中的账面金额有</w:t>
      </w:r>
      <w:r>
        <w:rPr>
          <w:spacing w:val="-55"/>
        </w:rPr>
        <w:t> </w:t>
      </w:r>
      <w:r>
        <w:rPr>
          <w:spacing w:val="-55"/>
        </w:rPr>
      </w:r>
      <w:r>
        <w:rPr/>
        <w:t>所不同。</w:t>
      </w:r>
    </w:p>
    <w:p>
      <w:pPr>
        <w:spacing w:line="240" w:lineRule="auto" w:before="3"/>
        <w:rPr>
          <w:rFonts w:ascii="宋体" w:hAnsi="宋体" w:cs="宋体" w:eastAsia="宋体" w:hint="default"/>
          <w:sz w:val="16"/>
          <w:szCs w:val="16"/>
        </w:rPr>
      </w:pPr>
    </w:p>
    <w:p>
      <w:pPr>
        <w:pStyle w:val="BodyText"/>
        <w:spacing w:line="240" w:lineRule="auto"/>
        <w:ind w:left="135" w:right="0"/>
        <w:jc w:val="both"/>
      </w:pPr>
      <w:r>
        <w:rPr/>
        <w:t>（</w:t>
      </w:r>
      <w:r>
        <w:rPr>
          <w:rFonts w:ascii="Calibri" w:hAnsi="Calibri" w:cs="Calibri" w:eastAsia="Calibri" w:hint="default"/>
        </w:rPr>
        <w:t>3</w:t>
      </w:r>
      <w:r>
        <w:rPr/>
        <w:t>）市场风险</w:t>
      </w:r>
    </w:p>
    <w:p>
      <w:pPr>
        <w:spacing w:line="240" w:lineRule="auto" w:before="6"/>
        <w:rPr>
          <w:rFonts w:ascii="宋体" w:hAnsi="宋体" w:cs="宋体" w:eastAsia="宋体" w:hint="default"/>
          <w:sz w:val="16"/>
          <w:szCs w:val="16"/>
        </w:rPr>
      </w:pPr>
    </w:p>
    <w:p>
      <w:pPr>
        <w:pStyle w:val="BodyText"/>
        <w:spacing w:line="272" w:lineRule="exact"/>
        <w:ind w:left="138" w:right="44"/>
        <w:jc w:val="left"/>
      </w:pPr>
      <w:r>
        <w:rPr>
          <w:spacing w:val="-1"/>
        </w:rPr>
        <w:t>金融工具的市场风险，是指金融工具的公允价值或未来现金流量因市场价格变动而发生波动的风</w:t>
      </w:r>
      <w:r>
        <w:rPr>
          <w:spacing w:val="-55"/>
        </w:rPr>
        <w:t> </w:t>
      </w:r>
      <w:r>
        <w:rPr>
          <w:spacing w:val="-55"/>
        </w:rPr>
      </w:r>
      <w:r>
        <w:rPr/>
        <w:t>险，包括利率风险、汇率风险和其他价格风险。</w:t>
      </w:r>
    </w:p>
    <w:p>
      <w:pPr>
        <w:spacing w:line="240" w:lineRule="auto" w:before="7"/>
        <w:rPr>
          <w:rFonts w:ascii="宋体" w:hAnsi="宋体" w:cs="宋体" w:eastAsia="宋体" w:hint="default"/>
          <w:sz w:val="14"/>
          <w:szCs w:val="14"/>
        </w:rPr>
      </w:pPr>
    </w:p>
    <w:p>
      <w:pPr>
        <w:pStyle w:val="BodyText"/>
        <w:spacing w:line="240" w:lineRule="auto"/>
        <w:ind w:left="138" w:right="0"/>
        <w:jc w:val="both"/>
      </w:pPr>
      <w:r>
        <w:rPr/>
        <w:t>利率风险</w:t>
      </w:r>
    </w:p>
    <w:p>
      <w:pPr>
        <w:spacing w:line="240" w:lineRule="auto" w:before="3"/>
        <w:rPr>
          <w:rFonts w:ascii="宋体" w:hAnsi="宋体" w:cs="宋体" w:eastAsia="宋体" w:hint="default"/>
          <w:sz w:val="16"/>
          <w:szCs w:val="16"/>
        </w:rPr>
      </w:pPr>
    </w:p>
    <w:p>
      <w:pPr>
        <w:pStyle w:val="BodyText"/>
        <w:spacing w:line="240" w:lineRule="auto"/>
        <w:ind w:left="138" w:right="44"/>
        <w:jc w:val="left"/>
      </w:pPr>
      <w:r>
        <w:rPr>
          <w:spacing w:val="-1"/>
        </w:rPr>
        <w:t>利率风险，是指金融工具的公允价值或未来现金流量因市场利率变动而发生波动的风险。利率风</w:t>
      </w:r>
      <w:r>
        <w:rPr>
          <w:spacing w:val="-55"/>
        </w:rPr>
        <w:t> </w:t>
      </w:r>
      <w:r>
        <w:rPr>
          <w:spacing w:val="-55"/>
        </w:rPr>
      </w:r>
      <w:r>
        <w:rPr>
          <w:spacing w:val="-5"/>
          <w:w w:val="100"/>
        </w:rPr>
        <w:t>险可源于已确认的计息金融工具和未确认的金融工具（如某些贷款承诺）。</w:t>
      </w:r>
    </w:p>
    <w:p>
      <w:pPr>
        <w:spacing w:line="240" w:lineRule="auto" w:before="6"/>
        <w:rPr>
          <w:rFonts w:ascii="宋体" w:hAnsi="宋体" w:cs="宋体" w:eastAsia="宋体" w:hint="default"/>
          <w:sz w:val="16"/>
          <w:szCs w:val="16"/>
        </w:rPr>
      </w:pPr>
    </w:p>
    <w:p>
      <w:pPr>
        <w:pStyle w:val="BodyText"/>
        <w:spacing w:line="237" w:lineRule="auto"/>
        <w:ind w:left="138" w:right="108"/>
        <w:jc w:val="both"/>
      </w:pPr>
      <w:r>
        <w:rPr>
          <w:spacing w:val="-1"/>
        </w:rPr>
        <w:t>本公司密切关注利率变动对本公司利率风险的影响。本公司目前并未采取利率对冲政策。但管理</w:t>
      </w:r>
      <w:r>
        <w:rPr>
          <w:spacing w:val="-55"/>
        </w:rPr>
        <w:t> </w:t>
      </w:r>
      <w:r>
        <w:rPr>
          <w:spacing w:val="-55"/>
        </w:rPr>
      </w:r>
      <w:r>
        <w:rPr>
          <w:spacing w:val="-1"/>
        </w:rPr>
        <w:t>层负责监控利率风险，并将于需要时考虑对冲重大利率风险。由于定期存款为短期存款，故银行</w:t>
      </w:r>
      <w:r>
        <w:rPr>
          <w:spacing w:val="-55"/>
        </w:rPr>
        <w:t> </w:t>
      </w:r>
      <w:r>
        <w:rPr>
          <w:spacing w:val="-55"/>
        </w:rPr>
      </w:r>
      <w:r>
        <w:rPr/>
        <w:t>存款的公允价值利率风险并不重大。</w:t>
      </w:r>
    </w:p>
    <w:p>
      <w:pPr>
        <w:spacing w:line="240" w:lineRule="auto" w:before="6"/>
        <w:rPr>
          <w:rFonts w:ascii="宋体" w:hAnsi="宋体" w:cs="宋体" w:eastAsia="宋体" w:hint="default"/>
          <w:sz w:val="16"/>
          <w:szCs w:val="16"/>
        </w:rPr>
      </w:pPr>
    </w:p>
    <w:p>
      <w:pPr>
        <w:pStyle w:val="BodyText"/>
        <w:spacing w:line="240" w:lineRule="auto"/>
        <w:ind w:left="138" w:right="0"/>
        <w:jc w:val="both"/>
      </w:pPr>
      <w:r>
        <w:rPr/>
        <w:t>汇率风险</w:t>
      </w:r>
    </w:p>
    <w:p>
      <w:pPr>
        <w:spacing w:line="240" w:lineRule="auto" w:before="3"/>
        <w:rPr>
          <w:rFonts w:ascii="宋体" w:hAnsi="宋体" w:cs="宋体" w:eastAsia="宋体" w:hint="default"/>
          <w:sz w:val="16"/>
          <w:szCs w:val="16"/>
        </w:rPr>
      </w:pPr>
    </w:p>
    <w:p>
      <w:pPr>
        <w:pStyle w:val="BodyText"/>
        <w:spacing w:line="240" w:lineRule="auto"/>
        <w:ind w:left="138" w:right="44"/>
        <w:jc w:val="left"/>
      </w:pPr>
      <w:r>
        <w:rPr>
          <w:spacing w:val="-1"/>
        </w:rPr>
        <w:t>汇率风险，是指金融工具的公允价值或未来现金流量因外汇汇率变动而发生波动的风险。汇率风</w:t>
      </w:r>
      <w:r>
        <w:rPr>
          <w:spacing w:val="-55"/>
        </w:rPr>
        <w:t> </w:t>
      </w:r>
      <w:r>
        <w:rPr>
          <w:spacing w:val="-55"/>
        </w:rPr>
      </w:r>
      <w:r>
        <w:rPr/>
        <w:t>险可源于以记账本位币之外的外币进行计价的金融工具。</w:t>
      </w:r>
    </w:p>
    <w:p>
      <w:pPr>
        <w:spacing w:line="240" w:lineRule="auto" w:before="3"/>
        <w:rPr>
          <w:rFonts w:ascii="宋体" w:hAnsi="宋体" w:cs="宋体" w:eastAsia="宋体" w:hint="default"/>
          <w:sz w:val="16"/>
          <w:szCs w:val="16"/>
        </w:rPr>
      </w:pPr>
    </w:p>
    <w:p>
      <w:pPr>
        <w:pStyle w:val="BodyText"/>
        <w:spacing w:line="240" w:lineRule="auto"/>
        <w:ind w:left="138" w:right="44"/>
        <w:jc w:val="left"/>
      </w:pPr>
      <w:r>
        <w:rPr>
          <w:spacing w:val="-1"/>
        </w:rPr>
        <w:t>本公司的主要经营位于中国境内，主要业务以人民币结算。因此，本公司所承担的外汇变动市场</w:t>
      </w:r>
      <w:r>
        <w:rPr>
          <w:spacing w:val="-55"/>
        </w:rPr>
        <w:t> </w:t>
      </w:r>
      <w:r>
        <w:rPr>
          <w:spacing w:val="-55"/>
        </w:rPr>
      </w:r>
      <w:r>
        <w:rPr/>
        <w:t>风险不重大。本公司期末外币金融资产列示见本附注项目注释其他之外币货币性项目说明。</w:t>
      </w:r>
    </w:p>
    <w:p>
      <w:pPr>
        <w:spacing w:line="240" w:lineRule="auto" w:before="3"/>
        <w:rPr>
          <w:rFonts w:ascii="宋体" w:hAnsi="宋体" w:cs="宋体" w:eastAsia="宋体" w:hint="default"/>
          <w:sz w:val="16"/>
          <w:szCs w:val="16"/>
        </w:rPr>
      </w:pPr>
    </w:p>
    <w:p>
      <w:pPr>
        <w:pStyle w:val="Heading3"/>
        <w:spacing w:line="240" w:lineRule="auto" w:before="0"/>
        <w:ind w:left="138" w:right="0"/>
        <w:jc w:val="both"/>
        <w:rPr>
          <w:b w:val="0"/>
          <w:bCs w:val="0"/>
        </w:rPr>
      </w:pPr>
      <w:r>
        <w:rPr>
          <w:rFonts w:ascii="Calibri" w:hAnsi="Calibri" w:cs="Calibri" w:eastAsia="Calibri" w:hint="default"/>
        </w:rPr>
        <w:t>2</w:t>
      </w:r>
      <w:r>
        <w:rPr/>
        <w:t>、资本管理</w:t>
      </w:r>
      <w:r>
        <w:rPr>
          <w:b w:val="0"/>
          <w:bCs w:val="0"/>
        </w:rPr>
      </w:r>
    </w:p>
    <w:p>
      <w:pPr>
        <w:pStyle w:val="BodyText"/>
        <w:spacing w:line="272" w:lineRule="exact" w:before="120"/>
        <w:ind w:left="138" w:right="44"/>
        <w:jc w:val="left"/>
      </w:pPr>
      <w:r>
        <w:rPr>
          <w:spacing w:val="-1"/>
        </w:rPr>
        <w:t>本公司资本管理政策的目标是为了保障本公司能够持续经营，从而为股东提供回报，并使其他利</w:t>
      </w:r>
      <w:r>
        <w:rPr>
          <w:spacing w:val="-55"/>
        </w:rPr>
        <w:t> </w:t>
      </w:r>
      <w:r>
        <w:rPr>
          <w:spacing w:val="-55"/>
        </w:rPr>
      </w:r>
      <w:r>
        <w:rPr/>
        <w:t>益相关者获益，同时维持最佳的资本结构以降低资本成本。</w:t>
      </w:r>
    </w:p>
    <w:p>
      <w:pPr>
        <w:spacing w:line="240" w:lineRule="auto" w:before="4"/>
        <w:rPr>
          <w:rFonts w:ascii="宋体" w:hAnsi="宋体" w:cs="宋体" w:eastAsia="宋体" w:hint="default"/>
          <w:sz w:val="14"/>
          <w:szCs w:val="14"/>
        </w:rPr>
      </w:pPr>
    </w:p>
    <w:p>
      <w:pPr>
        <w:pStyle w:val="BodyText"/>
        <w:spacing w:line="240" w:lineRule="auto"/>
        <w:ind w:left="138" w:right="44"/>
        <w:jc w:val="left"/>
      </w:pPr>
      <w:r>
        <w:rPr>
          <w:spacing w:val="-1"/>
        </w:rPr>
        <w:t>为了维持或调整资本结构，本公司可能会调整支付给股东的股利金额、向股东返还资本、发行新</w:t>
      </w:r>
      <w:r>
        <w:rPr>
          <w:spacing w:val="-55"/>
        </w:rPr>
        <w:t> </w:t>
      </w:r>
      <w:r>
        <w:rPr>
          <w:spacing w:val="-55"/>
        </w:rPr>
      </w:r>
      <w:r>
        <w:rPr/>
        <w:t>股或出售资产以减低债务。</w:t>
      </w:r>
    </w:p>
    <w:p>
      <w:pPr>
        <w:spacing w:line="240" w:lineRule="auto" w:before="3"/>
        <w:rPr>
          <w:rFonts w:ascii="宋体" w:hAnsi="宋体" w:cs="宋体" w:eastAsia="宋体" w:hint="default"/>
          <w:sz w:val="16"/>
          <w:szCs w:val="16"/>
        </w:rPr>
      </w:pPr>
    </w:p>
    <w:p>
      <w:pPr>
        <w:pStyle w:val="BodyText"/>
        <w:spacing w:line="288" w:lineRule="exact"/>
        <w:ind w:left="138" w:right="0"/>
        <w:jc w:val="both"/>
        <w:rPr>
          <w:rFonts w:ascii="Calibri" w:hAnsi="Calibri" w:cs="Calibri" w:eastAsia="Calibri" w:hint="default"/>
        </w:rPr>
      </w:pPr>
      <w:r>
        <w:rPr/>
        <w:t>本公司以资产负债率（即总负债除以总资产）为基础对资本结构进行监控。于 </w:t>
      </w:r>
      <w:r>
        <w:rPr>
          <w:rFonts w:ascii="Calibri" w:hAnsi="Calibri" w:cs="Calibri" w:eastAsia="Calibri" w:hint="default"/>
        </w:rPr>
        <w:t>2018 </w:t>
      </w:r>
      <w:r>
        <w:rPr/>
        <w:t>年 </w:t>
      </w:r>
      <w:r>
        <w:rPr>
          <w:rFonts w:ascii="Calibri" w:hAnsi="Calibri" w:cs="Calibri" w:eastAsia="Calibri" w:hint="default"/>
        </w:rPr>
        <w:t>12 </w:t>
      </w:r>
      <w:r>
        <w:rPr/>
        <w:t>月</w:t>
      </w:r>
      <w:r>
        <w:rPr>
          <w:spacing w:val="-2"/>
        </w:rPr>
        <w:t> </w:t>
      </w:r>
      <w:r>
        <w:rPr>
          <w:rFonts w:ascii="Calibri" w:hAnsi="Calibri" w:cs="Calibri" w:eastAsia="Calibri" w:hint="default"/>
        </w:rPr>
        <w:t>31</w:t>
      </w:r>
    </w:p>
    <w:p>
      <w:pPr>
        <w:pStyle w:val="BodyText"/>
        <w:spacing w:line="288" w:lineRule="exact"/>
        <w:ind w:left="138" w:right="0"/>
        <w:jc w:val="both"/>
      </w:pPr>
      <w:r>
        <w:rPr>
          <w:w w:val="100"/>
        </w:rPr>
        <w:t>日，</w:t>
      </w:r>
      <w:r>
        <w:rPr>
          <w:spacing w:val="-3"/>
          <w:w w:val="100"/>
        </w:rPr>
        <w:t>本</w:t>
      </w:r>
      <w:r>
        <w:rPr>
          <w:w w:val="100"/>
        </w:rPr>
        <w:t>公</w:t>
      </w:r>
      <w:r>
        <w:rPr>
          <w:spacing w:val="-3"/>
          <w:w w:val="100"/>
        </w:rPr>
        <w:t>司</w:t>
      </w:r>
      <w:r>
        <w:rPr>
          <w:w w:val="100"/>
        </w:rPr>
        <w:t>的</w:t>
      </w:r>
      <w:r>
        <w:rPr>
          <w:spacing w:val="-3"/>
          <w:w w:val="100"/>
        </w:rPr>
        <w:t>资</w:t>
      </w:r>
      <w:r>
        <w:rPr>
          <w:w w:val="100"/>
        </w:rPr>
        <w:t>产</w:t>
      </w:r>
      <w:r>
        <w:rPr>
          <w:spacing w:val="-3"/>
          <w:w w:val="100"/>
        </w:rPr>
        <w:t>负</w:t>
      </w:r>
      <w:r>
        <w:rPr>
          <w:w w:val="100"/>
        </w:rPr>
        <w:t>债</w:t>
      </w:r>
      <w:r>
        <w:rPr>
          <w:spacing w:val="-3"/>
          <w:w w:val="100"/>
        </w:rPr>
        <w:t>率</w:t>
      </w:r>
      <w:r>
        <w:rPr>
          <w:w w:val="100"/>
        </w:rPr>
        <w:t>为</w:t>
      </w:r>
      <w:r>
        <w:rPr>
          <w:spacing w:val="-53"/>
        </w:rPr>
        <w:t> </w:t>
      </w:r>
      <w:r>
        <w:rPr>
          <w:rFonts w:ascii="Calibri" w:hAnsi="Calibri" w:cs="Calibri" w:eastAsia="Calibri" w:hint="default"/>
          <w:spacing w:val="-2"/>
          <w:w w:val="100"/>
        </w:rPr>
        <w:t>4</w:t>
      </w:r>
      <w:r>
        <w:rPr>
          <w:rFonts w:ascii="Calibri" w:hAnsi="Calibri" w:cs="Calibri" w:eastAsia="Calibri" w:hint="default"/>
          <w:w w:val="100"/>
        </w:rPr>
        <w:t>5</w:t>
      </w:r>
      <w:r>
        <w:rPr>
          <w:rFonts w:ascii="Calibri" w:hAnsi="Calibri" w:cs="Calibri" w:eastAsia="Calibri" w:hint="default"/>
          <w:spacing w:val="-1"/>
          <w:w w:val="100"/>
        </w:rPr>
        <w:t>.</w:t>
      </w:r>
      <w:r>
        <w:rPr>
          <w:rFonts w:ascii="Calibri" w:hAnsi="Calibri" w:cs="Calibri" w:eastAsia="Calibri" w:hint="default"/>
          <w:spacing w:val="-2"/>
          <w:w w:val="100"/>
        </w:rPr>
        <w:t>94</w:t>
      </w:r>
      <w:r>
        <w:rPr>
          <w:rFonts w:ascii="Calibri" w:hAnsi="Calibri" w:cs="Calibri" w:eastAsia="Calibri" w:hint="default"/>
          <w:w w:val="100"/>
        </w:rPr>
        <w:t>%</w:t>
      </w:r>
      <w:r>
        <w:rPr>
          <w:spacing w:val="-3"/>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6"/>
        </w:rPr>
        <w:t> </w:t>
      </w:r>
      <w:r>
        <w:rPr>
          <w:w w:val="100"/>
        </w:rPr>
        <w:t>年</w:t>
      </w:r>
      <w:r>
        <w:rPr>
          <w:spacing w:val="-55"/>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6"/>
        </w:rPr>
        <w:t> </w:t>
      </w:r>
      <w:r>
        <w:rPr>
          <w:w w:val="100"/>
        </w:rPr>
        <w:t>月</w:t>
      </w:r>
      <w:r>
        <w:rPr>
          <w:spacing w:val="-55"/>
        </w:rPr>
        <w:t> </w:t>
      </w:r>
      <w:r>
        <w:rPr>
          <w:rFonts w:ascii="Calibri" w:hAnsi="Calibri" w:cs="Calibri" w:eastAsia="Calibri" w:hint="default"/>
          <w:w w:val="100"/>
        </w:rPr>
        <w:t>31</w:t>
      </w:r>
      <w:r>
        <w:rPr>
          <w:rFonts w:ascii="Calibri" w:hAnsi="Calibri" w:cs="Calibri" w:eastAsia="Calibri" w:hint="default"/>
          <w:spacing w:val="3"/>
        </w:rPr>
        <w:t> </w:t>
      </w:r>
      <w:r>
        <w:rPr>
          <w:w w:val="100"/>
        </w:rPr>
        <w:t>日</w:t>
      </w:r>
      <w:r>
        <w:rPr>
          <w:spacing w:val="-3"/>
          <w:w w:val="100"/>
        </w:rPr>
        <w:t>：</w:t>
      </w:r>
      <w:r>
        <w:rPr>
          <w:rFonts w:ascii="Calibri" w:hAnsi="Calibri" w:cs="Calibri" w:eastAsia="Calibri" w:hint="default"/>
          <w:spacing w:val="-2"/>
          <w:w w:val="100"/>
        </w:rPr>
        <w:t>4</w:t>
      </w:r>
      <w:r>
        <w:rPr>
          <w:rFonts w:ascii="Calibri" w:hAnsi="Calibri" w:cs="Calibri" w:eastAsia="Calibri" w:hint="default"/>
          <w:w w:val="100"/>
        </w:rPr>
        <w:t>0</w:t>
      </w:r>
      <w:r>
        <w:rPr>
          <w:rFonts w:ascii="Calibri" w:hAnsi="Calibri" w:cs="Calibri" w:eastAsia="Calibri" w:hint="default"/>
          <w:spacing w:val="-1"/>
          <w:w w:val="100"/>
        </w:rPr>
        <w:t>.</w:t>
      </w:r>
      <w:r>
        <w:rPr>
          <w:rFonts w:ascii="Calibri" w:hAnsi="Calibri" w:cs="Calibri" w:eastAsia="Calibri" w:hint="default"/>
          <w:spacing w:val="-2"/>
          <w:w w:val="100"/>
        </w:rPr>
        <w:t>0</w:t>
      </w:r>
      <w:r>
        <w:rPr>
          <w:rFonts w:ascii="Calibri" w:hAnsi="Calibri" w:cs="Calibri" w:eastAsia="Calibri" w:hint="default"/>
          <w:w w:val="100"/>
        </w:rPr>
        <w:t>7</w:t>
      </w:r>
      <w:r>
        <w:rPr>
          <w:rFonts w:ascii="Calibri" w:hAnsi="Calibri" w:cs="Calibri" w:eastAsia="Calibri" w:hint="default"/>
          <w:spacing w:val="-2"/>
          <w:w w:val="100"/>
        </w:rPr>
        <w:t>%</w:t>
      </w:r>
      <w:r>
        <w:rPr>
          <w:spacing w:val="-106"/>
          <w:w w:val="100"/>
        </w:rPr>
        <w:t>）。</w:t>
      </w:r>
      <w:r>
        <w:rPr>
          <w:w w:val="100"/>
        </w:rPr>
      </w:r>
    </w:p>
    <w:p>
      <w:pPr>
        <w:pStyle w:val="Heading3"/>
        <w:spacing w:line="240" w:lineRule="auto" w:before="185"/>
        <w:ind w:left="138" w:right="0"/>
        <w:jc w:val="both"/>
        <w:rPr>
          <w:b w:val="0"/>
          <w:bCs w:val="0"/>
        </w:rPr>
      </w:pPr>
      <w:r>
        <w:rPr/>
        <w:t>十一、</w:t>
      </w:r>
      <w:r>
        <w:rPr>
          <w:spacing w:val="103"/>
        </w:rPr>
        <w:t> </w:t>
      </w:r>
      <w:r>
        <w:rPr/>
        <w:t>公允价值的披露</w:t>
      </w:r>
      <w:r>
        <w:rPr>
          <w:b w:val="0"/>
          <w:bCs w:val="0"/>
        </w:rPr>
      </w:r>
    </w:p>
    <w:p>
      <w:pPr>
        <w:pStyle w:val="Heading3"/>
        <w:spacing w:line="240" w:lineRule="auto" w:before="58"/>
        <w:ind w:left="138"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pStyle w:val="Heading3"/>
        <w:spacing w:line="240" w:lineRule="auto" w:before="32"/>
        <w:ind w:left="138" w:right="0"/>
        <w:jc w:val="both"/>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562" w:right="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spacing w:after="0" w:line="240" w:lineRule="auto"/>
        <w:jc w:val="left"/>
        <w:sectPr>
          <w:footerReference w:type="default" r:id="rId107"/>
          <w:pgSz w:w="11910" w:h="16840"/>
          <w:pgMar w:footer="1741" w:header="911" w:top="1100" w:bottom="1940" w:left="1660" w:right="1160"/>
          <w:pgNumType w:start="157"/>
        </w:sectPr>
      </w:pPr>
    </w:p>
    <w:p>
      <w:pPr>
        <w:spacing w:line="240" w:lineRule="auto" w:before="3"/>
        <w:rPr>
          <w:rFonts w:ascii="宋体" w:hAnsi="宋体" w:cs="宋体" w:eastAsia="宋体" w:hint="default"/>
          <w:b/>
          <w:bCs/>
          <w:sz w:val="26"/>
          <w:szCs w:val="26"/>
        </w:rPr>
      </w:pPr>
    </w:p>
    <w:p>
      <w:pPr>
        <w:pStyle w:val="Heading3"/>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741" w:top="1100" w:bottom="1940" w:left="1580" w:right="1040"/>
        </w:sectPr>
      </w:pPr>
    </w:p>
    <w:p>
      <w:pPr>
        <w:pStyle w:val="Heading3"/>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9"/>
        <w:ind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tabs>
          <w:tab w:pos="1057" w:val="left" w:leader="none"/>
        </w:tabs>
        <w:spacing w:line="290" w:lineRule="auto" w:before="29"/>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954" w:val="left" w:leader="none"/>
        </w:tabs>
        <w:spacing w:line="240" w:lineRule="auto" w:before="12"/>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994"/>
        <w:gridCol w:w="1558"/>
        <w:gridCol w:w="994"/>
        <w:gridCol w:w="1460"/>
        <w:gridCol w:w="1810"/>
      </w:tblGrid>
      <w:tr>
        <w:trPr>
          <w:trHeight w:val="85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49"/>
              <w:ind w:left="182" w:right="185"/>
              <w:jc w:val="center"/>
              <w:rPr>
                <w:rFonts w:ascii="Calibri" w:hAnsi="Calibri" w:cs="Calibri" w:eastAsia="Calibri" w:hint="default"/>
                <w:sz w:val="18"/>
                <w:szCs w:val="18"/>
              </w:rPr>
            </w:pPr>
            <w:r>
              <w:rPr>
                <w:rFonts w:ascii="宋体" w:hAnsi="宋体" w:cs="宋体" w:eastAsia="宋体" w:hint="default"/>
                <w:sz w:val="18"/>
                <w:szCs w:val="18"/>
              </w:rPr>
              <w:t>母公司对本企 业的持股比例 </w:t>
            </w:r>
            <w:r>
              <w:rPr>
                <w:rFonts w:ascii="Calibri" w:hAnsi="Calibri" w:cs="Calibri" w:eastAsia="Calibri" w:hint="default"/>
                <w:sz w:val="18"/>
                <w:szCs w:val="18"/>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31" w:right="179" w:hanging="152"/>
              <w:jc w:val="left"/>
              <w:rPr>
                <w:rFonts w:ascii="Calibri" w:hAnsi="Calibri" w:cs="Calibri" w:eastAsia="Calibri" w:hint="default"/>
                <w:sz w:val="18"/>
                <w:szCs w:val="18"/>
              </w:rPr>
            </w:pPr>
            <w:r>
              <w:rPr>
                <w:rFonts w:ascii="宋体" w:hAnsi="宋体" w:cs="宋体" w:eastAsia="宋体" w:hint="default"/>
                <w:sz w:val="18"/>
                <w:szCs w:val="18"/>
              </w:rPr>
              <w:t>母公司对本企业的 表决权比例</w:t>
            </w:r>
            <w:r>
              <w:rPr>
                <w:rFonts w:ascii="Calibri" w:hAnsi="Calibri" w:cs="Calibri" w:eastAsia="Calibri" w:hint="default"/>
                <w:sz w:val="18"/>
                <w:szCs w:val="18"/>
              </w:rPr>
              <w:t>(%)</w:t>
            </w:r>
          </w:p>
        </w:tc>
      </w:tr>
      <w:tr>
        <w:trPr>
          <w:trHeight w:val="26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36"/>
              <w:jc w:val="center"/>
              <w:rPr>
                <w:rFonts w:ascii="宋体" w:hAnsi="宋体" w:cs="宋体" w:eastAsia="宋体" w:hint="default"/>
                <w:sz w:val="18"/>
                <w:szCs w:val="18"/>
              </w:rPr>
            </w:pPr>
            <w:r>
              <w:rPr>
                <w:rFonts w:ascii="宋体" w:hAnsi="宋体" w:cs="宋体" w:eastAsia="宋体" w:hint="default"/>
                <w:sz w:val="18"/>
                <w:szCs w:val="18"/>
              </w:rPr>
              <w:t>太阳雨控股集团有限公司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1"/>
              <w:jc w:val="center"/>
              <w:rPr>
                <w:rFonts w:ascii="宋体" w:hAnsi="宋体" w:cs="宋体" w:eastAsia="宋体" w:hint="default"/>
                <w:sz w:val="18"/>
                <w:szCs w:val="18"/>
              </w:rPr>
            </w:pPr>
            <w:r>
              <w:rPr>
                <w:rFonts w:ascii="宋体" w:hAnsi="宋体" w:cs="宋体" w:eastAsia="宋体" w:hint="default"/>
                <w:sz w:val="18"/>
                <w:szCs w:val="18"/>
              </w:rPr>
              <w:t>新能源实业投资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5,000.00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35" w:right="0"/>
              <w:jc w:val="left"/>
              <w:rPr>
                <w:rFonts w:ascii="Calibri" w:hAnsi="Calibri" w:cs="Calibri" w:eastAsia="Calibri" w:hint="default"/>
                <w:sz w:val="18"/>
                <w:szCs w:val="18"/>
              </w:rPr>
            </w:pPr>
            <w:r>
              <w:rPr>
                <w:rFonts w:ascii="Calibri"/>
                <w:sz w:val="18"/>
              </w:rPr>
              <w:t>57.75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57.75</w:t>
            </w:r>
          </w:p>
        </w:tc>
      </w:tr>
    </w:tbl>
    <w:p>
      <w:pPr>
        <w:spacing w:line="240" w:lineRule="auto" w:before="1"/>
        <w:rPr>
          <w:rFonts w:ascii="宋体" w:hAnsi="宋体" w:cs="宋体" w:eastAsia="宋体" w:hint="default"/>
          <w:sz w:val="14"/>
          <w:szCs w:val="14"/>
        </w:rPr>
      </w:pPr>
    </w:p>
    <w:p>
      <w:pPr>
        <w:pStyle w:val="BodyText"/>
        <w:spacing w:line="274" w:lineRule="exact" w:before="36"/>
        <w:ind w:right="2465"/>
        <w:jc w:val="left"/>
      </w:pPr>
      <w:r>
        <w:rPr/>
        <w:t>本企业的母公司情况的说明</w:t>
      </w:r>
    </w:p>
    <w:p>
      <w:pPr>
        <w:pStyle w:val="BodyText"/>
        <w:spacing w:line="272" w:lineRule="exact" w:before="27"/>
        <w:ind w:right="227"/>
        <w:jc w:val="left"/>
      </w:pPr>
      <w:r>
        <w:rPr/>
        <w:t>徐新建持有太阳雨控股集团有限公司</w:t>
      </w:r>
      <w:r>
        <w:rPr>
          <w:spacing w:val="-26"/>
        </w:rPr>
        <w:t> </w:t>
      </w:r>
      <w:r>
        <w:rPr>
          <w:rFonts w:ascii="Calibri" w:hAnsi="Calibri" w:cs="Calibri" w:eastAsia="Calibri" w:hint="default"/>
          <w:spacing w:val="-3"/>
        </w:rPr>
        <w:t>90.80%</w:t>
      </w:r>
      <w:r>
        <w:rPr>
          <w:spacing w:val="-3"/>
        </w:rPr>
        <w:t>股权，为本公司的实际控制人。报告期内母公司注册</w:t>
      </w:r>
      <w:r>
        <w:rPr>
          <w:spacing w:val="-94"/>
        </w:rPr>
        <w:t> </w:t>
      </w:r>
      <w:r>
        <w:rPr>
          <w:spacing w:val="-94"/>
        </w:rPr>
      </w:r>
      <w:r>
        <w:rPr/>
        <w:t>资本未发生变化。</w:t>
      </w:r>
    </w:p>
    <w:p>
      <w:pPr>
        <w:pStyle w:val="BodyText"/>
        <w:spacing w:line="272" w:lineRule="exact" w:before="1"/>
        <w:ind w:right="5675"/>
        <w:jc w:val="left"/>
      </w:pPr>
      <w:r>
        <w:rPr>
          <w:spacing w:val="-2"/>
        </w:rPr>
        <w:t>本企业最终控制方是徐新建</w:t>
      </w:r>
      <w:r>
        <w:rPr>
          <w:spacing w:val="-82"/>
        </w:rPr>
        <w:t> </w:t>
      </w:r>
      <w:r>
        <w:rPr>
          <w:spacing w:val="-82"/>
        </w:rPr>
      </w:r>
      <w:r>
        <w:rPr/>
        <w:t>其他说明：</w:t>
      </w:r>
    </w:p>
    <w:p>
      <w:pPr>
        <w:pStyle w:val="BodyText"/>
        <w:spacing w:line="249" w:lineRule="exact"/>
        <w:ind w:right="2465"/>
        <w:jc w:val="left"/>
      </w:pPr>
      <w:r>
        <w:rPr>
          <w:w w:val="100"/>
        </w:rPr>
        <w:t>无</w:t>
      </w:r>
    </w:p>
    <w:p>
      <w:pPr>
        <w:spacing w:line="290" w:lineRule="auto" w:before="56"/>
        <w:ind w:left="218" w:right="526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954" w:val="left" w:leader="none"/>
        </w:tabs>
        <w:spacing w:line="240" w:lineRule="exact"/>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88" w:lineRule="exact"/>
        <w:ind w:right="2465"/>
        <w:jc w:val="left"/>
        <w:rPr>
          <w:rFonts w:ascii="Calibri" w:hAnsi="Calibri" w:cs="Calibri" w:eastAsia="Calibri" w:hint="default"/>
        </w:rPr>
      </w:pPr>
      <w:r>
        <w:rPr/>
        <w:t>子公司情况详见附注九、</w:t>
      </w:r>
      <w:r>
        <w:rPr>
          <w:rFonts w:ascii="Calibri" w:hAnsi="Calibri" w:cs="Calibri" w:eastAsia="Calibri" w:hint="default"/>
        </w:rPr>
        <w:t>1</w:t>
      </w:r>
    </w:p>
    <w:p>
      <w:pPr>
        <w:spacing w:line="240" w:lineRule="auto" w:before="6"/>
        <w:rPr>
          <w:rFonts w:ascii="Calibri" w:hAnsi="Calibri" w:cs="Calibri" w:eastAsia="Calibri" w:hint="default"/>
          <w:sz w:val="23"/>
          <w:szCs w:val="23"/>
        </w:rPr>
      </w:pPr>
    </w:p>
    <w:p>
      <w:pPr>
        <w:spacing w:line="290" w:lineRule="auto" w:before="0"/>
        <w:ind w:left="218" w:right="526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41" w:lineRule="exact"/>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86" w:lineRule="exact"/>
        <w:ind w:right="2465"/>
        <w:jc w:val="left"/>
        <w:rPr>
          <w:rFonts w:ascii="Calibri" w:hAnsi="Calibri" w:cs="Calibri" w:eastAsia="Calibri" w:hint="default"/>
        </w:rPr>
      </w:pPr>
      <w:r>
        <w:rPr/>
        <w:t>重要的合营或联营企业情况详见附注九、</w:t>
      </w:r>
      <w:r>
        <w:rPr>
          <w:rFonts w:ascii="Calibri" w:hAnsi="Calibri" w:cs="Calibri" w:eastAsia="Calibri" w:hint="default"/>
        </w:rPr>
        <w:t>3</w:t>
      </w:r>
    </w:p>
    <w:p>
      <w:pPr>
        <w:spacing w:line="240" w:lineRule="auto" w:before="0"/>
        <w:rPr>
          <w:rFonts w:ascii="Calibri" w:hAnsi="Calibri" w:cs="Calibri" w:eastAsia="Calibri" w:hint="default"/>
          <w:sz w:val="21"/>
          <w:szCs w:val="21"/>
        </w:rPr>
      </w:pPr>
    </w:p>
    <w:p>
      <w:pPr>
        <w:pStyle w:val="BodyText"/>
        <w:spacing w:line="272" w:lineRule="exact"/>
        <w:ind w:right="227"/>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spacing w:line="276" w:lineRule="exact"/>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西藏鸥美家卫浴用品有限公司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本公司持股</w:t>
            </w:r>
            <w:r>
              <w:rPr>
                <w:rFonts w:ascii="宋体" w:hAnsi="宋体" w:cs="宋体" w:eastAsia="宋体" w:hint="default"/>
                <w:spacing w:val="-52"/>
                <w:sz w:val="21"/>
                <w:szCs w:val="21"/>
              </w:rPr>
              <w:t> </w:t>
            </w:r>
            <w:r>
              <w:rPr>
                <w:rFonts w:ascii="Calibri" w:hAnsi="Calibri" w:cs="Calibri" w:eastAsia="Calibri" w:hint="default"/>
                <w:sz w:val="21"/>
                <w:szCs w:val="21"/>
              </w:rPr>
              <w:t>45%</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本公司持股</w:t>
            </w:r>
            <w:r>
              <w:rPr>
                <w:rFonts w:ascii="宋体" w:hAnsi="宋体" w:cs="宋体" w:eastAsia="宋体" w:hint="default"/>
                <w:spacing w:val="-54"/>
                <w:sz w:val="21"/>
                <w:szCs w:val="21"/>
              </w:rPr>
              <w:t> </w:t>
            </w:r>
            <w:r>
              <w:rPr>
                <w:rFonts w:ascii="Calibri" w:hAnsi="Calibri" w:cs="Calibri" w:eastAsia="Calibri" w:hint="default"/>
                <w:sz w:val="21"/>
                <w:szCs w:val="21"/>
              </w:rPr>
              <w:t>23.6%</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山东帅康电器销售有限公司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本公司持股</w:t>
            </w:r>
            <w:r>
              <w:rPr>
                <w:rFonts w:ascii="宋体" w:hAnsi="宋体" w:cs="宋体" w:eastAsia="宋体" w:hint="default"/>
                <w:spacing w:val="-52"/>
                <w:sz w:val="21"/>
                <w:szCs w:val="21"/>
              </w:rPr>
              <w:t> </w:t>
            </w:r>
            <w:r>
              <w:rPr>
                <w:rFonts w:ascii="Calibri" w:hAnsi="Calibri" w:cs="Calibri" w:eastAsia="Calibri" w:hint="default"/>
                <w:sz w:val="21"/>
                <w:szCs w:val="21"/>
              </w:rPr>
              <w:t>49%</w:t>
            </w:r>
          </w:p>
        </w:tc>
      </w:tr>
    </w:tbl>
    <w:p>
      <w:pPr>
        <w:spacing w:line="240" w:lineRule="auto" w:before="7"/>
        <w:rPr>
          <w:rFonts w:ascii="宋体" w:hAnsi="宋体" w:cs="宋体" w:eastAsia="宋体" w:hint="default"/>
          <w:sz w:val="14"/>
          <w:szCs w:val="14"/>
        </w:rPr>
      </w:pPr>
    </w:p>
    <w:p>
      <w:pPr>
        <w:pStyle w:val="BodyText"/>
        <w:spacing w:line="240" w:lineRule="auto" w:before="36"/>
        <w:ind w:right="2465"/>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2"/>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连云港兴和泡沫制品有限公司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实际控制人亲属控制</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连云港市金荷纸业包装有限公司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实际控制人亲属控制</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江苏赫尔斯镀膜技术有限公司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实际控制人亲属控制</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太阳雨新能源科技（上海）有限公司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深圳果食帮科技有限公司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山东汇商工谷园区开发建设有限公司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母公司参股的企业</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董事、监事、经理、财务总监及董事会秘书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邹国营</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重要子公司的少数股东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帅康集团有限公司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重要子公司的少数股东</w:t>
            </w:r>
          </w:p>
        </w:tc>
      </w:tr>
    </w:tbl>
    <w:p>
      <w:pPr>
        <w:spacing w:line="240" w:lineRule="auto" w:before="7"/>
        <w:rPr>
          <w:rFonts w:ascii="宋体" w:hAnsi="宋体" w:cs="宋体" w:eastAsia="宋体" w:hint="default"/>
          <w:sz w:val="14"/>
          <w:szCs w:val="14"/>
        </w:rPr>
      </w:pPr>
    </w:p>
    <w:p>
      <w:pPr>
        <w:pStyle w:val="BodyText"/>
        <w:spacing w:line="272" w:lineRule="exact" w:before="64"/>
        <w:ind w:right="8208"/>
        <w:jc w:val="left"/>
      </w:pPr>
      <w:r>
        <w:rPr/>
        <w:t>其他说明</w:t>
      </w:r>
      <w:r>
        <w:rPr>
          <w:w w:val="100"/>
        </w:rPr>
        <w:t> </w:t>
      </w:r>
      <w:r>
        <w:rPr/>
        <w:t>无</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08"/>
          <w:pgSz w:w="11910" w:h="16840"/>
          <w:pgMar w:footer="1195" w:header="911" w:top="1100" w:bottom="1380" w:left="1580" w:right="1040"/>
          <w:pgNumType w:start="15"/>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Calibri" w:hAnsi="Calibri" w:cs="Calibri" w:eastAsia="Calibri" w:hint="default"/>
          <w:sz w:val="21"/>
          <w:szCs w:val="21"/>
        </w:rPr>
        <w:t>/</w:t>
      </w:r>
      <w:r>
        <w:rPr>
          <w:rFonts w:ascii="宋体" w:hAnsi="宋体" w:cs="宋体" w:eastAsia="宋体" w:hint="default"/>
          <w:sz w:val="21"/>
          <w:szCs w:val="21"/>
        </w:rPr>
        <w:t>接受劳务情况表</w:t>
      </w:r>
    </w:p>
    <w:p>
      <w:pPr>
        <w:pStyle w:val="BodyText"/>
        <w:spacing w:line="217" w:lineRule="exact"/>
        <w:ind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229" w:space="2081"/>
            <w:col w:w="2980"/>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577"/>
        <w:gridCol w:w="1702"/>
        <w:gridCol w:w="1459"/>
        <w:gridCol w:w="2158"/>
      </w:tblGrid>
      <w:tr>
        <w:trPr>
          <w:trHeight w:val="305"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680.31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464.80</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西藏鸥美家卫浴用品有限公司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226.82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380.95</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连云港市金荷纸业包装有限公司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1459"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0.35</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1,671.60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623.32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6"/>
        <w:rPr>
          <w:rFonts w:ascii="宋体" w:hAnsi="宋体" w:cs="宋体" w:eastAsia="宋体" w:hint="default"/>
          <w:sz w:val="16"/>
          <w:szCs w:val="16"/>
        </w:rPr>
      </w:pPr>
    </w:p>
    <w:p>
      <w:pPr>
        <w:pStyle w:val="BodyText"/>
        <w:spacing w:line="288" w:lineRule="exact"/>
        <w:ind w:right="0"/>
        <w:jc w:val="left"/>
      </w:pPr>
      <w:r>
        <w:rPr>
          <w:spacing w:val="-2"/>
        </w:rPr>
        <w:t>出售商品</w:t>
      </w:r>
      <w:r>
        <w:rPr>
          <w:rFonts w:ascii="Calibri" w:hAnsi="Calibri" w:cs="Calibri" w:eastAsia="Calibri" w:hint="default"/>
          <w:spacing w:val="-2"/>
        </w:rPr>
        <w:t>/</w:t>
      </w:r>
      <w:r>
        <w:rPr>
          <w:spacing w:val="-2"/>
        </w:rPr>
        <w:t>提供劳务情况表</w:t>
      </w:r>
    </w:p>
    <w:p>
      <w:pPr>
        <w:pStyle w:val="BodyText"/>
        <w:spacing w:line="276" w:lineRule="exact"/>
        <w:ind w:right="0"/>
        <w:jc w:val="left"/>
      </w:pP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612" w:space="3699"/>
            <w:col w:w="297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8"/>
        <w:gridCol w:w="1531"/>
        <w:gridCol w:w="2177"/>
        <w:gridCol w:w="2180"/>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山东帅康电器销售有限公司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电器</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1,121.78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10.60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6.25</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江苏赫尔斯镀膜技术有限公司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天然气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18.24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22.77</w:t>
            </w:r>
          </w:p>
        </w:tc>
      </w:tr>
    </w:tbl>
    <w:p>
      <w:pPr>
        <w:spacing w:line="240" w:lineRule="auto" w:before="3"/>
        <w:rPr>
          <w:rFonts w:ascii="宋体" w:hAnsi="宋体" w:cs="宋体" w:eastAsia="宋体" w:hint="default"/>
          <w:sz w:val="14"/>
          <w:szCs w:val="14"/>
        </w:rPr>
      </w:pPr>
    </w:p>
    <w:p>
      <w:pPr>
        <w:pStyle w:val="BodyText"/>
        <w:spacing w:line="273" w:lineRule="exact" w:before="36"/>
        <w:ind w:right="2465"/>
        <w:jc w:val="left"/>
      </w:pPr>
      <w:r>
        <w:rPr/>
        <w:t>购销商品、提供和接受劳务的关联交易说明</w:t>
      </w:r>
    </w:p>
    <w:p>
      <w:pPr>
        <w:pStyle w:val="BodyText"/>
        <w:spacing w:line="300"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spacing w:line="290" w:lineRule="auto" w:before="0"/>
        <w:ind w:left="218" w:right="48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Calibri" w:hAnsi="Calibri" w:cs="Calibri" w:eastAsia="Calibri" w:hint="default"/>
          <w:sz w:val="21"/>
          <w:szCs w:val="21"/>
        </w:rPr>
        <w:t>/</w:t>
      </w:r>
      <w:r>
        <w:rPr>
          <w:rFonts w:ascii="宋体" w:hAnsi="宋体" w:cs="宋体" w:eastAsia="宋体" w:hint="default"/>
          <w:sz w:val="21"/>
          <w:szCs w:val="21"/>
        </w:rPr>
        <w:t>承包情况表：</w:t>
      </w:r>
    </w:p>
    <w:p>
      <w:pPr>
        <w:pStyle w:val="BodyText"/>
        <w:spacing w:line="203"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BodyText"/>
        <w:spacing w:line="272" w:lineRule="exact"/>
        <w:ind w:right="2465"/>
        <w:jc w:val="left"/>
      </w:pPr>
      <w:r>
        <w:rPr/>
        <w:t>关联托管</w:t>
      </w:r>
      <w:r>
        <w:rPr>
          <w:rFonts w:ascii="Calibri" w:hAnsi="Calibri" w:cs="Calibri" w:eastAsia="Calibri" w:hint="default"/>
        </w:rPr>
        <w:t>/</w:t>
      </w:r>
      <w:r>
        <w:rPr/>
        <w:t>承包情况说明</w:t>
      </w:r>
    </w:p>
    <w:p>
      <w:pPr>
        <w:pStyle w:val="BodyText"/>
        <w:spacing w:line="286"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7"/>
        <w:rPr>
          <w:rFonts w:ascii="宋体" w:hAnsi="宋体" w:cs="宋体" w:eastAsia="宋体" w:hint="default"/>
          <w:sz w:val="17"/>
          <w:szCs w:val="17"/>
        </w:rPr>
      </w:pPr>
    </w:p>
    <w:p>
      <w:pPr>
        <w:pStyle w:val="BodyText"/>
        <w:spacing w:line="286" w:lineRule="exact"/>
        <w:ind w:right="2465"/>
        <w:jc w:val="left"/>
      </w:pPr>
      <w:r>
        <w:rPr/>
        <w:t>本公司委托管理</w:t>
      </w:r>
      <w:r>
        <w:rPr>
          <w:rFonts w:ascii="Calibri" w:hAnsi="Calibri" w:cs="Calibri" w:eastAsia="Calibri" w:hint="default"/>
        </w:rPr>
        <w:t>/</w:t>
      </w:r>
      <w:r>
        <w:rPr/>
        <w:t>出包情况表</w:t>
      </w:r>
    </w:p>
    <w:p>
      <w:pPr>
        <w:pStyle w:val="BodyText"/>
        <w:spacing w:line="274" w:lineRule="exact" w:before="11"/>
        <w:ind w:right="5675"/>
        <w:jc w:val="left"/>
      </w:pPr>
      <w:r>
        <w:rPr>
          <w:rFonts w:ascii="Arial" w:hAnsi="Arial" w:cs="Arial" w:eastAsia="Arial" w:hint="default"/>
        </w:rPr>
        <w:t>□ </w:t>
      </w:r>
      <w:r>
        <w:rPr/>
        <w:t>适用</w:t>
      </w:r>
      <w:r>
        <w:rPr>
          <w:spacing w:val="23"/>
        </w:rPr>
        <w:t> </w:t>
      </w:r>
      <w:r>
        <w:rPr>
          <w:rFonts w:ascii="Calibri" w:hAnsi="Calibri" w:cs="Calibri" w:eastAsia="Calibri" w:hint="default"/>
        </w:rPr>
        <w:t>√</w:t>
      </w:r>
      <w:r>
        <w:rPr/>
        <w:t>不适用</w:t>
      </w:r>
      <w:r>
        <w:rPr>
          <w:w w:val="100"/>
        </w:rPr>
        <w:t> </w:t>
      </w:r>
      <w:r>
        <w:rPr>
          <w:spacing w:val="-2"/>
        </w:rPr>
        <w:t>关联管理</w:t>
      </w:r>
      <w:r>
        <w:rPr>
          <w:rFonts w:ascii="Calibri" w:hAnsi="Calibri" w:cs="Calibri" w:eastAsia="Calibri" w:hint="default"/>
          <w:spacing w:val="-2"/>
        </w:rPr>
        <w:t>/</w:t>
      </w:r>
      <w:r>
        <w:rPr>
          <w:spacing w:val="-2"/>
        </w:rPr>
        <w:t>出包情况说明</w:t>
      </w:r>
    </w:p>
    <w:p>
      <w:pPr>
        <w:spacing w:after="0" w:line="274" w:lineRule="exact"/>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pStyle w:val="BodyText"/>
        <w:spacing w:line="240" w:lineRule="auto" w:before="36"/>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580" w:right="1040"/>
        </w:sectPr>
      </w:pPr>
    </w:p>
    <w:p>
      <w:pPr>
        <w:spacing w:line="290" w:lineRule="auto" w:before="36"/>
        <w:ind w:left="21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56" w:lineRule="exact"/>
        <w:ind w:right="-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27"/>
        <w:gridCol w:w="1418"/>
        <w:gridCol w:w="2408"/>
        <w:gridCol w:w="2343"/>
      </w:tblGrid>
      <w:tr>
        <w:trPr>
          <w:trHeight w:val="348"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24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江苏赫尔斯镀膜技术有限公司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13.64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13.51</w:t>
            </w:r>
          </w:p>
        </w:tc>
      </w:tr>
      <w:tr>
        <w:trPr>
          <w:trHeight w:val="245"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江苏赫尔斯镀膜技术有限公司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44.83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44.44</w:t>
            </w:r>
          </w:p>
        </w:tc>
      </w:tr>
    </w:tbl>
    <w:p>
      <w:pPr>
        <w:spacing w:line="240" w:lineRule="auto" w:before="1"/>
        <w:rPr>
          <w:rFonts w:ascii="宋体" w:hAnsi="宋体" w:cs="宋体" w:eastAsia="宋体" w:hint="default"/>
          <w:sz w:val="14"/>
          <w:szCs w:val="14"/>
        </w:rPr>
      </w:pPr>
    </w:p>
    <w:p>
      <w:pPr>
        <w:pStyle w:val="BodyText"/>
        <w:spacing w:line="274" w:lineRule="exact" w:before="36"/>
        <w:ind w:right="2465"/>
        <w:jc w:val="left"/>
      </w:pPr>
      <w:r>
        <w:rPr/>
        <w:t>本公司作为承租方：</w:t>
      </w:r>
    </w:p>
    <w:p>
      <w:pPr>
        <w:pStyle w:val="BodyText"/>
        <w:spacing w:line="272" w:lineRule="exact" w:before="27"/>
        <w:ind w:right="7165"/>
        <w:jc w:val="left"/>
      </w:pPr>
      <w:r>
        <w:rPr>
          <w:rFonts w:ascii="Arial" w:hAnsi="Arial" w:cs="Arial" w:eastAsia="Arial" w:hint="default"/>
        </w:rPr>
        <w:t>□ </w:t>
      </w:r>
      <w:r>
        <w:rPr/>
        <w:t>适用</w:t>
      </w:r>
      <w:r>
        <w:rPr>
          <w:spacing w:val="24"/>
        </w:rPr>
        <w:t> </w:t>
      </w:r>
      <w:r>
        <w:rPr>
          <w:rFonts w:ascii="Calibri" w:hAnsi="Calibri" w:cs="Calibri" w:eastAsia="Calibri" w:hint="default"/>
        </w:rPr>
        <w:t>√</w:t>
      </w:r>
      <w:r>
        <w:rPr/>
        <w:t>不适用</w:t>
      </w:r>
      <w:r>
        <w:rPr>
          <w:w w:val="100"/>
        </w:rPr>
        <w:t> </w:t>
      </w:r>
      <w:r>
        <w:rPr>
          <w:spacing w:val="-2"/>
        </w:rPr>
        <w:t>关联租赁情况说明</w:t>
      </w:r>
    </w:p>
    <w:p>
      <w:pPr>
        <w:pStyle w:val="BodyText"/>
        <w:spacing w:line="276"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本公司作为担保方</w:t>
      </w:r>
    </w:p>
    <w:p>
      <w:pPr>
        <w:pStyle w:val="BodyText"/>
        <w:spacing w:line="254" w:lineRule="exact"/>
        <w:ind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00"/>
        <w:gridCol w:w="1560"/>
        <w:gridCol w:w="1844"/>
        <w:gridCol w:w="1702"/>
        <w:gridCol w:w="1490"/>
      </w:tblGrid>
      <w:tr>
        <w:trPr>
          <w:trHeight w:val="47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担保是否已经履</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行完毕</w:t>
            </w:r>
          </w:p>
        </w:tc>
      </w:tr>
      <w:tr>
        <w:trPr>
          <w:trHeight w:val="24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5"/>
              <w:jc w:val="center"/>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75" w:right="0"/>
              <w:jc w:val="left"/>
              <w:rPr>
                <w:rFonts w:ascii="Calibri" w:hAnsi="Calibri" w:cs="Calibri" w:eastAsia="Calibri" w:hint="default"/>
                <w:sz w:val="18"/>
                <w:szCs w:val="18"/>
              </w:rPr>
            </w:pPr>
            <w:r>
              <w:rPr>
                <w:rFonts w:ascii="Calibri"/>
                <w:sz w:val="18"/>
              </w:rPr>
              <w:t>30,000,000.00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5"/>
              <w:jc w:val="center"/>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3" w:right="0"/>
              <w:jc w:val="left"/>
              <w:rPr>
                <w:rFonts w:ascii="Calibri" w:hAnsi="Calibri" w:cs="Calibri" w:eastAsia="Calibri" w:hint="default"/>
                <w:sz w:val="18"/>
                <w:szCs w:val="18"/>
              </w:rPr>
            </w:pPr>
            <w:r>
              <w:rPr>
                <w:rFonts w:ascii="Calibri"/>
                <w:sz w:val="18"/>
              </w:rPr>
              <w:t>123,200,000.00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5</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4</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5"/>
              <w:jc w:val="center"/>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75" w:right="0"/>
              <w:jc w:val="left"/>
              <w:rPr>
                <w:rFonts w:ascii="Calibri" w:hAnsi="Calibri" w:cs="Calibri" w:eastAsia="Calibri" w:hint="default"/>
                <w:sz w:val="18"/>
                <w:szCs w:val="18"/>
              </w:rPr>
            </w:pPr>
            <w:r>
              <w:rPr>
                <w:rFonts w:ascii="Calibri"/>
                <w:sz w:val="18"/>
              </w:rPr>
              <w:t>20,000,000.00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5"/>
              <w:jc w:val="center"/>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75" w:right="0"/>
              <w:jc w:val="left"/>
              <w:rPr>
                <w:rFonts w:ascii="Calibri" w:hAnsi="Calibri" w:cs="Calibri" w:eastAsia="Calibri" w:hint="default"/>
                <w:sz w:val="18"/>
                <w:szCs w:val="18"/>
              </w:rPr>
            </w:pPr>
            <w:r>
              <w:rPr>
                <w:rFonts w:ascii="Calibri"/>
                <w:sz w:val="18"/>
              </w:rPr>
              <w:t>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Calibri" w:hAnsi="Calibri" w:cs="Calibri" w:eastAsia="Calibri" w:hint="default"/>
                <w:sz w:val="18"/>
                <w:szCs w:val="18"/>
              </w:rPr>
              <w:t>2021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6</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5"/>
              <w:jc w:val="center"/>
              <w:rPr>
                <w:rFonts w:ascii="宋体" w:hAnsi="宋体" w:cs="宋体" w:eastAsia="宋体" w:hint="default"/>
                <w:sz w:val="18"/>
                <w:szCs w:val="18"/>
              </w:rPr>
            </w:pPr>
            <w:r>
              <w:rPr>
                <w:rFonts w:ascii="宋体" w:hAnsi="宋体" w:cs="宋体" w:eastAsia="宋体" w:hint="default"/>
                <w:sz w:val="18"/>
                <w:szCs w:val="18"/>
              </w:rPr>
              <w:t>浙江帅康电气股份有限公司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3" w:right="0"/>
              <w:jc w:val="left"/>
              <w:rPr>
                <w:rFonts w:ascii="Calibri" w:hAnsi="Calibri" w:cs="Calibri" w:eastAsia="Calibri" w:hint="default"/>
                <w:sz w:val="18"/>
                <w:szCs w:val="18"/>
              </w:rPr>
            </w:pPr>
            <w:r>
              <w:rPr>
                <w:rFonts w:ascii="Calibri"/>
                <w:sz w:val="18"/>
              </w:rPr>
              <w:t>106,000,000.00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Calibri" w:hAnsi="Calibri" w:cs="Calibri" w:eastAsia="Calibri" w:hint="default"/>
                <w:sz w:val="18"/>
                <w:szCs w:val="18"/>
              </w:rPr>
              <w:t>2020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pStyle w:val="BodyText"/>
        <w:spacing w:line="273" w:lineRule="exact" w:before="36"/>
        <w:ind w:right="-8"/>
        <w:jc w:val="left"/>
      </w:pPr>
      <w:r>
        <w:rPr>
          <w:spacing w:val="-1"/>
        </w:rPr>
        <w:t>本公司作为被担保方</w:t>
      </w:r>
    </w:p>
    <w:p>
      <w:pPr>
        <w:pStyle w:val="BodyText"/>
        <w:spacing w:line="300" w:lineRule="exact"/>
        <w:ind w:right="-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5" w:right="0"/>
              <w:jc w:val="left"/>
              <w:rPr>
                <w:rFonts w:ascii="Calibri" w:hAnsi="Calibri" w:cs="Calibri" w:eastAsia="Calibri" w:hint="default"/>
                <w:sz w:val="21"/>
                <w:szCs w:val="21"/>
              </w:rPr>
            </w:pPr>
            <w:r>
              <w:rPr>
                <w:rFonts w:ascii="Calibri"/>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3"/>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1"/>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66" w:hRule="exact"/>
        </w:trPr>
        <w:tc>
          <w:tcPr>
            <w:tcW w:w="157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5" w:lineRule="exact" w:before="36"/>
        <w:ind w:right="2465"/>
        <w:jc w:val="left"/>
      </w:pPr>
      <w:r>
        <w:rPr/>
        <w:t>关联担保情况说明</w:t>
      </w:r>
    </w:p>
    <w:p>
      <w:pPr>
        <w:pStyle w:val="BodyText"/>
        <w:spacing w:line="272" w:lineRule="exact" w:before="27"/>
        <w:ind w:right="757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r>
        <w:rPr>
          <w:w w:val="100"/>
        </w:rPr>
        <w:t> </w:t>
      </w:r>
      <w:r>
        <w:rPr/>
        <w:t>无</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8"/>
        <w:ind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22" w:space="44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太阳雨控股集团有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2" w:right="0"/>
              <w:jc w:val="left"/>
              <w:rPr>
                <w:rFonts w:ascii="Calibri" w:hAnsi="Calibri" w:cs="Calibri" w:eastAsia="Calibri" w:hint="default"/>
                <w:sz w:val="21"/>
                <w:szCs w:val="21"/>
              </w:rPr>
            </w:pPr>
            <w:r>
              <w:rPr>
                <w:rFonts w:ascii="Calibri"/>
                <w:sz w:val="21"/>
              </w:rPr>
              <w:t>464,000,000.00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2017 </w:t>
            </w:r>
            <w:r>
              <w:rPr>
                <w:rFonts w:ascii="宋体" w:hAnsi="宋体" w:cs="宋体" w:eastAsia="宋体" w:hint="default"/>
                <w:sz w:val="21"/>
                <w:szCs w:val="21"/>
              </w:rPr>
              <w:t>年 </w:t>
            </w:r>
            <w:r>
              <w:rPr>
                <w:rFonts w:ascii="Calibri" w:hAnsi="Calibri" w:cs="Calibri" w:eastAsia="Calibri" w:hint="default"/>
                <w:sz w:val="21"/>
                <w:szCs w:val="21"/>
              </w:rPr>
              <w:t>11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Calibri" w:hAnsi="Calibri" w:cs="Calibri" w:eastAsia="Calibri" w:hint="default"/>
                <w:sz w:val="21"/>
                <w:szCs w:val="21"/>
              </w:rPr>
              <w:t>16</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不超过三年，双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方协商可续期</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4"/>
        <w:rPr>
          <w:rFonts w:ascii="宋体" w:hAnsi="宋体" w:cs="宋体" w:eastAsia="宋体" w:hint="default"/>
          <w:sz w:val="14"/>
          <w:szCs w:val="14"/>
        </w:rPr>
      </w:pPr>
    </w:p>
    <w:p>
      <w:pPr>
        <w:pStyle w:val="BodyText"/>
        <w:spacing w:line="272" w:lineRule="exact" w:before="64"/>
        <w:ind w:right="224"/>
        <w:jc w:val="left"/>
      </w:pPr>
      <w:r>
        <w:rPr/>
        <w:t>说明：本公司于</w:t>
      </w:r>
      <w:r>
        <w:rPr>
          <w:spacing w:val="-57"/>
        </w:rPr>
        <w:t> </w:t>
      </w:r>
      <w:r>
        <w:rPr>
          <w:rFonts w:ascii="Calibri" w:hAnsi="Calibri" w:cs="Calibri" w:eastAsia="Calibri" w:hint="default"/>
        </w:rPr>
        <w:t>2017</w:t>
      </w:r>
      <w:r>
        <w:rPr>
          <w:rFonts w:ascii="Calibri" w:hAnsi="Calibri" w:cs="Calibri" w:eastAsia="Calibri" w:hint="default"/>
          <w:spacing w:val="2"/>
        </w:rPr>
        <w:t> </w:t>
      </w:r>
      <w:r>
        <w:rPr/>
        <w:t>年</w:t>
      </w:r>
      <w:r>
        <w:rPr>
          <w:spacing w:val="-54"/>
        </w:rPr>
        <w:t> </w:t>
      </w:r>
      <w:r>
        <w:rPr>
          <w:rFonts w:ascii="Calibri" w:hAnsi="Calibri" w:cs="Calibri" w:eastAsia="Calibri" w:hint="default"/>
        </w:rPr>
        <w:t>11</w:t>
      </w:r>
      <w:r>
        <w:rPr>
          <w:rFonts w:ascii="Calibri" w:hAnsi="Calibri" w:cs="Calibri" w:eastAsia="Calibri" w:hint="default"/>
          <w:spacing w:val="4"/>
        </w:rPr>
        <w:t> </w:t>
      </w:r>
      <w:r>
        <w:rPr/>
        <w:t>月</w:t>
      </w:r>
      <w:r>
        <w:rPr>
          <w:spacing w:val="-57"/>
        </w:rPr>
        <w:t> </w:t>
      </w:r>
      <w:r>
        <w:rPr>
          <w:rFonts w:ascii="Calibri" w:hAnsi="Calibri" w:cs="Calibri" w:eastAsia="Calibri" w:hint="default"/>
        </w:rPr>
        <w:t>13</w:t>
      </w:r>
      <w:r>
        <w:rPr>
          <w:rFonts w:ascii="Calibri" w:hAnsi="Calibri" w:cs="Calibri" w:eastAsia="Calibri" w:hint="default"/>
          <w:spacing w:val="4"/>
        </w:rPr>
        <w:t> </w:t>
      </w:r>
      <w:r>
        <w:rPr/>
        <w:t>日召开的</w:t>
      </w:r>
      <w:r>
        <w:rPr>
          <w:spacing w:val="-57"/>
        </w:rPr>
        <w:t> </w:t>
      </w:r>
      <w:r>
        <w:rPr>
          <w:rFonts w:ascii="Calibri" w:hAnsi="Calibri" w:cs="Calibri" w:eastAsia="Calibri" w:hint="default"/>
        </w:rPr>
        <w:t>2017</w:t>
      </w:r>
      <w:r>
        <w:rPr>
          <w:rFonts w:ascii="Calibri" w:hAnsi="Calibri" w:cs="Calibri" w:eastAsia="Calibri" w:hint="default"/>
          <w:spacing w:val="4"/>
        </w:rPr>
        <w:t> </w:t>
      </w:r>
      <w:r>
        <w:rPr/>
        <w:t>年第三次临时股东大会审议通过《关于控股股东</w:t>
      </w:r>
      <w:r>
        <w:rPr>
          <w:w w:val="100"/>
        </w:rPr>
        <w:t> </w:t>
      </w:r>
      <w:r>
        <w:rPr>
          <w:spacing w:val="-6"/>
          <w:w w:val="100"/>
        </w:rPr>
        <w:t>向公司提供财务资助的议案》，议案内容如下：公司控股股东太阳雨控股拟向公司提供总额不超过</w:t>
      </w:r>
    </w:p>
    <w:p>
      <w:pPr>
        <w:spacing w:after="0" w:line="272" w:lineRule="exact"/>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pStyle w:val="BodyText"/>
        <w:spacing w:line="230" w:lineRule="auto" w:before="46"/>
        <w:ind w:right="228"/>
        <w:jc w:val="both"/>
      </w:pPr>
      <w:r>
        <w:rPr/>
        <w:t>人民币</w:t>
      </w:r>
      <w:r>
        <w:rPr>
          <w:spacing w:val="-52"/>
        </w:rPr>
        <w:t> </w:t>
      </w:r>
      <w:r>
        <w:rPr>
          <w:rFonts w:ascii="Calibri" w:hAnsi="Calibri" w:cs="Calibri" w:eastAsia="Calibri" w:hint="default"/>
        </w:rPr>
        <w:t>5</w:t>
      </w:r>
      <w:r>
        <w:rPr>
          <w:rFonts w:ascii="Calibri" w:hAnsi="Calibri" w:cs="Calibri" w:eastAsia="Calibri" w:hint="default"/>
          <w:spacing w:val="9"/>
        </w:rPr>
        <w:t> </w:t>
      </w:r>
      <w:r>
        <w:rPr/>
        <w:t>亿元的无息财务资助，由公司根据资金使用计划在借款额度内申请借款。上述借款期限</w:t>
      </w:r>
      <w:r>
        <w:rPr>
          <w:w w:val="100"/>
        </w:rPr>
        <w:t> </w:t>
      </w:r>
      <w:r>
        <w:rPr>
          <w:spacing w:val="-1"/>
        </w:rPr>
        <w:t>不超过三年，经双方协商可续期。该借款主要用于公司及子公司开展业务、补充流动资金归还银</w:t>
      </w:r>
      <w:r>
        <w:rPr>
          <w:spacing w:val="-55"/>
        </w:rPr>
        <w:t> </w:t>
      </w:r>
      <w:r>
        <w:rPr>
          <w:spacing w:val="-55"/>
        </w:rPr>
      </w:r>
      <w:r>
        <w:rPr>
          <w:spacing w:val="-1"/>
        </w:rPr>
        <w:t>行贷款或其他太阳雨控股认可的用途。本次财务资助控股股东无需公司及下属子公司提供任何抵</w:t>
      </w:r>
      <w:r>
        <w:rPr>
          <w:spacing w:val="-55"/>
        </w:rPr>
        <w:t> </w:t>
      </w:r>
      <w:r>
        <w:rPr>
          <w:spacing w:val="-55"/>
        </w:rPr>
      </w:r>
      <w:r>
        <w:rPr/>
        <w:t>押或担保。</w:t>
      </w:r>
    </w:p>
    <w:p>
      <w:pPr>
        <w:pStyle w:val="Heading3"/>
        <w:spacing w:line="240" w:lineRule="auto" w:before="57"/>
        <w:ind w:right="0"/>
        <w:jc w:val="both"/>
        <w:rPr>
          <w:b w:val="0"/>
          <w:bCs w:val="0"/>
        </w:rPr>
      </w:pPr>
      <w:r>
        <w:rPr>
          <w:rFonts w:ascii="宋体" w:hAnsi="宋体" w:cs="宋体" w:eastAsia="宋体" w:hint="default"/>
        </w:rPr>
        <w:t>(6).</w:t>
      </w:r>
      <w:r>
        <w:rPr/>
        <w:t>关联方资产转让、债务重组情况</w:t>
      </w:r>
      <w:r>
        <w:rPr>
          <w:b w:val="0"/>
          <w:bCs w:val="0"/>
        </w:rPr>
      </w:r>
    </w:p>
    <w:p>
      <w:pPr>
        <w:spacing w:line="264" w:lineRule="auto" w:before="58"/>
        <w:ind w:left="218" w:right="6938"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w:t>
      </w:r>
      <w:r>
        <w:rPr>
          <w:rFonts w:ascii="宋体" w:hAnsi="宋体" w:cs="宋体" w:eastAsia="宋体" w:hint="default"/>
          <w:spacing w:val="23"/>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37"/>
        <w:ind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tabs>
          <w:tab w:pos="1260" w:val="left" w:leader="none"/>
        </w:tabs>
        <w:spacing w:line="244" w:lineRule="exact"/>
        <w:ind w:left="0" w:right="232"/>
        <w:jc w:val="right"/>
      </w:pPr>
      <w:r>
        <w:rPr>
          <w:spacing w:val="-1"/>
        </w:rPr>
        <w:t>单位：万元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756.07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828.39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(8).</w:t>
      </w:r>
      <w:r>
        <w:rPr/>
        <w:t>其他关联交易</w:t>
      </w:r>
      <w:r>
        <w:rPr>
          <w:b w:val="0"/>
          <w:bCs w:val="0"/>
        </w:rPr>
      </w:r>
    </w:p>
    <w:p>
      <w:pPr>
        <w:pStyle w:val="BodyText"/>
        <w:tabs>
          <w:tab w:pos="954" w:val="left" w:leader="none"/>
        </w:tabs>
        <w:spacing w:line="240" w:lineRule="auto" w:before="56"/>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2105"/>
        <w:gridCol w:w="1768"/>
        <w:gridCol w:w="1704"/>
        <w:gridCol w:w="1923"/>
        <w:gridCol w:w="1549"/>
      </w:tblGrid>
      <w:tr>
        <w:trPr>
          <w:trHeight w:val="410" w:hRule="exact"/>
        </w:trPr>
        <w:tc>
          <w:tcPr>
            <w:tcW w:w="210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76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b/>
                <w:bCs/>
                <w:sz w:val="21"/>
                <w:szCs w:val="21"/>
              </w:rPr>
              <w:t>交易内容</w:t>
            </w:r>
            <w:r>
              <w:rPr>
                <w:rFonts w:ascii="宋体" w:hAnsi="宋体" w:cs="宋体" w:eastAsia="宋体" w:hint="default"/>
                <w:sz w:val="21"/>
                <w:szCs w:val="21"/>
              </w:rPr>
            </w:r>
          </w:p>
        </w:tc>
        <w:tc>
          <w:tcPr>
            <w:tcW w:w="170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b/>
                <w:bCs/>
                <w:sz w:val="21"/>
                <w:szCs w:val="21"/>
              </w:rPr>
              <w:t>本期购买金额</w:t>
            </w:r>
            <w:r>
              <w:rPr>
                <w:rFonts w:ascii="宋体" w:hAnsi="宋体" w:cs="宋体" w:eastAsia="宋体" w:hint="default"/>
                <w:sz w:val="21"/>
                <w:szCs w:val="21"/>
              </w:rPr>
            </w:r>
          </w:p>
        </w:tc>
        <w:tc>
          <w:tcPr>
            <w:tcW w:w="192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323"/>
              <w:jc w:val="right"/>
              <w:rPr>
                <w:rFonts w:ascii="宋体" w:hAnsi="宋体" w:cs="宋体" w:eastAsia="宋体" w:hint="default"/>
                <w:sz w:val="21"/>
                <w:szCs w:val="21"/>
              </w:rPr>
            </w:pPr>
            <w:r>
              <w:rPr>
                <w:rFonts w:ascii="宋体" w:hAnsi="宋体" w:cs="宋体" w:eastAsia="宋体" w:hint="default"/>
                <w:b/>
                <w:bCs/>
                <w:sz w:val="21"/>
                <w:szCs w:val="21"/>
              </w:rPr>
              <w:t>本期赎回金额</w:t>
            </w:r>
            <w:r>
              <w:rPr>
                <w:rFonts w:ascii="宋体" w:hAnsi="宋体" w:cs="宋体" w:eastAsia="宋体" w:hint="default"/>
                <w:sz w:val="21"/>
                <w:szCs w:val="21"/>
              </w:rPr>
            </w:r>
          </w:p>
        </w:tc>
        <w:tc>
          <w:tcPr>
            <w:tcW w:w="154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356" w:right="0"/>
              <w:jc w:val="left"/>
              <w:rPr>
                <w:rFonts w:ascii="宋体" w:hAnsi="宋体" w:cs="宋体" w:eastAsia="宋体" w:hint="default"/>
                <w:sz w:val="21"/>
                <w:szCs w:val="21"/>
              </w:rPr>
            </w:pPr>
            <w:r>
              <w:rPr>
                <w:rFonts w:ascii="宋体" w:hAnsi="宋体" w:cs="宋体" w:eastAsia="宋体" w:hint="default"/>
                <w:b/>
                <w:bCs/>
                <w:sz w:val="21"/>
                <w:szCs w:val="21"/>
              </w:rPr>
              <w:t>投资收益</w:t>
            </w:r>
            <w:r>
              <w:rPr>
                <w:rFonts w:ascii="宋体" w:hAnsi="宋体" w:cs="宋体" w:eastAsia="宋体" w:hint="default"/>
                <w:sz w:val="21"/>
                <w:szCs w:val="21"/>
              </w:rPr>
            </w:r>
          </w:p>
        </w:tc>
      </w:tr>
      <w:tr>
        <w:trPr>
          <w:trHeight w:val="549" w:hRule="exact"/>
        </w:trPr>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江苏苏宁银行股份</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8" w:type="dxa"/>
            <w:tcBorders>
              <w:top w:val="single" w:sz="4" w:space="0" w:color="000000"/>
              <w:left w:val="nil" w:sz="6" w:space="0" w:color="auto"/>
              <w:bottom w:val="nil" w:sz="6" w:space="0" w:color="auto"/>
              <w:right w:val="nil" w:sz="6" w:space="0" w:color="auto"/>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苏宁银行升级存</w:t>
            </w:r>
          </w:p>
          <w:p>
            <w:pPr>
              <w:pStyle w:val="TableParagraph"/>
              <w:spacing w:line="274" w:lineRule="exact"/>
              <w:ind w:left="819"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07"/>
              <w:jc w:val="right"/>
              <w:rPr>
                <w:rFonts w:ascii="Calibri" w:hAnsi="Calibri" w:cs="Calibri" w:eastAsia="Calibri" w:hint="default"/>
                <w:sz w:val="21"/>
                <w:szCs w:val="21"/>
              </w:rPr>
            </w:pPr>
            <w:r>
              <w:rPr>
                <w:rFonts w:ascii="Calibri"/>
                <w:spacing w:val="-2"/>
                <w:sz w:val="21"/>
              </w:rPr>
              <w:t>1,201,946,000.00</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326"/>
              <w:jc w:val="right"/>
              <w:rPr>
                <w:rFonts w:ascii="Calibri" w:hAnsi="Calibri" w:cs="Calibri" w:eastAsia="Calibri" w:hint="default"/>
                <w:sz w:val="21"/>
                <w:szCs w:val="21"/>
              </w:rPr>
            </w:pPr>
            <w:r>
              <w:rPr>
                <w:rFonts w:ascii="Calibri"/>
                <w:spacing w:val="-2"/>
                <w:sz w:val="21"/>
              </w:rPr>
              <w:t>1,027,943,200.00</w:t>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325" w:right="0"/>
              <w:jc w:val="left"/>
              <w:rPr>
                <w:rFonts w:ascii="Calibri" w:hAnsi="Calibri" w:cs="Calibri" w:eastAsia="Calibri" w:hint="default"/>
                <w:sz w:val="21"/>
                <w:szCs w:val="21"/>
              </w:rPr>
            </w:pPr>
            <w:r>
              <w:rPr>
                <w:rFonts w:ascii="Calibri"/>
                <w:sz w:val="21"/>
              </w:rPr>
              <w:t>2,975,618.25</w:t>
            </w:r>
          </w:p>
        </w:tc>
      </w:tr>
      <w:tr>
        <w:trPr>
          <w:trHeight w:val="552" w:hRule="exact"/>
        </w:trPr>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江苏苏宁银行股份</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4"/>
              <w:jc w:val="right"/>
              <w:rPr>
                <w:rFonts w:ascii="宋体" w:hAnsi="宋体" w:cs="宋体" w:eastAsia="宋体" w:hint="default"/>
                <w:sz w:val="21"/>
                <w:szCs w:val="21"/>
              </w:rPr>
            </w:pPr>
            <w:r>
              <w:rPr>
                <w:rFonts w:ascii="宋体" w:hAnsi="宋体" w:cs="宋体" w:eastAsia="宋体" w:hint="default"/>
                <w:spacing w:val="-1"/>
                <w:sz w:val="21"/>
                <w:szCs w:val="21"/>
              </w:rPr>
              <w:t>结构性存款</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07"/>
              <w:jc w:val="right"/>
              <w:rPr>
                <w:rFonts w:ascii="Calibri" w:hAnsi="Calibri" w:cs="Calibri" w:eastAsia="Calibri" w:hint="default"/>
                <w:sz w:val="21"/>
                <w:szCs w:val="21"/>
              </w:rPr>
            </w:pPr>
            <w:r>
              <w:rPr>
                <w:rFonts w:ascii="Calibri"/>
                <w:spacing w:val="-2"/>
                <w:sz w:val="21"/>
              </w:rPr>
              <w:t>209,000,000.00</w:t>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326"/>
              <w:jc w:val="right"/>
              <w:rPr>
                <w:rFonts w:ascii="Calibri" w:hAnsi="Calibri" w:cs="Calibri" w:eastAsia="Calibri" w:hint="default"/>
                <w:sz w:val="21"/>
                <w:szCs w:val="21"/>
              </w:rPr>
            </w:pPr>
            <w:r>
              <w:rPr>
                <w:rFonts w:ascii="Calibri"/>
                <w:spacing w:val="-2"/>
                <w:sz w:val="21"/>
              </w:rPr>
              <w:t>209,000,000.00</w:t>
            </w: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325" w:right="0"/>
              <w:jc w:val="left"/>
              <w:rPr>
                <w:rFonts w:ascii="Calibri" w:hAnsi="Calibri" w:cs="Calibri" w:eastAsia="Calibri" w:hint="default"/>
                <w:sz w:val="21"/>
                <w:szCs w:val="21"/>
              </w:rPr>
            </w:pPr>
            <w:r>
              <w:rPr>
                <w:rFonts w:ascii="Calibri"/>
                <w:sz w:val="21"/>
              </w:rPr>
              <w:t>2,490,583.34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09"/>
          <w:pgSz w:w="11910" w:h="16840"/>
          <w:pgMar w:footer="1195" w:header="911" w:top="1100" w:bottom="1380" w:left="1580" w:right="1040"/>
          <w:pgNumType w:start="161"/>
        </w:sectPr>
      </w:pPr>
    </w:p>
    <w:p>
      <w:pPr>
        <w:pStyle w:val="Heading3"/>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954" w:val="left" w:leader="none"/>
        </w:tabs>
        <w:spacing w:line="240" w:lineRule="auto" w:before="12"/>
        <w:ind w:right="-16"/>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544" w:space="4287"/>
            <w:col w:w="2459"/>
          </w:cols>
        </w:sect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42"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92"/>
              <w:ind w:left="3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92"/>
              <w:ind w:left="4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广州四季沐歌厨</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卫有限公司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153,944.01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15,394.40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山东汇商工谷园</w:t>
            </w:r>
            <w:r>
              <w:rPr>
                <w:rFonts w:ascii="宋体" w:hAnsi="宋体" w:cs="宋体" w:eastAsia="宋体" w:hint="default"/>
                <w:sz w:val="18"/>
                <w:szCs w:val="18"/>
              </w:rPr>
            </w:r>
          </w:p>
          <w:p>
            <w:pPr>
              <w:pStyle w:val="TableParagraph"/>
              <w:spacing w:line="232" w:lineRule="exact" w:before="23"/>
              <w:ind w:left="23" w:right="17"/>
              <w:jc w:val="left"/>
              <w:rPr>
                <w:rFonts w:ascii="宋体" w:hAnsi="宋体" w:cs="宋体" w:eastAsia="宋体" w:hint="default"/>
                <w:sz w:val="18"/>
                <w:szCs w:val="18"/>
              </w:rPr>
            </w:pPr>
            <w:r>
              <w:rPr>
                <w:rFonts w:ascii="宋体" w:hAnsi="宋体" w:cs="宋体" w:eastAsia="宋体" w:hint="default"/>
                <w:spacing w:val="7"/>
                <w:sz w:val="18"/>
                <w:szCs w:val="18"/>
              </w:rPr>
              <w:t>区开发建设有限 </w:t>
            </w: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230,000.00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230,000.00</w:t>
            </w:r>
          </w:p>
        </w:tc>
      </w:tr>
      <w:tr>
        <w:trPr>
          <w:trHeight w:val="47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连云港市金荷纸</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业包装有限公司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30,000.00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30,000.00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30,000.00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30,000.00</w:t>
            </w:r>
          </w:p>
        </w:tc>
      </w:tr>
      <w:tr>
        <w:trPr>
          <w:trHeight w:val="24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徐新建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268,321.81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26,832.18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72,613.71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7,261.37</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(2).</w:t>
      </w:r>
      <w:r>
        <w:rPr/>
        <w:t>应付项目</w:t>
      </w:r>
      <w:r>
        <w:rPr>
          <w:b w:val="0"/>
          <w:bCs w:val="0"/>
        </w:rPr>
      </w:r>
    </w:p>
    <w:p>
      <w:pPr>
        <w:pStyle w:val="BodyText"/>
        <w:tabs>
          <w:tab w:pos="954" w:val="left" w:leader="none"/>
        </w:tabs>
        <w:spacing w:line="240" w:lineRule="auto" w:before="58"/>
        <w:ind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1795" w:space="5036"/>
            <w:col w:w="2459"/>
          </w:cols>
        </w:sectPr>
      </w:pPr>
    </w:p>
    <w:tbl>
      <w:tblPr>
        <w:tblW w:w="0" w:type="auto"/>
        <w:jc w:val="left"/>
        <w:tblInd w:w="182" w:type="dxa"/>
        <w:tblLayout w:type="fixed"/>
        <w:tblCellMar>
          <w:top w:w="0" w:type="dxa"/>
          <w:left w:w="0" w:type="dxa"/>
          <w:bottom w:w="0" w:type="dxa"/>
          <w:right w:w="0" w:type="dxa"/>
        </w:tblCellMar>
        <w:tblLook w:val="01E0"/>
      </w:tblPr>
      <w:tblGrid>
        <w:gridCol w:w="1733"/>
        <w:gridCol w:w="3402"/>
        <w:gridCol w:w="2129"/>
        <w:gridCol w:w="1632"/>
      </w:tblGrid>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山东帅康电器销售有限公司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410,231.88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太阳雨新能源科技（上海）有限公司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130,000.00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130,000.00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深圳果食帮科技有限公司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67,994.00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134,658.85</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江苏赫尔斯镀膜技术有限公司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7,672,748.96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6,184,224.63</w:t>
            </w:r>
          </w:p>
        </w:tc>
      </w:tr>
      <w:tr>
        <w:trPr>
          <w:trHeight w:val="28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1"/>
                <w:sz w:val="21"/>
              </w:rPr>
              <w:t>1,305,714.31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1"/>
                <w:sz w:val="21"/>
              </w:rPr>
              <w:t>1,031,097.21</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西藏鸥美家卫浴用品有限公司</w:t>
            </w:r>
          </w:p>
        </w:tc>
        <w:tc>
          <w:tcPr>
            <w:tcW w:w="212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1,115,018.41</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1733"/>
        <w:gridCol w:w="3402"/>
        <w:gridCol w:w="2129"/>
        <w:gridCol w:w="1632"/>
      </w:tblGrid>
      <w:tr>
        <w:trPr>
          <w:trHeight w:val="28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
              <w:jc w:val="right"/>
              <w:rPr>
                <w:rFonts w:ascii="Calibri" w:hAnsi="Calibri" w:cs="Calibri" w:eastAsia="Calibri" w:hint="default"/>
                <w:sz w:val="21"/>
                <w:szCs w:val="21"/>
              </w:rPr>
            </w:pPr>
            <w:r>
              <w:rPr>
                <w:rFonts w:ascii="Calibri"/>
                <w:spacing w:val="-2"/>
                <w:sz w:val="21"/>
              </w:rPr>
              <w:t>464,000,000.00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464,000,000.00</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西藏鸥美家卫浴用品有限公司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120,000.00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30,000.00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2"/>
                <w:sz w:val="21"/>
              </w:rPr>
              <w:t>30,000.00</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连云港市金荷纸业包装有限公司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5,000.00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5,000.00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54" w:val="left" w:leader="none"/>
        </w:tabs>
        <w:spacing w:line="240" w:lineRule="auto"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59" w:lineRule="auto" w:before="15"/>
        <w:ind w:right="227" w:firstLine="419"/>
        <w:jc w:val="both"/>
      </w:pPr>
      <w:r>
        <w:rPr>
          <w:rFonts w:ascii="Calibri" w:hAnsi="Calibri" w:cs="Calibri" w:eastAsia="Calibri" w:hint="default"/>
          <w:spacing w:val="-1"/>
          <w:w w:val="100"/>
        </w:rPr>
        <w:t>2017</w:t>
      </w:r>
      <w:r>
        <w:rPr>
          <w:rFonts w:ascii="Calibri" w:hAnsi="Calibri" w:cs="Calibri" w:eastAsia="Calibri" w:hint="default"/>
          <w:w w:val="100"/>
        </w:rPr>
        <w:t> </w:t>
      </w:r>
      <w:r>
        <w:rPr>
          <w:w w:val="100"/>
        </w:rPr>
        <w:t>年 </w:t>
      </w:r>
      <w:r>
        <w:rPr>
          <w:rFonts w:ascii="Calibri" w:hAnsi="Calibri" w:cs="Calibri" w:eastAsia="Calibri" w:hint="default"/>
          <w:w w:val="100"/>
        </w:rPr>
        <w:t>2 </w:t>
      </w:r>
      <w:r>
        <w:rPr>
          <w:w w:val="100"/>
        </w:rPr>
        <w:t>月 </w:t>
      </w:r>
      <w:r>
        <w:rPr>
          <w:rFonts w:ascii="Calibri" w:hAnsi="Calibri" w:cs="Calibri" w:eastAsia="Calibri" w:hint="default"/>
          <w:w w:val="100"/>
        </w:rPr>
        <w:t>17 </w:t>
      </w:r>
      <w:r>
        <w:rPr>
          <w:spacing w:val="-6"/>
          <w:w w:val="100"/>
        </w:rPr>
        <w:t>日，本公司与帅康集团签署《股份转让协议》，本公司以现金</w:t>
      </w:r>
      <w:r>
        <w:rPr>
          <w:w w:val="100"/>
        </w:rPr>
        <w:t> </w:t>
      </w:r>
      <w:r>
        <w:rPr>
          <w:rFonts w:ascii="Calibri" w:hAnsi="Calibri" w:cs="Calibri" w:eastAsia="Calibri" w:hint="default"/>
          <w:spacing w:val="-1"/>
          <w:w w:val="100"/>
        </w:rPr>
        <w:t>7.35</w:t>
      </w:r>
      <w:r>
        <w:rPr>
          <w:rFonts w:ascii="Calibri" w:hAnsi="Calibri" w:cs="Calibri" w:eastAsia="Calibri" w:hint="default"/>
          <w:spacing w:val="-24"/>
          <w:w w:val="100"/>
        </w:rPr>
        <w:t> </w:t>
      </w:r>
      <w:r>
        <w:rPr>
          <w:spacing w:val="-2"/>
          <w:w w:val="100"/>
        </w:rPr>
        <w:t>亿元收购</w:t>
      </w:r>
      <w:r>
        <w:rPr>
          <w:w w:val="100"/>
        </w:rPr>
        <w:t> </w:t>
      </w:r>
      <w:r>
        <w:rPr/>
        <w:t>帅康电气 </w:t>
      </w:r>
      <w:r>
        <w:rPr>
          <w:rFonts w:ascii="Calibri" w:hAnsi="Calibri" w:cs="Calibri" w:eastAsia="Calibri" w:hint="default"/>
          <w:spacing w:val="-3"/>
        </w:rPr>
        <w:t>75%</w:t>
      </w:r>
      <w:r>
        <w:rPr>
          <w:spacing w:val="-3"/>
        </w:rPr>
        <w:t>的股份。基于对帅康电气发展的信心，进一步深化整合，充分发挥协同性，</w:t>
      </w:r>
      <w:r>
        <w:rPr>
          <w:rFonts w:ascii="Calibri" w:hAnsi="Calibri" w:cs="Calibri" w:eastAsia="Calibri" w:hint="default"/>
          <w:spacing w:val="-3"/>
        </w:rPr>
        <w:t>2018 </w:t>
      </w:r>
      <w:r>
        <w:rPr/>
        <w:t>年</w:t>
      </w:r>
      <w:r>
        <w:rPr>
          <w:spacing w:val="-83"/>
        </w:rPr>
        <w:t> </w:t>
      </w:r>
      <w:r>
        <w:rPr>
          <w:rFonts w:ascii="Calibri" w:hAnsi="Calibri" w:cs="Calibri" w:eastAsia="Calibri" w:hint="default"/>
          <w:w w:val="100"/>
        </w:rPr>
        <w:t>1</w:t>
      </w:r>
      <w:r>
        <w:rPr>
          <w:rFonts w:ascii="Calibri" w:hAnsi="Calibri" w:cs="Calibri" w:eastAsia="Calibri" w:hint="default"/>
          <w:spacing w:val="36"/>
          <w:w w:val="100"/>
        </w:rPr>
        <w:t> </w:t>
      </w:r>
      <w:r>
        <w:rPr>
          <w:w w:val="100"/>
        </w:rPr>
        <w:t>月</w:t>
      </w:r>
      <w:r>
        <w:rPr>
          <w:spacing w:val="-24"/>
          <w:w w:val="100"/>
        </w:rPr>
        <w:t> </w:t>
      </w:r>
      <w:r>
        <w:rPr>
          <w:rFonts w:ascii="Calibri" w:hAnsi="Calibri" w:cs="Calibri" w:eastAsia="Calibri" w:hint="default"/>
          <w:w w:val="100"/>
        </w:rPr>
        <w:t>12</w:t>
      </w:r>
      <w:r>
        <w:rPr>
          <w:rFonts w:ascii="Calibri" w:hAnsi="Calibri" w:cs="Calibri" w:eastAsia="Calibri" w:hint="default"/>
          <w:spacing w:val="33"/>
          <w:w w:val="100"/>
        </w:rPr>
        <w:t> </w:t>
      </w:r>
      <w:r>
        <w:rPr>
          <w:spacing w:val="-5"/>
          <w:w w:val="100"/>
        </w:rPr>
        <w:t>日，本公司与帅康集团、邹国营、太阳雨控股补充签署《股份转让协议之补充协议》，新</w:t>
      </w:r>
      <w:r>
        <w:rPr>
          <w:spacing w:val="-103"/>
          <w:w w:val="100"/>
        </w:rPr>
        <w:t> </w:t>
      </w:r>
      <w:r>
        <w:rPr>
          <w:spacing w:val="-103"/>
          <w:w w:val="100"/>
        </w:rPr>
      </w:r>
      <w:r>
        <w:rPr/>
        <w:t>增本公司控股股东太阳雨控股集团有限公司（以下简称</w:t>
      </w:r>
      <w:r>
        <w:rPr>
          <w:rFonts w:ascii="Calibri" w:hAnsi="Calibri" w:cs="Calibri" w:eastAsia="Calibri" w:hint="default"/>
        </w:rPr>
        <w:t>“</w:t>
      </w:r>
      <w:r>
        <w:rPr/>
        <w:t>太阳雨控股</w:t>
      </w:r>
      <w:r>
        <w:rPr>
          <w:rFonts w:ascii="Calibri" w:hAnsi="Calibri" w:cs="Calibri" w:eastAsia="Calibri" w:hint="default"/>
        </w:rPr>
        <w:t>”</w:t>
      </w:r>
      <w:r>
        <w:rPr/>
        <w:t>）为业绩承诺方，根据股权</w:t>
      </w:r>
      <w:r>
        <w:rPr>
          <w:spacing w:val="-55"/>
        </w:rPr>
        <w:t> </w:t>
      </w:r>
      <w:r>
        <w:rPr/>
        <w:t>转让协议之补充协议约定，帅康集团与太阳雨控股承诺，帅康电气在 </w:t>
      </w:r>
      <w:r>
        <w:rPr>
          <w:rFonts w:ascii="Calibri" w:hAnsi="Calibri" w:cs="Calibri" w:eastAsia="Calibri" w:hint="default"/>
        </w:rPr>
        <w:t>2016-2020</w:t>
      </w:r>
      <w:r>
        <w:rPr>
          <w:rFonts w:ascii="Calibri" w:hAnsi="Calibri" w:cs="Calibri" w:eastAsia="Calibri" w:hint="default"/>
          <w:spacing w:val="-16"/>
        </w:rPr>
        <w:t> </w:t>
      </w:r>
      <w:r>
        <w:rPr/>
        <w:t>年的利润补偿期</w:t>
      </w:r>
      <w:r>
        <w:rPr>
          <w:w w:val="100"/>
        </w:rPr>
        <w:t> </w:t>
      </w:r>
      <w:r>
        <w:rPr>
          <w:spacing w:val="-1"/>
        </w:rPr>
        <w:t>内经会计师事务所审计后的累计净利润（剔除关联方资金占用导致非经营性负债而产生的相关财</w:t>
      </w:r>
      <w:r>
        <w:rPr>
          <w:spacing w:val="-55"/>
        </w:rPr>
        <w:t> </w:t>
      </w:r>
      <w:r>
        <w:rPr>
          <w:spacing w:val="-55"/>
        </w:rPr>
      </w:r>
      <w:r>
        <w:rPr>
          <w:spacing w:val="-9"/>
        </w:rPr>
        <w:t>务费用）不低于 </w:t>
      </w:r>
      <w:r>
        <w:rPr>
          <w:rFonts w:ascii="Calibri" w:hAnsi="Calibri" w:cs="Calibri" w:eastAsia="Calibri" w:hint="default"/>
        </w:rPr>
        <w:t>51,106.34 </w:t>
      </w:r>
      <w:r>
        <w:rPr>
          <w:spacing w:val="-3"/>
        </w:rPr>
        <w:t>万元，如利润补偿期届满时经审计的帅康电气累积实际净利润不足承诺</w:t>
      </w:r>
      <w:r>
        <w:rPr>
          <w:spacing w:val="-102"/>
        </w:rPr>
        <w:t> </w:t>
      </w:r>
      <w:r>
        <w:rPr>
          <w:spacing w:val="-102"/>
        </w:rPr>
      </w:r>
      <w:r>
        <w:rPr>
          <w:spacing w:val="-2"/>
        </w:rPr>
        <w:t>净利润数的，则由帅康集团与太阳雨控股按照</w:t>
      </w:r>
      <w:r>
        <w:rPr>
          <w:spacing w:val="22"/>
        </w:rPr>
        <w:t> </w:t>
      </w:r>
      <w:r>
        <w:rPr>
          <w:rFonts w:ascii="Calibri" w:hAnsi="Calibri" w:cs="Calibri" w:eastAsia="Calibri" w:hint="default"/>
          <w:spacing w:val="-2"/>
        </w:rPr>
        <w:t>10%</w:t>
      </w:r>
      <w:r>
        <w:rPr>
          <w:spacing w:val="-2"/>
        </w:rPr>
        <w:t>：</w:t>
      </w:r>
      <w:r>
        <w:rPr>
          <w:rFonts w:ascii="Calibri" w:hAnsi="Calibri" w:cs="Calibri" w:eastAsia="Calibri" w:hint="default"/>
          <w:spacing w:val="-2"/>
        </w:rPr>
        <w:t>90%</w:t>
      </w:r>
      <w:r>
        <w:rPr>
          <w:spacing w:val="-2"/>
        </w:rPr>
        <w:t>的比例向本公司进行利润补偿。</w:t>
      </w:r>
    </w:p>
    <w:p>
      <w:pPr>
        <w:spacing w:line="240" w:lineRule="auto" w:before="11"/>
        <w:rPr>
          <w:rFonts w:ascii="宋体" w:hAnsi="宋体" w:cs="宋体" w:eastAsia="宋体" w:hint="default"/>
          <w:sz w:val="18"/>
          <w:szCs w:val="18"/>
        </w:rPr>
      </w:pPr>
    </w:p>
    <w:p>
      <w:pPr>
        <w:spacing w:before="0"/>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tabs>
          <w:tab w:pos="1057" w:val="left" w:leader="none"/>
        </w:tabs>
        <w:spacing w:line="240" w:lineRule="auto" w:before="0"/>
        <w:ind w:right="2465"/>
        <w:jc w:val="left"/>
        <w:rPr>
          <w:b w:val="0"/>
          <w:bCs w:val="0"/>
        </w:rPr>
      </w:pPr>
      <w:r>
        <w:rPr/>
        <w:t>十三、</w:t>
        <w:tab/>
        <w:t>股份支付</w:t>
      </w:r>
      <w:r>
        <w:rPr>
          <w:b w:val="0"/>
          <w:bCs w:val="0"/>
        </w:rPr>
      </w:r>
    </w:p>
    <w:p>
      <w:pPr>
        <w:pStyle w:val="Heading3"/>
        <w:spacing w:line="240" w:lineRule="auto" w:before="56"/>
        <w:ind w:right="2465"/>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580" w:right="1040"/>
        </w:sectPr>
      </w:pPr>
    </w:p>
    <w:p>
      <w:pPr>
        <w:pStyle w:val="Heading3"/>
        <w:spacing w:line="240" w:lineRule="auto"/>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子公司账面经审计的净资产额</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股权激励协议</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1,411,290.65</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6"/>
        <w:ind w:right="8208"/>
        <w:jc w:val="left"/>
      </w:pPr>
      <w:r>
        <w:rPr/>
        <w:t>其他说明</w:t>
      </w:r>
      <w:r>
        <w:rPr>
          <w:w w:val="100"/>
        </w:rPr>
        <w:t> </w:t>
      </w:r>
      <w:r>
        <w:rPr/>
        <w:t>无</w:t>
      </w:r>
    </w:p>
    <w:p>
      <w:pPr>
        <w:spacing w:line="240" w:lineRule="auto" w:before="12"/>
        <w:rPr>
          <w:rFonts w:ascii="宋体" w:hAnsi="宋体" w:cs="宋体" w:eastAsia="宋体" w:hint="default"/>
          <w:sz w:val="23"/>
          <w:szCs w:val="23"/>
        </w:rPr>
      </w:pPr>
    </w:p>
    <w:p>
      <w:pPr>
        <w:pStyle w:val="Heading3"/>
        <w:spacing w:line="240" w:lineRule="auto" w:before="0"/>
        <w:ind w:right="2465"/>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4</w:t>
      </w:r>
      <w:r>
        <w:rPr/>
        <w:t>、 股份支付的修改、终止情况</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pStyle w:val="Heading3"/>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4" w:lineRule="exact" w:before="38"/>
        <w:ind w:right="3262"/>
        <w:jc w:val="left"/>
      </w:pPr>
      <w:r>
        <w:rPr>
          <w:rFonts w:ascii="Calibri" w:hAnsi="Calibri" w:cs="Calibri" w:eastAsia="Calibri" w:hint="default"/>
        </w:rPr>
        <w:t>√</w:t>
      </w:r>
      <w:r>
        <w:rPr/>
        <w:t>适用</w:t>
      </w:r>
      <w:r>
        <w:rPr>
          <w:spacing w:val="-2"/>
        </w:rPr>
        <w:t> </w:t>
      </w:r>
      <w:r>
        <w:rPr>
          <w:rFonts w:ascii="Arial" w:hAnsi="Arial" w:cs="Arial" w:eastAsia="Arial" w:hint="default"/>
        </w:rPr>
        <w:t>□</w:t>
      </w:r>
      <w:r>
        <w:rPr>
          <w:rFonts w:ascii="Arial" w:hAnsi="Arial" w:cs="Arial" w:eastAsia="Arial" w:hint="default"/>
          <w:spacing w:val="22"/>
        </w:rPr>
        <w:t> </w:t>
      </w:r>
      <w:r>
        <w:rPr/>
        <w:t>不适用</w:t>
      </w:r>
      <w:r>
        <w:rPr>
          <w:spacing w:val="-101"/>
        </w:rPr>
        <w:t> </w:t>
      </w:r>
      <w:r>
        <w:rPr>
          <w:spacing w:val="-101"/>
        </w:rPr>
      </w:r>
      <w:r>
        <w:rPr>
          <w:spacing w:val="-2"/>
        </w:rPr>
        <w:t>资产负债表日存在的对外重要承诺、性质、金额</w:t>
      </w:r>
    </w:p>
    <w:p>
      <w:pPr>
        <w:pStyle w:val="BodyText"/>
        <w:spacing w:line="273" w:lineRule="exact"/>
        <w:ind w:right="2465"/>
        <w:jc w:val="left"/>
      </w:pPr>
      <w:r>
        <w:rPr/>
        <w:t>截至</w:t>
      </w:r>
      <w:r>
        <w:rPr>
          <w:spacing w:val="-56"/>
        </w:rPr>
        <w:t> </w:t>
      </w: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5"/>
        </w:rPr>
        <w:t> </w:t>
      </w:r>
      <w:r>
        <w:rPr/>
        <w:t>日，本公司不存在应披露的重要承诺事项。</w:t>
      </w:r>
    </w:p>
    <w:p>
      <w:pPr>
        <w:spacing w:line="240" w:lineRule="auto" w:before="1"/>
        <w:rPr>
          <w:rFonts w:ascii="宋体" w:hAnsi="宋体" w:cs="宋体" w:eastAsia="宋体" w:hint="default"/>
          <w:sz w:val="22"/>
          <w:szCs w:val="22"/>
        </w:rPr>
      </w:pPr>
    </w:p>
    <w:p>
      <w:pPr>
        <w:pStyle w:val="Heading3"/>
        <w:spacing w:line="290" w:lineRule="auto" w:before="0"/>
        <w:ind w:right="54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954" w:val="left" w:leader="none"/>
        </w:tabs>
        <w:spacing w:line="286" w:lineRule="exact" w:before="14"/>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72" w:lineRule="exact"/>
        <w:ind w:right="2465"/>
        <w:jc w:val="left"/>
      </w:pPr>
      <w:r>
        <w:rPr/>
        <w:t>（</w:t>
      </w:r>
      <w:r>
        <w:rPr>
          <w:rFonts w:ascii="Calibri" w:hAnsi="Calibri" w:cs="Calibri" w:eastAsia="Calibri" w:hint="default"/>
        </w:rPr>
        <w:t>1</w:t>
      </w:r>
      <w:r>
        <w:rPr/>
        <w:t>）为其他单位提供债务担保形成的或有负债及其财务影响</w:t>
      </w:r>
    </w:p>
    <w:p>
      <w:pPr>
        <w:pStyle w:val="BodyText"/>
        <w:tabs>
          <w:tab w:pos="8996" w:val="left" w:leader="none"/>
        </w:tabs>
        <w:spacing w:line="288" w:lineRule="exact"/>
        <w:ind w:right="2465"/>
        <w:jc w:val="left"/>
      </w:pPr>
      <w:r>
        <w:rPr/>
        <w:t>截</w:t>
      </w:r>
      <w:r>
        <w:rPr>
          <w:u w:val="single" w:color="000000"/>
        </w:rPr>
        <w:t>至</w:t>
      </w:r>
      <w:r>
        <w:rPr>
          <w:spacing w:val="-56"/>
          <w:u w:val="single" w:color="000000"/>
        </w:rPr>
        <w:t> </w:t>
      </w:r>
      <w:r>
        <w:rPr>
          <w:rFonts w:ascii="Calibri" w:hAnsi="Calibri" w:cs="Calibri" w:eastAsia="Calibri" w:hint="default"/>
          <w:u w:val="single" w:color="000000"/>
        </w:rPr>
        <w:t>2018</w:t>
      </w:r>
      <w:r>
        <w:rPr>
          <w:rFonts w:ascii="Calibri" w:hAnsi="Calibri" w:cs="Calibri" w:eastAsia="Calibri" w:hint="default"/>
          <w:spacing w:val="5"/>
          <w:u w:val="single" w:color="000000"/>
        </w:rPr>
        <w:t> </w:t>
      </w:r>
      <w:r>
        <w:rPr>
          <w:u w:val="single" w:color="000000"/>
        </w:rPr>
        <w:t>年</w:t>
      </w:r>
      <w:r>
        <w:rPr>
          <w:spacing w:val="-56"/>
          <w:u w:val="single" w:color="000000"/>
        </w:rPr>
        <w:t> </w:t>
      </w:r>
      <w:r>
        <w:rPr>
          <w:rFonts w:ascii="Calibri" w:hAnsi="Calibri" w:cs="Calibri" w:eastAsia="Calibri" w:hint="default"/>
          <w:u w:val="single" w:color="000000"/>
        </w:rPr>
        <w:t>12</w:t>
      </w:r>
      <w:r>
        <w:rPr>
          <w:rFonts w:ascii="Calibri" w:hAnsi="Calibri" w:cs="Calibri" w:eastAsia="Calibri" w:hint="default"/>
          <w:spacing w:val="5"/>
          <w:u w:val="single" w:color="000000"/>
        </w:rPr>
        <w:t> </w:t>
      </w:r>
      <w:r>
        <w:rPr>
          <w:u w:val="single" w:color="000000"/>
        </w:rPr>
        <w:t>月</w:t>
      </w:r>
      <w:r>
        <w:rPr>
          <w:spacing w:val="-56"/>
          <w:u w:val="single" w:color="000000"/>
        </w:rPr>
        <w:t> </w:t>
      </w:r>
      <w:r>
        <w:rPr>
          <w:rFonts w:ascii="Calibri" w:hAnsi="Calibri" w:cs="Calibri" w:eastAsia="Calibri" w:hint="default"/>
          <w:u w:val="single" w:color="000000"/>
        </w:rPr>
        <w:t>31</w:t>
      </w:r>
      <w:r>
        <w:rPr>
          <w:rFonts w:ascii="Calibri" w:hAnsi="Calibri" w:cs="Calibri" w:eastAsia="Calibri" w:hint="default"/>
          <w:spacing w:val="5"/>
          <w:u w:val="single" w:color="000000"/>
        </w:rPr>
        <w:t> </w:t>
      </w:r>
      <w:r>
        <w:rPr>
          <w:u w:val="single" w:color="000000"/>
        </w:rPr>
        <w:t>日，本公司为下列单位贷款提供保证：</w:t>
        <w:tab/>
      </w:r>
      <w:r>
        <w:rPr/>
      </w:r>
    </w:p>
    <w:p>
      <w:pPr>
        <w:spacing w:line="240" w:lineRule="auto" w:before="6"/>
        <w:rPr>
          <w:rFonts w:ascii="宋体" w:hAnsi="宋体" w:cs="宋体" w:eastAsia="宋体"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2945"/>
        <w:gridCol w:w="1365"/>
        <w:gridCol w:w="1728"/>
        <w:gridCol w:w="2699"/>
      </w:tblGrid>
      <w:tr>
        <w:trPr>
          <w:trHeight w:val="314" w:hRule="exact"/>
        </w:trPr>
        <w:tc>
          <w:tcPr>
            <w:tcW w:w="2945" w:type="dxa"/>
            <w:tcBorders>
              <w:top w:val="nil" w:sz="6" w:space="0" w:color="auto"/>
              <w:left w:val="nil" w:sz="6" w:space="0" w:color="auto"/>
              <w:bottom w:val="single" w:sz="6" w:space="0" w:color="000000"/>
              <w:right w:val="nil" w:sz="6" w:space="0" w:color="auto"/>
            </w:tcBorders>
          </w:tcPr>
          <w:p>
            <w:pPr>
              <w:pStyle w:val="TableParagraph"/>
              <w:spacing w:line="21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被担保单位名称</w:t>
            </w:r>
            <w:r>
              <w:rPr>
                <w:rFonts w:ascii="宋体" w:hAnsi="宋体" w:cs="宋体" w:eastAsia="宋体" w:hint="default"/>
                <w:sz w:val="21"/>
                <w:szCs w:val="21"/>
              </w:rPr>
            </w:r>
          </w:p>
        </w:tc>
        <w:tc>
          <w:tcPr>
            <w:tcW w:w="1365" w:type="dxa"/>
            <w:tcBorders>
              <w:top w:val="nil" w:sz="6" w:space="0" w:color="auto"/>
              <w:left w:val="nil" w:sz="6" w:space="0" w:color="auto"/>
              <w:bottom w:val="single" w:sz="6" w:space="0" w:color="000000"/>
              <w:right w:val="nil" w:sz="6" w:space="0" w:color="auto"/>
            </w:tcBorders>
          </w:tcPr>
          <w:p>
            <w:pPr>
              <w:pStyle w:val="TableParagraph"/>
              <w:spacing w:line="211" w:lineRule="exact"/>
              <w:ind w:right="217"/>
              <w:jc w:val="right"/>
              <w:rPr>
                <w:rFonts w:ascii="宋体" w:hAnsi="宋体" w:cs="宋体" w:eastAsia="宋体" w:hint="default"/>
                <w:sz w:val="21"/>
                <w:szCs w:val="21"/>
              </w:rPr>
            </w:pPr>
            <w:r>
              <w:rPr>
                <w:rFonts w:ascii="宋体" w:hAnsi="宋体" w:cs="宋体" w:eastAsia="宋体" w:hint="default"/>
                <w:b/>
                <w:bCs/>
                <w:sz w:val="21"/>
                <w:szCs w:val="21"/>
              </w:rPr>
              <w:t>担保事项</w:t>
            </w:r>
            <w:r>
              <w:rPr>
                <w:rFonts w:ascii="宋体" w:hAnsi="宋体" w:cs="宋体" w:eastAsia="宋体" w:hint="default"/>
                <w:sz w:val="21"/>
                <w:szCs w:val="21"/>
              </w:rPr>
            </w:r>
          </w:p>
        </w:tc>
        <w:tc>
          <w:tcPr>
            <w:tcW w:w="1728" w:type="dxa"/>
            <w:tcBorders>
              <w:top w:val="nil" w:sz="6" w:space="0" w:color="auto"/>
              <w:left w:val="nil" w:sz="6" w:space="0" w:color="auto"/>
              <w:bottom w:val="single" w:sz="6" w:space="0" w:color="000000"/>
              <w:right w:val="nil" w:sz="6" w:space="0" w:color="auto"/>
            </w:tcBorders>
          </w:tcPr>
          <w:p>
            <w:pPr>
              <w:pStyle w:val="TableParagraph"/>
              <w:spacing w:line="211" w:lineRule="exact"/>
              <w:ind w:left="21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699" w:type="dxa"/>
            <w:tcBorders>
              <w:top w:val="nil" w:sz="6" w:space="0" w:color="auto"/>
              <w:left w:val="nil" w:sz="6" w:space="0" w:color="auto"/>
              <w:bottom w:val="single" w:sz="6" w:space="0" w:color="000000"/>
              <w:right w:val="nil" w:sz="6" w:space="0" w:color="auto"/>
            </w:tcBorders>
          </w:tcPr>
          <w:p>
            <w:pPr>
              <w:pStyle w:val="TableParagraph"/>
              <w:spacing w:line="211" w:lineRule="exact"/>
              <w:ind w:left="178" w:right="0"/>
              <w:jc w:val="lef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r>
      <w:tr>
        <w:trPr>
          <w:trHeight w:val="403" w:hRule="exact"/>
        </w:trPr>
        <w:tc>
          <w:tcPr>
            <w:tcW w:w="2945" w:type="dxa"/>
            <w:tcBorders>
              <w:top w:val="single" w:sz="6"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一、子公司</w:t>
            </w:r>
          </w:p>
        </w:tc>
        <w:tc>
          <w:tcPr>
            <w:tcW w:w="1365" w:type="dxa"/>
            <w:tcBorders>
              <w:top w:val="single" w:sz="6" w:space="0" w:color="000000"/>
              <w:left w:val="nil" w:sz="6" w:space="0" w:color="auto"/>
              <w:bottom w:val="nil" w:sz="6" w:space="0" w:color="auto"/>
              <w:right w:val="nil" w:sz="6" w:space="0" w:color="auto"/>
            </w:tcBorders>
          </w:tcPr>
          <w:p>
            <w:pPr/>
          </w:p>
        </w:tc>
        <w:tc>
          <w:tcPr>
            <w:tcW w:w="1728" w:type="dxa"/>
            <w:tcBorders>
              <w:top w:val="single" w:sz="6" w:space="0" w:color="000000"/>
              <w:left w:val="nil" w:sz="6" w:space="0" w:color="auto"/>
              <w:bottom w:val="nil" w:sz="6" w:space="0" w:color="auto"/>
              <w:right w:val="nil" w:sz="6" w:space="0" w:color="auto"/>
            </w:tcBorders>
          </w:tcPr>
          <w:p>
            <w:pPr/>
          </w:p>
        </w:tc>
        <w:tc>
          <w:tcPr>
            <w:tcW w:w="2699" w:type="dxa"/>
            <w:tcBorders>
              <w:top w:val="single" w:sz="6" w:space="0" w:color="000000"/>
              <w:left w:val="nil" w:sz="6" w:space="0" w:color="auto"/>
              <w:bottom w:val="nil" w:sz="6" w:space="0" w:color="auto"/>
              <w:right w:val="nil" w:sz="6" w:space="0" w:color="auto"/>
            </w:tcBorders>
          </w:tcPr>
          <w:p>
            <w:pPr/>
          </w:p>
        </w:tc>
      </w:tr>
      <w:tr>
        <w:trPr>
          <w:trHeight w:val="406"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0"/>
              <w:jc w:val="right"/>
              <w:rPr>
                <w:rFonts w:ascii="宋体" w:hAnsi="宋体" w:cs="宋体" w:eastAsia="宋体" w:hint="default"/>
                <w:sz w:val="21"/>
                <w:szCs w:val="21"/>
              </w:rPr>
            </w:pPr>
            <w:r>
              <w:rPr>
                <w:rFonts w:ascii="宋体" w:hAnsi="宋体" w:cs="宋体" w:eastAsia="宋体" w:hint="default"/>
                <w:spacing w:val="-1"/>
                <w:sz w:val="21"/>
                <w:szCs w:val="21"/>
              </w:rPr>
              <w:t>信用担保</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9" w:right="0"/>
              <w:jc w:val="left"/>
              <w:rPr>
                <w:rFonts w:ascii="Calibri" w:hAnsi="Calibri" w:cs="Calibri" w:eastAsia="Calibri" w:hint="default"/>
                <w:sz w:val="21"/>
                <w:szCs w:val="21"/>
              </w:rPr>
            </w:pPr>
            <w:r>
              <w:rPr>
                <w:rFonts w:ascii="Calibri"/>
                <w:sz w:val="21"/>
              </w:rPr>
              <w:t>106,000,000.00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8" w:right="0"/>
              <w:jc w:val="left"/>
              <w:rPr>
                <w:rFonts w:ascii="Calibri" w:hAnsi="Calibri" w:cs="Calibri" w:eastAsia="Calibri" w:hint="default"/>
                <w:sz w:val="21"/>
                <w:szCs w:val="21"/>
              </w:rPr>
            </w:pPr>
            <w:r>
              <w:rPr>
                <w:rFonts w:ascii="Calibri"/>
                <w:sz w:val="21"/>
              </w:rPr>
              <w:t>2018/9/11-2020/9/10</w:t>
            </w:r>
          </w:p>
        </w:tc>
      </w:tr>
      <w:tr>
        <w:trPr>
          <w:trHeight w:val="396"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0"/>
              <w:jc w:val="right"/>
              <w:rPr>
                <w:rFonts w:ascii="宋体" w:hAnsi="宋体" w:cs="宋体" w:eastAsia="宋体" w:hint="default"/>
                <w:sz w:val="21"/>
                <w:szCs w:val="21"/>
              </w:rPr>
            </w:pPr>
            <w:r>
              <w:rPr>
                <w:rFonts w:ascii="宋体" w:hAnsi="宋体" w:cs="宋体" w:eastAsia="宋体" w:hint="default"/>
                <w:spacing w:val="-1"/>
                <w:sz w:val="21"/>
                <w:szCs w:val="21"/>
              </w:rPr>
              <w:t>信用担保</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19" w:right="0"/>
              <w:jc w:val="left"/>
              <w:rPr>
                <w:rFonts w:ascii="Calibri" w:hAnsi="Calibri" w:cs="Calibri" w:eastAsia="Calibri" w:hint="default"/>
                <w:sz w:val="21"/>
                <w:szCs w:val="21"/>
              </w:rPr>
            </w:pPr>
            <w:r>
              <w:rPr>
                <w:rFonts w:ascii="Calibri"/>
                <w:sz w:val="21"/>
              </w:rPr>
              <w:t>80,000,000.00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78" w:right="0"/>
              <w:jc w:val="left"/>
              <w:rPr>
                <w:rFonts w:ascii="Calibri" w:hAnsi="Calibri" w:cs="Calibri" w:eastAsia="Calibri" w:hint="default"/>
                <w:sz w:val="21"/>
                <w:szCs w:val="21"/>
              </w:rPr>
            </w:pPr>
            <w:r>
              <w:rPr>
                <w:rFonts w:ascii="Calibri"/>
                <w:sz w:val="21"/>
              </w:rPr>
              <w:t>2018/6/1-2021/6/1</w:t>
            </w:r>
          </w:p>
        </w:tc>
      </w:tr>
      <w:tr>
        <w:trPr>
          <w:trHeight w:val="398" w:hRule="exact"/>
        </w:trPr>
        <w:tc>
          <w:tcPr>
            <w:tcW w:w="2945" w:type="dxa"/>
            <w:tcBorders>
              <w:top w:val="nil" w:sz="6" w:space="0" w:color="auto"/>
              <w:left w:val="nil" w:sz="6" w:space="0" w:color="auto"/>
              <w:bottom w:val="single" w:sz="6" w:space="0" w:color="000000"/>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c>
          <w:tcPr>
            <w:tcW w:w="1365" w:type="dxa"/>
            <w:tcBorders>
              <w:top w:val="nil" w:sz="6" w:space="0" w:color="auto"/>
              <w:left w:val="nil" w:sz="6" w:space="0" w:color="auto"/>
              <w:bottom w:val="single" w:sz="6" w:space="0" w:color="000000"/>
              <w:right w:val="nil" w:sz="6" w:space="0" w:color="auto"/>
            </w:tcBorders>
          </w:tcPr>
          <w:p>
            <w:pPr>
              <w:pStyle w:val="TableParagraph"/>
              <w:spacing w:line="240" w:lineRule="auto" w:before="20"/>
              <w:ind w:right="220"/>
              <w:jc w:val="right"/>
              <w:rPr>
                <w:rFonts w:ascii="宋体" w:hAnsi="宋体" w:cs="宋体" w:eastAsia="宋体" w:hint="default"/>
                <w:sz w:val="21"/>
                <w:szCs w:val="21"/>
              </w:rPr>
            </w:pPr>
            <w:r>
              <w:rPr>
                <w:rFonts w:ascii="宋体" w:hAnsi="宋体" w:cs="宋体" w:eastAsia="宋体" w:hint="default"/>
                <w:spacing w:val="-1"/>
                <w:sz w:val="21"/>
                <w:szCs w:val="21"/>
              </w:rPr>
              <w:t>信用担保</w:t>
            </w:r>
          </w:p>
        </w:tc>
        <w:tc>
          <w:tcPr>
            <w:tcW w:w="1728" w:type="dxa"/>
            <w:tcBorders>
              <w:top w:val="nil" w:sz="6" w:space="0" w:color="auto"/>
              <w:left w:val="nil" w:sz="6" w:space="0" w:color="auto"/>
              <w:bottom w:val="single" w:sz="6" w:space="0" w:color="000000"/>
              <w:right w:val="nil" w:sz="6" w:space="0" w:color="auto"/>
            </w:tcBorders>
          </w:tcPr>
          <w:p>
            <w:pPr>
              <w:pStyle w:val="TableParagraph"/>
              <w:spacing w:line="240" w:lineRule="auto" w:before="58"/>
              <w:ind w:left="219" w:right="0"/>
              <w:jc w:val="left"/>
              <w:rPr>
                <w:rFonts w:ascii="Calibri" w:hAnsi="Calibri" w:cs="Calibri" w:eastAsia="Calibri" w:hint="default"/>
                <w:sz w:val="21"/>
                <w:szCs w:val="21"/>
              </w:rPr>
            </w:pPr>
            <w:r>
              <w:rPr>
                <w:rFonts w:ascii="Calibri"/>
                <w:sz w:val="21"/>
              </w:rPr>
              <w:t>20,000,000.00</w:t>
            </w:r>
          </w:p>
        </w:tc>
        <w:tc>
          <w:tcPr>
            <w:tcW w:w="2699" w:type="dxa"/>
            <w:tcBorders>
              <w:top w:val="nil" w:sz="6" w:space="0" w:color="auto"/>
              <w:left w:val="nil" w:sz="6" w:space="0" w:color="auto"/>
              <w:bottom w:val="single" w:sz="6" w:space="0" w:color="000000"/>
              <w:right w:val="nil" w:sz="6" w:space="0" w:color="auto"/>
            </w:tcBorders>
          </w:tcPr>
          <w:p>
            <w:pPr>
              <w:pStyle w:val="TableParagraph"/>
              <w:spacing w:line="240" w:lineRule="auto" w:before="58"/>
              <w:ind w:left="178" w:right="0"/>
              <w:jc w:val="left"/>
              <w:rPr>
                <w:rFonts w:ascii="Calibri" w:hAnsi="Calibri" w:cs="Calibri" w:eastAsia="Calibri" w:hint="default"/>
                <w:sz w:val="21"/>
                <w:szCs w:val="21"/>
              </w:rPr>
            </w:pPr>
            <w:r>
              <w:rPr>
                <w:rFonts w:ascii="Calibri"/>
                <w:sz w:val="21"/>
              </w:rPr>
              <w:t>2018/1/31/-2019/1/30</w:t>
            </w:r>
          </w:p>
        </w:tc>
      </w:tr>
    </w:tbl>
    <w:p>
      <w:pPr>
        <w:pStyle w:val="BodyText"/>
        <w:spacing w:line="268" w:lineRule="exact"/>
        <w:ind w:right="2465"/>
        <w:jc w:val="left"/>
      </w:pPr>
      <w:r>
        <w:rPr/>
        <w:t>截至</w:t>
      </w:r>
      <w:r>
        <w:rPr>
          <w:spacing w:val="-56"/>
        </w:rPr>
        <w:t> </w:t>
      </w: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5"/>
        </w:rPr>
        <w:t> </w:t>
      </w:r>
      <w:r>
        <w:rPr/>
        <w:t>日，本公司不存在其他应披露的或有事项。</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tabs>
          <w:tab w:pos="1057" w:val="left" w:leader="none"/>
        </w:tabs>
        <w:spacing w:line="240" w:lineRule="auto" w:before="0"/>
        <w:ind w:right="2465"/>
        <w:jc w:val="left"/>
        <w:rPr>
          <w:b w:val="0"/>
          <w:bCs w:val="0"/>
        </w:rPr>
      </w:pPr>
      <w:r>
        <w:rPr/>
        <w:t>十五、</w:t>
        <w:tab/>
        <w:t>资产负债表日后事项</w:t>
      </w:r>
      <w:r>
        <w:rPr>
          <w:b w:val="0"/>
          <w:bCs w:val="0"/>
        </w:rPr>
      </w:r>
    </w:p>
    <w:p>
      <w:pPr>
        <w:pStyle w:val="Heading3"/>
        <w:spacing w:line="240" w:lineRule="auto" w:before="56"/>
        <w:ind w:right="2465"/>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580" w:right="1040"/>
        </w:sectPr>
      </w:pPr>
    </w:p>
    <w:p>
      <w:pPr>
        <w:pStyle w:val="Heading3"/>
        <w:spacing w:line="240" w:lineRule="auto"/>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0.00</w:t>
            </w: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954" w:val="left" w:leader="none"/>
        </w:tabs>
        <w:spacing w:line="286" w:lineRule="exact" w:before="32"/>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74" w:lineRule="exact" w:before="11"/>
        <w:ind w:right="0"/>
        <w:jc w:val="left"/>
      </w:pPr>
      <w:r>
        <w:rPr/>
        <w:t>根据公司第三届董事会第十八次会议审议通过的</w:t>
      </w:r>
      <w:r>
        <w:rPr>
          <w:spacing w:val="-56"/>
        </w:rPr>
        <w:t> </w:t>
      </w:r>
      <w:r>
        <w:rPr>
          <w:rFonts w:ascii="Calibri" w:hAnsi="Calibri" w:cs="Calibri" w:eastAsia="Calibri" w:hint="default"/>
        </w:rPr>
        <w:t>2018</w:t>
      </w:r>
      <w:r>
        <w:rPr>
          <w:rFonts w:ascii="Calibri" w:hAnsi="Calibri" w:cs="Calibri" w:eastAsia="Calibri" w:hint="default"/>
          <w:spacing w:val="2"/>
        </w:rPr>
        <w:t> </w:t>
      </w:r>
      <w:r>
        <w:rPr/>
        <w:t>年度利润分配预案，公司</w:t>
      </w:r>
      <w:r>
        <w:rPr>
          <w:spacing w:val="-54"/>
        </w:rPr>
        <w:t> </w:t>
      </w:r>
      <w:r>
        <w:rPr>
          <w:rFonts w:ascii="Calibri" w:hAnsi="Calibri" w:cs="Calibri" w:eastAsia="Calibri" w:hint="default"/>
        </w:rPr>
        <w:t>2018</w:t>
      </w:r>
      <w:r>
        <w:rPr>
          <w:rFonts w:ascii="Calibri" w:hAnsi="Calibri" w:cs="Calibri" w:eastAsia="Calibri" w:hint="default"/>
          <w:spacing w:val="2"/>
        </w:rPr>
        <w:t> </w:t>
      </w:r>
      <w:r>
        <w:rPr/>
        <w:t>年度不派发</w:t>
      </w:r>
      <w:r>
        <w:rPr>
          <w:w w:val="100"/>
        </w:rPr>
        <w:t> </w:t>
      </w:r>
      <w:r>
        <w:rPr/>
        <w:t>现金红利、不送红股、亦不以资本公积金转增股本。该方案尚需本公司股东大会审议通过。</w:t>
      </w:r>
    </w:p>
    <w:p>
      <w:pPr>
        <w:pStyle w:val="BodyText"/>
        <w:spacing w:line="273" w:lineRule="exact"/>
        <w:ind w:right="227"/>
        <w:jc w:val="left"/>
      </w:pPr>
      <w:r>
        <w:rPr/>
        <w:t>截至</w:t>
      </w:r>
      <w:r>
        <w:rPr>
          <w:spacing w:val="-55"/>
        </w:rPr>
        <w:t> </w:t>
      </w:r>
      <w:r>
        <w:rPr>
          <w:rFonts w:ascii="Calibri" w:hAnsi="Calibri" w:cs="Calibri" w:eastAsia="Calibri" w:hint="default"/>
        </w:rPr>
        <w:t>2019</w:t>
      </w:r>
      <w:r>
        <w:rPr>
          <w:rFonts w:ascii="Calibri" w:hAnsi="Calibri" w:cs="Calibri" w:eastAsia="Calibri" w:hint="default"/>
          <w:spacing w:val="6"/>
        </w:rPr>
        <w:t> </w:t>
      </w:r>
      <w:r>
        <w:rPr/>
        <w:t>年</w:t>
      </w:r>
      <w:r>
        <w:rPr>
          <w:spacing w:val="-55"/>
        </w:rPr>
        <w:t> </w:t>
      </w:r>
      <w:r>
        <w:rPr>
          <w:rFonts w:ascii="Calibri" w:hAnsi="Calibri" w:cs="Calibri" w:eastAsia="Calibri" w:hint="default"/>
        </w:rPr>
        <w:t>4</w:t>
      </w:r>
      <w:r>
        <w:rPr>
          <w:rFonts w:ascii="Calibri" w:hAnsi="Calibri" w:cs="Calibri" w:eastAsia="Calibri" w:hint="default"/>
          <w:spacing w:val="3"/>
        </w:rPr>
        <w:t> </w:t>
      </w:r>
      <w:r>
        <w:rPr/>
        <w:t>月</w:t>
      </w:r>
      <w:r>
        <w:rPr>
          <w:spacing w:val="-53"/>
        </w:rPr>
        <w:t> </w:t>
      </w:r>
      <w:r>
        <w:rPr>
          <w:rFonts w:ascii="Calibri" w:hAnsi="Calibri" w:cs="Calibri" w:eastAsia="Calibri" w:hint="default"/>
        </w:rPr>
        <w:t>22</w:t>
      </w:r>
      <w:r>
        <w:rPr>
          <w:rFonts w:ascii="Calibri" w:hAnsi="Calibri" w:cs="Calibri" w:eastAsia="Calibri" w:hint="default"/>
          <w:spacing w:val="3"/>
        </w:rPr>
        <w:t> </w:t>
      </w:r>
      <w:r>
        <w:rPr/>
        <w:t>日，本公司不存在其他应披露的重要的资产负债表日后事项。</w:t>
      </w:r>
    </w:p>
    <w:p>
      <w:pPr>
        <w:spacing w:after="0" w:line="273" w:lineRule="exact"/>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pStyle w:val="Heading3"/>
        <w:spacing w:line="290" w:lineRule="auto"/>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64" w:lineRule="auto" w:before="14"/>
        <w:ind w:left="218" w:right="7571"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w:t>
      </w:r>
      <w:r>
        <w:rPr>
          <w:rFonts w:ascii="宋体" w:hAnsi="宋体" w:cs="宋体" w:eastAsia="宋体" w:hint="default"/>
          <w:spacing w:val="25"/>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64" w:lineRule="auto" w:before="37"/>
        <w:ind w:left="218" w:right="7578"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w:t>
      </w:r>
      <w:r>
        <w:rPr>
          <w:rFonts w:ascii="宋体" w:hAnsi="宋体" w:cs="宋体" w:eastAsia="宋体" w:hint="default"/>
          <w:spacing w:val="25"/>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37"/>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92" w:lineRule="auto" w:before="0"/>
        <w:ind w:right="69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tabs>
          <w:tab w:pos="1060" w:val="left" w:leader="none"/>
        </w:tabs>
        <w:spacing w:line="240" w:lineRule="auto" w:before="87"/>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0"/>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(2).</w:t>
      </w:r>
      <w:r>
        <w:rPr/>
        <w:t>其他资产置换</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9"/>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90" w:lineRule="auto" w:before="0"/>
        <w:ind w:right="567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954" w:val="left" w:leader="none"/>
        </w:tabs>
        <w:spacing w:line="230" w:lineRule="auto" w:before="22"/>
        <w:ind w:right="227"/>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6"/>
          <w:w w:val="100"/>
        </w:rPr>
        <w:t>根据本公司的内部组织结构、管理要求及内部报告制度，本公司的经营业务划分为七个报告分部。</w:t>
      </w:r>
      <w:r>
        <w:rPr>
          <w:spacing w:val="-104"/>
          <w:w w:val="100"/>
        </w:rPr>
        <w:t> </w:t>
      </w:r>
      <w:r>
        <w:rPr>
          <w:spacing w:val="-104"/>
          <w:w w:val="100"/>
        </w:rPr>
      </w:r>
      <w:r>
        <w:rPr>
          <w:spacing w:val="-1"/>
        </w:rPr>
        <w:t>这些报告分部是以公司日常内部管理要求的财务信息为基础确定的。公司的管理层定期评价这些</w:t>
      </w:r>
      <w:r>
        <w:rPr>
          <w:spacing w:val="-55"/>
        </w:rPr>
        <w:t> </w:t>
      </w:r>
      <w:r>
        <w:rPr>
          <w:spacing w:val="-55"/>
        </w:rPr>
      </w:r>
      <w:r>
        <w:rPr/>
        <w:t>报告分部的经营成果，以决定向其分配资源及评价其业绩。</w:t>
      </w:r>
    </w:p>
    <w:p>
      <w:pPr>
        <w:pStyle w:val="BodyText"/>
        <w:spacing w:line="273" w:lineRule="exact"/>
        <w:ind w:right="2465"/>
        <w:jc w:val="left"/>
      </w:pPr>
      <w:r>
        <w:rPr/>
        <w:t>本公司报告分部包括：</w:t>
      </w:r>
    </w:p>
    <w:p>
      <w:pPr>
        <w:pStyle w:val="BodyText"/>
        <w:spacing w:line="286" w:lineRule="exact"/>
        <w:ind w:right="2465"/>
        <w:jc w:val="left"/>
      </w:pPr>
      <w:r>
        <w:rPr/>
        <w:t>（</w:t>
      </w:r>
      <w:r>
        <w:rPr>
          <w:rFonts w:ascii="Calibri" w:hAnsi="Calibri" w:cs="Calibri" w:eastAsia="Calibri" w:hint="default"/>
        </w:rPr>
        <w:t>1</w:t>
      </w:r>
      <w:r>
        <w:rPr/>
        <w:t>）太阳能热水器分部，生产及销售太阳能热水器产品；</w:t>
      </w:r>
    </w:p>
    <w:p>
      <w:pPr>
        <w:pStyle w:val="BodyText"/>
        <w:spacing w:line="272" w:lineRule="exact"/>
        <w:ind w:right="2465"/>
        <w:jc w:val="left"/>
      </w:pPr>
      <w:r>
        <w:rPr/>
        <w:t>（</w:t>
      </w:r>
      <w:r>
        <w:rPr>
          <w:rFonts w:ascii="Calibri" w:hAnsi="Calibri" w:cs="Calibri" w:eastAsia="Calibri" w:hint="default"/>
        </w:rPr>
        <w:t>2</w:t>
      </w:r>
      <w:r>
        <w:rPr/>
        <w:t>）空气能分部，生产及销售空气能产品；</w:t>
      </w:r>
    </w:p>
    <w:p>
      <w:pPr>
        <w:pStyle w:val="BodyText"/>
        <w:spacing w:line="273" w:lineRule="exact"/>
        <w:ind w:right="2465"/>
        <w:jc w:val="left"/>
      </w:pPr>
      <w:r>
        <w:rPr/>
        <w:t>（</w:t>
      </w:r>
      <w:r>
        <w:rPr>
          <w:rFonts w:ascii="Calibri" w:hAnsi="Calibri" w:cs="Calibri" w:eastAsia="Calibri" w:hint="default"/>
        </w:rPr>
        <w:t>3</w:t>
      </w:r>
      <w:r>
        <w:rPr/>
        <w:t>）净水机分部，生产及销售净水机产品；</w:t>
      </w:r>
    </w:p>
    <w:p>
      <w:pPr>
        <w:pStyle w:val="BodyText"/>
        <w:spacing w:line="273" w:lineRule="exact"/>
        <w:ind w:right="2465"/>
        <w:jc w:val="left"/>
      </w:pPr>
      <w:r>
        <w:rPr/>
        <w:t>（</w:t>
      </w:r>
      <w:r>
        <w:rPr>
          <w:rFonts w:ascii="Calibri" w:hAnsi="Calibri" w:cs="Calibri" w:eastAsia="Calibri" w:hint="default"/>
        </w:rPr>
        <w:t>4</w:t>
      </w:r>
      <w:r>
        <w:rPr/>
        <w:t>）光伏分部，生产及销售光伏产品；</w:t>
      </w:r>
    </w:p>
    <w:p>
      <w:pPr>
        <w:pStyle w:val="BodyText"/>
        <w:spacing w:line="272" w:lineRule="exact"/>
        <w:ind w:right="2465"/>
        <w:jc w:val="left"/>
      </w:pPr>
      <w:r>
        <w:rPr/>
        <w:t>（</w:t>
      </w:r>
      <w:r>
        <w:rPr>
          <w:rFonts w:ascii="Calibri" w:hAnsi="Calibri" w:cs="Calibri" w:eastAsia="Calibri" w:hint="default"/>
        </w:rPr>
        <w:t>5</w:t>
      </w:r>
      <w:r>
        <w:rPr/>
        <w:t>）厨电分部，生产及销售厨电产品；</w:t>
      </w:r>
    </w:p>
    <w:p>
      <w:pPr>
        <w:pStyle w:val="BodyText"/>
        <w:spacing w:line="272" w:lineRule="exact"/>
        <w:ind w:right="2465"/>
        <w:jc w:val="left"/>
      </w:pPr>
      <w:r>
        <w:rPr/>
        <w:t>（</w:t>
      </w:r>
      <w:r>
        <w:rPr>
          <w:rFonts w:ascii="Calibri" w:hAnsi="Calibri" w:cs="Calibri" w:eastAsia="Calibri" w:hint="default"/>
        </w:rPr>
        <w:t>6</w:t>
      </w:r>
      <w:r>
        <w:rPr/>
        <w:t>）电热水器分部，生产及销售电热水器产品；</w:t>
      </w:r>
    </w:p>
    <w:p>
      <w:pPr>
        <w:pStyle w:val="BodyText"/>
        <w:spacing w:line="228" w:lineRule="auto"/>
        <w:ind w:right="227"/>
        <w:jc w:val="left"/>
      </w:pPr>
      <w:r>
        <w:rPr/>
        <w:t>（</w:t>
      </w:r>
      <w:r>
        <w:rPr>
          <w:rFonts w:ascii="Calibri" w:hAnsi="Calibri" w:cs="Calibri" w:eastAsia="Calibri" w:hint="default"/>
        </w:rPr>
        <w:t>7</w:t>
      </w:r>
      <w:r>
        <w:rPr/>
        <w:t>）壁挂炉分部，生产及销售壁挂炉产品。</w:t>
      </w:r>
      <w:r>
        <w:rPr>
          <w:w w:val="100"/>
        </w:rPr>
        <w:t> </w:t>
      </w:r>
      <w:r>
        <w:rPr>
          <w:spacing w:val="-1"/>
        </w:rPr>
        <w:t>分部报告信息根据各分部向管理层报告时采用的会计政策及计量标准披露，这些会计政策及计量</w:t>
      </w:r>
      <w:r>
        <w:rPr>
          <w:spacing w:val="-55"/>
        </w:rPr>
        <w:t> </w:t>
      </w:r>
      <w:r>
        <w:rPr>
          <w:spacing w:val="-55"/>
        </w:rPr>
      </w:r>
      <w:r>
        <w:rPr/>
        <w:t>基础与编制财务报表时的会计政策及计量基础保持一致。</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10"/>
          <w:pgSz w:w="11910" w:h="16840"/>
          <w:pgMar w:header="911" w:footer="1195" w:top="1100" w:bottom="1380" w:left="1580" w:right="1040"/>
        </w:sectPr>
      </w:pPr>
    </w:p>
    <w:p>
      <w:pPr>
        <w:pStyle w:val="Heading3"/>
        <w:spacing w:line="240" w:lineRule="auto"/>
        <w:ind w:right="-16"/>
        <w:jc w:val="left"/>
        <w:rPr>
          <w:b w:val="0"/>
          <w:bCs w:val="0"/>
        </w:rPr>
      </w:pPr>
      <w:r>
        <w:rPr>
          <w:rFonts w:ascii="宋体" w:hAnsi="宋体" w:cs="宋体" w:eastAsia="宋体" w:hint="default"/>
        </w:rPr>
        <w:t>(2).</w:t>
      </w:r>
      <w:r>
        <w:rPr/>
        <w:t>报告分部的财务信息</w:t>
      </w:r>
      <w:r>
        <w:rPr>
          <w:b w:val="0"/>
          <w:bCs w:val="0"/>
        </w:rPr>
      </w:r>
    </w:p>
    <w:p>
      <w:pPr>
        <w:pStyle w:val="BodyText"/>
        <w:tabs>
          <w:tab w:pos="1060" w:val="left" w:leader="none"/>
        </w:tabs>
        <w:spacing w:line="240" w:lineRule="auto" w:before="56"/>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4"/>
        <w:gridCol w:w="878"/>
        <w:gridCol w:w="1001"/>
        <w:gridCol w:w="998"/>
        <w:gridCol w:w="1001"/>
        <w:gridCol w:w="1056"/>
        <w:gridCol w:w="1001"/>
        <w:gridCol w:w="999"/>
        <w:gridCol w:w="329"/>
        <w:gridCol w:w="1111"/>
      </w:tblGrid>
      <w:tr>
        <w:trPr>
          <w:trHeight w:val="98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sz w:val="15"/>
                <w:szCs w:val="15"/>
              </w:rPr>
              <w:t>太阳能热</w:t>
            </w:r>
          </w:p>
          <w:p>
            <w:pPr>
              <w:pStyle w:val="TableParagraph"/>
              <w:spacing w:line="195" w:lineRule="exact"/>
              <w:ind w:left="134" w:right="0"/>
              <w:jc w:val="left"/>
              <w:rPr>
                <w:rFonts w:ascii="宋体" w:hAnsi="宋体" w:cs="宋体" w:eastAsia="宋体" w:hint="default"/>
                <w:sz w:val="15"/>
                <w:szCs w:val="15"/>
              </w:rPr>
            </w:pPr>
            <w:r>
              <w:rPr>
                <w:rFonts w:ascii="宋体" w:hAnsi="宋体" w:cs="宋体" w:eastAsia="宋体" w:hint="default"/>
                <w:sz w:val="15"/>
                <w:szCs w:val="15"/>
              </w:rPr>
              <w:t>水器分部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0" w:right="0"/>
              <w:jc w:val="left"/>
              <w:rPr>
                <w:rFonts w:ascii="宋体" w:hAnsi="宋体" w:cs="宋体" w:eastAsia="宋体" w:hint="default"/>
                <w:sz w:val="15"/>
                <w:szCs w:val="15"/>
              </w:rPr>
            </w:pPr>
            <w:r>
              <w:rPr>
                <w:rFonts w:ascii="宋体" w:hAnsi="宋体" w:cs="宋体" w:eastAsia="宋体" w:hint="default"/>
                <w:sz w:val="15"/>
                <w:szCs w:val="15"/>
              </w:rPr>
              <w:t>空气能分部</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0" w:right="0"/>
              <w:jc w:val="left"/>
              <w:rPr>
                <w:rFonts w:ascii="宋体" w:hAnsi="宋体" w:cs="宋体" w:eastAsia="宋体" w:hint="default"/>
                <w:sz w:val="15"/>
                <w:szCs w:val="15"/>
              </w:rPr>
            </w:pPr>
            <w:r>
              <w:rPr>
                <w:rFonts w:ascii="宋体" w:hAnsi="宋体" w:cs="宋体" w:eastAsia="宋体" w:hint="default"/>
                <w:sz w:val="15"/>
                <w:szCs w:val="15"/>
              </w:rPr>
              <w:t>净水机分部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4" w:right="0"/>
              <w:jc w:val="left"/>
              <w:rPr>
                <w:rFonts w:ascii="宋体" w:hAnsi="宋体" w:cs="宋体" w:eastAsia="宋体" w:hint="default"/>
                <w:sz w:val="15"/>
                <w:szCs w:val="15"/>
              </w:rPr>
            </w:pPr>
            <w:r>
              <w:rPr>
                <w:rFonts w:ascii="宋体" w:hAnsi="宋体" w:cs="宋体" w:eastAsia="宋体" w:hint="default"/>
                <w:sz w:val="15"/>
                <w:szCs w:val="15"/>
              </w:rPr>
              <w:t>光伏分部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3" w:right="0"/>
              <w:jc w:val="left"/>
              <w:rPr>
                <w:rFonts w:ascii="宋体" w:hAnsi="宋体" w:cs="宋体" w:eastAsia="宋体" w:hint="default"/>
                <w:sz w:val="15"/>
                <w:szCs w:val="15"/>
              </w:rPr>
            </w:pPr>
            <w:r>
              <w:rPr>
                <w:rFonts w:ascii="宋体" w:hAnsi="宋体" w:cs="宋体" w:eastAsia="宋体" w:hint="default"/>
                <w:sz w:val="15"/>
                <w:szCs w:val="15"/>
              </w:rPr>
              <w:t>厨电分部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电热水器分</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部</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9" w:right="0"/>
              <w:jc w:val="left"/>
              <w:rPr>
                <w:rFonts w:ascii="宋体" w:hAnsi="宋体" w:cs="宋体" w:eastAsia="宋体" w:hint="default"/>
                <w:sz w:val="15"/>
                <w:szCs w:val="15"/>
              </w:rPr>
            </w:pPr>
            <w:r>
              <w:rPr>
                <w:rFonts w:ascii="宋体" w:hAnsi="宋体" w:cs="宋体" w:eastAsia="宋体" w:hint="default"/>
                <w:sz w:val="15"/>
                <w:szCs w:val="15"/>
              </w:rPr>
              <w:t>壁挂率分部</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分</w:t>
            </w:r>
          </w:p>
          <w:p>
            <w:pPr>
              <w:pStyle w:val="TableParagraph"/>
              <w:spacing w:line="240" w:lineRule="auto"/>
              <w:ind w:left="103" w:right="62"/>
              <w:jc w:val="both"/>
              <w:rPr>
                <w:rFonts w:ascii="宋体" w:hAnsi="宋体" w:cs="宋体" w:eastAsia="宋体" w:hint="default"/>
                <w:sz w:val="15"/>
                <w:szCs w:val="15"/>
              </w:rPr>
            </w:pPr>
            <w:r>
              <w:rPr>
                <w:rFonts w:ascii="宋体" w:hAnsi="宋体" w:cs="宋体" w:eastAsia="宋体" w:hint="default"/>
                <w:sz w:val="15"/>
                <w:szCs w:val="15"/>
              </w:rPr>
              <w:t>部</w:t>
            </w:r>
            <w:r>
              <w:rPr>
                <w:rFonts w:ascii="宋体" w:hAnsi="宋体" w:cs="宋体" w:eastAsia="宋体" w:hint="default"/>
                <w:w w:val="100"/>
                <w:sz w:val="15"/>
                <w:szCs w:val="15"/>
              </w:rPr>
              <w:t> </w:t>
            </w:r>
            <w:r>
              <w:rPr>
                <w:rFonts w:ascii="宋体" w:hAnsi="宋体" w:cs="宋体" w:eastAsia="宋体" w:hint="default"/>
                <w:sz w:val="15"/>
                <w:szCs w:val="15"/>
              </w:rPr>
              <w:t>间</w:t>
            </w:r>
            <w:r>
              <w:rPr>
                <w:rFonts w:ascii="宋体" w:hAnsi="宋体" w:cs="宋体" w:eastAsia="宋体" w:hint="default"/>
                <w:w w:val="100"/>
                <w:sz w:val="15"/>
                <w:szCs w:val="15"/>
              </w:rPr>
              <w:t> </w:t>
            </w:r>
            <w:r>
              <w:rPr>
                <w:rFonts w:ascii="宋体" w:hAnsi="宋体" w:cs="宋体" w:eastAsia="宋体" w:hint="default"/>
                <w:sz w:val="15"/>
                <w:szCs w:val="15"/>
              </w:rPr>
              <w:t>抵</w:t>
            </w:r>
            <w:r>
              <w:rPr>
                <w:rFonts w:ascii="宋体" w:hAnsi="宋体" w:cs="宋体" w:eastAsia="宋体" w:hint="default"/>
                <w:w w:val="100"/>
                <w:sz w:val="15"/>
                <w:szCs w:val="15"/>
              </w:rPr>
              <w:t> </w:t>
            </w:r>
            <w:r>
              <w:rPr>
                <w:rFonts w:ascii="宋体" w:hAnsi="宋体" w:cs="宋体" w:eastAsia="宋体" w:hint="default"/>
                <w:sz w:val="15"/>
                <w:szCs w:val="15"/>
              </w:rPr>
              <w:t>销</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r>
    </w:tbl>
    <w:p>
      <w:pPr>
        <w:spacing w:after="0" w:line="172" w:lineRule="exact"/>
        <w:jc w:val="center"/>
        <w:rPr>
          <w:rFonts w:ascii="宋体" w:hAnsi="宋体" w:cs="宋体" w:eastAsia="宋体" w:hint="default"/>
          <w:sz w:val="15"/>
          <w:szCs w:val="15"/>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674"/>
        <w:gridCol w:w="878"/>
        <w:gridCol w:w="1001"/>
        <w:gridCol w:w="998"/>
        <w:gridCol w:w="1001"/>
        <w:gridCol w:w="1056"/>
        <w:gridCol w:w="1001"/>
        <w:gridCol w:w="999"/>
        <w:gridCol w:w="329"/>
        <w:gridCol w:w="1111"/>
      </w:tblGrid>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营业收</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left="119" w:right="0"/>
              <w:jc w:val="left"/>
              <w:rPr>
                <w:rFonts w:ascii="Calibri" w:hAnsi="Calibri" w:cs="Calibri" w:eastAsia="Calibri" w:hint="default"/>
                <w:sz w:val="15"/>
                <w:szCs w:val="15"/>
              </w:rPr>
            </w:pPr>
            <w:r>
              <w:rPr>
                <w:rFonts w:ascii="Calibri"/>
                <w:sz w:val="15"/>
              </w:rPr>
              <w:t>1,673,475,</w:t>
            </w:r>
          </w:p>
          <w:p>
            <w:pPr>
              <w:pStyle w:val="TableParagraph"/>
              <w:spacing w:line="183" w:lineRule="exact"/>
              <w:ind w:left="348" w:right="0"/>
              <w:jc w:val="left"/>
              <w:rPr>
                <w:rFonts w:ascii="Calibri" w:hAnsi="Calibri" w:cs="Calibri" w:eastAsia="Calibri" w:hint="default"/>
                <w:sz w:val="15"/>
                <w:szCs w:val="15"/>
              </w:rPr>
            </w:pPr>
            <w:r>
              <w:rPr>
                <w:rFonts w:ascii="Calibri"/>
                <w:sz w:val="15"/>
              </w:rPr>
              <w:t>326.57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160,083,287</w:t>
            </w:r>
          </w:p>
          <w:p>
            <w:pPr>
              <w:pStyle w:val="TableParagraph"/>
              <w:spacing w:line="183" w:lineRule="exact"/>
              <w:ind w:right="98"/>
              <w:jc w:val="right"/>
              <w:rPr>
                <w:rFonts w:ascii="Calibri" w:hAnsi="Calibri" w:cs="Calibri" w:eastAsia="Calibri" w:hint="default"/>
                <w:sz w:val="15"/>
                <w:szCs w:val="15"/>
              </w:rPr>
            </w:pPr>
            <w:r>
              <w:rPr>
                <w:rFonts w:ascii="Calibri"/>
                <w:sz w:val="15"/>
              </w:rPr>
              <w:t>.24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6"/>
              <w:jc w:val="right"/>
              <w:rPr>
                <w:rFonts w:ascii="Calibri" w:hAnsi="Calibri" w:cs="Calibri" w:eastAsia="Calibri" w:hint="default"/>
                <w:sz w:val="15"/>
                <w:szCs w:val="15"/>
              </w:rPr>
            </w:pPr>
            <w:r>
              <w:rPr>
                <w:rFonts w:ascii="Calibri"/>
                <w:spacing w:val="-1"/>
                <w:sz w:val="15"/>
              </w:rPr>
              <w:t>84,117,874.</w:t>
            </w:r>
          </w:p>
          <w:p>
            <w:pPr>
              <w:pStyle w:val="TableParagraph"/>
              <w:spacing w:line="183" w:lineRule="exact"/>
              <w:ind w:right="96"/>
              <w:jc w:val="right"/>
              <w:rPr>
                <w:rFonts w:ascii="Calibri" w:hAnsi="Calibri" w:cs="Calibri" w:eastAsia="Calibri" w:hint="default"/>
                <w:sz w:val="15"/>
                <w:szCs w:val="15"/>
              </w:rPr>
            </w:pPr>
            <w:r>
              <w:rPr>
                <w:rFonts w:ascii="Calibri"/>
                <w:sz w:val="15"/>
              </w:rPr>
              <w:t>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123,683,616</w:t>
            </w:r>
          </w:p>
          <w:p>
            <w:pPr>
              <w:pStyle w:val="TableParagraph"/>
              <w:spacing w:line="183" w:lineRule="exact"/>
              <w:ind w:right="98"/>
              <w:jc w:val="right"/>
              <w:rPr>
                <w:rFonts w:ascii="Calibri" w:hAnsi="Calibri" w:cs="Calibri" w:eastAsia="Calibri" w:hint="default"/>
                <w:sz w:val="15"/>
                <w:szCs w:val="15"/>
              </w:rPr>
            </w:pPr>
            <w:r>
              <w:rPr>
                <w:rFonts w:ascii="Calibri"/>
                <w:sz w:val="15"/>
              </w:rPr>
              <w:t>.16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769,427,650.</w:t>
            </w:r>
          </w:p>
          <w:p>
            <w:pPr>
              <w:pStyle w:val="TableParagraph"/>
              <w:spacing w:line="183" w:lineRule="exact"/>
              <w:ind w:right="98"/>
              <w:jc w:val="right"/>
              <w:rPr>
                <w:rFonts w:ascii="Calibri" w:hAnsi="Calibri" w:cs="Calibri" w:eastAsia="Calibri" w:hint="default"/>
                <w:sz w:val="15"/>
                <w:szCs w:val="15"/>
              </w:rPr>
            </w:pPr>
            <w:r>
              <w:rPr>
                <w:rFonts w:ascii="Calibri"/>
                <w:sz w:val="15"/>
              </w:rPr>
              <w:t>73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325,412,560</w:t>
            </w:r>
          </w:p>
          <w:p>
            <w:pPr>
              <w:pStyle w:val="TableParagraph"/>
              <w:spacing w:line="183" w:lineRule="exact"/>
              <w:ind w:right="98"/>
              <w:jc w:val="right"/>
              <w:rPr>
                <w:rFonts w:ascii="Calibri" w:hAnsi="Calibri" w:cs="Calibri" w:eastAsia="Calibri" w:hint="default"/>
                <w:sz w:val="15"/>
                <w:szCs w:val="15"/>
              </w:rPr>
            </w:pPr>
            <w:r>
              <w:rPr>
                <w:rFonts w:ascii="Calibri"/>
                <w:sz w:val="15"/>
              </w:rPr>
              <w:t>.10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7"/>
              <w:jc w:val="right"/>
              <w:rPr>
                <w:rFonts w:ascii="Calibri" w:hAnsi="Calibri" w:cs="Calibri" w:eastAsia="Calibri" w:hint="default"/>
                <w:sz w:val="15"/>
                <w:szCs w:val="15"/>
              </w:rPr>
            </w:pPr>
            <w:r>
              <w:rPr>
                <w:rFonts w:ascii="Calibri"/>
                <w:spacing w:val="-1"/>
                <w:sz w:val="15"/>
              </w:rPr>
              <w:t>40,485,675.</w:t>
            </w:r>
          </w:p>
          <w:p>
            <w:pPr>
              <w:pStyle w:val="TableParagraph"/>
              <w:spacing w:line="183" w:lineRule="exact"/>
              <w:ind w:right="96"/>
              <w:jc w:val="right"/>
              <w:rPr>
                <w:rFonts w:ascii="Calibri" w:hAnsi="Calibri" w:cs="Calibri" w:eastAsia="Calibri" w:hint="default"/>
                <w:sz w:val="15"/>
                <w:szCs w:val="15"/>
              </w:rPr>
            </w:pPr>
            <w:r>
              <w:rPr>
                <w:rFonts w:ascii="Calibri"/>
                <w:sz w:val="15"/>
              </w:rPr>
              <w:t>20</w:t>
            </w: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3,176,685,990</w:t>
            </w:r>
          </w:p>
          <w:p>
            <w:pPr>
              <w:pStyle w:val="TableParagraph"/>
              <w:spacing w:line="183" w:lineRule="exact"/>
              <w:ind w:right="98"/>
              <w:jc w:val="right"/>
              <w:rPr>
                <w:rFonts w:ascii="Calibri" w:hAnsi="Calibri" w:cs="Calibri" w:eastAsia="Calibri" w:hint="default"/>
                <w:sz w:val="15"/>
                <w:szCs w:val="15"/>
              </w:rPr>
            </w:pPr>
            <w:r>
              <w:rPr>
                <w:rFonts w:ascii="Calibri"/>
                <w:sz w:val="15"/>
              </w:rPr>
              <w:t>.18</w:t>
            </w:r>
          </w:p>
        </w:tc>
      </w:tr>
      <w:tr>
        <w:trPr>
          <w:trHeight w:val="59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对外交</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易收入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9" w:right="0"/>
              <w:jc w:val="left"/>
              <w:rPr>
                <w:rFonts w:ascii="Calibri" w:hAnsi="Calibri" w:cs="Calibri" w:eastAsia="Calibri" w:hint="default"/>
                <w:sz w:val="15"/>
                <w:szCs w:val="15"/>
              </w:rPr>
            </w:pPr>
            <w:r>
              <w:rPr>
                <w:rFonts w:ascii="Calibri"/>
                <w:sz w:val="15"/>
              </w:rPr>
              <w:t>1,673,475,</w:t>
            </w:r>
          </w:p>
          <w:p>
            <w:pPr>
              <w:pStyle w:val="TableParagraph"/>
              <w:spacing w:line="183" w:lineRule="exact"/>
              <w:ind w:left="348" w:right="0"/>
              <w:jc w:val="left"/>
              <w:rPr>
                <w:rFonts w:ascii="Calibri" w:hAnsi="Calibri" w:cs="Calibri" w:eastAsia="Calibri" w:hint="default"/>
                <w:sz w:val="15"/>
                <w:szCs w:val="15"/>
              </w:rPr>
            </w:pPr>
            <w:r>
              <w:rPr>
                <w:rFonts w:ascii="Calibri"/>
                <w:sz w:val="15"/>
              </w:rPr>
              <w:t>326.57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160,083,287</w:t>
            </w:r>
          </w:p>
          <w:p>
            <w:pPr>
              <w:pStyle w:val="TableParagraph"/>
              <w:spacing w:line="183" w:lineRule="exact"/>
              <w:ind w:right="98"/>
              <w:jc w:val="right"/>
              <w:rPr>
                <w:rFonts w:ascii="Calibri" w:hAnsi="Calibri" w:cs="Calibri" w:eastAsia="Calibri" w:hint="default"/>
                <w:sz w:val="15"/>
                <w:szCs w:val="15"/>
              </w:rPr>
            </w:pPr>
            <w:r>
              <w:rPr>
                <w:rFonts w:ascii="Calibri"/>
                <w:sz w:val="15"/>
              </w:rPr>
              <w:t>.24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84,117,874.</w:t>
            </w:r>
          </w:p>
          <w:p>
            <w:pPr>
              <w:pStyle w:val="TableParagraph"/>
              <w:spacing w:line="183" w:lineRule="exact"/>
              <w:ind w:right="96"/>
              <w:jc w:val="right"/>
              <w:rPr>
                <w:rFonts w:ascii="Calibri" w:hAnsi="Calibri" w:cs="Calibri" w:eastAsia="Calibri" w:hint="default"/>
                <w:sz w:val="15"/>
                <w:szCs w:val="15"/>
              </w:rPr>
            </w:pPr>
            <w:r>
              <w:rPr>
                <w:rFonts w:ascii="Calibri"/>
                <w:sz w:val="15"/>
              </w:rPr>
              <w:t>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123,683,616</w:t>
            </w:r>
          </w:p>
          <w:p>
            <w:pPr>
              <w:pStyle w:val="TableParagraph"/>
              <w:spacing w:line="183" w:lineRule="exact"/>
              <w:ind w:right="98"/>
              <w:jc w:val="right"/>
              <w:rPr>
                <w:rFonts w:ascii="Calibri" w:hAnsi="Calibri" w:cs="Calibri" w:eastAsia="Calibri" w:hint="default"/>
                <w:sz w:val="15"/>
                <w:szCs w:val="15"/>
              </w:rPr>
            </w:pPr>
            <w:r>
              <w:rPr>
                <w:rFonts w:ascii="Calibri"/>
                <w:sz w:val="15"/>
              </w:rPr>
              <w:t>.16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769,427,650.</w:t>
            </w:r>
          </w:p>
          <w:p>
            <w:pPr>
              <w:pStyle w:val="TableParagraph"/>
              <w:spacing w:line="183" w:lineRule="exact"/>
              <w:ind w:right="98"/>
              <w:jc w:val="right"/>
              <w:rPr>
                <w:rFonts w:ascii="Calibri" w:hAnsi="Calibri" w:cs="Calibri" w:eastAsia="Calibri" w:hint="default"/>
                <w:sz w:val="15"/>
                <w:szCs w:val="15"/>
              </w:rPr>
            </w:pPr>
            <w:r>
              <w:rPr>
                <w:rFonts w:ascii="Calibri"/>
                <w:sz w:val="15"/>
              </w:rPr>
              <w:t>73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325,412,560</w:t>
            </w:r>
          </w:p>
          <w:p>
            <w:pPr>
              <w:pStyle w:val="TableParagraph"/>
              <w:spacing w:line="183" w:lineRule="exact"/>
              <w:ind w:right="98"/>
              <w:jc w:val="right"/>
              <w:rPr>
                <w:rFonts w:ascii="Calibri" w:hAnsi="Calibri" w:cs="Calibri" w:eastAsia="Calibri" w:hint="default"/>
                <w:sz w:val="15"/>
                <w:szCs w:val="15"/>
              </w:rPr>
            </w:pPr>
            <w:r>
              <w:rPr>
                <w:rFonts w:ascii="Calibri"/>
                <w:sz w:val="15"/>
              </w:rPr>
              <w:t>.10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Calibri" w:hAnsi="Calibri" w:cs="Calibri" w:eastAsia="Calibri" w:hint="default"/>
                <w:sz w:val="15"/>
                <w:szCs w:val="15"/>
              </w:rPr>
            </w:pPr>
            <w:r>
              <w:rPr>
                <w:rFonts w:ascii="Calibri"/>
                <w:spacing w:val="-1"/>
                <w:sz w:val="15"/>
              </w:rPr>
              <w:t>40,485,675.</w:t>
            </w:r>
          </w:p>
          <w:p>
            <w:pPr>
              <w:pStyle w:val="TableParagraph"/>
              <w:spacing w:line="183" w:lineRule="exact"/>
              <w:ind w:right="96"/>
              <w:jc w:val="right"/>
              <w:rPr>
                <w:rFonts w:ascii="Calibri" w:hAnsi="Calibri" w:cs="Calibri" w:eastAsia="Calibri" w:hint="default"/>
                <w:sz w:val="15"/>
                <w:szCs w:val="15"/>
              </w:rPr>
            </w:pPr>
            <w:r>
              <w:rPr>
                <w:rFonts w:ascii="Calibri"/>
                <w:sz w:val="15"/>
              </w:rPr>
              <w:t>20</w:t>
            </w: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3,176,685,990</w:t>
            </w:r>
          </w:p>
          <w:p>
            <w:pPr>
              <w:pStyle w:val="TableParagraph"/>
              <w:spacing w:line="183" w:lineRule="exact"/>
              <w:ind w:right="98"/>
              <w:jc w:val="right"/>
              <w:rPr>
                <w:rFonts w:ascii="Calibri" w:hAnsi="Calibri" w:cs="Calibri" w:eastAsia="Calibri" w:hint="default"/>
                <w:sz w:val="15"/>
                <w:szCs w:val="15"/>
              </w:rPr>
            </w:pPr>
            <w:r>
              <w:rPr>
                <w:rFonts w:ascii="Calibri"/>
                <w:sz w:val="15"/>
              </w:rPr>
              <w:t>.18</w:t>
            </w:r>
          </w:p>
        </w:tc>
      </w:tr>
      <w:tr>
        <w:trPr>
          <w:trHeight w:val="59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分部间</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交易收</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入</w:t>
            </w:r>
          </w:p>
        </w:tc>
        <w:tc>
          <w:tcPr>
            <w:tcW w:w="8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主营业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务收入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left="119" w:right="0"/>
              <w:jc w:val="left"/>
              <w:rPr>
                <w:rFonts w:ascii="Calibri" w:hAnsi="Calibri" w:cs="Calibri" w:eastAsia="Calibri" w:hint="default"/>
                <w:sz w:val="15"/>
                <w:szCs w:val="15"/>
              </w:rPr>
            </w:pPr>
            <w:r>
              <w:rPr>
                <w:rFonts w:ascii="Calibri"/>
                <w:sz w:val="15"/>
              </w:rPr>
              <w:t>1,668,376,</w:t>
            </w:r>
          </w:p>
          <w:p>
            <w:pPr>
              <w:pStyle w:val="TableParagraph"/>
              <w:spacing w:line="183" w:lineRule="exact"/>
              <w:ind w:left="348" w:right="0"/>
              <w:jc w:val="left"/>
              <w:rPr>
                <w:rFonts w:ascii="Calibri" w:hAnsi="Calibri" w:cs="Calibri" w:eastAsia="Calibri" w:hint="default"/>
                <w:sz w:val="15"/>
                <w:szCs w:val="15"/>
              </w:rPr>
            </w:pPr>
            <w:r>
              <w:rPr>
                <w:rFonts w:ascii="Calibri"/>
                <w:sz w:val="15"/>
              </w:rPr>
              <w:t>234.76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154,884,294</w:t>
            </w:r>
          </w:p>
          <w:p>
            <w:pPr>
              <w:pStyle w:val="TableParagraph"/>
              <w:spacing w:line="183" w:lineRule="exact"/>
              <w:ind w:right="98"/>
              <w:jc w:val="right"/>
              <w:rPr>
                <w:rFonts w:ascii="Calibri" w:hAnsi="Calibri" w:cs="Calibri" w:eastAsia="Calibri" w:hint="default"/>
                <w:sz w:val="15"/>
                <w:szCs w:val="15"/>
              </w:rPr>
            </w:pPr>
            <w:r>
              <w:rPr>
                <w:rFonts w:ascii="Calibri"/>
                <w:sz w:val="15"/>
              </w:rPr>
              <w:t>.46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6"/>
              <w:jc w:val="right"/>
              <w:rPr>
                <w:rFonts w:ascii="Calibri" w:hAnsi="Calibri" w:cs="Calibri" w:eastAsia="Calibri" w:hint="default"/>
                <w:sz w:val="15"/>
                <w:szCs w:val="15"/>
              </w:rPr>
            </w:pPr>
            <w:r>
              <w:rPr>
                <w:rFonts w:ascii="Calibri"/>
                <w:spacing w:val="-1"/>
                <w:sz w:val="15"/>
              </w:rPr>
              <w:t>75,757,139.</w:t>
            </w:r>
          </w:p>
          <w:p>
            <w:pPr>
              <w:pStyle w:val="TableParagraph"/>
              <w:spacing w:line="183" w:lineRule="exact"/>
              <w:ind w:right="96"/>
              <w:jc w:val="right"/>
              <w:rPr>
                <w:rFonts w:ascii="Calibri" w:hAnsi="Calibri" w:cs="Calibri" w:eastAsia="Calibri" w:hint="default"/>
                <w:sz w:val="15"/>
                <w:szCs w:val="15"/>
              </w:rPr>
            </w:pPr>
            <w:r>
              <w:rPr>
                <w:rFonts w:ascii="Calibri"/>
                <w:sz w:val="15"/>
              </w:rPr>
              <w:t>76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122,601,458</w:t>
            </w:r>
          </w:p>
          <w:p>
            <w:pPr>
              <w:pStyle w:val="TableParagraph"/>
              <w:spacing w:line="183" w:lineRule="exact"/>
              <w:ind w:right="98"/>
              <w:jc w:val="right"/>
              <w:rPr>
                <w:rFonts w:ascii="Calibri" w:hAnsi="Calibri" w:cs="Calibri" w:eastAsia="Calibri" w:hint="default"/>
                <w:sz w:val="15"/>
                <w:szCs w:val="15"/>
              </w:rPr>
            </w:pPr>
            <w:r>
              <w:rPr>
                <w:rFonts w:ascii="Calibri"/>
                <w:sz w:val="15"/>
              </w:rPr>
              <w:t>.31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644,204,767.</w:t>
            </w:r>
          </w:p>
          <w:p>
            <w:pPr>
              <w:pStyle w:val="TableParagraph"/>
              <w:spacing w:line="183" w:lineRule="exact"/>
              <w:ind w:right="98"/>
              <w:jc w:val="right"/>
              <w:rPr>
                <w:rFonts w:ascii="Calibri" w:hAnsi="Calibri" w:cs="Calibri" w:eastAsia="Calibri" w:hint="default"/>
                <w:sz w:val="15"/>
                <w:szCs w:val="15"/>
              </w:rPr>
            </w:pPr>
            <w:r>
              <w:rPr>
                <w:rFonts w:ascii="Calibri"/>
                <w:sz w:val="15"/>
              </w:rPr>
              <w:t>13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318,254,803</w:t>
            </w:r>
          </w:p>
          <w:p>
            <w:pPr>
              <w:pStyle w:val="TableParagraph"/>
              <w:spacing w:line="183" w:lineRule="exact"/>
              <w:ind w:right="98"/>
              <w:jc w:val="right"/>
              <w:rPr>
                <w:rFonts w:ascii="Calibri" w:hAnsi="Calibri" w:cs="Calibri" w:eastAsia="Calibri" w:hint="default"/>
                <w:sz w:val="15"/>
                <w:szCs w:val="15"/>
              </w:rPr>
            </w:pPr>
            <w:r>
              <w:rPr>
                <w:rFonts w:ascii="Calibri"/>
                <w:sz w:val="15"/>
              </w:rPr>
              <w:t>.05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7"/>
              <w:jc w:val="right"/>
              <w:rPr>
                <w:rFonts w:ascii="Calibri" w:hAnsi="Calibri" w:cs="Calibri" w:eastAsia="Calibri" w:hint="default"/>
                <w:sz w:val="15"/>
                <w:szCs w:val="15"/>
              </w:rPr>
            </w:pPr>
            <w:r>
              <w:rPr>
                <w:rFonts w:ascii="Calibri"/>
                <w:spacing w:val="-1"/>
                <w:sz w:val="15"/>
              </w:rPr>
              <w:t>40,485,675.</w:t>
            </w:r>
          </w:p>
          <w:p>
            <w:pPr>
              <w:pStyle w:val="TableParagraph"/>
              <w:spacing w:line="183" w:lineRule="exact"/>
              <w:ind w:right="96"/>
              <w:jc w:val="right"/>
              <w:rPr>
                <w:rFonts w:ascii="Calibri" w:hAnsi="Calibri" w:cs="Calibri" w:eastAsia="Calibri" w:hint="default"/>
                <w:sz w:val="15"/>
                <w:szCs w:val="15"/>
              </w:rPr>
            </w:pPr>
            <w:r>
              <w:rPr>
                <w:rFonts w:ascii="Calibri"/>
                <w:sz w:val="15"/>
              </w:rPr>
              <w:t>20</w:t>
            </w: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3,024,564,372</w:t>
            </w:r>
          </w:p>
          <w:p>
            <w:pPr>
              <w:pStyle w:val="TableParagraph"/>
              <w:spacing w:line="183" w:lineRule="exact"/>
              <w:ind w:right="98"/>
              <w:jc w:val="right"/>
              <w:rPr>
                <w:rFonts w:ascii="Calibri" w:hAnsi="Calibri" w:cs="Calibri" w:eastAsia="Calibri" w:hint="default"/>
                <w:sz w:val="15"/>
                <w:szCs w:val="15"/>
              </w:rPr>
            </w:pPr>
            <w:r>
              <w:rPr>
                <w:rFonts w:ascii="Calibri"/>
                <w:sz w:val="15"/>
              </w:rPr>
              <w:t>.67</w:t>
            </w:r>
          </w:p>
        </w:tc>
      </w:tr>
      <w:tr>
        <w:trPr>
          <w:trHeight w:val="39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9" w:right="0"/>
              <w:jc w:val="left"/>
              <w:rPr>
                <w:rFonts w:ascii="Calibri" w:hAnsi="Calibri" w:cs="Calibri" w:eastAsia="Calibri" w:hint="default"/>
                <w:sz w:val="15"/>
                <w:szCs w:val="15"/>
              </w:rPr>
            </w:pPr>
            <w:r>
              <w:rPr>
                <w:rFonts w:ascii="Calibri"/>
                <w:sz w:val="15"/>
              </w:rPr>
              <w:t>1,287,288,</w:t>
            </w:r>
          </w:p>
          <w:p>
            <w:pPr>
              <w:pStyle w:val="TableParagraph"/>
              <w:spacing w:line="183" w:lineRule="exact"/>
              <w:ind w:left="348" w:right="0"/>
              <w:jc w:val="left"/>
              <w:rPr>
                <w:rFonts w:ascii="Calibri" w:hAnsi="Calibri" w:cs="Calibri" w:eastAsia="Calibri" w:hint="default"/>
                <w:sz w:val="15"/>
                <w:szCs w:val="15"/>
              </w:rPr>
            </w:pPr>
            <w:r>
              <w:rPr>
                <w:rFonts w:ascii="Calibri"/>
                <w:sz w:val="15"/>
              </w:rPr>
              <w:t>265.09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117,732,419</w:t>
            </w:r>
          </w:p>
          <w:p>
            <w:pPr>
              <w:pStyle w:val="TableParagraph"/>
              <w:spacing w:line="183" w:lineRule="exact"/>
              <w:ind w:right="98"/>
              <w:jc w:val="right"/>
              <w:rPr>
                <w:rFonts w:ascii="Calibri" w:hAnsi="Calibri" w:cs="Calibri" w:eastAsia="Calibri" w:hint="default"/>
                <w:sz w:val="15"/>
                <w:szCs w:val="15"/>
              </w:rPr>
            </w:pPr>
            <w:r>
              <w:rPr>
                <w:rFonts w:ascii="Calibri"/>
                <w:sz w:val="15"/>
              </w:rPr>
              <w:t>.09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57,647,417.</w:t>
            </w:r>
          </w:p>
          <w:p>
            <w:pPr>
              <w:pStyle w:val="TableParagraph"/>
              <w:spacing w:line="183" w:lineRule="exact"/>
              <w:ind w:right="96"/>
              <w:jc w:val="right"/>
              <w:rPr>
                <w:rFonts w:ascii="Calibri" w:hAnsi="Calibri" w:cs="Calibri" w:eastAsia="Calibri" w:hint="default"/>
                <w:sz w:val="15"/>
                <w:szCs w:val="15"/>
              </w:rPr>
            </w:pPr>
            <w:r>
              <w:rPr>
                <w:rFonts w:ascii="Calibri"/>
                <w:sz w:val="15"/>
              </w:rPr>
              <w:t>54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79,793,075.</w:t>
            </w:r>
          </w:p>
          <w:p>
            <w:pPr>
              <w:pStyle w:val="TableParagraph"/>
              <w:spacing w:line="183" w:lineRule="exact"/>
              <w:ind w:right="98"/>
              <w:jc w:val="right"/>
              <w:rPr>
                <w:rFonts w:ascii="Calibri" w:hAnsi="Calibri" w:cs="Calibri" w:eastAsia="Calibri" w:hint="default"/>
                <w:sz w:val="15"/>
                <w:szCs w:val="15"/>
              </w:rPr>
            </w:pPr>
            <w:r>
              <w:rPr>
                <w:rFonts w:ascii="Calibri"/>
                <w:sz w:val="15"/>
              </w:rPr>
              <w:t>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354,960,020.</w:t>
            </w:r>
          </w:p>
          <w:p>
            <w:pPr>
              <w:pStyle w:val="TableParagraph"/>
              <w:spacing w:line="183" w:lineRule="exact"/>
              <w:ind w:right="98"/>
              <w:jc w:val="right"/>
              <w:rPr>
                <w:rFonts w:ascii="Calibri" w:hAnsi="Calibri" w:cs="Calibri" w:eastAsia="Calibri" w:hint="default"/>
                <w:sz w:val="15"/>
                <w:szCs w:val="15"/>
              </w:rPr>
            </w:pPr>
            <w:r>
              <w:rPr>
                <w:rFonts w:ascii="Calibri"/>
                <w:sz w:val="15"/>
              </w:rPr>
              <w:t>55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214,748,858</w:t>
            </w:r>
          </w:p>
          <w:p>
            <w:pPr>
              <w:pStyle w:val="TableParagraph"/>
              <w:spacing w:line="183" w:lineRule="exact"/>
              <w:ind w:right="98"/>
              <w:jc w:val="right"/>
              <w:rPr>
                <w:rFonts w:ascii="Calibri" w:hAnsi="Calibri" w:cs="Calibri" w:eastAsia="Calibri" w:hint="default"/>
                <w:sz w:val="15"/>
                <w:szCs w:val="15"/>
              </w:rPr>
            </w:pPr>
            <w:r>
              <w:rPr>
                <w:rFonts w:ascii="Calibri"/>
                <w:sz w:val="15"/>
              </w:rPr>
              <w:t>.30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Calibri" w:hAnsi="Calibri" w:cs="Calibri" w:eastAsia="Calibri" w:hint="default"/>
                <w:sz w:val="15"/>
                <w:szCs w:val="15"/>
              </w:rPr>
            </w:pPr>
            <w:r>
              <w:rPr>
                <w:rFonts w:ascii="Calibri"/>
                <w:spacing w:val="-1"/>
                <w:sz w:val="15"/>
              </w:rPr>
              <w:t>26,199,895.</w:t>
            </w:r>
          </w:p>
          <w:p>
            <w:pPr>
              <w:pStyle w:val="TableParagraph"/>
              <w:spacing w:line="183" w:lineRule="exact"/>
              <w:ind w:right="96"/>
              <w:jc w:val="right"/>
              <w:rPr>
                <w:rFonts w:ascii="Calibri" w:hAnsi="Calibri" w:cs="Calibri" w:eastAsia="Calibri" w:hint="default"/>
                <w:sz w:val="15"/>
                <w:szCs w:val="15"/>
              </w:rPr>
            </w:pPr>
            <w:r>
              <w:rPr>
                <w:rFonts w:ascii="Calibri"/>
                <w:sz w:val="15"/>
              </w:rPr>
              <w:t>96</w:t>
            </w: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2,138,369,952</w:t>
            </w:r>
          </w:p>
          <w:p>
            <w:pPr>
              <w:pStyle w:val="TableParagraph"/>
              <w:spacing w:line="183" w:lineRule="exact"/>
              <w:ind w:right="98"/>
              <w:jc w:val="right"/>
              <w:rPr>
                <w:rFonts w:ascii="Calibri" w:hAnsi="Calibri" w:cs="Calibri" w:eastAsia="Calibri" w:hint="default"/>
                <w:sz w:val="15"/>
                <w:szCs w:val="15"/>
              </w:rPr>
            </w:pPr>
            <w:r>
              <w:rPr>
                <w:rFonts w:ascii="Calibri"/>
                <w:sz w:val="15"/>
              </w:rPr>
              <w:t>.14</w:t>
            </w:r>
          </w:p>
        </w:tc>
      </w:tr>
      <w:tr>
        <w:trPr>
          <w:trHeight w:val="59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主营业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务成本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9" w:right="0"/>
              <w:jc w:val="left"/>
              <w:rPr>
                <w:rFonts w:ascii="Calibri" w:hAnsi="Calibri" w:cs="Calibri" w:eastAsia="Calibri" w:hint="default"/>
                <w:sz w:val="15"/>
                <w:szCs w:val="15"/>
              </w:rPr>
            </w:pPr>
            <w:r>
              <w:rPr>
                <w:rFonts w:ascii="Calibri"/>
                <w:sz w:val="15"/>
              </w:rPr>
              <w:t>1,214,922,</w:t>
            </w:r>
          </w:p>
          <w:p>
            <w:pPr>
              <w:pStyle w:val="TableParagraph"/>
              <w:spacing w:line="183" w:lineRule="exact"/>
              <w:ind w:left="348" w:right="0"/>
              <w:jc w:val="left"/>
              <w:rPr>
                <w:rFonts w:ascii="Calibri" w:hAnsi="Calibri" w:cs="Calibri" w:eastAsia="Calibri" w:hint="default"/>
                <w:sz w:val="15"/>
                <w:szCs w:val="15"/>
              </w:rPr>
            </w:pPr>
            <w:r>
              <w:rPr>
                <w:rFonts w:ascii="Calibri"/>
                <w:sz w:val="15"/>
              </w:rPr>
              <w:t>530.59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115,313,265</w:t>
            </w:r>
          </w:p>
          <w:p>
            <w:pPr>
              <w:pStyle w:val="TableParagraph"/>
              <w:spacing w:line="183" w:lineRule="exact"/>
              <w:ind w:right="98"/>
              <w:jc w:val="right"/>
              <w:rPr>
                <w:rFonts w:ascii="Calibri" w:hAnsi="Calibri" w:cs="Calibri" w:eastAsia="Calibri" w:hint="default"/>
                <w:sz w:val="15"/>
                <w:szCs w:val="15"/>
              </w:rPr>
            </w:pPr>
            <w:r>
              <w:rPr>
                <w:rFonts w:ascii="Calibri"/>
                <w:sz w:val="15"/>
              </w:rPr>
              <w:t>.83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44,868,428.</w:t>
            </w:r>
          </w:p>
          <w:p>
            <w:pPr>
              <w:pStyle w:val="TableParagraph"/>
              <w:spacing w:line="183" w:lineRule="exact"/>
              <w:ind w:right="96"/>
              <w:jc w:val="right"/>
              <w:rPr>
                <w:rFonts w:ascii="Calibri" w:hAnsi="Calibri" w:cs="Calibri" w:eastAsia="Calibri" w:hint="default"/>
                <w:sz w:val="15"/>
                <w:szCs w:val="15"/>
              </w:rPr>
            </w:pPr>
            <w:r>
              <w:rPr>
                <w:rFonts w:ascii="Calibri"/>
                <w:sz w:val="15"/>
              </w:rPr>
              <w:t>68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78,930,420.</w:t>
            </w:r>
          </w:p>
          <w:p>
            <w:pPr>
              <w:pStyle w:val="TableParagraph"/>
              <w:spacing w:line="183" w:lineRule="exact"/>
              <w:ind w:right="98"/>
              <w:jc w:val="right"/>
              <w:rPr>
                <w:rFonts w:ascii="Calibri" w:hAnsi="Calibri" w:cs="Calibri" w:eastAsia="Calibri" w:hint="default"/>
                <w:sz w:val="15"/>
                <w:szCs w:val="15"/>
              </w:rPr>
            </w:pPr>
            <w:r>
              <w:rPr>
                <w:rFonts w:ascii="Calibri"/>
                <w:sz w:val="15"/>
              </w:rPr>
              <w:t>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328,794,949.</w:t>
            </w:r>
          </w:p>
          <w:p>
            <w:pPr>
              <w:pStyle w:val="TableParagraph"/>
              <w:spacing w:line="183" w:lineRule="exact"/>
              <w:ind w:right="98"/>
              <w:jc w:val="right"/>
              <w:rPr>
                <w:rFonts w:ascii="Calibri" w:hAnsi="Calibri" w:cs="Calibri" w:eastAsia="Calibri" w:hint="default"/>
                <w:sz w:val="15"/>
                <w:szCs w:val="15"/>
              </w:rPr>
            </w:pPr>
            <w:r>
              <w:rPr>
                <w:rFonts w:ascii="Calibri"/>
                <w:sz w:val="15"/>
              </w:rPr>
              <w:t>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204,541,743</w:t>
            </w:r>
          </w:p>
          <w:p>
            <w:pPr>
              <w:pStyle w:val="TableParagraph"/>
              <w:spacing w:line="183" w:lineRule="exact"/>
              <w:ind w:right="98"/>
              <w:jc w:val="right"/>
              <w:rPr>
                <w:rFonts w:ascii="Calibri" w:hAnsi="Calibri" w:cs="Calibri" w:eastAsia="Calibri" w:hint="default"/>
                <w:sz w:val="15"/>
                <w:szCs w:val="15"/>
              </w:rPr>
            </w:pPr>
            <w:r>
              <w:rPr>
                <w:rFonts w:ascii="Calibri"/>
                <w:sz w:val="15"/>
              </w:rPr>
              <w:t>.64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Calibri" w:hAnsi="Calibri" w:cs="Calibri" w:eastAsia="Calibri" w:hint="default"/>
                <w:sz w:val="15"/>
                <w:szCs w:val="15"/>
              </w:rPr>
            </w:pPr>
            <w:r>
              <w:rPr>
                <w:rFonts w:ascii="Calibri"/>
                <w:spacing w:val="-1"/>
                <w:sz w:val="15"/>
              </w:rPr>
              <w:t>26,199,895.</w:t>
            </w:r>
          </w:p>
          <w:p>
            <w:pPr>
              <w:pStyle w:val="TableParagraph"/>
              <w:spacing w:line="183" w:lineRule="exact"/>
              <w:ind w:right="96"/>
              <w:jc w:val="right"/>
              <w:rPr>
                <w:rFonts w:ascii="Calibri" w:hAnsi="Calibri" w:cs="Calibri" w:eastAsia="Calibri" w:hint="default"/>
                <w:sz w:val="15"/>
                <w:szCs w:val="15"/>
              </w:rPr>
            </w:pPr>
            <w:r>
              <w:rPr>
                <w:rFonts w:ascii="Calibri"/>
                <w:sz w:val="15"/>
              </w:rPr>
              <w:t>96</w:t>
            </w: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2,013,571,235</w:t>
            </w:r>
          </w:p>
          <w:p>
            <w:pPr>
              <w:pStyle w:val="TableParagraph"/>
              <w:spacing w:line="183" w:lineRule="exact"/>
              <w:ind w:right="98"/>
              <w:jc w:val="right"/>
              <w:rPr>
                <w:rFonts w:ascii="Calibri" w:hAnsi="Calibri" w:cs="Calibri" w:eastAsia="Calibri" w:hint="default"/>
                <w:sz w:val="15"/>
                <w:szCs w:val="15"/>
              </w:rPr>
            </w:pPr>
            <w:r>
              <w:rPr>
                <w:rFonts w:ascii="Calibri"/>
                <w:sz w:val="15"/>
              </w:rPr>
              <w:t>.26</w:t>
            </w:r>
          </w:p>
        </w:tc>
      </w:tr>
      <w:tr>
        <w:trPr>
          <w:trHeight w:val="40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营业费</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w w:val="100"/>
                <w:sz w:val="15"/>
                <w:szCs w:val="15"/>
              </w:rPr>
              <w:t>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58" w:right="0"/>
              <w:jc w:val="left"/>
              <w:rPr>
                <w:rFonts w:ascii="Calibri" w:hAnsi="Calibri" w:cs="Calibri" w:eastAsia="Calibri" w:hint="default"/>
                <w:sz w:val="15"/>
                <w:szCs w:val="15"/>
              </w:rPr>
            </w:pPr>
            <w:r>
              <w:rPr>
                <w:rFonts w:ascii="Calibri"/>
                <w:sz w:val="15"/>
              </w:rPr>
              <w:t>250,812,4</w:t>
            </w:r>
          </w:p>
          <w:p>
            <w:pPr>
              <w:pStyle w:val="TableParagraph"/>
              <w:spacing w:line="240" w:lineRule="auto" w:before="2"/>
              <w:ind w:left="424" w:right="0"/>
              <w:jc w:val="left"/>
              <w:rPr>
                <w:rFonts w:ascii="Calibri" w:hAnsi="Calibri" w:cs="Calibri" w:eastAsia="Calibri" w:hint="default"/>
                <w:sz w:val="15"/>
                <w:szCs w:val="15"/>
              </w:rPr>
            </w:pPr>
            <w:r>
              <w:rPr>
                <w:rFonts w:ascii="Calibri"/>
                <w:sz w:val="15"/>
              </w:rPr>
              <w:t>71.83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28,143,297.</w:t>
            </w:r>
          </w:p>
          <w:p>
            <w:pPr>
              <w:pStyle w:val="TableParagraph"/>
              <w:spacing w:line="240" w:lineRule="auto" w:before="2"/>
              <w:ind w:right="98"/>
              <w:jc w:val="right"/>
              <w:rPr>
                <w:rFonts w:ascii="Calibri" w:hAnsi="Calibri" w:cs="Calibri" w:eastAsia="Calibri" w:hint="default"/>
                <w:sz w:val="15"/>
                <w:szCs w:val="15"/>
              </w:rPr>
            </w:pPr>
            <w:r>
              <w:rPr>
                <w:rFonts w:ascii="Calibri"/>
                <w:sz w:val="15"/>
              </w:rPr>
              <w:t>81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53,231,114.</w:t>
            </w:r>
          </w:p>
          <w:p>
            <w:pPr>
              <w:pStyle w:val="TableParagraph"/>
              <w:spacing w:line="240" w:lineRule="auto" w:before="2"/>
              <w:ind w:right="96"/>
              <w:jc w:val="right"/>
              <w:rPr>
                <w:rFonts w:ascii="Calibri" w:hAnsi="Calibri" w:cs="Calibri" w:eastAsia="Calibri" w:hint="default"/>
                <w:sz w:val="15"/>
                <w:szCs w:val="15"/>
              </w:rPr>
            </w:pPr>
            <w:r>
              <w:rPr>
                <w:rFonts w:ascii="Calibri"/>
                <w:sz w:val="15"/>
              </w:rPr>
              <w:t>19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27,143,354.</w:t>
            </w:r>
          </w:p>
          <w:p>
            <w:pPr>
              <w:pStyle w:val="TableParagraph"/>
              <w:spacing w:line="240" w:lineRule="auto" w:before="2"/>
              <w:ind w:right="98"/>
              <w:jc w:val="right"/>
              <w:rPr>
                <w:rFonts w:ascii="Calibri" w:hAnsi="Calibri" w:cs="Calibri" w:eastAsia="Calibri" w:hint="default"/>
                <w:sz w:val="15"/>
                <w:szCs w:val="15"/>
              </w:rPr>
            </w:pPr>
            <w:r>
              <w:rPr>
                <w:rFonts w:ascii="Calibri"/>
                <w:sz w:val="15"/>
              </w:rPr>
              <w:t>11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361,363,731.</w:t>
            </w:r>
          </w:p>
          <w:p>
            <w:pPr>
              <w:pStyle w:val="TableParagraph"/>
              <w:spacing w:line="240" w:lineRule="auto" w:before="2"/>
              <w:ind w:right="98"/>
              <w:jc w:val="right"/>
              <w:rPr>
                <w:rFonts w:ascii="Calibri" w:hAnsi="Calibri" w:cs="Calibri" w:eastAsia="Calibri" w:hint="default"/>
                <w:sz w:val="15"/>
                <w:szCs w:val="15"/>
              </w:rPr>
            </w:pPr>
            <w:r>
              <w:rPr>
                <w:rFonts w:ascii="Calibri"/>
                <w:sz w:val="15"/>
              </w:rPr>
              <w:t>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80,664,990.</w:t>
            </w:r>
          </w:p>
          <w:p>
            <w:pPr>
              <w:pStyle w:val="TableParagraph"/>
              <w:spacing w:line="240" w:lineRule="auto" w:before="2"/>
              <w:ind w:right="98"/>
              <w:jc w:val="right"/>
              <w:rPr>
                <w:rFonts w:ascii="Calibri" w:hAnsi="Calibri" w:cs="Calibri" w:eastAsia="Calibri" w:hint="default"/>
                <w:sz w:val="15"/>
                <w:szCs w:val="15"/>
              </w:rPr>
            </w:pPr>
            <w:r>
              <w:rPr>
                <w:rFonts w:ascii="Calibri"/>
                <w:sz w:val="15"/>
              </w:rPr>
              <w:t>49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Calibri" w:hAnsi="Calibri" w:cs="Calibri" w:eastAsia="Calibri" w:hint="default"/>
                <w:sz w:val="15"/>
                <w:szCs w:val="15"/>
              </w:rPr>
            </w:pPr>
            <w:r>
              <w:rPr>
                <w:rFonts w:ascii="Calibri"/>
                <w:spacing w:val="-1"/>
                <w:sz w:val="15"/>
              </w:rPr>
              <w:t>18,369,306.</w:t>
            </w:r>
          </w:p>
          <w:p>
            <w:pPr>
              <w:pStyle w:val="TableParagraph"/>
              <w:spacing w:line="240" w:lineRule="auto" w:before="2"/>
              <w:ind w:right="96"/>
              <w:jc w:val="right"/>
              <w:rPr>
                <w:rFonts w:ascii="Calibri" w:hAnsi="Calibri" w:cs="Calibri" w:eastAsia="Calibri" w:hint="default"/>
                <w:sz w:val="15"/>
                <w:szCs w:val="15"/>
              </w:rPr>
            </w:pPr>
            <w:r>
              <w:rPr>
                <w:rFonts w:ascii="Calibri"/>
                <w:sz w:val="15"/>
              </w:rPr>
              <w:t>22</w:t>
            </w: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819,728,265.9</w:t>
            </w:r>
          </w:p>
          <w:p>
            <w:pPr>
              <w:pStyle w:val="TableParagraph"/>
              <w:spacing w:line="240" w:lineRule="auto" w:before="2"/>
              <w:ind w:right="101"/>
              <w:jc w:val="right"/>
              <w:rPr>
                <w:rFonts w:ascii="Calibri" w:hAnsi="Calibri" w:cs="Calibri" w:eastAsia="Calibri" w:hint="default"/>
                <w:sz w:val="15"/>
                <w:szCs w:val="15"/>
              </w:rPr>
            </w:pPr>
            <w:r>
              <w:rPr>
                <w:rFonts w:ascii="Calibri"/>
                <w:w w:val="100"/>
                <w:sz w:val="15"/>
              </w:rPr>
              <w:t>7</w:t>
            </w:r>
          </w:p>
        </w:tc>
      </w:tr>
      <w:tr>
        <w:trPr>
          <w:trHeight w:val="59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营业利</w:t>
            </w:r>
          </w:p>
          <w:p>
            <w:pPr>
              <w:pStyle w:val="TableParagraph"/>
              <w:spacing w:line="194" w:lineRule="exact" w:before="19"/>
              <w:ind w:left="103" w:right="98"/>
              <w:jc w:val="left"/>
              <w:rPr>
                <w:rFonts w:ascii="Calibri" w:hAnsi="Calibri" w:cs="Calibri" w:eastAsia="Calibri" w:hint="default"/>
                <w:sz w:val="15"/>
                <w:szCs w:val="15"/>
              </w:rPr>
            </w:pPr>
            <w:r>
              <w:rPr>
                <w:rFonts w:ascii="宋体" w:hAnsi="宋体" w:cs="宋体" w:eastAsia="宋体" w:hint="default"/>
                <w:sz w:val="15"/>
                <w:szCs w:val="15"/>
              </w:rPr>
              <w:t>润</w:t>
            </w:r>
            <w:r>
              <w:rPr>
                <w:rFonts w:ascii="宋体" w:hAnsi="宋体" w:cs="宋体" w:eastAsia="宋体" w:hint="default"/>
                <w:spacing w:val="-47"/>
                <w:sz w:val="15"/>
                <w:szCs w:val="15"/>
              </w:rPr>
              <w:t> </w:t>
            </w:r>
            <w:r>
              <w:rPr>
                <w:rFonts w:ascii="Calibri" w:hAnsi="Calibri" w:cs="Calibri" w:eastAsia="Calibri" w:hint="default"/>
                <w:sz w:val="15"/>
                <w:szCs w:val="15"/>
              </w:rPr>
              <w:t>/(</w:t>
            </w:r>
            <w:r>
              <w:rPr>
                <w:rFonts w:ascii="Calibri" w:hAnsi="Calibri" w:cs="Calibri" w:eastAsia="Calibri" w:hint="default"/>
                <w:spacing w:val="-8"/>
                <w:sz w:val="15"/>
                <w:szCs w:val="15"/>
              </w:rPr>
              <w:t> </w:t>
            </w:r>
            <w:r>
              <w:rPr>
                <w:rFonts w:ascii="宋体" w:hAnsi="宋体" w:cs="宋体" w:eastAsia="宋体" w:hint="default"/>
                <w:sz w:val="15"/>
                <w:szCs w:val="15"/>
              </w:rPr>
              <w:t>亏</w:t>
            </w:r>
            <w:r>
              <w:rPr>
                <w:rFonts w:ascii="宋体" w:hAnsi="宋体" w:cs="宋体" w:eastAsia="宋体" w:hint="default"/>
                <w:w w:val="100"/>
                <w:sz w:val="15"/>
                <w:szCs w:val="15"/>
              </w:rPr>
              <w:t> </w:t>
            </w:r>
            <w:r>
              <w:rPr>
                <w:rFonts w:ascii="宋体" w:hAnsi="宋体" w:cs="宋体" w:eastAsia="宋体" w:hint="default"/>
                <w:sz w:val="15"/>
                <w:szCs w:val="15"/>
              </w:rPr>
              <w:t>损</w:t>
            </w:r>
            <w:r>
              <w:rPr>
                <w:rFonts w:ascii="Calibri" w:hAnsi="Calibri" w:cs="Calibri" w:eastAsia="Calibri" w:hint="default"/>
                <w:sz w:val="15"/>
                <w:szCs w:val="15"/>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2" w:right="0"/>
              <w:jc w:val="left"/>
              <w:rPr>
                <w:rFonts w:ascii="Calibri" w:hAnsi="Calibri" w:cs="Calibri" w:eastAsia="Calibri" w:hint="default"/>
                <w:sz w:val="15"/>
                <w:szCs w:val="15"/>
              </w:rPr>
            </w:pPr>
            <w:r>
              <w:rPr>
                <w:rFonts w:ascii="Calibri"/>
                <w:sz w:val="15"/>
              </w:rPr>
              <w:t>-133,094,5</w:t>
            </w:r>
          </w:p>
          <w:p>
            <w:pPr>
              <w:pStyle w:val="TableParagraph"/>
              <w:spacing w:line="183" w:lineRule="exact"/>
              <w:ind w:left="424" w:right="0"/>
              <w:jc w:val="left"/>
              <w:rPr>
                <w:rFonts w:ascii="Calibri" w:hAnsi="Calibri" w:cs="Calibri" w:eastAsia="Calibri" w:hint="default"/>
                <w:sz w:val="15"/>
                <w:szCs w:val="15"/>
              </w:rPr>
            </w:pPr>
            <w:r>
              <w:rPr>
                <w:rFonts w:ascii="Calibri"/>
                <w:sz w:val="15"/>
              </w:rPr>
              <w:t>50.83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Calibri" w:hAnsi="Calibri" w:cs="Calibri" w:eastAsia="Calibri" w:hint="default"/>
                <w:sz w:val="15"/>
                <w:szCs w:val="15"/>
              </w:rPr>
            </w:pPr>
            <w:r>
              <w:rPr>
                <w:rFonts w:ascii="Calibri"/>
                <w:spacing w:val="-1"/>
                <w:sz w:val="15"/>
              </w:rPr>
              <w:t>-26,233,404.</w:t>
            </w:r>
          </w:p>
          <w:p>
            <w:pPr>
              <w:pStyle w:val="TableParagraph"/>
              <w:spacing w:line="183" w:lineRule="exact"/>
              <w:ind w:right="98"/>
              <w:jc w:val="right"/>
              <w:rPr>
                <w:rFonts w:ascii="Calibri" w:hAnsi="Calibri" w:cs="Calibri" w:eastAsia="Calibri" w:hint="default"/>
                <w:sz w:val="15"/>
                <w:szCs w:val="15"/>
              </w:rPr>
            </w:pPr>
            <w:r>
              <w:rPr>
                <w:rFonts w:ascii="Calibri"/>
                <w:sz w:val="15"/>
              </w:rPr>
              <w:t>41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Calibri" w:hAnsi="Calibri" w:cs="Calibri" w:eastAsia="Calibri" w:hint="default"/>
                <w:sz w:val="15"/>
                <w:szCs w:val="15"/>
              </w:rPr>
            </w:pPr>
            <w:r>
              <w:rPr>
                <w:rFonts w:ascii="Calibri"/>
                <w:spacing w:val="-1"/>
                <w:sz w:val="15"/>
              </w:rPr>
              <w:t>-42,097,646.</w:t>
            </w:r>
          </w:p>
          <w:p>
            <w:pPr>
              <w:pStyle w:val="TableParagraph"/>
              <w:spacing w:line="183" w:lineRule="exact"/>
              <w:ind w:right="96"/>
              <w:jc w:val="right"/>
              <w:rPr>
                <w:rFonts w:ascii="Calibri" w:hAnsi="Calibri" w:cs="Calibri" w:eastAsia="Calibri" w:hint="default"/>
                <w:sz w:val="15"/>
                <w:szCs w:val="15"/>
              </w:rPr>
            </w:pPr>
            <w:r>
              <w:rPr>
                <w:rFonts w:ascii="Calibri"/>
                <w:sz w:val="15"/>
              </w:rPr>
              <w:t>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-15,443,248.</w:t>
            </w:r>
          </w:p>
          <w:p>
            <w:pPr>
              <w:pStyle w:val="TableParagraph"/>
              <w:spacing w:line="183" w:lineRule="exact"/>
              <w:ind w:right="98"/>
              <w:jc w:val="right"/>
              <w:rPr>
                <w:rFonts w:ascii="Calibri" w:hAnsi="Calibri" w:cs="Calibri" w:eastAsia="Calibri" w:hint="default"/>
                <w:sz w:val="15"/>
                <w:szCs w:val="15"/>
              </w:rPr>
            </w:pPr>
            <w:r>
              <w:rPr>
                <w:rFonts w:ascii="Calibri"/>
                <w:sz w:val="15"/>
              </w:rPr>
              <w:t>92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Calibri" w:hAnsi="Calibri" w:cs="Calibri" w:eastAsia="Calibri" w:hint="default"/>
                <w:sz w:val="15"/>
                <w:szCs w:val="15"/>
              </w:rPr>
            </w:pPr>
            <w:r>
              <w:rPr>
                <w:rFonts w:ascii="Calibri"/>
                <w:spacing w:val="-1"/>
                <w:sz w:val="15"/>
              </w:rPr>
              <w:t>-256,622,772</w:t>
            </w:r>
          </w:p>
          <w:p>
            <w:pPr>
              <w:pStyle w:val="TableParagraph"/>
              <w:spacing w:line="183" w:lineRule="exact"/>
              <w:ind w:right="98"/>
              <w:jc w:val="right"/>
              <w:rPr>
                <w:rFonts w:ascii="Calibri" w:hAnsi="Calibri" w:cs="Calibri" w:eastAsia="Calibri" w:hint="default"/>
                <w:sz w:val="15"/>
                <w:szCs w:val="15"/>
              </w:rPr>
            </w:pPr>
            <w:r>
              <w:rPr>
                <w:rFonts w:ascii="Calibri"/>
                <w:sz w:val="15"/>
              </w:rPr>
              <w:t>.90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-32,537,120.</w:t>
            </w:r>
          </w:p>
          <w:p>
            <w:pPr>
              <w:pStyle w:val="TableParagraph"/>
              <w:spacing w:line="183" w:lineRule="exact"/>
              <w:ind w:right="98"/>
              <w:jc w:val="right"/>
              <w:rPr>
                <w:rFonts w:ascii="Calibri" w:hAnsi="Calibri" w:cs="Calibri" w:eastAsia="Calibri" w:hint="default"/>
                <w:sz w:val="15"/>
                <w:szCs w:val="15"/>
              </w:rPr>
            </w:pPr>
            <w:r>
              <w:rPr>
                <w:rFonts w:ascii="Calibri"/>
                <w:sz w:val="15"/>
              </w:rPr>
              <w:t>61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Calibri" w:hAnsi="Calibri" w:cs="Calibri" w:eastAsia="Calibri" w:hint="default"/>
                <w:sz w:val="15"/>
                <w:szCs w:val="15"/>
              </w:rPr>
            </w:pPr>
            <w:r>
              <w:rPr>
                <w:rFonts w:ascii="Calibri"/>
                <w:spacing w:val="-1"/>
                <w:sz w:val="15"/>
              </w:rPr>
              <w:t>-10,736,261.</w:t>
            </w:r>
          </w:p>
          <w:p>
            <w:pPr>
              <w:pStyle w:val="TableParagraph"/>
              <w:spacing w:line="183" w:lineRule="exact"/>
              <w:ind w:right="96"/>
              <w:jc w:val="right"/>
              <w:rPr>
                <w:rFonts w:ascii="Calibri" w:hAnsi="Calibri" w:cs="Calibri" w:eastAsia="Calibri" w:hint="default"/>
                <w:sz w:val="15"/>
                <w:szCs w:val="15"/>
              </w:rPr>
            </w:pPr>
            <w:r>
              <w:rPr>
                <w:rFonts w:ascii="Calibri"/>
                <w:sz w:val="15"/>
              </w:rPr>
              <w:t>74</w:t>
            </w: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-516,765,005.</w:t>
            </w:r>
          </w:p>
          <w:p>
            <w:pPr>
              <w:pStyle w:val="TableParagraph"/>
              <w:spacing w:line="183" w:lineRule="exact"/>
              <w:ind w:right="98"/>
              <w:jc w:val="right"/>
              <w:rPr>
                <w:rFonts w:ascii="Calibri" w:hAnsi="Calibri" w:cs="Calibri" w:eastAsia="Calibri" w:hint="default"/>
                <w:sz w:val="15"/>
                <w:szCs w:val="15"/>
              </w:rPr>
            </w:pPr>
            <w:r>
              <w:rPr>
                <w:rFonts w:ascii="Calibri"/>
                <w:sz w:val="15"/>
              </w:rPr>
              <w:t>66</w:t>
            </w:r>
          </w:p>
        </w:tc>
      </w:tr>
      <w:tr>
        <w:trPr>
          <w:trHeight w:val="192" w:hRule="exact"/>
        </w:trPr>
        <w:tc>
          <w:tcPr>
            <w:tcW w:w="67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上期或</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上期期</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65" w:right="0"/>
              <w:jc w:val="left"/>
              <w:rPr>
                <w:rFonts w:ascii="宋体" w:hAnsi="宋体" w:cs="宋体" w:eastAsia="宋体" w:hint="default"/>
                <w:sz w:val="15"/>
                <w:szCs w:val="15"/>
              </w:rPr>
            </w:pPr>
            <w:r>
              <w:rPr>
                <w:rFonts w:ascii="宋体" w:hAnsi="宋体" w:cs="宋体" w:eastAsia="宋体" w:hint="default"/>
                <w:sz w:val="15"/>
                <w:szCs w:val="15"/>
              </w:rPr>
              <w:t>太阳能热</w:t>
            </w:r>
          </w:p>
          <w:p>
            <w:pPr>
              <w:pStyle w:val="TableParagraph"/>
              <w:spacing w:line="195" w:lineRule="exact"/>
              <w:ind w:left="165" w:right="0"/>
              <w:jc w:val="left"/>
              <w:rPr>
                <w:rFonts w:ascii="宋体" w:hAnsi="宋体" w:cs="宋体" w:eastAsia="宋体" w:hint="default"/>
                <w:sz w:val="15"/>
                <w:szCs w:val="15"/>
              </w:rPr>
            </w:pPr>
            <w:r>
              <w:rPr>
                <w:rFonts w:ascii="宋体" w:hAnsi="宋体" w:cs="宋体" w:eastAsia="宋体" w:hint="default"/>
                <w:sz w:val="15"/>
                <w:szCs w:val="15"/>
              </w:rPr>
              <w:t>水器分部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36" w:right="0"/>
              <w:jc w:val="left"/>
              <w:rPr>
                <w:rFonts w:ascii="宋体" w:hAnsi="宋体" w:cs="宋体" w:eastAsia="宋体" w:hint="default"/>
                <w:sz w:val="15"/>
                <w:szCs w:val="15"/>
              </w:rPr>
            </w:pPr>
            <w:r>
              <w:rPr>
                <w:rFonts w:ascii="宋体" w:hAnsi="宋体" w:cs="宋体" w:eastAsia="宋体" w:hint="default"/>
                <w:sz w:val="15"/>
                <w:szCs w:val="15"/>
              </w:rPr>
              <w:t>空气能分部</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36" w:right="0"/>
              <w:jc w:val="left"/>
              <w:rPr>
                <w:rFonts w:ascii="宋体" w:hAnsi="宋体" w:cs="宋体" w:eastAsia="宋体" w:hint="default"/>
                <w:sz w:val="15"/>
                <w:szCs w:val="15"/>
              </w:rPr>
            </w:pPr>
            <w:r>
              <w:rPr>
                <w:rFonts w:ascii="宋体" w:hAnsi="宋体" w:cs="宋体" w:eastAsia="宋体" w:hint="default"/>
                <w:sz w:val="15"/>
                <w:szCs w:val="15"/>
              </w:rPr>
              <w:t>净水机分部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87" w:right="0"/>
              <w:jc w:val="left"/>
              <w:rPr>
                <w:rFonts w:ascii="宋体" w:hAnsi="宋体" w:cs="宋体" w:eastAsia="宋体" w:hint="default"/>
                <w:sz w:val="15"/>
                <w:szCs w:val="15"/>
              </w:rPr>
            </w:pPr>
            <w:r>
              <w:rPr>
                <w:rFonts w:ascii="宋体" w:hAnsi="宋体" w:cs="宋体" w:eastAsia="宋体" w:hint="default"/>
                <w:sz w:val="15"/>
                <w:szCs w:val="15"/>
              </w:rPr>
              <w:t>光伏分部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43" w:right="0"/>
              <w:jc w:val="left"/>
              <w:rPr>
                <w:rFonts w:ascii="宋体" w:hAnsi="宋体" w:cs="宋体" w:eastAsia="宋体" w:hint="default"/>
                <w:sz w:val="15"/>
                <w:szCs w:val="15"/>
              </w:rPr>
            </w:pPr>
            <w:r>
              <w:rPr>
                <w:rFonts w:ascii="宋体" w:hAnsi="宋体" w:cs="宋体" w:eastAsia="宋体" w:hint="default"/>
                <w:sz w:val="15"/>
                <w:szCs w:val="15"/>
              </w:rPr>
              <w:t>厨电分部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98"/>
              <w:jc w:val="right"/>
              <w:rPr>
                <w:rFonts w:ascii="宋体" w:hAnsi="宋体" w:cs="宋体" w:eastAsia="宋体" w:hint="default"/>
                <w:sz w:val="15"/>
                <w:szCs w:val="15"/>
              </w:rPr>
            </w:pPr>
            <w:r>
              <w:rPr>
                <w:rFonts w:ascii="宋体" w:hAnsi="宋体" w:cs="宋体" w:eastAsia="宋体" w:hint="default"/>
                <w:spacing w:val="-1"/>
                <w:sz w:val="15"/>
                <w:szCs w:val="15"/>
              </w:rPr>
              <w:t>电热水器分</w:t>
            </w:r>
          </w:p>
          <w:p>
            <w:pPr>
              <w:pStyle w:val="TableParagraph"/>
              <w:spacing w:line="195" w:lineRule="exact"/>
              <w:ind w:right="101"/>
              <w:jc w:val="right"/>
              <w:rPr>
                <w:rFonts w:ascii="宋体" w:hAnsi="宋体" w:cs="宋体" w:eastAsia="宋体" w:hint="default"/>
                <w:sz w:val="15"/>
                <w:szCs w:val="15"/>
              </w:rPr>
            </w:pPr>
            <w:r>
              <w:rPr>
                <w:rFonts w:ascii="宋体" w:hAnsi="宋体" w:cs="宋体" w:eastAsia="宋体" w:hint="default"/>
                <w:w w:val="100"/>
                <w:sz w:val="15"/>
                <w:szCs w:val="15"/>
              </w:rPr>
              <w:t>部</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36" w:right="0"/>
              <w:jc w:val="left"/>
              <w:rPr>
                <w:rFonts w:ascii="宋体" w:hAnsi="宋体" w:cs="宋体" w:eastAsia="宋体" w:hint="default"/>
                <w:sz w:val="15"/>
                <w:szCs w:val="15"/>
              </w:rPr>
            </w:pPr>
            <w:r>
              <w:rPr>
                <w:rFonts w:ascii="宋体" w:hAnsi="宋体" w:cs="宋体" w:eastAsia="宋体" w:hint="default"/>
                <w:sz w:val="15"/>
                <w:szCs w:val="15"/>
              </w:rPr>
              <w:t>壁挂率分部</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分</w:t>
            </w:r>
          </w:p>
          <w:p>
            <w:pPr>
              <w:pStyle w:val="TableParagraph"/>
              <w:spacing w:line="240" w:lineRule="auto"/>
              <w:ind w:left="103" w:right="62"/>
              <w:jc w:val="both"/>
              <w:rPr>
                <w:rFonts w:ascii="宋体" w:hAnsi="宋体" w:cs="宋体" w:eastAsia="宋体" w:hint="default"/>
                <w:sz w:val="15"/>
                <w:szCs w:val="15"/>
              </w:rPr>
            </w:pPr>
            <w:r>
              <w:rPr>
                <w:rFonts w:ascii="宋体" w:hAnsi="宋体" w:cs="宋体" w:eastAsia="宋体" w:hint="default"/>
                <w:sz w:val="15"/>
                <w:szCs w:val="15"/>
              </w:rPr>
              <w:t>部</w:t>
            </w:r>
            <w:r>
              <w:rPr>
                <w:rFonts w:ascii="宋体" w:hAnsi="宋体" w:cs="宋体" w:eastAsia="宋体" w:hint="default"/>
                <w:w w:val="100"/>
                <w:sz w:val="15"/>
                <w:szCs w:val="15"/>
              </w:rPr>
              <w:t> </w:t>
            </w:r>
            <w:r>
              <w:rPr>
                <w:rFonts w:ascii="宋体" w:hAnsi="宋体" w:cs="宋体" w:eastAsia="宋体" w:hint="default"/>
                <w:sz w:val="15"/>
                <w:szCs w:val="15"/>
              </w:rPr>
              <w:t>间</w:t>
            </w:r>
            <w:r>
              <w:rPr>
                <w:rFonts w:ascii="宋体" w:hAnsi="宋体" w:cs="宋体" w:eastAsia="宋体" w:hint="default"/>
                <w:w w:val="100"/>
                <w:sz w:val="15"/>
                <w:szCs w:val="15"/>
              </w:rPr>
              <w:t> </w:t>
            </w:r>
            <w:r>
              <w:rPr>
                <w:rFonts w:ascii="宋体" w:hAnsi="宋体" w:cs="宋体" w:eastAsia="宋体" w:hint="default"/>
                <w:sz w:val="15"/>
                <w:szCs w:val="15"/>
              </w:rPr>
              <w:t>抵</w:t>
            </w:r>
            <w:r>
              <w:rPr>
                <w:rFonts w:ascii="宋体" w:hAnsi="宋体" w:cs="宋体" w:eastAsia="宋体" w:hint="default"/>
                <w:w w:val="100"/>
                <w:sz w:val="15"/>
                <w:szCs w:val="15"/>
              </w:rPr>
              <w:t> </w:t>
            </w:r>
            <w:r>
              <w:rPr>
                <w:rFonts w:ascii="宋体" w:hAnsi="宋体" w:cs="宋体" w:eastAsia="宋体" w:hint="default"/>
                <w:sz w:val="15"/>
                <w:szCs w:val="15"/>
              </w:rPr>
              <w:t>销</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hAnsi="宋体" w:cs="宋体" w:eastAsia="宋体" w:hint="default"/>
                <w:sz w:val="15"/>
                <w:szCs w:val="15"/>
              </w:rPr>
              <w:t>合计</w:t>
            </w:r>
          </w:p>
        </w:tc>
      </w:tr>
      <w:tr>
        <w:trPr>
          <w:trHeight w:val="39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营业收</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9" w:right="0"/>
              <w:jc w:val="left"/>
              <w:rPr>
                <w:rFonts w:ascii="Calibri" w:hAnsi="Calibri" w:cs="Calibri" w:eastAsia="Calibri" w:hint="default"/>
                <w:sz w:val="15"/>
                <w:szCs w:val="15"/>
              </w:rPr>
            </w:pPr>
            <w:r>
              <w:rPr>
                <w:rFonts w:ascii="Calibri"/>
                <w:sz w:val="15"/>
              </w:rPr>
              <w:t>1,568,116,</w:t>
            </w:r>
          </w:p>
          <w:p>
            <w:pPr>
              <w:pStyle w:val="TableParagraph"/>
              <w:spacing w:line="183" w:lineRule="exact"/>
              <w:ind w:left="348" w:right="0"/>
              <w:jc w:val="left"/>
              <w:rPr>
                <w:rFonts w:ascii="Calibri" w:hAnsi="Calibri" w:cs="Calibri" w:eastAsia="Calibri" w:hint="default"/>
                <w:sz w:val="15"/>
                <w:szCs w:val="15"/>
              </w:rPr>
            </w:pPr>
            <w:r>
              <w:rPr>
                <w:rFonts w:ascii="Calibri"/>
                <w:sz w:val="15"/>
              </w:rPr>
              <w:t>751.40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164,100,932</w:t>
            </w:r>
          </w:p>
          <w:p>
            <w:pPr>
              <w:pStyle w:val="TableParagraph"/>
              <w:spacing w:line="183" w:lineRule="exact"/>
              <w:ind w:right="98"/>
              <w:jc w:val="right"/>
              <w:rPr>
                <w:rFonts w:ascii="Calibri" w:hAnsi="Calibri" w:cs="Calibri" w:eastAsia="Calibri" w:hint="default"/>
                <w:sz w:val="15"/>
                <w:szCs w:val="15"/>
              </w:rPr>
            </w:pPr>
            <w:r>
              <w:rPr>
                <w:rFonts w:ascii="Calibri"/>
                <w:sz w:val="15"/>
              </w:rPr>
              <w:t>.53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144,135,201</w:t>
            </w:r>
          </w:p>
          <w:p>
            <w:pPr>
              <w:pStyle w:val="TableParagraph"/>
              <w:spacing w:line="183" w:lineRule="exact"/>
              <w:ind w:right="96"/>
              <w:jc w:val="right"/>
              <w:rPr>
                <w:rFonts w:ascii="Calibri" w:hAnsi="Calibri" w:cs="Calibri" w:eastAsia="Calibri" w:hint="default"/>
                <w:sz w:val="15"/>
                <w:szCs w:val="15"/>
              </w:rPr>
            </w:pPr>
            <w:r>
              <w:rPr>
                <w:rFonts w:ascii="Calibri"/>
                <w:sz w:val="15"/>
              </w:rPr>
              <w:t>.01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81,567,975.</w:t>
            </w:r>
          </w:p>
          <w:p>
            <w:pPr>
              <w:pStyle w:val="TableParagraph"/>
              <w:spacing w:line="183" w:lineRule="exact"/>
              <w:ind w:right="98"/>
              <w:jc w:val="right"/>
              <w:rPr>
                <w:rFonts w:ascii="Calibri" w:hAnsi="Calibri" w:cs="Calibri" w:eastAsia="Calibri" w:hint="default"/>
                <w:sz w:val="15"/>
                <w:szCs w:val="15"/>
              </w:rPr>
            </w:pPr>
            <w:r>
              <w:rPr>
                <w:rFonts w:ascii="Calibri"/>
                <w:sz w:val="15"/>
              </w:rPr>
              <w:t>58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579,112,733.</w:t>
            </w:r>
          </w:p>
          <w:p>
            <w:pPr>
              <w:pStyle w:val="TableParagraph"/>
              <w:spacing w:line="183" w:lineRule="exact"/>
              <w:ind w:right="98"/>
              <w:jc w:val="right"/>
              <w:rPr>
                <w:rFonts w:ascii="Calibri" w:hAnsi="Calibri" w:cs="Calibri" w:eastAsia="Calibri" w:hint="default"/>
                <w:sz w:val="15"/>
                <w:szCs w:val="15"/>
              </w:rPr>
            </w:pPr>
            <w:r>
              <w:rPr>
                <w:rFonts w:ascii="Calibri"/>
                <w:sz w:val="15"/>
              </w:rPr>
              <w:t>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246,880,767</w:t>
            </w:r>
          </w:p>
          <w:p>
            <w:pPr>
              <w:pStyle w:val="TableParagraph"/>
              <w:spacing w:line="183" w:lineRule="exact"/>
              <w:ind w:right="98"/>
              <w:jc w:val="right"/>
              <w:rPr>
                <w:rFonts w:ascii="Calibri" w:hAnsi="Calibri" w:cs="Calibri" w:eastAsia="Calibri" w:hint="default"/>
                <w:sz w:val="15"/>
                <w:szCs w:val="15"/>
              </w:rPr>
            </w:pPr>
            <w:r>
              <w:rPr>
                <w:rFonts w:ascii="Calibri"/>
                <w:sz w:val="15"/>
              </w:rPr>
              <w:t>.01</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2,783,914,360</w:t>
            </w:r>
          </w:p>
          <w:p>
            <w:pPr>
              <w:pStyle w:val="TableParagraph"/>
              <w:spacing w:line="183" w:lineRule="exact"/>
              <w:ind w:right="98"/>
              <w:jc w:val="right"/>
              <w:rPr>
                <w:rFonts w:ascii="Calibri" w:hAnsi="Calibri" w:cs="Calibri" w:eastAsia="Calibri" w:hint="default"/>
                <w:sz w:val="15"/>
                <w:szCs w:val="15"/>
              </w:rPr>
            </w:pPr>
            <w:r>
              <w:rPr>
                <w:rFonts w:ascii="Calibri"/>
                <w:sz w:val="15"/>
              </w:rPr>
              <w:t>.60</w:t>
            </w:r>
          </w:p>
        </w:tc>
      </w:tr>
      <w:tr>
        <w:trPr>
          <w:trHeight w:val="59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对外交</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易收入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9" w:right="0"/>
              <w:jc w:val="left"/>
              <w:rPr>
                <w:rFonts w:ascii="Calibri" w:hAnsi="Calibri" w:cs="Calibri" w:eastAsia="Calibri" w:hint="default"/>
                <w:sz w:val="15"/>
                <w:szCs w:val="15"/>
              </w:rPr>
            </w:pPr>
            <w:r>
              <w:rPr>
                <w:rFonts w:ascii="Calibri"/>
                <w:sz w:val="15"/>
              </w:rPr>
              <w:t>1,568,116,</w:t>
            </w:r>
          </w:p>
          <w:p>
            <w:pPr>
              <w:pStyle w:val="TableParagraph"/>
              <w:spacing w:line="240" w:lineRule="auto" w:before="1"/>
              <w:ind w:left="348" w:right="0"/>
              <w:jc w:val="left"/>
              <w:rPr>
                <w:rFonts w:ascii="Calibri" w:hAnsi="Calibri" w:cs="Calibri" w:eastAsia="Calibri" w:hint="default"/>
                <w:sz w:val="15"/>
                <w:szCs w:val="15"/>
              </w:rPr>
            </w:pPr>
            <w:r>
              <w:rPr>
                <w:rFonts w:ascii="Calibri"/>
                <w:sz w:val="15"/>
              </w:rPr>
              <w:t>751.40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164,100,932</w:t>
            </w:r>
          </w:p>
          <w:p>
            <w:pPr>
              <w:pStyle w:val="TableParagraph"/>
              <w:spacing w:line="240" w:lineRule="auto" w:before="1"/>
              <w:ind w:right="98"/>
              <w:jc w:val="right"/>
              <w:rPr>
                <w:rFonts w:ascii="Calibri" w:hAnsi="Calibri" w:cs="Calibri" w:eastAsia="Calibri" w:hint="default"/>
                <w:sz w:val="15"/>
                <w:szCs w:val="15"/>
              </w:rPr>
            </w:pPr>
            <w:r>
              <w:rPr>
                <w:rFonts w:ascii="Calibri"/>
                <w:sz w:val="15"/>
              </w:rPr>
              <w:t>.53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144,135,201</w:t>
            </w:r>
          </w:p>
          <w:p>
            <w:pPr>
              <w:pStyle w:val="TableParagraph"/>
              <w:spacing w:line="240" w:lineRule="auto" w:before="1"/>
              <w:ind w:right="96"/>
              <w:jc w:val="right"/>
              <w:rPr>
                <w:rFonts w:ascii="Calibri" w:hAnsi="Calibri" w:cs="Calibri" w:eastAsia="Calibri" w:hint="default"/>
                <w:sz w:val="15"/>
                <w:szCs w:val="15"/>
              </w:rPr>
            </w:pPr>
            <w:r>
              <w:rPr>
                <w:rFonts w:ascii="Calibri"/>
                <w:sz w:val="15"/>
              </w:rPr>
              <w:t>.01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81,567,975.</w:t>
            </w:r>
          </w:p>
          <w:p>
            <w:pPr>
              <w:pStyle w:val="TableParagraph"/>
              <w:spacing w:line="240" w:lineRule="auto" w:before="1"/>
              <w:ind w:right="98"/>
              <w:jc w:val="right"/>
              <w:rPr>
                <w:rFonts w:ascii="Calibri" w:hAnsi="Calibri" w:cs="Calibri" w:eastAsia="Calibri" w:hint="default"/>
                <w:sz w:val="15"/>
                <w:szCs w:val="15"/>
              </w:rPr>
            </w:pPr>
            <w:r>
              <w:rPr>
                <w:rFonts w:ascii="Calibri"/>
                <w:sz w:val="15"/>
              </w:rPr>
              <w:t>58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579,112,733.</w:t>
            </w:r>
          </w:p>
          <w:p>
            <w:pPr>
              <w:pStyle w:val="TableParagraph"/>
              <w:spacing w:line="240" w:lineRule="auto" w:before="1"/>
              <w:ind w:right="98"/>
              <w:jc w:val="right"/>
              <w:rPr>
                <w:rFonts w:ascii="Calibri" w:hAnsi="Calibri" w:cs="Calibri" w:eastAsia="Calibri" w:hint="default"/>
                <w:sz w:val="15"/>
                <w:szCs w:val="15"/>
              </w:rPr>
            </w:pPr>
            <w:r>
              <w:rPr>
                <w:rFonts w:ascii="Calibri"/>
                <w:sz w:val="15"/>
              </w:rPr>
              <w:t>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246,880,767</w:t>
            </w:r>
          </w:p>
          <w:p>
            <w:pPr>
              <w:pStyle w:val="TableParagraph"/>
              <w:spacing w:line="240" w:lineRule="auto" w:before="1"/>
              <w:ind w:right="98"/>
              <w:jc w:val="right"/>
              <w:rPr>
                <w:rFonts w:ascii="Calibri" w:hAnsi="Calibri" w:cs="Calibri" w:eastAsia="Calibri" w:hint="default"/>
                <w:sz w:val="15"/>
                <w:szCs w:val="15"/>
              </w:rPr>
            </w:pPr>
            <w:r>
              <w:rPr>
                <w:rFonts w:ascii="Calibri"/>
                <w:sz w:val="15"/>
              </w:rPr>
              <w:t>.01</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2,783,914,360</w:t>
            </w:r>
          </w:p>
          <w:p>
            <w:pPr>
              <w:pStyle w:val="TableParagraph"/>
              <w:spacing w:line="240" w:lineRule="auto" w:before="1"/>
              <w:ind w:right="98"/>
              <w:jc w:val="right"/>
              <w:rPr>
                <w:rFonts w:ascii="Calibri" w:hAnsi="Calibri" w:cs="Calibri" w:eastAsia="Calibri" w:hint="default"/>
                <w:sz w:val="15"/>
                <w:szCs w:val="15"/>
              </w:rPr>
            </w:pPr>
            <w:r>
              <w:rPr>
                <w:rFonts w:ascii="Calibri"/>
                <w:sz w:val="15"/>
              </w:rPr>
              <w:t>.60</w:t>
            </w:r>
          </w:p>
        </w:tc>
      </w:tr>
      <w:tr>
        <w:trPr>
          <w:trHeight w:val="59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分部间</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交易收</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入</w:t>
            </w:r>
          </w:p>
        </w:tc>
        <w:tc>
          <w:tcPr>
            <w:tcW w:w="87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主营业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务收入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9" w:right="0"/>
              <w:jc w:val="left"/>
              <w:rPr>
                <w:rFonts w:ascii="Calibri" w:hAnsi="Calibri" w:cs="Calibri" w:eastAsia="Calibri" w:hint="default"/>
                <w:sz w:val="15"/>
                <w:szCs w:val="15"/>
              </w:rPr>
            </w:pPr>
            <w:r>
              <w:rPr>
                <w:rFonts w:ascii="Calibri"/>
                <w:sz w:val="15"/>
              </w:rPr>
              <w:t>1,400,434,</w:t>
            </w:r>
          </w:p>
          <w:p>
            <w:pPr>
              <w:pStyle w:val="TableParagraph"/>
              <w:spacing w:line="183" w:lineRule="exact"/>
              <w:ind w:left="348" w:right="0"/>
              <w:jc w:val="left"/>
              <w:rPr>
                <w:rFonts w:ascii="Calibri" w:hAnsi="Calibri" w:cs="Calibri" w:eastAsia="Calibri" w:hint="default"/>
                <w:sz w:val="15"/>
                <w:szCs w:val="15"/>
              </w:rPr>
            </w:pPr>
            <w:r>
              <w:rPr>
                <w:rFonts w:ascii="Calibri"/>
                <w:sz w:val="15"/>
              </w:rPr>
              <w:t>973.37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162,755,928</w:t>
            </w:r>
          </w:p>
          <w:p>
            <w:pPr>
              <w:pStyle w:val="TableParagraph"/>
              <w:spacing w:line="183" w:lineRule="exact"/>
              <w:ind w:right="98"/>
              <w:jc w:val="right"/>
              <w:rPr>
                <w:rFonts w:ascii="Calibri" w:hAnsi="Calibri" w:cs="Calibri" w:eastAsia="Calibri" w:hint="default"/>
                <w:sz w:val="15"/>
                <w:szCs w:val="15"/>
              </w:rPr>
            </w:pPr>
            <w:r>
              <w:rPr>
                <w:rFonts w:ascii="Calibri"/>
                <w:sz w:val="15"/>
              </w:rPr>
              <w:t>.09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137,739,242</w:t>
            </w:r>
          </w:p>
          <w:p>
            <w:pPr>
              <w:pStyle w:val="TableParagraph"/>
              <w:spacing w:line="183" w:lineRule="exact"/>
              <w:ind w:right="96"/>
              <w:jc w:val="right"/>
              <w:rPr>
                <w:rFonts w:ascii="Calibri" w:hAnsi="Calibri" w:cs="Calibri" w:eastAsia="Calibri" w:hint="default"/>
                <w:sz w:val="15"/>
                <w:szCs w:val="15"/>
              </w:rPr>
            </w:pPr>
            <w:r>
              <w:rPr>
                <w:rFonts w:ascii="Calibri"/>
                <w:sz w:val="15"/>
              </w:rPr>
              <w:t>.96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50,658,360.</w:t>
            </w:r>
          </w:p>
          <w:p>
            <w:pPr>
              <w:pStyle w:val="TableParagraph"/>
              <w:spacing w:line="183" w:lineRule="exact"/>
              <w:ind w:right="98"/>
              <w:jc w:val="right"/>
              <w:rPr>
                <w:rFonts w:ascii="Calibri" w:hAnsi="Calibri" w:cs="Calibri" w:eastAsia="Calibri" w:hint="default"/>
                <w:sz w:val="15"/>
                <w:szCs w:val="15"/>
              </w:rPr>
            </w:pPr>
            <w:r>
              <w:rPr>
                <w:rFonts w:ascii="Calibri"/>
                <w:sz w:val="15"/>
              </w:rPr>
              <w:t>73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565,875,058.</w:t>
            </w:r>
          </w:p>
          <w:p>
            <w:pPr>
              <w:pStyle w:val="TableParagraph"/>
              <w:spacing w:line="183" w:lineRule="exact"/>
              <w:ind w:right="98"/>
              <w:jc w:val="right"/>
              <w:rPr>
                <w:rFonts w:ascii="Calibri" w:hAnsi="Calibri" w:cs="Calibri" w:eastAsia="Calibri" w:hint="default"/>
                <w:sz w:val="15"/>
                <w:szCs w:val="15"/>
              </w:rPr>
            </w:pPr>
            <w:r>
              <w:rPr>
                <w:rFonts w:ascii="Calibri"/>
                <w:sz w:val="15"/>
              </w:rPr>
              <w:t>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183,602,802</w:t>
            </w:r>
          </w:p>
          <w:p>
            <w:pPr>
              <w:pStyle w:val="TableParagraph"/>
              <w:spacing w:line="183" w:lineRule="exact"/>
              <w:ind w:right="98"/>
              <w:jc w:val="right"/>
              <w:rPr>
                <w:rFonts w:ascii="Calibri" w:hAnsi="Calibri" w:cs="Calibri" w:eastAsia="Calibri" w:hint="default"/>
                <w:sz w:val="15"/>
                <w:szCs w:val="15"/>
              </w:rPr>
            </w:pPr>
            <w:r>
              <w:rPr>
                <w:rFonts w:ascii="Calibri"/>
                <w:sz w:val="15"/>
              </w:rPr>
              <w:t>.23</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2,501,066,365</w:t>
            </w:r>
          </w:p>
          <w:p>
            <w:pPr>
              <w:pStyle w:val="TableParagraph"/>
              <w:spacing w:line="183" w:lineRule="exact"/>
              <w:ind w:right="98"/>
              <w:jc w:val="right"/>
              <w:rPr>
                <w:rFonts w:ascii="Calibri" w:hAnsi="Calibri" w:cs="Calibri" w:eastAsia="Calibri" w:hint="default"/>
                <w:sz w:val="15"/>
                <w:szCs w:val="15"/>
              </w:rPr>
            </w:pPr>
            <w:r>
              <w:rPr>
                <w:rFonts w:ascii="Calibri"/>
                <w:sz w:val="15"/>
              </w:rPr>
              <w:t>.89</w:t>
            </w:r>
          </w:p>
        </w:tc>
      </w:tr>
      <w:tr>
        <w:trPr>
          <w:trHeight w:val="39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9" w:right="0"/>
              <w:jc w:val="left"/>
              <w:rPr>
                <w:rFonts w:ascii="Calibri" w:hAnsi="Calibri" w:cs="Calibri" w:eastAsia="Calibri" w:hint="default"/>
                <w:sz w:val="15"/>
                <w:szCs w:val="15"/>
              </w:rPr>
            </w:pPr>
            <w:r>
              <w:rPr>
                <w:rFonts w:ascii="Calibri"/>
                <w:sz w:val="15"/>
              </w:rPr>
              <w:t>1,055,176,</w:t>
            </w:r>
          </w:p>
          <w:p>
            <w:pPr>
              <w:pStyle w:val="TableParagraph"/>
              <w:spacing w:line="240" w:lineRule="auto" w:before="1"/>
              <w:ind w:left="348" w:right="0"/>
              <w:jc w:val="left"/>
              <w:rPr>
                <w:rFonts w:ascii="Calibri" w:hAnsi="Calibri" w:cs="Calibri" w:eastAsia="Calibri" w:hint="default"/>
                <w:sz w:val="15"/>
                <w:szCs w:val="15"/>
              </w:rPr>
            </w:pPr>
            <w:r>
              <w:rPr>
                <w:rFonts w:ascii="Calibri"/>
                <w:sz w:val="15"/>
              </w:rPr>
              <w:t>027.25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121,356,904</w:t>
            </w:r>
          </w:p>
          <w:p>
            <w:pPr>
              <w:pStyle w:val="TableParagraph"/>
              <w:spacing w:line="240" w:lineRule="auto" w:before="1"/>
              <w:ind w:right="98"/>
              <w:jc w:val="right"/>
              <w:rPr>
                <w:rFonts w:ascii="Calibri" w:hAnsi="Calibri" w:cs="Calibri" w:eastAsia="Calibri" w:hint="default"/>
                <w:sz w:val="15"/>
                <w:szCs w:val="15"/>
              </w:rPr>
            </w:pPr>
            <w:r>
              <w:rPr>
                <w:rFonts w:ascii="Calibri"/>
                <w:sz w:val="15"/>
              </w:rPr>
              <w:t>.98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84,671,136.</w:t>
            </w:r>
          </w:p>
          <w:p>
            <w:pPr>
              <w:pStyle w:val="TableParagraph"/>
              <w:spacing w:line="240" w:lineRule="auto" w:before="1"/>
              <w:ind w:right="96"/>
              <w:jc w:val="right"/>
              <w:rPr>
                <w:rFonts w:ascii="Calibri" w:hAnsi="Calibri" w:cs="Calibri" w:eastAsia="Calibri" w:hint="default"/>
                <w:sz w:val="15"/>
                <w:szCs w:val="15"/>
              </w:rPr>
            </w:pPr>
            <w:r>
              <w:rPr>
                <w:rFonts w:ascii="Calibri"/>
                <w:sz w:val="15"/>
              </w:rPr>
              <w:t>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60,810,897.</w:t>
            </w:r>
          </w:p>
          <w:p>
            <w:pPr>
              <w:pStyle w:val="TableParagraph"/>
              <w:spacing w:line="240" w:lineRule="auto" w:before="1"/>
              <w:ind w:right="98"/>
              <w:jc w:val="right"/>
              <w:rPr>
                <w:rFonts w:ascii="Calibri" w:hAnsi="Calibri" w:cs="Calibri" w:eastAsia="Calibri" w:hint="default"/>
                <w:sz w:val="15"/>
                <w:szCs w:val="15"/>
              </w:rPr>
            </w:pPr>
            <w:r>
              <w:rPr>
                <w:rFonts w:ascii="Calibri"/>
                <w:sz w:val="15"/>
              </w:rPr>
              <w:t>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274,763,356.</w:t>
            </w:r>
          </w:p>
          <w:p>
            <w:pPr>
              <w:pStyle w:val="TableParagraph"/>
              <w:spacing w:line="240" w:lineRule="auto" w:before="1"/>
              <w:ind w:right="98"/>
              <w:jc w:val="right"/>
              <w:rPr>
                <w:rFonts w:ascii="Calibri" w:hAnsi="Calibri" w:cs="Calibri" w:eastAsia="Calibri" w:hint="default"/>
                <w:sz w:val="15"/>
                <w:szCs w:val="15"/>
              </w:rPr>
            </w:pPr>
            <w:r>
              <w:rPr>
                <w:rFonts w:ascii="Calibri"/>
                <w:sz w:val="15"/>
              </w:rPr>
              <w:t>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163,428,929</w:t>
            </w:r>
          </w:p>
          <w:p>
            <w:pPr>
              <w:pStyle w:val="TableParagraph"/>
              <w:spacing w:line="240" w:lineRule="auto" w:before="1"/>
              <w:ind w:right="98"/>
              <w:jc w:val="right"/>
              <w:rPr>
                <w:rFonts w:ascii="Calibri" w:hAnsi="Calibri" w:cs="Calibri" w:eastAsia="Calibri" w:hint="default"/>
                <w:sz w:val="15"/>
                <w:szCs w:val="15"/>
              </w:rPr>
            </w:pPr>
            <w:r>
              <w:rPr>
                <w:rFonts w:ascii="Calibri"/>
                <w:sz w:val="15"/>
              </w:rPr>
              <w:t>.45</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1,760,207,253</w:t>
            </w:r>
          </w:p>
          <w:p>
            <w:pPr>
              <w:pStyle w:val="TableParagraph"/>
              <w:spacing w:line="240" w:lineRule="auto" w:before="1"/>
              <w:ind w:right="98"/>
              <w:jc w:val="right"/>
              <w:rPr>
                <w:rFonts w:ascii="Calibri" w:hAnsi="Calibri" w:cs="Calibri" w:eastAsia="Calibri" w:hint="default"/>
                <w:sz w:val="15"/>
                <w:szCs w:val="15"/>
              </w:rPr>
            </w:pPr>
            <w:r>
              <w:rPr>
                <w:rFonts w:ascii="Calibri"/>
                <w:sz w:val="15"/>
              </w:rPr>
              <w:t>.18</w:t>
            </w:r>
          </w:p>
        </w:tc>
      </w:tr>
      <w:tr>
        <w:trPr>
          <w:trHeight w:val="59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主营业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务成本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left="158" w:right="0"/>
              <w:jc w:val="left"/>
              <w:rPr>
                <w:rFonts w:ascii="Calibri" w:hAnsi="Calibri" w:cs="Calibri" w:eastAsia="Calibri" w:hint="default"/>
                <w:sz w:val="15"/>
                <w:szCs w:val="15"/>
              </w:rPr>
            </w:pPr>
            <w:r>
              <w:rPr>
                <w:rFonts w:ascii="Calibri"/>
                <w:sz w:val="15"/>
              </w:rPr>
              <w:t>897,864,8</w:t>
            </w:r>
          </w:p>
          <w:p>
            <w:pPr>
              <w:pStyle w:val="TableParagraph"/>
              <w:spacing w:line="183" w:lineRule="exact"/>
              <w:ind w:left="424" w:right="0"/>
              <w:jc w:val="left"/>
              <w:rPr>
                <w:rFonts w:ascii="Calibri" w:hAnsi="Calibri" w:cs="Calibri" w:eastAsia="Calibri" w:hint="default"/>
                <w:sz w:val="15"/>
                <w:szCs w:val="15"/>
              </w:rPr>
            </w:pPr>
            <w:r>
              <w:rPr>
                <w:rFonts w:ascii="Calibri"/>
                <w:sz w:val="15"/>
              </w:rPr>
              <w:t>38.00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120,789,584</w:t>
            </w:r>
          </w:p>
          <w:p>
            <w:pPr>
              <w:pStyle w:val="TableParagraph"/>
              <w:spacing w:line="183" w:lineRule="exact"/>
              <w:ind w:right="98"/>
              <w:jc w:val="right"/>
              <w:rPr>
                <w:rFonts w:ascii="Calibri" w:hAnsi="Calibri" w:cs="Calibri" w:eastAsia="Calibri" w:hint="default"/>
                <w:sz w:val="15"/>
                <w:szCs w:val="15"/>
              </w:rPr>
            </w:pPr>
            <w:r>
              <w:rPr>
                <w:rFonts w:ascii="Calibri"/>
                <w:sz w:val="15"/>
              </w:rPr>
              <w:t>.54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6"/>
              <w:jc w:val="right"/>
              <w:rPr>
                <w:rFonts w:ascii="Calibri" w:hAnsi="Calibri" w:cs="Calibri" w:eastAsia="Calibri" w:hint="default"/>
                <w:sz w:val="15"/>
                <w:szCs w:val="15"/>
              </w:rPr>
            </w:pPr>
            <w:r>
              <w:rPr>
                <w:rFonts w:ascii="Calibri"/>
                <w:spacing w:val="-1"/>
                <w:sz w:val="15"/>
              </w:rPr>
              <w:t>79,683,829.</w:t>
            </w:r>
          </w:p>
          <w:p>
            <w:pPr>
              <w:pStyle w:val="TableParagraph"/>
              <w:spacing w:line="183" w:lineRule="exact"/>
              <w:ind w:right="96"/>
              <w:jc w:val="right"/>
              <w:rPr>
                <w:rFonts w:ascii="Calibri" w:hAnsi="Calibri" w:cs="Calibri" w:eastAsia="Calibri" w:hint="default"/>
                <w:sz w:val="15"/>
                <w:szCs w:val="15"/>
              </w:rPr>
            </w:pPr>
            <w:r>
              <w:rPr>
                <w:rFonts w:ascii="Calibri"/>
                <w:sz w:val="15"/>
              </w:rPr>
              <w:t>63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37,962,720.</w:t>
            </w:r>
          </w:p>
          <w:p>
            <w:pPr>
              <w:pStyle w:val="TableParagraph"/>
              <w:spacing w:line="183" w:lineRule="exact"/>
              <w:ind w:right="98"/>
              <w:jc w:val="right"/>
              <w:rPr>
                <w:rFonts w:ascii="Calibri" w:hAnsi="Calibri" w:cs="Calibri" w:eastAsia="Calibri" w:hint="default"/>
                <w:sz w:val="15"/>
                <w:szCs w:val="15"/>
              </w:rPr>
            </w:pPr>
            <w:r>
              <w:rPr>
                <w:rFonts w:ascii="Calibri"/>
                <w:sz w:val="15"/>
              </w:rPr>
              <w:t>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264,581,849.</w:t>
            </w:r>
          </w:p>
          <w:p>
            <w:pPr>
              <w:pStyle w:val="TableParagraph"/>
              <w:spacing w:line="183" w:lineRule="exact"/>
              <w:ind w:right="98"/>
              <w:jc w:val="right"/>
              <w:rPr>
                <w:rFonts w:ascii="Calibri" w:hAnsi="Calibri" w:cs="Calibri" w:eastAsia="Calibri" w:hint="default"/>
                <w:sz w:val="15"/>
                <w:szCs w:val="15"/>
              </w:rPr>
            </w:pPr>
            <w:r>
              <w:rPr>
                <w:rFonts w:ascii="Calibri"/>
                <w:sz w:val="15"/>
              </w:rPr>
              <w:t>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117,651,228</w:t>
            </w:r>
          </w:p>
          <w:p>
            <w:pPr>
              <w:pStyle w:val="TableParagraph"/>
              <w:spacing w:line="183" w:lineRule="exact"/>
              <w:ind w:right="98"/>
              <w:jc w:val="right"/>
              <w:rPr>
                <w:rFonts w:ascii="Calibri" w:hAnsi="Calibri" w:cs="Calibri" w:eastAsia="Calibri" w:hint="default"/>
                <w:sz w:val="15"/>
                <w:szCs w:val="15"/>
              </w:rPr>
            </w:pPr>
            <w:r>
              <w:rPr>
                <w:rFonts w:ascii="Calibri"/>
                <w:sz w:val="15"/>
              </w:rPr>
              <w:t>.96</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1,518,534,051</w:t>
            </w:r>
          </w:p>
          <w:p>
            <w:pPr>
              <w:pStyle w:val="TableParagraph"/>
              <w:spacing w:line="183" w:lineRule="exact"/>
              <w:ind w:right="98"/>
              <w:jc w:val="right"/>
              <w:rPr>
                <w:rFonts w:ascii="Calibri" w:hAnsi="Calibri" w:cs="Calibri" w:eastAsia="Calibri" w:hint="default"/>
                <w:sz w:val="15"/>
                <w:szCs w:val="15"/>
              </w:rPr>
            </w:pPr>
            <w:r>
              <w:rPr>
                <w:rFonts w:ascii="Calibri"/>
                <w:sz w:val="15"/>
              </w:rPr>
              <w:t>.09</w:t>
            </w:r>
          </w:p>
        </w:tc>
      </w:tr>
      <w:tr>
        <w:trPr>
          <w:trHeight w:val="39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销售费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58" w:right="0"/>
              <w:jc w:val="left"/>
              <w:rPr>
                <w:rFonts w:ascii="Calibri" w:hAnsi="Calibri" w:cs="Calibri" w:eastAsia="Calibri" w:hint="default"/>
                <w:sz w:val="15"/>
                <w:szCs w:val="15"/>
              </w:rPr>
            </w:pPr>
            <w:r>
              <w:rPr>
                <w:rFonts w:ascii="Calibri"/>
                <w:sz w:val="15"/>
              </w:rPr>
              <w:t>332,407,7</w:t>
            </w:r>
          </w:p>
          <w:p>
            <w:pPr>
              <w:pStyle w:val="TableParagraph"/>
              <w:spacing w:line="183" w:lineRule="exact"/>
              <w:ind w:left="424" w:right="0"/>
              <w:jc w:val="left"/>
              <w:rPr>
                <w:rFonts w:ascii="Calibri" w:hAnsi="Calibri" w:cs="Calibri" w:eastAsia="Calibri" w:hint="default"/>
                <w:sz w:val="15"/>
                <w:szCs w:val="15"/>
              </w:rPr>
            </w:pPr>
            <w:r>
              <w:rPr>
                <w:rFonts w:ascii="Calibri"/>
                <w:sz w:val="15"/>
              </w:rPr>
              <w:t>62.18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38,956,585.</w:t>
            </w:r>
          </w:p>
          <w:p>
            <w:pPr>
              <w:pStyle w:val="TableParagraph"/>
              <w:spacing w:line="183" w:lineRule="exact"/>
              <w:ind w:right="98"/>
              <w:jc w:val="right"/>
              <w:rPr>
                <w:rFonts w:ascii="Calibri" w:hAnsi="Calibri" w:cs="Calibri" w:eastAsia="Calibri" w:hint="default"/>
                <w:sz w:val="15"/>
                <w:szCs w:val="15"/>
              </w:rPr>
            </w:pPr>
            <w:r>
              <w:rPr>
                <w:rFonts w:ascii="Calibri"/>
                <w:sz w:val="15"/>
              </w:rPr>
              <w:t>82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47,945,444.</w:t>
            </w:r>
          </w:p>
          <w:p>
            <w:pPr>
              <w:pStyle w:val="TableParagraph"/>
              <w:spacing w:line="183" w:lineRule="exact"/>
              <w:ind w:right="96"/>
              <w:jc w:val="right"/>
              <w:rPr>
                <w:rFonts w:ascii="Calibri" w:hAnsi="Calibri" w:cs="Calibri" w:eastAsia="Calibri" w:hint="default"/>
                <w:sz w:val="15"/>
                <w:szCs w:val="15"/>
              </w:rPr>
            </w:pPr>
            <w:r>
              <w:rPr>
                <w:rFonts w:ascii="Calibri"/>
                <w:sz w:val="15"/>
              </w:rPr>
              <w:t>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20,006,176.</w:t>
            </w:r>
          </w:p>
          <w:p>
            <w:pPr>
              <w:pStyle w:val="TableParagraph"/>
              <w:spacing w:line="183" w:lineRule="exact"/>
              <w:ind w:right="98"/>
              <w:jc w:val="right"/>
              <w:rPr>
                <w:rFonts w:ascii="Calibri" w:hAnsi="Calibri" w:cs="Calibri" w:eastAsia="Calibri" w:hint="default"/>
                <w:sz w:val="15"/>
                <w:szCs w:val="15"/>
              </w:rPr>
            </w:pPr>
            <w:r>
              <w:rPr>
                <w:rFonts w:ascii="Calibri"/>
                <w:sz w:val="15"/>
              </w:rPr>
              <w:t>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188,778,623.</w:t>
            </w:r>
          </w:p>
          <w:p>
            <w:pPr>
              <w:pStyle w:val="TableParagraph"/>
              <w:spacing w:line="183" w:lineRule="exact"/>
              <w:ind w:right="98"/>
              <w:jc w:val="right"/>
              <w:rPr>
                <w:rFonts w:ascii="Calibri" w:hAnsi="Calibri" w:cs="Calibri" w:eastAsia="Calibri" w:hint="default"/>
                <w:sz w:val="15"/>
                <w:szCs w:val="15"/>
              </w:rPr>
            </w:pPr>
            <w:r>
              <w:rPr>
                <w:rFonts w:ascii="Calibri"/>
                <w:sz w:val="15"/>
              </w:rPr>
              <w:t>59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66,538,006.</w:t>
            </w:r>
          </w:p>
          <w:p>
            <w:pPr>
              <w:pStyle w:val="TableParagraph"/>
              <w:spacing w:line="183" w:lineRule="exact"/>
              <w:ind w:right="98"/>
              <w:jc w:val="right"/>
              <w:rPr>
                <w:rFonts w:ascii="Calibri" w:hAnsi="Calibri" w:cs="Calibri" w:eastAsia="Calibri" w:hint="default"/>
                <w:sz w:val="15"/>
                <w:szCs w:val="15"/>
              </w:rPr>
            </w:pPr>
            <w:r>
              <w:rPr>
                <w:rFonts w:ascii="Calibri"/>
                <w:sz w:val="15"/>
              </w:rPr>
              <w:t>43</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694,632,599.1</w:t>
            </w:r>
          </w:p>
          <w:p>
            <w:pPr>
              <w:pStyle w:val="TableParagraph"/>
              <w:spacing w:line="183" w:lineRule="exact"/>
              <w:ind w:right="101"/>
              <w:jc w:val="right"/>
              <w:rPr>
                <w:rFonts w:ascii="Calibri" w:hAnsi="Calibri" w:cs="Calibri" w:eastAsia="Calibri" w:hint="default"/>
                <w:sz w:val="15"/>
                <w:szCs w:val="15"/>
              </w:rPr>
            </w:pPr>
            <w:r>
              <w:rPr>
                <w:rFonts w:ascii="Calibri"/>
                <w:w w:val="100"/>
                <w:sz w:val="15"/>
              </w:rPr>
              <w:t>2</w:t>
            </w:r>
          </w:p>
        </w:tc>
      </w:tr>
      <w:tr>
        <w:trPr>
          <w:trHeight w:val="39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管理费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58" w:right="0"/>
              <w:jc w:val="left"/>
              <w:rPr>
                <w:rFonts w:ascii="Calibri" w:hAnsi="Calibri" w:cs="Calibri" w:eastAsia="Calibri" w:hint="default"/>
                <w:sz w:val="15"/>
                <w:szCs w:val="15"/>
              </w:rPr>
            </w:pPr>
            <w:r>
              <w:rPr>
                <w:rFonts w:ascii="Calibri"/>
                <w:sz w:val="15"/>
              </w:rPr>
              <w:t>154,691,7</w:t>
            </w:r>
          </w:p>
          <w:p>
            <w:pPr>
              <w:pStyle w:val="TableParagraph"/>
              <w:spacing w:line="183" w:lineRule="exact"/>
              <w:ind w:left="424" w:right="0"/>
              <w:jc w:val="left"/>
              <w:rPr>
                <w:rFonts w:ascii="Calibri" w:hAnsi="Calibri" w:cs="Calibri" w:eastAsia="Calibri" w:hint="default"/>
                <w:sz w:val="15"/>
                <w:szCs w:val="15"/>
              </w:rPr>
            </w:pPr>
            <w:r>
              <w:rPr>
                <w:rFonts w:ascii="Calibri"/>
                <w:sz w:val="15"/>
              </w:rPr>
              <w:t>27.79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13,657,793.</w:t>
            </w:r>
          </w:p>
          <w:p>
            <w:pPr>
              <w:pStyle w:val="TableParagraph"/>
              <w:spacing w:line="183" w:lineRule="exact"/>
              <w:ind w:right="98"/>
              <w:jc w:val="right"/>
              <w:rPr>
                <w:rFonts w:ascii="Calibri" w:hAnsi="Calibri" w:cs="Calibri" w:eastAsia="Calibri" w:hint="default"/>
                <w:sz w:val="15"/>
                <w:szCs w:val="15"/>
              </w:rPr>
            </w:pPr>
            <w:r>
              <w:rPr>
                <w:rFonts w:ascii="Calibri"/>
                <w:sz w:val="15"/>
              </w:rPr>
              <w:t>87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6"/>
              <w:jc w:val="right"/>
              <w:rPr>
                <w:rFonts w:ascii="Calibri" w:hAnsi="Calibri" w:cs="Calibri" w:eastAsia="Calibri" w:hint="default"/>
                <w:sz w:val="15"/>
                <w:szCs w:val="15"/>
              </w:rPr>
            </w:pPr>
            <w:r>
              <w:rPr>
                <w:rFonts w:ascii="Calibri"/>
                <w:spacing w:val="-1"/>
                <w:sz w:val="15"/>
              </w:rPr>
              <w:t>23,983,670.</w:t>
            </w:r>
          </w:p>
          <w:p>
            <w:pPr>
              <w:pStyle w:val="TableParagraph"/>
              <w:spacing w:line="183" w:lineRule="exact"/>
              <w:ind w:right="96"/>
              <w:jc w:val="right"/>
              <w:rPr>
                <w:rFonts w:ascii="Calibri" w:hAnsi="Calibri" w:cs="Calibri" w:eastAsia="Calibri" w:hint="default"/>
                <w:sz w:val="15"/>
                <w:szCs w:val="15"/>
              </w:rPr>
            </w:pPr>
            <w:r>
              <w:rPr>
                <w:rFonts w:ascii="Calibri"/>
                <w:sz w:val="15"/>
              </w:rPr>
              <w:t>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3,738,088.1</w:t>
            </w:r>
          </w:p>
          <w:p>
            <w:pPr>
              <w:pStyle w:val="TableParagraph"/>
              <w:spacing w:line="183" w:lineRule="exact"/>
              <w:ind w:right="101"/>
              <w:jc w:val="right"/>
              <w:rPr>
                <w:rFonts w:ascii="Calibri" w:hAnsi="Calibri" w:cs="Calibri" w:eastAsia="Calibri" w:hint="default"/>
                <w:sz w:val="15"/>
                <w:szCs w:val="15"/>
              </w:rPr>
            </w:pPr>
            <w:r>
              <w:rPr>
                <w:rFonts w:ascii="Calibri"/>
                <w:w w:val="100"/>
                <w:sz w:val="15"/>
              </w:rPr>
              <w:t>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54,003,785.4</w:t>
            </w:r>
            <w:r>
              <w:rPr>
                <w:rFonts w:ascii="Calibri"/>
                <w:sz w:val="15"/>
              </w:rPr>
            </w:r>
          </w:p>
          <w:p>
            <w:pPr>
              <w:pStyle w:val="TableParagraph"/>
              <w:spacing w:line="183" w:lineRule="exact"/>
              <w:ind w:right="101"/>
              <w:jc w:val="right"/>
              <w:rPr>
                <w:rFonts w:ascii="Calibri" w:hAnsi="Calibri" w:cs="Calibri" w:eastAsia="Calibri" w:hint="default"/>
                <w:sz w:val="15"/>
                <w:szCs w:val="15"/>
              </w:rPr>
            </w:pPr>
            <w:r>
              <w:rPr>
                <w:rFonts w:ascii="Calibri"/>
                <w:w w:val="100"/>
                <w:sz w:val="15"/>
              </w:rPr>
              <w:t>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10,284,961.</w:t>
            </w:r>
          </w:p>
          <w:p>
            <w:pPr>
              <w:pStyle w:val="TableParagraph"/>
              <w:spacing w:line="183" w:lineRule="exact"/>
              <w:ind w:right="98"/>
              <w:jc w:val="right"/>
              <w:rPr>
                <w:rFonts w:ascii="Calibri" w:hAnsi="Calibri" w:cs="Calibri" w:eastAsia="Calibri" w:hint="default"/>
                <w:sz w:val="15"/>
                <w:szCs w:val="15"/>
              </w:rPr>
            </w:pPr>
            <w:r>
              <w:rPr>
                <w:rFonts w:ascii="Calibri"/>
                <w:sz w:val="15"/>
              </w:rPr>
              <w:t>76</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260,360,027.8</w:t>
            </w:r>
          </w:p>
          <w:p>
            <w:pPr>
              <w:pStyle w:val="TableParagraph"/>
              <w:spacing w:line="183" w:lineRule="exact"/>
              <w:ind w:right="101"/>
              <w:jc w:val="right"/>
              <w:rPr>
                <w:rFonts w:ascii="Calibri" w:hAnsi="Calibri" w:cs="Calibri" w:eastAsia="Calibri" w:hint="default"/>
                <w:sz w:val="15"/>
                <w:szCs w:val="15"/>
              </w:rPr>
            </w:pPr>
            <w:r>
              <w:rPr>
                <w:rFonts w:ascii="Calibri"/>
                <w:w w:val="100"/>
                <w:sz w:val="15"/>
              </w:rPr>
              <w:t>3</w:t>
            </w:r>
          </w:p>
        </w:tc>
      </w:tr>
      <w:tr>
        <w:trPr>
          <w:trHeight w:val="59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营业利</w:t>
            </w:r>
          </w:p>
          <w:p>
            <w:pPr>
              <w:pStyle w:val="TableParagraph"/>
              <w:spacing w:line="196" w:lineRule="exact" w:before="17"/>
              <w:ind w:left="103" w:right="98"/>
              <w:jc w:val="left"/>
              <w:rPr>
                <w:rFonts w:ascii="Calibri" w:hAnsi="Calibri" w:cs="Calibri" w:eastAsia="Calibri" w:hint="default"/>
                <w:sz w:val="15"/>
                <w:szCs w:val="15"/>
              </w:rPr>
            </w:pPr>
            <w:r>
              <w:rPr>
                <w:rFonts w:ascii="宋体" w:hAnsi="宋体" w:cs="宋体" w:eastAsia="宋体" w:hint="default"/>
                <w:sz w:val="15"/>
                <w:szCs w:val="15"/>
              </w:rPr>
              <w:t>润</w:t>
            </w:r>
            <w:r>
              <w:rPr>
                <w:rFonts w:ascii="宋体" w:hAnsi="宋体" w:cs="宋体" w:eastAsia="宋体" w:hint="default"/>
                <w:spacing w:val="-47"/>
                <w:sz w:val="15"/>
                <w:szCs w:val="15"/>
              </w:rPr>
              <w:t> </w:t>
            </w:r>
            <w:r>
              <w:rPr>
                <w:rFonts w:ascii="Calibri" w:hAnsi="Calibri" w:cs="Calibri" w:eastAsia="Calibri" w:hint="default"/>
                <w:sz w:val="15"/>
                <w:szCs w:val="15"/>
              </w:rPr>
              <w:t>/(</w:t>
            </w:r>
            <w:r>
              <w:rPr>
                <w:rFonts w:ascii="Calibri" w:hAnsi="Calibri" w:cs="Calibri" w:eastAsia="Calibri" w:hint="default"/>
                <w:spacing w:val="-8"/>
                <w:sz w:val="15"/>
                <w:szCs w:val="15"/>
              </w:rPr>
              <w:t> </w:t>
            </w:r>
            <w:r>
              <w:rPr>
                <w:rFonts w:ascii="宋体" w:hAnsi="宋体" w:cs="宋体" w:eastAsia="宋体" w:hint="default"/>
                <w:sz w:val="15"/>
                <w:szCs w:val="15"/>
              </w:rPr>
              <w:t>亏</w:t>
            </w:r>
            <w:r>
              <w:rPr>
                <w:rFonts w:ascii="宋体" w:hAnsi="宋体" w:cs="宋体" w:eastAsia="宋体" w:hint="default"/>
                <w:w w:val="100"/>
                <w:sz w:val="15"/>
                <w:szCs w:val="15"/>
              </w:rPr>
              <w:t> </w:t>
            </w:r>
            <w:r>
              <w:rPr>
                <w:rFonts w:ascii="宋体" w:hAnsi="宋体" w:cs="宋体" w:eastAsia="宋体" w:hint="default"/>
                <w:sz w:val="15"/>
                <w:szCs w:val="15"/>
              </w:rPr>
              <w:t>损</w:t>
            </w:r>
            <w:r>
              <w:rPr>
                <w:rFonts w:ascii="Calibri" w:hAnsi="Calibri" w:cs="Calibri" w:eastAsia="Calibri" w:hint="default"/>
                <w:sz w:val="15"/>
                <w:szCs w:val="15"/>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58" w:right="0"/>
              <w:jc w:val="left"/>
              <w:rPr>
                <w:rFonts w:ascii="Calibri" w:hAnsi="Calibri" w:cs="Calibri" w:eastAsia="Calibri" w:hint="default"/>
                <w:sz w:val="15"/>
                <w:szCs w:val="15"/>
              </w:rPr>
            </w:pPr>
            <w:r>
              <w:rPr>
                <w:rFonts w:ascii="Calibri"/>
                <w:sz w:val="15"/>
              </w:rPr>
              <w:t>52,028,19</w:t>
            </w:r>
          </w:p>
          <w:p>
            <w:pPr>
              <w:pStyle w:val="TableParagraph"/>
              <w:spacing w:line="240" w:lineRule="auto" w:before="1"/>
              <w:ind w:left="499" w:right="0"/>
              <w:jc w:val="left"/>
              <w:rPr>
                <w:rFonts w:ascii="Calibri" w:hAnsi="Calibri" w:cs="Calibri" w:eastAsia="Calibri" w:hint="default"/>
                <w:sz w:val="15"/>
                <w:szCs w:val="15"/>
              </w:rPr>
            </w:pPr>
            <w:r>
              <w:rPr>
                <w:rFonts w:ascii="Calibri"/>
                <w:sz w:val="15"/>
              </w:rPr>
              <w:t>2.98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-7,512,633.2</w:t>
            </w:r>
          </w:p>
          <w:p>
            <w:pPr>
              <w:pStyle w:val="TableParagraph"/>
              <w:spacing w:line="240" w:lineRule="auto" w:before="1"/>
              <w:ind w:right="101"/>
              <w:jc w:val="right"/>
              <w:rPr>
                <w:rFonts w:ascii="Calibri" w:hAnsi="Calibri" w:cs="Calibri" w:eastAsia="Calibri" w:hint="default"/>
                <w:sz w:val="15"/>
                <w:szCs w:val="15"/>
              </w:rPr>
            </w:pPr>
            <w:r>
              <w:rPr>
                <w:rFonts w:ascii="Calibri"/>
                <w:w w:val="100"/>
                <w:sz w:val="15"/>
              </w:rPr>
              <w:t>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Calibri" w:hAnsi="Calibri" w:cs="Calibri" w:eastAsia="Calibri" w:hint="default"/>
                <w:sz w:val="15"/>
                <w:szCs w:val="15"/>
              </w:rPr>
            </w:pPr>
            <w:r>
              <w:rPr>
                <w:rFonts w:ascii="Calibri"/>
                <w:spacing w:val="-1"/>
                <w:sz w:val="15"/>
              </w:rPr>
              <w:t>-10,394,189.</w:t>
            </w:r>
          </w:p>
          <w:p>
            <w:pPr>
              <w:pStyle w:val="TableParagraph"/>
              <w:spacing w:line="240" w:lineRule="auto" w:before="1"/>
              <w:ind w:right="96"/>
              <w:jc w:val="right"/>
              <w:rPr>
                <w:rFonts w:ascii="Calibri" w:hAnsi="Calibri" w:cs="Calibri" w:eastAsia="Calibri" w:hint="default"/>
                <w:sz w:val="15"/>
                <w:szCs w:val="15"/>
              </w:rPr>
            </w:pPr>
            <w:r>
              <w:rPr>
                <w:rFonts w:ascii="Calibri"/>
                <w:sz w:val="15"/>
              </w:rPr>
              <w:t>90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-1,815,259.6</w:t>
            </w:r>
          </w:p>
          <w:p>
            <w:pPr>
              <w:pStyle w:val="TableParagraph"/>
              <w:spacing w:line="240" w:lineRule="auto" w:before="1"/>
              <w:ind w:right="101"/>
              <w:jc w:val="right"/>
              <w:rPr>
                <w:rFonts w:ascii="Calibri" w:hAnsi="Calibri" w:cs="Calibri" w:eastAsia="Calibri" w:hint="default"/>
                <w:sz w:val="15"/>
                <w:szCs w:val="15"/>
              </w:rPr>
            </w:pPr>
            <w:r>
              <w:rPr>
                <w:rFonts w:ascii="Calibri"/>
                <w:w w:val="100"/>
                <w:sz w:val="15"/>
              </w:rPr>
              <w:t>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49,811,998.2</w:t>
            </w:r>
            <w:r>
              <w:rPr>
                <w:rFonts w:ascii="Calibri"/>
                <w:sz w:val="15"/>
              </w:rPr>
            </w:r>
          </w:p>
          <w:p>
            <w:pPr>
              <w:pStyle w:val="TableParagraph"/>
              <w:spacing w:line="240" w:lineRule="auto" w:before="1"/>
              <w:ind w:right="101"/>
              <w:jc w:val="right"/>
              <w:rPr>
                <w:rFonts w:ascii="Calibri" w:hAnsi="Calibri" w:cs="Calibri" w:eastAsia="Calibri" w:hint="default"/>
                <w:sz w:val="15"/>
                <w:szCs w:val="15"/>
              </w:rPr>
            </w:pPr>
            <w:r>
              <w:rPr>
                <w:rFonts w:ascii="Calibri"/>
                <w:w w:val="100"/>
                <w:sz w:val="15"/>
              </w:rPr>
              <w:t>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3,468,913.2</w:t>
            </w:r>
          </w:p>
          <w:p>
            <w:pPr>
              <w:pStyle w:val="TableParagraph"/>
              <w:spacing w:line="240" w:lineRule="auto" w:before="1"/>
              <w:ind w:right="101"/>
              <w:jc w:val="right"/>
              <w:rPr>
                <w:rFonts w:ascii="Calibri" w:hAnsi="Calibri" w:cs="Calibri" w:eastAsia="Calibri" w:hint="default"/>
                <w:sz w:val="15"/>
                <w:szCs w:val="15"/>
              </w:rPr>
            </w:pPr>
            <w:r>
              <w:rPr>
                <w:rFonts w:ascii="Calibri"/>
                <w:w w:val="100"/>
                <w:sz w:val="15"/>
              </w:rPr>
              <w:t>5</w:t>
            </w:r>
          </w:p>
        </w:tc>
        <w:tc>
          <w:tcPr>
            <w:tcW w:w="99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85,587,021.72</w:t>
            </w:r>
            <w:r>
              <w:rPr>
                <w:rFonts w:ascii="Calibri"/>
                <w:sz w:val="15"/>
              </w:rPr>
            </w:r>
          </w:p>
        </w:tc>
      </w:tr>
    </w:tbl>
    <w:p>
      <w:pPr>
        <w:spacing w:line="240" w:lineRule="auto" w:before="11"/>
        <w:rPr>
          <w:rFonts w:ascii="宋体" w:hAnsi="宋体" w:cs="宋体" w:eastAsia="宋体" w:hint="default"/>
          <w:sz w:val="18"/>
          <w:szCs w:val="18"/>
        </w:rPr>
      </w:pPr>
    </w:p>
    <w:p>
      <w:pPr>
        <w:pStyle w:val="Heading3"/>
        <w:spacing w:line="240" w:lineRule="auto"/>
        <w:ind w:right="227"/>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(4).</w:t>
      </w:r>
      <w:r>
        <w:rPr/>
        <w:t>其他说明</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60" w:val="left" w:leader="none"/>
        </w:tabs>
        <w:spacing w:line="240" w:lineRule="auto" w:before="135"/>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954" w:val="left" w:leader="none"/>
        </w:tabs>
        <w:spacing w:line="240" w:lineRule="auto" w:before="58"/>
        <w:ind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after="0" w:line="240" w:lineRule="auto"/>
        <w:jc w:val="left"/>
        <w:sectPr>
          <w:headerReference w:type="default" r:id="rId111"/>
          <w:pgSz w:w="11910" w:h="16840"/>
          <w:pgMar w:header="911" w:footer="1195" w:top="1100" w:bottom="1380" w:left="1580" w:right="1040"/>
        </w:sectPr>
      </w:pPr>
    </w:p>
    <w:p>
      <w:pPr>
        <w:spacing w:line="240" w:lineRule="auto" w:before="3"/>
        <w:rPr>
          <w:rFonts w:ascii="宋体" w:hAnsi="宋体" w:cs="宋体" w:eastAsia="宋体" w:hint="default"/>
          <w:sz w:val="26"/>
          <w:szCs w:val="26"/>
        </w:rPr>
      </w:pPr>
    </w:p>
    <w:p>
      <w:pPr>
        <w:pStyle w:val="BodyText"/>
        <w:spacing w:line="216" w:lineRule="auto" w:before="60"/>
        <w:ind w:right="124"/>
        <w:jc w:val="both"/>
      </w:pPr>
      <w:r>
        <w:rPr>
          <w:spacing w:val="-3"/>
        </w:rPr>
        <w:t>本公司所投资项目深圳市鹏桑普太阳能股份有限公司（简称鹏桑普公司）</w:t>
      </w:r>
      <w:r>
        <w:rPr>
          <w:rFonts w:ascii="Calibri" w:hAnsi="Calibri" w:cs="Calibri" w:eastAsia="Calibri" w:hint="default"/>
          <w:spacing w:val="-3"/>
        </w:rPr>
        <w:t>2014 </w:t>
      </w:r>
      <w:r>
        <w:rPr/>
        <w:t>年财务状况严重恶</w:t>
      </w:r>
      <w:r>
        <w:rPr>
          <w:spacing w:val="-89"/>
        </w:rPr>
        <w:t> </w:t>
      </w:r>
      <w:r>
        <w:rPr>
          <w:spacing w:val="-89"/>
        </w:rPr>
      </w:r>
      <w:r>
        <w:rPr>
          <w:spacing w:val="-8"/>
          <w:w w:val="100"/>
        </w:rPr>
        <w:t>化，持续经营能力存在突出问题，债权人向深圳市中级人民法院申请破产重整。</w:t>
      </w:r>
      <w:r>
        <w:rPr>
          <w:rFonts w:ascii="Calibri" w:hAnsi="Calibri" w:cs="Calibri" w:eastAsia="Calibri" w:hint="default"/>
          <w:spacing w:val="-8"/>
          <w:w w:val="100"/>
        </w:rPr>
        <w:t>2015</w:t>
      </w:r>
      <w:r>
        <w:rPr>
          <w:rFonts w:ascii="Calibri" w:hAnsi="Calibri" w:cs="Calibri" w:eastAsia="Calibri" w:hint="default"/>
          <w:spacing w:val="3"/>
          <w:w w:val="100"/>
        </w:rPr>
        <w:t> </w:t>
      </w:r>
      <w:r>
        <w:rPr>
          <w:w w:val="100"/>
        </w:rPr>
        <w:t>年</w:t>
      </w:r>
      <w:r>
        <w:rPr>
          <w:spacing w:val="-56"/>
          <w:w w:val="100"/>
        </w:rPr>
        <w:t> </w:t>
      </w:r>
      <w:r>
        <w:rPr>
          <w:rFonts w:ascii="Calibri" w:hAnsi="Calibri" w:cs="Calibri" w:eastAsia="Calibri" w:hint="default"/>
          <w:w w:val="100"/>
        </w:rPr>
        <w:t>2</w:t>
      </w:r>
      <w:r>
        <w:rPr>
          <w:rFonts w:ascii="Calibri" w:hAnsi="Calibri" w:cs="Calibri" w:eastAsia="Calibri" w:hint="default"/>
          <w:spacing w:val="5"/>
          <w:w w:val="100"/>
        </w:rPr>
        <w:t> </w:t>
      </w:r>
      <w:r>
        <w:rPr>
          <w:w w:val="100"/>
        </w:rPr>
        <w:t>月</w:t>
      </w:r>
      <w:r>
        <w:rPr>
          <w:spacing w:val="-56"/>
          <w:w w:val="100"/>
        </w:rPr>
        <w:t> </w:t>
      </w:r>
      <w:r>
        <w:rPr>
          <w:rFonts w:ascii="Calibri" w:hAnsi="Calibri" w:cs="Calibri" w:eastAsia="Calibri" w:hint="default"/>
          <w:w w:val="100"/>
        </w:rPr>
        <w:t>5</w:t>
      </w:r>
      <w:r>
        <w:rPr>
          <w:rFonts w:ascii="Calibri" w:hAnsi="Calibri" w:cs="Calibri" w:eastAsia="Calibri" w:hint="default"/>
          <w:spacing w:val="2"/>
          <w:w w:val="100"/>
        </w:rPr>
        <w:t> </w:t>
      </w:r>
      <w:r>
        <w:rPr>
          <w:w w:val="100"/>
        </w:rPr>
        <w:t>日， </w:t>
      </w:r>
      <w:r>
        <w:rPr>
          <w:spacing w:val="-4"/>
        </w:rPr>
        <w:t>法院受理鹏桑普公司破产重整案件。鉴于上述情况，</w:t>
      </w:r>
      <w:r>
        <w:rPr>
          <w:rFonts w:ascii="Calibri" w:hAnsi="Calibri" w:cs="Calibri" w:eastAsia="Calibri" w:hint="default"/>
          <w:spacing w:val="-4"/>
        </w:rPr>
        <w:t>2014 </w:t>
      </w:r>
      <w:r>
        <w:rPr/>
        <w:t>年度本公司对该项长期股权投资全额计</w:t>
      </w:r>
      <w:r>
        <w:rPr>
          <w:spacing w:val="-87"/>
        </w:rPr>
        <w:t> </w:t>
      </w:r>
      <w:r>
        <w:rPr>
          <w:spacing w:val="-87"/>
        </w:rPr>
      </w:r>
      <w:r>
        <w:rPr>
          <w:spacing w:val="-4"/>
        </w:rPr>
        <w:t>提减值准备。</w:t>
      </w:r>
      <w:r>
        <w:rPr>
          <w:rFonts w:ascii="Calibri" w:hAnsi="Calibri" w:cs="Calibri" w:eastAsia="Calibri" w:hint="default"/>
          <w:spacing w:val="-4"/>
        </w:rPr>
        <w:t>2016 </w:t>
      </w:r>
      <w:r>
        <w:rPr/>
        <w:t>年 </w:t>
      </w:r>
      <w:r>
        <w:rPr>
          <w:rFonts w:ascii="Calibri" w:hAnsi="Calibri" w:cs="Calibri" w:eastAsia="Calibri" w:hint="default"/>
        </w:rPr>
        <w:t>7 </w:t>
      </w:r>
      <w:r>
        <w:rPr>
          <w:spacing w:val="-3"/>
        </w:rPr>
        <w:t>月广东省深圳市中级人民法院批准了鹏桑普公司的重整计划，鹏桑普公司</w:t>
      </w:r>
      <w:r>
        <w:rPr>
          <w:spacing w:val="-65"/>
        </w:rPr>
        <w:t> </w:t>
      </w:r>
      <w:r>
        <w:rPr>
          <w:spacing w:val="-65"/>
        </w:rPr>
      </w:r>
      <w:r>
        <w:rPr/>
        <w:t>依据重整计划开展了相关工作。</w:t>
      </w:r>
      <w:r>
        <w:rPr>
          <w:rFonts w:ascii="Calibri" w:hAnsi="Calibri" w:cs="Calibri" w:eastAsia="Calibri" w:hint="default"/>
        </w:rPr>
        <w:t>2018 </w:t>
      </w:r>
      <w:r>
        <w:rPr/>
        <w:t>年 </w:t>
      </w:r>
      <w:r>
        <w:rPr>
          <w:rFonts w:ascii="Calibri" w:hAnsi="Calibri" w:cs="Calibri" w:eastAsia="Calibri" w:hint="default"/>
        </w:rPr>
        <w:t>11</w:t>
      </w:r>
      <w:r>
        <w:rPr>
          <w:rFonts w:ascii="Calibri" w:hAnsi="Calibri" w:cs="Calibri" w:eastAsia="Calibri" w:hint="default"/>
          <w:spacing w:val="7"/>
        </w:rPr>
        <w:t> </w:t>
      </w:r>
      <w:r>
        <w:rPr/>
        <w:t>月广东省深圳市中级人民法院确认鹏桑普公司重整计</w:t>
      </w:r>
      <w:r>
        <w:rPr>
          <w:w w:val="100"/>
        </w:rPr>
        <w:t> </w:t>
      </w:r>
      <w:r>
        <w:rPr>
          <w:spacing w:val="-12"/>
          <w:w w:val="100"/>
        </w:rPr>
        <w:t>划执行完毕，随之终结鹏桑普公司破产程序。重整结束后，本公司持股</w:t>
      </w:r>
      <w:r>
        <w:rPr>
          <w:spacing w:val="-66"/>
          <w:w w:val="100"/>
        </w:rPr>
        <w:t> </w:t>
      </w:r>
      <w:r>
        <w:rPr>
          <w:rFonts w:ascii="Calibri" w:hAnsi="Calibri" w:cs="Calibri" w:eastAsia="Calibri" w:hint="default"/>
          <w:spacing w:val="-1"/>
          <w:w w:val="100"/>
        </w:rPr>
        <w:t>1,647.15</w:t>
      </w:r>
      <w:r>
        <w:rPr>
          <w:rFonts w:ascii="Calibri" w:hAnsi="Calibri" w:cs="Calibri" w:eastAsia="Calibri" w:hint="default"/>
          <w:spacing w:val="-3"/>
          <w:w w:val="100"/>
        </w:rPr>
        <w:t> </w:t>
      </w:r>
      <w:r>
        <w:rPr>
          <w:spacing w:val="-23"/>
          <w:w w:val="100"/>
        </w:rPr>
        <w:t>万元，占比</w:t>
      </w:r>
      <w:r>
        <w:rPr>
          <w:spacing w:val="-63"/>
          <w:w w:val="100"/>
        </w:rPr>
        <w:t> </w:t>
      </w:r>
      <w:r>
        <w:rPr>
          <w:rFonts w:ascii="Calibri" w:hAnsi="Calibri" w:cs="Calibri" w:eastAsia="Calibri" w:hint="default"/>
          <w:spacing w:val="-2"/>
          <w:w w:val="100"/>
        </w:rPr>
        <w:t>8.8438%</w:t>
      </w:r>
      <w:r>
        <w:rPr>
          <w:spacing w:val="-2"/>
          <w:w w:val="100"/>
        </w:rPr>
        <w:t>。</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580" w:right="1040"/>
        </w:sectPr>
      </w:pPr>
    </w:p>
    <w:p>
      <w:pPr>
        <w:pStyle w:val="Heading3"/>
        <w:tabs>
          <w:tab w:pos="1057" w:val="left" w:leader="none"/>
        </w:tabs>
        <w:spacing w:line="290" w:lineRule="auto"/>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3"/>
        <w:spacing w:line="240" w:lineRule="auto" w:before="12"/>
        <w:ind w:right="0"/>
        <w:jc w:val="left"/>
        <w:rPr>
          <w:b w:val="0"/>
          <w:bCs w:val="0"/>
        </w:rPr>
      </w:pPr>
      <w:r>
        <w:rPr/>
        <w:t>总表情况</w:t>
      </w:r>
      <w:r>
        <w:rPr>
          <w:b w:val="0"/>
          <w:bCs w:val="0"/>
        </w:rPr>
      </w:r>
    </w:p>
    <w:p>
      <w:pPr>
        <w:pStyle w:val="Heading3"/>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7"/>
        <w:ind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9" w:space="261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6,902,804.00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7,048,396.80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26,945,086.99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16,978,269.57</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33,847,890.99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24,026,666.37</w:t>
            </w:r>
          </w:p>
        </w:tc>
      </w:tr>
    </w:tbl>
    <w:p>
      <w:pPr>
        <w:spacing w:line="240" w:lineRule="auto" w:before="1"/>
        <w:rPr>
          <w:rFonts w:ascii="宋体" w:hAnsi="宋体" w:cs="宋体" w:eastAsia="宋体" w:hint="default"/>
          <w:sz w:val="14"/>
          <w:szCs w:val="14"/>
        </w:rPr>
      </w:pPr>
    </w:p>
    <w:p>
      <w:pPr>
        <w:pStyle w:val="BodyText"/>
        <w:spacing w:line="274" w:lineRule="exact" w:before="36"/>
        <w:ind w:right="2465"/>
        <w:jc w:val="left"/>
      </w:pPr>
      <w:r>
        <w:rPr/>
        <w:t>其他说明：</w:t>
      </w:r>
    </w:p>
    <w:p>
      <w:pPr>
        <w:pStyle w:val="BodyText"/>
        <w:spacing w:line="301"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20"/>
        <w:jc w:val="left"/>
        <w:rPr>
          <w:b w:val="0"/>
          <w:bCs w:val="0"/>
        </w:rPr>
      </w:pPr>
      <w:r>
        <w:rPr/>
        <w:t>应收票据</w:t>
      </w:r>
      <w:r>
        <w:rPr>
          <w:b w:val="0"/>
          <w:bCs w:val="0"/>
        </w:rPr>
      </w:r>
    </w:p>
    <w:p>
      <w:pPr>
        <w:pStyle w:val="Heading3"/>
        <w:spacing w:line="240" w:lineRule="auto" w:before="59"/>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right="-2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0"/>
              <w:jc w:val="right"/>
              <w:rPr>
                <w:rFonts w:ascii="Calibri" w:hAnsi="Calibri" w:cs="Calibri" w:eastAsia="Calibri" w:hint="default"/>
                <w:sz w:val="21"/>
                <w:szCs w:val="21"/>
              </w:rPr>
            </w:pPr>
            <w:r>
              <w:rPr>
                <w:rFonts w:ascii="Calibri"/>
                <w:spacing w:val="-1"/>
                <w:sz w:val="21"/>
              </w:rPr>
              <w:t>6,902,804.00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0"/>
              <w:jc w:val="right"/>
              <w:rPr>
                <w:rFonts w:ascii="Calibri" w:hAnsi="Calibri" w:cs="Calibri" w:eastAsia="Calibri" w:hint="default"/>
                <w:sz w:val="21"/>
                <w:szCs w:val="21"/>
              </w:rPr>
            </w:pPr>
            <w:r>
              <w:rPr>
                <w:rFonts w:ascii="Calibri"/>
                <w:spacing w:val="-1"/>
                <w:sz w:val="21"/>
              </w:rPr>
              <w:t>7,048,396.80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6,902,804.00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7,048,396.80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right="-17"/>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32"/>
        <w:ind w:right="-1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7"/>
        <w:ind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440" w:space="8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158,484,741.05</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158,484,741.05</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4" w:lineRule="exact" w:before="82"/>
        <w:ind w:right="7578"/>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3"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273" w:lineRule="exact"/>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911" w:footer="1195" w:top="1100" w:bottom="1380" w:left="1580" w:right="1040"/>
        </w:sectPr>
      </w:pPr>
    </w:p>
    <w:p>
      <w:pPr>
        <w:pStyle w:val="Heading3"/>
        <w:spacing w:line="290" w:lineRule="auto"/>
        <w:ind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954" w:val="left" w:leader="none"/>
        </w:tabs>
        <w:spacing w:line="240" w:lineRule="auto" w:before="12"/>
        <w:ind w:right="-16"/>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10"/>
        <w:gridCol w:w="937"/>
        <w:gridCol w:w="506"/>
        <w:gridCol w:w="859"/>
        <w:gridCol w:w="557"/>
        <w:gridCol w:w="934"/>
        <w:gridCol w:w="936"/>
        <w:gridCol w:w="506"/>
        <w:gridCol w:w="860"/>
        <w:gridCol w:w="557"/>
        <w:gridCol w:w="934"/>
      </w:tblGrid>
      <w:tr>
        <w:trPr>
          <w:trHeight w:val="269" w:hRule="exact"/>
        </w:trPr>
        <w:tc>
          <w:tcPr>
            <w:tcW w:w="13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37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7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310" w:type="dxa"/>
            <w:vMerge/>
            <w:tcBorders>
              <w:left w:val="single" w:sz="4" w:space="0" w:color="000000"/>
              <w:right w:val="single" w:sz="4" w:space="0" w:color="000000"/>
            </w:tcBorders>
          </w:tcPr>
          <w:p>
            <w:pPr/>
          </w:p>
        </w:tc>
        <w:tc>
          <w:tcPr>
            <w:tcW w:w="1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1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0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6"/>
              <w:ind w:left="309" w:right="31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1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0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6"/>
              <w:ind w:left="309" w:right="31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310" w:type="dxa"/>
            <w:vMerge/>
            <w:tcBorders>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9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1"/>
              <w:ind w:left="148" w:right="0"/>
              <w:jc w:val="left"/>
              <w:rPr>
                <w:rFonts w:ascii="Calibri" w:hAnsi="Calibri" w:cs="Calibri" w:eastAsia="Calibri" w:hint="default"/>
                <w:sz w:val="15"/>
                <w:szCs w:val="15"/>
              </w:rPr>
            </w:pPr>
            <w:r>
              <w:rPr>
                <w:rFonts w:ascii="Calibri"/>
                <w:sz w:val="15"/>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8" w:right="0" w:hanging="51"/>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15" w:lineRule="exact"/>
              <w:ind w:left="98" w:right="0"/>
              <w:jc w:val="left"/>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934" w:type="dxa"/>
            <w:vMerge/>
            <w:tcBorders>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9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1"/>
              <w:ind w:left="148" w:right="0"/>
              <w:jc w:val="left"/>
              <w:rPr>
                <w:rFonts w:ascii="Calibri" w:hAnsi="Calibri" w:cs="Calibri" w:eastAsia="Calibri" w:hint="default"/>
                <w:sz w:val="15"/>
                <w:szCs w:val="15"/>
              </w:rPr>
            </w:pPr>
            <w:r>
              <w:rPr>
                <w:rFonts w:ascii="Calibri"/>
                <w:sz w:val="15"/>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8" w:right="0" w:hanging="51"/>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15" w:lineRule="exact"/>
              <w:ind w:left="98" w:right="0"/>
              <w:jc w:val="left"/>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934" w:type="dxa"/>
            <w:vMerge/>
            <w:tcBorders>
              <w:left w:val="single" w:sz="4" w:space="0" w:color="000000"/>
              <w:bottom w:val="single" w:sz="4" w:space="0" w:color="000000"/>
              <w:right w:val="single" w:sz="4" w:space="0" w:color="000000"/>
            </w:tcBorders>
          </w:tcPr>
          <w:p>
            <w:pPr/>
          </w:p>
        </w:tc>
      </w:tr>
      <w:tr>
        <w:trPr>
          <w:trHeight w:val="595"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spacing w:val="3"/>
                <w:sz w:val="15"/>
                <w:szCs w:val="15"/>
              </w:rPr>
              <w:t>单项金额重大并单</w:t>
            </w:r>
          </w:p>
          <w:p>
            <w:pPr>
              <w:pStyle w:val="TableParagraph"/>
              <w:spacing w:line="240" w:lineRule="auto"/>
              <w:ind w:left="26" w:right="22"/>
              <w:jc w:val="left"/>
              <w:rPr>
                <w:rFonts w:ascii="宋体" w:hAnsi="宋体" w:cs="宋体" w:eastAsia="宋体" w:hint="default"/>
                <w:sz w:val="15"/>
                <w:szCs w:val="15"/>
              </w:rPr>
            </w:pPr>
            <w:r>
              <w:rPr>
                <w:rFonts w:ascii="宋体" w:hAnsi="宋体" w:cs="宋体" w:eastAsia="宋体" w:hint="default"/>
                <w:spacing w:val="3"/>
                <w:sz w:val="15"/>
                <w:szCs w:val="15"/>
              </w:rPr>
              <w:t>独计提坏账准备的</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应收账款</w:t>
            </w:r>
          </w:p>
        </w:tc>
        <w:tc>
          <w:tcPr>
            <w:tcW w:w="93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3"/>
                <w:sz w:val="15"/>
                <w:szCs w:val="15"/>
              </w:rPr>
              <w:t>按信用风险特征组</w:t>
            </w:r>
          </w:p>
          <w:p>
            <w:pPr>
              <w:pStyle w:val="TableParagraph"/>
              <w:spacing w:line="240" w:lineRule="auto"/>
              <w:ind w:left="26" w:right="22"/>
              <w:jc w:val="left"/>
              <w:rPr>
                <w:rFonts w:ascii="宋体" w:hAnsi="宋体" w:cs="宋体" w:eastAsia="宋体" w:hint="default"/>
                <w:sz w:val="15"/>
                <w:szCs w:val="15"/>
              </w:rPr>
            </w:pPr>
            <w:r>
              <w:rPr>
                <w:rFonts w:ascii="宋体" w:hAnsi="宋体" w:cs="宋体" w:eastAsia="宋体" w:hint="default"/>
                <w:spacing w:val="3"/>
                <w:sz w:val="15"/>
                <w:szCs w:val="15"/>
              </w:rPr>
              <w:t>合计提坏账准备的</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应收账款</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28,301,717.40</w:t>
            </w:r>
            <w:r>
              <w:rPr>
                <w:rFonts w:ascii="Calibri"/>
                <w:sz w:val="15"/>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8" w:right="0"/>
              <w:jc w:val="center"/>
              <w:rPr>
                <w:rFonts w:ascii="Calibri" w:hAnsi="Calibri" w:cs="Calibri" w:eastAsia="Calibri" w:hint="default"/>
                <w:sz w:val="15"/>
                <w:szCs w:val="15"/>
              </w:rPr>
            </w:pPr>
            <w:r>
              <w:rPr>
                <w:rFonts w:ascii="Calibri"/>
                <w:sz w:val="15"/>
              </w:rPr>
              <w:t>100.00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center"/>
              <w:rPr>
                <w:rFonts w:ascii="Calibri" w:hAnsi="Calibri" w:cs="Calibri" w:eastAsia="Calibri" w:hint="default"/>
                <w:sz w:val="15"/>
                <w:szCs w:val="15"/>
              </w:rPr>
            </w:pPr>
            <w:r>
              <w:rPr>
                <w:rFonts w:ascii="Calibri"/>
                <w:sz w:val="15"/>
              </w:rPr>
              <w:t>1,356,630.41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54" w:right="0"/>
              <w:jc w:val="left"/>
              <w:rPr>
                <w:rFonts w:ascii="Calibri" w:hAnsi="Calibri" w:cs="Calibri" w:eastAsia="Calibri" w:hint="default"/>
                <w:sz w:val="15"/>
                <w:szCs w:val="15"/>
              </w:rPr>
            </w:pPr>
            <w:r>
              <w:rPr>
                <w:rFonts w:ascii="Calibri"/>
                <w:sz w:val="15"/>
              </w:rPr>
              <w:t>4.79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26,945,086.99</w:t>
            </w:r>
            <w:r>
              <w:rPr>
                <w:rFonts w:ascii="Calibri"/>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18,361,580.86</w:t>
            </w:r>
            <w:r>
              <w:rPr>
                <w:rFonts w:ascii="Calibri"/>
                <w:sz w:val="15"/>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8" w:right="0"/>
              <w:jc w:val="center"/>
              <w:rPr>
                <w:rFonts w:ascii="Calibri" w:hAnsi="Calibri" w:cs="Calibri" w:eastAsia="Calibri" w:hint="default"/>
                <w:sz w:val="15"/>
                <w:szCs w:val="15"/>
              </w:rPr>
            </w:pPr>
            <w:r>
              <w:rPr>
                <w:rFonts w:ascii="Calibri"/>
                <w:sz w:val="15"/>
              </w:rPr>
              <w:t>100.00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center"/>
              <w:rPr>
                <w:rFonts w:ascii="Calibri" w:hAnsi="Calibri" w:cs="Calibri" w:eastAsia="Calibri" w:hint="default"/>
                <w:sz w:val="15"/>
                <w:szCs w:val="15"/>
              </w:rPr>
            </w:pPr>
            <w:r>
              <w:rPr>
                <w:rFonts w:ascii="Calibri"/>
                <w:sz w:val="15"/>
              </w:rPr>
              <w:t>1,383,311.29</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z w:val="15"/>
              </w:rPr>
              <w:t>7.53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16,978,269.57</w:t>
            </w:r>
            <w:r>
              <w:rPr>
                <w:rFonts w:ascii="Calibri"/>
                <w:sz w:val="15"/>
              </w:rPr>
            </w:r>
          </w:p>
        </w:tc>
      </w:tr>
      <w:tr>
        <w:trPr>
          <w:trHeight w:val="399"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p>
          <w:p>
            <w:pPr>
              <w:pStyle w:val="TableParagraph"/>
              <w:spacing w:line="215" w:lineRule="exact"/>
              <w:ind w:left="326" w:right="0"/>
              <w:jc w:val="left"/>
              <w:rPr>
                <w:rFonts w:ascii="Calibri" w:hAnsi="Calibri" w:cs="Calibri" w:eastAsia="Calibri"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Calibri" w:hAnsi="Calibri" w:cs="Calibri" w:eastAsia="Calibri" w:hint="default"/>
                <w:sz w:val="15"/>
                <w:szCs w:val="15"/>
              </w:rPr>
              <w:t>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25,205,775.59</w:t>
            </w:r>
            <w:r>
              <w:rPr>
                <w:rFonts w:ascii="Calibri"/>
                <w:sz w:val="15"/>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center"/>
              <w:rPr>
                <w:rFonts w:ascii="Calibri" w:hAnsi="Calibri" w:cs="Calibri" w:eastAsia="Calibri" w:hint="default"/>
                <w:sz w:val="15"/>
                <w:szCs w:val="15"/>
              </w:rPr>
            </w:pPr>
            <w:r>
              <w:rPr>
                <w:rFonts w:ascii="Calibri"/>
                <w:sz w:val="15"/>
              </w:rPr>
              <w:t>89.06</w:t>
            </w:r>
          </w:p>
        </w:tc>
        <w:tc>
          <w:tcPr>
            <w:tcW w:w="85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25,205,775.59</w:t>
            </w:r>
            <w:r>
              <w:rPr>
                <w:rFonts w:ascii="Calibri"/>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16,833,474.42</w:t>
            </w:r>
            <w:r>
              <w:rPr>
                <w:rFonts w:ascii="Calibri"/>
                <w:sz w:val="15"/>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center"/>
              <w:rPr>
                <w:rFonts w:ascii="Calibri" w:hAnsi="Calibri" w:cs="Calibri" w:eastAsia="Calibri" w:hint="default"/>
                <w:sz w:val="15"/>
                <w:szCs w:val="15"/>
              </w:rPr>
            </w:pPr>
            <w:r>
              <w:rPr>
                <w:rFonts w:ascii="Calibri"/>
                <w:sz w:val="15"/>
              </w:rPr>
              <w:t>91.68</w:t>
            </w:r>
          </w:p>
        </w:tc>
        <w:tc>
          <w:tcPr>
            <w:tcW w:w="860"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16,833,474.42</w:t>
            </w:r>
            <w:r>
              <w:rPr>
                <w:rFonts w:ascii="Calibri"/>
                <w:sz w:val="15"/>
              </w:rPr>
            </w:r>
          </w:p>
        </w:tc>
      </w:tr>
      <w:tr>
        <w:trPr>
          <w:trHeight w:val="206"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26" w:right="0"/>
              <w:jc w:val="left"/>
              <w:rPr>
                <w:rFonts w:ascii="Calibri" w:hAnsi="Calibri" w:cs="Calibri" w:eastAsia="Calibri"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Calibri" w:hAnsi="Calibri" w:cs="Calibri" w:eastAsia="Calibri" w:hint="default"/>
                <w:sz w:val="15"/>
                <w:szCs w:val="15"/>
              </w:rPr>
              <w:t>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Calibri" w:hAnsi="Calibri" w:cs="Calibri" w:eastAsia="Calibri" w:hint="default"/>
                <w:sz w:val="15"/>
                <w:szCs w:val="15"/>
              </w:rPr>
            </w:pPr>
            <w:r>
              <w:rPr>
                <w:rFonts w:ascii="Calibri"/>
                <w:spacing w:val="-1"/>
                <w:sz w:val="15"/>
              </w:rPr>
              <w:t>3,095,941.81</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center"/>
              <w:rPr>
                <w:rFonts w:ascii="Calibri" w:hAnsi="Calibri" w:cs="Calibri" w:eastAsia="Calibri" w:hint="default"/>
                <w:sz w:val="15"/>
                <w:szCs w:val="15"/>
              </w:rPr>
            </w:pPr>
            <w:r>
              <w:rPr>
                <w:rFonts w:ascii="Calibri"/>
                <w:sz w:val="15"/>
              </w:rPr>
              <w:t>10.94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Calibri" w:hAnsi="Calibri" w:cs="Calibri" w:eastAsia="Calibri" w:hint="default"/>
                <w:sz w:val="15"/>
                <w:szCs w:val="15"/>
              </w:rPr>
            </w:pPr>
            <w:r>
              <w:rPr>
                <w:rFonts w:ascii="Calibri"/>
                <w:sz w:val="15"/>
              </w:rPr>
              <w:t>1,356,630.41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9" w:right="0"/>
              <w:jc w:val="left"/>
              <w:rPr>
                <w:rFonts w:ascii="Calibri" w:hAnsi="Calibri" w:cs="Calibri" w:eastAsia="Calibri" w:hint="default"/>
                <w:sz w:val="15"/>
                <w:szCs w:val="15"/>
              </w:rPr>
            </w:pPr>
            <w:r>
              <w:rPr>
                <w:rFonts w:ascii="Calibri"/>
                <w:sz w:val="15"/>
              </w:rPr>
              <w:t>43.82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Calibri" w:hAnsi="Calibri" w:cs="Calibri" w:eastAsia="Calibri" w:hint="default"/>
                <w:sz w:val="15"/>
                <w:szCs w:val="15"/>
              </w:rPr>
            </w:pPr>
            <w:r>
              <w:rPr>
                <w:rFonts w:ascii="Calibri"/>
                <w:spacing w:val="-1"/>
                <w:sz w:val="15"/>
              </w:rPr>
              <w:t>1,739,311.40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Calibri" w:hAnsi="Calibri" w:cs="Calibri" w:eastAsia="Calibri" w:hint="default"/>
                <w:sz w:val="15"/>
                <w:szCs w:val="15"/>
              </w:rPr>
            </w:pPr>
            <w:r>
              <w:rPr>
                <w:rFonts w:ascii="Calibri"/>
                <w:spacing w:val="-1"/>
                <w:sz w:val="15"/>
              </w:rPr>
              <w:t>1,528,106.44</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9" w:right="0"/>
              <w:jc w:val="center"/>
              <w:rPr>
                <w:rFonts w:ascii="Calibri" w:hAnsi="Calibri" w:cs="Calibri" w:eastAsia="Calibri" w:hint="default"/>
                <w:sz w:val="15"/>
                <w:szCs w:val="15"/>
              </w:rPr>
            </w:pPr>
            <w:r>
              <w:rPr>
                <w:rFonts w:ascii="Calibri"/>
                <w:sz w:val="15"/>
              </w:rPr>
              <w:t>8.32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Calibri" w:hAnsi="Calibri" w:cs="Calibri" w:eastAsia="Calibri" w:hint="default"/>
                <w:sz w:val="15"/>
                <w:szCs w:val="15"/>
              </w:rPr>
            </w:pPr>
            <w:r>
              <w:rPr>
                <w:rFonts w:ascii="Calibri"/>
                <w:sz w:val="15"/>
              </w:rPr>
              <w:t>1,383,311.29</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Calibri" w:hAnsi="Calibri" w:cs="Calibri" w:eastAsia="Calibri" w:hint="default"/>
                <w:sz w:val="15"/>
                <w:szCs w:val="15"/>
              </w:rPr>
            </w:pPr>
            <w:r>
              <w:rPr>
                <w:rFonts w:ascii="Calibri"/>
                <w:spacing w:val="-1"/>
                <w:sz w:val="15"/>
              </w:rPr>
              <w:t>90.52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Calibri" w:hAnsi="Calibri" w:cs="Calibri" w:eastAsia="Calibri" w:hint="default"/>
                <w:sz w:val="15"/>
                <w:szCs w:val="15"/>
              </w:rPr>
            </w:pPr>
            <w:r>
              <w:rPr>
                <w:rFonts w:ascii="Calibri"/>
                <w:spacing w:val="-1"/>
                <w:sz w:val="15"/>
              </w:rPr>
              <w:t>144,795.15</w:t>
            </w:r>
            <w:r>
              <w:rPr>
                <w:rFonts w:ascii="Calibri"/>
                <w:sz w:val="15"/>
              </w:rPr>
            </w:r>
          </w:p>
        </w:tc>
      </w:tr>
      <w:tr>
        <w:trPr>
          <w:trHeight w:val="593"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3"/>
                <w:sz w:val="15"/>
                <w:szCs w:val="15"/>
              </w:rPr>
              <w:t>单项金额不重大但</w:t>
            </w:r>
          </w:p>
          <w:p>
            <w:pPr>
              <w:pStyle w:val="TableParagraph"/>
              <w:spacing w:line="240" w:lineRule="auto"/>
              <w:ind w:left="26" w:right="22"/>
              <w:jc w:val="left"/>
              <w:rPr>
                <w:rFonts w:ascii="宋体" w:hAnsi="宋体" w:cs="宋体" w:eastAsia="宋体" w:hint="default"/>
                <w:sz w:val="15"/>
                <w:szCs w:val="15"/>
              </w:rPr>
            </w:pPr>
            <w:r>
              <w:rPr>
                <w:rFonts w:ascii="宋体" w:hAnsi="宋体" w:cs="宋体" w:eastAsia="宋体" w:hint="default"/>
                <w:spacing w:val="3"/>
                <w:sz w:val="15"/>
                <w:szCs w:val="15"/>
              </w:rPr>
              <w:t>单独计提坏账准备</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的应收账款</w:t>
            </w:r>
          </w:p>
        </w:tc>
        <w:tc>
          <w:tcPr>
            <w:tcW w:w="93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28,301,717.40</w:t>
            </w:r>
            <w:r>
              <w:rPr>
                <w:rFonts w:ascii="Calibri"/>
                <w:sz w:val="15"/>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
              <w:jc w:val="center"/>
              <w:rPr>
                <w:rFonts w:ascii="Calibri" w:hAnsi="Calibri" w:cs="Calibri" w:eastAsia="Calibri" w:hint="default"/>
                <w:sz w:val="15"/>
                <w:szCs w:val="15"/>
              </w:rPr>
            </w:pPr>
            <w:r>
              <w:rPr>
                <w:rFonts w:ascii="Calibri"/>
                <w:w w:val="100"/>
                <w:sz w:val="15"/>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center"/>
              <w:rPr>
                <w:rFonts w:ascii="Calibri" w:hAnsi="Calibri" w:cs="Calibri" w:eastAsia="Calibri" w:hint="default"/>
                <w:sz w:val="15"/>
                <w:szCs w:val="15"/>
              </w:rPr>
            </w:pPr>
            <w:r>
              <w:rPr>
                <w:rFonts w:ascii="Calibri"/>
                <w:sz w:val="15"/>
              </w:rPr>
              <w:t>1,356,630.41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44" w:right="0"/>
              <w:jc w:val="left"/>
              <w:rPr>
                <w:rFonts w:ascii="Calibri" w:hAnsi="Calibri" w:cs="Calibri" w:eastAsia="Calibri" w:hint="default"/>
                <w:sz w:val="15"/>
                <w:szCs w:val="15"/>
              </w:rPr>
            </w:pPr>
            <w:r>
              <w:rPr>
                <w:rFonts w:ascii="Calibri"/>
                <w:w w:val="100"/>
                <w:sz w:val="15"/>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26,945,086.99</w:t>
            </w:r>
            <w:r>
              <w:rPr>
                <w:rFonts w:ascii="Calibri"/>
                <w:sz w:val="15"/>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18,361,580.86</w:t>
            </w:r>
            <w:r>
              <w:rPr>
                <w:rFonts w:ascii="Calibri"/>
                <w:sz w:val="15"/>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
              <w:jc w:val="center"/>
              <w:rPr>
                <w:rFonts w:ascii="Calibri" w:hAnsi="Calibri" w:cs="Calibri" w:eastAsia="Calibri" w:hint="default"/>
                <w:sz w:val="15"/>
                <w:szCs w:val="15"/>
              </w:rPr>
            </w:pPr>
            <w:r>
              <w:rPr>
                <w:rFonts w:ascii="Calibri"/>
                <w:w w:val="100"/>
                <w:sz w:val="15"/>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center"/>
              <w:rPr>
                <w:rFonts w:ascii="Calibri" w:hAnsi="Calibri" w:cs="Calibri" w:eastAsia="Calibri" w:hint="default"/>
                <w:sz w:val="15"/>
                <w:szCs w:val="15"/>
              </w:rPr>
            </w:pPr>
            <w:r>
              <w:rPr>
                <w:rFonts w:ascii="Calibri"/>
                <w:sz w:val="15"/>
              </w:rPr>
              <w:t>1,383,311.29</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w w:val="100"/>
                <w:sz w:val="15"/>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16,978,269.57</w:t>
            </w:r>
            <w:r>
              <w:rPr>
                <w:rFonts w:ascii="Calibri"/>
                <w:sz w:val="15"/>
              </w:rPr>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BodyText"/>
        <w:spacing w:line="240" w:lineRule="auto" w:before="36"/>
        <w:ind w:right="0"/>
        <w:jc w:val="left"/>
      </w:pPr>
      <w:r>
        <w:rPr>
          <w:spacing w:val="-2"/>
        </w:rPr>
        <w:t>期末单项金额重大并单项计提坏账准备的应收账款：</w:t>
      </w:r>
    </w:p>
    <w:p>
      <w:pPr>
        <w:pStyle w:val="BodyText"/>
        <w:spacing w:line="264" w:lineRule="auto" w:before="58"/>
        <w:ind w:right="0"/>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2"/>
        </w:rPr>
        <w:t>组合中，按账龄分析法计提坏账准备的应收账款：</w:t>
      </w:r>
    </w:p>
    <w:p>
      <w:pPr>
        <w:pStyle w:val="BodyText"/>
        <w:spacing w:line="240" w:lineRule="auto" w:before="37"/>
        <w:ind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1,910,111.20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191,011.12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40,422.64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20,211.32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1,145,407.97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1,145,407.97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3,095,941.81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1,356,630.41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43.82</w:t>
            </w:r>
          </w:p>
        </w:tc>
      </w:tr>
    </w:tbl>
    <w:p>
      <w:pPr>
        <w:spacing w:line="240" w:lineRule="auto" w:before="11"/>
        <w:rPr>
          <w:rFonts w:ascii="宋体" w:hAnsi="宋体" w:cs="宋体" w:eastAsia="宋体" w:hint="default"/>
          <w:sz w:val="18"/>
          <w:szCs w:val="18"/>
        </w:rPr>
      </w:pPr>
    </w:p>
    <w:p>
      <w:pPr>
        <w:pStyle w:val="BodyText"/>
        <w:spacing w:line="290" w:lineRule="auto" w:before="36"/>
        <w:ind w:right="2465"/>
        <w:jc w:val="left"/>
      </w:pPr>
      <w:r>
        <w:rPr/>
        <w:t>确定该组合依据的说明：</w:t>
      </w:r>
      <w:r>
        <w:rPr>
          <w:w w:val="100"/>
        </w:rPr>
        <w:t> </w:t>
      </w:r>
      <w:r>
        <w:rPr>
          <w:spacing w:val="-2"/>
        </w:rPr>
        <w:t>公司管理层认为应收款项相同账龄具有相同或类似信用风险</w:t>
      </w:r>
    </w:p>
    <w:p>
      <w:pPr>
        <w:spacing w:line="240" w:lineRule="auto" w:before="8"/>
        <w:rPr>
          <w:rFonts w:ascii="宋体" w:hAnsi="宋体" w:cs="宋体" w:eastAsia="宋体" w:hint="default"/>
          <w:sz w:val="20"/>
          <w:szCs w:val="20"/>
        </w:rPr>
      </w:pPr>
    </w:p>
    <w:p>
      <w:pPr>
        <w:pStyle w:val="BodyText"/>
        <w:spacing w:line="240" w:lineRule="auto"/>
        <w:ind w:right="2465"/>
        <w:jc w:val="left"/>
      </w:pPr>
      <w:r>
        <w:rPr/>
        <w:t>组合中，采用余额百分比法计提坏账准备的应收账款：</w:t>
      </w:r>
    </w:p>
    <w:p>
      <w:pPr>
        <w:pStyle w:val="BodyText"/>
        <w:spacing w:line="240" w:lineRule="auto" w:before="58"/>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BodyText"/>
        <w:spacing w:line="240" w:lineRule="auto"/>
        <w:ind w:right="2465"/>
        <w:jc w:val="left"/>
      </w:pPr>
      <w:r>
        <w:rPr/>
        <w:t>组合中，采用其他方法计提坏账准备的应收账款：</w:t>
      </w:r>
    </w:p>
    <w:p>
      <w:pPr>
        <w:pStyle w:val="BodyText"/>
        <w:spacing w:line="240" w:lineRule="auto" w:before="58"/>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before="0"/>
        <w:ind w:right="2465"/>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227"/>
        <w:jc w:val="left"/>
      </w:pPr>
      <w:r>
        <w:rPr/>
        <w:t>本期计提坏账准备金额</w:t>
      </w:r>
      <w:r>
        <w:rPr>
          <w:spacing w:val="-58"/>
        </w:rPr>
        <w:t> </w:t>
      </w:r>
      <w:r>
        <w:rPr>
          <w:rFonts w:ascii="Calibri" w:hAnsi="Calibri" w:cs="Calibri" w:eastAsia="Calibri" w:hint="default"/>
        </w:rPr>
        <w:t>0.00</w:t>
      </w:r>
      <w:r>
        <w:rPr>
          <w:rFonts w:ascii="Calibri" w:hAnsi="Calibri" w:cs="Calibri" w:eastAsia="Calibri" w:hint="default"/>
          <w:spacing w:val="3"/>
        </w:rPr>
        <w:t> </w:t>
      </w:r>
      <w:r>
        <w:rPr/>
        <w:t>元；本期收回或转回坏账准备金额</w:t>
      </w:r>
      <w:r>
        <w:rPr>
          <w:spacing w:val="-56"/>
        </w:rPr>
        <w:t> </w:t>
      </w:r>
      <w:r>
        <w:rPr>
          <w:rFonts w:ascii="Calibri" w:hAnsi="Calibri" w:cs="Calibri" w:eastAsia="Calibri" w:hint="default"/>
        </w:rPr>
        <w:t>26,680.88</w:t>
      </w:r>
      <w:r>
        <w:rPr>
          <w:rFonts w:ascii="Calibri" w:hAnsi="Calibri" w:cs="Calibri" w:eastAsia="Calibri" w:hint="default"/>
          <w:spacing w:val="1"/>
        </w:rPr>
        <w:t> </w:t>
      </w:r>
      <w:r>
        <w:rPr/>
        <w:t>元。</w:t>
      </w:r>
    </w:p>
    <w:p>
      <w:pPr>
        <w:spacing w:line="240" w:lineRule="auto" w:before="6"/>
        <w:rPr>
          <w:rFonts w:ascii="宋体" w:hAnsi="宋体" w:cs="宋体" w:eastAsia="宋体" w:hint="default"/>
          <w:sz w:val="17"/>
          <w:szCs w:val="17"/>
        </w:rPr>
      </w:pPr>
    </w:p>
    <w:p>
      <w:pPr>
        <w:pStyle w:val="BodyText"/>
        <w:spacing w:line="273" w:lineRule="exact"/>
        <w:ind w:right="2465"/>
        <w:jc w:val="left"/>
      </w:pPr>
      <w:r>
        <w:rPr/>
        <w:t>其中本期坏账准备收回或转回金额重要的：</w:t>
      </w:r>
    </w:p>
    <w:p>
      <w:pPr>
        <w:pStyle w:val="BodyText"/>
        <w:spacing w:line="300"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after="0" w:line="300" w:lineRule="exact"/>
        <w:jc w:val="left"/>
        <w:sectPr>
          <w:type w:val="continuous"/>
          <w:pgSz w:w="11910" w:h="16840"/>
          <w:pgMar w:top="1120" w:bottom="1380" w:left="1580" w:right="1040"/>
        </w:sectPr>
      </w:pPr>
    </w:p>
    <w:p>
      <w:pPr>
        <w:spacing w:line="240" w:lineRule="auto" w:before="3"/>
        <w:rPr>
          <w:rFonts w:ascii="宋体" w:hAnsi="宋体" w:cs="宋体" w:eastAsia="宋体" w:hint="default"/>
          <w:sz w:val="26"/>
          <w:szCs w:val="26"/>
        </w:rPr>
      </w:pPr>
    </w:p>
    <w:p>
      <w:pPr>
        <w:pStyle w:val="Heading3"/>
        <w:spacing w:line="240" w:lineRule="auto"/>
        <w:ind w:left="238" w:right="2465"/>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2" w:lineRule="exact" w:before="86"/>
        <w:ind w:left="238" w:right="5269"/>
        <w:jc w:val="left"/>
      </w:pPr>
      <w:r>
        <w:rPr>
          <w:rFonts w:ascii="Arial" w:hAnsi="Arial" w:cs="Arial" w:eastAsia="Arial" w:hint="default"/>
        </w:rPr>
        <w:t>□ </w:t>
      </w:r>
      <w:r>
        <w:rPr/>
        <w:t>适用</w:t>
      </w:r>
      <w:r>
        <w:rPr>
          <w:spacing w:val="23"/>
        </w:rPr>
        <w:t> </w:t>
      </w:r>
      <w:r>
        <w:rPr>
          <w:rFonts w:ascii="Calibri" w:hAnsi="Calibri" w:cs="Calibri" w:eastAsia="Calibri" w:hint="default"/>
        </w:rPr>
        <w:t>√</w:t>
      </w:r>
      <w:r>
        <w:rPr/>
        <w:t>不适用</w:t>
      </w:r>
      <w:r>
        <w:rPr>
          <w:w w:val="100"/>
        </w:rPr>
        <w:t> </w:t>
      </w:r>
      <w:r>
        <w:rPr>
          <w:spacing w:val="-2"/>
        </w:rPr>
        <w:t>其中重要的应收账款核销情况</w:t>
      </w:r>
    </w:p>
    <w:p>
      <w:pPr>
        <w:pStyle w:val="BodyText"/>
        <w:spacing w:line="276" w:lineRule="exact"/>
        <w:ind w:left="238"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238" w:right="2465"/>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974" w:val="left" w:leader="none"/>
        </w:tabs>
        <w:spacing w:line="240" w:lineRule="auto" w:before="58"/>
        <w:ind w:left="238" w:right="246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2"/>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078"/>
        <w:gridCol w:w="1639"/>
        <w:gridCol w:w="3012"/>
        <w:gridCol w:w="1335"/>
      </w:tblGrid>
      <w:tr>
        <w:trPr>
          <w:trHeight w:val="559" w:hRule="exact"/>
        </w:trPr>
        <w:tc>
          <w:tcPr>
            <w:tcW w:w="3078"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9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39"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p>
            <w:pPr>
              <w:pStyle w:val="TableParagraph"/>
              <w:spacing w:line="274" w:lineRule="exact"/>
              <w:ind w:left="62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12" w:type="dxa"/>
            <w:tcBorders>
              <w:top w:val="single" w:sz="8" w:space="0" w:color="000000"/>
              <w:left w:val="nil" w:sz="6" w:space="0" w:color="auto"/>
              <w:bottom w:val="single" w:sz="4" w:space="0" w:color="000000"/>
              <w:right w:val="nil" w:sz="6" w:space="0" w:color="auto"/>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b/>
                <w:bCs/>
                <w:spacing w:val="-1"/>
                <w:sz w:val="21"/>
                <w:szCs w:val="21"/>
              </w:rPr>
              <w:t>占应收账款期末余额合计数的</w:t>
            </w:r>
            <w:r>
              <w:rPr>
                <w:rFonts w:ascii="宋体" w:hAnsi="宋体" w:cs="宋体" w:eastAsia="宋体" w:hint="default"/>
                <w:spacing w:val="-1"/>
                <w:sz w:val="21"/>
                <w:szCs w:val="21"/>
              </w:rPr>
            </w:r>
          </w:p>
          <w:p>
            <w:pPr>
              <w:pStyle w:val="TableParagraph"/>
              <w:spacing w:line="301" w:lineRule="exact"/>
              <w:ind w:right="99"/>
              <w:jc w:val="right"/>
              <w:rPr>
                <w:rFonts w:ascii="Calibri" w:hAnsi="Calibri" w:cs="Calibri" w:eastAsia="Calibri" w:hint="default"/>
                <w:sz w:val="21"/>
                <w:szCs w:val="21"/>
              </w:rPr>
            </w:pP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335"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38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p>
            <w:pPr>
              <w:pStyle w:val="TableParagraph"/>
              <w:spacing w:line="274" w:lineRule="exact"/>
              <w:ind w:left="38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81" w:hRule="exact"/>
        </w:trPr>
        <w:tc>
          <w:tcPr>
            <w:tcW w:w="3078" w:type="dxa"/>
            <w:tcBorders>
              <w:top w:val="single" w:sz="4" w:space="0" w:color="000000"/>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江苏四季沐歌电子商务有限公</w:t>
            </w:r>
          </w:p>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302"/>
              <w:jc w:val="right"/>
              <w:rPr>
                <w:rFonts w:ascii="Calibri" w:hAnsi="Calibri" w:cs="Calibri" w:eastAsia="Calibri" w:hint="default"/>
                <w:sz w:val="21"/>
                <w:szCs w:val="21"/>
              </w:rPr>
            </w:pPr>
            <w:r>
              <w:rPr>
                <w:rFonts w:ascii="Calibri"/>
                <w:spacing w:val="-2"/>
                <w:sz w:val="21"/>
              </w:rPr>
              <w:t>13,470,093.22</w:t>
            </w:r>
          </w:p>
        </w:tc>
        <w:tc>
          <w:tcPr>
            <w:tcW w:w="301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4"/>
              <w:jc w:val="right"/>
              <w:rPr>
                <w:rFonts w:ascii="Calibri" w:hAnsi="Calibri" w:cs="Calibri" w:eastAsia="Calibri" w:hint="default"/>
                <w:sz w:val="21"/>
                <w:szCs w:val="21"/>
              </w:rPr>
            </w:pPr>
            <w:r>
              <w:rPr>
                <w:rFonts w:ascii="Calibri"/>
                <w:spacing w:val="-1"/>
                <w:sz w:val="21"/>
              </w:rPr>
              <w:t>47.59</w:t>
            </w:r>
          </w:p>
        </w:tc>
        <w:tc>
          <w:tcPr>
            <w:tcW w:w="1335" w:type="dxa"/>
            <w:tcBorders>
              <w:top w:val="single" w:sz="4" w:space="0" w:color="000000"/>
              <w:left w:val="nil" w:sz="6" w:space="0" w:color="auto"/>
              <w:bottom w:val="nil" w:sz="6" w:space="0" w:color="auto"/>
              <w:right w:val="nil" w:sz="6" w:space="0" w:color="auto"/>
            </w:tcBorders>
          </w:tcPr>
          <w:p>
            <w:pPr/>
          </w:p>
        </w:tc>
      </w:tr>
      <w:tr>
        <w:trPr>
          <w:trHeight w:val="375"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太阳雨工程技术有限公司</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2"/>
              <w:jc w:val="right"/>
              <w:rPr>
                <w:rFonts w:ascii="Calibri" w:hAnsi="Calibri" w:cs="Calibri" w:eastAsia="Calibri" w:hint="default"/>
                <w:sz w:val="21"/>
                <w:szCs w:val="21"/>
              </w:rPr>
            </w:pPr>
            <w:r>
              <w:rPr>
                <w:rFonts w:ascii="Calibri"/>
                <w:spacing w:val="-1"/>
                <w:sz w:val="21"/>
              </w:rPr>
              <w:t>6,133,527.56</w:t>
            </w:r>
          </w:p>
        </w:tc>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4"/>
              <w:jc w:val="right"/>
              <w:rPr>
                <w:rFonts w:ascii="Calibri" w:hAnsi="Calibri" w:cs="Calibri" w:eastAsia="Calibri" w:hint="default"/>
                <w:sz w:val="21"/>
                <w:szCs w:val="21"/>
              </w:rPr>
            </w:pPr>
            <w:r>
              <w:rPr>
                <w:rFonts w:ascii="Calibri"/>
                <w:spacing w:val="-1"/>
                <w:sz w:val="21"/>
              </w:rPr>
              <w:t>21.67</w:t>
            </w:r>
          </w:p>
        </w:tc>
        <w:tc>
          <w:tcPr>
            <w:tcW w:w="1335" w:type="dxa"/>
            <w:tcBorders>
              <w:top w:val="nil" w:sz="6" w:space="0" w:color="auto"/>
              <w:left w:val="nil" w:sz="6" w:space="0" w:color="auto"/>
              <w:bottom w:val="nil" w:sz="6" w:space="0" w:color="auto"/>
              <w:right w:val="nil" w:sz="6" w:space="0" w:color="auto"/>
            </w:tcBorders>
          </w:tcPr>
          <w:p>
            <w:pPr/>
          </w:p>
        </w:tc>
      </w:tr>
      <w:tr>
        <w:trPr>
          <w:trHeight w:val="365"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浙江帅康营销有限公司</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2"/>
              <w:jc w:val="right"/>
              <w:rPr>
                <w:rFonts w:ascii="Calibri" w:hAnsi="Calibri" w:cs="Calibri" w:eastAsia="Calibri" w:hint="default"/>
                <w:sz w:val="21"/>
                <w:szCs w:val="21"/>
              </w:rPr>
            </w:pPr>
            <w:r>
              <w:rPr>
                <w:rFonts w:ascii="Calibri"/>
                <w:spacing w:val="-1"/>
                <w:sz w:val="21"/>
              </w:rPr>
              <w:t>2,375,086.70</w:t>
            </w:r>
          </w:p>
        </w:tc>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Calibri" w:hAnsi="Calibri" w:cs="Calibri" w:eastAsia="Calibri" w:hint="default"/>
                <w:sz w:val="21"/>
                <w:szCs w:val="21"/>
              </w:rPr>
            </w:pPr>
            <w:r>
              <w:rPr>
                <w:rFonts w:ascii="Calibri"/>
                <w:spacing w:val="-1"/>
                <w:sz w:val="21"/>
              </w:rPr>
              <w:t>8.39</w:t>
            </w:r>
          </w:p>
        </w:tc>
        <w:tc>
          <w:tcPr>
            <w:tcW w:w="1335" w:type="dxa"/>
            <w:tcBorders>
              <w:top w:val="nil" w:sz="6" w:space="0" w:color="auto"/>
              <w:left w:val="nil" w:sz="6" w:space="0" w:color="auto"/>
              <w:bottom w:val="nil" w:sz="6" w:space="0" w:color="auto"/>
              <w:right w:val="nil" w:sz="6" w:space="0" w:color="auto"/>
            </w:tcBorders>
          </w:tcPr>
          <w:p>
            <w:pPr/>
          </w:p>
        </w:tc>
      </w:tr>
      <w:tr>
        <w:trPr>
          <w:trHeight w:val="599"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74" w:lineRule="exact" w:before="15"/>
              <w:ind w:left="122" w:right="103"/>
              <w:jc w:val="left"/>
              <w:rPr>
                <w:rFonts w:ascii="宋体" w:hAnsi="宋体" w:cs="宋体" w:eastAsia="宋体" w:hint="default"/>
                <w:sz w:val="21"/>
                <w:szCs w:val="21"/>
              </w:rPr>
            </w:pPr>
            <w:r>
              <w:rPr>
                <w:rFonts w:ascii="宋体" w:hAnsi="宋体" w:cs="宋体" w:eastAsia="宋体" w:hint="default"/>
                <w:spacing w:val="6"/>
                <w:sz w:val="21"/>
                <w:szCs w:val="21"/>
              </w:rPr>
              <w:t>日出东方康索沃太阳墙技术有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限公司</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302"/>
              <w:jc w:val="right"/>
              <w:rPr>
                <w:rFonts w:ascii="Calibri" w:hAnsi="Calibri" w:cs="Calibri" w:eastAsia="Calibri" w:hint="default"/>
                <w:sz w:val="21"/>
                <w:szCs w:val="21"/>
              </w:rPr>
            </w:pPr>
            <w:r>
              <w:rPr>
                <w:rFonts w:ascii="Calibri"/>
                <w:spacing w:val="-1"/>
                <w:sz w:val="21"/>
              </w:rPr>
              <w:t>2,191,336.54</w:t>
            </w:r>
          </w:p>
        </w:tc>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03"/>
              <w:jc w:val="right"/>
              <w:rPr>
                <w:rFonts w:ascii="Calibri" w:hAnsi="Calibri" w:cs="Calibri" w:eastAsia="Calibri" w:hint="default"/>
                <w:sz w:val="21"/>
                <w:szCs w:val="21"/>
              </w:rPr>
            </w:pPr>
            <w:r>
              <w:rPr>
                <w:rFonts w:ascii="Calibri"/>
                <w:spacing w:val="-1"/>
                <w:sz w:val="21"/>
              </w:rPr>
              <w:t>7.74</w:t>
            </w:r>
          </w:p>
        </w:tc>
        <w:tc>
          <w:tcPr>
            <w:tcW w:w="1335" w:type="dxa"/>
            <w:tcBorders>
              <w:top w:val="nil" w:sz="6" w:space="0" w:color="auto"/>
              <w:left w:val="nil" w:sz="6" w:space="0" w:color="auto"/>
              <w:bottom w:val="nil" w:sz="6" w:space="0" w:color="auto"/>
              <w:right w:val="nil" w:sz="6" w:space="0" w:color="auto"/>
            </w:tcBorders>
          </w:tcPr>
          <w:p>
            <w:pPr/>
          </w:p>
        </w:tc>
      </w:tr>
      <w:tr>
        <w:trPr>
          <w:trHeight w:val="372" w:hRule="exact"/>
        </w:trPr>
        <w:tc>
          <w:tcPr>
            <w:tcW w:w="3078" w:type="dxa"/>
            <w:tcBorders>
              <w:top w:val="nil" w:sz="6" w:space="0" w:color="auto"/>
              <w:left w:val="nil" w:sz="6" w:space="0" w:color="auto"/>
              <w:bottom w:val="single" w:sz="4" w:space="0" w:color="000000"/>
              <w:right w:val="nil" w:sz="6" w:space="0" w:color="auto"/>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连云港西湾置业有限公司</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02"/>
              <w:jc w:val="right"/>
              <w:rPr>
                <w:rFonts w:ascii="Calibri" w:hAnsi="Calibri" w:cs="Calibri" w:eastAsia="Calibri" w:hint="default"/>
                <w:sz w:val="21"/>
                <w:szCs w:val="21"/>
              </w:rPr>
            </w:pPr>
            <w:r>
              <w:rPr>
                <w:rFonts w:ascii="Calibri"/>
                <w:spacing w:val="-1"/>
                <w:sz w:val="21"/>
              </w:rPr>
              <w:t>1,023,160.00</w:t>
            </w:r>
          </w:p>
        </w:tc>
        <w:tc>
          <w:tcPr>
            <w:tcW w:w="30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3"/>
              <w:jc w:val="right"/>
              <w:rPr>
                <w:rFonts w:ascii="Calibri" w:hAnsi="Calibri" w:cs="Calibri" w:eastAsia="Calibri" w:hint="default"/>
                <w:sz w:val="21"/>
                <w:szCs w:val="21"/>
              </w:rPr>
            </w:pPr>
            <w:r>
              <w:rPr>
                <w:rFonts w:ascii="Calibri"/>
                <w:spacing w:val="-1"/>
                <w:sz w:val="21"/>
              </w:rPr>
              <w:t>3.62</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 w:right="0"/>
              <w:jc w:val="center"/>
              <w:rPr>
                <w:rFonts w:ascii="Calibri" w:hAnsi="Calibri" w:cs="Calibri" w:eastAsia="Calibri" w:hint="default"/>
                <w:sz w:val="21"/>
                <w:szCs w:val="21"/>
              </w:rPr>
            </w:pPr>
            <w:r>
              <w:rPr>
                <w:rFonts w:ascii="Calibri"/>
                <w:sz w:val="21"/>
              </w:rPr>
              <w:t>1,023,160.00</w:t>
            </w:r>
          </w:p>
        </w:tc>
      </w:tr>
      <w:tr>
        <w:trPr>
          <w:trHeight w:val="410" w:hRule="exact"/>
        </w:trPr>
        <w:tc>
          <w:tcPr>
            <w:tcW w:w="307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9"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302"/>
              <w:jc w:val="right"/>
              <w:rPr>
                <w:rFonts w:ascii="Calibri" w:hAnsi="Calibri" w:cs="Calibri" w:eastAsia="Calibri" w:hint="default"/>
                <w:sz w:val="21"/>
                <w:szCs w:val="21"/>
              </w:rPr>
            </w:pPr>
            <w:r>
              <w:rPr>
                <w:rFonts w:ascii="Calibri"/>
                <w:b/>
                <w:spacing w:val="-1"/>
                <w:sz w:val="21"/>
              </w:rPr>
              <w:t>25,193,204.02</w:t>
            </w:r>
            <w:r>
              <w:rPr>
                <w:rFonts w:ascii="Calibri"/>
                <w:spacing w:val="-1"/>
                <w:sz w:val="21"/>
              </w:rPr>
            </w:r>
          </w:p>
        </w:tc>
        <w:tc>
          <w:tcPr>
            <w:tcW w:w="3012"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1"/>
                <w:sz w:val="21"/>
              </w:rPr>
              <w:t>89.01</w:t>
            </w:r>
            <w:r>
              <w:rPr>
                <w:rFonts w:ascii="Calibri"/>
                <w:spacing w:val="-1"/>
                <w:sz w:val="21"/>
              </w:rPr>
            </w:r>
          </w:p>
        </w:tc>
        <w:tc>
          <w:tcPr>
            <w:tcW w:w="1335"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6"/>
              <w:jc w:val="center"/>
              <w:rPr>
                <w:rFonts w:ascii="Calibri" w:hAnsi="Calibri" w:cs="Calibri" w:eastAsia="Calibri" w:hint="default"/>
                <w:sz w:val="21"/>
                <w:szCs w:val="21"/>
              </w:rPr>
            </w:pPr>
            <w:r>
              <w:rPr>
                <w:rFonts w:ascii="Calibri"/>
                <w:b/>
                <w:sz w:val="21"/>
              </w:rPr>
              <w:t>1,023,160.00</w:t>
            </w:r>
            <w:r>
              <w:rPr>
                <w:rFonts w:ascii="Calibri"/>
                <w:sz w:val="21"/>
              </w:rPr>
            </w:r>
          </w:p>
        </w:tc>
      </w:tr>
    </w:tbl>
    <w:p>
      <w:pPr>
        <w:spacing w:line="240" w:lineRule="auto" w:before="11"/>
        <w:rPr>
          <w:rFonts w:ascii="宋体" w:hAnsi="宋体" w:cs="宋体" w:eastAsia="宋体" w:hint="default"/>
          <w:sz w:val="18"/>
          <w:szCs w:val="18"/>
        </w:rPr>
      </w:pPr>
    </w:p>
    <w:p>
      <w:pPr>
        <w:pStyle w:val="Heading3"/>
        <w:spacing w:line="240" w:lineRule="auto"/>
        <w:ind w:left="238" w:right="2465"/>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80" w:val="left" w:leader="none"/>
        </w:tabs>
        <w:spacing w:line="240" w:lineRule="auto" w:before="58"/>
        <w:ind w:left="238"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1"/>
        <w:rPr>
          <w:rFonts w:ascii="宋体" w:hAnsi="宋体" w:cs="宋体" w:eastAsia="宋体" w:hint="default"/>
          <w:sz w:val="20"/>
          <w:szCs w:val="20"/>
        </w:rPr>
      </w:pPr>
    </w:p>
    <w:p>
      <w:pPr>
        <w:pStyle w:val="Heading3"/>
        <w:spacing w:line="240" w:lineRule="auto" w:before="0"/>
        <w:ind w:left="238" w:right="2465"/>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80" w:val="left" w:leader="none"/>
        </w:tabs>
        <w:spacing w:line="240" w:lineRule="auto" w:before="56"/>
        <w:ind w:left="238"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16"/>
          <w:szCs w:val="16"/>
        </w:rPr>
      </w:pPr>
    </w:p>
    <w:p>
      <w:pPr>
        <w:pStyle w:val="BodyText"/>
        <w:spacing w:line="274" w:lineRule="exact"/>
        <w:ind w:left="238" w:right="2465"/>
        <w:jc w:val="left"/>
      </w:pPr>
      <w:r>
        <w:rPr/>
        <w:t>其他说明：</w:t>
      </w:r>
    </w:p>
    <w:p>
      <w:pPr>
        <w:pStyle w:val="BodyText"/>
        <w:spacing w:line="301" w:lineRule="exact"/>
        <w:ind w:left="238"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12"/>
          <w:footerReference w:type="default" r:id="rId113"/>
          <w:pgSz w:w="11910" w:h="16840"/>
          <w:pgMar w:header="911" w:footer="1898" w:top="1100" w:bottom="2080" w:left="1560" w:right="1060"/>
          <w:pgNumType w:start="168"/>
        </w:sectPr>
      </w:pPr>
    </w:p>
    <w:p>
      <w:pPr>
        <w:pStyle w:val="Heading3"/>
        <w:spacing w:line="290" w:lineRule="auto"/>
        <w:ind w:left="238" w:right="-20"/>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8" w:right="-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60"/>
          <w:cols w:num="2" w:equalWidth="0">
            <w:col w:w="1719" w:space="4802"/>
            <w:col w:w="2769"/>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4,508,284.53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3,566,635.62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1,496,912.52</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8"/>
              <w:jc w:val="right"/>
              <w:rPr>
                <w:rFonts w:ascii="Calibri" w:hAnsi="Calibri" w:cs="Calibri" w:eastAsia="Calibri" w:hint="default"/>
                <w:sz w:val="21"/>
                <w:szCs w:val="21"/>
              </w:rPr>
            </w:pPr>
            <w:r>
              <w:rPr>
                <w:rFonts w:ascii="Calibri"/>
                <w:spacing w:val="-2"/>
                <w:sz w:val="21"/>
              </w:rPr>
              <w:t>62,235,562.38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8"/>
              <w:jc w:val="right"/>
              <w:rPr>
                <w:rFonts w:ascii="Calibri" w:hAnsi="Calibri" w:cs="Calibri" w:eastAsia="Calibri" w:hint="default"/>
                <w:sz w:val="21"/>
                <w:szCs w:val="21"/>
              </w:rPr>
            </w:pPr>
            <w:r>
              <w:rPr>
                <w:rFonts w:ascii="Calibri"/>
                <w:spacing w:val="-2"/>
                <w:sz w:val="21"/>
              </w:rPr>
              <w:t>42,984,610.28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68,240,759.43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46,551,245.90</w:t>
            </w:r>
          </w:p>
        </w:tc>
      </w:tr>
    </w:tbl>
    <w:p>
      <w:pPr>
        <w:spacing w:line="240" w:lineRule="auto" w:before="3"/>
        <w:rPr>
          <w:rFonts w:ascii="宋体" w:hAnsi="宋体" w:cs="宋体" w:eastAsia="宋体" w:hint="default"/>
          <w:sz w:val="14"/>
          <w:szCs w:val="14"/>
        </w:rPr>
      </w:pPr>
    </w:p>
    <w:p>
      <w:pPr>
        <w:pStyle w:val="BodyText"/>
        <w:spacing w:line="273" w:lineRule="exact" w:before="36"/>
        <w:ind w:left="238" w:right="2465"/>
        <w:jc w:val="left"/>
      </w:pPr>
      <w:r>
        <w:rPr/>
        <w:t>其他说明：</w:t>
      </w:r>
    </w:p>
    <w:p>
      <w:pPr>
        <w:pStyle w:val="BodyText"/>
        <w:spacing w:line="300" w:lineRule="exact"/>
        <w:ind w:left="238"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9"/>
        <w:rPr>
          <w:rFonts w:ascii="宋体" w:hAnsi="宋体" w:cs="宋体" w:eastAsia="宋体" w:hint="default"/>
          <w:sz w:val="17"/>
          <w:szCs w:val="17"/>
        </w:rPr>
      </w:pPr>
    </w:p>
    <w:p>
      <w:pPr>
        <w:pStyle w:val="Heading3"/>
        <w:spacing w:line="330" w:lineRule="atLeast" w:before="0"/>
        <w:ind w:left="238" w:right="7340"/>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spacing w:after="0" w:line="330" w:lineRule="atLeast"/>
        <w:jc w:val="left"/>
        <w:sectPr>
          <w:type w:val="continuous"/>
          <w:pgSz w:w="11910" w:h="16840"/>
          <w:pgMar w:top="1120" w:bottom="1380" w:left="1560" w:right="10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理财产品利息</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4,508,284.53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3,566,635.62</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4,508,284.53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3,566,635.62</w:t>
            </w:r>
          </w:p>
        </w:tc>
      </w:tr>
    </w:tbl>
    <w:p>
      <w:pPr>
        <w:spacing w:line="240" w:lineRule="auto" w:before="11"/>
        <w:rPr>
          <w:rFonts w:ascii="宋体" w:hAnsi="宋体" w:cs="宋体" w:eastAsia="宋体" w:hint="default"/>
          <w:b/>
          <w:bCs/>
          <w:sz w:val="18"/>
          <w:szCs w:val="18"/>
        </w:rPr>
      </w:pPr>
    </w:p>
    <w:p>
      <w:pPr>
        <w:pStyle w:val="Heading3"/>
        <w:spacing w:line="240" w:lineRule="auto"/>
        <w:ind w:right="2465"/>
        <w:jc w:val="left"/>
        <w:rPr>
          <w:b w:val="0"/>
          <w:bCs w:val="0"/>
        </w:rPr>
      </w:pPr>
      <w:r>
        <w:rPr>
          <w:rFonts w:ascii="宋体" w:hAnsi="宋体" w:cs="宋体" w:eastAsia="宋体" w:hint="default"/>
        </w:rPr>
        <w:t>(2).</w:t>
      </w:r>
      <w:r>
        <w:rPr/>
        <w:t>重要逾期利息</w:t>
      </w:r>
      <w:r>
        <w:rPr>
          <w:b w:val="0"/>
          <w:bCs w:val="0"/>
        </w:rPr>
      </w:r>
    </w:p>
    <w:p>
      <w:pPr>
        <w:pStyle w:val="BodyText"/>
        <w:spacing w:line="272" w:lineRule="exact" w:before="86"/>
        <w:ind w:right="7578"/>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6"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898" w:top="1100" w:bottom="2080" w:left="1580" w:right="1040"/>
        </w:sectPr>
      </w:pPr>
    </w:p>
    <w:p>
      <w:pPr>
        <w:pStyle w:val="Heading3"/>
        <w:spacing w:line="290" w:lineRule="auto"/>
        <w:ind w:right="184"/>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4"/>
        <w:ind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0" w:space="48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96" w:right="0"/>
              <w:jc w:val="left"/>
              <w:rPr>
                <w:rFonts w:ascii="Calibri" w:hAnsi="Calibri" w:cs="Calibri" w:eastAsia="Calibri" w:hint="default"/>
                <w:sz w:val="21"/>
                <w:szCs w:val="21"/>
              </w:rPr>
            </w:pPr>
            <w:r>
              <w:rPr>
                <w:rFonts w:ascii="宋体" w:hAnsi="宋体" w:cs="宋体" w:eastAsia="宋体" w:hint="default"/>
                <w:sz w:val="21"/>
                <w:szCs w:val="21"/>
              </w:rPr>
              <w:t>项目</w:t>
            </w:r>
            <w:r>
              <w:rPr>
                <w:rFonts w:ascii="Calibri" w:hAnsi="Calibri" w:cs="Calibri" w:eastAsia="Calibri" w:hint="default"/>
                <w:sz w:val="21"/>
                <w:szCs w:val="21"/>
              </w:rPr>
              <w:t>(</w:t>
            </w:r>
            <w:r>
              <w:rPr>
                <w:rFonts w:ascii="宋体" w:hAnsi="宋体" w:cs="宋体" w:eastAsia="宋体" w:hint="default"/>
                <w:sz w:val="21"/>
                <w:szCs w:val="21"/>
              </w:rPr>
              <w:t>或被投资单位</w:t>
            </w:r>
            <w:r>
              <w:rPr>
                <w:rFonts w:ascii="Calibri" w:hAnsi="Calibri" w:cs="Calibri" w:eastAsia="Calibri"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上海邦明科兴投资中心（有限合伙）</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1,496,912.52</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1,496,912.52</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74" w:lineRule="exact" w:before="82"/>
        <w:ind w:right="7578"/>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73"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9"/>
        <w:jc w:val="left"/>
        <w:rPr>
          <w:b w:val="0"/>
          <w:bCs w:val="0"/>
        </w:rPr>
      </w:pPr>
      <w:r>
        <w:rPr/>
        <w:t>其他应收款</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54" w:val="left" w:leader="none"/>
        </w:tabs>
        <w:spacing w:line="240" w:lineRule="auto" w:before="56"/>
        <w:ind w:right="-1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70"/>
        <w:gridCol w:w="934"/>
        <w:gridCol w:w="451"/>
        <w:gridCol w:w="859"/>
        <w:gridCol w:w="595"/>
        <w:gridCol w:w="936"/>
        <w:gridCol w:w="934"/>
        <w:gridCol w:w="451"/>
        <w:gridCol w:w="937"/>
        <w:gridCol w:w="595"/>
        <w:gridCol w:w="934"/>
      </w:tblGrid>
      <w:tr>
        <w:trPr>
          <w:trHeight w:val="293" w:hRule="exact"/>
        </w:trPr>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37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8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270" w:type="dxa"/>
            <w:vMerge/>
            <w:tcBorders>
              <w:left w:val="single" w:sz="4" w:space="0" w:color="000000"/>
              <w:right w:val="single" w:sz="4" w:space="0" w:color="000000"/>
            </w:tcBorders>
          </w:tcPr>
          <w:p>
            <w:pP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8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2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9"/>
              <w:ind w:left="311" w:right="31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8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6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79"/>
              <w:ind w:left="309" w:right="31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270" w:type="dxa"/>
            <w:vMerge/>
            <w:tcBorders>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6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1"/>
              <w:ind w:left="119" w:right="0"/>
              <w:jc w:val="left"/>
              <w:rPr>
                <w:rFonts w:ascii="Calibri" w:hAnsi="Calibri" w:cs="Calibri" w:eastAsia="Calibri" w:hint="default"/>
                <w:sz w:val="15"/>
                <w:szCs w:val="15"/>
              </w:rPr>
            </w:pPr>
            <w:r>
              <w:rPr>
                <w:rFonts w:ascii="Calibri"/>
                <w:sz w:val="15"/>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hanging="51"/>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15" w:lineRule="exact"/>
              <w:ind w:left="117" w:right="0"/>
              <w:jc w:val="left"/>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936" w:type="dxa"/>
            <w:vMerge/>
            <w:tcBorders>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6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1"/>
              <w:ind w:left="119" w:right="0"/>
              <w:jc w:val="left"/>
              <w:rPr>
                <w:rFonts w:ascii="Calibri" w:hAnsi="Calibri" w:cs="Calibri" w:eastAsia="Calibri" w:hint="default"/>
                <w:sz w:val="15"/>
                <w:szCs w:val="15"/>
              </w:rPr>
            </w:pPr>
            <w:r>
              <w:rPr>
                <w:rFonts w:ascii="Calibri"/>
                <w:sz w:val="15"/>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hanging="51"/>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15" w:lineRule="exact"/>
              <w:ind w:left="117" w:right="0"/>
              <w:jc w:val="left"/>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934" w:type="dxa"/>
            <w:vMerge/>
            <w:tcBorders>
              <w:left w:val="single" w:sz="4" w:space="0" w:color="000000"/>
              <w:bottom w:val="single" w:sz="4" w:space="0" w:color="000000"/>
              <w:right w:val="single" w:sz="4" w:space="0" w:color="000000"/>
            </w:tcBorders>
          </w:tcPr>
          <w:p>
            <w:pPr/>
          </w:p>
        </w:tc>
      </w:tr>
      <w:tr>
        <w:trPr>
          <w:trHeight w:val="59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w:t>
            </w:r>
          </w:p>
          <w:p>
            <w:pPr>
              <w:pStyle w:val="TableParagraph"/>
              <w:spacing w:line="240" w:lineRule="auto"/>
              <w:ind w:left="26" w:right="21"/>
              <w:jc w:val="left"/>
              <w:rPr>
                <w:rFonts w:ascii="宋体" w:hAnsi="宋体" w:cs="宋体" w:eastAsia="宋体" w:hint="default"/>
                <w:sz w:val="15"/>
                <w:szCs w:val="15"/>
              </w:rPr>
            </w:pPr>
            <w:r>
              <w:rPr>
                <w:rFonts w:ascii="宋体" w:hAnsi="宋体" w:cs="宋体" w:eastAsia="宋体" w:hint="default"/>
                <w:sz w:val="15"/>
                <w:szCs w:val="15"/>
              </w:rPr>
              <w:t>独计提坏账准备的</w:t>
            </w:r>
            <w:r>
              <w:rPr>
                <w:rFonts w:ascii="宋体" w:hAnsi="宋体" w:cs="宋体" w:eastAsia="宋体" w:hint="default"/>
                <w:spacing w:val="-66"/>
                <w:sz w:val="15"/>
                <w:szCs w:val="15"/>
              </w:rPr>
              <w:t> </w:t>
            </w:r>
            <w:r>
              <w:rPr>
                <w:rFonts w:ascii="宋体" w:hAnsi="宋体" w:cs="宋体" w:eastAsia="宋体" w:hint="default"/>
                <w:sz w:val="15"/>
                <w:szCs w:val="15"/>
              </w:rPr>
              <w:t>其他应收款</w:t>
            </w:r>
          </w:p>
        </w:tc>
        <w:tc>
          <w:tcPr>
            <w:tcW w:w="93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w:t>
            </w:r>
          </w:p>
          <w:p>
            <w:pPr>
              <w:pStyle w:val="TableParagraph"/>
              <w:spacing w:line="240" w:lineRule="auto"/>
              <w:ind w:left="26" w:right="21"/>
              <w:jc w:val="left"/>
              <w:rPr>
                <w:rFonts w:ascii="宋体" w:hAnsi="宋体" w:cs="宋体" w:eastAsia="宋体" w:hint="default"/>
                <w:sz w:val="15"/>
                <w:szCs w:val="15"/>
              </w:rPr>
            </w:pPr>
            <w:r>
              <w:rPr>
                <w:rFonts w:ascii="宋体" w:hAnsi="宋体" w:cs="宋体" w:eastAsia="宋体" w:hint="default"/>
                <w:sz w:val="15"/>
                <w:szCs w:val="15"/>
              </w:rPr>
              <w:t>合计提坏账准备的</w:t>
            </w:r>
            <w:r>
              <w:rPr>
                <w:rFonts w:ascii="宋体" w:hAnsi="宋体" w:cs="宋体" w:eastAsia="宋体" w:hint="default"/>
                <w:spacing w:val="-66"/>
                <w:sz w:val="15"/>
                <w:szCs w:val="15"/>
              </w:rPr>
              <w:t> </w:t>
            </w:r>
            <w:r>
              <w:rPr>
                <w:rFonts w:ascii="宋体" w:hAnsi="宋体" w:cs="宋体" w:eastAsia="宋体" w:hint="default"/>
                <w:sz w:val="15"/>
                <w:szCs w:val="15"/>
              </w:rPr>
              <w:t>其他应收款</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Calibri" w:hAnsi="Calibri" w:cs="Calibri" w:eastAsia="Calibri" w:hint="default"/>
                <w:sz w:val="15"/>
                <w:szCs w:val="15"/>
              </w:rPr>
            </w:pPr>
            <w:r>
              <w:rPr>
                <w:rFonts w:ascii="Calibri"/>
                <w:spacing w:val="-1"/>
                <w:sz w:val="15"/>
              </w:rPr>
              <w:t>68,756,151.24</w:t>
            </w:r>
            <w:r>
              <w:rPr>
                <w:rFonts w:ascii="Calibri"/>
                <w:sz w:val="15"/>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97.74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center"/>
              <w:rPr>
                <w:rFonts w:ascii="Calibri" w:hAnsi="Calibri" w:cs="Calibri" w:eastAsia="Calibri" w:hint="default"/>
                <w:sz w:val="15"/>
                <w:szCs w:val="15"/>
              </w:rPr>
            </w:pPr>
            <w:r>
              <w:rPr>
                <w:rFonts w:ascii="Calibri"/>
                <w:sz w:val="15"/>
              </w:rPr>
              <w:t>6,520,588.86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z w:val="15"/>
              </w:rPr>
              <w:t>9.48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62,235,562.38</w:t>
            </w:r>
            <w:r>
              <w:rPr>
                <w:rFonts w:ascii="Calibri"/>
                <w:sz w:val="15"/>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sz w:val="15"/>
              </w:rPr>
              <w:t>55,468,312.40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97.11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12,483,702.12</w:t>
            </w:r>
            <w:r>
              <w:rPr>
                <w:rFonts w:ascii="Calibri"/>
                <w:sz w:val="15"/>
              </w:rPr>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22.51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sz w:val="15"/>
              </w:rPr>
              <w:t>42,984,610.28</w:t>
            </w:r>
          </w:p>
        </w:tc>
      </w:tr>
      <w:tr>
        <w:trPr>
          <w:trHeight w:val="20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6" w:right="0"/>
              <w:jc w:val="left"/>
              <w:rPr>
                <w:rFonts w:ascii="Calibri" w:hAnsi="Calibri" w:cs="Calibri" w:eastAsia="Calibri" w:hint="default"/>
                <w:sz w:val="15"/>
                <w:szCs w:val="15"/>
              </w:rPr>
            </w:pPr>
            <w:r>
              <w:rPr>
                <w:rFonts w:ascii="宋体" w:hAnsi="宋体" w:cs="宋体" w:eastAsia="宋体" w:hint="default"/>
                <w:sz w:val="15"/>
                <w:szCs w:val="15"/>
              </w:rPr>
              <w:t>其中：组合</w:t>
            </w:r>
            <w:r>
              <w:rPr>
                <w:rFonts w:ascii="Calibri" w:hAnsi="Calibri" w:cs="Calibri" w:eastAsia="Calibri" w:hint="default"/>
                <w:sz w:val="15"/>
                <w:szCs w:val="15"/>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Calibri" w:hAnsi="Calibri" w:cs="Calibri" w:eastAsia="Calibri" w:hint="default"/>
                <w:sz w:val="15"/>
                <w:szCs w:val="15"/>
              </w:rPr>
            </w:pPr>
            <w:r>
              <w:rPr>
                <w:rFonts w:ascii="Calibri"/>
                <w:spacing w:val="-1"/>
                <w:sz w:val="15"/>
              </w:rPr>
              <w:t>49,226,543.82</w:t>
            </w:r>
            <w:r>
              <w:rPr>
                <w:rFonts w:ascii="Calibri"/>
                <w:sz w:val="15"/>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69.97</w:t>
            </w:r>
          </w:p>
        </w:tc>
        <w:tc>
          <w:tcPr>
            <w:tcW w:w="85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49,226,543.82</w:t>
            </w:r>
            <w:r>
              <w:rPr>
                <w:rFonts w:ascii="Calibri"/>
                <w:sz w:val="15"/>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sz w:val="15"/>
              </w:rPr>
              <w:t>14,569,067.53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25.51</w:t>
            </w:r>
          </w:p>
        </w:tc>
        <w:tc>
          <w:tcPr>
            <w:tcW w:w="9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sz w:val="15"/>
              </w:rPr>
              <w:t>14,569,067.53</w:t>
            </w:r>
          </w:p>
        </w:tc>
      </w:tr>
      <w:tr>
        <w:trPr>
          <w:trHeight w:val="20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26" w:right="0"/>
              <w:jc w:val="left"/>
              <w:rPr>
                <w:rFonts w:ascii="Calibri" w:hAnsi="Calibri" w:cs="Calibri" w:eastAsia="Calibri" w:hint="default"/>
                <w:sz w:val="15"/>
                <w:szCs w:val="15"/>
              </w:rPr>
            </w:pPr>
            <w:r>
              <w:rPr>
                <w:rFonts w:ascii="宋体" w:hAnsi="宋体" w:cs="宋体" w:eastAsia="宋体" w:hint="default"/>
                <w:sz w:val="15"/>
                <w:szCs w:val="15"/>
              </w:rPr>
              <w:t>组合</w:t>
            </w:r>
            <w:r>
              <w:rPr>
                <w:rFonts w:ascii="Calibri" w:hAnsi="Calibri" w:cs="Calibri" w:eastAsia="Calibri" w:hint="default"/>
                <w:sz w:val="15"/>
                <w:szCs w:val="15"/>
              </w:rPr>
              <w:t>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Calibri" w:hAnsi="Calibri" w:cs="Calibri" w:eastAsia="Calibri" w:hint="default"/>
                <w:sz w:val="15"/>
                <w:szCs w:val="15"/>
              </w:rPr>
            </w:pPr>
            <w:r>
              <w:rPr>
                <w:rFonts w:ascii="Calibri"/>
                <w:spacing w:val="-1"/>
                <w:sz w:val="15"/>
              </w:rPr>
              <w:t>19,529,607.42</w:t>
            </w:r>
            <w:r>
              <w:rPr>
                <w:rFonts w:ascii="Calibri"/>
                <w:sz w:val="15"/>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27.77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center"/>
              <w:rPr>
                <w:rFonts w:ascii="Calibri" w:hAnsi="Calibri" w:cs="Calibri" w:eastAsia="Calibri" w:hint="default"/>
                <w:sz w:val="15"/>
                <w:szCs w:val="15"/>
              </w:rPr>
            </w:pPr>
            <w:r>
              <w:rPr>
                <w:rFonts w:ascii="Calibri"/>
                <w:sz w:val="15"/>
              </w:rPr>
              <w:t>6,520,588.86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33.39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13,009,018.56</w:t>
            </w:r>
            <w:r>
              <w:rPr>
                <w:rFonts w:ascii="Calibri"/>
                <w:sz w:val="15"/>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sz w:val="15"/>
              </w:rPr>
              <w:t>40,899,244.87</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71.60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12,483,702.12</w:t>
            </w:r>
            <w:r>
              <w:rPr>
                <w:rFonts w:ascii="Calibri"/>
                <w:sz w:val="15"/>
              </w:rPr>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30.52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Calibri" w:hAnsi="Calibri" w:cs="Calibri" w:eastAsia="Calibri" w:hint="default"/>
                <w:sz w:val="15"/>
                <w:szCs w:val="15"/>
              </w:rPr>
            </w:pPr>
            <w:r>
              <w:rPr>
                <w:rFonts w:ascii="Calibri"/>
                <w:sz w:val="15"/>
              </w:rPr>
              <w:t>28,415,542.75</w:t>
            </w:r>
          </w:p>
        </w:tc>
      </w:tr>
      <w:tr>
        <w:trPr>
          <w:trHeight w:val="59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w:t>
            </w:r>
          </w:p>
          <w:p>
            <w:pPr>
              <w:pStyle w:val="TableParagraph"/>
              <w:spacing w:line="240" w:lineRule="auto"/>
              <w:ind w:left="26" w:right="21"/>
              <w:jc w:val="left"/>
              <w:rPr>
                <w:rFonts w:ascii="宋体" w:hAnsi="宋体" w:cs="宋体" w:eastAsia="宋体" w:hint="default"/>
                <w:sz w:val="15"/>
                <w:szCs w:val="15"/>
              </w:rPr>
            </w:pPr>
            <w:r>
              <w:rPr>
                <w:rFonts w:ascii="宋体" w:hAnsi="宋体" w:cs="宋体" w:eastAsia="宋体" w:hint="default"/>
                <w:sz w:val="15"/>
                <w:szCs w:val="15"/>
              </w:rPr>
              <w:t>单独计提坏账准备</w:t>
            </w:r>
            <w:r>
              <w:rPr>
                <w:rFonts w:ascii="宋体" w:hAnsi="宋体" w:cs="宋体" w:eastAsia="宋体" w:hint="default"/>
                <w:spacing w:val="-66"/>
                <w:sz w:val="15"/>
                <w:szCs w:val="15"/>
              </w:rPr>
              <w:t> </w:t>
            </w:r>
            <w:r>
              <w:rPr>
                <w:rFonts w:ascii="宋体" w:hAnsi="宋体" w:cs="宋体" w:eastAsia="宋体" w:hint="default"/>
                <w:sz w:val="15"/>
                <w:szCs w:val="15"/>
              </w:rPr>
              <w:t>的其他应收款</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0"/>
              <w:jc w:val="right"/>
              <w:rPr>
                <w:rFonts w:ascii="Calibri" w:hAnsi="Calibri" w:cs="Calibri" w:eastAsia="Calibri" w:hint="default"/>
                <w:sz w:val="15"/>
                <w:szCs w:val="15"/>
              </w:rPr>
            </w:pPr>
            <w:r>
              <w:rPr>
                <w:rFonts w:ascii="Calibri"/>
                <w:spacing w:val="-1"/>
                <w:sz w:val="15"/>
              </w:rPr>
              <w:t>1,594,056.06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z w:val="15"/>
              </w:rPr>
              <w:t>2.26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center"/>
              <w:rPr>
                <w:rFonts w:ascii="Calibri" w:hAnsi="Calibri" w:cs="Calibri" w:eastAsia="Calibri" w:hint="default"/>
                <w:sz w:val="15"/>
                <w:szCs w:val="15"/>
              </w:rPr>
            </w:pPr>
            <w:r>
              <w:rPr>
                <w:rFonts w:ascii="Calibri"/>
                <w:sz w:val="15"/>
              </w:rPr>
              <w:t>1,594,056.06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6" w:right="0"/>
              <w:jc w:val="center"/>
              <w:rPr>
                <w:rFonts w:ascii="Calibri" w:hAnsi="Calibri" w:cs="Calibri" w:eastAsia="Calibri" w:hint="default"/>
                <w:sz w:val="15"/>
                <w:szCs w:val="15"/>
              </w:rPr>
            </w:pPr>
            <w:r>
              <w:rPr>
                <w:rFonts w:ascii="Calibri"/>
                <w:sz w:val="15"/>
              </w:rPr>
              <w:t>1,654,056.06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z w:val="15"/>
              </w:rPr>
              <w:t>2.89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Calibri" w:hAnsi="Calibri" w:cs="Calibri" w:eastAsia="Calibri" w:hint="default"/>
                <w:sz w:val="15"/>
                <w:szCs w:val="15"/>
              </w:rPr>
            </w:pPr>
            <w:r>
              <w:rPr>
                <w:rFonts w:ascii="Calibri"/>
                <w:spacing w:val="-1"/>
                <w:sz w:val="15"/>
              </w:rPr>
              <w:t>1,654,056.06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Calibri" w:hAnsi="Calibri" w:cs="Calibri" w:eastAsia="Calibri" w:hint="default"/>
                <w:sz w:val="15"/>
                <w:szCs w:val="15"/>
              </w:rPr>
            </w:pPr>
            <w:r>
              <w:rPr>
                <w:rFonts w:ascii="Calibri"/>
                <w:spacing w:val="-1"/>
                <w:sz w:val="15"/>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Calibri" w:hAnsi="Calibri" w:cs="Calibri" w:eastAsia="Calibri" w:hint="default"/>
                <w:sz w:val="15"/>
                <w:szCs w:val="15"/>
              </w:rPr>
            </w:pPr>
            <w:r>
              <w:rPr>
                <w:rFonts w:ascii="Calibri"/>
                <w:spacing w:val="-1"/>
                <w:sz w:val="15"/>
              </w:rPr>
              <w:t>70,350,207.30</w:t>
            </w:r>
            <w:r>
              <w:rPr>
                <w:rFonts w:ascii="Calibri"/>
                <w:sz w:val="15"/>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Calibri" w:hAnsi="Calibri" w:cs="Calibri" w:eastAsia="Calibri" w:hint="default"/>
                <w:sz w:val="15"/>
                <w:szCs w:val="15"/>
              </w:rPr>
            </w:pPr>
            <w:r>
              <w:rPr>
                <w:rFonts w:ascii="Calibri"/>
                <w:sz w:val="15"/>
              </w:rPr>
              <w:t>8,114,644.92</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Calibri" w:hAnsi="Calibri" w:cs="Calibri" w:eastAsia="Calibri" w:hint="default"/>
                <w:sz w:val="15"/>
                <w:szCs w:val="15"/>
              </w:rPr>
            </w:pPr>
            <w:r>
              <w:rPr>
                <w:rFonts w:ascii="Calibri"/>
                <w:spacing w:val="-1"/>
                <w:sz w:val="15"/>
              </w:rPr>
              <w:t>62,235,562.38</w:t>
            </w:r>
            <w:r>
              <w:rPr>
                <w:rFonts w:ascii="Calibri"/>
                <w:sz w:val="15"/>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5"/>
                <w:szCs w:val="15"/>
              </w:rPr>
            </w:pPr>
            <w:r>
              <w:rPr>
                <w:rFonts w:ascii="Calibri"/>
                <w:sz w:val="15"/>
              </w:rPr>
              <w:t>57,122,368.46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Calibri" w:hAnsi="Calibri" w:cs="Calibri" w:eastAsia="Calibri" w:hint="default"/>
                <w:sz w:val="15"/>
                <w:szCs w:val="15"/>
              </w:rPr>
            </w:pPr>
            <w:r>
              <w:rPr>
                <w:rFonts w:ascii="Calibri"/>
                <w:spacing w:val="-1"/>
                <w:sz w:val="15"/>
              </w:rPr>
              <w:t>14,137,758.18</w:t>
            </w:r>
            <w:r>
              <w:rPr>
                <w:rFonts w:ascii="Calibri"/>
                <w:sz w:val="15"/>
              </w:rPr>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5"/>
                <w:szCs w:val="15"/>
              </w:rPr>
            </w:pPr>
            <w:r>
              <w:rPr>
                <w:rFonts w:ascii="Calibri"/>
                <w:w w:val="100"/>
                <w:sz w:val="15"/>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15"/>
                <w:szCs w:val="15"/>
              </w:rPr>
            </w:pPr>
            <w:r>
              <w:rPr>
                <w:rFonts w:ascii="Calibri"/>
                <w:sz w:val="15"/>
              </w:rPr>
              <w:t>42,984,610.28</w:t>
            </w:r>
          </w:p>
        </w:tc>
      </w:tr>
    </w:tbl>
    <w:p>
      <w:pPr>
        <w:spacing w:line="240" w:lineRule="auto" w:before="11"/>
        <w:rPr>
          <w:rFonts w:ascii="宋体" w:hAnsi="宋体" w:cs="宋体" w:eastAsia="宋体" w:hint="default"/>
          <w:sz w:val="18"/>
          <w:szCs w:val="18"/>
        </w:rPr>
      </w:pPr>
    </w:p>
    <w:p>
      <w:pPr>
        <w:pStyle w:val="BodyText"/>
        <w:spacing w:line="240" w:lineRule="auto" w:before="36"/>
        <w:ind w:right="2465"/>
        <w:jc w:val="left"/>
      </w:pPr>
      <w:r>
        <w:rPr/>
        <w:t>期末单项金额重大并单项计提坏账准备的其他应收款：</w:t>
      </w:r>
    </w:p>
    <w:p>
      <w:pPr>
        <w:pStyle w:val="BodyText"/>
        <w:spacing w:line="266" w:lineRule="auto" w:before="56"/>
        <w:ind w:right="3262"/>
        <w:jc w:val="left"/>
      </w:pPr>
      <w:r>
        <w:rPr>
          <w:rFonts w:ascii="Arial" w:hAnsi="Arial" w:cs="Arial" w:eastAsia="Arial" w:hint="default"/>
        </w:rPr>
        <w:t>□</w:t>
      </w:r>
      <w:r>
        <w:rPr>
          <w:rFonts w:ascii="Arial" w:hAnsi="Arial" w:cs="Arial" w:eastAsia="Arial" w:hint="default"/>
          <w:spacing w:val="25"/>
        </w:rPr>
        <w:t> </w:t>
      </w:r>
      <w:r>
        <w:rPr/>
        <w:t>适用</w:t>
      </w:r>
      <w:r>
        <w:rPr>
          <w:spacing w:val="-2"/>
        </w:rPr>
        <w:t> </w:t>
      </w:r>
      <w:r>
        <w:rPr>
          <w:rFonts w:ascii="Calibri" w:hAnsi="Calibri" w:cs="Calibri" w:eastAsia="Calibri" w:hint="default"/>
        </w:rPr>
        <w:t>√</w:t>
      </w:r>
      <w:r>
        <w:rPr/>
        <w:t>不适用</w:t>
      </w:r>
      <w:r>
        <w:rPr>
          <w:spacing w:val="-103"/>
        </w:rPr>
        <w:t> </w:t>
      </w:r>
      <w:r>
        <w:rPr>
          <w:spacing w:val="-103"/>
        </w:rPr>
      </w:r>
      <w:r>
        <w:rPr>
          <w:spacing w:val="-2"/>
        </w:rPr>
        <w:t>组合中，按账龄分析法计提坏账准备的其他应收款：</w:t>
      </w:r>
    </w:p>
    <w:p>
      <w:pPr>
        <w:spacing w:after="0" w:line="266"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9,576,609.96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957,661.00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3,755,690.41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1,126,707.12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3,522,172.63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1,761,086.32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2,675,134.42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2,675,134.42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19,529,607.42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6,520,588.86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33.39</w:t>
            </w:r>
          </w:p>
        </w:tc>
      </w:tr>
    </w:tbl>
    <w:p>
      <w:pPr>
        <w:spacing w:line="240" w:lineRule="auto" w:before="3"/>
        <w:rPr>
          <w:rFonts w:ascii="宋体" w:hAnsi="宋体" w:cs="宋体" w:eastAsia="宋体" w:hint="default"/>
          <w:sz w:val="14"/>
          <w:szCs w:val="14"/>
        </w:rPr>
      </w:pPr>
    </w:p>
    <w:p>
      <w:pPr>
        <w:pStyle w:val="BodyText"/>
        <w:spacing w:line="240" w:lineRule="auto" w:before="36"/>
        <w:ind w:right="2465"/>
        <w:jc w:val="left"/>
      </w:pPr>
      <w:r>
        <w:rPr/>
        <w:t>确定该组合依据的说明：</w:t>
      </w:r>
      <w:r>
        <w:rPr>
          <w:w w:val="100"/>
        </w:rPr>
        <w:t> </w:t>
      </w:r>
      <w:r>
        <w:rPr>
          <w:spacing w:val="-2"/>
        </w:rPr>
        <w:t>公司管理层认为应收款项相同账龄具有相同或类似信用风险</w:t>
      </w:r>
    </w:p>
    <w:p>
      <w:pPr>
        <w:pStyle w:val="BodyText"/>
        <w:spacing w:line="240" w:lineRule="auto" w:before="56"/>
        <w:ind w:right="2465"/>
        <w:jc w:val="left"/>
      </w:pPr>
      <w:r>
        <w:rPr/>
        <w:t>组合中，采用余额百分比法计提坏账准备的其他应收款：</w:t>
      </w:r>
    </w:p>
    <w:p>
      <w:pPr>
        <w:pStyle w:val="BodyText"/>
        <w:spacing w:line="240" w:lineRule="auto" w:before="59"/>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BodyText"/>
        <w:spacing w:line="240" w:lineRule="auto"/>
        <w:ind w:right="2465"/>
        <w:jc w:val="left"/>
      </w:pPr>
      <w:r>
        <w:rPr/>
        <w:t>组合中，采用其他方法计提坏账准备的其他应收款：</w:t>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14"/>
          <w:pgSz w:w="11910" w:h="16840"/>
          <w:pgMar w:footer="1195" w:header="911" w:top="1100" w:bottom="1380" w:left="1580" w:right="1040"/>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5,652,831.99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6,955,690.54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4,564,832.50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15,597,499.35</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498,287.00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49,804,865.63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16,168,466.24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非关联方往来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7,026,431.06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17,113,981.00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2,802,959.12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786,731.33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70,350,207.30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57,122,368.46</w:t>
            </w: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227"/>
        <w:jc w:val="left"/>
      </w:pPr>
      <w:r>
        <w:rPr/>
        <w:t>本期计提坏账准备金额</w:t>
      </w:r>
      <w:r>
        <w:rPr>
          <w:spacing w:val="-58"/>
        </w:rPr>
        <w:t> </w:t>
      </w:r>
      <w:r>
        <w:rPr>
          <w:rFonts w:ascii="Calibri" w:hAnsi="Calibri" w:cs="Calibri" w:eastAsia="Calibri" w:hint="default"/>
        </w:rPr>
        <w:t>0.00</w:t>
      </w:r>
      <w:r>
        <w:rPr>
          <w:rFonts w:ascii="Calibri" w:hAnsi="Calibri" w:cs="Calibri" w:eastAsia="Calibri" w:hint="default"/>
          <w:spacing w:val="3"/>
        </w:rPr>
        <w:t> </w:t>
      </w:r>
      <w:r>
        <w:rPr/>
        <w:t>元；本期收回或转回坏账准备金额</w:t>
      </w:r>
      <w:r>
        <w:rPr>
          <w:spacing w:val="-56"/>
        </w:rPr>
        <w:t> </w:t>
      </w:r>
      <w:r>
        <w:rPr>
          <w:rFonts w:ascii="Calibri" w:hAnsi="Calibri" w:cs="Calibri" w:eastAsia="Calibri" w:hint="default"/>
        </w:rPr>
        <w:t>6,023,113.26</w:t>
      </w:r>
      <w:r>
        <w:rPr>
          <w:rFonts w:ascii="Calibri" w:hAnsi="Calibri" w:cs="Calibri" w:eastAsia="Calibri" w:hint="default"/>
          <w:spacing w:val="1"/>
        </w:rPr>
        <w:t> </w:t>
      </w:r>
      <w:r>
        <w:rPr/>
        <w:t>元。</w:t>
      </w:r>
      <w:r>
        <w:rPr>
          <w:w w:val="100"/>
        </w:rPr>
        <w:t> </w:t>
      </w:r>
      <w:r>
        <w:rPr/>
        <w:t>其中本期坏账准备转回或收回金额重要的：</w:t>
      </w:r>
    </w:p>
    <w:p>
      <w:pPr>
        <w:pStyle w:val="BodyText"/>
        <w:spacing w:line="276" w:lineRule="exact"/>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7"/>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12"/>
        <w:gridCol w:w="1330"/>
        <w:gridCol w:w="1358"/>
        <w:gridCol w:w="1304"/>
        <w:gridCol w:w="1741"/>
        <w:gridCol w:w="1651"/>
      </w:tblGrid>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6"/>
              <w:jc w:val="right"/>
              <w:rPr>
                <w:rFonts w:ascii="宋体" w:hAnsi="宋体" w:cs="宋体" w:eastAsia="宋体" w:hint="default"/>
                <w:sz w:val="21"/>
                <w:szCs w:val="21"/>
              </w:rPr>
            </w:pPr>
            <w:r>
              <w:rPr>
                <w:rFonts w:ascii="宋体" w:hAnsi="宋体" w:cs="宋体" w:eastAsia="宋体" w:hint="default"/>
                <w:spacing w:val="-1"/>
                <w:sz w:val="21"/>
                <w:szCs w:val="21"/>
              </w:rPr>
              <w:t>款项的性质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516" w:right="125" w:hanging="387"/>
              <w:jc w:val="left"/>
              <w:rPr>
                <w:rFonts w:ascii="Calibri" w:hAnsi="Calibri" w:cs="Calibri" w:eastAsia="Calibri"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Calibri" w:hAnsi="Calibri" w:cs="Calibri" w:eastAsia="Calibri" w:hint="default"/>
                <w:sz w:val="21"/>
                <w:szCs w:val="21"/>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00" w:right="39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东方盛耀（北</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11"/>
                <w:sz w:val="21"/>
                <w:szCs w:val="21"/>
              </w:rPr>
              <w:t>京）新能源科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1"/>
                <w:sz w:val="21"/>
                <w:szCs w:val="21"/>
              </w:rPr>
              <w:t>关联方往来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67"/>
              <w:jc w:val="center"/>
              <w:rPr>
                <w:rFonts w:ascii="Calibri" w:hAnsi="Calibri" w:cs="Calibri" w:eastAsia="Calibri" w:hint="default"/>
                <w:sz w:val="21"/>
                <w:szCs w:val="21"/>
              </w:rPr>
            </w:pPr>
            <w:r>
              <w:rPr>
                <w:rFonts w:ascii="Calibri"/>
                <w:sz w:val="21"/>
              </w:rPr>
              <w:t>36,701,800.00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52.17</w:t>
            </w: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浙江帅康电气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1"/>
                <w:sz w:val="21"/>
                <w:szCs w:val="21"/>
              </w:rPr>
              <w:t>关联方往来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67"/>
              <w:jc w:val="center"/>
              <w:rPr>
                <w:rFonts w:ascii="Calibri" w:hAnsi="Calibri" w:cs="Calibri" w:eastAsia="Calibri" w:hint="default"/>
                <w:sz w:val="21"/>
                <w:szCs w:val="21"/>
              </w:rPr>
            </w:pPr>
            <w:r>
              <w:rPr>
                <w:rFonts w:ascii="Calibri"/>
                <w:sz w:val="21"/>
              </w:rPr>
              <w:t>10,000,000.00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1"/>
                <w:sz w:val="21"/>
              </w:rPr>
              <w:t>14.21</w:t>
            </w:r>
          </w:p>
        </w:tc>
        <w:tc>
          <w:tcPr>
            <w:tcW w:w="165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1512"/>
        <w:gridCol w:w="1330"/>
        <w:gridCol w:w="1358"/>
        <w:gridCol w:w="1304"/>
        <w:gridCol w:w="1741"/>
        <w:gridCol w:w="1651"/>
      </w:tblGrid>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环境保护部环</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11"/>
                <w:sz w:val="21"/>
                <w:szCs w:val="21"/>
              </w:rPr>
              <w:t>境保护对外合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作中心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联</w:t>
            </w:r>
            <w:r>
              <w:rPr>
                <w:rFonts w:ascii="宋体" w:hAnsi="宋体" w:cs="宋体" w:eastAsia="宋体" w:hint="default"/>
                <w:spacing w:val="-71"/>
                <w:sz w:val="21"/>
                <w:szCs w:val="21"/>
              </w:rPr>
              <w:t> </w:t>
            </w:r>
            <w:r>
              <w:rPr>
                <w:rFonts w:ascii="宋体" w:hAnsi="宋体" w:cs="宋体" w:eastAsia="宋体" w:hint="default"/>
                <w:sz w:val="21"/>
                <w:szCs w:val="21"/>
              </w:rPr>
              <w:t>方</w:t>
            </w:r>
            <w:r>
              <w:rPr>
                <w:rFonts w:ascii="宋体" w:hAnsi="宋体" w:cs="宋体" w:eastAsia="宋体" w:hint="default"/>
                <w:spacing w:val="-69"/>
                <w:sz w:val="21"/>
                <w:szCs w:val="21"/>
              </w:rPr>
              <w:t> </w:t>
            </w:r>
            <w:r>
              <w:rPr>
                <w:rFonts w:ascii="宋体" w:hAnsi="宋体" w:cs="宋体" w:eastAsia="宋体" w:hint="default"/>
                <w:sz w:val="21"/>
                <w:szCs w:val="21"/>
              </w:rPr>
              <w:t>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1"/>
                <w:sz w:val="21"/>
              </w:rPr>
              <w:t>1,707,037.28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2.43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170,703.73</w:t>
            </w: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创蓝国际投资</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pacing w:val="11"/>
                <w:sz w:val="21"/>
                <w:szCs w:val="21"/>
              </w:rPr>
              <w:t>控股集团有限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1,756,470.00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2.50</w:t>
            </w: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何秀洁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1,267,784.00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0-2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1.80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370,565.20</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69"/>
              <w:jc w:val="center"/>
              <w:rPr>
                <w:rFonts w:ascii="Calibri" w:hAnsi="Calibri" w:cs="Calibri" w:eastAsia="Calibri" w:hint="default"/>
                <w:sz w:val="21"/>
                <w:szCs w:val="21"/>
              </w:rPr>
            </w:pPr>
            <w:r>
              <w:rPr>
                <w:rFonts w:ascii="Calibri"/>
                <w:w w:val="100"/>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51,433,091.28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
              <w:jc w:val="center"/>
              <w:rPr>
                <w:rFonts w:ascii="Calibri" w:hAnsi="Calibri" w:cs="Calibri" w:eastAsia="Calibri" w:hint="default"/>
                <w:sz w:val="21"/>
                <w:szCs w:val="21"/>
              </w:rPr>
            </w:pPr>
            <w:r>
              <w:rPr>
                <w:rFonts w:ascii="Calibri"/>
                <w:w w:val="100"/>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Calibri" w:hAnsi="Calibri" w:cs="Calibri" w:eastAsia="Calibri" w:hint="default"/>
                <w:sz w:val="21"/>
                <w:szCs w:val="21"/>
              </w:rPr>
            </w:pPr>
            <w:r>
              <w:rPr>
                <w:rFonts w:ascii="Calibri"/>
                <w:sz w:val="21"/>
              </w:rPr>
              <w:t>73.11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Calibri" w:hAnsi="Calibri" w:cs="Calibri" w:eastAsia="Calibri" w:hint="default"/>
                <w:sz w:val="21"/>
                <w:szCs w:val="21"/>
              </w:rPr>
            </w:pPr>
            <w:r>
              <w:rPr>
                <w:rFonts w:ascii="Calibri"/>
                <w:sz w:val="21"/>
              </w:rPr>
              <w:t>541,268.93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465"/>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060" w:val="left" w:leader="none"/>
        </w:tabs>
        <w:spacing w:line="240" w:lineRule="auto" w:before="58"/>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2465"/>
        <w:jc w:val="left"/>
      </w:pPr>
      <w:r>
        <w:rPr/>
        <w:t>其他说明：</w:t>
      </w:r>
    </w:p>
    <w:p>
      <w:pPr>
        <w:pStyle w:val="BodyText"/>
        <w:tabs>
          <w:tab w:pos="1060" w:val="left" w:leader="none"/>
        </w:tabs>
        <w:spacing w:line="300" w:lineRule="exact"/>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15"/>
          <w:pgSz w:w="11910" w:h="16840"/>
          <w:pgMar w:footer="1195" w:header="911" w:top="1100" w:bottom="1380" w:left="1580" w:right="1040"/>
          <w:pgNumType w:start="171"/>
        </w:sectPr>
      </w:pPr>
    </w:p>
    <w:p>
      <w:pPr>
        <w:pStyle w:val="Heading3"/>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17"/>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39"/>
        <w:gridCol w:w="1147"/>
        <w:gridCol w:w="1297"/>
        <w:gridCol w:w="1474"/>
        <w:gridCol w:w="1471"/>
        <w:gridCol w:w="1297"/>
        <w:gridCol w:w="1471"/>
      </w:tblGrid>
      <w:tr>
        <w:trPr>
          <w:trHeight w:val="245"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92"/>
              <w:ind w:left="18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9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739"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46"/>
              <w:jc w:val="left"/>
              <w:rPr>
                <w:rFonts w:ascii="宋体" w:hAnsi="宋体" w:cs="宋体" w:eastAsia="宋体" w:hint="default"/>
                <w:sz w:val="18"/>
                <w:szCs w:val="18"/>
              </w:rPr>
            </w:pPr>
            <w:r>
              <w:rPr>
                <w:rFonts w:ascii="宋体" w:hAnsi="宋体" w:cs="宋体" w:eastAsia="宋体" w:hint="default"/>
                <w:spacing w:val="46"/>
                <w:sz w:val="18"/>
                <w:szCs w:val="18"/>
              </w:rPr>
              <w:t>对子公</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司投资</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2,155,368,379</w:t>
            </w:r>
          </w:p>
          <w:p>
            <w:pPr>
              <w:pStyle w:val="TableParagraph"/>
              <w:spacing w:line="240" w:lineRule="auto" w:before="1"/>
              <w:ind w:right="24"/>
              <w:jc w:val="right"/>
              <w:rPr>
                <w:rFonts w:ascii="Calibri" w:hAnsi="Calibri" w:cs="Calibri" w:eastAsia="Calibri" w:hint="default"/>
                <w:sz w:val="18"/>
                <w:szCs w:val="18"/>
              </w:rPr>
            </w:pPr>
            <w:r>
              <w:rPr>
                <w:rFonts w:ascii="Calibri"/>
                <w:spacing w:val="-1"/>
                <w:w w:val="95"/>
                <w:sz w:val="18"/>
              </w:rPr>
              <w:t>.12</w:t>
            </w:r>
            <w:r>
              <w:rPr>
                <w:rFonts w:ascii="Calibri"/>
                <w:w w:val="95"/>
                <w:sz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3" w:right="0"/>
              <w:jc w:val="center"/>
              <w:rPr>
                <w:rFonts w:ascii="Calibri" w:hAnsi="Calibri" w:cs="Calibri" w:eastAsia="Calibri" w:hint="default"/>
                <w:sz w:val="18"/>
                <w:szCs w:val="18"/>
              </w:rPr>
            </w:pPr>
            <w:r>
              <w:rPr>
                <w:rFonts w:ascii="Calibri"/>
                <w:sz w:val="18"/>
              </w:rPr>
              <w:t>294,518,073.62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1,860,850,305.50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2,250,139,863.24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
              <w:jc w:val="right"/>
              <w:rPr>
                <w:rFonts w:ascii="Calibri" w:hAnsi="Calibri" w:cs="Calibri" w:eastAsia="Calibri" w:hint="default"/>
                <w:sz w:val="18"/>
                <w:szCs w:val="18"/>
              </w:rPr>
            </w:pPr>
            <w:r>
              <w:rPr>
                <w:rFonts w:ascii="Calibri"/>
                <w:sz w:val="18"/>
              </w:rPr>
              <w:t>2,774,944.80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Calibri" w:hAnsi="Calibri" w:cs="Calibri" w:eastAsia="Calibri" w:hint="default"/>
                <w:sz w:val="18"/>
                <w:szCs w:val="18"/>
              </w:rPr>
            </w:pPr>
            <w:r>
              <w:rPr>
                <w:rFonts w:ascii="Calibri"/>
                <w:sz w:val="18"/>
              </w:rPr>
              <w:t>2,247,364,918.44</w:t>
            </w:r>
          </w:p>
        </w:tc>
      </w:tr>
      <w:tr>
        <w:trPr>
          <w:trHeight w:val="71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17"/>
              <w:jc w:val="left"/>
              <w:rPr>
                <w:rFonts w:ascii="宋体" w:hAnsi="宋体" w:cs="宋体" w:eastAsia="宋体" w:hint="default"/>
                <w:sz w:val="18"/>
                <w:szCs w:val="18"/>
              </w:rPr>
            </w:pPr>
            <w:r>
              <w:rPr>
                <w:rFonts w:ascii="宋体" w:hAnsi="宋体" w:cs="宋体" w:eastAsia="宋体" w:hint="default"/>
                <w:sz w:val="18"/>
                <w:szCs w:val="18"/>
              </w:rPr>
              <w:t>对联营、</w:t>
            </w:r>
          </w:p>
          <w:p>
            <w:pPr>
              <w:pStyle w:val="TableParagraph"/>
              <w:spacing w:line="232" w:lineRule="exact" w:before="23"/>
              <w:ind w:left="26" w:right="-46"/>
              <w:jc w:val="left"/>
              <w:rPr>
                <w:rFonts w:ascii="宋体" w:hAnsi="宋体" w:cs="宋体" w:eastAsia="宋体" w:hint="default"/>
                <w:sz w:val="18"/>
                <w:szCs w:val="18"/>
              </w:rPr>
            </w:pPr>
            <w:r>
              <w:rPr>
                <w:rFonts w:ascii="宋体" w:hAnsi="宋体" w:cs="宋体" w:eastAsia="宋体" w:hint="default"/>
                <w:spacing w:val="46"/>
                <w:sz w:val="18"/>
                <w:szCs w:val="18"/>
              </w:rPr>
              <w:t>合营企</w:t>
            </w:r>
            <w:r>
              <w:rPr>
                <w:rFonts w:ascii="宋体" w:hAnsi="宋体" w:cs="宋体" w:eastAsia="宋体" w:hint="default"/>
                <w:spacing w:val="-21"/>
                <w:sz w:val="18"/>
                <w:szCs w:val="18"/>
              </w:rPr>
              <w:t> </w:t>
            </w:r>
            <w:r>
              <w:rPr>
                <w:rFonts w:ascii="宋体" w:hAnsi="宋体" w:cs="宋体" w:eastAsia="宋体" w:hint="default"/>
                <w:sz w:val="18"/>
                <w:szCs w:val="18"/>
              </w:rPr>
              <w:t>业投资</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2"/>
              <w:jc w:val="right"/>
              <w:rPr>
                <w:rFonts w:ascii="Calibri" w:hAnsi="Calibri" w:cs="Calibri" w:eastAsia="Calibri" w:hint="default"/>
                <w:sz w:val="18"/>
                <w:szCs w:val="18"/>
              </w:rPr>
            </w:pPr>
            <w:r>
              <w:rPr>
                <w:rFonts w:ascii="Calibri"/>
                <w:sz w:val="18"/>
              </w:rPr>
              <w:t>1,147,637,609</w:t>
            </w:r>
          </w:p>
          <w:p>
            <w:pPr>
              <w:pStyle w:val="TableParagraph"/>
              <w:spacing w:line="219" w:lineRule="exact"/>
              <w:ind w:right="24"/>
              <w:jc w:val="right"/>
              <w:rPr>
                <w:rFonts w:ascii="Calibri" w:hAnsi="Calibri" w:cs="Calibri" w:eastAsia="Calibri" w:hint="default"/>
                <w:sz w:val="18"/>
                <w:szCs w:val="18"/>
              </w:rPr>
            </w:pPr>
            <w:r>
              <w:rPr>
                <w:rFonts w:ascii="Calibri"/>
                <w:spacing w:val="-1"/>
                <w:w w:val="95"/>
                <w:sz w:val="18"/>
              </w:rPr>
              <w:t>.47</w:t>
            </w:r>
            <w:r>
              <w:rPr>
                <w:rFonts w:ascii="Calibri"/>
                <w:w w:val="95"/>
                <w:sz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3" w:right="0"/>
              <w:jc w:val="center"/>
              <w:rPr>
                <w:rFonts w:ascii="Calibri" w:hAnsi="Calibri" w:cs="Calibri" w:eastAsia="Calibri" w:hint="default"/>
                <w:sz w:val="18"/>
                <w:szCs w:val="18"/>
              </w:rPr>
            </w:pPr>
            <w:r>
              <w:rPr>
                <w:rFonts w:ascii="Calibri"/>
                <w:sz w:val="18"/>
              </w:rPr>
              <w:t>186,421,876.22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961,215,733.25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1,136,873,209.17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186,421,876.22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1"/>
              <w:jc w:val="right"/>
              <w:rPr>
                <w:rFonts w:ascii="Calibri" w:hAnsi="Calibri" w:cs="Calibri" w:eastAsia="Calibri" w:hint="default"/>
                <w:sz w:val="18"/>
                <w:szCs w:val="18"/>
              </w:rPr>
            </w:pPr>
            <w:r>
              <w:rPr>
                <w:rFonts w:ascii="Calibri"/>
                <w:sz w:val="18"/>
              </w:rPr>
              <w:t>950,451,332.95</w:t>
            </w:r>
          </w:p>
        </w:tc>
      </w:tr>
      <w:tr>
        <w:trPr>
          <w:trHeight w:val="449"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2"/>
              <w:jc w:val="right"/>
              <w:rPr>
                <w:rFonts w:ascii="Calibri" w:hAnsi="Calibri" w:cs="Calibri" w:eastAsia="Calibri" w:hint="default"/>
                <w:sz w:val="18"/>
                <w:szCs w:val="18"/>
              </w:rPr>
            </w:pPr>
            <w:r>
              <w:rPr>
                <w:rFonts w:ascii="Calibri"/>
                <w:sz w:val="18"/>
              </w:rPr>
              <w:t>3,303,005,988</w:t>
            </w:r>
          </w:p>
          <w:p>
            <w:pPr>
              <w:pStyle w:val="TableParagraph"/>
              <w:spacing w:line="219" w:lineRule="exact"/>
              <w:ind w:right="24"/>
              <w:jc w:val="right"/>
              <w:rPr>
                <w:rFonts w:ascii="Calibri" w:hAnsi="Calibri" w:cs="Calibri" w:eastAsia="Calibri" w:hint="default"/>
                <w:sz w:val="18"/>
                <w:szCs w:val="18"/>
              </w:rPr>
            </w:pPr>
            <w:r>
              <w:rPr>
                <w:rFonts w:ascii="Calibri"/>
                <w:spacing w:val="-1"/>
                <w:w w:val="95"/>
                <w:sz w:val="18"/>
              </w:rPr>
              <w:t>.59</w:t>
            </w:r>
            <w:r>
              <w:rPr>
                <w:rFonts w:ascii="Calibri"/>
                <w:w w:val="95"/>
                <w:sz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3" w:right="0"/>
              <w:jc w:val="center"/>
              <w:rPr>
                <w:rFonts w:ascii="Calibri" w:hAnsi="Calibri" w:cs="Calibri" w:eastAsia="Calibri" w:hint="default"/>
                <w:sz w:val="18"/>
                <w:szCs w:val="18"/>
              </w:rPr>
            </w:pPr>
            <w:r>
              <w:rPr>
                <w:rFonts w:ascii="Calibri"/>
                <w:sz w:val="18"/>
              </w:rPr>
              <w:t>480,939,949.84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2,822,066,038.75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
              <w:jc w:val="right"/>
              <w:rPr>
                <w:rFonts w:ascii="Calibri" w:hAnsi="Calibri" w:cs="Calibri" w:eastAsia="Calibri" w:hint="default"/>
                <w:sz w:val="18"/>
                <w:szCs w:val="18"/>
              </w:rPr>
            </w:pPr>
            <w:r>
              <w:rPr>
                <w:rFonts w:ascii="Calibri"/>
                <w:sz w:val="18"/>
              </w:rPr>
              <w:t>3,387,013,072.41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189,196,821.02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Calibri" w:hAnsi="Calibri" w:cs="Calibri" w:eastAsia="Calibri" w:hint="default"/>
                <w:sz w:val="18"/>
                <w:szCs w:val="18"/>
              </w:rPr>
            </w:pPr>
            <w:r>
              <w:rPr>
                <w:rFonts w:ascii="Calibri"/>
                <w:sz w:val="18"/>
              </w:rPr>
              <w:t>3,197,816,251.39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right="-19"/>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934"/>
        <w:gridCol w:w="1239"/>
        <w:gridCol w:w="1238"/>
        <w:gridCol w:w="1385"/>
        <w:gridCol w:w="1647"/>
        <w:gridCol w:w="1646"/>
      </w:tblGrid>
      <w:tr>
        <w:trPr>
          <w:trHeight w:val="39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被投资单</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位</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6"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8" w:right="0"/>
              <w:jc w:val="left"/>
              <w:rPr>
                <w:rFonts w:ascii="宋体" w:hAnsi="宋体" w:cs="宋体" w:eastAsia="宋体" w:hint="default"/>
                <w:sz w:val="15"/>
                <w:szCs w:val="15"/>
              </w:rPr>
            </w:pPr>
            <w:r>
              <w:rPr>
                <w:rFonts w:ascii="宋体" w:hAnsi="宋体" w:cs="宋体" w:eastAsia="宋体" w:hint="default"/>
                <w:sz w:val="15"/>
                <w:szCs w:val="15"/>
              </w:rPr>
              <w:t>本期计提减值准备</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8" w:right="0"/>
              <w:jc w:val="left"/>
              <w:rPr>
                <w:rFonts w:ascii="宋体" w:hAnsi="宋体" w:cs="宋体" w:eastAsia="宋体" w:hint="default"/>
                <w:sz w:val="15"/>
                <w:szCs w:val="15"/>
              </w:rPr>
            </w:pPr>
            <w:r>
              <w:rPr>
                <w:rFonts w:ascii="宋体" w:hAnsi="宋体" w:cs="宋体" w:eastAsia="宋体" w:hint="default"/>
                <w:sz w:val="15"/>
                <w:szCs w:val="15"/>
              </w:rPr>
              <w:t>减值准备期末余额</w:t>
            </w:r>
          </w:p>
        </w:tc>
      </w:tr>
      <w:tr>
        <w:trPr>
          <w:trHeight w:val="59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27"/>
                <w:sz w:val="15"/>
                <w:szCs w:val="15"/>
              </w:rPr>
              <w:t> </w:t>
            </w:r>
            <w:r>
              <w:rPr>
                <w:rFonts w:ascii="宋体" w:hAnsi="宋体" w:cs="宋体" w:eastAsia="宋体" w:hint="default"/>
                <w:sz w:val="15"/>
                <w:szCs w:val="15"/>
              </w:rPr>
              <w:t>季</w:t>
            </w:r>
            <w:r>
              <w:rPr>
                <w:rFonts w:ascii="宋体" w:hAnsi="宋体" w:cs="宋体" w:eastAsia="宋体" w:hint="default"/>
                <w:spacing w:val="-29"/>
                <w:sz w:val="15"/>
                <w:szCs w:val="15"/>
              </w:rPr>
              <w:t> </w:t>
            </w:r>
            <w:r>
              <w:rPr>
                <w:rFonts w:ascii="宋体" w:hAnsi="宋体" w:cs="宋体" w:eastAsia="宋体" w:hint="default"/>
                <w:sz w:val="15"/>
                <w:szCs w:val="15"/>
              </w:rPr>
              <w:t>沐</w:t>
            </w:r>
            <w:r>
              <w:rPr>
                <w:rFonts w:ascii="宋体" w:hAnsi="宋体" w:cs="宋体" w:eastAsia="宋体" w:hint="default"/>
                <w:spacing w:val="-27"/>
                <w:sz w:val="15"/>
                <w:szCs w:val="15"/>
              </w:rPr>
              <w:t> </w:t>
            </w:r>
            <w:r>
              <w:rPr>
                <w:rFonts w:ascii="宋体" w:hAnsi="宋体" w:cs="宋体" w:eastAsia="宋体" w:hint="default"/>
                <w:sz w:val="15"/>
                <w:szCs w:val="15"/>
              </w:rPr>
              <w:t>歌</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科</w:t>
            </w:r>
            <w:r>
              <w:rPr>
                <w:rFonts w:ascii="宋体" w:hAnsi="宋体" w:cs="宋体" w:eastAsia="宋体" w:hint="default"/>
                <w:spacing w:val="-27"/>
                <w:sz w:val="15"/>
                <w:szCs w:val="15"/>
              </w:rPr>
              <w:t> </w:t>
            </w:r>
            <w:r>
              <w:rPr>
                <w:rFonts w:ascii="宋体" w:hAnsi="宋体" w:cs="宋体" w:eastAsia="宋体" w:hint="default"/>
                <w:sz w:val="15"/>
                <w:szCs w:val="15"/>
              </w:rPr>
              <w:t>技</w:t>
            </w:r>
            <w:r>
              <w:rPr>
                <w:rFonts w:ascii="宋体" w:hAnsi="宋体" w:cs="宋体" w:eastAsia="宋体" w:hint="default"/>
                <w:spacing w:val="-29"/>
                <w:sz w:val="15"/>
                <w:szCs w:val="15"/>
              </w:rPr>
              <w:t> </w:t>
            </w:r>
            <w:r>
              <w:rPr>
                <w:rFonts w:ascii="宋体" w:hAnsi="宋体" w:cs="宋体" w:eastAsia="宋体" w:hint="default"/>
                <w:sz w:val="15"/>
                <w:szCs w:val="15"/>
              </w:rPr>
              <w:t>集</w:t>
            </w:r>
            <w:r>
              <w:rPr>
                <w:rFonts w:ascii="宋体" w:hAnsi="宋体" w:cs="宋体" w:eastAsia="宋体" w:hint="default"/>
                <w:spacing w:val="-27"/>
                <w:sz w:val="15"/>
                <w:szCs w:val="15"/>
              </w:rPr>
              <w:t> </w:t>
            </w:r>
            <w:r>
              <w:rPr>
                <w:rFonts w:ascii="宋体" w:hAnsi="宋体" w:cs="宋体" w:eastAsia="宋体" w:hint="default"/>
                <w:sz w:val="15"/>
                <w:szCs w:val="15"/>
              </w:rPr>
              <w:t>团</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left="136" w:right="0"/>
              <w:jc w:val="left"/>
              <w:rPr>
                <w:rFonts w:ascii="Calibri" w:hAnsi="Calibri" w:cs="Calibri" w:eastAsia="Calibri" w:hint="default"/>
                <w:sz w:val="15"/>
                <w:szCs w:val="15"/>
              </w:rPr>
            </w:pPr>
            <w:r>
              <w:rPr>
                <w:rFonts w:ascii="Calibri"/>
                <w:sz w:val="15"/>
              </w:rPr>
              <w:t>169,774,26</w:t>
            </w:r>
          </w:p>
          <w:p>
            <w:pPr>
              <w:pStyle w:val="TableParagraph"/>
              <w:spacing w:line="183" w:lineRule="exact"/>
              <w:ind w:left="554" w:right="0"/>
              <w:jc w:val="left"/>
              <w:rPr>
                <w:rFonts w:ascii="Calibri" w:hAnsi="Calibri" w:cs="Calibri" w:eastAsia="Calibri" w:hint="default"/>
                <w:sz w:val="15"/>
                <w:szCs w:val="15"/>
              </w:rPr>
            </w:pPr>
            <w:r>
              <w:rPr>
                <w:rFonts w:ascii="Calibri"/>
                <w:sz w:val="15"/>
              </w:rPr>
              <w:t>2.70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169,774,262.70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spacing w:val="-27"/>
                <w:sz w:val="15"/>
                <w:szCs w:val="15"/>
              </w:rPr>
              <w:t> </w:t>
            </w:r>
            <w:r>
              <w:rPr>
                <w:rFonts w:ascii="宋体" w:hAnsi="宋体" w:cs="宋体" w:eastAsia="宋体" w:hint="default"/>
                <w:sz w:val="15"/>
                <w:szCs w:val="15"/>
              </w:rPr>
              <w:t>苏</w:t>
            </w:r>
            <w:r>
              <w:rPr>
                <w:rFonts w:ascii="宋体" w:hAnsi="宋体" w:cs="宋体" w:eastAsia="宋体" w:hint="default"/>
                <w:spacing w:val="-29"/>
                <w:sz w:val="15"/>
                <w:szCs w:val="15"/>
              </w:rPr>
              <w:t> </w:t>
            </w:r>
            <w:r>
              <w:rPr>
                <w:rFonts w:ascii="宋体" w:hAnsi="宋体" w:cs="宋体" w:eastAsia="宋体" w:hint="default"/>
                <w:sz w:val="15"/>
                <w:szCs w:val="15"/>
              </w:rPr>
              <w:t>四</w:t>
            </w:r>
            <w:r>
              <w:rPr>
                <w:rFonts w:ascii="宋体" w:hAnsi="宋体" w:cs="宋体" w:eastAsia="宋体" w:hint="default"/>
                <w:spacing w:val="-27"/>
                <w:sz w:val="15"/>
                <w:szCs w:val="15"/>
              </w:rPr>
              <w:t> </w:t>
            </w:r>
            <w:r>
              <w:rPr>
                <w:rFonts w:ascii="宋体" w:hAnsi="宋体" w:cs="宋体" w:eastAsia="宋体" w:hint="default"/>
                <w:sz w:val="15"/>
                <w:szCs w:val="15"/>
              </w:rPr>
              <w:t>季</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沐</w:t>
            </w:r>
            <w:r>
              <w:rPr>
                <w:rFonts w:ascii="宋体" w:hAnsi="宋体" w:cs="宋体" w:eastAsia="宋体" w:hint="default"/>
                <w:spacing w:val="-27"/>
                <w:sz w:val="15"/>
                <w:szCs w:val="15"/>
              </w:rPr>
              <w:t> </w:t>
            </w:r>
            <w:r>
              <w:rPr>
                <w:rFonts w:ascii="宋体" w:hAnsi="宋体" w:cs="宋体" w:eastAsia="宋体" w:hint="default"/>
                <w:sz w:val="15"/>
                <w:szCs w:val="15"/>
              </w:rPr>
              <w:t>歌</w:t>
            </w:r>
            <w:r>
              <w:rPr>
                <w:rFonts w:ascii="宋体" w:hAnsi="宋体" w:cs="宋体" w:eastAsia="宋体" w:hint="default"/>
                <w:spacing w:val="-29"/>
                <w:sz w:val="15"/>
                <w:szCs w:val="15"/>
              </w:rPr>
              <w:t> </w:t>
            </w:r>
            <w:r>
              <w:rPr>
                <w:rFonts w:ascii="宋体" w:hAnsi="宋体" w:cs="宋体" w:eastAsia="宋体" w:hint="default"/>
                <w:sz w:val="15"/>
                <w:szCs w:val="15"/>
              </w:rPr>
              <w:t>有</w:t>
            </w:r>
            <w:r>
              <w:rPr>
                <w:rFonts w:ascii="宋体" w:hAnsi="宋体" w:cs="宋体" w:eastAsia="宋体" w:hint="default"/>
                <w:spacing w:val="-27"/>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13,068,673</w:t>
            </w:r>
          </w:p>
          <w:p>
            <w:pPr>
              <w:pStyle w:val="TableParagraph"/>
              <w:spacing w:line="183" w:lineRule="exact"/>
              <w:ind w:right="98"/>
              <w:jc w:val="right"/>
              <w:rPr>
                <w:rFonts w:ascii="Calibri" w:hAnsi="Calibri" w:cs="Calibri" w:eastAsia="Calibri" w:hint="default"/>
                <w:sz w:val="15"/>
                <w:szCs w:val="15"/>
              </w:rPr>
            </w:pPr>
            <w:r>
              <w:rPr>
                <w:rFonts w:ascii="Calibri"/>
                <w:sz w:val="15"/>
              </w:rPr>
              <w:t>.39</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13,068,673.39</w:t>
            </w:r>
            <w:r>
              <w:rPr>
                <w:rFonts w:ascii="Calibri"/>
                <w:sz w:val="15"/>
              </w:rPr>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27"/>
                <w:sz w:val="15"/>
                <w:szCs w:val="15"/>
              </w:rPr>
              <w:t> </w:t>
            </w:r>
            <w:r>
              <w:rPr>
                <w:rFonts w:ascii="宋体" w:hAnsi="宋体" w:cs="宋体" w:eastAsia="宋体" w:hint="default"/>
                <w:sz w:val="15"/>
                <w:szCs w:val="15"/>
              </w:rPr>
              <w:t>京</w:t>
            </w:r>
            <w:r>
              <w:rPr>
                <w:rFonts w:ascii="宋体" w:hAnsi="宋体" w:cs="宋体" w:eastAsia="宋体" w:hint="default"/>
                <w:spacing w:val="-29"/>
                <w:sz w:val="15"/>
                <w:szCs w:val="15"/>
              </w:rPr>
              <w:t> </w:t>
            </w:r>
            <w:r>
              <w:rPr>
                <w:rFonts w:ascii="宋体" w:hAnsi="宋体" w:cs="宋体" w:eastAsia="宋体" w:hint="default"/>
                <w:sz w:val="15"/>
                <w:szCs w:val="15"/>
              </w:rPr>
              <w:t>四</w:t>
            </w:r>
            <w:r>
              <w:rPr>
                <w:rFonts w:ascii="宋体" w:hAnsi="宋体" w:cs="宋体" w:eastAsia="宋体" w:hint="default"/>
                <w:spacing w:val="-27"/>
                <w:sz w:val="15"/>
                <w:szCs w:val="15"/>
              </w:rPr>
              <w:t> </w:t>
            </w:r>
            <w:r>
              <w:rPr>
                <w:rFonts w:ascii="宋体" w:hAnsi="宋体" w:cs="宋体" w:eastAsia="宋体" w:hint="default"/>
                <w:sz w:val="15"/>
                <w:szCs w:val="15"/>
              </w:rPr>
              <w:t>季</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沐</w:t>
            </w:r>
            <w:r>
              <w:rPr>
                <w:rFonts w:ascii="宋体" w:hAnsi="宋体" w:cs="宋体" w:eastAsia="宋体" w:hint="default"/>
                <w:spacing w:val="-27"/>
                <w:sz w:val="15"/>
                <w:szCs w:val="15"/>
              </w:rPr>
              <w:t> </w:t>
            </w:r>
            <w:r>
              <w:rPr>
                <w:rFonts w:ascii="宋体" w:hAnsi="宋体" w:cs="宋体" w:eastAsia="宋体" w:hint="default"/>
                <w:sz w:val="15"/>
                <w:szCs w:val="15"/>
              </w:rPr>
              <w:t>歌</w:t>
            </w:r>
            <w:r>
              <w:rPr>
                <w:rFonts w:ascii="宋体" w:hAnsi="宋体" w:cs="宋体" w:eastAsia="宋体" w:hint="default"/>
                <w:spacing w:val="-29"/>
                <w:sz w:val="15"/>
                <w:szCs w:val="15"/>
              </w:rPr>
              <w:t> </w:t>
            </w:r>
            <w:r>
              <w:rPr>
                <w:rFonts w:ascii="宋体" w:hAnsi="宋体" w:cs="宋体" w:eastAsia="宋体" w:hint="default"/>
                <w:sz w:val="15"/>
                <w:szCs w:val="15"/>
              </w:rPr>
              <w:t>工</w:t>
            </w:r>
            <w:r>
              <w:rPr>
                <w:rFonts w:ascii="宋体" w:hAnsi="宋体" w:cs="宋体" w:eastAsia="宋体" w:hint="default"/>
                <w:spacing w:val="-27"/>
                <w:sz w:val="15"/>
                <w:szCs w:val="15"/>
              </w:rPr>
              <w:t> </w:t>
            </w:r>
            <w:r>
              <w:rPr>
                <w:rFonts w:ascii="宋体" w:hAnsi="宋体" w:cs="宋体" w:eastAsia="宋体" w:hint="default"/>
                <w:sz w:val="15"/>
                <w:szCs w:val="15"/>
              </w:rPr>
              <w:t>程</w:t>
            </w:r>
            <w:r>
              <w:rPr>
                <w:rFonts w:ascii="宋体" w:hAnsi="宋体" w:cs="宋体" w:eastAsia="宋体" w:hint="default"/>
                <w:w w:val="100"/>
                <w:sz w:val="15"/>
                <w:szCs w:val="15"/>
              </w:rPr>
              <w:t> </w:t>
            </w:r>
            <w:r>
              <w:rPr>
                <w:rFonts w:ascii="宋体" w:hAnsi="宋体" w:cs="宋体" w:eastAsia="宋体" w:hint="default"/>
                <w:sz w:val="15"/>
                <w:szCs w:val="15"/>
              </w:rPr>
              <w:t>技</w:t>
            </w:r>
            <w:r>
              <w:rPr>
                <w:rFonts w:ascii="宋体" w:hAnsi="宋体" w:cs="宋体" w:eastAsia="宋体" w:hint="default"/>
                <w:spacing w:val="-27"/>
                <w:sz w:val="15"/>
                <w:szCs w:val="15"/>
              </w:rPr>
              <w:t> </w:t>
            </w:r>
            <w:r>
              <w:rPr>
                <w:rFonts w:ascii="宋体" w:hAnsi="宋体" w:cs="宋体" w:eastAsia="宋体" w:hint="default"/>
                <w:sz w:val="15"/>
                <w:szCs w:val="15"/>
              </w:rPr>
              <w:t>术</w:t>
            </w:r>
            <w:r>
              <w:rPr>
                <w:rFonts w:ascii="宋体" w:hAnsi="宋体" w:cs="宋体" w:eastAsia="宋体" w:hint="default"/>
                <w:spacing w:val="-29"/>
                <w:sz w:val="15"/>
                <w:szCs w:val="15"/>
              </w:rPr>
              <w:t> </w:t>
            </w:r>
            <w:r>
              <w:rPr>
                <w:rFonts w:ascii="宋体" w:hAnsi="宋体" w:cs="宋体" w:eastAsia="宋体" w:hint="default"/>
                <w:sz w:val="15"/>
                <w:szCs w:val="15"/>
              </w:rPr>
              <w:t>有</w:t>
            </w:r>
            <w:r>
              <w:rPr>
                <w:rFonts w:ascii="宋体" w:hAnsi="宋体" w:cs="宋体" w:eastAsia="宋体" w:hint="default"/>
                <w:spacing w:val="-27"/>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24,904,500</w:t>
            </w:r>
          </w:p>
          <w:p>
            <w:pPr>
              <w:pStyle w:val="TableParagraph"/>
              <w:spacing w:line="240" w:lineRule="auto" w:before="1"/>
              <w:ind w:right="98"/>
              <w:jc w:val="right"/>
              <w:rPr>
                <w:rFonts w:ascii="Calibri" w:hAnsi="Calibri" w:cs="Calibri" w:eastAsia="Calibri" w:hint="default"/>
                <w:sz w:val="15"/>
                <w:szCs w:val="15"/>
              </w:rPr>
            </w:pPr>
            <w:r>
              <w:rPr>
                <w:rFonts w:ascii="Calibri"/>
                <w:sz w:val="15"/>
              </w:rPr>
              <w:t>.00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24,904,500.00</w:t>
            </w:r>
            <w:r>
              <w:rPr>
                <w:rFonts w:ascii="Calibri"/>
                <w:sz w:val="15"/>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36" w:right="0"/>
              <w:jc w:val="left"/>
              <w:rPr>
                <w:rFonts w:ascii="Calibri" w:hAnsi="Calibri" w:cs="Calibri" w:eastAsia="Calibri" w:hint="default"/>
                <w:sz w:val="15"/>
                <w:szCs w:val="15"/>
              </w:rPr>
            </w:pPr>
            <w:r>
              <w:rPr>
                <w:rFonts w:ascii="Calibri"/>
                <w:sz w:val="15"/>
              </w:rPr>
              <w:t>1,187,717.17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36" w:right="0"/>
              <w:jc w:val="left"/>
              <w:rPr>
                <w:rFonts w:ascii="Calibri" w:hAnsi="Calibri" w:cs="Calibri" w:eastAsia="Calibri" w:hint="default"/>
                <w:sz w:val="15"/>
                <w:szCs w:val="15"/>
              </w:rPr>
            </w:pPr>
            <w:r>
              <w:rPr>
                <w:rFonts w:ascii="Calibri"/>
                <w:sz w:val="15"/>
              </w:rPr>
              <w:t>3,962,661.97</w:t>
            </w:r>
          </w:p>
        </w:tc>
      </w:tr>
      <w:tr>
        <w:trPr>
          <w:trHeight w:val="59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27"/>
                <w:sz w:val="15"/>
                <w:szCs w:val="15"/>
              </w:rPr>
              <w:t> </w:t>
            </w:r>
            <w:r>
              <w:rPr>
                <w:rFonts w:ascii="宋体" w:hAnsi="宋体" w:cs="宋体" w:eastAsia="宋体" w:hint="default"/>
                <w:sz w:val="15"/>
                <w:szCs w:val="15"/>
              </w:rPr>
              <w:t>季</w:t>
            </w:r>
            <w:r>
              <w:rPr>
                <w:rFonts w:ascii="宋体" w:hAnsi="宋体" w:cs="宋体" w:eastAsia="宋体" w:hint="default"/>
                <w:spacing w:val="-29"/>
                <w:sz w:val="15"/>
                <w:szCs w:val="15"/>
              </w:rPr>
              <w:t> </w:t>
            </w:r>
            <w:r>
              <w:rPr>
                <w:rFonts w:ascii="宋体" w:hAnsi="宋体" w:cs="宋体" w:eastAsia="宋体" w:hint="default"/>
                <w:sz w:val="15"/>
                <w:szCs w:val="15"/>
              </w:rPr>
              <w:t>沐</w:t>
            </w:r>
            <w:r>
              <w:rPr>
                <w:rFonts w:ascii="宋体" w:hAnsi="宋体" w:cs="宋体" w:eastAsia="宋体" w:hint="default"/>
                <w:spacing w:val="-27"/>
                <w:sz w:val="15"/>
                <w:szCs w:val="15"/>
              </w:rPr>
              <w:t> </w:t>
            </w:r>
            <w:r>
              <w:rPr>
                <w:rFonts w:ascii="宋体" w:hAnsi="宋体" w:cs="宋体" w:eastAsia="宋体" w:hint="default"/>
                <w:sz w:val="15"/>
                <w:szCs w:val="15"/>
              </w:rPr>
              <w:t>歌</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pacing w:val="-3"/>
                <w:sz w:val="15"/>
                <w:szCs w:val="15"/>
              </w:rPr>
              <w:t>（洛阳）太</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阳</w:t>
            </w:r>
            <w:r>
              <w:rPr>
                <w:rFonts w:ascii="宋体" w:hAnsi="宋体" w:cs="宋体" w:eastAsia="宋体" w:hint="default"/>
                <w:spacing w:val="-27"/>
                <w:sz w:val="15"/>
                <w:szCs w:val="15"/>
              </w:rPr>
              <w:t> </w:t>
            </w:r>
            <w:r>
              <w:rPr>
                <w:rFonts w:ascii="宋体" w:hAnsi="宋体" w:cs="宋体" w:eastAsia="宋体" w:hint="default"/>
                <w:sz w:val="15"/>
                <w:szCs w:val="15"/>
              </w:rPr>
              <w:t>能</w:t>
            </w:r>
            <w:r>
              <w:rPr>
                <w:rFonts w:ascii="宋体" w:hAnsi="宋体" w:cs="宋体" w:eastAsia="宋体" w:hint="default"/>
                <w:spacing w:val="-29"/>
                <w:sz w:val="15"/>
                <w:szCs w:val="15"/>
              </w:rPr>
              <w:t> </w:t>
            </w:r>
            <w:r>
              <w:rPr>
                <w:rFonts w:ascii="宋体" w:hAnsi="宋体" w:cs="宋体" w:eastAsia="宋体" w:hint="default"/>
                <w:sz w:val="15"/>
                <w:szCs w:val="15"/>
              </w:rPr>
              <w:t>有</w:t>
            </w:r>
            <w:r>
              <w:rPr>
                <w:rFonts w:ascii="宋体" w:hAnsi="宋体" w:cs="宋体" w:eastAsia="宋体" w:hint="default"/>
                <w:spacing w:val="-27"/>
                <w:sz w:val="15"/>
                <w:szCs w:val="15"/>
              </w:rPr>
              <w:t> </w:t>
            </w:r>
            <w:r>
              <w:rPr>
                <w:rFonts w:ascii="宋体" w:hAnsi="宋体" w:cs="宋体" w:eastAsia="宋体" w:hint="default"/>
                <w:sz w:val="15"/>
                <w:szCs w:val="15"/>
              </w:rPr>
              <w:t>限</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6" w:right="0"/>
              <w:jc w:val="left"/>
              <w:rPr>
                <w:rFonts w:ascii="Calibri" w:hAnsi="Calibri" w:cs="Calibri" w:eastAsia="Calibri" w:hint="default"/>
                <w:sz w:val="15"/>
                <w:szCs w:val="15"/>
              </w:rPr>
            </w:pPr>
            <w:r>
              <w:rPr>
                <w:rFonts w:ascii="Calibri"/>
                <w:sz w:val="15"/>
              </w:rPr>
              <w:t>283,500,00</w:t>
            </w:r>
          </w:p>
          <w:p>
            <w:pPr>
              <w:pStyle w:val="TableParagraph"/>
              <w:spacing w:line="183" w:lineRule="exact"/>
              <w:ind w:left="554" w:right="0"/>
              <w:jc w:val="left"/>
              <w:rPr>
                <w:rFonts w:ascii="Calibri" w:hAnsi="Calibri" w:cs="Calibri" w:eastAsia="Calibri" w:hint="default"/>
                <w:sz w:val="15"/>
                <w:szCs w:val="15"/>
              </w:rPr>
            </w:pPr>
            <w:r>
              <w:rPr>
                <w:rFonts w:ascii="Calibri"/>
                <w:sz w:val="15"/>
              </w:rPr>
              <w:t>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6" w:right="0"/>
              <w:jc w:val="center"/>
              <w:rPr>
                <w:rFonts w:ascii="Calibri" w:hAnsi="Calibri" w:cs="Calibri" w:eastAsia="Calibri" w:hint="default"/>
                <w:sz w:val="15"/>
                <w:szCs w:val="15"/>
              </w:rPr>
            </w:pPr>
            <w:r>
              <w:rPr>
                <w:rFonts w:ascii="Calibri"/>
                <w:sz w:val="15"/>
              </w:rPr>
              <w:t>186,954,030.10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96,545,969.90</w:t>
            </w:r>
            <w:r>
              <w:rPr>
                <w:rFonts w:ascii="Calibri"/>
                <w:sz w:val="15"/>
              </w:rPr>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960"/>
        <w:gridCol w:w="934"/>
        <w:gridCol w:w="1239"/>
        <w:gridCol w:w="1238"/>
        <w:gridCol w:w="1385"/>
        <w:gridCol w:w="1647"/>
        <w:gridCol w:w="1646"/>
      </w:tblGrid>
      <w:tr>
        <w:trPr>
          <w:trHeight w:val="20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93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27"/>
                <w:sz w:val="15"/>
                <w:szCs w:val="15"/>
              </w:rPr>
              <w:t> </w:t>
            </w:r>
            <w:r>
              <w:rPr>
                <w:rFonts w:ascii="宋体" w:hAnsi="宋体" w:cs="宋体" w:eastAsia="宋体" w:hint="default"/>
                <w:sz w:val="15"/>
                <w:szCs w:val="15"/>
              </w:rPr>
              <w:t>季</w:t>
            </w:r>
            <w:r>
              <w:rPr>
                <w:rFonts w:ascii="宋体" w:hAnsi="宋体" w:cs="宋体" w:eastAsia="宋体" w:hint="default"/>
                <w:spacing w:val="-29"/>
                <w:sz w:val="15"/>
                <w:szCs w:val="15"/>
              </w:rPr>
              <w:t> </w:t>
            </w:r>
            <w:r>
              <w:rPr>
                <w:rFonts w:ascii="宋体" w:hAnsi="宋体" w:cs="宋体" w:eastAsia="宋体" w:hint="default"/>
                <w:sz w:val="15"/>
                <w:szCs w:val="15"/>
              </w:rPr>
              <w:t>沐</w:t>
            </w:r>
            <w:r>
              <w:rPr>
                <w:rFonts w:ascii="宋体" w:hAnsi="宋体" w:cs="宋体" w:eastAsia="宋体" w:hint="default"/>
                <w:spacing w:val="-27"/>
                <w:sz w:val="15"/>
                <w:szCs w:val="15"/>
              </w:rPr>
              <w:t> </w:t>
            </w:r>
            <w:r>
              <w:rPr>
                <w:rFonts w:ascii="宋体" w:hAnsi="宋体" w:cs="宋体" w:eastAsia="宋体" w:hint="default"/>
                <w:sz w:val="15"/>
                <w:szCs w:val="15"/>
              </w:rPr>
              <w:t>歌</w:t>
            </w:r>
          </w:p>
          <w:p>
            <w:pPr>
              <w:pStyle w:val="TableParagraph"/>
              <w:spacing w:line="240" w:lineRule="auto"/>
              <w:ind w:left="103" w:right="91"/>
              <w:jc w:val="both"/>
              <w:rPr>
                <w:rFonts w:ascii="宋体" w:hAnsi="宋体" w:cs="宋体" w:eastAsia="宋体" w:hint="default"/>
                <w:sz w:val="15"/>
                <w:szCs w:val="15"/>
              </w:rPr>
            </w:pPr>
            <w:r>
              <w:rPr>
                <w:rFonts w:ascii="宋体" w:hAnsi="宋体" w:cs="宋体" w:eastAsia="宋体" w:hint="default"/>
                <w:sz w:val="15"/>
                <w:szCs w:val="15"/>
              </w:rPr>
              <w:t>（连云港）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太</w:t>
            </w:r>
            <w:r>
              <w:rPr>
                <w:rFonts w:ascii="宋体" w:hAnsi="宋体" w:cs="宋体" w:eastAsia="宋体" w:hint="default"/>
                <w:spacing w:val="-27"/>
                <w:sz w:val="15"/>
                <w:szCs w:val="15"/>
              </w:rPr>
              <w:t> </w:t>
            </w:r>
            <w:r>
              <w:rPr>
                <w:rFonts w:ascii="宋体" w:hAnsi="宋体" w:cs="宋体" w:eastAsia="宋体" w:hint="default"/>
                <w:sz w:val="15"/>
                <w:szCs w:val="15"/>
              </w:rPr>
              <w:t>阳</w:t>
            </w:r>
            <w:r>
              <w:rPr>
                <w:rFonts w:ascii="宋体" w:hAnsi="宋体" w:cs="宋体" w:eastAsia="宋体" w:hint="default"/>
                <w:spacing w:val="-29"/>
                <w:sz w:val="15"/>
                <w:szCs w:val="15"/>
              </w:rPr>
              <w:t> </w:t>
            </w:r>
            <w:r>
              <w:rPr>
                <w:rFonts w:ascii="宋体" w:hAnsi="宋体" w:cs="宋体" w:eastAsia="宋体" w:hint="default"/>
                <w:sz w:val="15"/>
                <w:szCs w:val="15"/>
              </w:rPr>
              <w:t>能</w:t>
            </w:r>
            <w:r>
              <w:rPr>
                <w:rFonts w:ascii="宋体" w:hAnsi="宋体" w:cs="宋体" w:eastAsia="宋体" w:hint="default"/>
                <w:spacing w:val="-27"/>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4,500,000.</w:t>
            </w:r>
          </w:p>
          <w:p>
            <w:pPr>
              <w:pStyle w:val="TableParagraph"/>
              <w:spacing w:line="183" w:lineRule="exact"/>
              <w:ind w:right="98"/>
              <w:jc w:val="right"/>
              <w:rPr>
                <w:rFonts w:ascii="Calibri" w:hAnsi="Calibri" w:cs="Calibri" w:eastAsia="Calibri" w:hint="default"/>
                <w:sz w:val="15"/>
                <w:szCs w:val="15"/>
              </w:rPr>
            </w:pPr>
            <w:r>
              <w:rPr>
                <w:rFonts w:ascii="Calibri"/>
                <w:sz w:val="15"/>
              </w:rPr>
              <w:t>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4,500,000.00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太</w:t>
            </w:r>
            <w:r>
              <w:rPr>
                <w:rFonts w:ascii="宋体" w:hAnsi="宋体" w:cs="宋体" w:eastAsia="宋体" w:hint="default"/>
                <w:spacing w:val="-27"/>
                <w:sz w:val="15"/>
                <w:szCs w:val="15"/>
              </w:rPr>
              <w:t> </w:t>
            </w:r>
            <w:r>
              <w:rPr>
                <w:rFonts w:ascii="宋体" w:hAnsi="宋体" w:cs="宋体" w:eastAsia="宋体" w:hint="default"/>
                <w:sz w:val="15"/>
                <w:szCs w:val="15"/>
              </w:rPr>
              <w:t>阳</w:t>
            </w:r>
            <w:r>
              <w:rPr>
                <w:rFonts w:ascii="宋体" w:hAnsi="宋体" w:cs="宋体" w:eastAsia="宋体" w:hint="default"/>
                <w:spacing w:val="-29"/>
                <w:sz w:val="15"/>
                <w:szCs w:val="15"/>
              </w:rPr>
              <w:t> </w:t>
            </w:r>
            <w:r>
              <w:rPr>
                <w:rFonts w:ascii="宋体" w:hAnsi="宋体" w:cs="宋体" w:eastAsia="宋体" w:hint="default"/>
                <w:sz w:val="15"/>
                <w:szCs w:val="15"/>
              </w:rPr>
              <w:t>雨</w:t>
            </w:r>
            <w:r>
              <w:rPr>
                <w:rFonts w:ascii="宋体" w:hAnsi="宋体" w:cs="宋体" w:eastAsia="宋体" w:hint="default"/>
                <w:spacing w:val="-27"/>
                <w:sz w:val="15"/>
                <w:szCs w:val="15"/>
              </w:rPr>
              <w:t> </w:t>
            </w:r>
            <w:r>
              <w:rPr>
                <w:rFonts w:ascii="宋体" w:hAnsi="宋体" w:cs="宋体" w:eastAsia="宋体" w:hint="default"/>
                <w:sz w:val="15"/>
                <w:szCs w:val="15"/>
              </w:rPr>
              <w:t>集</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团</w:t>
            </w:r>
            <w:r>
              <w:rPr>
                <w:rFonts w:ascii="宋体" w:hAnsi="宋体" w:cs="宋体" w:eastAsia="宋体" w:hint="default"/>
                <w:spacing w:val="-27"/>
                <w:sz w:val="15"/>
                <w:szCs w:val="15"/>
              </w:rPr>
              <w:t> </w:t>
            </w:r>
            <w:r>
              <w:rPr>
                <w:rFonts w:ascii="宋体" w:hAnsi="宋体" w:cs="宋体" w:eastAsia="宋体" w:hint="default"/>
                <w:sz w:val="15"/>
                <w:szCs w:val="15"/>
              </w:rPr>
              <w:t>有</w:t>
            </w:r>
            <w:r>
              <w:rPr>
                <w:rFonts w:ascii="宋体" w:hAnsi="宋体" w:cs="宋体" w:eastAsia="宋体" w:hint="default"/>
                <w:spacing w:val="-29"/>
                <w:sz w:val="15"/>
                <w:szCs w:val="15"/>
              </w:rPr>
              <w:t> </w:t>
            </w:r>
            <w:r>
              <w:rPr>
                <w:rFonts w:ascii="宋体" w:hAnsi="宋体" w:cs="宋体" w:eastAsia="宋体" w:hint="default"/>
                <w:sz w:val="15"/>
                <w:szCs w:val="15"/>
              </w:rPr>
              <w:t>限</w:t>
            </w:r>
            <w:r>
              <w:rPr>
                <w:rFonts w:ascii="宋体" w:hAnsi="宋体" w:cs="宋体" w:eastAsia="宋体" w:hint="default"/>
                <w:spacing w:val="-27"/>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6" w:right="0"/>
              <w:jc w:val="left"/>
              <w:rPr>
                <w:rFonts w:ascii="Calibri" w:hAnsi="Calibri" w:cs="Calibri" w:eastAsia="Calibri" w:hint="default"/>
                <w:sz w:val="15"/>
                <w:szCs w:val="15"/>
              </w:rPr>
            </w:pPr>
            <w:r>
              <w:rPr>
                <w:rFonts w:ascii="Calibri"/>
                <w:sz w:val="15"/>
              </w:rPr>
              <w:t>205,439,26</w:t>
            </w:r>
          </w:p>
          <w:p>
            <w:pPr>
              <w:pStyle w:val="TableParagraph"/>
              <w:spacing w:line="183" w:lineRule="exact"/>
              <w:ind w:left="554" w:right="0"/>
              <w:jc w:val="left"/>
              <w:rPr>
                <w:rFonts w:ascii="Calibri" w:hAnsi="Calibri" w:cs="Calibri" w:eastAsia="Calibri" w:hint="default"/>
                <w:sz w:val="15"/>
                <w:szCs w:val="15"/>
              </w:rPr>
            </w:pPr>
            <w:r>
              <w:rPr>
                <w:rFonts w:ascii="Calibri"/>
                <w:sz w:val="15"/>
              </w:rPr>
              <w:t>8.50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205,439,268.50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27"/>
                <w:sz w:val="15"/>
                <w:szCs w:val="15"/>
              </w:rPr>
              <w:t> </w:t>
            </w:r>
            <w:r>
              <w:rPr>
                <w:rFonts w:ascii="宋体" w:hAnsi="宋体" w:cs="宋体" w:eastAsia="宋体" w:hint="default"/>
                <w:sz w:val="15"/>
                <w:szCs w:val="15"/>
              </w:rPr>
              <w:t>东</w:t>
            </w:r>
            <w:r>
              <w:rPr>
                <w:rFonts w:ascii="宋体" w:hAnsi="宋体" w:cs="宋体" w:eastAsia="宋体" w:hint="default"/>
                <w:spacing w:val="-29"/>
                <w:sz w:val="15"/>
                <w:szCs w:val="15"/>
              </w:rPr>
              <w:t> </w:t>
            </w:r>
            <w:r>
              <w:rPr>
                <w:rFonts w:ascii="宋体" w:hAnsi="宋体" w:cs="宋体" w:eastAsia="宋体" w:hint="default"/>
                <w:sz w:val="15"/>
                <w:szCs w:val="15"/>
              </w:rPr>
              <w:t>日</w:t>
            </w:r>
            <w:r>
              <w:rPr>
                <w:rFonts w:ascii="宋体" w:hAnsi="宋体" w:cs="宋体" w:eastAsia="宋体" w:hint="default"/>
                <w:spacing w:val="-27"/>
                <w:sz w:val="15"/>
                <w:szCs w:val="15"/>
              </w:rPr>
              <w:t> </w:t>
            </w:r>
            <w:r>
              <w:rPr>
                <w:rFonts w:ascii="宋体" w:hAnsi="宋体" w:cs="宋体" w:eastAsia="宋体" w:hint="default"/>
                <w:sz w:val="15"/>
                <w:szCs w:val="15"/>
              </w:rPr>
              <w:t>出</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东</w:t>
            </w:r>
            <w:r>
              <w:rPr>
                <w:rFonts w:ascii="宋体" w:hAnsi="宋体" w:cs="宋体" w:eastAsia="宋体" w:hint="default"/>
                <w:spacing w:val="-27"/>
                <w:sz w:val="15"/>
                <w:szCs w:val="15"/>
              </w:rPr>
              <w:t> </w:t>
            </w:r>
            <w:r>
              <w:rPr>
                <w:rFonts w:ascii="宋体" w:hAnsi="宋体" w:cs="宋体" w:eastAsia="宋体" w:hint="default"/>
                <w:sz w:val="15"/>
                <w:szCs w:val="15"/>
              </w:rPr>
              <w:t>方</w:t>
            </w:r>
            <w:r>
              <w:rPr>
                <w:rFonts w:ascii="宋体" w:hAnsi="宋体" w:cs="宋体" w:eastAsia="宋体" w:hint="default"/>
                <w:spacing w:val="-29"/>
                <w:sz w:val="15"/>
                <w:szCs w:val="15"/>
              </w:rPr>
              <w:t> </w:t>
            </w:r>
            <w:r>
              <w:rPr>
                <w:rFonts w:ascii="宋体" w:hAnsi="宋体" w:cs="宋体" w:eastAsia="宋体" w:hint="default"/>
                <w:sz w:val="15"/>
                <w:szCs w:val="15"/>
              </w:rPr>
              <w:t>空</w:t>
            </w:r>
            <w:r>
              <w:rPr>
                <w:rFonts w:ascii="宋体" w:hAnsi="宋体" w:cs="宋体" w:eastAsia="宋体" w:hint="default"/>
                <w:spacing w:val="-27"/>
                <w:sz w:val="15"/>
                <w:szCs w:val="15"/>
              </w:rPr>
              <w:t> </w:t>
            </w:r>
            <w:r>
              <w:rPr>
                <w:rFonts w:ascii="宋体" w:hAnsi="宋体" w:cs="宋体" w:eastAsia="宋体" w:hint="default"/>
                <w:sz w:val="15"/>
                <w:szCs w:val="15"/>
              </w:rPr>
              <w:t>气</w:t>
            </w:r>
            <w:r>
              <w:rPr>
                <w:rFonts w:ascii="宋体" w:hAnsi="宋体" w:cs="宋体" w:eastAsia="宋体" w:hint="default"/>
                <w:w w:val="100"/>
                <w:sz w:val="15"/>
                <w:szCs w:val="15"/>
              </w:rPr>
              <w:t> </w:t>
            </w:r>
            <w:r>
              <w:rPr>
                <w:rFonts w:ascii="宋体" w:hAnsi="宋体" w:cs="宋体" w:eastAsia="宋体" w:hint="default"/>
                <w:sz w:val="15"/>
                <w:szCs w:val="15"/>
              </w:rPr>
              <w:t>能</w:t>
            </w:r>
            <w:r>
              <w:rPr>
                <w:rFonts w:ascii="宋体" w:hAnsi="宋体" w:cs="宋体" w:eastAsia="宋体" w:hint="default"/>
                <w:spacing w:val="-27"/>
                <w:sz w:val="15"/>
                <w:szCs w:val="15"/>
              </w:rPr>
              <w:t> </w:t>
            </w:r>
            <w:r>
              <w:rPr>
                <w:rFonts w:ascii="宋体" w:hAnsi="宋体" w:cs="宋体" w:eastAsia="宋体" w:hint="default"/>
                <w:sz w:val="15"/>
                <w:szCs w:val="15"/>
              </w:rPr>
              <w:t>有</w:t>
            </w:r>
            <w:r>
              <w:rPr>
                <w:rFonts w:ascii="宋体" w:hAnsi="宋体" w:cs="宋体" w:eastAsia="宋体" w:hint="default"/>
                <w:spacing w:val="-29"/>
                <w:sz w:val="15"/>
                <w:szCs w:val="15"/>
              </w:rPr>
              <w:t> </w:t>
            </w:r>
            <w:r>
              <w:rPr>
                <w:rFonts w:ascii="宋体" w:hAnsi="宋体" w:cs="宋体" w:eastAsia="宋体" w:hint="default"/>
                <w:sz w:val="15"/>
                <w:szCs w:val="15"/>
              </w:rPr>
              <w:t>限</w:t>
            </w:r>
            <w:r>
              <w:rPr>
                <w:rFonts w:ascii="宋体" w:hAnsi="宋体" w:cs="宋体" w:eastAsia="宋体" w:hint="default"/>
                <w:spacing w:val="-27"/>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left="136" w:right="0"/>
              <w:jc w:val="left"/>
              <w:rPr>
                <w:rFonts w:ascii="Calibri" w:hAnsi="Calibri" w:cs="Calibri" w:eastAsia="Calibri" w:hint="default"/>
                <w:sz w:val="15"/>
                <w:szCs w:val="15"/>
              </w:rPr>
            </w:pPr>
            <w:r>
              <w:rPr>
                <w:rFonts w:ascii="Calibri"/>
                <w:sz w:val="15"/>
              </w:rPr>
              <w:t>217,670,22</w:t>
            </w:r>
          </w:p>
          <w:p>
            <w:pPr>
              <w:pStyle w:val="TableParagraph"/>
              <w:spacing w:line="183" w:lineRule="exact"/>
              <w:ind w:left="554" w:right="0"/>
              <w:jc w:val="left"/>
              <w:rPr>
                <w:rFonts w:ascii="Calibri" w:hAnsi="Calibri" w:cs="Calibri" w:eastAsia="Calibri" w:hint="default"/>
                <w:sz w:val="15"/>
                <w:szCs w:val="15"/>
              </w:rPr>
            </w:pPr>
            <w:r>
              <w:rPr>
                <w:rFonts w:ascii="Calibri"/>
                <w:sz w:val="15"/>
              </w:rPr>
              <w:t>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82,817,454.02</w:t>
            </w:r>
            <w:r>
              <w:rPr>
                <w:rFonts w:ascii="Calibri"/>
                <w:sz w:val="15"/>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134,852,765.98</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27"/>
                <w:sz w:val="15"/>
                <w:szCs w:val="15"/>
              </w:rPr>
              <w:t> </w:t>
            </w:r>
            <w:r>
              <w:rPr>
                <w:rFonts w:ascii="宋体" w:hAnsi="宋体" w:cs="宋体" w:eastAsia="宋体" w:hint="default"/>
                <w:sz w:val="15"/>
                <w:szCs w:val="15"/>
              </w:rPr>
              <w:t>京</w:t>
            </w:r>
            <w:r>
              <w:rPr>
                <w:rFonts w:ascii="宋体" w:hAnsi="宋体" w:cs="宋体" w:eastAsia="宋体" w:hint="default"/>
                <w:spacing w:val="-29"/>
                <w:sz w:val="15"/>
                <w:szCs w:val="15"/>
              </w:rPr>
              <w:t> </w:t>
            </w:r>
            <w:r>
              <w:rPr>
                <w:rFonts w:ascii="宋体" w:hAnsi="宋体" w:cs="宋体" w:eastAsia="宋体" w:hint="default"/>
                <w:sz w:val="15"/>
                <w:szCs w:val="15"/>
              </w:rPr>
              <w:t>太</w:t>
            </w:r>
            <w:r>
              <w:rPr>
                <w:rFonts w:ascii="宋体" w:hAnsi="宋体" w:cs="宋体" w:eastAsia="宋体" w:hint="default"/>
                <w:spacing w:val="-27"/>
                <w:sz w:val="15"/>
                <w:szCs w:val="15"/>
              </w:rPr>
              <w:t> </w:t>
            </w:r>
            <w:r>
              <w:rPr>
                <w:rFonts w:ascii="宋体" w:hAnsi="宋体" w:cs="宋体" w:eastAsia="宋体" w:hint="default"/>
                <w:sz w:val="15"/>
                <w:szCs w:val="15"/>
              </w:rPr>
              <w:t>阳</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神</w:t>
            </w:r>
            <w:r>
              <w:rPr>
                <w:rFonts w:ascii="宋体" w:hAnsi="宋体" w:cs="宋体" w:eastAsia="宋体" w:hint="default"/>
                <w:spacing w:val="-27"/>
                <w:sz w:val="15"/>
                <w:szCs w:val="15"/>
              </w:rPr>
              <w:t> </w:t>
            </w:r>
            <w:r>
              <w:rPr>
                <w:rFonts w:ascii="宋体" w:hAnsi="宋体" w:cs="宋体" w:eastAsia="宋体" w:hint="default"/>
                <w:sz w:val="15"/>
                <w:szCs w:val="15"/>
              </w:rPr>
              <w:t>投</w:t>
            </w:r>
            <w:r>
              <w:rPr>
                <w:rFonts w:ascii="宋体" w:hAnsi="宋体" w:cs="宋体" w:eastAsia="宋体" w:hint="default"/>
                <w:spacing w:val="-29"/>
                <w:sz w:val="15"/>
                <w:szCs w:val="15"/>
              </w:rPr>
              <w:t> </w:t>
            </w:r>
            <w:r>
              <w:rPr>
                <w:rFonts w:ascii="宋体" w:hAnsi="宋体" w:cs="宋体" w:eastAsia="宋体" w:hint="default"/>
                <w:sz w:val="15"/>
                <w:szCs w:val="15"/>
              </w:rPr>
              <w:t>资</w:t>
            </w:r>
            <w:r>
              <w:rPr>
                <w:rFonts w:ascii="宋体" w:hAnsi="宋体" w:cs="宋体" w:eastAsia="宋体" w:hint="default"/>
                <w:spacing w:val="-27"/>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6" w:right="0"/>
              <w:jc w:val="left"/>
              <w:rPr>
                <w:rFonts w:ascii="Calibri" w:hAnsi="Calibri" w:cs="Calibri" w:eastAsia="Calibri" w:hint="default"/>
                <w:sz w:val="15"/>
                <w:szCs w:val="15"/>
              </w:rPr>
            </w:pPr>
            <w:r>
              <w:rPr>
                <w:rFonts w:ascii="Calibri"/>
                <w:sz w:val="15"/>
              </w:rPr>
              <w:t>200,000,00</w:t>
            </w:r>
          </w:p>
          <w:p>
            <w:pPr>
              <w:pStyle w:val="TableParagraph"/>
              <w:spacing w:line="183" w:lineRule="exact"/>
              <w:ind w:left="554" w:right="0"/>
              <w:jc w:val="left"/>
              <w:rPr>
                <w:rFonts w:ascii="Calibri" w:hAnsi="Calibri" w:cs="Calibri" w:eastAsia="Calibri" w:hint="default"/>
                <w:sz w:val="15"/>
                <w:szCs w:val="15"/>
              </w:rPr>
            </w:pPr>
            <w:r>
              <w:rPr>
                <w:rFonts w:ascii="Calibri"/>
                <w:sz w:val="15"/>
              </w:rPr>
              <w:t>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200,000,000.00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27"/>
                <w:sz w:val="15"/>
                <w:szCs w:val="15"/>
              </w:rPr>
              <w:t> </w:t>
            </w:r>
            <w:r>
              <w:rPr>
                <w:rFonts w:ascii="宋体" w:hAnsi="宋体" w:cs="宋体" w:eastAsia="宋体" w:hint="default"/>
                <w:sz w:val="15"/>
                <w:szCs w:val="15"/>
              </w:rPr>
              <w:t>海</w:t>
            </w:r>
            <w:r>
              <w:rPr>
                <w:rFonts w:ascii="宋体" w:hAnsi="宋体" w:cs="宋体" w:eastAsia="宋体" w:hint="default"/>
                <w:spacing w:val="-29"/>
                <w:sz w:val="15"/>
                <w:szCs w:val="15"/>
              </w:rPr>
              <w:t> </w:t>
            </w:r>
            <w:r>
              <w:rPr>
                <w:rFonts w:ascii="宋体" w:hAnsi="宋体" w:cs="宋体" w:eastAsia="宋体" w:hint="default"/>
                <w:sz w:val="15"/>
                <w:szCs w:val="15"/>
              </w:rPr>
              <w:t>好</w:t>
            </w:r>
            <w:r>
              <w:rPr>
                <w:rFonts w:ascii="宋体" w:hAnsi="宋体" w:cs="宋体" w:eastAsia="宋体" w:hint="default"/>
                <w:spacing w:val="-27"/>
                <w:sz w:val="15"/>
                <w:szCs w:val="15"/>
              </w:rPr>
              <w:t> </w:t>
            </w:r>
            <w:r>
              <w:rPr>
                <w:rFonts w:ascii="宋体" w:hAnsi="宋体" w:cs="宋体" w:eastAsia="宋体" w:hint="default"/>
                <w:sz w:val="15"/>
                <w:szCs w:val="15"/>
              </w:rPr>
              <w:t>景</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投</w:t>
            </w:r>
            <w:r>
              <w:rPr>
                <w:rFonts w:ascii="宋体" w:hAnsi="宋体" w:cs="宋体" w:eastAsia="宋体" w:hint="default"/>
                <w:spacing w:val="-27"/>
                <w:sz w:val="15"/>
                <w:szCs w:val="15"/>
              </w:rPr>
              <w:t> </w:t>
            </w:r>
            <w:r>
              <w:rPr>
                <w:rFonts w:ascii="宋体" w:hAnsi="宋体" w:cs="宋体" w:eastAsia="宋体" w:hint="default"/>
                <w:sz w:val="15"/>
                <w:szCs w:val="15"/>
              </w:rPr>
              <w:t>资</w:t>
            </w:r>
            <w:r>
              <w:rPr>
                <w:rFonts w:ascii="宋体" w:hAnsi="宋体" w:cs="宋体" w:eastAsia="宋体" w:hint="default"/>
                <w:spacing w:val="-29"/>
                <w:sz w:val="15"/>
                <w:szCs w:val="15"/>
              </w:rPr>
              <w:t> </w:t>
            </w:r>
            <w:r>
              <w:rPr>
                <w:rFonts w:ascii="宋体" w:hAnsi="宋体" w:cs="宋体" w:eastAsia="宋体" w:hint="default"/>
                <w:sz w:val="15"/>
                <w:szCs w:val="15"/>
              </w:rPr>
              <w:t>有</w:t>
            </w:r>
            <w:r>
              <w:rPr>
                <w:rFonts w:ascii="宋体" w:hAnsi="宋体" w:cs="宋体" w:eastAsia="宋体" w:hint="default"/>
                <w:spacing w:val="-27"/>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6" w:right="0"/>
              <w:jc w:val="left"/>
              <w:rPr>
                <w:rFonts w:ascii="Calibri" w:hAnsi="Calibri" w:cs="Calibri" w:eastAsia="Calibri" w:hint="default"/>
                <w:sz w:val="15"/>
                <w:szCs w:val="15"/>
              </w:rPr>
            </w:pPr>
            <w:r>
              <w:rPr>
                <w:rFonts w:ascii="Calibri"/>
                <w:sz w:val="15"/>
              </w:rPr>
              <w:t>208,831,64</w:t>
            </w:r>
          </w:p>
          <w:p>
            <w:pPr>
              <w:pStyle w:val="TableParagraph"/>
              <w:spacing w:line="240" w:lineRule="auto" w:before="1"/>
              <w:ind w:left="554" w:right="0"/>
              <w:jc w:val="left"/>
              <w:rPr>
                <w:rFonts w:ascii="Calibri" w:hAnsi="Calibri" w:cs="Calibri" w:eastAsia="Calibri" w:hint="default"/>
                <w:sz w:val="15"/>
                <w:szCs w:val="15"/>
              </w:rPr>
            </w:pPr>
            <w:r>
              <w:rPr>
                <w:rFonts w:ascii="Calibri"/>
                <w:sz w:val="15"/>
              </w:rPr>
              <w:t>8.00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208,831,648.00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spacing w:val="-27"/>
                <w:sz w:val="15"/>
                <w:szCs w:val="15"/>
              </w:rPr>
              <w:t> </w:t>
            </w:r>
            <w:r>
              <w:rPr>
                <w:rFonts w:ascii="宋体" w:hAnsi="宋体" w:cs="宋体" w:eastAsia="宋体" w:hint="default"/>
                <w:sz w:val="15"/>
                <w:szCs w:val="15"/>
              </w:rPr>
              <w:t>苏</w:t>
            </w:r>
            <w:r>
              <w:rPr>
                <w:rFonts w:ascii="宋体" w:hAnsi="宋体" w:cs="宋体" w:eastAsia="宋体" w:hint="default"/>
                <w:spacing w:val="-29"/>
                <w:sz w:val="15"/>
                <w:szCs w:val="15"/>
              </w:rPr>
              <w:t> </w:t>
            </w:r>
            <w:r>
              <w:rPr>
                <w:rFonts w:ascii="宋体" w:hAnsi="宋体" w:cs="宋体" w:eastAsia="宋体" w:hint="default"/>
                <w:sz w:val="15"/>
                <w:szCs w:val="15"/>
              </w:rPr>
              <w:t>水</w:t>
            </w:r>
            <w:r>
              <w:rPr>
                <w:rFonts w:ascii="宋体" w:hAnsi="宋体" w:cs="宋体" w:eastAsia="宋体" w:hint="default"/>
                <w:spacing w:val="-27"/>
                <w:sz w:val="15"/>
                <w:szCs w:val="15"/>
              </w:rPr>
              <w:t> </w:t>
            </w:r>
            <w:r>
              <w:rPr>
                <w:rFonts w:ascii="宋体" w:hAnsi="宋体" w:cs="宋体" w:eastAsia="宋体" w:hint="default"/>
                <w:sz w:val="15"/>
                <w:szCs w:val="15"/>
              </w:rPr>
              <w:t>滤</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康</w:t>
            </w:r>
            <w:r>
              <w:rPr>
                <w:rFonts w:ascii="宋体" w:hAnsi="宋体" w:cs="宋体" w:eastAsia="宋体" w:hint="default"/>
                <w:spacing w:val="-27"/>
                <w:sz w:val="15"/>
                <w:szCs w:val="15"/>
              </w:rPr>
              <w:t> </w:t>
            </w:r>
            <w:r>
              <w:rPr>
                <w:rFonts w:ascii="宋体" w:hAnsi="宋体" w:cs="宋体" w:eastAsia="宋体" w:hint="default"/>
                <w:sz w:val="15"/>
                <w:szCs w:val="15"/>
              </w:rPr>
              <w:t>净</w:t>
            </w:r>
            <w:r>
              <w:rPr>
                <w:rFonts w:ascii="宋体" w:hAnsi="宋体" w:cs="宋体" w:eastAsia="宋体" w:hint="default"/>
                <w:spacing w:val="-29"/>
                <w:sz w:val="15"/>
                <w:szCs w:val="15"/>
              </w:rPr>
              <w:t> </w:t>
            </w:r>
            <w:r>
              <w:rPr>
                <w:rFonts w:ascii="宋体" w:hAnsi="宋体" w:cs="宋体" w:eastAsia="宋体" w:hint="default"/>
                <w:sz w:val="15"/>
                <w:szCs w:val="15"/>
              </w:rPr>
              <w:t>水</w:t>
            </w:r>
            <w:r>
              <w:rPr>
                <w:rFonts w:ascii="宋体" w:hAnsi="宋体" w:cs="宋体" w:eastAsia="宋体" w:hint="default"/>
                <w:spacing w:val="-27"/>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right="99"/>
              <w:jc w:val="right"/>
              <w:rPr>
                <w:rFonts w:ascii="Calibri" w:hAnsi="Calibri" w:cs="Calibri" w:eastAsia="Calibri" w:hint="default"/>
                <w:sz w:val="15"/>
                <w:szCs w:val="15"/>
              </w:rPr>
            </w:pPr>
            <w:r>
              <w:rPr>
                <w:rFonts w:ascii="Calibri"/>
                <w:spacing w:val="-1"/>
                <w:sz w:val="15"/>
              </w:rPr>
              <w:t>20,000,000</w:t>
            </w:r>
          </w:p>
          <w:p>
            <w:pPr>
              <w:pStyle w:val="TableParagraph"/>
              <w:spacing w:line="183" w:lineRule="exact"/>
              <w:ind w:right="98"/>
              <w:jc w:val="right"/>
              <w:rPr>
                <w:rFonts w:ascii="Calibri" w:hAnsi="Calibri" w:cs="Calibri" w:eastAsia="Calibri" w:hint="default"/>
                <w:sz w:val="15"/>
                <w:szCs w:val="15"/>
              </w:rPr>
            </w:pPr>
            <w:r>
              <w:rPr>
                <w:rFonts w:ascii="Calibri"/>
                <w:sz w:val="15"/>
              </w:rPr>
              <w:t>.00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20,000,000.00</w:t>
            </w:r>
            <w:r>
              <w:rPr>
                <w:rFonts w:ascii="Calibri"/>
                <w:sz w:val="15"/>
              </w:rPr>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spacing w:val="-27"/>
                <w:sz w:val="15"/>
                <w:szCs w:val="15"/>
              </w:rPr>
              <w:t> </w:t>
            </w:r>
            <w:r>
              <w:rPr>
                <w:rFonts w:ascii="宋体" w:hAnsi="宋体" w:cs="宋体" w:eastAsia="宋体" w:hint="default"/>
                <w:sz w:val="15"/>
                <w:szCs w:val="15"/>
              </w:rPr>
              <w:t>苏</w:t>
            </w:r>
            <w:r>
              <w:rPr>
                <w:rFonts w:ascii="宋体" w:hAnsi="宋体" w:cs="宋体" w:eastAsia="宋体" w:hint="default"/>
                <w:spacing w:val="-29"/>
                <w:sz w:val="15"/>
                <w:szCs w:val="15"/>
              </w:rPr>
              <w:t> </w:t>
            </w:r>
            <w:r>
              <w:rPr>
                <w:rFonts w:ascii="宋体" w:hAnsi="宋体" w:cs="宋体" w:eastAsia="宋体" w:hint="default"/>
                <w:sz w:val="15"/>
                <w:szCs w:val="15"/>
              </w:rPr>
              <w:t>美</w:t>
            </w:r>
            <w:r>
              <w:rPr>
                <w:rFonts w:ascii="宋体" w:hAnsi="宋体" w:cs="宋体" w:eastAsia="宋体" w:hint="default"/>
                <w:spacing w:val="-27"/>
                <w:sz w:val="15"/>
                <w:szCs w:val="15"/>
              </w:rPr>
              <w:t> </w:t>
            </w:r>
            <w:r>
              <w:rPr>
                <w:rFonts w:ascii="宋体" w:hAnsi="宋体" w:cs="宋体" w:eastAsia="宋体" w:hint="default"/>
                <w:sz w:val="15"/>
                <w:szCs w:val="15"/>
              </w:rPr>
              <w:t>意</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美</w:t>
            </w:r>
            <w:r>
              <w:rPr>
                <w:rFonts w:ascii="宋体" w:hAnsi="宋体" w:cs="宋体" w:eastAsia="宋体" w:hint="default"/>
                <w:spacing w:val="-27"/>
                <w:sz w:val="15"/>
                <w:szCs w:val="15"/>
              </w:rPr>
              <w:t> </w:t>
            </w:r>
            <w:r>
              <w:rPr>
                <w:rFonts w:ascii="宋体" w:hAnsi="宋体" w:cs="宋体" w:eastAsia="宋体" w:hint="default"/>
                <w:sz w:val="15"/>
                <w:szCs w:val="15"/>
              </w:rPr>
              <w:t>家</w:t>
            </w:r>
            <w:r>
              <w:rPr>
                <w:rFonts w:ascii="宋体" w:hAnsi="宋体" w:cs="宋体" w:eastAsia="宋体" w:hint="default"/>
                <w:spacing w:val="-29"/>
                <w:sz w:val="15"/>
                <w:szCs w:val="15"/>
              </w:rPr>
              <w:t> </w:t>
            </w:r>
            <w:r>
              <w:rPr>
                <w:rFonts w:ascii="宋体" w:hAnsi="宋体" w:cs="宋体" w:eastAsia="宋体" w:hint="default"/>
                <w:sz w:val="15"/>
                <w:szCs w:val="15"/>
              </w:rPr>
              <w:t>生</w:t>
            </w:r>
            <w:r>
              <w:rPr>
                <w:rFonts w:ascii="宋体" w:hAnsi="宋体" w:cs="宋体" w:eastAsia="宋体" w:hint="default"/>
                <w:spacing w:val="-27"/>
                <w:sz w:val="15"/>
                <w:szCs w:val="15"/>
              </w:rPr>
              <w:t> </w:t>
            </w:r>
            <w:r>
              <w:rPr>
                <w:rFonts w:ascii="宋体" w:hAnsi="宋体" w:cs="宋体" w:eastAsia="宋体" w:hint="default"/>
                <w:sz w:val="15"/>
                <w:szCs w:val="15"/>
              </w:rPr>
              <w:t>活</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spacing w:val="-27"/>
                <w:sz w:val="15"/>
                <w:szCs w:val="15"/>
              </w:rPr>
              <w:t> </w:t>
            </w:r>
            <w:r>
              <w:rPr>
                <w:rFonts w:ascii="宋体" w:hAnsi="宋体" w:cs="宋体" w:eastAsia="宋体" w:hint="default"/>
                <w:sz w:val="15"/>
                <w:szCs w:val="15"/>
              </w:rPr>
              <w:t>技</w:t>
            </w:r>
            <w:r>
              <w:rPr>
                <w:rFonts w:ascii="宋体" w:hAnsi="宋体" w:cs="宋体" w:eastAsia="宋体" w:hint="default"/>
                <w:spacing w:val="-29"/>
                <w:sz w:val="15"/>
                <w:szCs w:val="15"/>
              </w:rPr>
              <w:t> </w:t>
            </w:r>
            <w:r>
              <w:rPr>
                <w:rFonts w:ascii="宋体" w:hAnsi="宋体" w:cs="宋体" w:eastAsia="宋体" w:hint="default"/>
                <w:sz w:val="15"/>
                <w:szCs w:val="15"/>
              </w:rPr>
              <w:t>有</w:t>
            </w:r>
            <w:r>
              <w:rPr>
                <w:rFonts w:ascii="宋体" w:hAnsi="宋体" w:cs="宋体" w:eastAsia="宋体" w:hint="default"/>
                <w:spacing w:val="-27"/>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5,527,500.</w:t>
            </w:r>
          </w:p>
          <w:p>
            <w:pPr>
              <w:pStyle w:val="TableParagraph"/>
              <w:spacing w:line="183" w:lineRule="exact"/>
              <w:ind w:right="98"/>
              <w:jc w:val="right"/>
              <w:rPr>
                <w:rFonts w:ascii="Calibri" w:hAnsi="Calibri" w:cs="Calibri" w:eastAsia="Calibri" w:hint="default"/>
                <w:sz w:val="15"/>
                <w:szCs w:val="15"/>
              </w:rPr>
            </w:pPr>
            <w:r>
              <w:rPr>
                <w:rFonts w:ascii="Calibri"/>
                <w:sz w:val="15"/>
              </w:rPr>
              <w:t>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5,527,500.00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创</w:t>
            </w:r>
            <w:r>
              <w:rPr>
                <w:rFonts w:ascii="宋体" w:hAnsi="宋体" w:cs="宋体" w:eastAsia="宋体" w:hint="default"/>
                <w:spacing w:val="-27"/>
                <w:sz w:val="15"/>
                <w:szCs w:val="15"/>
              </w:rPr>
              <w:t> </w:t>
            </w:r>
            <w:r>
              <w:rPr>
                <w:rFonts w:ascii="宋体" w:hAnsi="宋体" w:cs="宋体" w:eastAsia="宋体" w:hint="default"/>
                <w:sz w:val="15"/>
                <w:szCs w:val="15"/>
              </w:rPr>
              <w:t>蓝</w:t>
            </w:r>
            <w:r>
              <w:rPr>
                <w:rFonts w:ascii="宋体" w:hAnsi="宋体" w:cs="宋体" w:eastAsia="宋体" w:hint="default"/>
                <w:spacing w:val="-29"/>
                <w:sz w:val="15"/>
                <w:szCs w:val="15"/>
              </w:rPr>
              <w:t> </w:t>
            </w:r>
            <w:r>
              <w:rPr>
                <w:rFonts w:ascii="宋体" w:hAnsi="宋体" w:cs="宋体" w:eastAsia="宋体" w:hint="default"/>
                <w:sz w:val="15"/>
                <w:szCs w:val="15"/>
              </w:rPr>
              <w:t>国</w:t>
            </w:r>
            <w:r>
              <w:rPr>
                <w:rFonts w:ascii="宋体" w:hAnsi="宋体" w:cs="宋体" w:eastAsia="宋体" w:hint="default"/>
                <w:spacing w:val="-27"/>
                <w:sz w:val="15"/>
                <w:szCs w:val="15"/>
              </w:rPr>
              <w:t> </w:t>
            </w:r>
            <w:r>
              <w:rPr>
                <w:rFonts w:ascii="宋体" w:hAnsi="宋体" w:cs="宋体" w:eastAsia="宋体" w:hint="default"/>
                <w:sz w:val="15"/>
                <w:szCs w:val="15"/>
              </w:rPr>
              <w:t>际</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投</w:t>
            </w:r>
            <w:r>
              <w:rPr>
                <w:rFonts w:ascii="宋体" w:hAnsi="宋体" w:cs="宋体" w:eastAsia="宋体" w:hint="default"/>
                <w:spacing w:val="-27"/>
                <w:sz w:val="15"/>
                <w:szCs w:val="15"/>
              </w:rPr>
              <w:t> </w:t>
            </w:r>
            <w:r>
              <w:rPr>
                <w:rFonts w:ascii="宋体" w:hAnsi="宋体" w:cs="宋体" w:eastAsia="宋体" w:hint="default"/>
                <w:sz w:val="15"/>
                <w:szCs w:val="15"/>
              </w:rPr>
              <w:t>资</w:t>
            </w:r>
            <w:r>
              <w:rPr>
                <w:rFonts w:ascii="宋体" w:hAnsi="宋体" w:cs="宋体" w:eastAsia="宋体" w:hint="default"/>
                <w:spacing w:val="-29"/>
                <w:sz w:val="15"/>
                <w:szCs w:val="15"/>
              </w:rPr>
              <w:t> </w:t>
            </w:r>
            <w:r>
              <w:rPr>
                <w:rFonts w:ascii="宋体" w:hAnsi="宋体" w:cs="宋体" w:eastAsia="宋体" w:hint="default"/>
                <w:sz w:val="15"/>
                <w:szCs w:val="15"/>
              </w:rPr>
              <w:t>控</w:t>
            </w:r>
            <w:r>
              <w:rPr>
                <w:rFonts w:ascii="宋体" w:hAnsi="宋体" w:cs="宋体" w:eastAsia="宋体" w:hint="default"/>
                <w:spacing w:val="-27"/>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集</w:t>
            </w:r>
            <w:r>
              <w:rPr>
                <w:rFonts w:ascii="宋体" w:hAnsi="宋体" w:cs="宋体" w:eastAsia="宋体" w:hint="default"/>
                <w:spacing w:val="-27"/>
                <w:sz w:val="15"/>
                <w:szCs w:val="15"/>
              </w:rPr>
              <w:t> </w:t>
            </w:r>
            <w:r>
              <w:rPr>
                <w:rFonts w:ascii="宋体" w:hAnsi="宋体" w:cs="宋体" w:eastAsia="宋体" w:hint="default"/>
                <w:sz w:val="15"/>
                <w:szCs w:val="15"/>
              </w:rPr>
              <w:t>团</w:t>
            </w:r>
            <w:r>
              <w:rPr>
                <w:rFonts w:ascii="宋体" w:hAnsi="宋体" w:cs="宋体" w:eastAsia="宋体" w:hint="default"/>
                <w:spacing w:val="-29"/>
                <w:sz w:val="15"/>
                <w:szCs w:val="15"/>
              </w:rPr>
              <w:t> </w:t>
            </w:r>
            <w:r>
              <w:rPr>
                <w:rFonts w:ascii="宋体" w:hAnsi="宋体" w:cs="宋体" w:eastAsia="宋体" w:hint="default"/>
                <w:sz w:val="15"/>
                <w:szCs w:val="15"/>
              </w:rPr>
              <w:t>有</w:t>
            </w:r>
            <w:r>
              <w:rPr>
                <w:rFonts w:ascii="宋体" w:hAnsi="宋体" w:cs="宋体" w:eastAsia="宋体" w:hint="default"/>
                <w:spacing w:val="-27"/>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6" w:right="0"/>
              <w:jc w:val="left"/>
              <w:rPr>
                <w:rFonts w:ascii="Calibri" w:hAnsi="Calibri" w:cs="Calibri" w:eastAsia="Calibri" w:hint="default"/>
                <w:sz w:val="15"/>
                <w:szCs w:val="15"/>
              </w:rPr>
            </w:pPr>
            <w:r>
              <w:rPr>
                <w:rFonts w:ascii="Calibri"/>
                <w:sz w:val="15"/>
              </w:rPr>
              <w:t>146,000,00</w:t>
            </w:r>
          </w:p>
          <w:p>
            <w:pPr>
              <w:pStyle w:val="TableParagraph"/>
              <w:spacing w:line="240" w:lineRule="auto" w:before="1"/>
              <w:ind w:left="554" w:right="0"/>
              <w:jc w:val="left"/>
              <w:rPr>
                <w:rFonts w:ascii="Calibri" w:hAnsi="Calibri" w:cs="Calibri" w:eastAsia="Calibri" w:hint="default"/>
                <w:sz w:val="15"/>
                <w:szCs w:val="15"/>
              </w:rPr>
            </w:pPr>
            <w:r>
              <w:rPr>
                <w:rFonts w:ascii="Calibri"/>
                <w:sz w:val="15"/>
              </w:rPr>
              <w:t>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146,000,000.00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spacing w:val="-27"/>
                <w:sz w:val="15"/>
                <w:szCs w:val="15"/>
              </w:rPr>
              <w:t> </w:t>
            </w:r>
            <w:r>
              <w:rPr>
                <w:rFonts w:ascii="宋体" w:hAnsi="宋体" w:cs="宋体" w:eastAsia="宋体" w:hint="default"/>
                <w:sz w:val="15"/>
                <w:szCs w:val="15"/>
              </w:rPr>
              <w:t>苏</w:t>
            </w:r>
            <w:r>
              <w:rPr>
                <w:rFonts w:ascii="宋体" w:hAnsi="宋体" w:cs="宋体" w:eastAsia="宋体" w:hint="default"/>
                <w:spacing w:val="-29"/>
                <w:sz w:val="15"/>
                <w:szCs w:val="15"/>
              </w:rPr>
              <w:t> </w:t>
            </w:r>
            <w:r>
              <w:rPr>
                <w:rFonts w:ascii="宋体" w:hAnsi="宋体" w:cs="宋体" w:eastAsia="宋体" w:hint="default"/>
                <w:sz w:val="15"/>
                <w:szCs w:val="15"/>
              </w:rPr>
              <w:t>弗</w:t>
            </w:r>
            <w:r>
              <w:rPr>
                <w:rFonts w:ascii="宋体" w:hAnsi="宋体" w:cs="宋体" w:eastAsia="宋体" w:hint="default"/>
                <w:spacing w:val="-27"/>
                <w:sz w:val="15"/>
                <w:szCs w:val="15"/>
              </w:rPr>
              <w:t> </w:t>
            </w:r>
            <w:r>
              <w:rPr>
                <w:rFonts w:ascii="宋体" w:hAnsi="宋体" w:cs="宋体" w:eastAsia="宋体" w:hint="default"/>
                <w:sz w:val="15"/>
                <w:szCs w:val="15"/>
              </w:rPr>
              <w:t>瑞</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斯</w:t>
            </w:r>
            <w:r>
              <w:rPr>
                <w:rFonts w:ascii="宋体" w:hAnsi="宋体" w:cs="宋体" w:eastAsia="宋体" w:hint="default"/>
                <w:spacing w:val="-27"/>
                <w:sz w:val="15"/>
                <w:szCs w:val="15"/>
              </w:rPr>
              <w:t> </w:t>
            </w:r>
            <w:r>
              <w:rPr>
                <w:rFonts w:ascii="宋体" w:hAnsi="宋体" w:cs="宋体" w:eastAsia="宋体" w:hint="default"/>
                <w:sz w:val="15"/>
                <w:szCs w:val="15"/>
              </w:rPr>
              <w:t>节</w:t>
            </w:r>
            <w:r>
              <w:rPr>
                <w:rFonts w:ascii="宋体" w:hAnsi="宋体" w:cs="宋体" w:eastAsia="宋体" w:hint="default"/>
                <w:spacing w:val="-29"/>
                <w:sz w:val="15"/>
                <w:szCs w:val="15"/>
              </w:rPr>
              <w:t> </w:t>
            </w:r>
            <w:r>
              <w:rPr>
                <w:rFonts w:ascii="宋体" w:hAnsi="宋体" w:cs="宋体" w:eastAsia="宋体" w:hint="default"/>
                <w:sz w:val="15"/>
                <w:szCs w:val="15"/>
              </w:rPr>
              <w:t>能</w:t>
            </w:r>
            <w:r>
              <w:rPr>
                <w:rFonts w:ascii="宋体" w:hAnsi="宋体" w:cs="宋体" w:eastAsia="宋体" w:hint="default"/>
                <w:spacing w:val="-27"/>
                <w:sz w:val="15"/>
                <w:szCs w:val="15"/>
              </w:rPr>
              <w:t> </w:t>
            </w:r>
            <w:r>
              <w:rPr>
                <w:rFonts w:ascii="宋体" w:hAnsi="宋体" w:cs="宋体" w:eastAsia="宋体" w:hint="default"/>
                <w:sz w:val="15"/>
                <w:szCs w:val="15"/>
              </w:rPr>
              <w:t>电</w:t>
            </w:r>
            <w:r>
              <w:rPr>
                <w:rFonts w:ascii="宋体" w:hAnsi="宋体" w:cs="宋体" w:eastAsia="宋体" w:hint="default"/>
                <w:w w:val="100"/>
                <w:sz w:val="15"/>
                <w:szCs w:val="15"/>
              </w:rPr>
              <w:t> </w:t>
            </w:r>
            <w:r>
              <w:rPr>
                <w:rFonts w:ascii="宋体" w:hAnsi="宋体" w:cs="宋体" w:eastAsia="宋体" w:hint="default"/>
                <w:sz w:val="15"/>
                <w:szCs w:val="15"/>
              </w:rPr>
              <w:t>器</w:t>
            </w:r>
            <w:r>
              <w:rPr>
                <w:rFonts w:ascii="宋体" w:hAnsi="宋体" w:cs="宋体" w:eastAsia="宋体" w:hint="default"/>
                <w:spacing w:val="-27"/>
                <w:sz w:val="15"/>
                <w:szCs w:val="15"/>
              </w:rPr>
              <w:t> </w:t>
            </w:r>
            <w:r>
              <w:rPr>
                <w:rFonts w:ascii="宋体" w:hAnsi="宋体" w:cs="宋体" w:eastAsia="宋体" w:hint="default"/>
                <w:sz w:val="15"/>
                <w:szCs w:val="15"/>
              </w:rPr>
              <w:t>有</w:t>
            </w:r>
            <w:r>
              <w:rPr>
                <w:rFonts w:ascii="宋体" w:hAnsi="宋体" w:cs="宋体" w:eastAsia="宋体" w:hint="default"/>
                <w:spacing w:val="-29"/>
                <w:sz w:val="15"/>
                <w:szCs w:val="15"/>
              </w:rPr>
              <w:t> </w:t>
            </w:r>
            <w:r>
              <w:rPr>
                <w:rFonts w:ascii="宋体" w:hAnsi="宋体" w:cs="宋体" w:eastAsia="宋体" w:hint="default"/>
                <w:sz w:val="15"/>
                <w:szCs w:val="15"/>
              </w:rPr>
              <w:t>限</w:t>
            </w:r>
            <w:r>
              <w:rPr>
                <w:rFonts w:ascii="宋体" w:hAnsi="宋体" w:cs="宋体" w:eastAsia="宋体" w:hint="default"/>
                <w:spacing w:val="-27"/>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4,923,790.</w:t>
            </w:r>
          </w:p>
          <w:p>
            <w:pPr>
              <w:pStyle w:val="TableParagraph"/>
              <w:spacing w:line="183" w:lineRule="exact"/>
              <w:ind w:right="98"/>
              <w:jc w:val="right"/>
              <w:rPr>
                <w:rFonts w:ascii="Calibri" w:hAnsi="Calibri" w:cs="Calibri" w:eastAsia="Calibri" w:hint="default"/>
                <w:sz w:val="15"/>
                <w:szCs w:val="15"/>
              </w:rPr>
            </w:pPr>
            <w:r>
              <w:rPr>
                <w:rFonts w:ascii="Calibri"/>
                <w:sz w:val="15"/>
              </w:rPr>
              <w:t>65</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4,923,790.65</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日</w:t>
            </w:r>
            <w:r>
              <w:rPr>
                <w:rFonts w:ascii="宋体" w:hAnsi="宋体" w:cs="宋体" w:eastAsia="宋体" w:hint="default"/>
                <w:spacing w:val="-27"/>
                <w:sz w:val="15"/>
                <w:szCs w:val="15"/>
              </w:rPr>
              <w:t> </w:t>
            </w:r>
            <w:r>
              <w:rPr>
                <w:rFonts w:ascii="宋体" w:hAnsi="宋体" w:cs="宋体" w:eastAsia="宋体" w:hint="default"/>
                <w:sz w:val="15"/>
                <w:szCs w:val="15"/>
              </w:rPr>
              <w:t>出</w:t>
            </w:r>
            <w:r>
              <w:rPr>
                <w:rFonts w:ascii="宋体" w:hAnsi="宋体" w:cs="宋体" w:eastAsia="宋体" w:hint="default"/>
                <w:spacing w:val="-29"/>
                <w:sz w:val="15"/>
                <w:szCs w:val="15"/>
              </w:rPr>
              <w:t> </w:t>
            </w:r>
            <w:r>
              <w:rPr>
                <w:rFonts w:ascii="宋体" w:hAnsi="宋体" w:cs="宋体" w:eastAsia="宋体" w:hint="default"/>
                <w:sz w:val="15"/>
                <w:szCs w:val="15"/>
              </w:rPr>
              <w:t>东</w:t>
            </w:r>
            <w:r>
              <w:rPr>
                <w:rFonts w:ascii="宋体" w:hAnsi="宋体" w:cs="宋体" w:eastAsia="宋体" w:hint="default"/>
                <w:spacing w:val="-27"/>
                <w:sz w:val="15"/>
                <w:szCs w:val="15"/>
              </w:rPr>
              <w:t> </w:t>
            </w:r>
            <w:r>
              <w:rPr>
                <w:rFonts w:ascii="宋体" w:hAnsi="宋体" w:cs="宋体" w:eastAsia="宋体" w:hint="default"/>
                <w:sz w:val="15"/>
                <w:szCs w:val="15"/>
              </w:rPr>
              <w:t>方</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阿</w:t>
            </w:r>
            <w:r>
              <w:rPr>
                <w:rFonts w:ascii="宋体" w:hAnsi="宋体" w:cs="宋体" w:eastAsia="宋体" w:hint="default"/>
                <w:spacing w:val="-27"/>
                <w:sz w:val="15"/>
                <w:szCs w:val="15"/>
              </w:rPr>
              <w:t> </w:t>
            </w:r>
            <w:r>
              <w:rPr>
                <w:rFonts w:ascii="宋体" w:hAnsi="宋体" w:cs="宋体" w:eastAsia="宋体" w:hint="default"/>
                <w:sz w:val="15"/>
                <w:szCs w:val="15"/>
              </w:rPr>
              <w:t>康</w:t>
            </w:r>
            <w:r>
              <w:rPr>
                <w:rFonts w:ascii="宋体" w:hAnsi="宋体" w:cs="宋体" w:eastAsia="宋体" w:hint="default"/>
                <w:spacing w:val="-29"/>
                <w:sz w:val="15"/>
                <w:szCs w:val="15"/>
              </w:rPr>
              <w:t> </w:t>
            </w:r>
            <w:r>
              <w:rPr>
                <w:rFonts w:ascii="宋体" w:hAnsi="宋体" w:cs="宋体" w:eastAsia="宋体" w:hint="default"/>
                <w:sz w:val="15"/>
                <w:szCs w:val="15"/>
              </w:rPr>
              <w:t>桑</w:t>
            </w:r>
            <w:r>
              <w:rPr>
                <w:rFonts w:ascii="宋体" w:hAnsi="宋体" w:cs="宋体" w:eastAsia="宋体" w:hint="default"/>
                <w:spacing w:val="-27"/>
                <w:sz w:val="15"/>
                <w:szCs w:val="15"/>
              </w:rPr>
              <w:t> </w:t>
            </w:r>
            <w:r>
              <w:rPr>
                <w:rFonts w:ascii="宋体" w:hAnsi="宋体" w:cs="宋体" w:eastAsia="宋体" w:hint="default"/>
                <w:sz w:val="15"/>
                <w:szCs w:val="15"/>
              </w:rPr>
              <w:t>马</w:t>
            </w:r>
            <w:r>
              <w:rPr>
                <w:rFonts w:ascii="宋体" w:hAnsi="宋体" w:cs="宋体" w:eastAsia="宋体" w:hint="default"/>
                <w:w w:val="100"/>
                <w:sz w:val="15"/>
                <w:szCs w:val="15"/>
              </w:rPr>
              <w:t> </w:t>
            </w:r>
            <w:r>
              <w:rPr>
                <w:rFonts w:ascii="宋体" w:hAnsi="宋体" w:cs="宋体" w:eastAsia="宋体" w:hint="default"/>
                <w:sz w:val="15"/>
                <w:szCs w:val="15"/>
              </w:rPr>
              <w:t>克</w:t>
            </w:r>
            <w:r>
              <w:rPr>
                <w:rFonts w:ascii="宋体" w:hAnsi="宋体" w:cs="宋体" w:eastAsia="宋体" w:hint="default"/>
                <w:spacing w:val="-27"/>
                <w:sz w:val="15"/>
                <w:szCs w:val="15"/>
              </w:rPr>
              <w:t> </w:t>
            </w:r>
            <w:r>
              <w:rPr>
                <w:rFonts w:ascii="宋体" w:hAnsi="宋体" w:cs="宋体" w:eastAsia="宋体" w:hint="default"/>
                <w:sz w:val="15"/>
                <w:szCs w:val="15"/>
              </w:rPr>
              <w:t>大</w:t>
            </w:r>
            <w:r>
              <w:rPr>
                <w:rFonts w:ascii="宋体" w:hAnsi="宋体" w:cs="宋体" w:eastAsia="宋体" w:hint="default"/>
                <w:spacing w:val="-29"/>
                <w:sz w:val="15"/>
                <w:szCs w:val="15"/>
              </w:rPr>
              <w:t> </w:t>
            </w:r>
            <w:r>
              <w:rPr>
                <w:rFonts w:ascii="宋体" w:hAnsi="宋体" w:cs="宋体" w:eastAsia="宋体" w:hint="default"/>
                <w:sz w:val="15"/>
                <w:szCs w:val="15"/>
              </w:rPr>
              <w:t>型</w:t>
            </w:r>
            <w:r>
              <w:rPr>
                <w:rFonts w:ascii="宋体" w:hAnsi="宋体" w:cs="宋体" w:eastAsia="宋体" w:hint="default"/>
                <w:spacing w:val="-27"/>
                <w:sz w:val="15"/>
                <w:szCs w:val="15"/>
              </w:rPr>
              <w:t> </w:t>
            </w:r>
            <w:r>
              <w:rPr>
                <w:rFonts w:ascii="宋体" w:hAnsi="宋体" w:cs="宋体" w:eastAsia="宋体" w:hint="default"/>
                <w:sz w:val="15"/>
                <w:szCs w:val="15"/>
              </w:rPr>
              <w:t>太</w:t>
            </w:r>
            <w:r>
              <w:rPr>
                <w:rFonts w:ascii="宋体" w:hAnsi="宋体" w:cs="宋体" w:eastAsia="宋体" w:hint="default"/>
                <w:w w:val="100"/>
                <w:sz w:val="15"/>
                <w:szCs w:val="15"/>
              </w:rPr>
              <w:t> </w:t>
            </w:r>
            <w:r>
              <w:rPr>
                <w:rFonts w:ascii="宋体" w:hAnsi="宋体" w:cs="宋体" w:eastAsia="宋体" w:hint="default"/>
                <w:sz w:val="15"/>
                <w:szCs w:val="15"/>
              </w:rPr>
              <w:t>阳</w:t>
            </w:r>
            <w:r>
              <w:rPr>
                <w:rFonts w:ascii="宋体" w:hAnsi="宋体" w:cs="宋体" w:eastAsia="宋体" w:hint="default"/>
                <w:spacing w:val="-27"/>
                <w:sz w:val="15"/>
                <w:szCs w:val="15"/>
              </w:rPr>
              <w:t> </w:t>
            </w:r>
            <w:r>
              <w:rPr>
                <w:rFonts w:ascii="宋体" w:hAnsi="宋体" w:cs="宋体" w:eastAsia="宋体" w:hint="default"/>
                <w:sz w:val="15"/>
                <w:szCs w:val="15"/>
              </w:rPr>
              <w:t>能</w:t>
            </w:r>
            <w:r>
              <w:rPr>
                <w:rFonts w:ascii="宋体" w:hAnsi="宋体" w:cs="宋体" w:eastAsia="宋体" w:hint="default"/>
                <w:spacing w:val="-29"/>
                <w:sz w:val="15"/>
                <w:szCs w:val="15"/>
              </w:rPr>
              <w:t> </w:t>
            </w:r>
            <w:r>
              <w:rPr>
                <w:rFonts w:ascii="宋体" w:hAnsi="宋体" w:cs="宋体" w:eastAsia="宋体" w:hint="default"/>
                <w:sz w:val="15"/>
                <w:szCs w:val="15"/>
              </w:rPr>
              <w:t>系</w:t>
            </w:r>
            <w:r>
              <w:rPr>
                <w:rFonts w:ascii="宋体" w:hAnsi="宋体" w:cs="宋体" w:eastAsia="宋体" w:hint="default"/>
                <w:spacing w:val="-27"/>
                <w:sz w:val="15"/>
                <w:szCs w:val="15"/>
              </w:rPr>
              <w:t> </w:t>
            </w:r>
            <w:r>
              <w:rPr>
                <w:rFonts w:ascii="宋体" w:hAnsi="宋体" w:cs="宋体" w:eastAsia="宋体" w:hint="default"/>
                <w:sz w:val="15"/>
                <w:szCs w:val="15"/>
              </w:rPr>
              <w:t>统</w:t>
            </w:r>
            <w:r>
              <w:rPr>
                <w:rFonts w:ascii="宋体" w:hAnsi="宋体" w:cs="宋体" w:eastAsia="宋体" w:hint="default"/>
                <w:w w:val="100"/>
                <w:sz w:val="15"/>
                <w:szCs w:val="15"/>
              </w:rPr>
              <w:t> </w:t>
            </w:r>
            <w:r>
              <w:rPr>
                <w:rFonts w:ascii="宋体" w:hAnsi="宋体" w:cs="宋体" w:eastAsia="宋体" w:hint="default"/>
                <w:sz w:val="15"/>
                <w:szCs w:val="15"/>
              </w:rPr>
              <w:t>工</w:t>
            </w:r>
            <w:r>
              <w:rPr>
                <w:rFonts w:ascii="宋体" w:hAnsi="宋体" w:cs="宋体" w:eastAsia="宋体" w:hint="default"/>
                <w:spacing w:val="-27"/>
                <w:sz w:val="15"/>
                <w:szCs w:val="15"/>
              </w:rPr>
              <w:t> </w:t>
            </w:r>
            <w:r>
              <w:rPr>
                <w:rFonts w:ascii="宋体" w:hAnsi="宋体" w:cs="宋体" w:eastAsia="宋体" w:hint="default"/>
                <w:sz w:val="15"/>
                <w:szCs w:val="15"/>
              </w:rPr>
              <w:t>程</w:t>
            </w:r>
            <w:r>
              <w:rPr>
                <w:rFonts w:ascii="宋体" w:hAnsi="宋体" w:cs="宋体" w:eastAsia="宋体" w:hint="default"/>
                <w:spacing w:val="-29"/>
                <w:sz w:val="15"/>
                <w:szCs w:val="15"/>
              </w:rPr>
              <w:t> </w:t>
            </w:r>
            <w:r>
              <w:rPr>
                <w:rFonts w:ascii="宋体" w:hAnsi="宋体" w:cs="宋体" w:eastAsia="宋体" w:hint="default"/>
                <w:sz w:val="15"/>
                <w:szCs w:val="15"/>
              </w:rPr>
              <w:t>技</w:t>
            </w:r>
            <w:r>
              <w:rPr>
                <w:rFonts w:ascii="宋体" w:hAnsi="宋体" w:cs="宋体" w:eastAsia="宋体" w:hint="default"/>
                <w:spacing w:val="-27"/>
                <w:sz w:val="15"/>
                <w:szCs w:val="15"/>
              </w:rPr>
              <w:t> </w:t>
            </w:r>
            <w:r>
              <w:rPr>
                <w:rFonts w:ascii="宋体" w:hAnsi="宋体" w:cs="宋体" w:eastAsia="宋体" w:hint="default"/>
                <w:sz w:val="15"/>
                <w:szCs w:val="15"/>
              </w:rPr>
              <w:t>术</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11,000,000</w:t>
            </w:r>
          </w:p>
          <w:p>
            <w:pPr>
              <w:pStyle w:val="TableParagraph"/>
              <w:spacing w:line="183" w:lineRule="exact"/>
              <w:ind w:right="98"/>
              <w:jc w:val="right"/>
              <w:rPr>
                <w:rFonts w:ascii="Calibri" w:hAnsi="Calibri" w:cs="Calibri" w:eastAsia="Calibri" w:hint="default"/>
                <w:sz w:val="15"/>
                <w:szCs w:val="15"/>
              </w:rPr>
            </w:pPr>
            <w:r>
              <w:rPr>
                <w:rFonts w:ascii="Calibri"/>
                <w:sz w:val="15"/>
              </w:rPr>
              <w:t>.00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11,000,000.00</w:t>
            </w:r>
            <w:r>
              <w:rPr>
                <w:rFonts w:ascii="Calibri"/>
                <w:sz w:val="15"/>
              </w:rPr>
            </w: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22,000,000.00</w:t>
            </w:r>
            <w:r>
              <w:rPr>
                <w:rFonts w:ascii="Calibri"/>
                <w:sz w:val="15"/>
              </w:rPr>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浙</w:t>
            </w:r>
            <w:r>
              <w:rPr>
                <w:rFonts w:ascii="宋体" w:hAnsi="宋体" w:cs="宋体" w:eastAsia="宋体" w:hint="default"/>
                <w:spacing w:val="-27"/>
                <w:sz w:val="15"/>
                <w:szCs w:val="15"/>
              </w:rPr>
              <w:t> </w:t>
            </w:r>
            <w:r>
              <w:rPr>
                <w:rFonts w:ascii="宋体" w:hAnsi="宋体" w:cs="宋体" w:eastAsia="宋体" w:hint="default"/>
                <w:sz w:val="15"/>
                <w:szCs w:val="15"/>
              </w:rPr>
              <w:t>江</w:t>
            </w:r>
            <w:r>
              <w:rPr>
                <w:rFonts w:ascii="宋体" w:hAnsi="宋体" w:cs="宋体" w:eastAsia="宋体" w:hint="default"/>
                <w:spacing w:val="-29"/>
                <w:sz w:val="15"/>
                <w:szCs w:val="15"/>
              </w:rPr>
              <w:t> </w:t>
            </w:r>
            <w:r>
              <w:rPr>
                <w:rFonts w:ascii="宋体" w:hAnsi="宋体" w:cs="宋体" w:eastAsia="宋体" w:hint="default"/>
                <w:sz w:val="15"/>
                <w:szCs w:val="15"/>
              </w:rPr>
              <w:t>帅</w:t>
            </w:r>
            <w:r>
              <w:rPr>
                <w:rFonts w:ascii="宋体" w:hAnsi="宋体" w:cs="宋体" w:eastAsia="宋体" w:hint="default"/>
                <w:spacing w:val="-27"/>
                <w:sz w:val="15"/>
                <w:szCs w:val="15"/>
              </w:rPr>
              <w:t> </w:t>
            </w:r>
            <w:r>
              <w:rPr>
                <w:rFonts w:ascii="宋体" w:hAnsi="宋体" w:cs="宋体" w:eastAsia="宋体" w:hint="default"/>
                <w:sz w:val="15"/>
                <w:szCs w:val="15"/>
              </w:rPr>
              <w:t>康</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电</w:t>
            </w:r>
            <w:r>
              <w:rPr>
                <w:rFonts w:ascii="宋体" w:hAnsi="宋体" w:cs="宋体" w:eastAsia="宋体" w:hint="default"/>
                <w:spacing w:val="-27"/>
                <w:sz w:val="15"/>
                <w:szCs w:val="15"/>
              </w:rPr>
              <w:t> </w:t>
            </w:r>
            <w:r>
              <w:rPr>
                <w:rFonts w:ascii="宋体" w:hAnsi="宋体" w:cs="宋体" w:eastAsia="宋体" w:hint="default"/>
                <w:sz w:val="15"/>
                <w:szCs w:val="15"/>
              </w:rPr>
              <w:t>气</w:t>
            </w:r>
            <w:r>
              <w:rPr>
                <w:rFonts w:ascii="宋体" w:hAnsi="宋体" w:cs="宋体" w:eastAsia="宋体" w:hint="default"/>
                <w:spacing w:val="-29"/>
                <w:sz w:val="15"/>
                <w:szCs w:val="15"/>
              </w:rPr>
              <w:t> </w:t>
            </w:r>
            <w:r>
              <w:rPr>
                <w:rFonts w:ascii="宋体" w:hAnsi="宋体" w:cs="宋体" w:eastAsia="宋体" w:hint="default"/>
                <w:sz w:val="15"/>
                <w:szCs w:val="15"/>
              </w:rPr>
              <w:t>股</w:t>
            </w:r>
            <w:r>
              <w:rPr>
                <w:rFonts w:ascii="宋体" w:hAnsi="宋体" w:cs="宋体" w:eastAsia="宋体" w:hint="default"/>
                <w:spacing w:val="-27"/>
                <w:sz w:val="15"/>
                <w:szCs w:val="15"/>
              </w:rPr>
              <w:t> </w:t>
            </w:r>
            <w:r>
              <w:rPr>
                <w:rFonts w:ascii="宋体" w:hAnsi="宋体" w:cs="宋体" w:eastAsia="宋体" w:hint="default"/>
                <w:sz w:val="15"/>
                <w:szCs w:val="15"/>
              </w:rPr>
              <w:t>份</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1"/>
              <w:ind w:left="136" w:right="0"/>
              <w:jc w:val="left"/>
              <w:rPr>
                <w:rFonts w:ascii="Calibri" w:hAnsi="Calibri" w:cs="Calibri" w:eastAsia="Calibri" w:hint="default"/>
                <w:sz w:val="15"/>
                <w:szCs w:val="15"/>
              </w:rPr>
            </w:pPr>
            <w:r>
              <w:rPr>
                <w:rFonts w:ascii="Calibri"/>
                <w:sz w:val="15"/>
              </w:rPr>
              <w:t>735,000,00</w:t>
            </w:r>
          </w:p>
          <w:p>
            <w:pPr>
              <w:pStyle w:val="TableParagraph"/>
              <w:spacing w:line="183" w:lineRule="exact"/>
              <w:ind w:left="554" w:right="0"/>
              <w:jc w:val="left"/>
              <w:rPr>
                <w:rFonts w:ascii="Calibri" w:hAnsi="Calibri" w:cs="Calibri" w:eastAsia="Calibri" w:hint="default"/>
                <w:sz w:val="15"/>
                <w:szCs w:val="15"/>
              </w:rPr>
            </w:pPr>
            <w:r>
              <w:rPr>
                <w:rFonts w:ascii="Calibri"/>
                <w:sz w:val="15"/>
              </w:rPr>
              <w:t>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162,000,000.00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897,000,000.00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290,555,411.65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5"/>
                <w:szCs w:val="15"/>
              </w:rPr>
            </w:pPr>
            <w:r>
              <w:rPr>
                <w:rFonts w:ascii="Calibri"/>
                <w:spacing w:val="-1"/>
                <w:sz w:val="15"/>
              </w:rPr>
              <w:t>290,555,411.65</w:t>
            </w:r>
          </w:p>
        </w:tc>
      </w:tr>
      <w:tr>
        <w:trPr>
          <w:trHeight w:val="98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spacing w:val="-27"/>
                <w:sz w:val="15"/>
                <w:szCs w:val="15"/>
              </w:rPr>
              <w:t> </w:t>
            </w:r>
            <w:r>
              <w:rPr>
                <w:rFonts w:ascii="宋体" w:hAnsi="宋体" w:cs="宋体" w:eastAsia="宋体" w:hint="default"/>
                <w:sz w:val="15"/>
                <w:szCs w:val="15"/>
              </w:rPr>
              <w:t>苏</w:t>
            </w:r>
            <w:r>
              <w:rPr>
                <w:rFonts w:ascii="宋体" w:hAnsi="宋体" w:cs="宋体" w:eastAsia="宋体" w:hint="default"/>
                <w:spacing w:val="-29"/>
                <w:sz w:val="15"/>
                <w:szCs w:val="15"/>
              </w:rPr>
              <w:t> </w:t>
            </w:r>
            <w:r>
              <w:rPr>
                <w:rFonts w:ascii="宋体" w:hAnsi="宋体" w:cs="宋体" w:eastAsia="宋体" w:hint="default"/>
                <w:sz w:val="15"/>
                <w:szCs w:val="15"/>
              </w:rPr>
              <w:t>日</w:t>
            </w:r>
            <w:r>
              <w:rPr>
                <w:rFonts w:ascii="宋体" w:hAnsi="宋体" w:cs="宋体" w:eastAsia="宋体" w:hint="default"/>
                <w:spacing w:val="-27"/>
                <w:sz w:val="15"/>
                <w:szCs w:val="15"/>
              </w:rPr>
              <w:t> </w:t>
            </w:r>
            <w:r>
              <w:rPr>
                <w:rFonts w:ascii="宋体" w:hAnsi="宋体" w:cs="宋体" w:eastAsia="宋体" w:hint="default"/>
                <w:sz w:val="15"/>
                <w:szCs w:val="15"/>
              </w:rPr>
              <w:t>出</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东</w:t>
            </w:r>
            <w:r>
              <w:rPr>
                <w:rFonts w:ascii="宋体" w:hAnsi="宋体" w:cs="宋体" w:eastAsia="宋体" w:hint="default"/>
                <w:spacing w:val="-27"/>
                <w:sz w:val="15"/>
                <w:szCs w:val="15"/>
              </w:rPr>
              <w:t> </w:t>
            </w:r>
            <w:r>
              <w:rPr>
                <w:rFonts w:ascii="宋体" w:hAnsi="宋体" w:cs="宋体" w:eastAsia="宋体" w:hint="default"/>
                <w:sz w:val="15"/>
                <w:szCs w:val="15"/>
              </w:rPr>
              <w:t>方</w:t>
            </w:r>
            <w:r>
              <w:rPr>
                <w:rFonts w:ascii="宋体" w:hAnsi="宋体" w:cs="宋体" w:eastAsia="宋体" w:hint="default"/>
                <w:spacing w:val="-29"/>
                <w:sz w:val="15"/>
                <w:szCs w:val="15"/>
              </w:rPr>
              <w:t> </w:t>
            </w:r>
            <w:r>
              <w:rPr>
                <w:rFonts w:ascii="宋体" w:hAnsi="宋体" w:cs="宋体" w:eastAsia="宋体" w:hint="default"/>
                <w:sz w:val="15"/>
                <w:szCs w:val="15"/>
              </w:rPr>
              <w:t>康</w:t>
            </w:r>
            <w:r>
              <w:rPr>
                <w:rFonts w:ascii="宋体" w:hAnsi="宋体" w:cs="宋体" w:eastAsia="宋体" w:hint="default"/>
                <w:spacing w:val="-27"/>
                <w:sz w:val="15"/>
                <w:szCs w:val="15"/>
              </w:rPr>
              <w:t> </w:t>
            </w:r>
            <w:r>
              <w:rPr>
                <w:rFonts w:ascii="宋体" w:hAnsi="宋体" w:cs="宋体" w:eastAsia="宋体" w:hint="default"/>
                <w:sz w:val="15"/>
                <w:szCs w:val="15"/>
              </w:rPr>
              <w:t>索</w:t>
            </w:r>
            <w:r>
              <w:rPr>
                <w:rFonts w:ascii="宋体" w:hAnsi="宋体" w:cs="宋体" w:eastAsia="宋体" w:hint="default"/>
                <w:w w:val="100"/>
                <w:sz w:val="15"/>
                <w:szCs w:val="15"/>
              </w:rPr>
              <w:t> </w:t>
            </w:r>
            <w:r>
              <w:rPr>
                <w:rFonts w:ascii="宋体" w:hAnsi="宋体" w:cs="宋体" w:eastAsia="宋体" w:hint="default"/>
                <w:sz w:val="15"/>
                <w:szCs w:val="15"/>
              </w:rPr>
              <w:t>沃</w:t>
            </w:r>
            <w:r>
              <w:rPr>
                <w:rFonts w:ascii="宋体" w:hAnsi="宋体" w:cs="宋体" w:eastAsia="宋体" w:hint="default"/>
                <w:spacing w:val="-27"/>
                <w:sz w:val="15"/>
                <w:szCs w:val="15"/>
              </w:rPr>
              <w:t> </w:t>
            </w:r>
            <w:r>
              <w:rPr>
                <w:rFonts w:ascii="宋体" w:hAnsi="宋体" w:cs="宋体" w:eastAsia="宋体" w:hint="default"/>
                <w:sz w:val="15"/>
                <w:szCs w:val="15"/>
              </w:rPr>
              <w:t>太</w:t>
            </w:r>
            <w:r>
              <w:rPr>
                <w:rFonts w:ascii="宋体" w:hAnsi="宋体" w:cs="宋体" w:eastAsia="宋体" w:hint="default"/>
                <w:spacing w:val="-29"/>
                <w:sz w:val="15"/>
                <w:szCs w:val="15"/>
              </w:rPr>
              <w:t> </w:t>
            </w:r>
            <w:r>
              <w:rPr>
                <w:rFonts w:ascii="宋体" w:hAnsi="宋体" w:cs="宋体" w:eastAsia="宋体" w:hint="default"/>
                <w:sz w:val="15"/>
                <w:szCs w:val="15"/>
              </w:rPr>
              <w:t>阳</w:t>
            </w:r>
            <w:r>
              <w:rPr>
                <w:rFonts w:ascii="宋体" w:hAnsi="宋体" w:cs="宋体" w:eastAsia="宋体" w:hint="default"/>
                <w:spacing w:val="-27"/>
                <w:sz w:val="15"/>
                <w:szCs w:val="15"/>
              </w:rPr>
              <w:t> </w:t>
            </w:r>
            <w:r>
              <w:rPr>
                <w:rFonts w:ascii="宋体" w:hAnsi="宋体" w:cs="宋体" w:eastAsia="宋体" w:hint="default"/>
                <w:sz w:val="15"/>
                <w:szCs w:val="15"/>
              </w:rPr>
              <w:t>墙</w:t>
            </w:r>
            <w:r>
              <w:rPr>
                <w:rFonts w:ascii="宋体" w:hAnsi="宋体" w:cs="宋体" w:eastAsia="宋体" w:hint="default"/>
                <w:w w:val="100"/>
                <w:sz w:val="15"/>
                <w:szCs w:val="15"/>
              </w:rPr>
              <w:t> </w:t>
            </w:r>
            <w:r>
              <w:rPr>
                <w:rFonts w:ascii="宋体" w:hAnsi="宋体" w:cs="宋体" w:eastAsia="宋体" w:hint="default"/>
                <w:sz w:val="15"/>
                <w:szCs w:val="15"/>
              </w:rPr>
              <w:t>技</w:t>
            </w:r>
            <w:r>
              <w:rPr>
                <w:rFonts w:ascii="宋体" w:hAnsi="宋体" w:cs="宋体" w:eastAsia="宋体" w:hint="default"/>
                <w:spacing w:val="-27"/>
                <w:sz w:val="15"/>
                <w:szCs w:val="15"/>
              </w:rPr>
              <w:t> </w:t>
            </w:r>
            <w:r>
              <w:rPr>
                <w:rFonts w:ascii="宋体" w:hAnsi="宋体" w:cs="宋体" w:eastAsia="宋体" w:hint="default"/>
                <w:sz w:val="15"/>
                <w:szCs w:val="15"/>
              </w:rPr>
              <w:t>术</w:t>
            </w:r>
            <w:r>
              <w:rPr>
                <w:rFonts w:ascii="宋体" w:hAnsi="宋体" w:cs="宋体" w:eastAsia="宋体" w:hint="default"/>
                <w:spacing w:val="-29"/>
                <w:sz w:val="15"/>
                <w:szCs w:val="15"/>
              </w:rPr>
              <w:t> </w:t>
            </w:r>
            <w:r>
              <w:rPr>
                <w:rFonts w:ascii="宋体" w:hAnsi="宋体" w:cs="宋体" w:eastAsia="宋体" w:hint="default"/>
                <w:sz w:val="15"/>
                <w:szCs w:val="15"/>
              </w:rPr>
              <w:t>有</w:t>
            </w:r>
            <w:r>
              <w:rPr>
                <w:rFonts w:ascii="宋体" w:hAnsi="宋体" w:cs="宋体" w:eastAsia="宋体" w:hint="default"/>
                <w:spacing w:val="-27"/>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3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2,000,000.00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2,000,000.00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75" w:right="0"/>
              <w:jc w:val="left"/>
              <w:rPr>
                <w:rFonts w:ascii="Calibri" w:hAnsi="Calibri" w:cs="Calibri" w:eastAsia="Calibri" w:hint="default"/>
                <w:sz w:val="15"/>
                <w:szCs w:val="15"/>
              </w:rPr>
            </w:pPr>
            <w:r>
              <w:rPr>
                <w:rFonts w:ascii="Calibri"/>
                <w:sz w:val="15"/>
              </w:rPr>
              <w:t>2,250,139,</w:t>
            </w:r>
          </w:p>
          <w:p>
            <w:pPr>
              <w:pStyle w:val="TableParagraph"/>
              <w:spacing w:line="240" w:lineRule="auto" w:before="1"/>
              <w:ind w:left="403" w:right="0"/>
              <w:jc w:val="left"/>
              <w:rPr>
                <w:rFonts w:ascii="Calibri" w:hAnsi="Calibri" w:cs="Calibri" w:eastAsia="Calibri" w:hint="default"/>
                <w:sz w:val="15"/>
                <w:szCs w:val="15"/>
              </w:rPr>
            </w:pPr>
            <w:r>
              <w:rPr>
                <w:rFonts w:ascii="Calibri"/>
                <w:sz w:val="15"/>
              </w:rPr>
              <w:t>863.24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175,000,000.00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269,771,484.12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Calibri" w:hAnsi="Calibri" w:cs="Calibri" w:eastAsia="Calibri" w:hint="default"/>
                <w:sz w:val="15"/>
                <w:szCs w:val="15"/>
              </w:rPr>
            </w:pPr>
            <w:r>
              <w:rPr>
                <w:rFonts w:ascii="Calibri"/>
                <w:spacing w:val="-1"/>
                <w:sz w:val="15"/>
              </w:rPr>
              <w:t>2,155,368,379.12</w:t>
            </w:r>
            <w:r>
              <w:rPr>
                <w:rFonts w:ascii="Calibri"/>
                <w:sz w:val="15"/>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291,743,128.82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Calibri" w:hAnsi="Calibri" w:cs="Calibri" w:eastAsia="Calibri" w:hint="default"/>
                <w:sz w:val="15"/>
                <w:szCs w:val="15"/>
              </w:rPr>
            </w:pPr>
            <w:r>
              <w:rPr>
                <w:rFonts w:ascii="Calibri"/>
                <w:spacing w:val="-1"/>
                <w:sz w:val="15"/>
              </w:rPr>
              <w:t>294,518,073.62</w:t>
            </w:r>
          </w:p>
        </w:tc>
      </w:tr>
    </w:tbl>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116"/>
          <w:pgSz w:w="11910" w:h="16840"/>
          <w:pgMar w:header="911" w:footer="1195" w:top="1100" w:bottom="1380" w:left="1580" w:right="104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6" w:space="366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6"/>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6"/>
                <w:sz w:val="21"/>
                <w:szCs w:val="21"/>
              </w:rPr>
              <w:t> </w:t>
            </w:r>
            <w:r>
              <w:rPr>
                <w:rFonts w:ascii="宋体" w:hAnsi="宋体" w:cs="宋体" w:eastAsia="宋体" w:hint="default"/>
                <w:sz w:val="21"/>
                <w:szCs w:val="21"/>
              </w:rPr>
              <w:t>鹏</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桑</w:t>
            </w:r>
            <w:r>
              <w:rPr>
                <w:rFonts w:ascii="宋体" w:hAnsi="宋体" w:cs="宋体" w:eastAsia="宋体" w:hint="default"/>
                <w:spacing w:val="86"/>
                <w:sz w:val="21"/>
                <w:szCs w:val="21"/>
              </w:rPr>
              <w:t> </w:t>
            </w:r>
            <w:r>
              <w:rPr>
                <w:rFonts w:ascii="宋体" w:hAnsi="宋体" w:cs="宋体" w:eastAsia="宋体" w:hint="default"/>
                <w:sz w:val="21"/>
                <w:szCs w:val="21"/>
              </w:rPr>
              <w:t>普</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86"/>
                <w:sz w:val="21"/>
                <w:szCs w:val="21"/>
              </w:rPr>
              <w:t> </w:t>
            </w:r>
            <w:r>
              <w:rPr>
                <w:rFonts w:ascii="宋体" w:hAnsi="宋体" w:cs="宋体" w:eastAsia="宋体" w:hint="default"/>
                <w:sz w:val="21"/>
                <w:szCs w:val="21"/>
              </w:rPr>
              <w:t>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86"/>
                <w:sz w:val="21"/>
                <w:szCs w:val="21"/>
              </w:rPr>
              <w:t> </w:t>
            </w:r>
            <w:r>
              <w:rPr>
                <w:rFonts w:ascii="宋体" w:hAnsi="宋体" w:cs="宋体" w:eastAsia="宋体" w:hint="default"/>
                <w:sz w:val="21"/>
                <w:szCs w:val="21"/>
              </w:rPr>
              <w:t>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86"/>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3" w:right="0"/>
              <w:jc w:val="center"/>
              <w:rPr>
                <w:rFonts w:ascii="Calibri" w:hAnsi="Calibri" w:cs="Calibri" w:eastAsia="Calibri" w:hint="default"/>
                <w:sz w:val="21"/>
                <w:szCs w:val="21"/>
              </w:rPr>
            </w:pPr>
            <w:r>
              <w:rPr>
                <w:rFonts w:ascii="Calibri"/>
                <w:sz w:val="21"/>
              </w:rPr>
              <w:t>186,4</w:t>
            </w:r>
          </w:p>
          <w:p>
            <w:pPr>
              <w:pStyle w:val="TableParagraph"/>
              <w:spacing w:line="255" w:lineRule="exact"/>
              <w:ind w:left="63" w:right="0"/>
              <w:jc w:val="center"/>
              <w:rPr>
                <w:rFonts w:ascii="Calibri" w:hAnsi="Calibri" w:cs="Calibri" w:eastAsia="Calibri" w:hint="default"/>
                <w:sz w:val="21"/>
                <w:szCs w:val="21"/>
              </w:rPr>
            </w:pPr>
            <w:r>
              <w:rPr>
                <w:rFonts w:ascii="Calibri"/>
                <w:sz w:val="21"/>
              </w:rPr>
              <w:t>21,87</w:t>
            </w:r>
          </w:p>
          <w:p>
            <w:pPr>
              <w:pStyle w:val="TableParagraph"/>
              <w:spacing w:line="240" w:lineRule="auto"/>
              <w:ind w:left="169" w:right="0"/>
              <w:jc w:val="center"/>
              <w:rPr>
                <w:rFonts w:ascii="Calibri" w:hAnsi="Calibri" w:cs="Calibri" w:eastAsia="Calibri" w:hint="default"/>
                <w:sz w:val="21"/>
                <w:szCs w:val="21"/>
              </w:rPr>
            </w:pPr>
            <w:r>
              <w:rPr>
                <w:rFonts w:ascii="Calibri"/>
                <w:sz w:val="21"/>
              </w:rPr>
              <w:t>6.22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5" w:right="0"/>
              <w:jc w:val="center"/>
              <w:rPr>
                <w:rFonts w:ascii="Calibri" w:hAnsi="Calibri" w:cs="Calibri" w:eastAsia="Calibri" w:hint="default"/>
                <w:sz w:val="21"/>
                <w:szCs w:val="21"/>
              </w:rPr>
            </w:pPr>
            <w:r>
              <w:rPr>
                <w:rFonts w:ascii="Calibri"/>
                <w:sz w:val="21"/>
              </w:rPr>
              <w:t>186,4</w:t>
            </w:r>
          </w:p>
          <w:p>
            <w:pPr>
              <w:pStyle w:val="TableParagraph"/>
              <w:spacing w:line="255" w:lineRule="exact"/>
              <w:ind w:left="75" w:right="0"/>
              <w:jc w:val="center"/>
              <w:rPr>
                <w:rFonts w:ascii="Calibri" w:hAnsi="Calibri" w:cs="Calibri" w:eastAsia="Calibri" w:hint="default"/>
                <w:sz w:val="21"/>
                <w:szCs w:val="21"/>
              </w:rPr>
            </w:pPr>
            <w:r>
              <w:rPr>
                <w:rFonts w:ascii="Calibri"/>
                <w:sz w:val="21"/>
              </w:rPr>
              <w:t>21,87</w:t>
            </w:r>
          </w:p>
          <w:p>
            <w:pPr>
              <w:pStyle w:val="TableParagraph"/>
              <w:spacing w:line="240" w:lineRule="auto"/>
              <w:ind w:left="181" w:right="0"/>
              <w:jc w:val="center"/>
              <w:rPr>
                <w:rFonts w:ascii="Calibri" w:hAnsi="Calibri" w:cs="Calibri" w:eastAsia="Calibri" w:hint="default"/>
                <w:sz w:val="21"/>
                <w:szCs w:val="21"/>
              </w:rPr>
            </w:pPr>
            <w:r>
              <w:rPr>
                <w:rFonts w:ascii="Calibri"/>
                <w:sz w:val="21"/>
              </w:rPr>
              <w:t>6.22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6" w:right="0"/>
              <w:jc w:val="center"/>
              <w:rPr>
                <w:rFonts w:ascii="Calibri" w:hAnsi="Calibri" w:cs="Calibri" w:eastAsia="Calibri" w:hint="default"/>
                <w:sz w:val="21"/>
                <w:szCs w:val="21"/>
              </w:rPr>
            </w:pPr>
            <w:r>
              <w:rPr>
                <w:rFonts w:ascii="Calibri"/>
                <w:sz w:val="21"/>
              </w:rPr>
              <w:t>186,4</w:t>
            </w:r>
          </w:p>
          <w:p>
            <w:pPr>
              <w:pStyle w:val="TableParagraph"/>
              <w:spacing w:line="255" w:lineRule="exact"/>
              <w:ind w:left="46" w:right="0"/>
              <w:jc w:val="center"/>
              <w:rPr>
                <w:rFonts w:ascii="Calibri" w:hAnsi="Calibri" w:cs="Calibri" w:eastAsia="Calibri" w:hint="default"/>
                <w:sz w:val="21"/>
                <w:szCs w:val="21"/>
              </w:rPr>
            </w:pPr>
            <w:r>
              <w:rPr>
                <w:rFonts w:ascii="Calibri"/>
                <w:sz w:val="21"/>
              </w:rPr>
              <w:t>21,87</w:t>
            </w:r>
          </w:p>
          <w:p>
            <w:pPr>
              <w:pStyle w:val="TableParagraph"/>
              <w:spacing w:line="240" w:lineRule="auto"/>
              <w:ind w:left="152" w:right="0"/>
              <w:jc w:val="center"/>
              <w:rPr>
                <w:rFonts w:ascii="Calibri" w:hAnsi="Calibri" w:cs="Calibri" w:eastAsia="Calibri" w:hint="default"/>
                <w:sz w:val="21"/>
                <w:szCs w:val="21"/>
              </w:rPr>
            </w:pPr>
            <w:r>
              <w:rPr>
                <w:rFonts w:ascii="Calibri"/>
                <w:sz w:val="21"/>
              </w:rPr>
              <w:t>6.22</w:t>
            </w: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86"/>
                <w:sz w:val="21"/>
                <w:szCs w:val="21"/>
              </w:rPr>
              <w:t> </w:t>
            </w:r>
            <w:r>
              <w:rPr>
                <w:rFonts w:ascii="宋体" w:hAnsi="宋体" w:cs="宋体" w:eastAsia="宋体" w:hint="default"/>
                <w:sz w:val="21"/>
                <w:szCs w:val="21"/>
              </w:rPr>
              <w:t>苏</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86"/>
                <w:sz w:val="21"/>
                <w:szCs w:val="21"/>
              </w:rPr>
              <w:t> </w:t>
            </w:r>
            <w:r>
              <w:rPr>
                <w:rFonts w:ascii="宋体" w:hAnsi="宋体" w:cs="宋体" w:eastAsia="宋体" w:hint="default"/>
                <w:sz w:val="21"/>
                <w:szCs w:val="21"/>
              </w:rPr>
              <w:t>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86"/>
                <w:sz w:val="21"/>
                <w:szCs w:val="21"/>
              </w:rPr>
              <w:t> </w:t>
            </w:r>
            <w:r>
              <w:rPr>
                <w:rFonts w:ascii="宋体" w:hAnsi="宋体" w:cs="宋体" w:eastAsia="宋体" w:hint="default"/>
                <w:sz w:val="21"/>
                <w:szCs w:val="21"/>
              </w:rPr>
              <w:t>行</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86"/>
                <w:sz w:val="21"/>
                <w:szCs w:val="21"/>
              </w:rPr>
              <w:t> </w:t>
            </w:r>
            <w:r>
              <w:rPr>
                <w:rFonts w:ascii="宋体" w:hAnsi="宋体" w:cs="宋体" w:eastAsia="宋体" w:hint="default"/>
                <w:sz w:val="21"/>
                <w:szCs w:val="21"/>
              </w:rPr>
              <w:t>份</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3" w:right="0"/>
              <w:jc w:val="center"/>
              <w:rPr>
                <w:rFonts w:ascii="Calibri" w:hAnsi="Calibri" w:cs="Calibri" w:eastAsia="Calibri" w:hint="default"/>
                <w:sz w:val="21"/>
                <w:szCs w:val="21"/>
              </w:rPr>
            </w:pPr>
            <w:r>
              <w:rPr>
                <w:rFonts w:ascii="Calibri"/>
                <w:sz w:val="21"/>
              </w:rPr>
              <w:t>944,1</w:t>
            </w:r>
          </w:p>
          <w:p>
            <w:pPr>
              <w:pStyle w:val="TableParagraph"/>
              <w:spacing w:line="255" w:lineRule="exact"/>
              <w:ind w:left="63" w:right="0"/>
              <w:jc w:val="center"/>
              <w:rPr>
                <w:rFonts w:ascii="Calibri" w:hAnsi="Calibri" w:cs="Calibri" w:eastAsia="Calibri" w:hint="default"/>
                <w:sz w:val="21"/>
                <w:szCs w:val="21"/>
              </w:rPr>
            </w:pPr>
            <w:r>
              <w:rPr>
                <w:rFonts w:ascii="Calibri"/>
                <w:sz w:val="21"/>
              </w:rPr>
              <w:t>72,27</w:t>
            </w:r>
          </w:p>
          <w:p>
            <w:pPr>
              <w:pStyle w:val="TableParagraph"/>
              <w:spacing w:line="240" w:lineRule="auto"/>
              <w:ind w:left="169" w:right="0"/>
              <w:jc w:val="center"/>
              <w:rPr>
                <w:rFonts w:ascii="Calibri" w:hAnsi="Calibri" w:cs="Calibri" w:eastAsia="Calibri" w:hint="default"/>
                <w:sz w:val="21"/>
                <w:szCs w:val="21"/>
              </w:rPr>
            </w:pPr>
            <w:r>
              <w:rPr>
                <w:rFonts w:ascii="Calibri"/>
                <w:sz w:val="21"/>
              </w:rPr>
              <w:t>9.76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96" w:right="0"/>
              <w:jc w:val="left"/>
              <w:rPr>
                <w:rFonts w:ascii="Calibri" w:hAnsi="Calibri" w:cs="Calibri" w:eastAsia="Calibri" w:hint="default"/>
                <w:sz w:val="21"/>
                <w:szCs w:val="21"/>
              </w:rPr>
            </w:pPr>
            <w:r>
              <w:rPr>
                <w:rFonts w:ascii="Calibri"/>
                <w:sz w:val="21"/>
              </w:rPr>
              <w:t>838,0</w:t>
            </w:r>
          </w:p>
          <w:p>
            <w:pPr>
              <w:pStyle w:val="TableParagraph"/>
              <w:spacing w:line="255" w:lineRule="exact"/>
              <w:ind w:left="196" w:right="0"/>
              <w:jc w:val="left"/>
              <w:rPr>
                <w:rFonts w:ascii="Calibri" w:hAnsi="Calibri" w:cs="Calibri" w:eastAsia="Calibri" w:hint="default"/>
                <w:sz w:val="21"/>
                <w:szCs w:val="21"/>
              </w:rPr>
            </w:pPr>
            <w:r>
              <w:rPr>
                <w:rFonts w:ascii="Calibri"/>
                <w:sz w:val="21"/>
              </w:rPr>
              <w:t>97.36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15" w:right="0"/>
              <w:jc w:val="left"/>
              <w:rPr>
                <w:rFonts w:ascii="Calibri" w:hAnsi="Calibri" w:cs="Calibri" w:eastAsia="Calibri" w:hint="default"/>
                <w:sz w:val="21"/>
                <w:szCs w:val="21"/>
              </w:rPr>
            </w:pPr>
            <w:r>
              <w:rPr>
                <w:rFonts w:ascii="Calibri"/>
                <w:sz w:val="21"/>
              </w:rPr>
              <w:t>9,343</w:t>
            </w:r>
          </w:p>
          <w:p>
            <w:pPr>
              <w:pStyle w:val="TableParagraph"/>
              <w:spacing w:line="255" w:lineRule="exact"/>
              <w:ind w:left="168" w:right="0"/>
              <w:jc w:val="left"/>
              <w:rPr>
                <w:rFonts w:ascii="Calibri" w:hAnsi="Calibri" w:cs="Calibri" w:eastAsia="Calibri" w:hint="default"/>
                <w:sz w:val="21"/>
                <w:szCs w:val="21"/>
              </w:rPr>
            </w:pPr>
            <w:r>
              <w:rPr>
                <w:rFonts w:ascii="Calibri"/>
                <w:sz w:val="21"/>
              </w:rPr>
              <w:t>,120.</w:t>
            </w:r>
          </w:p>
          <w:p>
            <w:pPr>
              <w:pStyle w:val="TableParagraph"/>
              <w:spacing w:line="240" w:lineRule="auto"/>
              <w:ind w:left="379" w:right="0"/>
              <w:jc w:val="left"/>
              <w:rPr>
                <w:rFonts w:ascii="Calibri" w:hAnsi="Calibri" w:cs="Calibri" w:eastAsia="Calibri" w:hint="default"/>
                <w:sz w:val="21"/>
                <w:szCs w:val="21"/>
              </w:rPr>
            </w:pPr>
            <w:r>
              <w:rPr>
                <w:rFonts w:ascii="Calibri"/>
                <w:sz w:val="21"/>
              </w:rPr>
              <w:t>35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5" w:right="0"/>
              <w:jc w:val="center"/>
              <w:rPr>
                <w:rFonts w:ascii="Calibri" w:hAnsi="Calibri" w:cs="Calibri" w:eastAsia="Calibri" w:hint="default"/>
                <w:sz w:val="21"/>
                <w:szCs w:val="21"/>
              </w:rPr>
            </w:pPr>
            <w:r>
              <w:rPr>
                <w:rFonts w:ascii="Calibri"/>
                <w:sz w:val="21"/>
              </w:rPr>
              <w:t>954,3</w:t>
            </w:r>
          </w:p>
          <w:p>
            <w:pPr>
              <w:pStyle w:val="TableParagraph"/>
              <w:spacing w:line="255" w:lineRule="exact"/>
              <w:ind w:left="75" w:right="0"/>
              <w:jc w:val="center"/>
              <w:rPr>
                <w:rFonts w:ascii="Calibri" w:hAnsi="Calibri" w:cs="Calibri" w:eastAsia="Calibri" w:hint="default"/>
                <w:sz w:val="21"/>
                <w:szCs w:val="21"/>
              </w:rPr>
            </w:pPr>
            <w:r>
              <w:rPr>
                <w:rFonts w:ascii="Calibri"/>
                <w:sz w:val="21"/>
              </w:rPr>
              <w:t>53,49</w:t>
            </w:r>
          </w:p>
          <w:p>
            <w:pPr>
              <w:pStyle w:val="TableParagraph"/>
              <w:spacing w:line="240" w:lineRule="auto"/>
              <w:ind w:left="181" w:right="0"/>
              <w:jc w:val="center"/>
              <w:rPr>
                <w:rFonts w:ascii="Calibri" w:hAnsi="Calibri" w:cs="Calibri" w:eastAsia="Calibri" w:hint="default"/>
                <w:sz w:val="21"/>
                <w:szCs w:val="21"/>
              </w:rPr>
            </w:pPr>
            <w:r>
              <w:rPr>
                <w:rFonts w:ascii="Calibri"/>
                <w:sz w:val="21"/>
              </w:rPr>
              <w:t>7.47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6"/>
                <w:sz w:val="21"/>
                <w:szCs w:val="21"/>
              </w:rPr>
              <w:t> </w:t>
            </w:r>
            <w:r>
              <w:rPr>
                <w:rFonts w:ascii="宋体" w:hAnsi="宋体" w:cs="宋体" w:eastAsia="宋体" w:hint="default"/>
                <w:sz w:val="21"/>
                <w:szCs w:val="21"/>
              </w:rPr>
              <w:t>泰</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君</w:t>
            </w:r>
            <w:r>
              <w:rPr>
                <w:rFonts w:ascii="宋体" w:hAnsi="宋体" w:cs="宋体" w:eastAsia="宋体" w:hint="default"/>
                <w:spacing w:val="86"/>
                <w:sz w:val="21"/>
                <w:szCs w:val="21"/>
              </w:rPr>
              <w:t> </w:t>
            </w:r>
            <w:r>
              <w:rPr>
                <w:rFonts w:ascii="宋体" w:hAnsi="宋体" w:cs="宋体" w:eastAsia="宋体" w:hint="default"/>
                <w:sz w:val="21"/>
                <w:szCs w:val="21"/>
              </w:rPr>
              <w:t>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86"/>
                <w:sz w:val="21"/>
                <w:szCs w:val="21"/>
              </w:rPr>
              <w:t> </w:t>
            </w:r>
            <w:r>
              <w:rPr>
                <w:rFonts w:ascii="宋体" w:hAnsi="宋体" w:cs="宋体" w:eastAsia="宋体" w:hint="default"/>
                <w:sz w:val="21"/>
                <w:szCs w:val="21"/>
              </w:rPr>
              <w:t>海</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好</w:t>
            </w:r>
            <w:r>
              <w:rPr>
                <w:rFonts w:ascii="宋体" w:hAnsi="宋体" w:cs="宋体" w:eastAsia="宋体" w:hint="default"/>
                <w:spacing w:val="86"/>
                <w:sz w:val="21"/>
                <w:szCs w:val="21"/>
              </w:rPr>
              <w:t> </w:t>
            </w:r>
            <w:r>
              <w:rPr>
                <w:rFonts w:ascii="宋体" w:hAnsi="宋体" w:cs="宋体" w:eastAsia="宋体" w:hint="default"/>
                <w:sz w:val="21"/>
                <w:szCs w:val="21"/>
              </w:rPr>
              <w:t>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Calibri" w:hAnsi="Calibri" w:cs="Calibri" w:eastAsia="Calibri" w:hint="default"/>
                <w:sz w:val="21"/>
                <w:szCs w:val="21"/>
              </w:rPr>
            </w:pPr>
            <w:r>
              <w:rPr>
                <w:rFonts w:ascii="Calibri"/>
                <w:spacing w:val="-1"/>
                <w:sz w:val="21"/>
              </w:rPr>
              <w:t>6,279,</w:t>
            </w:r>
          </w:p>
          <w:p>
            <w:pPr>
              <w:pStyle w:val="TableParagraph"/>
              <w:spacing w:line="255" w:lineRule="exact"/>
              <w:ind w:right="100"/>
              <w:jc w:val="right"/>
              <w:rPr>
                <w:rFonts w:ascii="Calibri" w:hAnsi="Calibri" w:cs="Calibri" w:eastAsia="Calibri" w:hint="default"/>
                <w:sz w:val="21"/>
                <w:szCs w:val="21"/>
              </w:rPr>
            </w:pPr>
            <w:r>
              <w:rPr>
                <w:rFonts w:ascii="Calibri"/>
                <w:spacing w:val="-1"/>
                <w:sz w:val="21"/>
              </w:rPr>
              <w:t>053.1</w:t>
            </w:r>
          </w:p>
          <w:p>
            <w:pPr>
              <w:pStyle w:val="TableParagraph"/>
              <w:spacing w:line="240" w:lineRule="auto"/>
              <w:ind w:right="99"/>
              <w:jc w:val="right"/>
              <w:rPr>
                <w:rFonts w:ascii="Calibri" w:hAnsi="Calibri" w:cs="Calibri" w:eastAsia="Calibri" w:hint="default"/>
                <w:sz w:val="21"/>
                <w:szCs w:val="21"/>
              </w:rPr>
            </w:pPr>
            <w:r>
              <w:rPr>
                <w:rFonts w:ascii="Calibri"/>
                <w:w w:val="100"/>
                <w:sz w:val="21"/>
              </w:rPr>
              <w:t>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96" w:right="0"/>
              <w:jc w:val="left"/>
              <w:rPr>
                <w:rFonts w:ascii="Calibri" w:hAnsi="Calibri" w:cs="Calibri" w:eastAsia="Calibri" w:hint="default"/>
                <w:sz w:val="21"/>
                <w:szCs w:val="21"/>
              </w:rPr>
            </w:pPr>
            <w:r>
              <w:rPr>
                <w:rFonts w:ascii="Calibri"/>
                <w:sz w:val="21"/>
              </w:rPr>
              <w:t>583,1</w:t>
            </w:r>
          </w:p>
          <w:p>
            <w:pPr>
              <w:pStyle w:val="TableParagraph"/>
              <w:spacing w:line="255" w:lineRule="exact"/>
              <w:ind w:left="196" w:right="0"/>
              <w:jc w:val="left"/>
              <w:rPr>
                <w:rFonts w:ascii="Calibri" w:hAnsi="Calibri" w:cs="Calibri" w:eastAsia="Calibri" w:hint="default"/>
                <w:sz w:val="21"/>
                <w:szCs w:val="21"/>
              </w:rPr>
            </w:pPr>
            <w:r>
              <w:rPr>
                <w:rFonts w:ascii="Calibri"/>
                <w:sz w:val="21"/>
              </w:rPr>
              <w:t>82.59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9"/>
              <w:jc w:val="right"/>
              <w:rPr>
                <w:rFonts w:ascii="Calibri" w:hAnsi="Calibri" w:cs="Calibri" w:eastAsia="Calibri" w:hint="default"/>
                <w:sz w:val="21"/>
                <w:szCs w:val="21"/>
              </w:rPr>
            </w:pPr>
            <w:r>
              <w:rPr>
                <w:rFonts w:ascii="Calibri"/>
                <w:spacing w:val="-1"/>
                <w:sz w:val="21"/>
              </w:rPr>
              <w:t>6,862,</w:t>
            </w:r>
          </w:p>
          <w:p>
            <w:pPr>
              <w:pStyle w:val="TableParagraph"/>
              <w:spacing w:line="255" w:lineRule="exact"/>
              <w:ind w:right="100"/>
              <w:jc w:val="right"/>
              <w:rPr>
                <w:rFonts w:ascii="Calibri" w:hAnsi="Calibri" w:cs="Calibri" w:eastAsia="Calibri" w:hint="default"/>
                <w:sz w:val="21"/>
                <w:szCs w:val="21"/>
              </w:rPr>
            </w:pPr>
            <w:r>
              <w:rPr>
                <w:rFonts w:ascii="Calibri"/>
                <w:spacing w:val="-1"/>
                <w:sz w:val="21"/>
              </w:rPr>
              <w:t>235.7</w:t>
            </w:r>
          </w:p>
          <w:p>
            <w:pPr>
              <w:pStyle w:val="TableParagraph"/>
              <w:spacing w:line="240" w:lineRule="auto"/>
              <w:ind w:right="99"/>
              <w:jc w:val="right"/>
              <w:rPr>
                <w:rFonts w:ascii="Calibri" w:hAnsi="Calibri" w:cs="Calibri" w:eastAsia="Calibri" w:hint="default"/>
                <w:sz w:val="21"/>
                <w:szCs w:val="21"/>
              </w:rPr>
            </w:pPr>
            <w:r>
              <w:rPr>
                <w:rFonts w:ascii="Calibri"/>
                <w:w w:val="100"/>
                <w:sz w:val="21"/>
              </w:rPr>
              <w:t>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2" w:right="0"/>
              <w:jc w:val="left"/>
              <w:rPr>
                <w:rFonts w:ascii="Calibri" w:hAnsi="Calibri" w:cs="Calibri" w:eastAsia="Calibri" w:hint="default"/>
                <w:sz w:val="21"/>
                <w:szCs w:val="21"/>
              </w:rPr>
            </w:pPr>
            <w:r>
              <w:rPr>
                <w:rFonts w:ascii="Calibri"/>
                <w:sz w:val="21"/>
              </w:rPr>
              <w:t>1,136,</w:t>
            </w:r>
          </w:p>
          <w:p>
            <w:pPr>
              <w:pStyle w:val="TableParagraph"/>
              <w:spacing w:line="240" w:lineRule="auto"/>
              <w:ind w:left="165" w:right="0"/>
              <w:jc w:val="left"/>
              <w:rPr>
                <w:rFonts w:ascii="Calibri" w:hAnsi="Calibri" w:cs="Calibri" w:eastAsia="Calibri" w:hint="default"/>
                <w:sz w:val="21"/>
                <w:szCs w:val="21"/>
              </w:rPr>
            </w:pPr>
            <w:r>
              <w:rPr>
                <w:rFonts w:ascii="Calibri"/>
                <w:sz w:val="21"/>
              </w:rPr>
              <w:t>873,2</w:t>
            </w:r>
          </w:p>
          <w:p>
            <w:pPr>
              <w:pStyle w:val="TableParagraph"/>
              <w:spacing w:line="240" w:lineRule="auto"/>
              <w:ind w:left="165" w:right="0"/>
              <w:jc w:val="left"/>
              <w:rPr>
                <w:rFonts w:ascii="Calibri" w:hAnsi="Calibri" w:cs="Calibri" w:eastAsia="Calibri" w:hint="default"/>
                <w:sz w:val="21"/>
                <w:szCs w:val="21"/>
              </w:rPr>
            </w:pPr>
            <w:r>
              <w:rPr>
                <w:rFonts w:ascii="Calibri"/>
                <w:sz w:val="21"/>
              </w:rPr>
              <w:t>09.17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1,421,</w:t>
            </w: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279.9</w:t>
            </w:r>
          </w:p>
          <w:p>
            <w:pPr>
              <w:pStyle w:val="TableParagraph"/>
              <w:spacing w:line="240" w:lineRule="auto"/>
              <w:ind w:right="99"/>
              <w:jc w:val="right"/>
              <w:rPr>
                <w:rFonts w:ascii="Calibri" w:hAnsi="Calibri" w:cs="Calibri" w:eastAsia="Calibri" w:hint="default"/>
                <w:sz w:val="21"/>
                <w:szCs w:val="21"/>
              </w:rPr>
            </w:pPr>
            <w:r>
              <w:rPr>
                <w:rFonts w:ascii="Calibri"/>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5" w:right="0"/>
              <w:jc w:val="left"/>
              <w:rPr>
                <w:rFonts w:ascii="Calibri" w:hAnsi="Calibri" w:cs="Calibri" w:eastAsia="Calibri" w:hint="default"/>
                <w:sz w:val="21"/>
                <w:szCs w:val="21"/>
              </w:rPr>
            </w:pPr>
            <w:r>
              <w:rPr>
                <w:rFonts w:ascii="Calibri"/>
                <w:sz w:val="21"/>
              </w:rPr>
              <w:t>9,343</w:t>
            </w:r>
          </w:p>
          <w:p>
            <w:pPr>
              <w:pStyle w:val="TableParagraph"/>
              <w:spacing w:line="240" w:lineRule="auto"/>
              <w:ind w:left="168" w:right="0"/>
              <w:jc w:val="left"/>
              <w:rPr>
                <w:rFonts w:ascii="Calibri" w:hAnsi="Calibri" w:cs="Calibri" w:eastAsia="Calibri" w:hint="default"/>
                <w:sz w:val="21"/>
                <w:szCs w:val="21"/>
              </w:rPr>
            </w:pPr>
            <w:r>
              <w:rPr>
                <w:rFonts w:ascii="Calibri"/>
                <w:sz w:val="21"/>
              </w:rPr>
              <w:t>,120.</w:t>
            </w:r>
          </w:p>
          <w:p>
            <w:pPr>
              <w:pStyle w:val="TableParagraph"/>
              <w:spacing w:line="240" w:lineRule="auto"/>
              <w:ind w:left="379" w:right="0"/>
              <w:jc w:val="left"/>
              <w:rPr>
                <w:rFonts w:ascii="Calibri" w:hAnsi="Calibri" w:cs="Calibri" w:eastAsia="Calibri" w:hint="default"/>
                <w:sz w:val="21"/>
                <w:szCs w:val="21"/>
              </w:rPr>
            </w:pPr>
            <w:r>
              <w:rPr>
                <w:rFonts w:ascii="Calibri"/>
                <w:sz w:val="21"/>
              </w:rPr>
              <w:t>35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4" w:right="0"/>
              <w:jc w:val="left"/>
              <w:rPr>
                <w:rFonts w:ascii="Calibri" w:hAnsi="Calibri" w:cs="Calibri" w:eastAsia="Calibri" w:hint="default"/>
                <w:sz w:val="21"/>
                <w:szCs w:val="21"/>
              </w:rPr>
            </w:pPr>
            <w:r>
              <w:rPr>
                <w:rFonts w:ascii="Calibri"/>
                <w:sz w:val="21"/>
              </w:rPr>
              <w:t>1,147,</w:t>
            </w:r>
          </w:p>
          <w:p>
            <w:pPr>
              <w:pStyle w:val="TableParagraph"/>
              <w:spacing w:line="240" w:lineRule="auto"/>
              <w:ind w:left="177" w:right="0"/>
              <w:jc w:val="left"/>
              <w:rPr>
                <w:rFonts w:ascii="Calibri" w:hAnsi="Calibri" w:cs="Calibri" w:eastAsia="Calibri" w:hint="default"/>
                <w:sz w:val="21"/>
                <w:szCs w:val="21"/>
              </w:rPr>
            </w:pPr>
            <w:r>
              <w:rPr>
                <w:rFonts w:ascii="Calibri"/>
                <w:sz w:val="21"/>
              </w:rPr>
              <w:t>637,6</w:t>
            </w:r>
          </w:p>
          <w:p>
            <w:pPr>
              <w:pStyle w:val="TableParagraph"/>
              <w:spacing w:line="240" w:lineRule="auto"/>
              <w:ind w:left="177" w:right="0"/>
              <w:jc w:val="left"/>
              <w:rPr>
                <w:rFonts w:ascii="Calibri" w:hAnsi="Calibri" w:cs="Calibri" w:eastAsia="Calibri" w:hint="default"/>
                <w:sz w:val="21"/>
                <w:szCs w:val="21"/>
              </w:rPr>
            </w:pPr>
            <w:r>
              <w:rPr>
                <w:rFonts w:ascii="Calibri"/>
                <w:sz w:val="21"/>
              </w:rPr>
              <w:t>09.47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 w:right="0"/>
              <w:jc w:val="center"/>
              <w:rPr>
                <w:rFonts w:ascii="Calibri" w:hAnsi="Calibri" w:cs="Calibri" w:eastAsia="Calibri" w:hint="default"/>
                <w:sz w:val="21"/>
                <w:szCs w:val="21"/>
              </w:rPr>
            </w:pPr>
            <w:r>
              <w:rPr>
                <w:rFonts w:ascii="Calibri"/>
                <w:sz w:val="21"/>
              </w:rPr>
              <w:t>186,4</w:t>
            </w:r>
          </w:p>
          <w:p>
            <w:pPr>
              <w:pStyle w:val="TableParagraph"/>
              <w:spacing w:line="240" w:lineRule="auto"/>
              <w:ind w:left="46" w:right="0"/>
              <w:jc w:val="center"/>
              <w:rPr>
                <w:rFonts w:ascii="Calibri" w:hAnsi="Calibri" w:cs="Calibri" w:eastAsia="Calibri" w:hint="default"/>
                <w:sz w:val="21"/>
                <w:szCs w:val="21"/>
              </w:rPr>
            </w:pPr>
            <w:r>
              <w:rPr>
                <w:rFonts w:ascii="Calibri"/>
                <w:sz w:val="21"/>
              </w:rPr>
              <w:t>21,87</w:t>
            </w:r>
          </w:p>
          <w:p>
            <w:pPr>
              <w:pStyle w:val="TableParagraph"/>
              <w:spacing w:line="240" w:lineRule="auto"/>
              <w:ind w:left="152" w:right="0"/>
              <w:jc w:val="center"/>
              <w:rPr>
                <w:rFonts w:ascii="Calibri" w:hAnsi="Calibri" w:cs="Calibri" w:eastAsia="Calibri" w:hint="default"/>
                <w:sz w:val="21"/>
                <w:szCs w:val="21"/>
              </w:rPr>
            </w:pPr>
            <w:r>
              <w:rPr>
                <w:rFonts w:ascii="Calibri"/>
                <w:sz w:val="21"/>
              </w:rPr>
              <w:t>6.22</w:t>
            </w:r>
          </w:p>
        </w:tc>
      </w:tr>
      <w:tr>
        <w:trPr>
          <w:trHeight w:val="7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2" w:right="0"/>
              <w:jc w:val="left"/>
              <w:rPr>
                <w:rFonts w:ascii="Calibri" w:hAnsi="Calibri" w:cs="Calibri" w:eastAsia="Calibri" w:hint="default"/>
                <w:sz w:val="21"/>
                <w:szCs w:val="21"/>
              </w:rPr>
            </w:pPr>
            <w:r>
              <w:rPr>
                <w:rFonts w:ascii="Calibri"/>
                <w:sz w:val="21"/>
              </w:rPr>
              <w:t>1,136,</w:t>
            </w:r>
          </w:p>
          <w:p>
            <w:pPr>
              <w:pStyle w:val="TableParagraph"/>
              <w:spacing w:line="255" w:lineRule="exact"/>
              <w:ind w:left="165" w:right="0"/>
              <w:jc w:val="left"/>
              <w:rPr>
                <w:rFonts w:ascii="Calibri" w:hAnsi="Calibri" w:cs="Calibri" w:eastAsia="Calibri" w:hint="default"/>
                <w:sz w:val="21"/>
                <w:szCs w:val="21"/>
              </w:rPr>
            </w:pPr>
            <w:r>
              <w:rPr>
                <w:rFonts w:ascii="Calibri"/>
                <w:sz w:val="21"/>
              </w:rPr>
              <w:t>873,2</w:t>
            </w:r>
          </w:p>
          <w:p>
            <w:pPr>
              <w:pStyle w:val="TableParagraph"/>
              <w:spacing w:line="255" w:lineRule="exact"/>
              <w:ind w:left="165" w:right="0"/>
              <w:jc w:val="left"/>
              <w:rPr>
                <w:rFonts w:ascii="Calibri" w:hAnsi="Calibri" w:cs="Calibri" w:eastAsia="Calibri" w:hint="default"/>
                <w:sz w:val="21"/>
                <w:szCs w:val="21"/>
              </w:rPr>
            </w:pPr>
            <w:r>
              <w:rPr>
                <w:rFonts w:ascii="Calibri"/>
                <w:sz w:val="21"/>
              </w:rPr>
              <w:t>09.17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1"/>
                <w:sz w:val="21"/>
              </w:rPr>
              <w:t>1,421,</w:t>
            </w:r>
          </w:p>
          <w:p>
            <w:pPr>
              <w:pStyle w:val="TableParagraph"/>
              <w:spacing w:line="255" w:lineRule="exact"/>
              <w:ind w:right="100"/>
              <w:jc w:val="right"/>
              <w:rPr>
                <w:rFonts w:ascii="Calibri" w:hAnsi="Calibri" w:cs="Calibri" w:eastAsia="Calibri" w:hint="default"/>
                <w:sz w:val="21"/>
                <w:szCs w:val="21"/>
              </w:rPr>
            </w:pPr>
            <w:r>
              <w:rPr>
                <w:rFonts w:ascii="Calibri"/>
                <w:spacing w:val="-1"/>
                <w:sz w:val="21"/>
              </w:rPr>
              <w:t>279.9</w:t>
            </w:r>
          </w:p>
          <w:p>
            <w:pPr>
              <w:pStyle w:val="TableParagraph"/>
              <w:spacing w:line="255" w:lineRule="exact"/>
              <w:ind w:right="99"/>
              <w:jc w:val="right"/>
              <w:rPr>
                <w:rFonts w:ascii="Calibri" w:hAnsi="Calibri" w:cs="Calibri" w:eastAsia="Calibri" w:hint="default"/>
                <w:sz w:val="21"/>
                <w:szCs w:val="21"/>
              </w:rPr>
            </w:pPr>
            <w:r>
              <w:rPr>
                <w:rFonts w:ascii="Calibri"/>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5" w:right="0"/>
              <w:jc w:val="left"/>
              <w:rPr>
                <w:rFonts w:ascii="Calibri" w:hAnsi="Calibri" w:cs="Calibri" w:eastAsia="Calibri" w:hint="default"/>
                <w:sz w:val="21"/>
                <w:szCs w:val="21"/>
              </w:rPr>
            </w:pPr>
            <w:r>
              <w:rPr>
                <w:rFonts w:ascii="Calibri"/>
                <w:sz w:val="21"/>
              </w:rPr>
              <w:t>9,343</w:t>
            </w:r>
          </w:p>
          <w:p>
            <w:pPr>
              <w:pStyle w:val="TableParagraph"/>
              <w:spacing w:line="255" w:lineRule="exact"/>
              <w:ind w:left="168" w:right="0"/>
              <w:jc w:val="left"/>
              <w:rPr>
                <w:rFonts w:ascii="Calibri" w:hAnsi="Calibri" w:cs="Calibri" w:eastAsia="Calibri" w:hint="default"/>
                <w:sz w:val="21"/>
                <w:szCs w:val="21"/>
              </w:rPr>
            </w:pPr>
            <w:r>
              <w:rPr>
                <w:rFonts w:ascii="Calibri"/>
                <w:sz w:val="21"/>
              </w:rPr>
              <w:t>,120.</w:t>
            </w:r>
          </w:p>
          <w:p>
            <w:pPr>
              <w:pStyle w:val="TableParagraph"/>
              <w:spacing w:line="255" w:lineRule="exact"/>
              <w:ind w:left="379" w:right="0"/>
              <w:jc w:val="left"/>
              <w:rPr>
                <w:rFonts w:ascii="Calibri" w:hAnsi="Calibri" w:cs="Calibri" w:eastAsia="Calibri" w:hint="default"/>
                <w:sz w:val="21"/>
                <w:szCs w:val="21"/>
              </w:rPr>
            </w:pPr>
            <w:r>
              <w:rPr>
                <w:rFonts w:ascii="Calibri"/>
                <w:sz w:val="21"/>
              </w:rPr>
              <w:t>35</w:t>
            </w: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4" w:right="0"/>
              <w:jc w:val="left"/>
              <w:rPr>
                <w:rFonts w:ascii="Calibri" w:hAnsi="Calibri" w:cs="Calibri" w:eastAsia="Calibri" w:hint="default"/>
                <w:sz w:val="21"/>
                <w:szCs w:val="21"/>
              </w:rPr>
            </w:pPr>
            <w:r>
              <w:rPr>
                <w:rFonts w:ascii="Calibri"/>
                <w:sz w:val="21"/>
              </w:rPr>
              <w:t>1,147,</w:t>
            </w:r>
          </w:p>
          <w:p>
            <w:pPr>
              <w:pStyle w:val="TableParagraph"/>
              <w:spacing w:line="255" w:lineRule="exact"/>
              <w:ind w:left="177" w:right="0"/>
              <w:jc w:val="left"/>
              <w:rPr>
                <w:rFonts w:ascii="Calibri" w:hAnsi="Calibri" w:cs="Calibri" w:eastAsia="Calibri" w:hint="default"/>
                <w:sz w:val="21"/>
                <w:szCs w:val="21"/>
              </w:rPr>
            </w:pPr>
            <w:r>
              <w:rPr>
                <w:rFonts w:ascii="Calibri"/>
                <w:sz w:val="21"/>
              </w:rPr>
              <w:t>637,6</w:t>
            </w:r>
          </w:p>
          <w:p>
            <w:pPr>
              <w:pStyle w:val="TableParagraph"/>
              <w:spacing w:line="255" w:lineRule="exact"/>
              <w:ind w:left="177" w:right="0"/>
              <w:jc w:val="left"/>
              <w:rPr>
                <w:rFonts w:ascii="Calibri" w:hAnsi="Calibri" w:cs="Calibri" w:eastAsia="Calibri" w:hint="default"/>
                <w:sz w:val="21"/>
                <w:szCs w:val="21"/>
              </w:rPr>
            </w:pPr>
            <w:r>
              <w:rPr>
                <w:rFonts w:ascii="Calibri"/>
                <w:sz w:val="21"/>
              </w:rPr>
              <w:t>09.47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6" w:right="0"/>
              <w:jc w:val="center"/>
              <w:rPr>
                <w:rFonts w:ascii="Calibri" w:hAnsi="Calibri" w:cs="Calibri" w:eastAsia="Calibri" w:hint="default"/>
                <w:sz w:val="21"/>
                <w:szCs w:val="21"/>
              </w:rPr>
            </w:pPr>
            <w:r>
              <w:rPr>
                <w:rFonts w:ascii="Calibri"/>
                <w:sz w:val="21"/>
              </w:rPr>
              <w:t>186,4</w:t>
            </w:r>
          </w:p>
          <w:p>
            <w:pPr>
              <w:pStyle w:val="TableParagraph"/>
              <w:spacing w:line="255" w:lineRule="exact"/>
              <w:ind w:left="46" w:right="0"/>
              <w:jc w:val="center"/>
              <w:rPr>
                <w:rFonts w:ascii="Calibri" w:hAnsi="Calibri" w:cs="Calibri" w:eastAsia="Calibri" w:hint="default"/>
                <w:sz w:val="21"/>
                <w:szCs w:val="21"/>
              </w:rPr>
            </w:pPr>
            <w:r>
              <w:rPr>
                <w:rFonts w:ascii="Calibri"/>
                <w:sz w:val="21"/>
              </w:rPr>
              <w:t>21,87</w:t>
            </w:r>
          </w:p>
          <w:p>
            <w:pPr>
              <w:pStyle w:val="TableParagraph"/>
              <w:spacing w:line="255" w:lineRule="exact"/>
              <w:ind w:left="152" w:right="0"/>
              <w:jc w:val="center"/>
              <w:rPr>
                <w:rFonts w:ascii="Calibri" w:hAnsi="Calibri" w:cs="Calibri" w:eastAsia="Calibri" w:hint="default"/>
                <w:sz w:val="21"/>
                <w:szCs w:val="21"/>
              </w:rPr>
            </w:pPr>
            <w:r>
              <w:rPr>
                <w:rFonts w:ascii="Calibri"/>
                <w:sz w:val="21"/>
              </w:rPr>
              <w:t>6.22</w:t>
            </w:r>
          </w:p>
        </w:tc>
      </w:tr>
    </w:tbl>
    <w:p>
      <w:pPr>
        <w:spacing w:line="240" w:lineRule="auto" w:before="3"/>
        <w:rPr>
          <w:rFonts w:ascii="宋体" w:hAnsi="宋体" w:cs="宋体" w:eastAsia="宋体" w:hint="default"/>
          <w:sz w:val="14"/>
          <w:szCs w:val="14"/>
        </w:rPr>
      </w:pPr>
    </w:p>
    <w:p>
      <w:pPr>
        <w:pStyle w:val="BodyText"/>
        <w:spacing w:line="240" w:lineRule="auto" w:before="36"/>
        <w:ind w:right="7998"/>
        <w:jc w:val="left"/>
      </w:pPr>
      <w:r>
        <w:rPr/>
        <w:t>其他说明：</w:t>
      </w:r>
      <w:r>
        <w:rPr>
          <w:spacing w:val="-103"/>
        </w:rPr>
        <w:t> </w:t>
      </w:r>
      <w:r>
        <w:rPr>
          <w:spacing w:val="-103"/>
        </w:rPr>
      </w:r>
      <w:r>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911" w:footer="1195" w:top="1100" w:bottom="1380" w:left="1580" w:right="1040"/>
        </w:sectPr>
      </w:pPr>
    </w:p>
    <w:p>
      <w:pPr>
        <w:pStyle w:val="Heading3"/>
        <w:spacing w:line="240" w:lineRule="auto"/>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70"/>
        <w:gridCol w:w="1594"/>
        <w:gridCol w:w="1596"/>
        <w:gridCol w:w="1546"/>
        <w:gridCol w:w="1543"/>
      </w:tblGrid>
      <w:tr>
        <w:trPr>
          <w:trHeight w:val="281"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770"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1" w:right="0"/>
              <w:jc w:val="left"/>
              <w:rPr>
                <w:rFonts w:ascii="Calibri" w:hAnsi="Calibri" w:cs="Calibri" w:eastAsia="Calibri" w:hint="default"/>
                <w:sz w:val="21"/>
                <w:szCs w:val="21"/>
              </w:rPr>
            </w:pPr>
            <w:r>
              <w:rPr>
                <w:rFonts w:ascii="Calibri"/>
                <w:sz w:val="21"/>
              </w:rPr>
              <w:t>805,818,936.20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755,652,258.59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820,648,381.94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747,235,112.83</w:t>
            </w: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1" w:right="0"/>
              <w:jc w:val="left"/>
              <w:rPr>
                <w:rFonts w:ascii="Calibri" w:hAnsi="Calibri" w:cs="Calibri" w:eastAsia="Calibri" w:hint="default"/>
                <w:sz w:val="21"/>
                <w:szCs w:val="21"/>
              </w:rPr>
            </w:pPr>
            <w:r>
              <w:rPr>
                <w:rFonts w:ascii="Calibri"/>
                <w:sz w:val="21"/>
              </w:rPr>
              <w:t>160,779,767.63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81,146,605.88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113,368,034.50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Calibri" w:hAnsi="Calibri" w:cs="Calibri" w:eastAsia="Calibri" w:hint="default"/>
                <w:sz w:val="21"/>
                <w:szCs w:val="21"/>
              </w:rPr>
            </w:pPr>
            <w:r>
              <w:rPr>
                <w:rFonts w:ascii="Calibri"/>
                <w:sz w:val="21"/>
              </w:rPr>
              <w:t>71,008,516.55</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966,598,703.83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52"/>
              <w:jc w:val="right"/>
              <w:rPr>
                <w:rFonts w:ascii="Calibri" w:hAnsi="Calibri" w:cs="Calibri" w:eastAsia="Calibri" w:hint="default"/>
                <w:sz w:val="21"/>
                <w:szCs w:val="21"/>
              </w:rPr>
            </w:pPr>
            <w:r>
              <w:rPr>
                <w:rFonts w:ascii="Calibri"/>
                <w:spacing w:val="-2"/>
                <w:sz w:val="21"/>
              </w:rPr>
              <w:t>836,798,864.47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934,016,416.44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818,243,629.38</w:t>
            </w:r>
          </w:p>
        </w:tc>
      </w:tr>
    </w:tbl>
    <w:p>
      <w:pPr>
        <w:spacing w:line="240" w:lineRule="auto" w:before="11"/>
        <w:rPr>
          <w:rFonts w:ascii="宋体" w:hAnsi="宋体" w:cs="宋体" w:eastAsia="宋体" w:hint="default"/>
          <w:sz w:val="18"/>
          <w:szCs w:val="18"/>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690" w:space="4832"/>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2270"/>
        <w:gridCol w:w="199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9" w:right="0"/>
              <w:jc w:val="left"/>
              <w:rPr>
                <w:rFonts w:ascii="Calibri" w:hAnsi="Calibri" w:cs="Calibri" w:eastAsia="Calibri" w:hint="default"/>
                <w:sz w:val="21"/>
                <w:szCs w:val="21"/>
              </w:rPr>
            </w:pPr>
            <w:r>
              <w:rPr>
                <w:rFonts w:ascii="Calibri"/>
                <w:sz w:val="21"/>
              </w:rPr>
              <w:t>1,421,279.95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63" w:right="0"/>
              <w:jc w:val="left"/>
              <w:rPr>
                <w:rFonts w:ascii="Calibri" w:hAnsi="Calibri" w:cs="Calibri" w:eastAsia="Calibri" w:hint="default"/>
                <w:sz w:val="21"/>
                <w:szCs w:val="21"/>
              </w:rPr>
            </w:pPr>
            <w:r>
              <w:rPr>
                <w:rFonts w:ascii="Calibri"/>
                <w:sz w:val="21"/>
              </w:rPr>
              <w:t>5,089,317.30</w:t>
            </w:r>
          </w:p>
        </w:tc>
      </w:tr>
    </w:tbl>
    <w:p>
      <w:pPr>
        <w:spacing w:after="0" w:line="253" w:lineRule="exact"/>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787"/>
        <w:gridCol w:w="2270"/>
        <w:gridCol w:w="1993"/>
      </w:tblGrid>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7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7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-260,875.96</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9,167,746.26</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227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15,622,029.57</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27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27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8,813,541.78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178,186.93</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227,295.59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12,189,112.13</w:t>
            </w:r>
          </w:p>
        </w:tc>
      </w:tr>
      <w:tr>
        <w:trPr>
          <w:trHeight w:val="55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丧失控制权后，剩余股权按公允价值重新计量产生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的利得</w:t>
            </w:r>
          </w:p>
        </w:tc>
        <w:tc>
          <w:tcPr>
            <w:tcW w:w="227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其他理财收益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6,220,580.91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50,644,754.64</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25,850,444.49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83,462,524.61</w:t>
            </w: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6"/>
        <w:ind w:right="2465"/>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1" w:footer="1195" w:top="1100" w:bottom="1380" w:left="1580" w:right="1040"/>
        </w:sectPr>
      </w:pPr>
    </w:p>
    <w:p>
      <w:pPr>
        <w:pStyle w:val="Heading3"/>
        <w:tabs>
          <w:tab w:pos="1057" w:val="left" w:leader="none"/>
        </w:tabs>
        <w:spacing w:line="240" w:lineRule="auto"/>
        <w:ind w:right="-19"/>
        <w:jc w:val="left"/>
        <w:rPr>
          <w:b w:val="0"/>
          <w:bCs w:val="0"/>
        </w:rPr>
      </w:pPr>
      <w:r>
        <w:rPr/>
        <w:t>十八、</w:t>
        <w:tab/>
        <w:t>补充资料</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954" w:val="left" w:leader="none"/>
        </w:tabs>
        <w:spacing w:line="240" w:lineRule="auto" w:before="58"/>
        <w:ind w:right="-1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-6,277,309.87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18,151,605.72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27,666,333.73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1,313,715.86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110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-17,578,871.97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-134,261,241.77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9,652,921.58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4,571,337.70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-96,761,509.02</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88" w:lineRule="exact" w:before="36"/>
        <w:ind w:right="0"/>
        <w:jc w:val="left"/>
      </w:pPr>
      <w:r>
        <w:rPr/>
        <w:t>对公司根据《公开发行证券的公司信息披露解释性公告第 </w:t>
      </w:r>
      <w:r>
        <w:rPr>
          <w:rFonts w:ascii="Calibri" w:hAnsi="Calibri" w:cs="Calibri" w:eastAsia="Calibri" w:hint="default"/>
        </w:rPr>
        <w:t>1</w:t>
      </w:r>
      <w:r>
        <w:rPr>
          <w:rFonts w:ascii="Calibri" w:hAnsi="Calibri" w:cs="Calibri" w:eastAsia="Calibri" w:hint="default"/>
          <w:spacing w:val="-5"/>
        </w:rPr>
        <w:t> </w:t>
      </w:r>
      <w:r>
        <w:rPr/>
        <w:t>号</w:t>
      </w:r>
      <w:r>
        <w:rPr>
          <w:rFonts w:ascii="Calibri" w:hAnsi="Calibri" w:cs="Calibri" w:eastAsia="Calibri" w:hint="default"/>
        </w:rPr>
        <w:t>——</w:t>
      </w:r>
      <w:r>
        <w:rPr/>
        <w:t>非经常性损益》定义界定的非</w:t>
      </w:r>
    </w:p>
    <w:p>
      <w:pPr>
        <w:pStyle w:val="BodyText"/>
        <w:spacing w:line="272" w:lineRule="exact" w:before="13"/>
        <w:ind w:right="223"/>
        <w:jc w:val="left"/>
      </w:pPr>
      <w:r>
        <w:rPr/>
        <w:t>经常性损益项目，以及把《公开发行证券的公司信息披露解释性公告第 </w:t>
      </w:r>
      <w:r>
        <w:rPr>
          <w:rFonts w:ascii="Calibri" w:hAnsi="Calibri" w:cs="Calibri" w:eastAsia="Calibri" w:hint="default"/>
        </w:rPr>
        <w:t>1</w:t>
      </w:r>
      <w:r>
        <w:rPr>
          <w:rFonts w:ascii="Calibri" w:hAnsi="Calibri" w:cs="Calibri" w:eastAsia="Calibri" w:hint="default"/>
          <w:spacing w:val="-4"/>
        </w:rPr>
        <w:t> </w:t>
      </w:r>
      <w:r>
        <w:rPr/>
        <w:t>号</w:t>
      </w:r>
      <w:r>
        <w:rPr>
          <w:rFonts w:ascii="Calibri" w:hAnsi="Calibri" w:cs="Calibri" w:eastAsia="Calibri" w:hint="default"/>
        </w:rPr>
        <w:t>——</w:t>
      </w:r>
      <w:r>
        <w:rPr/>
        <w:t>非经常性损益》</w:t>
      </w:r>
      <w:r>
        <w:rPr>
          <w:w w:val="100"/>
        </w:rPr>
        <w:t> </w:t>
      </w:r>
      <w:r>
        <w:rPr/>
        <w:t>中列举的非经常性损益项目界定为经常性损益的项目，应说明原因。</w:t>
      </w:r>
    </w:p>
    <w:p>
      <w:pPr>
        <w:pStyle w:val="BodyText"/>
        <w:spacing w:line="276" w:lineRule="exact"/>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tabs>
          <w:tab w:pos="1051" w:val="left" w:leader="none"/>
        </w:tabs>
        <w:spacing w:line="244"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699"/>
        <w:gridCol w:w="4547"/>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37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可供出售金融资产减值准备</w:t>
            </w:r>
            <w:r>
              <w:rPr>
                <w:rFonts w:ascii="Calibri" w:hAnsi="Calibri" w:cs="Calibri" w:eastAsia="Calibri" w:hint="default"/>
                <w:spacing w:val="-2"/>
                <w:sz w:val="21"/>
                <w:szCs w:val="21"/>
              </w:rPr>
              <w:t>-</w:t>
            </w:r>
            <w:r>
              <w:rPr>
                <w:rFonts w:ascii="Calibri" w:hAnsi="Calibri" w:cs="Calibri" w:eastAsia="Calibri" w:hint="default"/>
                <w:spacing w:val="-22"/>
                <w:sz w:val="21"/>
                <w:szCs w:val="21"/>
              </w:rPr>
              <w:t> </w:t>
            </w:r>
            <w:r>
              <w:rPr>
                <w:rFonts w:ascii="宋体" w:hAnsi="宋体" w:cs="宋体" w:eastAsia="宋体" w:hint="default"/>
                <w:sz w:val="21"/>
                <w:szCs w:val="21"/>
              </w:rPr>
              <w:t>上海国泰君安日出东方项目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-53,987,670.55</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其他符合非经常性损益定义的损益项目主要为</w:t>
            </w:r>
          </w:p>
          <w:p>
            <w:pPr>
              <w:pStyle w:val="TableParagraph"/>
              <w:spacing w:line="237" w:lineRule="auto"/>
              <w:ind w:left="103" w:right="19"/>
              <w:jc w:val="both"/>
              <w:rPr>
                <w:rFonts w:ascii="宋体" w:hAnsi="宋体" w:cs="宋体" w:eastAsia="宋体" w:hint="default"/>
                <w:sz w:val="21"/>
                <w:szCs w:val="21"/>
              </w:rPr>
            </w:pPr>
            <w:r>
              <w:rPr>
                <w:rFonts w:ascii="宋体" w:hAnsi="宋体" w:cs="宋体" w:eastAsia="宋体" w:hint="default"/>
                <w:spacing w:val="-6"/>
                <w:sz w:val="21"/>
                <w:szCs w:val="21"/>
              </w:rPr>
              <w:t>年末对一年内到期的非流动资产、其他流动资产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6"/>
                <w:sz w:val="21"/>
                <w:szCs w:val="21"/>
              </w:rPr>
              <w:t>以及部分可供出售金融资产计提的减值准备。原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因为该等金融资产投资主要为委托他人理财投</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资产生的减值，故作为非经常性损益予以列示。</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其他流动资产减值准备</w:t>
            </w:r>
            <w:r>
              <w:rPr>
                <w:rFonts w:ascii="Calibri" w:hAnsi="Calibri" w:cs="Calibri" w:eastAsia="Calibri" w:hint="default"/>
                <w:spacing w:val="-2"/>
                <w:sz w:val="21"/>
                <w:szCs w:val="21"/>
              </w:rPr>
              <w:t>-</w:t>
            </w:r>
            <w:r>
              <w:rPr>
                <w:rFonts w:ascii="宋体" w:hAnsi="宋体" w:cs="宋体" w:eastAsia="宋体" w:hint="default"/>
                <w:spacing w:val="-2"/>
                <w:sz w:val="21"/>
                <w:szCs w:val="21"/>
              </w:rPr>
              <w:t>财通</w:t>
            </w:r>
            <w:r>
              <w:rPr>
                <w:rFonts w:ascii="宋体" w:hAnsi="宋体" w:cs="宋体" w:eastAsia="宋体" w:hint="default"/>
                <w:spacing w:val="-83"/>
                <w:sz w:val="21"/>
                <w:szCs w:val="21"/>
              </w:rPr>
              <w:t> </w:t>
            </w:r>
            <w:r>
              <w:rPr>
                <w:rFonts w:ascii="宋体" w:hAnsi="宋体" w:cs="宋体" w:eastAsia="宋体" w:hint="default"/>
                <w:sz w:val="21"/>
                <w:szCs w:val="21"/>
              </w:rPr>
              <w:t>基金玉泉成功</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-1,467,828.93</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同上所述。</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其他流动资产减值准备</w:t>
            </w:r>
            <w:r>
              <w:rPr>
                <w:rFonts w:ascii="Calibri" w:hAnsi="Calibri" w:cs="Calibri" w:eastAsia="Calibri" w:hint="default"/>
                <w:spacing w:val="-2"/>
                <w:sz w:val="21"/>
                <w:szCs w:val="21"/>
              </w:rPr>
              <w:t>-</w:t>
            </w:r>
            <w:r>
              <w:rPr>
                <w:rFonts w:ascii="宋体" w:hAnsi="宋体" w:cs="宋体" w:eastAsia="宋体" w:hint="default"/>
                <w:spacing w:val="-2"/>
                <w:sz w:val="21"/>
                <w:szCs w:val="21"/>
              </w:rPr>
              <w:t>中海</w:t>
            </w:r>
            <w:r>
              <w:rPr>
                <w:rFonts w:ascii="宋体" w:hAnsi="宋体" w:cs="宋体" w:eastAsia="宋体" w:hint="default"/>
                <w:spacing w:val="-83"/>
                <w:sz w:val="21"/>
                <w:szCs w:val="21"/>
              </w:rPr>
              <w:t> </w:t>
            </w:r>
            <w:r>
              <w:rPr>
                <w:rFonts w:ascii="宋体" w:hAnsi="宋体" w:cs="宋体" w:eastAsia="宋体" w:hint="default"/>
                <w:sz w:val="21"/>
                <w:szCs w:val="21"/>
              </w:rPr>
              <w:t>浦江之星</w:t>
            </w:r>
            <w:r>
              <w:rPr>
                <w:rFonts w:ascii="宋体" w:hAnsi="宋体" w:cs="宋体" w:eastAsia="宋体" w:hint="default"/>
                <w:spacing w:val="-54"/>
                <w:sz w:val="21"/>
                <w:szCs w:val="21"/>
              </w:rPr>
              <w:t> </w:t>
            </w:r>
            <w:r>
              <w:rPr>
                <w:rFonts w:ascii="Calibri" w:hAnsi="Calibri" w:cs="Calibri" w:eastAsia="Calibri" w:hint="default"/>
                <w:sz w:val="21"/>
                <w:szCs w:val="21"/>
              </w:rPr>
              <w:t>245</w:t>
            </w:r>
            <w:r>
              <w:rPr>
                <w:rFonts w:ascii="Calibri" w:hAnsi="Calibri" w:cs="Calibri" w:eastAsia="Calibri" w:hint="default"/>
                <w:spacing w:val="5"/>
                <w:sz w:val="21"/>
                <w:szCs w:val="21"/>
              </w:rPr>
              <w:t> </w:t>
            </w:r>
            <w:r>
              <w:rPr>
                <w:rFonts w:ascii="宋体" w:hAnsi="宋体" w:cs="宋体" w:eastAsia="宋体" w:hint="default"/>
                <w:sz w:val="21"/>
                <w:szCs w:val="21"/>
              </w:rPr>
              <w:t>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-11,155,742.29</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同上所述。</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可供出售金融资产减值准备</w:t>
            </w:r>
            <w:r>
              <w:rPr>
                <w:rFonts w:ascii="Calibri" w:hAnsi="Calibri" w:cs="Calibri" w:eastAsia="Calibri" w:hint="default"/>
                <w:spacing w:val="-2"/>
                <w:sz w:val="21"/>
                <w:szCs w:val="21"/>
              </w:rPr>
              <w:t>-</w:t>
            </w:r>
            <w:r>
              <w:rPr>
                <w:rFonts w:ascii="Calibri" w:hAnsi="Calibri" w:cs="Calibri" w:eastAsia="Calibri" w:hint="default"/>
                <w:spacing w:val="-22"/>
                <w:sz w:val="21"/>
                <w:szCs w:val="21"/>
              </w:rPr>
              <w:t> </w:t>
            </w:r>
            <w:r>
              <w:rPr>
                <w:rFonts w:ascii="宋体" w:hAnsi="宋体" w:cs="宋体" w:eastAsia="宋体" w:hint="default"/>
                <w:sz w:val="21"/>
                <w:szCs w:val="21"/>
              </w:rPr>
              <w:t>南京同兴赢典壹号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-10,050,000.00</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同上所述。</w:t>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可供出售金融资产减值准备</w:t>
            </w:r>
            <w:r>
              <w:rPr>
                <w:rFonts w:ascii="Calibri" w:hAnsi="Calibri" w:cs="Calibri" w:eastAsia="Calibri" w:hint="default"/>
                <w:spacing w:val="-2"/>
                <w:sz w:val="21"/>
                <w:szCs w:val="21"/>
              </w:rPr>
              <w:t>-</w:t>
            </w:r>
            <w:r>
              <w:rPr>
                <w:rFonts w:ascii="Calibri" w:hAnsi="Calibri" w:cs="Calibri" w:eastAsia="Calibri" w:hint="default"/>
                <w:spacing w:val="-22"/>
                <w:sz w:val="21"/>
                <w:szCs w:val="21"/>
              </w:rPr>
              <w:t> </w:t>
            </w:r>
            <w:r>
              <w:rPr>
                <w:rFonts w:ascii="宋体" w:hAnsi="宋体" w:cs="宋体" w:eastAsia="宋体" w:hint="default"/>
                <w:sz w:val="21"/>
                <w:szCs w:val="21"/>
              </w:rPr>
              <w:t>宁波亚锦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-27,600,000.00</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同上所述。</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一年内到期的其他非流动资</w:t>
            </w:r>
          </w:p>
          <w:p>
            <w:pPr>
              <w:pStyle w:val="TableParagraph"/>
              <w:spacing w:line="300" w:lineRule="exact"/>
              <w:ind w:left="103" w:right="0"/>
              <w:jc w:val="left"/>
              <w:rPr>
                <w:rFonts w:ascii="宋体" w:hAnsi="宋体" w:cs="宋体" w:eastAsia="宋体" w:hint="default"/>
                <w:sz w:val="21"/>
                <w:szCs w:val="21"/>
              </w:rPr>
            </w:pPr>
            <w:r>
              <w:rPr>
                <w:rFonts w:ascii="宋体" w:hAnsi="宋体" w:cs="宋体" w:eastAsia="宋体" w:hint="default"/>
                <w:sz w:val="21"/>
                <w:szCs w:val="21"/>
              </w:rPr>
              <w:t>产减值准备</w:t>
            </w:r>
            <w:r>
              <w:rPr>
                <w:rFonts w:ascii="Calibri" w:hAnsi="Calibri" w:cs="Calibri" w:eastAsia="Calibri" w:hint="default"/>
                <w:sz w:val="21"/>
                <w:szCs w:val="21"/>
              </w:rPr>
              <w:t>-</w:t>
            </w:r>
            <w:r>
              <w:rPr>
                <w:rFonts w:ascii="宋体" w:hAnsi="宋体" w:cs="宋体" w:eastAsia="宋体" w:hint="default"/>
                <w:sz w:val="21"/>
                <w:szCs w:val="21"/>
              </w:rPr>
              <w:t>中云当代壹号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-30,000,000.00</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同上所述。</w:t>
            </w:r>
          </w:p>
        </w:tc>
      </w:tr>
    </w:tbl>
    <w:p>
      <w:pPr>
        <w:spacing w:line="240" w:lineRule="auto" w:before="9"/>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2465"/>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14" w:right="175" w:hanging="135"/>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Calibri" w:hAnsi="Calibri" w:cs="Calibri" w:eastAsia="Calibri"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-14.53</w:t>
            </w:r>
            <w:r>
              <w:rPr>
                <w:rFonts w:ascii="Calibri"/>
                <w:sz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-0.6146</w:t>
            </w:r>
          </w:p>
        </w:tc>
        <w:tc>
          <w:tcPr>
            <w:tcW w:w="21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-11.51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-0.4937</w:t>
            </w:r>
          </w:p>
        </w:tc>
        <w:tc>
          <w:tcPr>
            <w:tcW w:w="21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1"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2"/>
        <w:ind w:left="138" w:right="498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138" w:right="4983"/>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before="0"/>
        <w:ind w:left="138" w:right="4983"/>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980" w:val="left" w:leader="none"/>
        </w:tabs>
        <w:spacing w:line="240" w:lineRule="auto" w:before="56"/>
        <w:ind w:left="138" w:right="498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1"/>
        <w:spacing w:line="240" w:lineRule="auto" w:before="178"/>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载有董事长签名的</w:t>
            </w:r>
            <w:r>
              <w:rPr>
                <w:rFonts w:ascii="Calibri" w:hAnsi="Calibri" w:cs="Calibri" w:eastAsia="Calibri" w:hint="default"/>
                <w:sz w:val="21"/>
                <w:szCs w:val="21"/>
              </w:rPr>
              <w:t>2018</w:t>
            </w:r>
            <w:r>
              <w:rPr>
                <w:rFonts w:ascii="宋体" w:hAnsi="宋体" w:cs="宋体" w:eastAsia="宋体" w:hint="default"/>
                <w:sz w:val="21"/>
                <w:szCs w:val="21"/>
              </w:rPr>
              <w:t>年年度报告原文</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bl>
    <w:p>
      <w:pPr>
        <w:pStyle w:val="BodyText"/>
        <w:spacing w:line="314" w:lineRule="auto" w:before="42"/>
        <w:ind w:left="5227" w:right="148" w:firstLine="2268"/>
        <w:jc w:val="left"/>
      </w:pPr>
      <w:r>
        <w:rPr>
          <w:spacing w:val="-1"/>
        </w:rPr>
        <w:t>董事长：徐新建</w:t>
      </w:r>
      <w:r>
        <w:rPr>
          <w:w w:val="100"/>
        </w:rPr>
        <w:t> </w:t>
      </w:r>
      <w:r>
        <w:rPr/>
        <w:t>董事会批准报送日期：</w:t>
      </w:r>
      <w:r>
        <w:rPr>
          <w:rFonts w:ascii="Calibri" w:hAnsi="Calibri" w:cs="Calibri" w:eastAsia="Calibri" w:hint="default"/>
        </w:rPr>
        <w:t>2019</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22</w:t>
      </w:r>
      <w:r>
        <w:rPr>
          <w:rFonts w:ascii="Calibri" w:hAnsi="Calibri" w:cs="Calibri" w:eastAsia="Calibri" w:hint="default"/>
          <w:spacing w:val="2"/>
        </w:rPr>
        <w:t> </w:t>
      </w:r>
      <w:r>
        <w:rPr/>
        <w:t>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26"/>
        <w:ind w:left="138" w:right="4983"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4983"/>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sectPr>
      <w:pgSz w:w="11910" w:h="16840"/>
      <w:pgMar w:header="911" w:footer="1195" w:top="110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81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81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081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81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81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1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81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1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80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0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80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81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0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3.489990pt;margin-top:771.169983pt;width:33.4pt;height:11pt;mso-position-horizontal-relative:page;mso-position-vertical-relative:page;z-index:-1080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80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0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80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80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80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80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80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80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1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080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80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80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80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80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109</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80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80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80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119</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80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80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81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80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79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65.170013pt;margin-top:771.169983pt;width:37.950pt;height:11pt;mso-position-horizontal-relative:page;mso-position-vertical-relative:page;z-index:-1079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79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79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79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79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79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79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149</w:t>
                </w:r>
                <w:r>
                  <w:rPr/>
                  <w:fldChar w:fldCharType="end"/>
                </w:r>
                <w:r>
                  <w:rPr>
                    <w:rFonts w:ascii="Calibri"/>
                    <w:b/>
                    <w:sz w:val="18"/>
                  </w:rPr>
                  <w:t> </w:t>
                </w:r>
                <w:r>
                  <w:rPr>
                    <w:rFonts w:ascii="Calibri"/>
                    <w:sz w:val="18"/>
                  </w:rPr>
                  <w:t>/</w:t>
                </w:r>
                <w:r>
                  <w:rPr>
                    <w:rFonts w:ascii="Calibri"/>
                    <w:spacing w:val="-2"/>
                    <w:sz w:val="18"/>
                  </w:rPr>
                  <w:t> </w:t>
                </w:r>
                <w:r>
                  <w:rPr>
                    <w:rFonts w:ascii="Calibri"/>
                    <w:b/>
                    <w:sz w:val="18"/>
                  </w:rPr>
                  <w:t>176</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9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1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9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3.88501pt;width:80.850pt;height:13.75pt;mso-position-horizontal-relative:page;mso-position-vertical-relative:page;z-index:-1079560" type="#_x0000_t202" filled="false" stroked="false">
          <v:textbox inset="0,0,0,0">
            <w:txbxContent>
              <w:p>
                <w:pPr>
                  <w:pStyle w:val="BodyText"/>
                  <w:tabs>
                    <w:tab w:pos="862" w:val="left" w:leader="none"/>
                  </w:tabs>
                  <w:spacing w:line="258" w:lineRule="exact"/>
                  <w:ind w:left="20"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txbxContent>
          </v:textbox>
          <w10:wrap type="none"/>
        </v:shape>
      </w:pict>
    </w:r>
    <w:r>
      <w:rPr/>
      <w:pict>
        <v:shape style="position:absolute;margin-left:291.209991pt;margin-top:771.169983pt;width:37.950pt;height:11pt;mso-position-horizontal-relative:page;mso-position-vertical-relative:page;z-index:-1079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9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9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9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1.005005pt;width:75.6pt;height:13.75pt;mso-position-horizontal-relative:page;mso-position-vertical-relative:page;z-index:-1079392" type="#_x0000_t202" filled="false" stroked="false">
          <v:textbox inset="0,0,0,0">
            <w:txbxContent>
              <w:p>
                <w:pPr>
                  <w:pStyle w:val="BodyText"/>
                  <w:spacing w:line="258" w:lineRule="exact"/>
                  <w:ind w:left="20"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xbxContent>
          </v:textbox>
          <w10:wrap type="none"/>
        </v:shape>
      </w:pict>
    </w:r>
    <w:r>
      <w:rPr/>
      <w:pict>
        <v:shape style="position:absolute;margin-left:414.98999pt;margin-top:754.684998pt;width:117.75pt;height:12.6pt;mso-position-horizontal-relative:page;mso-position-vertical-relative:page;z-index:-1079368" type="#_x0000_t202" filled="false" stroked="false">
          <v:textbox inset="0,0,0,0">
            <w:txbxContent>
              <w:p>
                <w:pPr>
                  <w:pStyle w:val="BodyText"/>
                  <w:tabs>
                    <w:tab w:pos="1071" w:val="left" w:leader="none"/>
                  </w:tabs>
                  <w:spacing w:line="231" w:lineRule="exact"/>
                  <w:ind w:left="20" w:right="0"/>
                  <w:jc w:val="left"/>
                </w:pPr>
                <w:r>
                  <w:rPr>
                    <w:spacing w:val="-1"/>
                  </w:rPr>
                  <w:t>单位：元</w:t>
                  <w:tab/>
                </w:r>
                <w:r>
                  <w:rPr>
                    <w:spacing w:val="-2"/>
                  </w:rPr>
                  <w:t>币种：人民币</w:t>
                </w:r>
              </w:p>
            </w:txbxContent>
          </v:textbox>
          <w10:wrap type="none"/>
        </v:shape>
      </w:pict>
    </w:r>
    <w:r>
      <w:rPr/>
      <w:pict>
        <v:shape style="position:absolute;margin-left:291.209991pt;margin-top:771.169983pt;width:37.950pt;height:11pt;mso-position-horizontal-relative:page;mso-position-vertical-relative:page;z-index:-1079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79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79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1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81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81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81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816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81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80736"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200008pt;width:651.6pt;height:.1pt;mso-position-horizontal-relative:page;mso-position-vertical-relative:page;z-index:-1080664" coordorigin="1495,1104" coordsize="13032,2">
          <v:shape style="position:absolute;left:1495;top:1104;width:13032;height:2" coordorigin="1495,1104" coordsize="13032,0" path="m1495,1104l14527,1104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200008pt;width:651.6pt;height:.1pt;mso-position-horizontal-relative:page;mso-position-vertical-relative:page;z-index:-1080616" coordorigin="1495,1104" coordsize="13032,2">
          <v:shape style="position:absolute;left:1495;top:1104;width:13032;height:2" coordorigin="1495,1104" coordsize="13032,0" path="m1495,1104l14527,1104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472"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400"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328"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304"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8140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81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256"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208"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160"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136"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80040"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79992"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813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81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79968" coordorigin="1248,1104" coordsize="7992,2">
          <v:shape style="position:absolute;left:1248;top:1104;width:7992;height:2" coordorigin="1248,1104" coordsize="7992,0" path="m1248,1104l9240,1104e" filled="false" stroked="true" strokeweight=".72pt" strokecolor="#000000">
            <v:path arrowok="t"/>
          </v:shape>
          <w10:wrap type="none"/>
        </v:group>
      </w:pict>
    </w:r>
    <w:r>
      <w:rPr/>
      <w:pict>
        <v:shape style="position:absolute;margin-left:62.863998pt;margin-top:72.504982pt;width:90.6pt;height:30.3pt;mso-position-horizontal-relative:page;mso-position-vertical-relative:page;z-index:-107994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66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56"/>
                  <w:ind w:left="20"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79920" coordorigin="1248,1104" coordsize="7992,2">
          <v:shape style="position:absolute;left:1248;top:1104;width:7992;height:2" coordorigin="1248,1104" coordsize="7992,0" path="m1248,1104l9240,1104e" filled="false" stroked="true" strokeweight=".72pt" strokecolor="#000000">
            <v:path arrowok="t"/>
          </v:shape>
          <w10:wrap type="none"/>
        </v:group>
      </w:pict>
    </w:r>
    <w:r>
      <w:rPr/>
      <w:pict>
        <v:shape style="position:absolute;margin-left:62.863998pt;margin-top:72.504982pt;width:181.55pt;height:12.6pt;mso-position-horizontal-relative:page;mso-position-vertical-relative:page;z-index:-107989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199982pt;width:399.6pt;height:.1pt;mso-position-horizontal-relative:page;mso-position-vertical-relative:page;z-index:-1079848" coordorigin="1248,1104" coordsize="7992,2">
          <v:shape style="position:absolute;left:1248;top:1104;width:7992;height:2" coordorigin="1248,1104" coordsize="7992,0" path="m1248,1104l9240,1104e" filled="false" stroked="true" strokeweight=".72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79656"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8126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81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79608"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79464"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79440"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79416"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79272"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8112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81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8100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80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8092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80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80808"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199982pt;width:399.55pt;height:.1pt;mso-position-horizontal-relative:page;mso-position-vertical-relative:page;z-index:-1080760" coordorigin="1769,1104" coordsize="7991,2">
          <v:shape style="position:absolute;left:1769;top:1104;width:7991;height:2" coordorigin="1769,1104" coordsize="7991,0" path="m1769,1104l9760,1104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26"/>
      <w:ind w:left="2138"/>
      <w:outlineLvl w:val="2"/>
    </w:pPr>
    <w:rPr>
      <w:rFonts w:ascii="宋体" w:hAnsi="宋体" w:eastAsia="宋体"/>
      <w:sz w:val="24"/>
      <w:szCs w:val="24"/>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liuwenling@solareast.com" TargetMode="External"/><Relationship Id="rId9" Type="http://schemas.openxmlformats.org/officeDocument/2006/relationships/hyperlink" Target="http://www.solareast.com/" TargetMode="External"/><Relationship Id="rId10" Type="http://schemas.openxmlformats.org/officeDocument/2006/relationships/hyperlink" Target="mailto:zqb@solareast.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2.xml"/><Relationship Id="rId24" Type="http://schemas.openxmlformats.org/officeDocument/2006/relationships/footer" Target="footer8.xml"/><Relationship Id="rId25" Type="http://schemas.openxmlformats.org/officeDocument/2006/relationships/header" Target="header3.xml"/><Relationship Id="rId26" Type="http://schemas.openxmlformats.org/officeDocument/2006/relationships/footer" Target="footer9.xml"/><Relationship Id="rId27" Type="http://schemas.openxmlformats.org/officeDocument/2006/relationships/header" Target="header4.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5.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header" Target="header6.xml"/><Relationship Id="rId39" Type="http://schemas.openxmlformats.org/officeDocument/2006/relationships/footer" Target="footer17.xml"/><Relationship Id="rId40" Type="http://schemas.openxmlformats.org/officeDocument/2006/relationships/header" Target="header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8.xml"/><Relationship Id="rId45" Type="http://schemas.openxmlformats.org/officeDocument/2006/relationships/footer" Target="footer21.xml"/><Relationship Id="rId46" Type="http://schemas.openxmlformats.org/officeDocument/2006/relationships/header" Target="header9.xml"/><Relationship Id="rId47" Type="http://schemas.openxmlformats.org/officeDocument/2006/relationships/header" Target="header10.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11.xml"/><Relationship Id="rId51" Type="http://schemas.openxmlformats.org/officeDocument/2006/relationships/footer" Target="footer24.xml"/><Relationship Id="rId52" Type="http://schemas.openxmlformats.org/officeDocument/2006/relationships/header" Target="header12.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eader" Target="header13.xml"/><Relationship Id="rId56" Type="http://schemas.openxmlformats.org/officeDocument/2006/relationships/footer" Target="footer27.xml"/><Relationship Id="rId57" Type="http://schemas.openxmlformats.org/officeDocument/2006/relationships/header" Target="header14.xml"/><Relationship Id="rId58" Type="http://schemas.openxmlformats.org/officeDocument/2006/relationships/footer" Target="footer28.xml"/><Relationship Id="rId59" Type="http://schemas.openxmlformats.org/officeDocument/2006/relationships/header" Target="header15.xml"/><Relationship Id="rId60" Type="http://schemas.openxmlformats.org/officeDocument/2006/relationships/footer" Target="footer29.xml"/><Relationship Id="rId61" Type="http://schemas.openxmlformats.org/officeDocument/2006/relationships/header" Target="header16.xml"/><Relationship Id="rId62" Type="http://schemas.openxmlformats.org/officeDocument/2006/relationships/footer" Target="footer30.xml"/><Relationship Id="rId63" Type="http://schemas.openxmlformats.org/officeDocument/2006/relationships/footer" Target="footer31.xml"/><Relationship Id="rId64" Type="http://schemas.openxmlformats.org/officeDocument/2006/relationships/header" Target="header17.xml"/><Relationship Id="rId65" Type="http://schemas.openxmlformats.org/officeDocument/2006/relationships/footer" Target="footer32.xml"/><Relationship Id="rId66" Type="http://schemas.openxmlformats.org/officeDocument/2006/relationships/footer" Target="footer33.xml"/><Relationship Id="rId67" Type="http://schemas.openxmlformats.org/officeDocument/2006/relationships/header" Target="header18.xml"/><Relationship Id="rId68" Type="http://schemas.openxmlformats.org/officeDocument/2006/relationships/header" Target="header19.xml"/><Relationship Id="rId69" Type="http://schemas.openxmlformats.org/officeDocument/2006/relationships/header" Target="header20.xml"/><Relationship Id="rId70" Type="http://schemas.openxmlformats.org/officeDocument/2006/relationships/footer" Target="footer34.xml"/><Relationship Id="rId71" Type="http://schemas.openxmlformats.org/officeDocument/2006/relationships/header" Target="header21.xml"/><Relationship Id="rId72" Type="http://schemas.openxmlformats.org/officeDocument/2006/relationships/footer" Target="footer35.xml"/><Relationship Id="rId73" Type="http://schemas.openxmlformats.org/officeDocument/2006/relationships/header" Target="header22.xml"/><Relationship Id="rId74" Type="http://schemas.openxmlformats.org/officeDocument/2006/relationships/footer" Target="footer36.xml"/><Relationship Id="rId75" Type="http://schemas.openxmlformats.org/officeDocument/2006/relationships/header" Target="header23.xml"/><Relationship Id="rId76" Type="http://schemas.openxmlformats.org/officeDocument/2006/relationships/header" Target="header24.xml"/><Relationship Id="rId77" Type="http://schemas.openxmlformats.org/officeDocument/2006/relationships/header" Target="header25.xml"/><Relationship Id="rId78" Type="http://schemas.openxmlformats.org/officeDocument/2006/relationships/footer" Target="footer37.xml"/><Relationship Id="rId79" Type="http://schemas.openxmlformats.org/officeDocument/2006/relationships/header" Target="header26.xml"/><Relationship Id="rId80" Type="http://schemas.openxmlformats.org/officeDocument/2006/relationships/footer" Target="footer38.xml"/><Relationship Id="rId81" Type="http://schemas.openxmlformats.org/officeDocument/2006/relationships/header" Target="header27.xml"/><Relationship Id="rId82" Type="http://schemas.openxmlformats.org/officeDocument/2006/relationships/footer" Target="footer39.xml"/><Relationship Id="rId83" Type="http://schemas.openxmlformats.org/officeDocument/2006/relationships/header" Target="header28.xml"/><Relationship Id="rId84" Type="http://schemas.openxmlformats.org/officeDocument/2006/relationships/footer" Target="footer40.xml"/><Relationship Id="rId85" Type="http://schemas.openxmlformats.org/officeDocument/2006/relationships/header" Target="header29.xml"/><Relationship Id="rId86" Type="http://schemas.openxmlformats.org/officeDocument/2006/relationships/header" Target="header30.xml"/><Relationship Id="rId87" Type="http://schemas.openxmlformats.org/officeDocument/2006/relationships/header" Target="header31.xml"/><Relationship Id="rId88" Type="http://schemas.openxmlformats.org/officeDocument/2006/relationships/footer" Target="footer41.xml"/><Relationship Id="rId89" Type="http://schemas.openxmlformats.org/officeDocument/2006/relationships/header" Target="header32.xml"/><Relationship Id="rId90" Type="http://schemas.openxmlformats.org/officeDocument/2006/relationships/footer" Target="footer42.xml"/><Relationship Id="rId91" Type="http://schemas.openxmlformats.org/officeDocument/2006/relationships/header" Target="header33.xml"/><Relationship Id="rId92" Type="http://schemas.openxmlformats.org/officeDocument/2006/relationships/footer" Target="footer43.xml"/><Relationship Id="rId93" Type="http://schemas.openxmlformats.org/officeDocument/2006/relationships/header" Target="header34.xml"/><Relationship Id="rId94" Type="http://schemas.openxmlformats.org/officeDocument/2006/relationships/footer" Target="footer44.xml"/><Relationship Id="rId95" Type="http://schemas.openxmlformats.org/officeDocument/2006/relationships/header" Target="header35.xml"/><Relationship Id="rId96" Type="http://schemas.openxmlformats.org/officeDocument/2006/relationships/footer" Target="footer45.xml"/><Relationship Id="rId97" Type="http://schemas.openxmlformats.org/officeDocument/2006/relationships/header" Target="header36.xml"/><Relationship Id="rId98" Type="http://schemas.openxmlformats.org/officeDocument/2006/relationships/footer" Target="footer46.xml"/><Relationship Id="rId99" Type="http://schemas.openxmlformats.org/officeDocument/2006/relationships/header" Target="header37.xml"/><Relationship Id="rId100" Type="http://schemas.openxmlformats.org/officeDocument/2006/relationships/footer" Target="footer47.xml"/><Relationship Id="rId101" Type="http://schemas.openxmlformats.org/officeDocument/2006/relationships/header" Target="header38.xml"/><Relationship Id="rId102" Type="http://schemas.openxmlformats.org/officeDocument/2006/relationships/footer" Target="footer48.xml"/><Relationship Id="rId103" Type="http://schemas.openxmlformats.org/officeDocument/2006/relationships/header" Target="header39.xml"/><Relationship Id="rId104" Type="http://schemas.openxmlformats.org/officeDocument/2006/relationships/footer" Target="footer49.xml"/><Relationship Id="rId105" Type="http://schemas.openxmlformats.org/officeDocument/2006/relationships/header" Target="header40.xml"/><Relationship Id="rId106" Type="http://schemas.openxmlformats.org/officeDocument/2006/relationships/footer" Target="footer50.xml"/><Relationship Id="rId107" Type="http://schemas.openxmlformats.org/officeDocument/2006/relationships/footer" Target="footer51.xml"/><Relationship Id="rId108" Type="http://schemas.openxmlformats.org/officeDocument/2006/relationships/footer" Target="footer52.xml"/><Relationship Id="rId109" Type="http://schemas.openxmlformats.org/officeDocument/2006/relationships/footer" Target="footer53.xml"/><Relationship Id="rId110" Type="http://schemas.openxmlformats.org/officeDocument/2006/relationships/header" Target="header41.xml"/><Relationship Id="rId111" Type="http://schemas.openxmlformats.org/officeDocument/2006/relationships/header" Target="header42.xml"/><Relationship Id="rId112" Type="http://schemas.openxmlformats.org/officeDocument/2006/relationships/header" Target="header43.xml"/><Relationship Id="rId113" Type="http://schemas.openxmlformats.org/officeDocument/2006/relationships/footer" Target="footer54.xml"/><Relationship Id="rId114" Type="http://schemas.openxmlformats.org/officeDocument/2006/relationships/footer" Target="footer55.xml"/><Relationship Id="rId115" Type="http://schemas.openxmlformats.org/officeDocument/2006/relationships/footer" Target="footer56.xml"/><Relationship Id="rId116" Type="http://schemas.openxmlformats.org/officeDocument/2006/relationships/header" Target="head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2020-05-05T06:06:28Z</dcterms:created>
  <dcterms:modified xsi:type="dcterms:W3CDTF">2020-05-05T06:06:28Z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Office Word 2007</vt:lpwstr>
  </property>
  <property fmtid="{D5CDD505-2E9C-101B-9397-08002B2CF9AE}" pid="4" name="LastSaved">
    <vt:filetime>2020-05-04T00:00:00Z</vt:filetime>
  </property>
</Properties>
</file>