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eastAsia" w:ascii="宋体"/>
          <w:b/>
          <w:bCs/>
          <w:color w:val="000000"/>
          <w:sz w:val="28"/>
          <w:szCs w:val="51"/>
        </w:rPr>
      </w:pPr>
    </w:p>
    <w:p>
      <w:pPr>
        <w:widowControl/>
        <w:jc w:val="center"/>
        <w:rPr>
          <w:rFonts w:hint="eastAsia" w:ascii="隶书" w:eastAsia="隶书"/>
          <w:b/>
          <w:bCs/>
          <w:color w:val="000000"/>
          <w:sz w:val="84"/>
          <w:szCs w:val="84"/>
        </w:rPr>
      </w:pPr>
      <w:r>
        <w:rPr>
          <w:rFonts w:hint="default" w:ascii="隶书" w:eastAsia="隶书"/>
          <w:b/>
          <w:bCs/>
          <w:color w:val="000000"/>
          <w:sz w:val="84"/>
          <w:szCs w:val="84"/>
        </w:rPr>
        <w:t>xxxx</w:t>
      </w:r>
      <w:r>
        <w:rPr>
          <w:rFonts w:hint="eastAsia" w:ascii="隶书" w:eastAsia="隶书"/>
          <w:b/>
          <w:bCs/>
          <w:color w:val="000000"/>
          <w:sz w:val="84"/>
          <w:szCs w:val="84"/>
        </w:rPr>
        <w:t>大学</w:t>
      </w:r>
    </w:p>
    <w:p>
      <w:pPr>
        <w:widowControl/>
        <w:jc w:val="center"/>
        <w:rPr>
          <w:rFonts w:hint="eastAsia" w:ascii="宋体"/>
          <w:b/>
          <w:bCs/>
          <w:color w:val="000000"/>
          <w:sz w:val="84"/>
          <w:szCs w:val="84"/>
        </w:rPr>
      </w:pPr>
      <w:r>
        <w:rPr>
          <w:rFonts w:hint="eastAsia" w:ascii="宋体"/>
          <w:b/>
          <w:bCs/>
          <w:color w:val="000000"/>
          <w:sz w:val="84"/>
          <w:szCs w:val="84"/>
        </w:rPr>
        <w:t>实 验 报 告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  <w:r>
        <w:rPr>
          <w:rFonts w:hint="eastAsia" w:ascii="楷体_GB2312" w:eastAsia="楷体_GB2312"/>
          <w:b/>
          <w:bCs/>
          <w:sz w:val="32"/>
          <w:szCs w:val="52"/>
        </w:rPr>
        <w:t>（2017/2018学年第二学期）</w:t>
      </w: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p>
      <w:pPr>
        <w:widowControl/>
        <w:jc w:val="center"/>
        <w:rPr>
          <w:rFonts w:ascii="Wingdings" w:hAnsi="Wingdings"/>
          <w:b/>
          <w:bCs/>
          <w:color w:val="000000"/>
          <w:sz w:val="44"/>
          <w:szCs w:val="51"/>
        </w:rPr>
      </w:pPr>
    </w:p>
    <w:tbl>
      <w:tblPr>
        <w:tblStyle w:val="5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8"/>
        <w:gridCol w:w="2258"/>
        <w:gridCol w:w="550"/>
        <w:gridCol w:w="800"/>
        <w:gridCol w:w="538"/>
        <w:gridCol w:w="840"/>
        <w:gridCol w:w="628"/>
      </w:tblGrid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课程名称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 xml:space="preserve">           数据库实践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28"/>
              </w:rPr>
              <w:t>实验名称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szCs w:val="28"/>
              </w:rPr>
            </w:pPr>
            <w:r>
              <w:rPr>
                <w:rFonts w:hint="eastAsia" w:ascii="宋体"/>
                <w:sz w:val="28"/>
              </w:rPr>
              <w:t>数据库的简单查询和连接查询实验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实验时间</w:t>
            </w:r>
          </w:p>
        </w:tc>
        <w:tc>
          <w:tcPr>
            <w:tcW w:w="225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2018</w:t>
            </w:r>
          </w:p>
        </w:tc>
        <w:tc>
          <w:tcPr>
            <w:tcW w:w="550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年</w:t>
            </w:r>
          </w:p>
        </w:tc>
        <w:tc>
          <w:tcPr>
            <w:tcW w:w="80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3</w:t>
            </w:r>
          </w:p>
        </w:tc>
        <w:tc>
          <w:tcPr>
            <w:tcW w:w="53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月</w:t>
            </w:r>
          </w:p>
        </w:tc>
        <w:tc>
          <w:tcPr>
            <w:tcW w:w="840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28"/>
              </w:rPr>
            </w:pPr>
            <w:r>
              <w:rPr>
                <w:rFonts w:hint="eastAsia" w:ascii="宋体"/>
                <w:sz w:val="28"/>
              </w:rPr>
              <w:t>31</w:t>
            </w:r>
          </w:p>
        </w:tc>
        <w:tc>
          <w:tcPr>
            <w:tcW w:w="62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28"/>
                <w:u w:val="single"/>
              </w:rPr>
            </w:pPr>
            <w:r>
              <w:rPr>
                <w:rFonts w:hint="eastAsia" w:ascii="宋体"/>
                <w:sz w:val="30"/>
              </w:rPr>
              <w:t>日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指导单位</w:t>
            </w:r>
          </w:p>
        </w:tc>
        <w:tc>
          <w:tcPr>
            <w:tcW w:w="5614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计算机科学与技术学院</w:t>
            </w:r>
          </w:p>
        </w:tc>
      </w:tr>
      <w:tr>
        <w:trPr>
          <w:cantSplit/>
          <w:jc w:val="center"/>
        </w:trPr>
        <w:tc>
          <w:tcPr>
            <w:tcW w:w="144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>指导教师</w:t>
            </w:r>
          </w:p>
        </w:tc>
        <w:tc>
          <w:tcPr>
            <w:tcW w:w="561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>
            <w:pPr>
              <w:tabs>
                <w:tab w:val="left" w:pos="6870"/>
              </w:tabs>
              <w:rPr>
                <w:rFonts w:hint="default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           </w:t>
            </w:r>
            <w:r>
              <w:rPr>
                <w:rFonts w:hint="default" w:ascii="宋体"/>
                <w:sz w:val="30"/>
              </w:rPr>
              <w:t>xx</w:t>
            </w:r>
          </w:p>
        </w:tc>
      </w:tr>
    </w:tbl>
    <w:p>
      <w:pPr>
        <w:tabs>
          <w:tab w:val="left" w:pos="6870"/>
        </w:tabs>
        <w:jc w:val="center"/>
        <w:rPr>
          <w:rFonts w:hint="eastAsia" w:ascii="宋体"/>
          <w:sz w:val="30"/>
        </w:rPr>
      </w:pPr>
    </w:p>
    <w:p>
      <w:pPr>
        <w:tabs>
          <w:tab w:val="left" w:pos="6870"/>
        </w:tabs>
        <w:jc w:val="center"/>
        <w:rPr>
          <w:rFonts w:hint="eastAsia" w:ascii="宋体"/>
          <w:sz w:val="30"/>
        </w:rPr>
      </w:pPr>
    </w:p>
    <w:p>
      <w:pPr>
        <w:tabs>
          <w:tab w:val="left" w:pos="6870"/>
        </w:tabs>
        <w:jc w:val="center"/>
        <w:rPr>
          <w:rFonts w:hint="eastAsia" w:ascii="宋体"/>
          <w:sz w:val="30"/>
        </w:rPr>
      </w:pPr>
    </w:p>
    <w:tbl>
      <w:tblPr>
        <w:tblStyle w:val="5"/>
        <w:tblW w:w="0" w:type="auto"/>
        <w:jc w:val="center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3"/>
        <w:gridCol w:w="2038"/>
        <w:gridCol w:w="1453"/>
        <w:gridCol w:w="2430"/>
      </w:tblGrid>
      <w:tr>
        <w:trPr>
          <w:jc w:val="center"/>
        </w:trPr>
        <w:tc>
          <w:tcPr>
            <w:tcW w:w="1793" w:type="dxa"/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hint="default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   </w:t>
            </w:r>
            <w:r>
              <w:rPr>
                <w:rFonts w:hint="default" w:ascii="宋体"/>
                <w:sz w:val="30"/>
              </w:rPr>
              <w:t>xxx</w:t>
            </w:r>
          </w:p>
        </w:tc>
        <w:tc>
          <w:tcPr>
            <w:tcW w:w="1453" w:type="dxa"/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    号</w:t>
            </w:r>
            <w:r>
              <w:rPr>
                <w:rFonts w:ascii="宋体"/>
                <w:sz w:val="30"/>
              </w:rPr>
              <w:t xml:space="preserve"> </w:t>
            </w:r>
          </w:p>
        </w:tc>
        <w:tc>
          <w:tcPr>
            <w:tcW w:w="2430" w:type="dxa"/>
            <w:tcBorders>
              <w:bottom w:val="single" w:color="auto" w:sz="4" w:space="0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 </w:t>
            </w:r>
            <w:r>
              <w:rPr>
                <w:rFonts w:hint="default" w:ascii="宋体"/>
                <w:sz w:val="30"/>
              </w:rPr>
              <w:t>xxxxx</w:t>
            </w:r>
            <w:bookmarkStart w:id="0" w:name="_GoBack"/>
            <w:bookmarkEnd w:id="0"/>
            <w:r>
              <w:rPr>
                <w:rFonts w:hint="eastAsia" w:ascii="宋体"/>
                <w:sz w:val="30"/>
              </w:rPr>
              <w:t xml:space="preserve">  </w:t>
            </w:r>
          </w:p>
        </w:tc>
      </w:tr>
      <w:tr>
        <w:trPr>
          <w:jc w:val="center"/>
        </w:trPr>
        <w:tc>
          <w:tcPr>
            <w:tcW w:w="179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jc w:val="center"/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学院(系)</w:t>
            </w:r>
          </w:p>
        </w:tc>
        <w:tc>
          <w:tcPr>
            <w:tcW w:w="2038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 xml:space="preserve">计算机科学与技术 </w:t>
            </w:r>
          </w:p>
        </w:tc>
        <w:tc>
          <w:tcPr>
            <w:tcW w:w="1453" w:type="dxa"/>
            <w:tcBorders>
              <w:bottom w:val="nil"/>
            </w:tcBorders>
          </w:tcPr>
          <w:p>
            <w:pPr>
              <w:tabs>
                <w:tab w:val="left" w:pos="6870"/>
              </w:tabs>
              <w:rPr>
                <w:rFonts w:hint="eastAsia" w:ascii="宋体"/>
                <w:sz w:val="30"/>
                <w:u w:val="single"/>
              </w:rPr>
            </w:pPr>
            <w:r>
              <w:rPr>
                <w:rFonts w:hint="eastAsia" w:ascii="宋体"/>
                <w:sz w:val="30"/>
              </w:rPr>
              <w:t>专    业</w:t>
            </w:r>
          </w:p>
        </w:tc>
        <w:tc>
          <w:tcPr>
            <w:tcW w:w="2430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tabs>
                <w:tab w:val="left" w:pos="6870"/>
              </w:tabs>
              <w:jc w:val="left"/>
              <w:rPr>
                <w:rFonts w:hint="eastAsia" w:ascii="宋体"/>
                <w:sz w:val="30"/>
              </w:rPr>
            </w:pPr>
            <w:r>
              <w:rPr>
                <w:rFonts w:hint="eastAsia" w:ascii="宋体"/>
                <w:sz w:val="30"/>
              </w:rPr>
              <w:t xml:space="preserve"> 计算机科学与技术       </w:t>
            </w:r>
          </w:p>
        </w:tc>
      </w:tr>
    </w:tbl>
    <w:p>
      <w:pPr>
        <w:widowControl/>
        <w:rPr>
          <w:rFonts w:hint="eastAsia" w:ascii="宋体"/>
          <w:b/>
          <w:bCs/>
          <w:color w:val="000000"/>
          <w:sz w:val="32"/>
          <w:szCs w:val="51"/>
        </w:rPr>
      </w:pPr>
    </w:p>
    <w:p>
      <w:pPr>
        <w:jc w:val="center"/>
        <w:rPr>
          <w:rFonts w:hint="eastAsia"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hint="eastAsia" w:ascii="宋体"/>
          <w:b/>
          <w:bCs/>
          <w:color w:val="000000"/>
          <w:sz w:val="30"/>
          <w:szCs w:val="51"/>
        </w:rPr>
      </w:pPr>
    </w:p>
    <w:p>
      <w:pPr>
        <w:jc w:val="center"/>
        <w:rPr>
          <w:rFonts w:hint="eastAsia" w:ascii="宋体"/>
          <w:b/>
          <w:bCs/>
          <w:color w:val="000000"/>
          <w:sz w:val="30"/>
          <w:szCs w:val="51"/>
        </w:rPr>
        <w:sectPr>
          <w:pgSz w:w="11906" w:h="16838"/>
          <w:pgMar w:top="1440" w:right="1134" w:bottom="1440" w:left="1418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宋体"/>
          <w:b/>
          <w:bCs/>
          <w:color w:val="000000"/>
          <w:sz w:val="44"/>
          <w:szCs w:val="44"/>
        </w:rPr>
      </w:pPr>
      <w:r>
        <w:rPr>
          <w:rFonts w:hint="eastAsia" w:ascii="宋体"/>
          <w:b/>
          <w:bCs/>
          <w:color w:val="000000"/>
          <w:sz w:val="44"/>
          <w:szCs w:val="44"/>
        </w:rPr>
        <w:t>实 验 报 告</w:t>
      </w:r>
    </w:p>
    <w:tbl>
      <w:tblPr>
        <w:tblStyle w:val="5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232"/>
        <w:gridCol w:w="1420"/>
        <w:gridCol w:w="40"/>
        <w:gridCol w:w="1260"/>
        <w:gridCol w:w="200"/>
        <w:gridCol w:w="1168"/>
        <w:gridCol w:w="180"/>
        <w:gridCol w:w="1080"/>
        <w:gridCol w:w="180"/>
        <w:gridCol w:w="2340"/>
        <w:gridCol w:w="72"/>
      </w:tblGrid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5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40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>
            <w:pPr>
              <w:rPr>
                <w:rFonts w:hint="eastAsia" w:ascii="宋体"/>
                <w:color w:val="000000"/>
                <w:sz w:val="28"/>
                <w:szCs w:val="51"/>
              </w:rPr>
            </w:pPr>
          </w:p>
        </w:tc>
      </w:tr>
      <w:tr>
        <w:trPr>
          <w:gridAfter w:val="1"/>
          <w:wAfter w:w="72" w:type="dxa"/>
        </w:trPr>
        <w:tc>
          <w:tcPr>
            <w:tcW w:w="142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46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460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实验地点</w:t>
            </w:r>
          </w:p>
        </w:tc>
        <w:tc>
          <w:tcPr>
            <w:tcW w:w="1168" w:type="dxa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8</w:t>
            </w:r>
            <w:r>
              <w:rPr>
                <w:rFonts w:ascii="宋体"/>
                <w:b/>
                <w:bCs/>
                <w:color w:val="000000"/>
                <w:sz w:val="28"/>
                <w:szCs w:val="51"/>
              </w:rPr>
              <w:t>#411</w:t>
            </w:r>
          </w:p>
        </w:tc>
        <w:tc>
          <w:tcPr>
            <w:tcW w:w="1440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>
            <w:pPr>
              <w:rPr>
                <w:rFonts w:hint="eastAsia" w:ascii="宋体"/>
                <w:color w:val="000000"/>
                <w:sz w:val="30"/>
                <w:szCs w:val="51"/>
              </w:rPr>
            </w:pPr>
          </w:p>
        </w:tc>
      </w:tr>
      <w:tr>
        <w:trPr>
          <w:gridAfter w:val="1"/>
          <w:wAfter w:w="72" w:type="dxa"/>
          <w:trHeight w:val="3553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1"/>
              </w:num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>
            <w:pPr>
              <w:pStyle w:val="2"/>
              <w:spacing w:line="560" w:lineRule="exact"/>
              <w:ind w:firstLine="600" w:firstLineChars="200"/>
              <w:rPr>
                <w:rFonts w:hint="eastAsia"/>
                <w:b/>
              </w:rPr>
            </w:pPr>
            <w:r>
              <w:rPr>
                <w:rFonts w:hint="eastAsia"/>
                <w:color w:val="DDDDDD"/>
                <w:sz w:val="30"/>
                <w:szCs w:val="30"/>
                <w:u w:val="dash" w:color="EAEAEA"/>
              </w:rPr>
              <w:t xml:space="preserve">  </w:t>
            </w:r>
            <w:r>
              <w:rPr>
                <w:rFonts w:hint="eastAsia"/>
                <w:b/>
              </w:rPr>
              <w:t>使学生掌握</w:t>
            </w:r>
            <w:r>
              <w:rPr>
                <w:b/>
              </w:rPr>
              <w:t>SQL Server Query Analyzer</w:t>
            </w:r>
            <w:r>
              <w:rPr>
                <w:rFonts w:hint="eastAsia"/>
                <w:b/>
              </w:rPr>
              <w:t>的使用方法，加深对SQL和</w:t>
            </w:r>
            <w:r>
              <w:rPr>
                <w:b/>
              </w:rPr>
              <w:t>T-SQL</w:t>
            </w:r>
            <w:r>
              <w:rPr>
                <w:rFonts w:hint="eastAsia"/>
                <w:b/>
              </w:rPr>
              <w:t>语言的查询语句的理解。熟练掌握简单表的数据查询、数据排序和数据联结广询的操作方法。</w:t>
            </w:r>
          </w:p>
          <w:p>
            <w:pP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                                                 </w:t>
            </w:r>
          </w:p>
          <w:p>
            <w:pP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 </w:t>
            </w:r>
          </w:p>
          <w:p>
            <w:pPr>
              <w:rPr>
                <w:rFonts w:hint="eastAsia" w:ascii="宋体"/>
                <w:color w:val="000000"/>
                <w:sz w:val="30"/>
                <w:szCs w:val="51"/>
              </w:rPr>
            </w:pPr>
            <w:r>
              <w:rPr>
                <w:rFonts w:hint="eastAsia" w:ascii="宋体"/>
                <w:color w:val="DDDDDD"/>
                <w:sz w:val="30"/>
                <w:szCs w:val="30"/>
                <w:u w:val="dash" w:color="EAEAEA"/>
              </w:rPr>
              <w:t xml:space="preserve">                                                           </w:t>
            </w:r>
          </w:p>
        </w:tc>
      </w:tr>
      <w:tr>
        <w:trPr>
          <w:gridAfter w:val="1"/>
          <w:wAfter w:w="72" w:type="dxa"/>
          <w:trHeight w:val="2935" w:hRule="atLeast"/>
        </w:trPr>
        <w:tc>
          <w:tcPr>
            <w:tcW w:w="9288" w:type="dxa"/>
            <w:gridSpan w:val="11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color w:val="000000"/>
                <w:sz w:val="30"/>
                <w:szCs w:val="51"/>
              </w:rPr>
              <w:t>二、</w:t>
            </w: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>
            <w:pPr>
              <w:spacing w:line="300" w:lineRule="auto"/>
              <w:ind w:firstLine="617" w:firstLineChars="220"/>
              <w:rPr>
                <w:rFonts w:hint="eastAsia" w:ascii="宋体"/>
                <w:b/>
                <w:bCs/>
                <w:color w:val="DDDDDD"/>
                <w:sz w:val="28"/>
                <w:szCs w:val="28"/>
                <w:u w:val="dash"/>
              </w:rPr>
            </w:pP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自己的电脑(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SQL</w:t>
            </w: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>server 2017)</w:t>
            </w:r>
            <w:r>
              <w:rPr>
                <w:rFonts w:hint="eastAsia" w:ascii="宋体"/>
                <w:b/>
                <w:bCs/>
                <w:color w:val="000000" w:themeColor="text1"/>
                <w:sz w:val="28"/>
                <w:szCs w:val="28"/>
                <w:u w:val="dash"/>
                <w14:textFill>
                  <w14:solidFill>
                    <w14:schemeClr w14:val="tx1"/>
                  </w14:solidFill>
                </w14:textFill>
              </w:rPr>
              <w:t xml:space="preserve">       </w:t>
            </w:r>
            <w:r>
              <w:rPr>
                <w:rFonts w:hint="eastAsia" w:ascii="宋体"/>
                <w:b/>
                <w:bCs/>
                <w:color w:val="DDDDDD"/>
                <w:sz w:val="28"/>
                <w:szCs w:val="28"/>
                <w:u w:val="dash"/>
              </w:rPr>
              <w:t xml:space="preserve">                                  </w:t>
            </w:r>
          </w:p>
        </w:tc>
      </w:tr>
      <w:tr>
        <w:trPr>
          <w:gridAfter w:val="1"/>
          <w:wAfter w:w="72" w:type="dxa"/>
          <w:trHeight w:val="3498" w:hRule="atLeast"/>
        </w:trPr>
        <w:tc>
          <w:tcPr>
            <w:tcW w:w="9288" w:type="dxa"/>
            <w:gridSpan w:val="11"/>
          </w:tcPr>
          <w:p>
            <w:pPr>
              <w:numPr>
                <w:ilvl w:val="0"/>
                <w:numId w:val="2"/>
              </w:num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实验内容及步骤</w:t>
            </w:r>
          </w:p>
          <w:p>
            <w:pPr>
              <w:pStyle w:val="2"/>
              <w:spacing w:line="560" w:lineRule="exact"/>
              <w:ind w:left="780"/>
              <w:rPr>
                <w:rFonts w:hint="eastAsia"/>
                <w:b/>
              </w:rPr>
            </w:pPr>
            <w:r>
              <w:rPr>
                <w:bCs/>
                <w:sz w:val="24"/>
              </w:rPr>
              <w:t>1.</w:t>
            </w:r>
            <w:r>
              <w:rPr>
                <w:rFonts w:hint="eastAsia"/>
                <w:bCs/>
                <w:sz w:val="24"/>
              </w:rPr>
              <w:t xml:space="preserve">   </w:t>
            </w:r>
            <w:r>
              <w:rPr>
                <w:rFonts w:hint="eastAsia"/>
                <w:b/>
              </w:rPr>
              <w:t>求数学系学生的学号和姓名</w:t>
            </w:r>
          </w:p>
          <w:p>
            <w:pPr>
              <w:rPr>
                <w:bCs/>
                <w:sz w:val="24"/>
              </w:rPr>
            </w:pPr>
            <w:r>
              <w:rPr>
                <w:bCs/>
                <w:sz w:val="24"/>
              </w:rPr>
              <w:drawing>
                <wp:inline distT="0" distB="0" distL="0" distR="0">
                  <wp:extent cx="5760720" cy="36582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ind w:left="78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 xml:space="preserve">.   </w:t>
            </w:r>
            <w:r>
              <w:rPr>
                <w:rFonts w:hint="eastAsia"/>
                <w:b/>
              </w:rPr>
              <w:t>求选修了课程的学生学号</w:t>
            </w:r>
          </w:p>
          <w:p>
            <w:r>
              <w:drawing>
                <wp:inline distT="0" distB="0" distL="0" distR="0">
                  <wp:extent cx="5760720" cy="3655695"/>
                  <wp:effectExtent l="0" t="0" r="0" b="190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55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ind w:left="78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.  </w:t>
            </w:r>
            <w:r>
              <w:rPr>
                <w:rFonts w:hint="eastAsia"/>
                <w:b/>
              </w:rPr>
              <w:t>求选修C1课程的学生学号和成绩,结果按成绩降序排列,如成绩同按学号升序排列</w:t>
            </w:r>
          </w:p>
          <w:p>
            <w:r>
              <w:drawing>
                <wp:inline distT="0" distB="0" distL="0" distR="0">
                  <wp:extent cx="5760720" cy="362902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ind w:left="78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. </w:t>
            </w:r>
            <w:r>
              <w:rPr>
                <w:rFonts w:hint="eastAsia"/>
                <w:b/>
              </w:rPr>
              <w:t>求选修课程C1成绩在80~90之间的学生学号和成绩,并将成绩乘以0.8输出</w:t>
            </w:r>
          </w:p>
          <w:p>
            <w:r>
              <w:drawing>
                <wp:inline distT="0" distB="0" distL="0" distR="0">
                  <wp:extent cx="5760720" cy="366141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3"/>
              </w:numPr>
              <w:spacing w:line="56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求数学或计算机系姓张的学生的信息</w:t>
            </w:r>
          </w:p>
          <w:p>
            <w:r>
              <w:drawing>
                <wp:inline distT="0" distB="0" distL="0" distR="0">
                  <wp:extent cx="5760720" cy="3634105"/>
                  <wp:effectExtent l="0" t="0" r="0" b="444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numPr>
                <w:ilvl w:val="0"/>
                <w:numId w:val="3"/>
              </w:numPr>
              <w:spacing w:line="56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求缺少了成绩的学生的学号和课程号</w:t>
            </w:r>
          </w:p>
          <w:p>
            <w:r>
              <w:drawing>
                <wp:inline distT="0" distB="0" distL="0" distR="0">
                  <wp:extent cx="5760720" cy="36258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pStyle w:val="2"/>
              <w:spacing w:line="56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连接查询实验</w:t>
            </w:r>
          </w:p>
          <w:p>
            <w:pPr>
              <w:pStyle w:val="2"/>
              <w:numPr>
                <w:ilvl w:val="3"/>
                <w:numId w:val="1"/>
              </w:numPr>
              <w:spacing w:line="560" w:lineRule="exact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查询每个学生的情况以及他(她)所选修的课程</w:t>
            </w:r>
          </w:p>
          <w:p>
            <w:r>
              <w:drawing>
                <wp:inline distT="0" distB="0" distL="0" distR="0">
                  <wp:extent cx="5760720" cy="3644265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4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求学生的学号、姓名、选修的课程及成绩</w:t>
            </w:r>
          </w:p>
          <w:p>
            <w:r>
              <w:drawing>
                <wp:inline distT="0" distB="0" distL="0" distR="0">
                  <wp:extent cx="5760720" cy="3634105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求选修课程C1且成绩在90分以上的学生学号、姓名及成绩</w:t>
            </w:r>
          </w:p>
          <w:p>
            <w:r>
              <w:drawing>
                <wp:inline distT="0" distB="0" distL="0" distR="0">
                  <wp:extent cx="5760720" cy="3634105"/>
                  <wp:effectExtent l="0" t="0" r="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ind w:left="36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.</w:t>
            </w:r>
            <w:r>
              <w:rPr>
                <w:rFonts w:hint="eastAsia"/>
                <w:b/>
              </w:rPr>
              <w:t>查询每一门课的间接先行课（即先行课的先行课）</w:t>
            </w:r>
          </w:p>
          <w:p>
            <w:r>
              <w:drawing>
                <wp:inline distT="0" distB="0" distL="0" distR="0">
                  <wp:extent cx="5760720" cy="3616960"/>
                  <wp:effectExtent l="0" t="0" r="0" b="254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1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提高操作实验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760720" cy="3637280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7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760720" cy="366141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61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760720" cy="3630930"/>
                  <wp:effectExtent l="0" t="0" r="0" b="762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</w:rPr>
              <w:t>内连接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drawing>
                <wp:inline distT="0" distB="0" distL="0" distR="0">
                  <wp:extent cx="5760720" cy="3673475"/>
                  <wp:effectExtent l="0" t="0" r="0" b="317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7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spacing w:line="560" w:lineRule="exact"/>
              <w:ind w:left="780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改为左外连接和右外连接</w:t>
            </w:r>
          </w:p>
          <w:p>
            <w:r>
              <w:drawing>
                <wp:inline distT="0" distB="0" distL="0" distR="0">
                  <wp:extent cx="5760720" cy="3625215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2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760720" cy="3635375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363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/>
          <w:p/>
          <w:p>
            <w:pPr>
              <w:rPr>
                <w:rFonts w:hint="eastAsia"/>
              </w:rPr>
            </w:pPr>
          </w:p>
          <w:p/>
          <w:p>
            <w:pPr>
              <w:rPr>
                <w:rFonts w:hint="eastAsia"/>
              </w:rPr>
            </w:pPr>
          </w:p>
          <w:p>
            <w:pPr>
              <w:ind w:firstLine="595" w:firstLineChars="198"/>
              <w:rPr>
                <w:rFonts w:hint="eastAsia" w:ascii="宋体"/>
                <w:b/>
                <w:bCs/>
                <w:color w:val="DDDDDD"/>
                <w:sz w:val="30"/>
                <w:szCs w:val="30"/>
                <w:u w:val="dash"/>
              </w:rPr>
            </w:pPr>
          </w:p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四、实验小结</w:t>
            </w:r>
            <w:r>
              <w:rPr>
                <w:rFonts w:hint="eastAsia" w:ascii="楷体_GB2312" w:eastAsia="楷体_GB2312"/>
                <w:color w:val="000000"/>
                <w:sz w:val="24"/>
                <w:szCs w:val="51"/>
              </w:rPr>
              <w:t xml:space="preserve">         </w:t>
            </w: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  <w:r>
              <w:rPr>
                <w:rFonts w:hint="eastAsia" w:ascii="宋体"/>
                <w:color w:val="FF0000"/>
                <w:sz w:val="24"/>
              </w:rPr>
              <w:t>写出实验过程中所遇到的问题和解决的办法，解决问题的过程中得到的经验和体会</w:t>
            </w:r>
            <w:r>
              <w:rPr>
                <w:rFonts w:hint="eastAsia"/>
                <w:bCs/>
                <w:color w:val="FF0000"/>
                <w:sz w:val="24"/>
              </w:rPr>
              <w:t>。</w:t>
            </w:r>
          </w:p>
          <w:p>
            <w:pPr>
              <w:ind w:firstLine="480" w:firstLineChars="200"/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Cs/>
                <w:color w:val="000000" w:themeColor="text1"/>
                <w:sz w:val="24"/>
                <w14:textFill>
                  <w14:solidFill>
                    <w14:schemeClr w14:val="tx1"/>
                  </w14:solidFill>
                </w14:textFill>
              </w:rPr>
              <w:t>在实验室里做的一部分，但是没截图，一张也没有，电脑现在装了SQL，又重新做了一遍。</w:t>
            </w: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hint="eastAsia"/>
                <w:bCs/>
                <w:color w:val="FF0000"/>
                <w:sz w:val="24"/>
              </w:rPr>
            </w:pPr>
          </w:p>
          <w:p>
            <w:pPr>
              <w:ind w:firstLine="480" w:firstLineChars="200"/>
              <w:rPr>
                <w:rFonts w:hint="eastAsia" w:ascii="楷体_GB2312" w:eastAsia="楷体_GB2312"/>
                <w:color w:val="000000"/>
                <w:sz w:val="24"/>
                <w:szCs w:val="51"/>
              </w:rPr>
            </w:pPr>
          </w:p>
        </w:tc>
      </w:tr>
      <w:tr>
        <w:trPr>
          <w:trHeight w:val="825" w:hRule="atLeast"/>
        </w:trPr>
        <w:tc>
          <w:tcPr>
            <w:tcW w:w="1188" w:type="dxa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成  绩</w:t>
            </w:r>
          </w:p>
        </w:tc>
        <w:tc>
          <w:tcPr>
            <w:tcW w:w="1652" w:type="dxa"/>
            <w:gridSpan w:val="2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300" w:type="dxa"/>
            <w:gridSpan w:val="2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批阅人</w:t>
            </w:r>
          </w:p>
        </w:tc>
        <w:tc>
          <w:tcPr>
            <w:tcW w:w="1548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  <w:tc>
          <w:tcPr>
            <w:tcW w:w="1080" w:type="dxa"/>
          </w:tcPr>
          <w:p>
            <w:pPr>
              <w:jc w:val="center"/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  <w:t>日  期</w:t>
            </w:r>
          </w:p>
        </w:tc>
        <w:tc>
          <w:tcPr>
            <w:tcW w:w="2592" w:type="dxa"/>
            <w:gridSpan w:val="3"/>
          </w:tcPr>
          <w:p>
            <w:pPr>
              <w:rPr>
                <w:rFonts w:hint="eastAsia" w:ascii="宋体"/>
                <w:b/>
                <w:bCs/>
                <w:color w:val="000000"/>
                <w:sz w:val="28"/>
                <w:szCs w:val="51"/>
              </w:rPr>
            </w:pPr>
          </w:p>
        </w:tc>
      </w:tr>
    </w:tbl>
    <w:p>
      <w:pPr>
        <w:rPr>
          <w:rFonts w:hint="eastAsia" w:ascii="宋体"/>
          <w:sz w:val="24"/>
        </w:rPr>
      </w:pPr>
    </w:p>
    <w:p/>
    <w:sectPr>
      <w:footerReference r:id="rId3" w:type="default"/>
      <w:type w:val="continuous"/>
      <w:pgSz w:w="11906" w:h="16838"/>
      <w:pgMar w:top="1440" w:right="1134" w:bottom="1440" w:left="1418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eastAsia"/>
      </w:rPr>
    </w:pP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  <w:lang w:val="en-US" w:eastAsia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375135"/>
    <w:multiLevelType w:val="multilevel"/>
    <w:tmpl w:val="31375135"/>
    <w:lvl w:ilvl="0" w:tentative="0">
      <w:start w:val="1"/>
      <w:numFmt w:val="japaneseCounting"/>
      <w:lvlText w:val="%1、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5523FB75"/>
    <w:multiLevelType w:val="singleLevel"/>
    <w:tmpl w:val="5523FB75"/>
    <w:lvl w:ilvl="0" w:tentative="0">
      <w:start w:val="3"/>
      <w:numFmt w:val="chineseCounting"/>
      <w:suff w:val="nothing"/>
      <w:lvlText w:val="%1、"/>
      <w:lvlJc w:val="left"/>
      <w:pPr>
        <w:tabs>
          <w:tab w:val="left" w:pos="0"/>
        </w:tabs>
        <w:ind w:left="0" w:firstLine="0"/>
      </w:pPr>
    </w:lvl>
  </w:abstractNum>
  <w:abstractNum w:abstractNumId="2">
    <w:nsid w:val="563857F6"/>
    <w:multiLevelType w:val="multilevel"/>
    <w:tmpl w:val="563857F6"/>
    <w:lvl w:ilvl="0" w:tentative="0">
      <w:start w:val="5"/>
      <w:numFmt w:val="decimal"/>
      <w:lvlText w:val="%1.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6B"/>
    <w:rsid w:val="00290166"/>
    <w:rsid w:val="006827AD"/>
    <w:rsid w:val="006C0B6F"/>
    <w:rsid w:val="006C3445"/>
    <w:rsid w:val="00964B8B"/>
    <w:rsid w:val="00C760D0"/>
    <w:rsid w:val="00E40B6B"/>
    <w:rsid w:val="57FFF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uiPriority w:val="0"/>
    <w:rPr>
      <w:rFonts w:ascii="宋体" w:hAnsi="Courier New" w:cs="Courier New"/>
      <w:szCs w:val="21"/>
    </w:rPr>
  </w:style>
  <w:style w:type="paragraph" w:styleId="3">
    <w:name w:val="footer"/>
    <w:basedOn w:val="1"/>
    <w:link w:val="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uiPriority w:val="0"/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0"/>
    <w:rPr>
      <w:sz w:val="18"/>
      <w:szCs w:val="18"/>
    </w:rPr>
  </w:style>
  <w:style w:type="character" w:customStyle="1" w:styleId="10">
    <w:name w:val="纯文本 字符"/>
    <w:basedOn w:val="6"/>
    <w:semiHidden/>
    <w:uiPriority w:val="99"/>
    <w:rPr>
      <w:rFonts w:hAnsi="Courier New" w:cs="Courier New" w:asciiTheme="minorEastAsia"/>
      <w:szCs w:val="24"/>
    </w:rPr>
  </w:style>
  <w:style w:type="character" w:customStyle="1" w:styleId="11">
    <w:name w:val="纯文本 Char"/>
    <w:link w:val="2"/>
    <w:uiPriority w:val="0"/>
    <w:rPr>
      <w:rFonts w:ascii="宋体" w:hAnsi="Courier New" w:eastAsia="宋体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169</Words>
  <Characters>966</Characters>
  <Lines>8</Lines>
  <Paragraphs>2</Paragraphs>
  <TotalTime>10</TotalTime>
  <ScaleCrop>false</ScaleCrop>
  <LinksUpToDate>false</LinksUpToDate>
  <CharactersWithSpaces>1133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2018-04-17T22:20:00Z</dcterms:created>
  <dc:creator>chen liu</dc:creator>
  <cp:lastModifiedBy>流尘</cp:lastModifiedBy>
  <dcterms:modified xsi:type="dcterms:W3CDTF">2023-02-28T10:36:33Z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7B216BC6C55C7E74B168FD6376C44B77</vt:lpwstr>
  </property>
</Properties>
</file>