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一  要点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mapper() 分片中的每一个kv都要调用一次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  reduce()  相同的key 只调用一次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如果mapper的输入输出和reduce一致，mapper可以不用写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E921B1"/>
    <w:rsid w:val="1D116527"/>
    <w:rsid w:val="33593931"/>
    <w:rsid w:val="3697077B"/>
    <w:rsid w:val="3BF01EBD"/>
    <w:rsid w:val="4F435C8D"/>
    <w:rsid w:val="5D794CE4"/>
    <w:rsid w:val="6CEB7CC7"/>
    <w:rsid w:val="70786C54"/>
    <w:rsid w:val="7A2F097E"/>
    <w:rsid w:val="7A58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</dc:creator>
  <cp:lastModifiedBy>A 晓辉</cp:lastModifiedBy>
  <dcterms:modified xsi:type="dcterms:W3CDTF">2019-10-25T13:03:04Z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