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Arial" w:hAnsi="Arial" w:eastAsia="宋体" w:cs="Arial"/>
          <w:b w:val="0"/>
          <w:color w:val="333333"/>
          <w:spacing w:val="15"/>
          <w:sz w:val="18"/>
          <w:szCs w:val="18"/>
        </w:rPr>
      </w:pPr>
      <w:r>
        <w:rPr>
          <w:rFonts w:hint="eastAsia" w:ascii="Arial" w:hAnsi="Arial" w:eastAsia="宋体" w:cs="Arial"/>
          <w:b w:val="0"/>
          <w:color w:val="333333"/>
          <w:spacing w:val="15"/>
          <w:kern w:val="0"/>
          <w:sz w:val="18"/>
          <w:szCs w:val="18"/>
          <w:lang w:val="en-US" w:eastAsia="zh-CN" w:bidi="ar"/>
        </w:rPr>
        <w:t>1、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项目位于门口沟片区，随着门头沟WSD的发展规划，片区未来升值潜力大；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居住舒适，项目周围生态和人文景区众多，环境清雅，适合作为终端改善型住宅；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Arial" w:hAnsi="Arial" w:eastAsia="宋体" w:cs="Arial"/>
          <w:b w:val="0"/>
          <w:color w:val="333333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莲石路、阜石路、长安街西延线三大城市主干道贯通东西，连接二环、三环、四环及五环，与Ｓ１、R1轻轨一起织就了“三横、四纵、两轻轨”的立体交通网，快速抵达石景山、万柳、中关村、金融街和总部基地等核心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58064790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41000元/平米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"http://tanxiangfujtyt.fang.com/photo/d_house_173852599.htm" \t "http://tanxiangfujtyt.fang.com/_blank"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三居(建面170㎡)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"http://tanxiangfujtyt.fang.com/photo/d_house_173854020.htm" \t "http://tanxiangfujtyt.fang.com/_blank"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四居(建面3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val="en-US" w:eastAsia="zh-CN"/>
        </w:rPr>
        <w:t>05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"http://tanxiangfujtyt.fang.com/photo/d_house_173853996.htm" \t "http://tanxiangfujtyt.fang.com/_blank"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eastAsia="zh-CN"/>
        </w:rPr>
        <w:t>五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居(建面3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val="en-US" w:eastAsia="zh-CN"/>
        </w:rPr>
        <w:t>20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门头沟莲花池西路西延线潭柘寺隧道出口北侧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instrText xml:space="preserve"> HYPERLINK "http://yanxihuafu.fang.com/?xf_source=%D1%E0%CE%F7%BB%AA%B8%AE" \l "detail_map"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项目依山而建，面山而居，构筑一种独特山居生活氛围，但并未不是“云深不知处”的偏远，而是离尘不离城，工作与生活瞬间切换。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11F0274D"/>
    <w:rsid w:val="177E116A"/>
    <w:rsid w:val="21D81D69"/>
    <w:rsid w:val="22377B84"/>
    <w:rsid w:val="2A3B11A8"/>
    <w:rsid w:val="2BCE73C1"/>
    <w:rsid w:val="309D1223"/>
    <w:rsid w:val="3DBE7CAC"/>
    <w:rsid w:val="4A866426"/>
    <w:rsid w:val="547775F6"/>
    <w:rsid w:val="5B4D5FAA"/>
    <w:rsid w:val="5E152F3A"/>
    <w:rsid w:val="6D364D0C"/>
    <w:rsid w:val="72C16027"/>
    <w:rsid w:val="7D2429AE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</w:style>
  <w:style w:type="character" w:styleId="10">
    <w:name w:val="Hyperlink"/>
    <w:basedOn w:val="3"/>
    <w:qFormat/>
    <w:uiPriority w:val="0"/>
    <w:rPr>
      <w:color w:val="0000FF"/>
      <w:u w:val="singl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</w:style>
  <w:style w:type="character" w:customStyle="1" w:styleId="14">
    <w:name w:val="bds_more2"/>
    <w:basedOn w:val="3"/>
    <w:qFormat/>
    <w:uiPriority w:val="0"/>
  </w:style>
  <w:style w:type="character" w:customStyle="1" w:styleId="15">
    <w:name w:val="bds_nopic"/>
    <w:basedOn w:val="3"/>
    <w:qFormat/>
    <w:uiPriority w:val="0"/>
  </w:style>
  <w:style w:type="character" w:customStyle="1" w:styleId="16">
    <w:name w:val="bds_nopic1"/>
    <w:basedOn w:val="3"/>
    <w:qFormat/>
    <w:uiPriority w:val="0"/>
  </w:style>
  <w:style w:type="character" w:customStyle="1" w:styleId="17">
    <w:name w:val="bds_nopic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2016-07-22T01:42:25Z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