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推荐理由：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Arial" w:hAnsi="Arial" w:eastAsia="宋体" w:cs="Arial"/>
          <w:b w:val="0"/>
          <w:color w:val="333333"/>
          <w:spacing w:val="15"/>
          <w:kern w:val="0"/>
          <w:sz w:val="18"/>
          <w:szCs w:val="18"/>
          <w:lang w:val="en-US" w:eastAsia="zh-CN" w:bidi="ar"/>
        </w:rPr>
        <w:t>1、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欧系精装及恒温恒湿、新风除霾等科技系统打造国匠精工品质住宅，为业主创造健康宜居的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科技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生态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项目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居住舒适，项目自身以欧系精装及恒温恒湿、新风除霾等科技系统打造国匠精工品质住宅，为业主创造健康宜居的生态住区。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Arial" w:hAnsi="Arial" w:eastAsia="宋体" w:cs="Arial"/>
          <w:b w:val="0"/>
          <w:color w:val="333333"/>
          <w:spacing w:val="15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ascii="微软雅黑" w:hAnsi="微软雅黑" w:eastAsia="微软雅黑" w:cs="微软雅黑"/>
          <w:b w:val="0"/>
          <w:i w:val="0"/>
          <w:caps w:val="0"/>
          <w:color w:val="414141"/>
          <w:spacing w:val="0"/>
          <w:sz w:val="21"/>
          <w:szCs w:val="21"/>
          <w:shd w:val="clear" w:fill="FFFFFF"/>
        </w:rPr>
        <w:t>环境优美，项目地处西五环园博园版块，周边生态环境资源优异，拥揽五湖六园，上千公顷植被覆盖，500公顷水域环抱，绿地覆盖率高达50%，真正做到“山环、水抱、园博、林汇”。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Chars="0"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修改如下：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销售热线：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</w:rPr>
        <w:t>010-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58064790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参考价格：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CF0000"/>
          <w:spacing w:val="0"/>
          <w:sz w:val="36"/>
          <w:szCs w:val="36"/>
          <w:lang w:val="en-US" w:eastAsia="zh-CN"/>
        </w:rPr>
        <w:t>53000元/平米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right="0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热门户型：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"http://xishanjiayihao.fang.com/photo/d_house_174404063.htm" \t "http://xishanjiayihao.fang.com/_blank"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eastAsia="zh-CN"/>
        </w:rPr>
        <w:t>三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居(建面1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val="en-US" w:eastAsia="zh-CN"/>
        </w:rPr>
        <w:t>25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"http://xishanjiayihao.fang.com/photo/d_house_174403984.htm" \t "http://xishanjiayihao.fang.com/_blank"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eastAsia="zh-CN"/>
        </w:rPr>
        <w:t>三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居(建面137㎡)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"http://xishanjiayihao.fang.com/photo/d_house_174403861.htm" \t "http://xishanjiayihao.fang.com/_blank"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eastAsia="zh-CN"/>
        </w:rPr>
        <w:t>四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居(建面1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lang w:val="en-US" w:eastAsia="zh-CN"/>
        </w:rPr>
        <w:t>78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㎡)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u w:val="none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楼盘地址：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丰台长辛店生态城园博园南路路北500米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360" w:lineRule="atLeast"/>
        <w:ind w:right="226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instrText xml:space="preserve"> HYPERLINK "http://yanxihuafu.fang.com/?xf_source=%D1%E0%CE%F7%BB%AA%B8%AE" \l "detail_map"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single" w:color="FFFFFF" w:sz="6" w:space="0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项目优势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u w:val="none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欧系精装及恒温恒湿、新风除霾等科技系统打造国匠精工品质住宅，为业主创造健康宜居的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科技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生态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  <w:lang w:eastAsia="zh-CN"/>
        </w:rPr>
        <w:t>项目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15"/>
          <w:sz w:val="18"/>
          <w:szCs w:val="18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C0055"/>
    <w:rsid w:val="11F0274D"/>
    <w:rsid w:val="177E116A"/>
    <w:rsid w:val="21D81D69"/>
    <w:rsid w:val="22377B84"/>
    <w:rsid w:val="2A3B11A8"/>
    <w:rsid w:val="2BCE73C1"/>
    <w:rsid w:val="309D1223"/>
    <w:rsid w:val="3DBE7CAC"/>
    <w:rsid w:val="4A866426"/>
    <w:rsid w:val="547775F6"/>
    <w:rsid w:val="5B4D5FAA"/>
    <w:rsid w:val="5E152F3A"/>
    <w:rsid w:val="6D364D0C"/>
    <w:rsid w:val="7D2429AE"/>
    <w:rsid w:val="7D3C00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</w:style>
  <w:style w:type="character" w:styleId="10">
    <w:name w:val="Hyperlink"/>
    <w:basedOn w:val="3"/>
    <w:qFormat/>
    <w:uiPriority w:val="0"/>
    <w:rPr>
      <w:color w:val="0000FF"/>
      <w:u w:val="singl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  <w:style w:type="character" w:customStyle="1" w:styleId="14">
    <w:name w:val="bds_more2"/>
    <w:basedOn w:val="3"/>
    <w:qFormat/>
    <w:uiPriority w:val="0"/>
  </w:style>
  <w:style w:type="character" w:customStyle="1" w:styleId="15">
    <w:name w:val="bds_nopic"/>
    <w:basedOn w:val="3"/>
    <w:qFormat/>
    <w:uiPriority w:val="0"/>
  </w:style>
  <w:style w:type="character" w:customStyle="1" w:styleId="16">
    <w:name w:val="bds_nopic1"/>
    <w:basedOn w:val="3"/>
    <w:qFormat/>
    <w:uiPriority w:val="0"/>
  </w:style>
  <w:style w:type="character" w:customStyle="1" w:styleId="17">
    <w:name w:val="bds_nopic2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2016-07-21T13:30:00Z</dcterms:created>
  <dc:creator>meng</dc:creator>
  <cp:lastModifiedBy>meng</cp:lastModifiedBy>
  <dcterms:modified xsi:type="dcterms:W3CDTF">2016-07-22T01:30:40Z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