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China reacts to deadly Urumqi terror attack</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20140503</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内容：BEIJING - China has pledged to up its fight against terrorism in the wake of a deadly attack in Urumqi, but a more important battle has to be fought on the fronts of unity and solidarity. News of the terrorist attack in U r u mq i , c a p i t a l o f n o r t h w e s t China-s Xinjiang Uygur Autonomous Region on late Wednesday, has deeply unnerved the nation that has hardly recovered from a violent assault in Yunnan Province just two months ago. According to latest figures released yesterday, three people were confirmed dead and 79 injured, after mobs slashed people at the exit of the South Railway Station of Urumqi on Wednesday evening and set off explosives. No group has claimed responsibility for the attack, which came just as Chinese President Xi Jinping concluded a fourday tour of the region. -Scurrying like rats- It is no coincidence that terrorists staged the attack at this time. On Saturday last week before heading for Xinjiang, Xi said that China faced increasing threats to national security and warned of the dangers of terrorism at a group study session of the Political Bureau of the Communist Party of China Central Committee. He ordered efforts -to resolutely stamp out the brazenness of the terrorists,- adding that the Chinese public must build a -wall of bronze and iron- to fight terrorism, and -make terrorists like rats scurrying across a street, with everybody shouting -beat them-.- Even during his Xinjiang trip, the president did not forget the importance of counterterrorism, vowing to deploy a -strikefirst- strat egy in Xinjiang to deter enemies and inspire people. Experts believe Wednesday-s attack, which came days after Xi-s comments, is meant to challenge Xi-s determination. Speaking early on Thursday, Xi Jinping said -the battle to combat violence and terrorism will not allow even a moment of slackness, and decisive action must be taken to suppress the momentum.- While the -decisive action- ordered by Xi are important, unity and solidarity will be significant forces to deter terrorism. Local -well being- Leaders have repeatedly stressed the importance of ethnic unity and have put increasing focus on the wellbeing of local people in the region. On his latest trip to Xinjiang, President Xi said unity and fighting separatism are of the utmost importance and in the basic interests of all ethnic groups in the region. He instructed local governments to focus on economic development to improve the lives of ordinary people and spend more resources on employment, alleviating poverty in rural areas and protecting the environment. Noting the President had paid considerable attention to issues concerning people-s livelihoods, Zeng Heping of Xinjiang academy of social sciences, said the instruction carried an important message, that ethnic unity and people-s wellbeing are the key to regional stability. Wednesday-s attack is unlikely to be the end of attempts to disrupt peace and social stability. It could take a long time for Xinjiang to completely remove its stability threats.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