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AAD40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元素定位</w:t>
      </w:r>
    </w:p>
    <w:p w14:paraId="06FAD629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XPATH</w:t>
      </w:r>
      <w:r>
        <w:rPr>
          <w:rFonts w:hint="eastAsia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：在html/xml中定位元素</w:t>
      </w:r>
    </w:p>
    <w:p w14:paraId="3C8E1F01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基础写法：按元素的id/class/name定位</w:t>
      </w:r>
    </w:p>
    <w:p w14:paraId="2213558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Webdriver常见方法</w:t>
      </w:r>
    </w:p>
    <w:p w14:paraId="503AE1D7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rPr>
          <w:rFonts w:hint="default" w:ascii="monospace" w:hAnsi="monospace" w:eastAsia="monospace" w:cs="monospace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浏览器缩放大小</w:t>
      </w:r>
    </w:p>
    <w:p w14:paraId="029F8200">
      <w:r>
        <w:drawing>
          <wp:inline distT="0" distB="0" distL="114300" distR="114300">
            <wp:extent cx="3121025" cy="2044700"/>
            <wp:effectExtent l="0" t="0" r="317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E9AA9">
      <w:pPr>
        <w:numPr>
          <w:ilvl w:val="0"/>
          <w:numId w:val="4"/>
        </w:numPr>
        <w:ind w:left="425" w:leftChars="0" w:hanging="425" w:firstLineChars="0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浏览器的前进和后退</w:t>
      </w:r>
    </w:p>
    <w:p w14:paraId="4D40AACE">
      <w:pPr>
        <w:numPr>
          <w:ilvl w:val="0"/>
          <w:numId w:val="0"/>
        </w:numPr>
      </w:pPr>
      <w:r>
        <w:drawing>
          <wp:inline distT="0" distB="0" distL="114300" distR="114300">
            <wp:extent cx="2904490" cy="2706370"/>
            <wp:effectExtent l="0" t="0" r="63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0449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F8551">
      <w:pPr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rPr>
          <w:rFonts w:hint="eastAsia"/>
          <w:b/>
          <w:bCs/>
          <w:lang w:val="en-US" w:eastAsia="zh-CN"/>
        </w:rPr>
        <w:t>浏览器刷新</w:t>
      </w:r>
    </w:p>
    <w:p w14:paraId="061CBEEA">
      <w:pPr>
        <w:numPr>
          <w:ilvl w:val="0"/>
          <w:numId w:val="0"/>
        </w:numPr>
      </w:pPr>
      <w:r>
        <w:drawing>
          <wp:inline distT="0" distB="0" distL="114300" distR="114300">
            <wp:extent cx="2470785" cy="471170"/>
            <wp:effectExtent l="0" t="0" r="5715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078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F67F5">
      <w:pPr>
        <w:numPr>
          <w:ilvl w:val="0"/>
          <w:numId w:val="0"/>
        </w:numPr>
      </w:pPr>
    </w:p>
    <w:p w14:paraId="7F81AD7A">
      <w:pPr>
        <w:numPr>
          <w:ilvl w:val="0"/>
          <w:numId w:val="0"/>
        </w:numPr>
      </w:pPr>
    </w:p>
    <w:p w14:paraId="46A7B1F1">
      <w:pPr>
        <w:numPr>
          <w:ilvl w:val="0"/>
          <w:numId w:val="0"/>
        </w:numPr>
      </w:pPr>
    </w:p>
    <w:p w14:paraId="70E6703C">
      <w:pPr>
        <w:numPr>
          <w:ilvl w:val="0"/>
          <w:numId w:val="0"/>
        </w:numPr>
      </w:pPr>
    </w:p>
    <w:p w14:paraId="35215DFF">
      <w:pPr>
        <w:numPr>
          <w:ilvl w:val="0"/>
          <w:numId w:val="0"/>
        </w:numPr>
      </w:pPr>
    </w:p>
    <w:p w14:paraId="340932DA">
      <w:pPr>
        <w:numPr>
          <w:ilvl w:val="0"/>
          <w:numId w:val="0"/>
        </w:numPr>
      </w:pPr>
    </w:p>
    <w:p w14:paraId="20ED32F5">
      <w:pPr>
        <w:numPr>
          <w:ilvl w:val="0"/>
          <w:numId w:val="0"/>
        </w:numPr>
      </w:pPr>
    </w:p>
    <w:p w14:paraId="7ECF00AF">
      <w:pPr>
        <w:numPr>
          <w:ilvl w:val="0"/>
          <w:numId w:val="0"/>
        </w:numPr>
      </w:pPr>
    </w:p>
    <w:p w14:paraId="76ECF847">
      <w:pPr>
        <w:numPr>
          <w:ilvl w:val="0"/>
          <w:numId w:val="0"/>
        </w:numPr>
      </w:pPr>
    </w:p>
    <w:p w14:paraId="1BF9F6F5">
      <w:pPr>
        <w:numPr>
          <w:ilvl w:val="0"/>
          <w:numId w:val="0"/>
        </w:numPr>
      </w:pPr>
    </w:p>
    <w:p w14:paraId="7361EF40">
      <w:pPr>
        <w:numPr>
          <w:ilvl w:val="0"/>
          <w:numId w:val="0"/>
        </w:numPr>
      </w:pPr>
    </w:p>
    <w:p w14:paraId="3CE6529F">
      <w:pPr>
        <w:numPr>
          <w:ilvl w:val="0"/>
          <w:numId w:val="0"/>
        </w:numPr>
      </w:pPr>
    </w:p>
    <w:p w14:paraId="4773DD90">
      <w:pPr>
        <w:numPr>
          <w:ilvl w:val="0"/>
          <w:numId w:val="0"/>
        </w:numPr>
      </w:pPr>
    </w:p>
    <w:p w14:paraId="2C40DDDC">
      <w:pPr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rPr>
          <w:rFonts w:hint="eastAsia"/>
          <w:b/>
          <w:bCs/>
          <w:lang w:val="en-US" w:eastAsia="zh-CN"/>
        </w:rPr>
        <w:t>搜索（此处用显示等待）</w:t>
      </w:r>
    </w:p>
    <w:p w14:paraId="70915F70">
      <w:pPr>
        <w:numPr>
          <w:numId w:val="0"/>
        </w:numPr>
        <w:ind w:leftChars="0" w:firstLine="420" w:firstLineChars="200"/>
        <w:rPr>
          <w:rFonts w:hint="default"/>
          <w:b w:val="0"/>
          <w:bCs w:val="0"/>
          <w:lang w:val="en-US"/>
        </w:rPr>
      </w:pPr>
      <w:r>
        <w:rPr>
          <w:rFonts w:hint="eastAsia"/>
          <w:b w:val="0"/>
          <w:bCs w:val="0"/>
          <w:lang w:val="en-US" w:eastAsia="zh-CN"/>
        </w:rPr>
        <w:t>第一种方法，定位搜索框</w:t>
      </w:r>
    </w:p>
    <w:p w14:paraId="00D98C0B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3040" cy="4636770"/>
            <wp:effectExtent l="0" t="0" r="3810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3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B4209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1770" cy="1146810"/>
            <wp:effectExtent l="0" t="0" r="5080" b="571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A038A"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第二种方法，不用定位搜索框，直接提交</w:t>
      </w:r>
    </w:p>
    <w:p w14:paraId="6C02CACA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4469765" cy="1148080"/>
            <wp:effectExtent l="0" t="0" r="6985" b="444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rcRect t="2786" b="3734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114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873C">
      <w:pPr>
        <w:numPr>
          <w:ilvl w:val="0"/>
          <w:numId w:val="0"/>
        </w:numPr>
        <w:ind w:left="420" w:leftChars="0"/>
      </w:pPr>
    </w:p>
    <w:p w14:paraId="5117FFB1">
      <w:pPr>
        <w:numPr>
          <w:ilvl w:val="0"/>
          <w:numId w:val="0"/>
        </w:numPr>
        <w:ind w:left="42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返回搜索框元素的大小</w:t>
      </w:r>
    </w:p>
    <w:p w14:paraId="25D236FD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(search_box.size)</w:t>
      </w:r>
    </w:p>
    <w:p w14:paraId="73504D0B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49ABE26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鼠标事件</w:t>
      </w:r>
    </w:p>
    <w:p w14:paraId="4D25C3BF">
      <w:pPr>
        <w:pStyle w:val="2"/>
        <w:keepNext w:val="0"/>
        <w:keepLines w:val="0"/>
        <w:widowControl/>
        <w:numPr>
          <w:numId w:val="0"/>
        </w:numPr>
        <w:suppressLineNumbers w:val="0"/>
        <w:ind w:left="420" w:left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7960" cy="1126490"/>
            <wp:effectExtent l="0" t="0" r="8890" b="698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9DF92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66055" cy="4578350"/>
            <wp:effectExtent l="0" t="0" r="1270" b="317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457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465D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键盘事件</w:t>
      </w:r>
    </w:p>
    <w:p w14:paraId="1579442A">
      <w:pPr>
        <w:numPr>
          <w:ilvl w:val="0"/>
          <w:numId w:val="0"/>
        </w:numPr>
        <w:ind w:left="420" w:leftChars="0"/>
      </w:pPr>
      <w:bookmarkStart w:id="0" w:name="_GoBack"/>
      <w:bookmarkEnd w:id="0"/>
    </w:p>
    <w:p w14:paraId="064E0E99">
      <w:pPr>
        <w:numPr>
          <w:ilvl w:val="0"/>
          <w:numId w:val="0"/>
        </w:numPr>
        <w:ind w:left="420" w:leftChars="0"/>
      </w:pPr>
    </w:p>
    <w:p w14:paraId="1B4E8377">
      <w:pPr>
        <w:numPr>
          <w:ilvl w:val="0"/>
          <w:numId w:val="0"/>
        </w:numPr>
        <w:ind w:left="420" w:leftChars="0"/>
      </w:pPr>
    </w:p>
    <w:p w14:paraId="3B946F69">
      <w:pPr>
        <w:numPr>
          <w:ilvl w:val="0"/>
          <w:numId w:val="0"/>
        </w:numPr>
        <w:ind w:left="420" w:leftChars="0"/>
        <w:rPr>
          <w:b/>
          <w:bCs/>
        </w:rPr>
      </w:pPr>
    </w:p>
    <w:p w14:paraId="775B114B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等待方式对比</w:t>
      </w:r>
    </w:p>
    <w:p w14:paraId="4A1532DE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43500" cy="2458720"/>
            <wp:effectExtent l="0" t="0" r="0" b="8255"/>
            <wp:docPr id="5" name="图片 5" descr="882adedfacaf8d94bb67861d1d692f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82adedfacaf8d94bb67861d1d692fb7"/>
                    <pic:cNvPicPr>
                      <a:picLocks noChangeAspect="1"/>
                    </pic:cNvPicPr>
                  </pic:nvPicPr>
                  <pic:blipFill>
                    <a:blip r:embed="rId12"/>
                    <a:srcRect b="2459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142AE8"/>
    <w:multiLevelType w:val="singleLevel"/>
    <w:tmpl w:val="99142AE8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">
    <w:nsid w:val="F5116E61"/>
    <w:multiLevelType w:val="singleLevel"/>
    <w:tmpl w:val="F5116E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8926863"/>
    <w:multiLevelType w:val="singleLevel"/>
    <w:tmpl w:val="2892686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317E6BA8"/>
    <w:multiLevelType w:val="singleLevel"/>
    <w:tmpl w:val="317E6B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E55F46"/>
    <w:rsid w:val="3C27568F"/>
    <w:rsid w:val="73E3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jpe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68</Words>
  <Characters>99</Characters>
  <Lines>0</Lines>
  <Paragraphs>0</Paragraphs>
  <TotalTime>309</TotalTime>
  <ScaleCrop>false</ScaleCrop>
  <LinksUpToDate>false</LinksUpToDate>
  <CharactersWithSpaces>99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2026-01-19T07:13:00Z</dcterms:created>
  <dc:creator>zhangxinru</dc:creator>
  <cp:lastModifiedBy>: )</cp:lastModifiedBy>
  <dcterms:modified xsi:type="dcterms:W3CDTF">2026-01-20T12:41:23Z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eyJoZGlkIjoiZDQ5ZWQxOThjMzVlNDE0ZTg0ODA1MDA0OWNiMDY0YzkiLCJ1c2VySWQiOiIxMDEwOTIyMjc2In0=</vt:lpwstr>
  </property>
  <property fmtid="{D5CDD505-2E9C-101B-9397-08002B2CF9AE}" pid="4" name="ICV">
    <vt:lpwstr>F52E4A8499BA40329E848A062EBCB23F_13</vt:lpwstr>
  </property>
</Properties>
</file>