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5B77F">
      <w:pPr>
        <w:numPr>
          <w:ilvl w:val="0"/>
          <w:numId w:val="1"/>
        </w:numPr>
        <w:ind w:left="0" w:leftChars="0" w:firstLine="420" w:firstLineChars="0"/>
      </w:pPr>
      <w:r>
        <w:rPr>
          <w:rFonts w:hint="eastAsia"/>
          <w:lang w:val="en-US" w:eastAsia="zh-CN"/>
        </w:rPr>
        <w:t>unittest定义</w:t>
      </w:r>
    </w:p>
    <w:p w14:paraId="47608E2D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unittest是python中的一个库，用于单元测试，测试用例类要继承unittest.Testcase</w:t>
      </w:r>
    </w:p>
    <w:p w14:paraId="5ECBED72">
      <w:pPr>
        <w:numPr>
          <w:numId w:val="0"/>
        </w:numPr>
        <w:ind w:left="420" w:leftChars="0"/>
      </w:pPr>
      <w:r>
        <w:drawing>
          <wp:inline distT="0" distB="0" distL="114300" distR="114300">
            <wp:extent cx="5261610" cy="1400175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78155">
      <w:pPr>
        <w:numPr>
          <w:ilvl w:val="0"/>
          <w:numId w:val="1"/>
        </w:numPr>
        <w:ind w:left="0" w:leftChars="0" w:firstLine="420" w:firstLineChars="0"/>
      </w:pPr>
      <w:r>
        <w:rPr>
          <w:rFonts w:hint="eastAsia"/>
          <w:lang w:val="en-US" w:eastAsia="zh-CN"/>
        </w:rPr>
        <w:t>断言方法</w:t>
      </w:r>
    </w:p>
    <w:p w14:paraId="30A092D2">
      <w:pPr>
        <w:numPr>
          <w:ilvl w:val="0"/>
          <w:numId w:val="2"/>
        </w:numPr>
        <w:ind w:left="425" w:leftChars="0" w:hanging="425" w:firstLineChars="0"/>
      </w:pPr>
      <w:r>
        <w:rPr>
          <w:rFonts w:hint="eastAsia"/>
          <w:b/>
          <w:bCs/>
          <w:lang w:val="en-US" w:eastAsia="zh-CN"/>
        </w:rPr>
        <w:t xml:space="preserve">self.assertEqual() </w:t>
      </w:r>
      <w:r>
        <w:rPr>
          <w:rFonts w:hint="eastAsia"/>
          <w:lang w:val="en-US" w:eastAsia="zh-CN"/>
        </w:rPr>
        <w:t xml:space="preserve">   判断实际结果与预期结果是否相等，相等则测试通过</w:t>
      </w:r>
    </w:p>
    <w:p w14:paraId="5DCDAD86">
      <w:pPr>
        <w:numPr>
          <w:ilvl w:val="0"/>
          <w:numId w:val="2"/>
        </w:numPr>
        <w:ind w:left="425" w:leftChars="0" w:hanging="425" w:firstLineChars="0"/>
      </w:pPr>
      <w:r>
        <w:rPr>
          <w:rFonts w:hint="eastAsia"/>
          <w:lang w:val="en-US" w:eastAsia="zh-CN"/>
        </w:rPr>
        <w:t>self.assertNotEqual()    判断实际结果与预期结果是否相等，不相等则测试通过</w:t>
      </w:r>
    </w:p>
    <w:p w14:paraId="3FC312D0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self.assertTure(r,msg=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测试不通过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)  </w:t>
      </w:r>
    </w:p>
    <w:p w14:paraId="4FFC5CE8">
      <w:pPr>
        <w:numPr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判断结果是否为Ture，若是则通过，若不是则失败，显示msg中的信息，msg可有可无</w:t>
      </w:r>
    </w:p>
    <w:p w14:paraId="2DAF7752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self.assertIn()</w:t>
      </w:r>
      <w:r>
        <w:rPr>
          <w:rFonts w:hint="eastAsia"/>
          <w:lang w:val="en-US" w:eastAsia="zh-CN"/>
        </w:rPr>
        <w:t>判断第一个参数是否在第二个参数中，若在则通过，不在则不通过</w:t>
      </w:r>
    </w:p>
    <w:p w14:paraId="0B5A10CC">
      <w:pPr>
        <w:widowControl w:val="0"/>
        <w:numPr>
          <w:numId w:val="0"/>
        </w:numPr>
        <w:ind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self.assertNotIn( )  </w:t>
      </w:r>
    </w:p>
    <w:p w14:paraId="561C2C54">
      <w:pPr>
        <w:numPr>
          <w:ilvl w:val="0"/>
          <w:numId w:val="1"/>
        </w:numPr>
        <w:ind w:left="0" w:leftChars="0" w:firstLine="420" w:firstLineChars="0"/>
      </w:pPr>
      <w:r>
        <w:rPr>
          <w:rFonts w:hint="eastAsia"/>
          <w:lang w:val="en-US" w:eastAsia="zh-CN"/>
        </w:rPr>
        <w:t>Test Fixture（对测试环境的初始化和清除）</w:t>
      </w:r>
    </w:p>
    <w:p w14:paraId="43F8FA8B">
      <w:pPr>
        <w:numPr>
          <w:ilvl w:val="0"/>
          <w:numId w:val="3"/>
        </w:numPr>
        <w:ind w:left="425" w:leftChars="0" w:hanging="425" w:firstLineChars="0"/>
      </w:pPr>
      <w:r>
        <w:rPr>
          <w:rFonts w:hint="eastAsia"/>
          <w:lang w:val="en-US" w:eastAsia="zh-CN"/>
        </w:rPr>
        <w:t>setUpModule/tearDownModule 在整个模块的开始和结束时执行，在测试用例之前写</w:t>
      </w:r>
    </w:p>
    <w:p w14:paraId="52A3D6B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先执行setUpModule进行初始化，再执行测试用例，最后执行tearDownModule进行清除</w:t>
      </w:r>
    </w:p>
    <w:p w14:paraId="1725D469">
      <w:pPr>
        <w:numPr>
          <w:ilvl w:val="0"/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使用方法： def setUpModule( )</w:t>
      </w:r>
    </w:p>
    <w:p w14:paraId="3BFEE59E">
      <w:pPr>
        <w:numPr>
          <w:ilvl w:val="0"/>
          <w:numId w:val="3"/>
        </w:numPr>
        <w:ind w:left="425" w:leftChars="0" w:hanging="425" w:firstLineChars="0"/>
      </w:pPr>
      <w:r>
        <w:rPr>
          <w:rFonts w:hint="eastAsia"/>
          <w:lang w:val="en-US" w:eastAsia="zh-CN"/>
        </w:rPr>
        <w:t>setUpClass/tearDownClass 在测试类的开始与结束时执行，在模块之后</w:t>
      </w:r>
    </w:p>
    <w:p w14:paraId="69C2B5E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使用方法： @classmethod</w:t>
      </w:r>
    </w:p>
    <w:p w14:paraId="41D9935A">
      <w:pPr>
        <w:numPr>
          <w:ilvl w:val="0"/>
          <w:numId w:val="0"/>
        </w:numPr>
        <w:ind w:leftChars="0" w:firstLine="210" w:firstLineChars="100"/>
      </w:pPr>
      <w:r>
        <w:rPr>
          <w:rFonts w:hint="eastAsia"/>
          <w:lang w:val="en-US" w:eastAsia="zh-CN"/>
        </w:rPr>
        <w:t xml:space="preserve">              def setUpClass(cls) -&gt; None:</w:t>
      </w:r>
    </w:p>
    <w:p w14:paraId="4BE22E98">
      <w:pPr>
        <w:numPr>
          <w:ilvl w:val="0"/>
          <w:numId w:val="3"/>
        </w:numPr>
        <w:ind w:left="425" w:leftChars="0" w:hanging="425" w:firstLineChars="0"/>
      </w:pPr>
      <w:r>
        <w:rPr>
          <w:rFonts w:hint="eastAsia"/>
          <w:lang w:val="en-US" w:eastAsia="zh-CN"/>
        </w:rPr>
        <w:t>setUp/tearDown 在测试用例的开始与结束时执行</w:t>
      </w:r>
    </w:p>
    <w:p w14:paraId="26B06E14">
      <w:pPr>
        <w:widowControl w:val="0"/>
        <w:numPr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每个用例开始之前都进行一次初始化，用例执行之后，再进行清除</w:t>
      </w:r>
    </w:p>
    <w:p w14:paraId="3F0DF7DE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使用方法：  def setUp(self) -&gt; None:</w:t>
      </w:r>
    </w:p>
    <w:p w14:paraId="6C3227F1">
      <w:pPr>
        <w:widowControl w:val="0"/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235325" cy="3173730"/>
            <wp:effectExtent l="0" t="0" r="317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5F940">
      <w:pPr>
        <w:numPr>
          <w:ilvl w:val="0"/>
          <w:numId w:val="1"/>
        </w:numPr>
        <w:ind w:left="0" w:leftChars="0" w:firstLine="420" w:firstLineChars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2F77713">
      <w:pPr>
        <w:numPr>
          <w:numId w:val="0"/>
        </w:numPr>
      </w:pPr>
    </w:p>
    <w:p w14:paraId="6D819AF3">
      <w:pPr>
        <w:numPr>
          <w:ilvl w:val="0"/>
          <w:numId w:val="1"/>
        </w:numPr>
        <w:ind w:left="0" w:leftChars="0" w:firstLine="420" w:firstLineChars="0"/>
      </w:pPr>
      <w:r>
        <w:rPr>
          <w:rFonts w:hint="eastAsia"/>
          <w:lang w:val="en-US" w:eastAsia="zh-CN"/>
        </w:rPr>
        <w:t>测试跳过</w:t>
      </w:r>
    </w:p>
    <w:p w14:paraId="545BEBFE">
      <w:pPr>
        <w:numPr>
          <w:numId w:val="0"/>
        </w:num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386070" cy="1882775"/>
            <wp:effectExtent l="0" t="0" r="508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A79C5">
      <w:pPr>
        <w:numPr>
          <w:ilvl w:val="0"/>
          <w:numId w:val="0"/>
        </w:numPr>
        <w:ind w:left="420"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案例1</w:t>
      </w:r>
    </w:p>
    <w:p w14:paraId="014BC1FA">
      <w:pPr>
        <w:numPr>
          <w:ilvl w:val="0"/>
          <w:numId w:val="0"/>
        </w:numPr>
        <w:ind w:left="420"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项目代码</w:t>
      </w:r>
    </w:p>
    <w:p w14:paraId="66F28A0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</w:pP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class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count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:</w:t>
      </w:r>
    </w:p>
    <w:p w14:paraId="0A98A6A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</w:pPr>
      <w:r>
        <w:rPr>
          <w:rFonts w:hint="eastAsia" w:ascii="Times New Roman" w:hAnsi="Times New Roman" w:cs="Times New Roman"/>
          <w:color w:val="080808"/>
          <w:sz w:val="24"/>
          <w:szCs w:val="24"/>
          <w:shd w:val="clear" w:fill="FFFFFF"/>
          <w:lang w:val="en-US" w:eastAsia="zh-CN"/>
        </w:rPr>
        <w:t>#初始化对象的属性，a和b是传入参数，用来给a和赋值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24"/>
          <w:szCs w:val="24"/>
          <w:shd w:val="clear" w:fill="FFFFFF"/>
        </w:rPr>
        <w:t>__init__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b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</w:p>
    <w:p w14:paraId="5BCF602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Times New Roman" w:hAnsi="Times New Roman" w:cs="Times New Roman"/>
          <w:color w:val="080808"/>
          <w:sz w:val="24"/>
          <w:szCs w:val="24"/>
          <w:shd w:val="clear" w:fill="FFFFFF"/>
          <w:lang w:val="en-US" w:eastAsia="zh-CN"/>
        </w:rPr>
        <w:t>#将当前对象定义名为a和b的属性，传入a和b的参数值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.a=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.b=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b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#计算加法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 xml:space="preserve">add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.a +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.b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#计算减法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 xml:space="preserve">subtraction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.a -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.b</w:t>
      </w:r>
    </w:p>
    <w:p w14:paraId="0406F88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2" w:firstLineChars="20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测试代码</w:t>
      </w:r>
    </w:p>
    <w:p w14:paraId="414AE7A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79" w:leftChars="228" w:firstLine="0" w:firstLineChars="0"/>
        <w:textAlignment w:val="auto"/>
        <w:rPr>
          <w:rFonts w:hint="eastAsia" w:ascii="Times New Roman" w:hAnsi="Times New Roman" w:cs="Times New Roman"/>
          <w:i/>
          <w:iCs/>
          <w:color w:val="8C8C8C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unittest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jisuan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count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#测试用例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class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CountTest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(unittest.TestCase):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test_add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#调用项目中的加法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#</w:t>
      </w:r>
      <w:r>
        <w:rPr>
          <w:rFonts w:hint="eastAsia" w:ascii="Times New Roman" w:hAnsi="Times New Roman" w:cs="Times New Roman"/>
          <w:i/>
          <w:iCs/>
          <w:color w:val="8C8C8C"/>
          <w:sz w:val="24"/>
          <w:szCs w:val="24"/>
          <w:shd w:val="clear" w:fill="FFFFFF"/>
          <w:lang w:val="en-US" w:eastAsia="zh-CN"/>
        </w:rPr>
        <w:t>创建count类的实例c1，传入参数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c1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count(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6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#调用</w:t>
      </w:r>
      <w:r>
        <w:rPr>
          <w:rFonts w:hint="eastAsia" w:ascii="Times New Roman" w:hAnsi="Times New Roman" w:cs="Times New Roman"/>
          <w:i/>
          <w:iCs/>
          <w:color w:val="8C8C8C"/>
          <w:sz w:val="24"/>
          <w:szCs w:val="24"/>
          <w:shd w:val="clear" w:fill="FFFFFF"/>
          <w:lang w:val="en-US" w:eastAsia="zh-CN"/>
        </w:rPr>
        <w:t>c1实例的add方法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r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c1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.add()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#断言</w:t>
      </w:r>
      <w:r>
        <w:rPr>
          <w:rFonts w:hint="eastAsia" w:ascii="Times New Roman" w:hAnsi="Times New Roman" w:cs="Times New Roman"/>
          <w:i/>
          <w:iCs/>
          <w:color w:val="8C8C8C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Times New Roman" w:hAnsi="Times New Roman" w:cs="Times New Roman"/>
          <w:i/>
          <w:iCs/>
          <w:color w:val="8C8C8C"/>
          <w:sz w:val="24"/>
          <w:szCs w:val="24"/>
          <w:shd w:val="clear" w:fill="FFFFFF"/>
          <w:lang w:val="en-US" w:eastAsia="zh-CN"/>
        </w:rPr>
        <w:t>验证r的值（实际的值）和预期的结果是否相等，</w:t>
      </w:r>
    </w:p>
    <w:p w14:paraId="02FDF39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79" w:leftChars="228" w:firstLine="1200" w:firstLineChars="500"/>
        <w:textAlignment w:val="auto"/>
        <w:rPr>
          <w:rFonts w:hint="default" w:ascii="Times New Roman" w:hAnsi="Times New Roman" w:eastAsia="monospace" w:cs="Times New Roman"/>
          <w:sz w:val="24"/>
          <w:szCs w:val="24"/>
        </w:rPr>
      </w:pPr>
      <w:r>
        <w:rPr>
          <w:rFonts w:hint="eastAsia" w:ascii="Times New Roman" w:hAnsi="Times New Roman" w:cs="Times New Roman"/>
          <w:i/>
          <w:iCs/>
          <w:color w:val="8C8C8C"/>
          <w:sz w:val="24"/>
          <w:szCs w:val="24"/>
          <w:shd w:val="clear" w:fill="FFFFFF"/>
          <w:lang w:val="en-US" w:eastAsia="zh-CN"/>
        </w:rPr>
        <w:t>相等则测试通过，不相等则测试失败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.assertEqual(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11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test_subtraction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c2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count(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11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2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r1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c2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.subtraction()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.assertEqual(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r1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9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Times New Roman" w:hAnsi="Times New Roman" w:cs="Times New Roman"/>
          <w:color w:val="080808"/>
          <w:sz w:val="24"/>
          <w:szCs w:val="24"/>
          <w:shd w:val="clear" w:fill="FFFFFF"/>
          <w:lang w:val="en-US" w:eastAsia="zh-CN"/>
        </w:rPr>
        <w:t>#判断当前脚本是否是直接运行而非被导入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if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__name__==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'__main__'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#执行测试用例</w:t>
      </w:r>
      <w:r>
        <w:rPr>
          <w:rFonts w:hint="eastAsia" w:ascii="Times New Roman" w:hAnsi="Times New Roman" w:cs="Times New Roman"/>
          <w:i/>
          <w:iCs/>
          <w:color w:val="8C8C8C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Times New Roman" w:hAnsi="Times New Roman" w:cs="Times New Roman"/>
          <w:i/>
          <w:iCs/>
          <w:color w:val="8C8C8C"/>
          <w:sz w:val="24"/>
          <w:szCs w:val="24"/>
          <w:shd w:val="clear" w:fill="FFFFFF"/>
          <w:lang w:val="en-US" w:eastAsia="zh-CN"/>
        </w:rPr>
        <w:t>执行CountTest中所有的测试方法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CountTest.main()</w:t>
      </w:r>
    </w:p>
    <w:p w14:paraId="0320E8E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B224E0E">
      <w:pPr>
        <w:numPr>
          <w:ilvl w:val="0"/>
          <w:numId w:val="1"/>
        </w:numPr>
        <w:ind w:left="0" w:leftChars="0" w:firstLine="42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Test Suite（创建测试套件）</w:t>
      </w:r>
    </w:p>
    <w:p w14:paraId="4DFB4F08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模糊匹配给套件指定需要执行的测试用例</w:t>
      </w:r>
    </w:p>
    <w:p w14:paraId="2E8E2C6C">
      <w:pPr>
        <w:widowControl w:val="0"/>
        <w:numPr>
          <w:numId w:val="0"/>
        </w:numPr>
        <w:ind w:leftChars="0" w:firstLine="480" w:firstLineChars="20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测试用例在unit1中</w:t>
      </w:r>
    </w:p>
    <w:p w14:paraId="7B9B6DDA"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52720" cy="1659890"/>
            <wp:effectExtent l="0" t="0" r="508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3028C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通过addTest()加载TestCase到TestSuite中，用于少量的测试用例</w:t>
      </w:r>
    </w:p>
    <w:p w14:paraId="2DB1C47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unittest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unit1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CountTest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eastAsia" w:ascii="Times New Roman" w:hAnsi="Times New Roman" w:cs="Times New Roman"/>
          <w:color w:val="067D17"/>
          <w:sz w:val="21"/>
          <w:szCs w:val="21"/>
          <w:shd w:val="clear" w:fill="FFFFFF"/>
          <w:lang w:val="en-US" w:eastAsia="zh-CN"/>
        </w:rPr>
        <w:t>#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通过执行后，一个点 就代表通过了一条用例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#创建测试套件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suite=unittest.TestSuite()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#给测试套件添加测试用例</w:t>
      </w:r>
      <w:r>
        <w:rPr>
          <w:rFonts w:hint="eastAsia" w:ascii="Times New Roman" w:hAnsi="Times New Roman" w:cs="Times New Roman"/>
          <w:i/>
          <w:iCs/>
          <w:color w:val="8C8C8C"/>
          <w:sz w:val="21"/>
          <w:szCs w:val="21"/>
          <w:shd w:val="clear" w:fill="FFFFFF"/>
          <w:lang w:val="en-US" w:eastAsia="zh-CN"/>
        </w:rPr>
        <w:t xml:space="preserve">    </w:t>
      </w:r>
      <w:r>
        <w:rPr>
          <w:rFonts w:hint="default" w:ascii="Times New Roman" w:hAnsi="Times New Roman" w:eastAsia="monospace" w:cs="Times New Roman"/>
          <w:color w:val="808080" w:themeColor="background1" w:themeShade="80"/>
          <w:sz w:val="21"/>
          <w:szCs w:val="21"/>
          <w:shd w:val="clear" w:fill="FFFFFF"/>
        </w:rPr>
        <w:t>suite.addTest(</w:t>
      </w:r>
      <w:r>
        <w:rPr>
          <w:rFonts w:hint="eastAsia" w:ascii="Times New Roman" w:hAnsi="Times New Roman" w:cs="Times New Roman"/>
          <w:color w:val="808080" w:themeColor="background1" w:themeShade="80"/>
          <w:sz w:val="21"/>
          <w:szCs w:val="21"/>
          <w:shd w:val="clear" w:fill="FFFFFF"/>
          <w:lang w:val="en-US" w:eastAsia="zh-CN"/>
        </w:rPr>
        <w:t>类名</w:t>
      </w:r>
      <w:r>
        <w:rPr>
          <w:rFonts w:hint="default" w:ascii="Times New Roman" w:hAnsi="Times New Roman" w:eastAsia="monospace" w:cs="Times New Roman"/>
          <w:color w:val="808080" w:themeColor="background1" w:themeShade="80"/>
          <w:sz w:val="21"/>
          <w:szCs w:val="21"/>
          <w:shd w:val="clear" w:fill="FFFFFF"/>
        </w:rPr>
        <w:t>('</w:t>
      </w:r>
      <w:r>
        <w:rPr>
          <w:rFonts w:hint="eastAsia" w:ascii="Times New Roman" w:hAnsi="Times New Roman" w:cs="Times New Roman"/>
          <w:color w:val="808080" w:themeColor="background1" w:themeShade="80"/>
          <w:sz w:val="21"/>
          <w:szCs w:val="21"/>
          <w:shd w:val="clear" w:fill="FFFFFF"/>
          <w:lang w:val="en-US" w:eastAsia="zh-CN"/>
        </w:rPr>
        <w:t>用例名</w:t>
      </w:r>
      <w:r>
        <w:rPr>
          <w:rFonts w:hint="default" w:ascii="Times New Roman" w:hAnsi="Times New Roman" w:eastAsia="monospace" w:cs="Times New Roman"/>
          <w:color w:val="808080" w:themeColor="background1" w:themeShade="80"/>
          <w:sz w:val="21"/>
          <w:szCs w:val="21"/>
          <w:shd w:val="clear" w:fill="FFFFFF"/>
        </w:rPr>
        <w:t>'))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suite.addTest(CountTest(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'test_add'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#创建执行器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runner=unittest.TextTestRunner()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#使用上面创建的执行器，执行测试套件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runner.run(suite)</w:t>
      </w:r>
    </w:p>
    <w:p w14:paraId="7E43A0B6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同时添加多个用例到套件中</w:t>
      </w:r>
    </w:p>
    <w:p w14:paraId="46CA465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unittest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unit1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CountTest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#创建测试套件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suite=unittest.TestSuite()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#给测试套件添加测试用例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case=[CountTest(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'test_add'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),CountTest(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'test_subtraction'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)]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#addTests可以接收一个列表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suite.addTests(case)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runner=unittest.TextTestRunner()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runner.run(suite)</w:t>
      </w:r>
    </w:p>
    <w:p w14:paraId="7871E699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添加整个类中的测试用例到测试套件</w:t>
      </w:r>
    </w:p>
    <w:p w14:paraId="1BCA47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unittest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unit1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CountTest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#创建测试套件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suite=unittest.TestSuite()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#给测试类添加测试用例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suite.addTests(unittest.TestLoader().loadTestsFromTestCase(CountTest))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runner=unittest.TextTestRunner()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runner.run(suite)</w:t>
      </w:r>
    </w:p>
    <w:p w14:paraId="531B1CF4">
      <w:pPr>
        <w:numPr>
          <w:ilvl w:val="0"/>
          <w:numId w:val="1"/>
        </w:numPr>
        <w:ind w:left="0" w:leftChars="0" w:firstLine="42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生成测试报告</w:t>
      </w:r>
    </w:p>
    <w:p w14:paraId="2DCE62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21"/>
          <w:szCs w:val="21"/>
        </w:rPr>
      </w:pP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unittest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BeautifulReport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BeautifulReport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os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time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ast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Suite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genericpath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exists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#测试报告的存放路径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report_path=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"./report"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#测试报告的标题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report_title=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"xx测试"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#测试报告的描述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report_desc=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"对加法和减法的功能测试"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#判断是否有目录report，有则写入，没有则创建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if not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os.path.exists(report_path):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#没有则创建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os.mkdir(report_path)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#指定用例的加载路径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case_path=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'../Test UI'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#模糊匹配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suite=unittest.defaultTestLoader.discover(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start_dir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=case_path,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pattern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"uni*1.py"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result= BeautifulReport(suite)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result.report(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filename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"测试报告"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description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=report_desc,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report_dir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=report_path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</w:p>
    <w:p w14:paraId="789031D5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</w:pPr>
    </w:p>
    <w:p w14:paraId="25E8A84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</w:pPr>
    </w:p>
    <w:p w14:paraId="56E79D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</w:pPr>
    </w:p>
    <w:p w14:paraId="7DE2220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</w:pPr>
    </w:p>
    <w:p w14:paraId="2FFC7BF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</w:pPr>
    </w:p>
    <w:p w14:paraId="03DAE6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</w:pPr>
    </w:p>
    <w:p w14:paraId="74F0879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</w:pPr>
    </w:p>
    <w:p w14:paraId="35FA275E"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</w:p>
    <w:p w14:paraId="3654B17F"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</w:p>
    <w:p w14:paraId="593A39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77B91C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57CF3"/>
    <w:multiLevelType w:val="singleLevel"/>
    <w:tmpl w:val="95157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5D92B6F"/>
    <w:multiLevelType w:val="singleLevel"/>
    <w:tmpl w:val="15D92B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373B5CA"/>
    <w:multiLevelType w:val="singleLevel"/>
    <w:tmpl w:val="4373B5CA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468A27FC"/>
    <w:multiLevelType w:val="singleLevel"/>
    <w:tmpl w:val="468A27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C2689"/>
    <w:rsid w:val="1997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459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2026-01-25T02:22:05Z</dcterms:created>
  <dc:creator>zhangxinru</dc:creator>
  <cp:lastModifiedBy>: )</cp:lastModifiedBy>
  <dcterms:modified xsi:type="dcterms:W3CDTF">2026-01-25T10:01:46Z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eyJoZGlkIjoiZDQ5ZWQxOThjMzVlNDE0ZTg0ODA1MDA0OWNiMDY0YzkiLCJ1c2VySWQiOiIxMDEwOTIyMjc2In0=</vt:lpwstr>
  </property>
  <property fmtid="{D5CDD505-2E9C-101B-9397-08002B2CF9AE}" pid="4" name="ICV">
    <vt:lpwstr>EB653124CDDD46DAA0C19773623FA488_12</vt:lpwstr>
  </property>
</Properties>
</file>