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AAD407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元素定位</w:t>
      </w:r>
    </w:p>
    <w:p w14:paraId="06FAD629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XPATH</w:t>
      </w:r>
      <w:r>
        <w:rPr>
          <w:rFonts w:hint="eastAsia" w:cs="宋体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：在html/xml中定位元素</w:t>
      </w:r>
    </w:p>
    <w:p w14:paraId="3C8E1F01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ind w:left="425" w:leftChars="0" w:hanging="425" w:firstLineChars="0"/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cs="宋体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基础写法：按元素的id/class/name定位</w:t>
      </w:r>
    </w:p>
    <w:p w14:paraId="22135589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Webdriver常见方法</w:t>
      </w:r>
    </w:p>
    <w:p w14:paraId="058329A2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ind w:left="420" w:left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5267960" cy="1842770"/>
            <wp:effectExtent l="0" t="0" r="8890" b="508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84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AE1D7">
      <w:pPr>
        <w:pStyle w:val="2"/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rPr>
          <w:rFonts w:hint="default" w:ascii="monospace" w:hAnsi="monospace" w:eastAsia="monospace" w:cs="monospace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浏览器缩放大小</w:t>
      </w:r>
    </w:p>
    <w:p w14:paraId="029F8200">
      <w:r>
        <w:drawing>
          <wp:inline distT="0" distB="0" distL="114300" distR="114300">
            <wp:extent cx="3121025" cy="2044700"/>
            <wp:effectExtent l="0" t="0" r="317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21025" cy="204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E9AA9">
      <w:pPr>
        <w:numPr>
          <w:ilvl w:val="0"/>
          <w:numId w:val="4"/>
        </w:numPr>
        <w:ind w:left="425" w:leftChars="0" w:hanging="425" w:firstLineChars="0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浏览器的前进和后退</w:t>
      </w:r>
    </w:p>
    <w:p w14:paraId="4D40AACE">
      <w:pPr>
        <w:numPr>
          <w:ilvl w:val="0"/>
          <w:numId w:val="0"/>
        </w:numPr>
      </w:pPr>
      <w:r>
        <w:drawing>
          <wp:inline distT="0" distB="0" distL="114300" distR="114300">
            <wp:extent cx="2722245" cy="2536825"/>
            <wp:effectExtent l="0" t="0" r="1905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22245" cy="253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F8551">
      <w:pPr>
        <w:numPr>
          <w:ilvl w:val="0"/>
          <w:numId w:val="4"/>
        </w:numPr>
        <w:ind w:left="425" w:leftChars="0" w:hanging="425" w:firstLineChars="0"/>
        <w:rPr>
          <w:b/>
          <w:bCs/>
        </w:rPr>
      </w:pPr>
      <w:r>
        <w:rPr>
          <w:rFonts w:hint="eastAsia"/>
          <w:b/>
          <w:bCs/>
          <w:lang w:val="en-US" w:eastAsia="zh-CN"/>
        </w:rPr>
        <w:t>浏览器刷新</w:t>
      </w:r>
    </w:p>
    <w:p w14:paraId="3CE6529F">
      <w:pPr>
        <w:numPr>
          <w:ilvl w:val="0"/>
          <w:numId w:val="0"/>
        </w:numPr>
      </w:pPr>
      <w:r>
        <w:drawing>
          <wp:inline distT="0" distB="0" distL="114300" distR="114300">
            <wp:extent cx="2470785" cy="471170"/>
            <wp:effectExtent l="0" t="0" r="5715" b="508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7078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0DDDC">
      <w:pPr>
        <w:numPr>
          <w:ilvl w:val="0"/>
          <w:numId w:val="4"/>
        </w:numPr>
        <w:ind w:left="425" w:leftChars="0" w:hanging="425" w:firstLineChars="0"/>
        <w:rPr>
          <w:b/>
          <w:bCs/>
        </w:rPr>
      </w:pPr>
      <w:bookmarkStart w:id="0" w:name="_GoBack"/>
      <w:bookmarkEnd w:id="0"/>
      <w:r>
        <w:rPr>
          <w:rFonts w:hint="eastAsia"/>
          <w:b/>
          <w:bCs/>
          <w:lang w:val="en-US" w:eastAsia="zh-CN"/>
        </w:rPr>
        <w:t>搜索（此处用显示等待）</w:t>
      </w:r>
    </w:p>
    <w:p w14:paraId="70915F70">
      <w:pPr>
        <w:numPr>
          <w:ilvl w:val="0"/>
          <w:numId w:val="0"/>
        </w:numPr>
        <w:ind w:leftChars="0" w:firstLine="420" w:firstLineChars="200"/>
        <w:rPr>
          <w:rFonts w:hint="default"/>
          <w:b w:val="0"/>
          <w:bCs w:val="0"/>
          <w:lang w:val="en-US"/>
        </w:rPr>
      </w:pPr>
      <w:r>
        <w:rPr>
          <w:rFonts w:hint="eastAsia"/>
          <w:b w:val="0"/>
          <w:bCs w:val="0"/>
          <w:lang w:val="en-US" w:eastAsia="zh-CN"/>
        </w:rPr>
        <w:t>第一种方法，定位搜索框</w:t>
      </w:r>
    </w:p>
    <w:p w14:paraId="00D98C0B">
      <w:pPr>
        <w:numPr>
          <w:ilvl w:val="0"/>
          <w:numId w:val="0"/>
        </w:numPr>
        <w:ind w:left="420" w:leftChars="0"/>
      </w:pPr>
      <w:r>
        <w:drawing>
          <wp:inline distT="0" distB="0" distL="114300" distR="114300">
            <wp:extent cx="5273040" cy="4636770"/>
            <wp:effectExtent l="0" t="0" r="3810" b="190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3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B4209">
      <w:pPr>
        <w:numPr>
          <w:ilvl w:val="0"/>
          <w:numId w:val="0"/>
        </w:numPr>
        <w:ind w:left="420" w:leftChars="0"/>
      </w:pPr>
      <w:r>
        <w:drawing>
          <wp:inline distT="0" distB="0" distL="114300" distR="114300">
            <wp:extent cx="5271770" cy="1146810"/>
            <wp:effectExtent l="0" t="0" r="5080" b="571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A038A"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第二种方法，不用定位搜索框，直接提交</w:t>
      </w:r>
    </w:p>
    <w:p w14:paraId="6C02CACA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4469765" cy="1148080"/>
            <wp:effectExtent l="0" t="0" r="6985" b="444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rcRect t="2786" b="3734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114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873C">
      <w:pPr>
        <w:numPr>
          <w:ilvl w:val="0"/>
          <w:numId w:val="0"/>
        </w:numPr>
        <w:ind w:left="420" w:leftChars="0"/>
      </w:pPr>
    </w:p>
    <w:p w14:paraId="5117FFB1">
      <w:pPr>
        <w:numPr>
          <w:ilvl w:val="0"/>
          <w:numId w:val="0"/>
        </w:numPr>
        <w:ind w:left="420"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返回搜索框元素的大小</w:t>
      </w:r>
    </w:p>
    <w:p w14:paraId="25D236FD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  <w:r>
        <w:rPr>
          <w:rFonts w:hint="default" w:ascii="Times New Roman" w:hAnsi="Times New Roman" w:eastAsia="monospace" w:cs="Times New Roman"/>
          <w:color w:val="000080"/>
          <w:sz w:val="21"/>
          <w:szCs w:val="21"/>
          <w:shd w:val="clear" w:fill="FFFFFF"/>
        </w:rPr>
        <w:t>print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(search_box.size)</w:t>
      </w:r>
    </w:p>
    <w:p w14:paraId="73504D0B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</w:p>
    <w:p w14:paraId="49ABE269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鼠标事件</w:t>
      </w:r>
    </w:p>
    <w:p w14:paraId="4D25C3BF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ind w:left="420" w:left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5267960" cy="1126490"/>
            <wp:effectExtent l="0" t="0" r="8890" b="6985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2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9DF92">
      <w:pPr>
        <w:numPr>
          <w:ilvl w:val="0"/>
          <w:numId w:val="0"/>
        </w:numPr>
        <w:ind w:left="420" w:leftChars="0"/>
      </w:pPr>
      <w:r>
        <w:drawing>
          <wp:inline distT="0" distB="0" distL="114300" distR="114300">
            <wp:extent cx="5266055" cy="4578350"/>
            <wp:effectExtent l="0" t="0" r="1270" b="3175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457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465D4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键盘事件</w:t>
      </w:r>
    </w:p>
    <w:p w14:paraId="1579442A">
      <w:pPr>
        <w:numPr>
          <w:ilvl w:val="0"/>
          <w:numId w:val="0"/>
        </w:numPr>
        <w:ind w:left="420" w:leftChars="0"/>
      </w:pPr>
    </w:p>
    <w:p w14:paraId="064E0E99">
      <w:pPr>
        <w:numPr>
          <w:ilvl w:val="0"/>
          <w:numId w:val="0"/>
        </w:numPr>
        <w:ind w:left="420" w:leftChars="0"/>
      </w:pPr>
    </w:p>
    <w:p w14:paraId="1B4E8377">
      <w:pPr>
        <w:numPr>
          <w:ilvl w:val="0"/>
          <w:numId w:val="0"/>
        </w:numPr>
        <w:ind w:left="420" w:leftChars="0"/>
      </w:pPr>
    </w:p>
    <w:p w14:paraId="3B946F69">
      <w:pPr>
        <w:numPr>
          <w:ilvl w:val="0"/>
          <w:numId w:val="0"/>
        </w:numPr>
        <w:ind w:left="420" w:leftChars="0"/>
        <w:rPr>
          <w:b/>
          <w:bCs/>
        </w:rPr>
      </w:pPr>
    </w:p>
    <w:p w14:paraId="775B114B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等待方式对比</w:t>
      </w:r>
    </w:p>
    <w:p w14:paraId="4A1532DE">
      <w:pPr>
        <w:numPr>
          <w:ilvl w:val="0"/>
          <w:numId w:val="0"/>
        </w:numPr>
        <w:ind w:left="420" w:left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143500" cy="2458720"/>
            <wp:effectExtent l="0" t="0" r="0" b="8255"/>
            <wp:docPr id="5" name="图片 5" descr="882adedfacaf8d94bb67861d1d692f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882adedfacaf8d94bb67861d1d692fb7"/>
                    <pic:cNvPicPr>
                      <a:picLocks noChangeAspect="1"/>
                    </pic:cNvPicPr>
                  </pic:nvPicPr>
                  <pic:blipFill>
                    <a:blip r:embed="rId13"/>
                    <a:srcRect b="24597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500E4">
      <w:pPr>
        <w:numPr>
          <w:ilvl w:val="0"/>
          <w:numId w:val="0"/>
        </w:numPr>
        <w:ind w:left="420" w:leftChars="0"/>
        <w:rPr>
          <w:rFonts w:hint="eastAsia" w:eastAsiaTheme="minorEastAsia"/>
          <w:lang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4BFCA80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获取元素信息的常用方法</w:t>
      </w:r>
    </w:p>
    <w:p w14:paraId="16A7B107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Size  返回元素大小</w:t>
      </w:r>
    </w:p>
    <w:p w14:paraId="7258DE37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text  获取元素文本</w:t>
      </w:r>
    </w:p>
    <w:p w14:paraId="1C33FA50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get_attribute(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xxx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 获取属性值，传递的参数为元素的属性名</w:t>
      </w:r>
    </w:p>
    <w:p w14:paraId="1A0BB62F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is_displayed( ) 判断元素是否可见</w:t>
      </w:r>
    </w:p>
    <w:p w14:paraId="5089441E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is_enabled( ) 判断元素是否可用</w:t>
      </w:r>
    </w:p>
    <w:p w14:paraId="7FA5623E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is_selected( ) 判断元素是否选中，用来检查复选框或单选按钮是否被选中</w:t>
      </w:r>
    </w:p>
    <w:p w14:paraId="0455F3A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提示：size和text为属性，调用时无括号</w:t>
      </w:r>
    </w:p>
    <w:p w14:paraId="5EF1A6C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用百度示例</w:t>
      </w:r>
    </w:p>
    <w:p w14:paraId="248D1627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  <w:r>
        <w:rPr>
          <w:rFonts w:hint="default" w:ascii="Times New Roman" w:hAnsi="Times New Roman" w:eastAsia="monospace" w:cs="Times New Roman"/>
          <w:i/>
          <w:iCs/>
          <w:color w:val="8C8C8C"/>
          <w:sz w:val="21"/>
          <w:szCs w:val="21"/>
          <w:shd w:val="clear" w:fill="FFFFFF"/>
        </w:rPr>
        <w:t>#webdriver：selenium核心的库，用来启动和控制浏览器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1"/>
          <w:szCs w:val="21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 xml:space="preserve">selenium </w:t>
      </w:r>
      <w:r>
        <w:rPr>
          <w:rFonts w:hint="default" w:ascii="Times New Roman" w:hAnsi="Times New Roman" w:eastAsia="monospace" w:cs="Times New Roman"/>
          <w:color w:val="0033B3"/>
          <w:sz w:val="21"/>
          <w:szCs w:val="21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webdriver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1"/>
          <w:szCs w:val="21"/>
          <w:shd w:val="clear" w:fill="FFFFFF"/>
        </w:rPr>
        <w:t>#By：用来指定元素定位的方式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1"/>
          <w:szCs w:val="21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 xml:space="preserve">selenium.webdriver.common.by </w:t>
      </w:r>
      <w:r>
        <w:rPr>
          <w:rFonts w:hint="default" w:ascii="Times New Roman" w:hAnsi="Times New Roman" w:eastAsia="monospace" w:cs="Times New Roman"/>
          <w:color w:val="0033B3"/>
          <w:sz w:val="21"/>
          <w:szCs w:val="21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By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1"/>
          <w:szCs w:val="21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time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1"/>
          <w:szCs w:val="21"/>
          <w:shd w:val="clear" w:fill="FFFFFF"/>
        </w:rPr>
        <w:t># 打开浏览器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driver = webdriver.Edge()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driver.get(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"https://www.baidu.com"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time.sleep(</w:t>
      </w:r>
      <w:r>
        <w:rPr>
          <w:rFonts w:hint="default" w:ascii="Times New Roman" w:hAnsi="Times New Roman" w:eastAsia="monospace" w:cs="Times New Roman"/>
          <w:color w:val="1750EB"/>
          <w:sz w:val="21"/>
          <w:szCs w:val="21"/>
          <w:shd w:val="clear" w:fill="FFFFFF"/>
        </w:rPr>
        <w:t>2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size=driver.find_element(By.CSS_SELECTOR,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"#chat-submit-button"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).size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80"/>
          <w:sz w:val="21"/>
          <w:szCs w:val="21"/>
          <w:shd w:val="clear" w:fill="FFFFFF"/>
        </w:rPr>
        <w:t>print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"大小为："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,size)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80"/>
          <w:sz w:val="21"/>
          <w:szCs w:val="21"/>
          <w:shd w:val="clear" w:fill="FFFFFF"/>
        </w:rPr>
        <w:t>input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"输入完成，按回车键关闭浏览器..."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driver.quit()</w:t>
      </w:r>
    </w:p>
    <w:p w14:paraId="14A59A94">
      <w:pPr>
        <w:numPr>
          <w:ilvl w:val="0"/>
          <w:numId w:val="6"/>
        </w:numPr>
        <w:ind w:left="425" w:leftChars="0" w:hanging="425" w:firstLineChars="0"/>
        <w:rPr>
          <w:rFonts w:hint="eastAsia" w:ascii="Times New Roman" w:hAnsi="Times New Roman" w:cs="Times New Roman"/>
          <w:color w:val="080808"/>
          <w:sz w:val="21"/>
          <w:szCs w:val="21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>Size  返回元素大小</w:t>
      </w:r>
    </w:p>
    <w:p w14:paraId="4624A1F4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size=driver.find_element(By.CSS_SELECTOR,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"#chat-submit-button"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).size</w:t>
      </w:r>
    </w:p>
    <w:p w14:paraId="431B7574">
      <w:pPr>
        <w:numPr>
          <w:ilvl w:val="0"/>
          <w:numId w:val="6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text  获取元素文本</w:t>
      </w:r>
    </w:p>
    <w:p w14:paraId="1BB6F99A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1"/>
          <w:szCs w:val="21"/>
        </w:rPr>
      </w:pP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text=driver.find_element(By.CSS_SELECTOR,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"#chat-submit-button"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).text</w:t>
      </w:r>
    </w:p>
    <w:p w14:paraId="12AD123E">
      <w:pPr>
        <w:numPr>
          <w:ilvl w:val="0"/>
          <w:numId w:val="6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get_attribute(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xxx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 获取属性值，传递的参数为元素的属性名</w:t>
      </w:r>
    </w:p>
    <w:p w14:paraId="6E8B177A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driver.find_elements(By.CSS_SELECTOR,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".mnav.c-font-normal.c-color-t"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)[</w:t>
      </w:r>
      <w:r>
        <w:rPr>
          <w:rFonts w:hint="default" w:ascii="Times New Roman" w:hAnsi="Times New Roman" w:eastAsia="monospace" w:cs="Times New Roman"/>
          <w:color w:val="1750EB"/>
          <w:sz w:val="21"/>
          <w:szCs w:val="21"/>
          <w:shd w:val="clear" w:fill="FFFFFF"/>
        </w:rPr>
        <w:t>0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].get_attribute(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</w:t>
      </w:r>
      <w:r>
        <w:rPr>
          <w:rFonts w:hint="eastAsia" w:ascii="Times New Roman" w:hAnsi="Times New Roman" w:cs="Times New Roman"/>
          <w:color w:val="067D17"/>
          <w:sz w:val="21"/>
          <w:szCs w:val="21"/>
          <w:shd w:val="clear" w:fill="FFFFFF"/>
          <w:lang w:val="en-US" w:eastAsia="zh-CN"/>
        </w:rPr>
        <w:t>href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</w:t>
      </w:r>
    </w:p>
    <w:p w14:paraId="6A1DA4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4.5.6 一样的操作is_displayed( ) 判断元素是否可见</w:t>
      </w:r>
    </w:p>
    <w:p w14:paraId="132C3CFC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1"/>
          <w:szCs w:val="21"/>
        </w:rPr>
      </w:pP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display=driver.find_element(By.CSS_SELECTOR,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"style"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).is_displayed()</w:t>
      </w:r>
    </w:p>
    <w:p w14:paraId="24C7EF17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元素操作</w:t>
      </w:r>
    </w:p>
    <w:p w14:paraId="068D5D5B">
      <w:pPr>
        <w:numPr>
          <w:ilvl w:val="0"/>
          <w:numId w:val="7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下拉框</w:t>
      </w:r>
    </w:p>
    <w:p w14:paraId="0091FF01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</w:p>
    <w:p w14:paraId="58759EC2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宋体" w:cs="Times New Roman"/>
          <w:color w:val="080808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</w:p>
    <w:p w14:paraId="321A1D5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142AE8"/>
    <w:multiLevelType w:val="singleLevel"/>
    <w:tmpl w:val="99142AE8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abstractNum w:abstractNumId="1">
    <w:nsid w:val="A0F433A6"/>
    <w:multiLevelType w:val="singleLevel"/>
    <w:tmpl w:val="A0F433A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0AF1B3C"/>
    <w:multiLevelType w:val="singleLevel"/>
    <w:tmpl w:val="E0AF1B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5116E61"/>
    <w:multiLevelType w:val="singleLevel"/>
    <w:tmpl w:val="F5116E6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8926863"/>
    <w:multiLevelType w:val="singleLevel"/>
    <w:tmpl w:val="2892686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317E6BA8"/>
    <w:multiLevelType w:val="singleLevel"/>
    <w:tmpl w:val="317E6BA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6">
    <w:nsid w:val="663B69EA"/>
    <w:multiLevelType w:val="singleLevel"/>
    <w:tmpl w:val="663B69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D70F12"/>
    <w:rsid w:val="1DE55F46"/>
    <w:rsid w:val="2B8668E4"/>
    <w:rsid w:val="340624D1"/>
    <w:rsid w:val="3C27568F"/>
    <w:rsid w:val="49065AC3"/>
    <w:rsid w:val="73E36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jpe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365</Words>
  <Characters>1067</Characters>
  <Lines>0</Lines>
  <Paragraphs>0</Paragraphs>
  <TotalTime>35</TotalTime>
  <ScaleCrop>false</ScaleCrop>
  <LinksUpToDate>false</LinksUpToDate>
  <CharactersWithSpaces>1096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2026-01-19T07:13:00Z</dcterms:created>
  <dc:creator>zhangxinru</dc:creator>
  <cp:lastModifiedBy>: )</cp:lastModifiedBy>
  <dcterms:modified xsi:type="dcterms:W3CDTF">2026-01-24T12:10:10Z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eyJoZGlkIjoiZDQ5ZWQxOThjMzVlNDE0ZTg0ODA1MDA0OWNiMDY0YzkiLCJ1c2VySWQiOiIxMDEwOTIyMjc2In0=</vt:lpwstr>
  </property>
  <property fmtid="{D5CDD505-2E9C-101B-9397-08002B2CF9AE}" pid="4" name="ICV">
    <vt:lpwstr>7464F35495074396A4A191EFBFC73E37_13</vt:lpwstr>
  </property>
</Properties>
</file>