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val="en-US" w:eastAsia="zh-CN"/>
        </w:rPr>
        <w:t>登录注册功能</w:t>
      </w:r>
    </w:p>
    <w:tbl>
      <w:tblPr>
        <w:tblStyle w:val="5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471"/>
        <w:gridCol w:w="664"/>
        <w:gridCol w:w="1615"/>
        <w:gridCol w:w="1066"/>
        <w:gridCol w:w="1635"/>
        <w:gridCol w:w="3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玩转周末APP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登录注册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保障正常的登录测试功能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47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4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63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38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观测</w:t>
            </w:r>
            <w:r>
              <w:rPr>
                <w:rFonts w:hint="eastAsia"/>
                <w:lang w:val="en-US" w:eastAsia="zh-CN"/>
              </w:rPr>
              <w:t>输入框里能否填写字母</w:t>
            </w:r>
          </w:p>
        </w:tc>
        <w:tc>
          <w:tcPr>
            <w:tcW w:w="33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注册页面的手机号输入框里输入一串字母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Gogougivuofufujjoiho</w:t>
            </w:r>
          </w:p>
        </w:tc>
        <w:tc>
          <w:tcPr>
            <w:tcW w:w="3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输入框不作任何显示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观察是否有提示</w:t>
            </w:r>
          </w:p>
        </w:tc>
        <w:tc>
          <w:tcPr>
            <w:tcW w:w="33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注册页面的手机号输入框里输入大于11位的数字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79868756576465456454576</w:t>
            </w:r>
          </w:p>
        </w:tc>
        <w:tc>
          <w:tcPr>
            <w:tcW w:w="3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进行提示，应该输入11位数字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验证验证码是否区分大小写</w:t>
            </w:r>
          </w:p>
        </w:tc>
        <w:tc>
          <w:tcPr>
            <w:tcW w:w="33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点击获取验证码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不区分大小写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查看密码设置有无要求</w:t>
            </w:r>
          </w:p>
        </w:tc>
        <w:tc>
          <w:tcPr>
            <w:tcW w:w="33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395" w:left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注册页面的密码输入框和再次输入密码的输入框输入不一样的字符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12345678</w:t>
            </w:r>
          </w:p>
          <w:p>
            <w:pPr>
              <w:spacing w:line="276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999999999</w:t>
            </w:r>
            <w:bookmarkStart w:id="0" w:name="_GoBack"/>
            <w:bookmarkEnd w:id="0"/>
          </w:p>
        </w:tc>
        <w:tc>
          <w:tcPr>
            <w:tcW w:w="3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>查看密码设置有无要求</w:t>
            </w:r>
          </w:p>
        </w:tc>
        <w:tc>
          <w:tcPr>
            <w:tcW w:w="33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输入小于6位密码或大于16位密码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提示错误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验证登录功能</w:t>
            </w:r>
          </w:p>
        </w:tc>
        <w:tc>
          <w:tcPr>
            <w:tcW w:w="33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登录页输入手机号和密码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手机号错误，提示手机号错误信息</w:t>
            </w:r>
          </w:p>
          <w:p>
            <w:pPr>
              <w:spacing w:line="276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密码错误，提示密码错误信息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ind w:firstLineChars="0"/>
        <w:rPr>
          <w:rFonts w:hint="default" w:eastAsiaTheme="minor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  <w:lang w:val="en-US" w:eastAsia="zh-CN"/>
        </w:rPr>
        <w:t>发表作品功能</w:t>
      </w:r>
    </w:p>
    <w:tbl>
      <w:tblPr>
        <w:tblStyle w:val="5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玩转周末APP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发表个人作品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能否调用手机接口，观察能否选择照片或拍照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用外部办公员工身份成功登录到</w:t>
            </w:r>
            <w:r>
              <w:rPr>
                <w:rFonts w:hint="eastAsia"/>
                <w:lang w:val="en-US" w:eastAsia="zh-CN"/>
              </w:rPr>
              <w:t>该APP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观测能否选择照片或拍照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 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图片/视频”按钮，看能否调用手机接口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成功调用手机接口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观察能否选择多张图片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调用手机接口后从相册选择多张图片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观察能否发表纯文字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在输入框里输入文字，不选择图片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可以发表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观察能否发表纯图片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在输入框里不输入文字，仅选择图片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可以发表</w:t>
            </w:r>
          </w:p>
        </w:tc>
      </w:tr>
    </w:tbl>
    <w:p>
      <w:pPr>
        <w:pStyle w:val="8"/>
        <w:numPr>
          <w:ilvl w:val="0"/>
          <w:numId w:val="0"/>
        </w:numPr>
        <w:ind w:left="420" w:leftChars="0"/>
        <w:rPr>
          <w:rFonts w:hint="eastAsia"/>
          <w:b/>
          <w:sz w:val="36"/>
          <w:szCs w:val="36"/>
        </w:rPr>
      </w:pPr>
    </w:p>
    <w:p>
      <w:pPr>
        <w:pStyle w:val="8"/>
        <w:numPr>
          <w:ilvl w:val="0"/>
          <w:numId w:val="0"/>
        </w:numPr>
        <w:ind w:left="420" w:leftChars="0"/>
        <w:rPr>
          <w:rFonts w:hint="eastAsia" w:eastAsiaTheme="minorEastAsia"/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 xml:space="preserve">3. </w:t>
      </w:r>
      <w:r>
        <w:rPr>
          <w:rFonts w:hint="eastAsia"/>
          <w:b/>
          <w:sz w:val="36"/>
          <w:szCs w:val="36"/>
        </w:rPr>
        <w:t>管理个人</w:t>
      </w:r>
      <w:r>
        <w:rPr>
          <w:rFonts w:hint="eastAsia"/>
          <w:b/>
          <w:sz w:val="36"/>
          <w:szCs w:val="36"/>
          <w:lang w:val="en-US" w:eastAsia="zh-CN"/>
        </w:rPr>
        <w:t>资料</w:t>
      </w:r>
    </w:p>
    <w:tbl>
      <w:tblPr>
        <w:tblStyle w:val="5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玩转周末APP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管理个人</w:t>
            </w:r>
            <w:r>
              <w:rPr>
                <w:rFonts w:hint="eastAsia"/>
                <w:lang w:val="en-US"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能否成功查询和更改资料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用外部办公员工身份成功登录到系统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观测“管理个人文件”界面中数据信息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点击主界面菜单栏“管理个人文件”，进入管理个人文件页面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进入个人文件的界面, 显示所有个人文件列表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1、选择查询，进入查询界面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实现文件查询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1、输入文件名称，点击查询按钮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查询不存在的文件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1、输入文件名称，点击查询按钮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1.提示：没有符合条件的数据，2.查询结果中没有数据信息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查询条件为空进行查询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1、输入文件名称，点击查询按钮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选择查询，进入查询界面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正常退出查询界面，跳转回个人文件页面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正常进入选择文件共享人界面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选择要共享文件</w:t>
            </w:r>
          </w:p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点击共享，进入选择共享人界面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正常进入选择文件共享人界面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实现文件共享功能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选择共享人</w:t>
            </w:r>
          </w:p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1、进入选择共享人界面后，点击取消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退回上一个界面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5E5"/>
    <w:multiLevelType w:val="multilevel"/>
    <w:tmpl w:val="000C75E5"/>
    <w:lvl w:ilvl="0" w:tentative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5" w:hanging="420"/>
      </w:pPr>
    </w:lvl>
    <w:lvl w:ilvl="2" w:tentative="0">
      <w:start w:val="1"/>
      <w:numFmt w:val="lowerRoman"/>
      <w:lvlText w:val="%3."/>
      <w:lvlJc w:val="right"/>
      <w:pPr>
        <w:ind w:left="1655" w:hanging="420"/>
      </w:pPr>
    </w:lvl>
    <w:lvl w:ilvl="3" w:tentative="0">
      <w:start w:val="1"/>
      <w:numFmt w:val="decimal"/>
      <w:lvlText w:val="%4."/>
      <w:lvlJc w:val="left"/>
      <w:pPr>
        <w:ind w:left="2075" w:hanging="420"/>
      </w:pPr>
    </w:lvl>
    <w:lvl w:ilvl="4" w:tentative="0">
      <w:start w:val="1"/>
      <w:numFmt w:val="lowerLetter"/>
      <w:lvlText w:val="%5)"/>
      <w:lvlJc w:val="left"/>
      <w:pPr>
        <w:ind w:left="2495" w:hanging="420"/>
      </w:pPr>
    </w:lvl>
    <w:lvl w:ilvl="5" w:tentative="0">
      <w:start w:val="1"/>
      <w:numFmt w:val="lowerRoman"/>
      <w:lvlText w:val="%6."/>
      <w:lvlJc w:val="right"/>
      <w:pPr>
        <w:ind w:left="2915" w:hanging="420"/>
      </w:pPr>
    </w:lvl>
    <w:lvl w:ilvl="6" w:tentative="0">
      <w:start w:val="1"/>
      <w:numFmt w:val="decimal"/>
      <w:lvlText w:val="%7."/>
      <w:lvlJc w:val="left"/>
      <w:pPr>
        <w:ind w:left="3335" w:hanging="420"/>
      </w:pPr>
    </w:lvl>
    <w:lvl w:ilvl="7" w:tentative="0">
      <w:start w:val="1"/>
      <w:numFmt w:val="lowerLetter"/>
      <w:lvlText w:val="%8)"/>
      <w:lvlJc w:val="left"/>
      <w:pPr>
        <w:ind w:left="3755" w:hanging="420"/>
      </w:pPr>
    </w:lvl>
    <w:lvl w:ilvl="8" w:tentative="0">
      <w:start w:val="1"/>
      <w:numFmt w:val="lowerRoman"/>
      <w:lvlText w:val="%9."/>
      <w:lvlJc w:val="right"/>
      <w:pPr>
        <w:ind w:left="4175" w:hanging="420"/>
      </w:pPr>
    </w:lvl>
  </w:abstractNum>
  <w:abstractNum w:abstractNumId="1">
    <w:nsid w:val="45157F2A"/>
    <w:multiLevelType w:val="multilevel"/>
    <w:tmpl w:val="45157F2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B16073E"/>
    <w:multiLevelType w:val="multilevel"/>
    <w:tmpl w:val="6B16073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  <w:rsid w:val="10085768"/>
    <w:rsid w:val="19183C0C"/>
    <w:rsid w:val="24AA4F45"/>
    <w:rsid w:val="3CE8166E"/>
    <w:rsid w:val="6579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E96E0F-B2D2-4DDB-81A4-387CCE258B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525</Words>
  <Characters>2995</Characters>
  <Lines>24</Lines>
  <Paragraphs>7</Paragraphs>
  <TotalTime>4</TotalTime>
  <ScaleCrop>false</ScaleCrop>
  <LinksUpToDate>false</LinksUpToDate>
  <CharactersWithSpaces>3513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2011-10-11T02:09:00Z</dcterms:created>
  <dc:creator>珊珊</dc:creator>
  <cp:lastModifiedBy>VISION</cp:lastModifiedBy>
  <dcterms:modified xsi:type="dcterms:W3CDTF">2019-06-19T13:19:58Z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