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1483" w:type="dxa"/>
        <w:tblInd w:w="-1423" w:type="dxa"/>
        <w:tblLook w:val="04A0" w:firstRow="1" w:lastRow="0" w:firstColumn="1" w:lastColumn="0" w:noHBand="0" w:noVBand="1"/>
      </w:tblPr>
      <w:tblGrid>
        <w:gridCol w:w="1418"/>
        <w:gridCol w:w="1843"/>
        <w:gridCol w:w="992"/>
        <w:gridCol w:w="993"/>
        <w:gridCol w:w="3090"/>
        <w:gridCol w:w="3147"/>
      </w:tblGrid>
      <w:tr w:rsidR="00C0085C" w:rsidTr="00C0085C">
        <w:trPr>
          <w:trHeight w:val="699"/>
        </w:trPr>
        <w:tc>
          <w:tcPr>
            <w:tcW w:w="1418" w:type="dxa"/>
          </w:tcPr>
          <w:p w:rsidR="00C0085C" w:rsidRDefault="00C0085C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C0085C" w:rsidRDefault="00C0085C">
            <w:r>
              <w:rPr>
                <w:rFonts w:hint="eastAsia"/>
              </w:rPr>
              <w:t>项目角色</w:t>
            </w:r>
          </w:p>
        </w:tc>
        <w:tc>
          <w:tcPr>
            <w:tcW w:w="992" w:type="dxa"/>
          </w:tcPr>
          <w:p w:rsidR="00C0085C" w:rsidRDefault="00C0085C">
            <w:r>
              <w:rPr>
                <w:rFonts w:hint="eastAsia"/>
              </w:rPr>
              <w:t>利益相关度</w:t>
            </w:r>
          </w:p>
        </w:tc>
        <w:tc>
          <w:tcPr>
            <w:tcW w:w="993" w:type="dxa"/>
          </w:tcPr>
          <w:p w:rsidR="00C0085C" w:rsidRDefault="00C0085C">
            <w:r>
              <w:rPr>
                <w:rFonts w:hint="eastAsia"/>
              </w:rPr>
              <w:t>影响水平</w:t>
            </w:r>
          </w:p>
        </w:tc>
        <w:tc>
          <w:tcPr>
            <w:tcW w:w="3090" w:type="dxa"/>
          </w:tcPr>
          <w:p w:rsidR="00C0085C" w:rsidRDefault="00C0085C">
            <w:r>
              <w:rPr>
                <w:rFonts w:hint="eastAsia"/>
              </w:rPr>
              <w:t>特点分析</w:t>
            </w:r>
          </w:p>
        </w:tc>
        <w:tc>
          <w:tcPr>
            <w:tcW w:w="3147" w:type="dxa"/>
          </w:tcPr>
          <w:p w:rsidR="00C0085C" w:rsidRPr="00C0085C" w:rsidRDefault="00C0085C">
            <w:pPr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C0085C" w:rsidTr="00C0085C">
        <w:trPr>
          <w:trHeight w:val="851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熊毅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项目经理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147" w:type="dxa"/>
          </w:tcPr>
          <w:p w:rsidR="00C0085C" w:rsidRPr="00C0085C" w:rsidRDefault="00C0085C" w:rsidP="00C0085C">
            <w:pPr>
              <w:rPr>
                <w:b/>
              </w:rPr>
            </w:pPr>
          </w:p>
        </w:tc>
      </w:tr>
      <w:tr w:rsidR="00C0085C" w:rsidTr="00C0085C">
        <w:trPr>
          <w:trHeight w:val="820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徐安</w:t>
            </w:r>
          </w:p>
          <w:p w:rsidR="00C0085C" w:rsidRDefault="00C0085C" w:rsidP="00C0085C"/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产品经理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0085C" w:rsidTr="00C0085C">
        <w:trPr>
          <w:trHeight w:val="846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王琚，杜羿萱</w:t>
            </w:r>
          </w:p>
        </w:tc>
        <w:tc>
          <w:tcPr>
            <w:tcW w:w="1843" w:type="dxa"/>
          </w:tcPr>
          <w:p w:rsidR="00C0085C" w:rsidRDefault="00983DF5" w:rsidP="00C0085C">
            <w:r>
              <w:rPr>
                <w:rFonts w:hint="eastAsia"/>
              </w:rPr>
              <w:t>算法工程师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</w:t>
            </w:r>
            <w:r w:rsidR="00983DF5">
              <w:rPr>
                <w:rFonts w:hint="eastAsia"/>
              </w:rPr>
              <w:t>丰富的开发、设计经验，并多次成功带领技术团队完成互联网和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0085C" w:rsidTr="00C0085C">
        <w:trPr>
          <w:trHeight w:val="702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王晓意，王琚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UE/UI 设计师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C0085C" w:rsidP="00C0085C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C0085C" w:rsidTr="00C0085C">
        <w:trPr>
          <w:trHeight w:val="840"/>
        </w:trPr>
        <w:tc>
          <w:tcPr>
            <w:tcW w:w="1418" w:type="dxa"/>
          </w:tcPr>
          <w:p w:rsidR="00C0085C" w:rsidRDefault="00983DF5" w:rsidP="00C0085C">
            <w:r>
              <w:rPr>
                <w:rFonts w:hint="eastAsia"/>
              </w:rPr>
              <w:t>刘士坤</w:t>
            </w:r>
          </w:p>
        </w:tc>
        <w:tc>
          <w:tcPr>
            <w:tcW w:w="1843" w:type="dxa"/>
          </w:tcPr>
          <w:p w:rsidR="00C0085C" w:rsidRDefault="00C0085C" w:rsidP="00C0085C">
            <w:r>
              <w:rPr>
                <w:rFonts w:hint="eastAsia"/>
              </w:rPr>
              <w:t>测试专家</w:t>
            </w:r>
          </w:p>
        </w:tc>
        <w:tc>
          <w:tcPr>
            <w:tcW w:w="992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C0085C" w:rsidP="00C0085C">
            <w:r>
              <w:rPr>
                <w:rFonts w:hint="eastAsia"/>
              </w:rPr>
              <w:t>高</w:t>
            </w:r>
          </w:p>
        </w:tc>
        <w:tc>
          <w:tcPr>
            <w:tcW w:w="3090" w:type="dxa"/>
          </w:tcPr>
          <w:p w:rsidR="00C0085C" w:rsidRDefault="007051E1" w:rsidP="00C0085C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147" w:type="dxa"/>
          </w:tcPr>
          <w:p w:rsidR="00C0085C" w:rsidRPr="00C0085C" w:rsidRDefault="007051E1" w:rsidP="00C0085C">
            <w:pPr>
              <w:rPr>
                <w:b/>
              </w:rPr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0085C" w:rsidTr="00C0085C">
        <w:trPr>
          <w:trHeight w:val="993"/>
        </w:trPr>
        <w:tc>
          <w:tcPr>
            <w:tcW w:w="1418" w:type="dxa"/>
          </w:tcPr>
          <w:p w:rsidR="00C0085C" w:rsidRDefault="00983DF5" w:rsidP="007051E1">
            <w:r>
              <w:rPr>
                <w:rFonts w:hint="eastAsia"/>
              </w:rPr>
              <w:t>刘老师</w:t>
            </w:r>
          </w:p>
        </w:tc>
        <w:tc>
          <w:tcPr>
            <w:tcW w:w="1843" w:type="dxa"/>
          </w:tcPr>
          <w:p w:rsidR="00C0085C" w:rsidRDefault="007051E1" w:rsidP="00C0085C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C0085C" w:rsidRDefault="007051E1" w:rsidP="00C0085C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C0085C" w:rsidRDefault="007051E1" w:rsidP="00C0085C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C0085C" w:rsidRDefault="00983DF5" w:rsidP="00C0085C">
            <w:r>
              <w:rPr>
                <w:rFonts w:hint="eastAsia"/>
              </w:rPr>
              <w:t>有多年上课经验的老教师</w:t>
            </w:r>
          </w:p>
        </w:tc>
        <w:tc>
          <w:tcPr>
            <w:tcW w:w="3147" w:type="dxa"/>
          </w:tcPr>
          <w:p w:rsidR="00C0085C" w:rsidRPr="00554B75" w:rsidRDefault="00554B75" w:rsidP="00C0085C"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983DF5" w:rsidP="00983DF5">
            <w:r>
              <w:rPr>
                <w:rFonts w:hint="eastAsia"/>
              </w:rPr>
              <w:t>学生1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03637F" w:rsidRDefault="0003637F" w:rsidP="00983DF5">
            <w:r>
              <w:rPr>
                <w:rFonts w:hint="eastAsia"/>
              </w:rPr>
              <w:t>学生</w:t>
            </w:r>
            <w:r w:rsidR="00983DF5">
              <w:rPr>
                <w:rFonts w:hint="eastAsia"/>
              </w:rPr>
              <w:t>，经常上要点名的课程</w:t>
            </w:r>
          </w:p>
        </w:tc>
        <w:tc>
          <w:tcPr>
            <w:tcW w:w="3147" w:type="dxa"/>
          </w:tcPr>
          <w:p w:rsidR="0003637F" w:rsidRPr="00554B75" w:rsidRDefault="0003637F" w:rsidP="0003637F"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>
            <w:r>
              <w:rPr>
                <w:rFonts w:hint="eastAsia"/>
              </w:rPr>
              <w:t>李女士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用户代表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中</w:t>
            </w:r>
          </w:p>
        </w:tc>
        <w:tc>
          <w:tcPr>
            <w:tcW w:w="3090" w:type="dxa"/>
          </w:tcPr>
          <w:p w:rsidR="0003637F" w:rsidRDefault="00983DF5" w:rsidP="0003637F">
            <w:r>
              <w:rPr>
                <w:rFonts w:hint="eastAsia"/>
              </w:rPr>
              <w:t>上班打卡经常忘记带卡</w:t>
            </w:r>
            <w:bookmarkStart w:id="0" w:name="_GoBack"/>
            <w:bookmarkEnd w:id="0"/>
          </w:p>
        </w:tc>
        <w:tc>
          <w:tcPr>
            <w:tcW w:w="3147" w:type="dxa"/>
          </w:tcPr>
          <w:p w:rsidR="0003637F" w:rsidRPr="00554B75" w:rsidRDefault="0003637F" w:rsidP="0003637F">
            <w:r w:rsidRPr="00554B75">
              <w:rPr>
                <w:rFonts w:hint="eastAsia"/>
              </w:rPr>
              <w:t>与其充分交流，了解用户的需求，在项目中充分听取其意见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983DF5" w:rsidP="0003637F">
            <w:r>
              <w:rPr>
                <w:rFonts w:hint="eastAsia"/>
              </w:rPr>
              <w:t>其他签到方式</w:t>
            </w:r>
          </w:p>
        </w:tc>
        <w:tc>
          <w:tcPr>
            <w:tcW w:w="1843" w:type="dxa"/>
          </w:tcPr>
          <w:p w:rsidR="0003637F" w:rsidRDefault="0003637F" w:rsidP="0003637F">
            <w:r>
              <w:rPr>
                <w:rFonts w:hint="eastAsia"/>
              </w:rPr>
              <w:t>竞争对手</w:t>
            </w:r>
          </w:p>
        </w:tc>
        <w:tc>
          <w:tcPr>
            <w:tcW w:w="992" w:type="dxa"/>
          </w:tcPr>
          <w:p w:rsidR="0003637F" w:rsidRDefault="0003637F" w:rsidP="0003637F"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 w:rsidR="0003637F" w:rsidRDefault="0003637F" w:rsidP="0003637F">
            <w:r>
              <w:rPr>
                <w:rFonts w:hint="eastAsia"/>
              </w:rPr>
              <w:t>低</w:t>
            </w:r>
          </w:p>
        </w:tc>
        <w:tc>
          <w:tcPr>
            <w:tcW w:w="3090" w:type="dxa"/>
          </w:tcPr>
          <w:p w:rsidR="0003637F" w:rsidRDefault="00983DF5" w:rsidP="0003637F">
            <w:r>
              <w:rPr>
                <w:rFonts w:hint="eastAsia"/>
              </w:rPr>
              <w:t>占用了大量的用户，有较强的市场</w:t>
            </w:r>
            <w:r w:rsidR="0003637F">
              <w:rPr>
                <w:rFonts w:hint="eastAsia"/>
              </w:rPr>
              <w:t>影响和基础</w:t>
            </w:r>
          </w:p>
        </w:tc>
        <w:tc>
          <w:tcPr>
            <w:tcW w:w="3147" w:type="dxa"/>
          </w:tcPr>
          <w:p w:rsidR="0003637F" w:rsidRPr="0003637F" w:rsidRDefault="0003637F" w:rsidP="0003637F">
            <w:r w:rsidRPr="0003637F">
              <w:rPr>
                <w:rFonts w:hint="eastAsia"/>
              </w:rPr>
              <w:t>取长补短</w:t>
            </w: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  <w:tr w:rsidR="0003637F" w:rsidTr="00C0085C">
        <w:trPr>
          <w:trHeight w:val="1263"/>
        </w:trPr>
        <w:tc>
          <w:tcPr>
            <w:tcW w:w="1418" w:type="dxa"/>
          </w:tcPr>
          <w:p w:rsidR="0003637F" w:rsidRDefault="0003637F" w:rsidP="0003637F"/>
        </w:tc>
        <w:tc>
          <w:tcPr>
            <w:tcW w:w="1843" w:type="dxa"/>
          </w:tcPr>
          <w:p w:rsidR="0003637F" w:rsidRDefault="0003637F" w:rsidP="0003637F"/>
        </w:tc>
        <w:tc>
          <w:tcPr>
            <w:tcW w:w="992" w:type="dxa"/>
          </w:tcPr>
          <w:p w:rsidR="0003637F" w:rsidRDefault="0003637F" w:rsidP="0003637F"/>
        </w:tc>
        <w:tc>
          <w:tcPr>
            <w:tcW w:w="993" w:type="dxa"/>
          </w:tcPr>
          <w:p w:rsidR="0003637F" w:rsidRDefault="0003637F" w:rsidP="0003637F"/>
        </w:tc>
        <w:tc>
          <w:tcPr>
            <w:tcW w:w="3090" w:type="dxa"/>
          </w:tcPr>
          <w:p w:rsidR="0003637F" w:rsidRDefault="0003637F" w:rsidP="0003637F"/>
        </w:tc>
        <w:tc>
          <w:tcPr>
            <w:tcW w:w="3147" w:type="dxa"/>
          </w:tcPr>
          <w:p w:rsidR="0003637F" w:rsidRPr="00C0085C" w:rsidRDefault="0003637F" w:rsidP="0003637F">
            <w:pPr>
              <w:rPr>
                <w:b/>
              </w:rPr>
            </w:pPr>
          </w:p>
        </w:tc>
      </w:tr>
    </w:tbl>
    <w:p w:rsidR="00522D2A" w:rsidRDefault="00DD7AF9"/>
    <w:sectPr w:rsidR="0052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AF9" w:rsidRDefault="00DD7AF9" w:rsidP="00C0085C">
      <w:r>
        <w:separator/>
      </w:r>
    </w:p>
  </w:endnote>
  <w:endnote w:type="continuationSeparator" w:id="0">
    <w:p w:rsidR="00DD7AF9" w:rsidRDefault="00DD7AF9" w:rsidP="00C0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AF9" w:rsidRDefault="00DD7AF9" w:rsidP="00C0085C">
      <w:r>
        <w:separator/>
      </w:r>
    </w:p>
  </w:footnote>
  <w:footnote w:type="continuationSeparator" w:id="0">
    <w:p w:rsidR="00DD7AF9" w:rsidRDefault="00DD7AF9" w:rsidP="00C00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9D"/>
    <w:rsid w:val="0003637F"/>
    <w:rsid w:val="00554B75"/>
    <w:rsid w:val="005B21E8"/>
    <w:rsid w:val="006D2928"/>
    <w:rsid w:val="007051E1"/>
    <w:rsid w:val="00983DF5"/>
    <w:rsid w:val="00C0085C"/>
    <w:rsid w:val="00DD569D"/>
    <w:rsid w:val="00DD7AF9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22E0E"/>
  <w15:chartTrackingRefBased/>
  <w15:docId w15:val="{80407FC1-A8D9-44D3-B938-E2F60954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85C"/>
    <w:rPr>
      <w:sz w:val="18"/>
      <w:szCs w:val="18"/>
    </w:rPr>
  </w:style>
  <w:style w:type="table" w:styleId="a7">
    <w:name w:val="Table Grid"/>
    <w:basedOn w:val="a1"/>
    <w:uiPriority w:val="39"/>
    <w:rsid w:val="00C00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3</cp:revision>
  <dcterms:created xsi:type="dcterms:W3CDTF">2019-03-19T03:29:00Z</dcterms:created>
  <dcterms:modified xsi:type="dcterms:W3CDTF">2019-06-19T07:05:00Z</dcterms:modified>
</cp:coreProperties>
</file>