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音乐网手机端需求：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本期需求概要：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本期手机端的主要功能：让用户在手机网页中可以完成报名课程（音乐会）以及进入直播间的流程。整体流程：注册/登录→选课报名→在线支付→进入直播间听课，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手机端主要可以分为首页、基地课程、音乐会、个人中心四大模块。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首页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手机网页浏览器输入：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www.chnmaster.com跳转至手机网页端首页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首页内容包括：首焦图、公告、基地课程、音乐会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公告最多显示三条，点击跳转公告详情页；首页基地课程，显示四个，点击更多跳转至课程列表页；首页音乐会，显示三个、点击更多跳转至音乐会列表页。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页脚增加手机版/电脑版的切换，增加返回顶部的按钮。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基地课程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课程列表页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课程列表页需要显示所有的课程，显示的顺序跟pc端一致。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列表分三个tab显示：全部、大师班、普及班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列表页显示：课程图片、课程名称、主讲、价格（课程价格）、课程状态（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课程未开始，显示最近一次课次开课时间；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开课中，显示下个课次的开课时间，开课中且当前正在直播中，显示：直播中；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课次全部结束，显示“已结束”</w:t>
      </w:r>
      <w:r>
        <w:rPr>
          <w:rFonts w:hint="eastAsia" w:ascii="微软雅黑" w:hAnsi="微软雅黑" w:eastAsia="微软雅黑" w:cs="微软雅黑"/>
          <w:lang w:val="en-US" w:eastAsia="zh-CN"/>
        </w:rPr>
        <w:t>）--课程列表页不支持购买。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增加返回顶部的按钮。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课程详情页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点击课程列表页的课程区块可以进入课程详情页。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课程详情页显示：课程图片、课程名称、主讲、开课时间、听课方式、价格；课程信息、课次目录（课次、日期、时间、课次主题，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不增加购买以及进入直播间的操作</w:t>
      </w:r>
      <w:r>
        <w:rPr>
          <w:rFonts w:hint="eastAsia" w:ascii="微软雅黑" w:hAnsi="微软雅黑" w:eastAsia="微软雅黑" w:cs="微软雅黑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课程详情页：支持购买、进入直播间的操作，分以下情况显示：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免费课程只有“加入我的课程”按钮，免费且当前正在直播中的课程显示“进入直播间”按钮；付费课程，课程详情页只分“立即购买”和“进入直播间”按钮，点击“立即购买”弹出购买页面，可以进行单场次、多场次、整个课程的购买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2490"/>
        <w:gridCol w:w="4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1331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 xml:space="preserve"> 免费课程</w:t>
            </w:r>
          </w:p>
        </w:tc>
        <w:tc>
          <w:tcPr>
            <w:tcW w:w="2490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当前没有课次在上课中；显示按钮“加入到我的课程”</w:t>
            </w:r>
          </w:p>
        </w:tc>
        <w:tc>
          <w:tcPr>
            <w:tcW w:w="47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a已登录且未报名：点击该按钮，提示：报名成功，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b已登录且已报名：</w:t>
            </w:r>
            <w:r>
              <w:rPr>
                <w:rFonts w:hint="eastAsia" w:ascii="仿宋" w:hAnsi="仿宋" w:eastAsia="仿宋" w:cs="仿宋"/>
                <w:color w:val="auto"/>
                <w:vertAlign w:val="baseline"/>
                <w:lang w:val="en-US" w:eastAsia="zh-CN"/>
              </w:rPr>
              <w:t>进入直播间按钮灰置，显示下个场次时间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33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</w:rPr>
            </w:pPr>
          </w:p>
        </w:tc>
        <w:tc>
          <w:tcPr>
            <w:tcW w:w="2490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</w:rPr>
            </w:pPr>
          </w:p>
        </w:tc>
        <w:tc>
          <w:tcPr>
            <w:tcW w:w="47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未登录，点击该按钮，去登录页面，登录后返回到该页面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24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当前有课次正在上课中</w:t>
            </w:r>
          </w:p>
        </w:tc>
        <w:tc>
          <w:tcPr>
            <w:tcW w:w="47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无论是否登录且是否已加入到我的课程，统一显示：进入直播间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收费课程-未购买</w:t>
            </w:r>
          </w:p>
        </w:tc>
        <w:tc>
          <w:tcPr>
            <w:tcW w:w="24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可以选择整课购买或者选课次购买</w:t>
            </w:r>
          </w:p>
        </w:tc>
        <w:tc>
          <w:tcPr>
            <w:tcW w:w="47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点击立即购买：默认全选全部课次，点击即以整课购买价格购买；也可取消全选，按课次进行购买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有课次直播中，显示进入直播间按钮；没有则不显示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收费课程-已购买整课</w:t>
            </w:r>
          </w:p>
        </w:tc>
        <w:tc>
          <w:tcPr>
            <w:tcW w:w="24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当前没有课次在上课中</w:t>
            </w:r>
          </w:p>
        </w:tc>
        <w:tc>
          <w:tcPr>
            <w:tcW w:w="47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进入直播间按钮不显示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24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当前有课次正在上课中</w:t>
            </w:r>
          </w:p>
        </w:tc>
        <w:tc>
          <w:tcPr>
            <w:tcW w:w="47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显示按钮：进入直播间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收费课程-已购买部分课次</w:t>
            </w:r>
          </w:p>
        </w:tc>
        <w:tc>
          <w:tcPr>
            <w:tcW w:w="24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课次购买</w:t>
            </w:r>
          </w:p>
        </w:tc>
        <w:tc>
          <w:tcPr>
            <w:tcW w:w="47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点击立即购买：默认全选，已购买或者已结束的课次默认不勾选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已购买课次正在直播中，进入直播间按钮可用；已购买课次未开始或者结束，进入直播间灰置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免费/收费课程</w:t>
            </w:r>
          </w:p>
        </w:tc>
        <w:tc>
          <w:tcPr>
            <w:tcW w:w="24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课程已结束</w:t>
            </w:r>
          </w:p>
        </w:tc>
        <w:tc>
          <w:tcPr>
            <w:tcW w:w="47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显示：课程已结束，无法购买以及进入直播间。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增加“返回顶部”的按钮。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三、音乐会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音乐会跟基地课程一样，也分为列表页跟详情页。音乐会只能单场次进行购买，没有音乐会整个打包价。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--本期优先支持免费直播，付费和现场下个版本做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音乐会列表页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音乐会列表页需要显示所有的音乐会，显示的顺序跟pc端一致。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列表分三个tab：全部、演唱会、学生毕业演唱会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列表页显示：音乐会图片、音乐会名称、状态（显示当前音乐会状态：未开售、预售中、售票中、演出开始、演出已结束  ）--音乐会列表页不支持购买。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增加返回顶部的按钮。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音乐会详情页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点击音乐会的区块，可以查看音乐会的详情页。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情页需要显示的内容：音乐会图片、音乐会名称、音乐会当前状态（项目待定、预售中、售票中、演唱会开始、已结束）、观看方式（直播、现场）、演出地点（现场观看方式需要增加演出地点）、演出时间、票价、演出信息、演出介绍。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增加返回顶部的按钮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音乐会详情页：支持购买、进入直播间的操作，分以下情况显示：</w:t>
      </w:r>
    </w:p>
    <w:tbl>
      <w:tblPr>
        <w:tblStyle w:val="5"/>
        <w:tblpPr w:leftFromText="180" w:rightFromText="180" w:vertAnchor="text" w:horzAnchor="page" w:tblpX="1773" w:tblpY="62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4172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509" w:type="dxa"/>
            <w:vMerge w:val="restart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音乐会-直播(免费)</w:t>
            </w:r>
          </w:p>
        </w:tc>
        <w:tc>
          <w:tcPr>
            <w:tcW w:w="417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项目待定/预售/售票阶段/演出已结束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立即购买不显示，不能购买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Merge w:val="continue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417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演出开始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显示进入直播间按钮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Merge w:val="restart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音乐会-现场+直播（付费）</w:t>
            </w:r>
          </w:p>
        </w:tc>
        <w:tc>
          <w:tcPr>
            <w:tcW w:w="417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项目待定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不能购买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1509" w:type="dxa"/>
            <w:vMerge w:val="continue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417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预售/售票阶段/演出开始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显示立即购买按钮，点击进入选择票类页面，现场票购买不受限制，演出开始现场票不允许选择购买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有场次正在直播，显示进入直播间按钮；否则不显示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09" w:type="dxa"/>
            <w:vMerge w:val="continue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</w:p>
        </w:tc>
        <w:tc>
          <w:tcPr>
            <w:tcW w:w="417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演出结束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显示：演出已结束，不允许进行任何操作</w:t>
            </w:r>
          </w:p>
        </w:tc>
      </w:tr>
    </w:tbl>
    <w:p>
      <w:pPr>
        <w:numPr>
          <w:ilvl w:val="0"/>
          <w:numId w:val="0"/>
        </w:numPr>
        <w:tabs>
          <w:tab w:val="clear" w:pos="420"/>
        </w:tabs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四、购买流程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整个购买流程：选择课程或者音乐会下订单→确认订单页面→支付订单→支付结果页面。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确认订单</w:t>
      </w: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基地课程：课程图片、课程名称、课程标志（音乐会、课程）、观看方式（直播），所选课次（如果是按整课购买则显示所有的课次内容）、课次时间、课次主题、课次价格、订单总金额。</w:t>
      </w: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音乐会（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下期做）</w:t>
      </w:r>
      <w:r>
        <w:rPr>
          <w:rFonts w:hint="eastAsia" w:ascii="微软雅黑" w:hAnsi="微软雅黑" w:eastAsia="微软雅黑" w:cs="微软雅黑"/>
          <w:lang w:val="en-US" w:eastAsia="zh-CN"/>
        </w:rPr>
        <w:t>：音乐会图片、音乐会名称、音乐会标志、观看方式（直播、现场）、场次时间、场次价格、票数（购买的是现场票的时候才显示）、订单总金额。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支付订单</w:t>
      </w:r>
    </w:p>
    <w:p>
      <w:pPr>
        <w:numPr>
          <w:ilvl w:val="0"/>
          <w:numId w:val="10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订单信息：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220595" cy="374650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3925" cy="3801110"/>
            <wp:effectExtent l="0" t="0" r="158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380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支付方式：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目前可以选择支付宝、线下付款进行付款，选择支付宝点击确认付款，进入支付宝页面进行支付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支付结果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</w:pPr>
      <w:r>
        <w:rPr>
          <w:rFonts w:hint="eastAsia" w:ascii="微软雅黑" w:hAnsi="微软雅黑" w:eastAsia="微软雅黑" w:cs="微软雅黑"/>
          <w:lang w:val="en-US" w:eastAsia="zh-CN"/>
        </w:rPr>
        <w:t>支付成功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37840" cy="254254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37840" cy="312356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支付失败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18790" cy="177165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五、个人中心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个人中心显示个人相关信息，包括基本信息、我的课程/音乐会、我的订单三部分。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基本信息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我的基本信息，包括我的头像、我的姓名、手机号码（137****1234）。个人信息不允许修改，只能查看。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我的课程/音乐会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我的课程/音乐会，显示我已经报名的课程/音乐会。默认显示所报名的基地课程和音乐会。分两个tab显示：在线直播、现场观看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直播课程或者音乐会：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显示内容：课程图片、课程名称、课堂状态（参见下面的表格）、标志（基地课程or音乐会），课次/场次数、课次主题；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当课次/场次较多时，支持点击查看全部课次/场次信息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可以分课程状态进行tab切换：未开始，已结束。</w: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lang w:val="en-US" w:eastAsia="zh-CN"/>
        </w:rPr>
        <w:t>--暂时不考虑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2"/>
        <w:gridCol w:w="6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vertAlign w:val="baseline"/>
                <w:lang w:val="en-US" w:eastAsia="zh-CN"/>
              </w:rPr>
              <w:t>课程未开始</w:t>
            </w:r>
          </w:p>
        </w:tc>
        <w:tc>
          <w:tcPr>
            <w:tcW w:w="60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vertAlign w:val="baseline"/>
                <w:lang w:val="en-US" w:eastAsia="zh-CN"/>
              </w:rPr>
              <w:t>显示下个课次的上课时间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2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vertAlign w:val="baseline"/>
                <w:lang w:val="en-US" w:eastAsia="zh-CN"/>
              </w:rPr>
              <w:t>上课中</w:t>
            </w:r>
          </w:p>
        </w:tc>
        <w:tc>
          <w:tcPr>
            <w:tcW w:w="60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vertAlign w:val="baseline"/>
                <w:lang w:val="en-US" w:eastAsia="zh-CN"/>
              </w:rPr>
              <w:t>当前不是直播期间：显示下个课次的上课时间（所购买的下个课次时间）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60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vertAlign w:val="baseline"/>
                <w:lang w:val="en-US" w:eastAsia="zh-CN"/>
              </w:rPr>
              <w:t>当前是直播期间：显示正在直播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vertAlign w:val="baseline"/>
                <w:lang w:val="en-US" w:eastAsia="zh-CN"/>
              </w:rPr>
              <w:t>已结束</w:t>
            </w:r>
          </w:p>
        </w:tc>
        <w:tc>
          <w:tcPr>
            <w:tcW w:w="60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vertAlign w:val="baseline"/>
                <w:lang w:val="en-US" w:eastAsia="zh-CN"/>
              </w:rPr>
              <w:t>课程已结束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现场观看的课程、音乐会（</w: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lang w:val="en-US" w:eastAsia="zh-CN"/>
        </w:rPr>
        <w:t>下期做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显示内容：课程图片、课程名称、课堂状态（场次时间）、标志（基地课程or音乐会），；提示：请到现场观看。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--同时购买同一场次的直播票和现场票，我的课程/音乐会优先显示直播票信息，可以考虑添加现场票的相关提示信息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我的订单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手机端默认显示最近三个月的所有订单，如果需要查看更多的订单，请到电脑端进行查看。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课程订单显示：订单状态、订单号（点击查看订单号）、课程图片、课程名称、课程标志、观看方式（直播or现场）、课程的起止时间、课次数（点击可以查看具体的课次）、订单金额、操作。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音乐会订单显示：订单状态、订单号、音乐会图片、音乐会名称、音乐会标志、观看方式（直播or现场）、音乐会的起止时间、地点（现场票显示）、票数（现场票显示）、付款金额、操作。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注：手机端音乐会只支持单场次购买，故没有多场次购买的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场次数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vertAlign w:val="baseline"/>
                <w:lang w:val="en-US" w:eastAsia="zh-CN"/>
              </w:rPr>
              <w:t>订单状态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vertAlign w:val="baseline"/>
                <w:lang w:val="en-US" w:eastAsia="zh-CN"/>
              </w:rPr>
              <w:t>对应的操作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vertAlign w:val="baseline"/>
                <w:lang w:val="en-US" w:eastAsia="zh-CN"/>
              </w:rPr>
              <w:t>未付款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vertAlign w:val="baseline"/>
                <w:lang w:val="en-US" w:eastAsia="zh-CN"/>
              </w:rPr>
              <w:t>继续付款or取消订单，且显示付款截止时间；超过截止时间，只支持取消订单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vertAlign w:val="baseline"/>
                <w:lang w:val="en-US" w:eastAsia="zh-CN"/>
              </w:rPr>
              <w:t>交易成功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vertAlign w:val="baseline"/>
                <w:lang w:val="en-US" w:eastAsia="zh-CN"/>
              </w:rPr>
              <w:t>本期不支持退课退费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vertAlign w:val="baseline"/>
                <w:lang w:val="en-US" w:eastAsia="zh-CN"/>
              </w:rPr>
              <w:t>交易关闭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clear" w:pos="420"/>
        </w:tabs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六、注册/登录</w:t>
      </w:r>
    </w:p>
    <w:p>
      <w:pPr>
        <w:numPr>
          <w:ilvl w:val="0"/>
          <w:numId w:val="14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注册页面包括*手机号码、*图片验证码、*短信验证码、姓名、*密码，文本框中显示密码的设置要求是6-20位数字和字母的组合。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增加去登录页面的快捷入口。</w:t>
      </w:r>
    </w:p>
    <w:p>
      <w:pPr>
        <w:numPr>
          <w:ilvl w:val="0"/>
          <w:numId w:val="14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登录页面包括：用户名（用户名/手机号码）、密码、验证码。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增加去注册页面的快捷入口。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2000019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cript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TimesNR">
    <w:altName w:val="Times New Roman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imesNR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TimesNR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TimesNR">
    <w:altName w:val="Times New Roma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036869">
    <w:nsid w:val="56C95C05"/>
    <w:multiLevelType w:val="singleLevel"/>
    <w:tmpl w:val="56C95C05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6036767">
    <w:nsid w:val="56C95B9F"/>
    <w:multiLevelType w:val="singleLevel"/>
    <w:tmpl w:val="56C95B9F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6038102">
    <w:nsid w:val="56C960D6"/>
    <w:multiLevelType w:val="singleLevel"/>
    <w:tmpl w:val="56C960D6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6037042">
    <w:nsid w:val="56C95CB2"/>
    <w:multiLevelType w:val="singleLevel"/>
    <w:tmpl w:val="56C95CB2"/>
    <w:lvl w:ilvl="0" w:tentative="1">
      <w:start w:val="1"/>
      <w:numFmt w:val="decimal"/>
      <w:suff w:val="nothing"/>
      <w:lvlText w:val="%1）"/>
      <w:lvlJc w:val="left"/>
    </w:lvl>
  </w:abstractNum>
  <w:abstractNum w:abstractNumId="1456037284">
    <w:nsid w:val="56C95DA4"/>
    <w:multiLevelType w:val="singleLevel"/>
    <w:tmpl w:val="56C95DA4"/>
    <w:lvl w:ilvl="0" w:tentative="1">
      <w:start w:val="1"/>
      <w:numFmt w:val="decimal"/>
      <w:suff w:val="nothing"/>
      <w:lvlText w:val="%1）"/>
      <w:lvlJc w:val="left"/>
    </w:lvl>
  </w:abstractNum>
  <w:abstractNum w:abstractNumId="1456036314">
    <w:nsid w:val="56C959DA"/>
    <w:multiLevelType w:val="singleLevel"/>
    <w:tmpl w:val="56C959DA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6035985">
    <w:nsid w:val="56C95891"/>
    <w:multiLevelType w:val="singleLevel"/>
    <w:tmpl w:val="56C95891"/>
    <w:lvl w:ilvl="0" w:tentative="1">
      <w:start w:val="1"/>
      <w:numFmt w:val="decimal"/>
      <w:suff w:val="nothing"/>
      <w:lvlText w:val="%1）"/>
      <w:lvlJc w:val="left"/>
    </w:lvl>
  </w:abstractNum>
  <w:abstractNum w:abstractNumId="1456030273">
    <w:nsid w:val="56C94241"/>
    <w:multiLevelType w:val="singleLevel"/>
    <w:tmpl w:val="56C94241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6029214">
    <w:nsid w:val="56C93E1E"/>
    <w:multiLevelType w:val="singleLevel"/>
    <w:tmpl w:val="56C93E1E"/>
    <w:lvl w:ilvl="0" w:tentative="1">
      <w:start w:val="1"/>
      <w:numFmt w:val="decimal"/>
      <w:suff w:val="nothing"/>
      <w:lvlText w:val="%1）"/>
      <w:lvlJc w:val="left"/>
    </w:lvl>
  </w:abstractNum>
  <w:abstractNum w:abstractNumId="1456033126">
    <w:nsid w:val="56C94D66"/>
    <w:multiLevelType w:val="singleLevel"/>
    <w:tmpl w:val="56C94D66"/>
    <w:lvl w:ilvl="0" w:tentative="1">
      <w:start w:val="1"/>
      <w:numFmt w:val="decimal"/>
      <w:suff w:val="nothing"/>
      <w:lvlText w:val="%1）"/>
      <w:lvlJc w:val="left"/>
    </w:lvl>
  </w:abstractNum>
  <w:abstractNum w:abstractNumId="1456029346">
    <w:nsid w:val="56C93EA2"/>
    <w:multiLevelType w:val="singleLevel"/>
    <w:tmpl w:val="56C93EA2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6034115">
    <w:nsid w:val="56C95143"/>
    <w:multiLevelType w:val="singleLevel"/>
    <w:tmpl w:val="56C95143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6027197">
    <w:nsid w:val="56C9363D"/>
    <w:multiLevelType w:val="singleLevel"/>
    <w:tmpl w:val="56C9363D"/>
    <w:lvl w:ilvl="0" w:tentative="1">
      <w:start w:val="1"/>
      <w:numFmt w:val="chineseCounting"/>
      <w:suff w:val="nothing"/>
      <w:lvlText w:val="%1、"/>
      <w:lvlJc w:val="left"/>
    </w:lvl>
  </w:abstractNum>
  <w:abstractNum w:abstractNumId="1456033204">
    <w:nsid w:val="56C94DB4"/>
    <w:multiLevelType w:val="singleLevel"/>
    <w:tmpl w:val="56C94DB4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56027197"/>
  </w:num>
  <w:num w:numId="2">
    <w:abstractNumId w:val="1456029346"/>
  </w:num>
  <w:num w:numId="3">
    <w:abstractNumId w:val="1456029214"/>
  </w:num>
  <w:num w:numId="4">
    <w:abstractNumId w:val="1456030273"/>
  </w:num>
  <w:num w:numId="5">
    <w:abstractNumId w:val="1456033126"/>
  </w:num>
  <w:num w:numId="6">
    <w:abstractNumId w:val="1456033204"/>
  </w:num>
  <w:num w:numId="7">
    <w:abstractNumId w:val="1456034115"/>
  </w:num>
  <w:num w:numId="8">
    <w:abstractNumId w:val="1456035985"/>
  </w:num>
  <w:num w:numId="9">
    <w:abstractNumId w:val="1456036314"/>
  </w:num>
  <w:num w:numId="10">
    <w:abstractNumId w:val="1456036767"/>
  </w:num>
  <w:num w:numId="11">
    <w:abstractNumId w:val="1456036869"/>
  </w:num>
  <w:num w:numId="12">
    <w:abstractNumId w:val="1456037042"/>
  </w:num>
  <w:num w:numId="13">
    <w:abstractNumId w:val="1456038102"/>
  </w:num>
  <w:num w:numId="14">
    <w:abstractNumId w:val="14560372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671"/>
    <w:rsid w:val="00FE3671"/>
    <w:rsid w:val="0B740BF0"/>
    <w:rsid w:val="7F122E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2016-02-24T10:51:00Z</dcterms:created>
  <dc:creator>Administrator</dc:creator>
  <cp:lastModifiedBy>Administrator</cp:lastModifiedBy>
  <dcterms:modified xsi:type="dcterms:W3CDTF">2016-02-28T06:52:53Z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