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999999"/>
        </w:rPr>
        <w:t>dmcas</w:t>
      </w:r>
      <w:r>
        <w:rPr>
          <w:rFonts w:ascii="楷体" w:cs="楷体" w:eastAsia="楷体" w:hAnsi="楷体"/>
          <w:sz w:val="54"/>
          <w:szCs w:val="54"/>
          <w:color w:val="999999"/>
        </w:rPr>
        <w:t>线上更新手册</w:t>
      </w:r>
    </w:p>
    <w:p>
      <w:pPr>
        <w:sectPr>
          <w:pgSz w:w="11900" w:h="16838" w:orient="portrait"/>
          <w:cols w:equalWidth="0" w:num="1">
            <w:col w:w="4900"/>
          </w:cols>
          <w:pgMar w:left="6040" w:top="1440" w:right="96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333333"/>
        </w:rPr>
        <w:t>Table of Contents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right"/>
        <w:spacing w:after="0" w:line="3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33333"/>
        </w:rPr>
        <w:t xml:space="preserve">1. </w:t>
      </w:r>
      <w:r>
        <w:rPr>
          <w:rFonts w:ascii="楷体" w:cs="楷体" w:eastAsia="楷体" w:hAnsi="楷体"/>
          <w:sz w:val="19"/>
          <w:szCs w:val="19"/>
          <w:color w:val="333333"/>
        </w:rPr>
        <w:t>获取程序包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 . . . . . . . . . . . . . . . . . . . . . . . . . . . . . . . . . . . . . . . . . . . . . . . . . . . . . . . . . . . . . . . . . . . . . . . . . . . . . . . 1 2. </w:t>
      </w:r>
      <w:r>
        <w:rPr>
          <w:rFonts w:ascii="楷体" w:cs="楷体" w:eastAsia="楷体" w:hAnsi="楷体"/>
          <w:sz w:val="19"/>
          <w:szCs w:val="19"/>
          <w:color w:val="333333"/>
        </w:rPr>
        <w:t>布署安装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 . . . . . . . . . . . . . . . . . . . . . . . . . . . . . . . . . . . . . . . . . . . . . . . . . . . . . . . . . . . . . . . . . . . . . . . . . . . . . . . . . 2 2.1. </w:t>
      </w:r>
      <w:r>
        <w:rPr>
          <w:rFonts w:ascii="楷体" w:cs="楷体" w:eastAsia="楷体" w:hAnsi="楷体"/>
          <w:sz w:val="19"/>
          <w:szCs w:val="19"/>
          <w:color w:val="333333"/>
        </w:rPr>
        <w:t>安装环境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. . . . . . . . . . . . . . . . . . . . . . . . . . . . . . . . . . . . . . . . . . . . . . . . . . . . . . . . . . . . . . . . . . . . . . . . . . . . . . 2 2.2. </w:t>
      </w:r>
      <w:r>
        <w:rPr>
          <w:rFonts w:ascii="楷体" w:cs="楷体" w:eastAsia="楷体" w:hAnsi="楷体"/>
          <w:sz w:val="19"/>
          <w:szCs w:val="19"/>
          <w:color w:val="333333"/>
        </w:rPr>
        <w:t>布署方案</w:t>
      </w:r>
      <w:r>
        <w:rPr>
          <w:rFonts w:ascii="Arial" w:cs="Arial" w:eastAsia="Arial" w:hAnsi="Arial"/>
          <w:sz w:val="19"/>
          <w:szCs w:val="19"/>
          <w:color w:val="333333"/>
        </w:rPr>
        <w:t>. . . . . . . . . . . . . . . . . . . . . . . . . . . . . . . . . . . . . . . . . . . . . . . . . . . . . . . . . . . . . . . . . . . . . . . . . . . . . . 2 2.2.1. nginx</w:t>
      </w:r>
      <w:r>
        <w:rPr>
          <w:rFonts w:ascii="楷体" w:cs="楷体" w:eastAsia="楷体" w:hAnsi="楷体"/>
          <w:sz w:val="19"/>
          <w:szCs w:val="19"/>
          <w:color w:val="333333"/>
        </w:rPr>
        <w:t>环境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 . . . . . . . . . . . . . . . . . . . . . . . . . . . . . . . . . . . . . . . . . . . . . . . . . . . . . . . . . . . . . . . . . . . . . . . . 2 2.2.2. </w:t>
      </w:r>
      <w:r>
        <w:rPr>
          <w:rFonts w:ascii="楷体" w:cs="楷体" w:eastAsia="楷体" w:hAnsi="楷体"/>
          <w:sz w:val="19"/>
          <w:szCs w:val="19"/>
          <w:color w:val="333333"/>
        </w:rPr>
        <w:t>修改</w:t>
      </w:r>
      <w:r>
        <w:rPr>
          <w:rFonts w:ascii="Arial" w:cs="Arial" w:eastAsia="Arial" w:hAnsi="Arial"/>
          <w:sz w:val="19"/>
          <w:szCs w:val="19"/>
          <w:color w:val="333333"/>
        </w:rPr>
        <w:t>nginx</w:t>
      </w:r>
      <w:r>
        <w:rPr>
          <w:rFonts w:ascii="楷体" w:cs="楷体" w:eastAsia="楷体" w:hAnsi="楷体"/>
          <w:sz w:val="19"/>
          <w:szCs w:val="19"/>
          <w:color w:val="333333"/>
        </w:rPr>
        <w:t>配置文件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 . . . . . . . . . . . . . . . . . . . . . . . . . . . . . . . . . . . . . . . . . . . . . . . . . . . . . . . . . . . . . . . . 2 2.2.3. </w:t>
      </w:r>
      <w:r>
        <w:rPr>
          <w:rFonts w:ascii="楷体" w:cs="楷体" w:eastAsia="楷体" w:hAnsi="楷体"/>
          <w:sz w:val="19"/>
          <w:szCs w:val="19"/>
          <w:color w:val="333333"/>
        </w:rPr>
        <w:t>重新加载</w:t>
      </w:r>
      <w:r>
        <w:rPr>
          <w:rFonts w:ascii="Arial" w:cs="Arial" w:eastAsia="Arial" w:hAnsi="Arial"/>
          <w:sz w:val="19"/>
          <w:szCs w:val="19"/>
          <w:color w:val="333333"/>
        </w:rPr>
        <w:t>nginx</w:t>
      </w:r>
      <w:r>
        <w:rPr>
          <w:rFonts w:ascii="楷体" w:cs="楷体" w:eastAsia="楷体" w:hAnsi="楷体"/>
          <w:sz w:val="19"/>
          <w:szCs w:val="19"/>
          <w:color w:val="333333"/>
        </w:rPr>
        <w:t>配置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 . . . . . . . . . . . . . . . . . . . . . . . . . . . . . . . . . . . . . . . . . . . . . . . . . . . . . . . . . . . . . . . . 3 2.2.4. </w:t>
      </w:r>
      <w:r>
        <w:rPr>
          <w:rFonts w:ascii="楷体" w:cs="楷体" w:eastAsia="楷体" w:hAnsi="楷体"/>
          <w:sz w:val="19"/>
          <w:szCs w:val="19"/>
          <w:color w:val="333333"/>
        </w:rPr>
        <w:t>升级布署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. . . . . . . . . . . . . . . . . . . . . . . . . . . . . . . . . . . . . . . . . . . . . . . . . . . . . . . . . . . . . . . . . . . . . . . . . . 3 2.2.5. </w:t>
      </w:r>
      <w:r>
        <w:rPr>
          <w:rFonts w:ascii="楷体" w:cs="楷体" w:eastAsia="楷体" w:hAnsi="楷体"/>
          <w:sz w:val="19"/>
          <w:szCs w:val="19"/>
          <w:color w:val="333333"/>
        </w:rPr>
        <w:t>切换到另一节点布署</w:t>
      </w:r>
      <w:r>
        <w:rPr>
          <w:rFonts w:ascii="Arial" w:cs="Arial" w:eastAsia="Arial" w:hAnsi="Arial"/>
          <w:sz w:val="19"/>
          <w:szCs w:val="19"/>
          <w:color w:val="333333"/>
        </w:rPr>
        <w:t xml:space="preserve"> . . . . . . . . . . . . . . . . . . . . . . . . . . . . . . . . . . . . . . . . . . . . . . . . . . . . . . . . . . . . . . . . 3</w:t>
      </w:r>
    </w:p>
    <w:p>
      <w:pPr>
        <w:sectPr>
          <w:pgSz w:w="11900" w:h="16838" w:orient="portrait"/>
          <w:cols w:equalWidth="0" w:num="1">
            <w:col w:w="9980"/>
          </w:cols>
          <w:pgMar w:left="960" w:top="722" w:right="96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333333"/>
        </w:rPr>
        <w:t xml:space="preserve">Chapter 1. </w:t>
      </w:r>
      <w:r>
        <w:rPr>
          <w:rFonts w:ascii="楷体" w:cs="楷体" w:eastAsia="楷体" w:hAnsi="楷体"/>
          <w:sz w:val="44"/>
          <w:szCs w:val="44"/>
          <w:color w:val="333333"/>
        </w:rPr>
        <w:t>获取程序包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300" w:hanging="299"/>
        <w:spacing w:after="0" w:line="391" w:lineRule="auto"/>
        <w:rPr>
          <w:rFonts w:ascii="Arial" w:cs="Arial" w:eastAsia="Arial" w:hAnsi="Arial"/>
          <w:sz w:val="21"/>
          <w:szCs w:val="21"/>
          <w:color w:val="428BCA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从</w:t>
      </w:r>
      <w:r>
        <w:rPr>
          <w:rFonts w:ascii="Arial" w:cs="Arial" w:eastAsia="Arial" w:hAnsi="Arial"/>
          <w:sz w:val="21"/>
          <w:szCs w:val="21"/>
          <w:i w:val="1"/>
          <w:iCs w:val="1"/>
          <w:color w:val="333333"/>
        </w:rPr>
        <w:t>svn</w:t>
      </w:r>
      <w:r>
        <w:rPr>
          <w:rFonts w:ascii="楷体" w:cs="楷体" w:eastAsia="楷体" w:hAnsi="楷体"/>
          <w:sz w:val="21"/>
          <w:szCs w:val="21"/>
          <w:color w:val="333333"/>
        </w:rPr>
        <w:t xml:space="preserve">地址获取 </w:t>
      </w:r>
      <w:hyperlink r:id="rId8">
        <w:r>
          <w:rPr>
            <w:rFonts w:ascii="Arial" w:cs="Arial" w:eastAsia="Arial" w:hAnsi="Arial"/>
            <w:sz w:val="21"/>
            <w:szCs w:val="21"/>
            <w:color w:val="428BCA"/>
          </w:rPr>
          <w:t>http://svn.dameng.com:2688/code/DM-GAHYB-CODE/framework/dmga-cas/1.0.1/tags/dmga-cas-hb</w:t>
        </w:r>
      </w:hyperlink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300"/>
        <w:spacing w:after="0" w:line="239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从上面地址下载源代码，手动编译打包。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从开发人员处获取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300"/>
        <w:spacing w:after="0" w:line="239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找开发人员协助打包程序</w:t>
      </w:r>
    </w:p>
    <w:p>
      <w:pPr>
        <w:ind w:left="300"/>
        <w:spacing w:after="0" w:line="239" w:lineRule="auto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9960"/>
          </w:cols>
          <w:pgMar w:left="960" w:top="722" w:right="980" w:bottom="5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8102600</wp:posOffset>
                </wp:positionV>
                <wp:extent cx="633476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38pt" to="499pt,638pt" o:allowincell="f" strokecolor="#DDDDDD" strokeweight="0.2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1</w:t>
      </w:r>
    </w:p>
    <w:p>
      <w:pPr>
        <w:sectPr>
          <w:pgSz w:w="11900" w:h="16838" w:orient="portrait"/>
          <w:cols w:equalWidth="0" w:num="1">
            <w:col w:w="100"/>
          </w:cols>
          <w:pgMar w:left="10820" w:top="722" w:right="980" w:bottom="5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333333"/>
        </w:rPr>
        <w:t xml:space="preserve">Chapter 2. </w:t>
      </w:r>
      <w:r>
        <w:rPr>
          <w:rFonts w:ascii="楷体" w:cs="楷体" w:eastAsia="楷体" w:hAnsi="楷体"/>
          <w:sz w:val="44"/>
          <w:szCs w:val="44"/>
          <w:color w:val="333333"/>
        </w:rPr>
        <w:t>布署安装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 xml:space="preserve">2.1. </w:t>
      </w:r>
      <w:r>
        <w:rPr>
          <w:rFonts w:ascii="楷体" w:cs="楷体" w:eastAsia="楷体" w:hAnsi="楷体"/>
          <w:sz w:val="36"/>
          <w:szCs w:val="36"/>
          <w:color w:val="333333"/>
        </w:rPr>
        <w:t>安装环境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>dmcas</w:t>
      </w:r>
      <w:r>
        <w:rPr>
          <w:rFonts w:ascii="楷体" w:cs="楷体" w:eastAsia="楷体" w:hAnsi="楷体"/>
          <w:sz w:val="21"/>
          <w:szCs w:val="21"/>
          <w:color w:val="333333"/>
        </w:rPr>
        <w:t>布署在下面</w:t>
      </w:r>
      <w:r>
        <w:rPr>
          <w:rFonts w:ascii="Arial" w:cs="Arial" w:eastAsia="Arial" w:hAnsi="Arial"/>
          <w:sz w:val="21"/>
          <w:szCs w:val="21"/>
          <w:color w:val="333333"/>
        </w:rPr>
        <w:t>2</w:t>
      </w:r>
      <w:r>
        <w:rPr>
          <w:rFonts w:ascii="楷体" w:cs="楷体" w:eastAsia="楷体" w:hAnsi="楷体"/>
          <w:sz w:val="21"/>
          <w:szCs w:val="21"/>
          <w:color w:val="333333"/>
        </w:rPr>
        <w:t>个节点中，所以做程序更新时需要同时更新以下两个位置。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2"/>
        </w:trPr>
        <w:tc>
          <w:tcPr>
            <w:tcW w:w="334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333333"/>
              </w:rPr>
              <w:t>ip</w:t>
            </w:r>
          </w:p>
        </w:tc>
        <w:tc>
          <w:tcPr>
            <w:tcW w:w="334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6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楷体" w:cs="楷体" w:eastAsia="楷体" w:hAnsi="楷体"/>
                <w:sz w:val="21"/>
                <w:szCs w:val="21"/>
                <w:color w:val="333333"/>
              </w:rPr>
              <w:t>地址</w:t>
            </w:r>
          </w:p>
        </w:tc>
        <w:tc>
          <w:tcPr>
            <w:tcW w:w="33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楷体" w:cs="楷体" w:eastAsia="楷体" w:hAnsi="楷体"/>
                <w:sz w:val="21"/>
                <w:szCs w:val="21"/>
                <w:color w:val="333333"/>
              </w:rPr>
              <w:t>服务器类型</w:t>
            </w:r>
          </w:p>
        </w:tc>
      </w:tr>
      <w:tr>
        <w:trPr>
          <w:trHeight w:val="94"/>
        </w:trPr>
        <w:tc>
          <w:tcPr>
            <w:tcW w:w="334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52"/>
        </w:trPr>
        <w:tc>
          <w:tcPr>
            <w:tcW w:w="334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10.72.38.49</w:t>
            </w:r>
          </w:p>
        </w:tc>
        <w:tc>
          <w:tcPr>
            <w:tcW w:w="3340" w:type="dxa"/>
            <w:vAlign w:val="bottom"/>
            <w:tcBorders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/opt/gaCloudHome2/dmcas2</w:t>
            </w:r>
          </w:p>
        </w:tc>
        <w:tc>
          <w:tcPr>
            <w:tcW w:w="33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Linux</w:t>
            </w:r>
          </w:p>
        </w:tc>
      </w:tr>
      <w:tr>
        <w:trPr>
          <w:trHeight w:val="94"/>
        </w:trPr>
        <w:tc>
          <w:tcPr>
            <w:tcW w:w="334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52"/>
        </w:trPr>
        <w:tc>
          <w:tcPr>
            <w:tcW w:w="3340" w:type="dxa"/>
            <w:vAlign w:val="bottom"/>
            <w:tcBorders>
              <w:left w:val="single" w:sz="8" w:color="DDDDDD"/>
              <w:right w:val="single" w:sz="8" w:color="DDDDDD"/>
            </w:tcBorders>
            <w:shd w:val="clear" w:color="auto" w:fill="F9F9F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10.72.38.54</w:t>
            </w:r>
          </w:p>
        </w:tc>
        <w:tc>
          <w:tcPr>
            <w:tcW w:w="3340" w:type="dxa"/>
            <w:vAlign w:val="bottom"/>
            <w:tcBorders>
              <w:right w:val="single" w:sz="8" w:color="DDDDDD"/>
            </w:tcBorders>
            <w:shd w:val="clear" w:color="auto" w:fill="F9F9F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D:\gaCloudHome\dmcas2-2.0</w:t>
            </w:r>
          </w:p>
        </w:tc>
        <w:tc>
          <w:tcPr>
            <w:tcW w:w="3320" w:type="dxa"/>
            <w:vAlign w:val="bottom"/>
            <w:tcBorders>
              <w:right w:val="single" w:sz="8" w:color="DDDDDD"/>
            </w:tcBorders>
            <w:shd w:val="clear" w:color="auto" w:fill="F9F9F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Windows</w:t>
            </w:r>
          </w:p>
        </w:tc>
      </w:tr>
      <w:tr>
        <w:trPr>
          <w:trHeight w:val="94"/>
        </w:trPr>
        <w:tc>
          <w:tcPr>
            <w:tcW w:w="334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  <w:shd w:val="clear" w:color="auto" w:fill="F9F9F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DDDDDD"/>
              <w:right w:val="single" w:sz="8" w:color="DDDDDD"/>
            </w:tcBorders>
            <w:shd w:val="clear" w:color="auto" w:fill="F9F9F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DDDDDD"/>
              <w:right w:val="single" w:sz="8" w:color="DDDDDD"/>
            </w:tcBorders>
            <w:shd w:val="clear" w:color="auto" w:fill="F9F9F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 xml:space="preserve">2.2. </w:t>
      </w:r>
      <w:r>
        <w:rPr>
          <w:rFonts w:ascii="楷体" w:cs="楷体" w:eastAsia="楷体" w:hAnsi="楷体"/>
          <w:sz w:val="36"/>
          <w:szCs w:val="36"/>
          <w:color w:val="333333"/>
        </w:rPr>
        <w:t>布署方案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>dmcas</w:t>
      </w:r>
      <w:r>
        <w:rPr>
          <w:rFonts w:ascii="楷体" w:cs="楷体" w:eastAsia="楷体" w:hAnsi="楷体"/>
          <w:sz w:val="21"/>
          <w:szCs w:val="21"/>
          <w:color w:val="333333"/>
        </w:rPr>
        <w:t>采用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作负载，所以可以很方便地暂停某一节点的请求，完成布署后再切换到另一节点。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  <w:t>2.2.1. nginx</w:t>
      </w:r>
      <w:r>
        <w:rPr>
          <w:rFonts w:ascii="楷体" w:cs="楷体" w:eastAsia="楷体" w:hAnsi="楷体"/>
          <w:sz w:val="26"/>
          <w:szCs w:val="26"/>
          <w:color w:val="333333"/>
        </w:rPr>
        <w:t>环境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2"/>
        </w:trPr>
        <w:tc>
          <w:tcPr>
            <w:tcW w:w="334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333333"/>
              </w:rPr>
              <w:t>ip</w:t>
            </w:r>
          </w:p>
        </w:tc>
        <w:tc>
          <w:tcPr>
            <w:tcW w:w="334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6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楷体" w:cs="楷体" w:eastAsia="楷体" w:hAnsi="楷体"/>
                <w:sz w:val="21"/>
                <w:szCs w:val="21"/>
                <w:color w:val="333333"/>
              </w:rPr>
              <w:t>地址</w:t>
            </w:r>
          </w:p>
        </w:tc>
        <w:tc>
          <w:tcPr>
            <w:tcW w:w="33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楷体" w:cs="楷体" w:eastAsia="楷体" w:hAnsi="楷体"/>
                <w:sz w:val="21"/>
                <w:szCs w:val="21"/>
                <w:color w:val="333333"/>
              </w:rPr>
              <w:t>服务器类型</w:t>
            </w:r>
          </w:p>
        </w:tc>
      </w:tr>
      <w:tr>
        <w:trPr>
          <w:trHeight w:val="94"/>
        </w:trPr>
        <w:tc>
          <w:tcPr>
            <w:tcW w:w="334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52"/>
        </w:trPr>
        <w:tc>
          <w:tcPr>
            <w:tcW w:w="334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10.72.38.50</w:t>
            </w:r>
          </w:p>
        </w:tc>
        <w:tc>
          <w:tcPr>
            <w:tcW w:w="3340" w:type="dxa"/>
            <w:vAlign w:val="bottom"/>
            <w:tcBorders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/opt/nginx_service</w:t>
            </w:r>
          </w:p>
        </w:tc>
        <w:tc>
          <w:tcPr>
            <w:tcW w:w="33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33333"/>
              </w:rPr>
              <w:t>Linux</w:t>
            </w:r>
          </w:p>
        </w:tc>
      </w:tr>
      <w:tr>
        <w:trPr>
          <w:trHeight w:val="94"/>
        </w:trPr>
        <w:tc>
          <w:tcPr>
            <w:tcW w:w="334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  <w:t xml:space="preserve">2.2.2. </w:t>
      </w:r>
      <w:r>
        <w:rPr>
          <w:rFonts w:ascii="楷体" w:cs="楷体" w:eastAsia="楷体" w:hAnsi="楷体"/>
          <w:sz w:val="26"/>
          <w:szCs w:val="26"/>
          <w:color w:val="333333"/>
        </w:rPr>
        <w:t>修改</w:t>
      </w:r>
      <w: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  <w:t>nginx</w:t>
      </w:r>
      <w:r>
        <w:rPr>
          <w:rFonts w:ascii="楷体" w:cs="楷体" w:eastAsia="楷体" w:hAnsi="楷体"/>
          <w:sz w:val="26"/>
          <w:szCs w:val="26"/>
          <w:color w:val="333333"/>
        </w:rPr>
        <w:t>配置文件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right="200"/>
        <w:spacing w:after="0" w:line="277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所有访问</w:t>
      </w:r>
      <w:r>
        <w:rPr>
          <w:rFonts w:ascii="Arial" w:cs="Arial" w:eastAsia="Arial" w:hAnsi="Arial"/>
          <w:sz w:val="21"/>
          <w:szCs w:val="21"/>
          <w:color w:val="333333"/>
        </w:rPr>
        <w:t>dmcas</w:t>
      </w:r>
      <w:r>
        <w:rPr>
          <w:rFonts w:ascii="楷体" w:cs="楷体" w:eastAsia="楷体" w:hAnsi="楷体"/>
          <w:sz w:val="21"/>
          <w:szCs w:val="21"/>
          <w:color w:val="333333"/>
        </w:rPr>
        <w:t>的请求均是通过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来作的转发及负载，所以通过修改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配置文件可以达到指定请求 只访问某一台</w:t>
      </w:r>
      <w:r>
        <w:rPr>
          <w:rFonts w:ascii="Arial" w:cs="Arial" w:eastAsia="Arial" w:hAnsi="Arial"/>
          <w:sz w:val="21"/>
          <w:szCs w:val="21"/>
          <w:color w:val="333333"/>
        </w:rPr>
        <w:t>dmcas</w:t>
      </w:r>
      <w:r>
        <w:rPr>
          <w:rFonts w:ascii="楷体" w:cs="楷体" w:eastAsia="楷体" w:hAnsi="楷体"/>
          <w:sz w:val="21"/>
          <w:szCs w:val="21"/>
          <w:color w:val="333333"/>
        </w:rPr>
        <w:t>服务。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40"/>
        <w:spacing w:after="0" w:line="255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配置文件在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安装目录下的</w:t>
      </w:r>
      <w:r>
        <w:rPr>
          <w:rFonts w:ascii="Arial" w:cs="Arial" w:eastAsia="Arial" w:hAnsi="Arial"/>
          <w:sz w:val="21"/>
          <w:szCs w:val="21"/>
          <w:color w:val="333333"/>
        </w:rPr>
        <w:t>conf/nginx.conf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6350</wp:posOffset>
            </wp:positionV>
            <wp:extent cx="6385560" cy="33801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38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location ~* /(dmcas|portal)$ {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780" w:right="4480" w:hanging="329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proxy_set_header X-Forwarded-For $remote_addr; proxy_set_header Host $http_host;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440" w:right="58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proxy_pass http:</w:t>
      </w:r>
      <w:r>
        <w:rPr>
          <w:rFonts w:ascii="Arial" w:cs="Arial" w:eastAsia="Arial" w:hAnsi="Arial"/>
          <w:sz w:val="22"/>
          <w:szCs w:val="22"/>
          <w:color w:val="999999"/>
        </w:rPr>
        <w:t>//servicepool1;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</w:t>
      </w:r>
      <w:r>
        <w:rPr>
          <w:rFonts w:ascii="宋体" w:cs="宋体" w:eastAsia="宋体" w:hAnsi="宋体"/>
          <w:sz w:val="22"/>
          <w:szCs w:val="22"/>
          <w:color w:val="B12146"/>
        </w:rPr>
        <w:t>①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proxy_connect_timeout </w:t>
      </w:r>
      <w:r>
        <w:rPr>
          <w:rFonts w:ascii="Arial" w:cs="Arial" w:eastAsia="Arial" w:hAnsi="Arial"/>
          <w:sz w:val="22"/>
          <w:szCs w:val="22"/>
          <w:color w:val="FF6600"/>
        </w:rPr>
        <w:t>600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s; proxy_send_timeout </w:t>
      </w:r>
      <w:r>
        <w:rPr>
          <w:rFonts w:ascii="Arial" w:cs="Arial" w:eastAsia="Arial" w:hAnsi="Arial"/>
          <w:sz w:val="22"/>
          <w:szCs w:val="22"/>
          <w:color w:val="FF6600"/>
        </w:rPr>
        <w:t>900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s; proxy_read_timeout </w:t>
      </w:r>
      <w:r>
        <w:rPr>
          <w:rFonts w:ascii="Arial" w:cs="Arial" w:eastAsia="Arial" w:hAnsi="Arial"/>
          <w:sz w:val="22"/>
          <w:szCs w:val="22"/>
          <w:color w:val="FF6600"/>
        </w:rPr>
        <w:t>900</w:t>
      </w:r>
      <w:r>
        <w:rPr>
          <w:rFonts w:ascii="Arial" w:cs="Arial" w:eastAsia="Arial" w:hAnsi="Arial"/>
          <w:sz w:val="22"/>
          <w:szCs w:val="22"/>
          <w:color w:val="333333"/>
        </w:rPr>
        <w:t>s;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 xml:space="preserve">upstream servicepool1 { </w:t>
      </w:r>
      <w:r>
        <w:rPr>
          <w:rFonts w:ascii="宋体" w:cs="宋体" w:eastAsia="宋体" w:hAnsi="宋体"/>
          <w:sz w:val="22"/>
          <w:szCs w:val="22"/>
          <w:color w:val="B12146"/>
        </w:rPr>
        <w:t>②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660" w:right="304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 xml:space="preserve">server </w:t>
      </w:r>
      <w:r>
        <w:rPr>
          <w:rFonts w:ascii="Arial" w:cs="Arial" w:eastAsia="Arial" w:hAnsi="Arial"/>
          <w:sz w:val="22"/>
          <w:szCs w:val="22"/>
          <w:color w:val="FF6600"/>
        </w:rPr>
        <w:t>10.72.38.49</w:t>
      </w:r>
      <w:r>
        <w:rPr>
          <w:rFonts w:ascii="Arial" w:cs="Arial" w:eastAsia="Arial" w:hAnsi="Arial"/>
          <w:sz w:val="22"/>
          <w:szCs w:val="22"/>
          <w:color w:val="333333"/>
        </w:rPr>
        <w:t>:</w:t>
      </w:r>
      <w:r>
        <w:rPr>
          <w:rFonts w:ascii="Arial" w:cs="Arial" w:eastAsia="Arial" w:hAnsi="Arial"/>
          <w:sz w:val="22"/>
          <w:szCs w:val="22"/>
          <w:color w:val="FF6600"/>
        </w:rPr>
        <w:t>8080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max_fails=</w:t>
      </w:r>
      <w:r>
        <w:rPr>
          <w:rFonts w:ascii="Arial" w:cs="Arial" w:eastAsia="Arial" w:hAnsi="Arial"/>
          <w:sz w:val="22"/>
          <w:szCs w:val="22"/>
          <w:color w:val="FF6600"/>
        </w:rPr>
        <w:t>50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fail_timeout=</w:t>
      </w:r>
      <w:r>
        <w:rPr>
          <w:rFonts w:ascii="Arial" w:cs="Arial" w:eastAsia="Arial" w:hAnsi="Arial"/>
          <w:sz w:val="22"/>
          <w:szCs w:val="22"/>
          <w:color w:val="FF6600"/>
        </w:rPr>
        <w:t>15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s; </w:t>
      </w:r>
      <w:r>
        <w:rPr>
          <w:rFonts w:ascii="宋体" w:cs="宋体" w:eastAsia="宋体" w:hAnsi="宋体"/>
          <w:sz w:val="22"/>
          <w:szCs w:val="22"/>
          <w:color w:val="B12146"/>
        </w:rPr>
        <w:t>③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server </w:t>
      </w:r>
      <w:r>
        <w:rPr>
          <w:rFonts w:ascii="Arial" w:cs="Arial" w:eastAsia="Arial" w:hAnsi="Arial"/>
          <w:sz w:val="22"/>
          <w:szCs w:val="22"/>
          <w:color w:val="FF6600"/>
        </w:rPr>
        <w:t>10.72.38.54</w:t>
      </w:r>
      <w:r>
        <w:rPr>
          <w:rFonts w:ascii="Arial" w:cs="Arial" w:eastAsia="Arial" w:hAnsi="Arial"/>
          <w:sz w:val="22"/>
          <w:szCs w:val="22"/>
          <w:color w:val="333333"/>
        </w:rPr>
        <w:t>:</w:t>
      </w:r>
      <w:r>
        <w:rPr>
          <w:rFonts w:ascii="Arial" w:cs="Arial" w:eastAsia="Arial" w:hAnsi="Arial"/>
          <w:sz w:val="22"/>
          <w:szCs w:val="22"/>
          <w:color w:val="FF6600"/>
        </w:rPr>
        <w:t>8080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max_fails=</w:t>
      </w:r>
      <w:r>
        <w:rPr>
          <w:rFonts w:ascii="Arial" w:cs="Arial" w:eastAsia="Arial" w:hAnsi="Arial"/>
          <w:sz w:val="22"/>
          <w:szCs w:val="22"/>
          <w:color w:val="FF6600"/>
        </w:rPr>
        <w:t>50</w:t>
      </w:r>
      <w:r>
        <w:rPr>
          <w:rFonts w:ascii="Arial" w:cs="Arial" w:eastAsia="Arial" w:hAnsi="Arial"/>
          <w:sz w:val="22"/>
          <w:szCs w:val="22"/>
          <w:color w:val="333333"/>
        </w:rPr>
        <w:t xml:space="preserve"> fail_timeout=</w:t>
      </w:r>
      <w:r>
        <w:rPr>
          <w:rFonts w:ascii="Arial" w:cs="Arial" w:eastAsia="Arial" w:hAnsi="Arial"/>
          <w:sz w:val="22"/>
          <w:szCs w:val="22"/>
          <w:color w:val="FF6600"/>
        </w:rPr>
        <w:t>15</w:t>
      </w:r>
      <w:r>
        <w:rPr>
          <w:rFonts w:ascii="Arial" w:cs="Arial" w:eastAsia="Arial" w:hAnsi="Arial"/>
          <w:sz w:val="22"/>
          <w:szCs w:val="22"/>
          <w:color w:val="333333"/>
        </w:rPr>
        <w:t>s; ip_hash;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}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B12146"/>
        </w:rPr>
        <w:t xml:space="preserve">① </w:t>
      </w:r>
      <w:r>
        <w:rPr>
          <w:rFonts w:ascii="Arial" w:cs="Arial" w:eastAsia="Arial" w:hAnsi="Arial"/>
          <w:sz w:val="21"/>
          <w:szCs w:val="21"/>
          <w:color w:val="333333"/>
        </w:rPr>
        <w:t>proxy_pass</w:t>
      </w:r>
      <w:r>
        <w:rPr>
          <w:rFonts w:ascii="楷体" w:cs="楷体" w:eastAsia="楷体" w:hAnsi="楷体"/>
          <w:sz w:val="21"/>
          <w:szCs w:val="21"/>
          <w:color w:val="333333"/>
        </w:rPr>
        <w:t>指向了反向代理服务配置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B12146"/>
        </w:rPr>
        <w:t xml:space="preserve">② </w:t>
      </w:r>
      <w:r>
        <w:rPr>
          <w:rFonts w:ascii="楷体" w:cs="楷体" w:eastAsia="楷体" w:hAnsi="楷体"/>
          <w:sz w:val="21"/>
          <w:szCs w:val="21"/>
          <w:color w:val="333333"/>
        </w:rPr>
        <w:t>此处的</w:t>
      </w:r>
      <w:r>
        <w:rPr>
          <w:rFonts w:ascii="Arial" w:cs="Arial" w:eastAsia="Arial" w:hAnsi="Arial"/>
          <w:sz w:val="21"/>
          <w:szCs w:val="21"/>
          <w:color w:val="333333"/>
        </w:rPr>
        <w:t>upstream</w:t>
      </w:r>
      <w:r>
        <w:rPr>
          <w:rFonts w:ascii="楷体" w:cs="楷体" w:eastAsia="楷体" w:hAnsi="楷体"/>
          <w:sz w:val="21"/>
          <w:szCs w:val="21"/>
          <w:color w:val="333333"/>
        </w:rPr>
        <w:t>对应</w:t>
      </w:r>
      <w:r>
        <w:rPr>
          <w:rFonts w:ascii="宋体" w:cs="宋体" w:eastAsia="宋体" w:hAnsi="宋体"/>
          <w:sz w:val="21"/>
          <w:szCs w:val="21"/>
          <w:color w:val="B12146"/>
        </w:rPr>
        <w:t xml:space="preserve"> </w:t>
      </w:r>
      <w:r>
        <w:rPr>
          <w:rFonts w:ascii="Arial" w:cs="Arial" w:eastAsia="Arial" w:hAnsi="Arial"/>
          <w:sz w:val="21"/>
          <w:szCs w:val="21"/>
          <w:color w:val="333333"/>
        </w:rPr>
        <w:t>1</w:t>
      </w:r>
      <w:r>
        <w:rPr>
          <w:rFonts w:ascii="宋体" w:cs="宋体" w:eastAsia="宋体" w:hAnsi="宋体"/>
          <w:sz w:val="21"/>
          <w:szCs w:val="21"/>
          <w:color w:val="B12146"/>
        </w:rPr>
        <w:t xml:space="preserve"> </w:t>
      </w:r>
      <w:r>
        <w:rPr>
          <w:rFonts w:ascii="楷体" w:cs="楷体" w:eastAsia="楷体" w:hAnsi="楷体"/>
          <w:sz w:val="21"/>
          <w:szCs w:val="21"/>
          <w:color w:val="333333"/>
        </w:rPr>
        <w:t>中的</w:t>
      </w:r>
      <w:r>
        <w:rPr>
          <w:rFonts w:ascii="Arial" w:cs="Arial" w:eastAsia="Arial" w:hAnsi="Arial"/>
          <w:sz w:val="21"/>
          <w:szCs w:val="21"/>
          <w:color w:val="333333"/>
        </w:rPr>
        <w:t>proxy_pass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60"/>
        <w:spacing w:after="0" w:line="23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B12146"/>
        </w:rPr>
        <w:t xml:space="preserve">③ </w:t>
      </w:r>
      <w:r>
        <w:rPr>
          <w:rFonts w:ascii="楷体" w:cs="楷体" w:eastAsia="楷体" w:hAnsi="楷体"/>
          <w:sz w:val="21"/>
          <w:szCs w:val="21"/>
          <w:color w:val="333333"/>
        </w:rPr>
        <w:t>使用</w:t>
      </w:r>
      <w:r>
        <w:rPr>
          <w:rFonts w:ascii="宋体" w:cs="宋体" w:eastAsia="宋体" w:hAnsi="宋体"/>
          <w:sz w:val="21"/>
          <w:szCs w:val="21"/>
          <w:color w:val="B12146"/>
        </w:rPr>
        <w:t xml:space="preserve"> </w:t>
      </w:r>
      <w:r>
        <w:rPr>
          <w:rFonts w:ascii="Arial" w:cs="Arial" w:eastAsia="Arial" w:hAnsi="Arial"/>
          <w:sz w:val="21"/>
          <w:szCs w:val="21"/>
          <w:color w:val="B12146"/>
        </w:rPr>
        <w:t>#</w:t>
      </w:r>
      <w:r>
        <w:rPr>
          <w:rFonts w:ascii="宋体" w:cs="宋体" w:eastAsia="宋体" w:hAnsi="宋体"/>
          <w:sz w:val="21"/>
          <w:szCs w:val="21"/>
          <w:color w:val="B12146"/>
        </w:rPr>
        <w:t xml:space="preserve"> </w:t>
      </w:r>
      <w:r>
        <w:rPr>
          <w:rFonts w:ascii="楷体" w:cs="楷体" w:eastAsia="楷体" w:hAnsi="楷体"/>
          <w:sz w:val="21"/>
          <w:szCs w:val="21"/>
          <w:color w:val="333333"/>
        </w:rPr>
        <w:t>将该行注释后，请求将不会再发向该台服务器</w:t>
      </w:r>
    </w:p>
    <w:p>
      <w:pPr>
        <w:ind w:left="60"/>
        <w:spacing w:after="0" w:line="239" w:lineRule="auto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9980"/>
          </w:cols>
          <w:pgMar w:left="960" w:top="722" w:right="960" w:bottom="5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265430</wp:posOffset>
                </wp:positionV>
                <wp:extent cx="63347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20.9pt" to="499pt,20.9pt" o:allowincell="f" strokecolor="#DDDDDD" strokeweight="0.2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2</w:t>
      </w:r>
    </w:p>
    <w:p>
      <w:pPr>
        <w:sectPr>
          <w:pgSz w:w="11900" w:h="16838" w:orient="portrait"/>
          <w:cols w:equalWidth="0" w:num="1">
            <w:col w:w="100"/>
          </w:cols>
          <w:pgMar w:left="980" w:top="722" w:right="10820" w:bottom="5" w:gutter="0" w:footer="0" w:header="0"/>
          <w:type w:val="continuous"/>
        </w:sectPr>
      </w:pPr>
    </w:p>
    <w:bookmarkStart w:id="4" w:name="page5"/>
    <w:bookmarkEnd w:id="4"/>
    <w:p>
      <w:pPr>
        <w:jc w:val="both"/>
        <w:ind w:left="640"/>
        <w:spacing w:after="0" w:line="255" w:lineRule="exact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当注释了某一个</w:t>
      </w:r>
      <w:r>
        <w:rPr>
          <w:rFonts w:ascii="Arial" w:cs="Arial" w:eastAsia="Arial" w:hAnsi="Arial"/>
          <w:sz w:val="21"/>
          <w:szCs w:val="21"/>
          <w:color w:val="333333"/>
        </w:rPr>
        <w:t>`server`</w:t>
      </w:r>
      <w:r>
        <w:rPr>
          <w:rFonts w:ascii="楷体" w:cs="楷体" w:eastAsia="楷体" w:hAnsi="楷体"/>
          <w:sz w:val="21"/>
          <w:szCs w:val="21"/>
          <w:color w:val="333333"/>
        </w:rPr>
        <w:t>后，是不会立即生效的，需要重新加载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配置文件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both"/>
        <w:ind w:left="740" w:hanging="735"/>
        <w:spacing w:after="0"/>
        <w:tabs>
          <w:tab w:leader="none" w:pos="740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</w:pPr>
      <w:r>
        <w:rPr>
          <w:rFonts w:ascii="楷体" w:cs="楷体" w:eastAsia="楷体" w:hAnsi="楷体"/>
          <w:sz w:val="26"/>
          <w:szCs w:val="26"/>
          <w:color w:val="333333"/>
        </w:rPr>
        <w:t>重新加载</w:t>
      </w:r>
      <w: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  <w:t>nginx</w:t>
      </w:r>
      <w:r>
        <w:rPr>
          <w:rFonts w:ascii="楷体" w:cs="楷体" w:eastAsia="楷体" w:hAnsi="楷体"/>
          <w:sz w:val="26"/>
          <w:szCs w:val="26"/>
          <w:color w:val="333333"/>
        </w:rPr>
        <w:t>配置</w:t>
      </w:r>
    </w:p>
    <w:p>
      <w:pPr>
        <w:spacing w:after="0" w:line="27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-716280</wp:posOffset>
                </wp:positionV>
                <wp:extent cx="0" cy="30226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EEEEE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5.8pt,-56.3999pt" to="65.8pt,-32.5999pt" o:allowincell="f" strokecolor="#EEEEEE" strokeweight="0.5pt"/>
            </w:pict>
          </mc:Fallback>
        </mc:AlternateConten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 xml:space="preserve">1. </w:t>
      </w:r>
      <w:r>
        <w:rPr>
          <w:rFonts w:ascii="楷体" w:cs="楷体" w:eastAsia="楷体" w:hAnsi="楷体"/>
          <w:sz w:val="21"/>
          <w:szCs w:val="21"/>
          <w:color w:val="333333"/>
        </w:rPr>
        <w:t>获取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主进程</w:t>
      </w:r>
      <w:r>
        <w:rPr>
          <w:rFonts w:ascii="Arial" w:cs="Arial" w:eastAsia="Arial" w:hAnsi="Arial"/>
          <w:sz w:val="21"/>
          <w:szCs w:val="21"/>
          <w:color w:val="333333"/>
        </w:rPr>
        <w:t>id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160655</wp:posOffset>
            </wp:positionV>
            <wp:extent cx="6144260" cy="5048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5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ps -ef|grep nginx|grep master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第二列就是主进程</w:t>
      </w:r>
      <w:r>
        <w:rPr>
          <w:rFonts w:ascii="Arial" w:cs="Arial" w:eastAsia="Arial" w:hAnsi="Arial"/>
          <w:sz w:val="21"/>
          <w:szCs w:val="21"/>
          <w:color w:val="333333"/>
        </w:rPr>
        <w:t>ID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 xml:space="preserve">2. </w:t>
      </w:r>
      <w:r>
        <w:rPr>
          <w:rFonts w:ascii="楷体" w:cs="楷体" w:eastAsia="楷体" w:hAnsi="楷体"/>
          <w:sz w:val="21"/>
          <w:szCs w:val="21"/>
          <w:color w:val="333333"/>
        </w:rPr>
        <w:t>执行命令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114300</wp:posOffset>
            </wp:positionV>
            <wp:extent cx="6144260" cy="504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5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 xml:space="preserve">kill -HUP proces_id </w:t>
      </w:r>
      <w:r>
        <w:rPr>
          <w:rFonts w:ascii="宋体" w:cs="宋体" w:eastAsia="宋体" w:hAnsi="宋体"/>
          <w:sz w:val="22"/>
          <w:szCs w:val="22"/>
          <w:color w:val="B12146"/>
        </w:rPr>
        <w:t>①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B12146"/>
        </w:rPr>
        <w:t xml:space="preserve">① </w:t>
      </w:r>
      <w:r>
        <w:rPr>
          <w:rFonts w:ascii="Arial" w:cs="Arial" w:eastAsia="Arial" w:hAnsi="Arial"/>
          <w:sz w:val="21"/>
          <w:szCs w:val="21"/>
          <w:color w:val="333333"/>
        </w:rPr>
        <w:t>process_id</w:t>
      </w:r>
      <w:r>
        <w:rPr>
          <w:rFonts w:ascii="楷体" w:cs="楷体" w:eastAsia="楷体" w:hAnsi="楷体"/>
          <w:sz w:val="21"/>
          <w:szCs w:val="21"/>
          <w:color w:val="333333"/>
        </w:rPr>
        <w:t>为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的主进程</w:t>
      </w:r>
      <w:r>
        <w:rPr>
          <w:rFonts w:ascii="Arial" w:cs="Arial" w:eastAsia="Arial" w:hAnsi="Arial"/>
          <w:sz w:val="21"/>
          <w:szCs w:val="21"/>
          <w:color w:val="333333"/>
        </w:rPr>
        <w:t>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  <w:t xml:space="preserve">2.2.4. </w:t>
      </w:r>
      <w:r>
        <w:rPr>
          <w:rFonts w:ascii="楷体" w:cs="楷体" w:eastAsia="楷体" w:hAnsi="楷体"/>
          <w:sz w:val="26"/>
          <w:szCs w:val="26"/>
          <w:color w:val="333333"/>
        </w:rPr>
        <w:t>升级布署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 w:line="315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完成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配置重新加载后，上面被注释的那个</w:t>
      </w:r>
      <w:r>
        <w:rPr>
          <w:rFonts w:ascii="Arial" w:cs="Arial" w:eastAsia="Arial" w:hAnsi="Arial"/>
          <w:sz w:val="21"/>
          <w:szCs w:val="21"/>
          <w:color w:val="333333"/>
        </w:rPr>
        <w:t>server</w:t>
      </w:r>
      <w:r>
        <w:rPr>
          <w:rFonts w:ascii="楷体" w:cs="楷体" w:eastAsia="楷体" w:hAnsi="楷体"/>
          <w:sz w:val="21"/>
          <w:szCs w:val="21"/>
          <w:color w:val="333333"/>
        </w:rPr>
        <w:t>就不会再有请求了。此时便可以到被注释的那个</w:t>
      </w:r>
      <w:r>
        <w:rPr>
          <w:rFonts w:ascii="Arial" w:cs="Arial" w:eastAsia="Arial" w:hAnsi="Arial"/>
          <w:sz w:val="21"/>
          <w:szCs w:val="21"/>
          <w:color w:val="333333"/>
        </w:rPr>
        <w:t>serve</w:t>
      </w:r>
      <w:r>
        <w:rPr>
          <w:rFonts w:ascii="楷体" w:cs="楷体" w:eastAsia="楷体" w:hAnsi="楷体"/>
          <w:sz w:val="21"/>
          <w:szCs w:val="21"/>
          <w:color w:val="333333"/>
        </w:rPr>
        <w:t xml:space="preserve"> </w:t>
      </w:r>
      <w:r>
        <w:rPr>
          <w:rFonts w:ascii="Arial" w:cs="Arial" w:eastAsia="Arial" w:hAnsi="Arial"/>
          <w:sz w:val="21"/>
          <w:szCs w:val="21"/>
          <w:color w:val="333333"/>
        </w:rPr>
        <w:t>r</w:t>
      </w:r>
      <w:r>
        <w:rPr>
          <w:rFonts w:ascii="楷体" w:cs="楷体" w:eastAsia="楷体" w:hAnsi="楷体"/>
          <w:sz w:val="21"/>
          <w:szCs w:val="21"/>
          <w:color w:val="333333"/>
        </w:rPr>
        <w:t>上进行安装布署了。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找到老程序安装目录，备份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例如</w:t>
      </w:r>
      <w:r>
        <w:rPr>
          <w:rFonts w:ascii="Arial" w:cs="Arial" w:eastAsia="Arial" w:hAnsi="Arial"/>
          <w:sz w:val="21"/>
          <w:szCs w:val="21"/>
          <w:color w:val="333333"/>
        </w:rPr>
        <w:t>,</w:t>
      </w:r>
      <w:r>
        <w:rPr>
          <w:rFonts w:ascii="Arial" w:cs="Arial" w:eastAsia="Arial" w:hAnsi="Arial"/>
          <w:sz w:val="21"/>
          <w:szCs w:val="21"/>
          <w:color w:val="B12146"/>
        </w:rPr>
        <w:t>/opt/gaCloudHome2/dmcas2</w:t>
      </w:r>
      <w:r>
        <w:rPr>
          <w:rFonts w:ascii="楷体" w:cs="楷体" w:eastAsia="楷体" w:hAnsi="楷体"/>
          <w:sz w:val="21"/>
          <w:szCs w:val="21"/>
          <w:color w:val="333333"/>
        </w:rPr>
        <w:t xml:space="preserve"> 重全名为 </w:t>
      </w:r>
      <w:r>
        <w:rPr>
          <w:rFonts w:ascii="Arial" w:cs="Arial" w:eastAsia="Arial" w:hAnsi="Arial"/>
          <w:sz w:val="21"/>
          <w:szCs w:val="21"/>
          <w:color w:val="B12146"/>
        </w:rPr>
        <w:t>/opt/gaCloudHome2/dmcas2_bak20160309_zxb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300" w:right="520" w:hanging="299"/>
        <w:spacing w:after="0" w:line="317" w:lineRule="auto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将新程序包拷贝到此目录，重全名 需要将新程序包的文件夹全名为老程序包的名字。例如，重全名为</w:t>
      </w:r>
      <w:r>
        <w:rPr>
          <w:rFonts w:ascii="Arial" w:cs="Arial" w:eastAsia="Arial" w:hAnsi="Arial"/>
          <w:sz w:val="21"/>
          <w:szCs w:val="21"/>
          <w:color w:val="333333"/>
        </w:rPr>
        <w:t>`/opt/gaCloudHome2/dmcas2`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重启</w:t>
      </w:r>
      <w:r>
        <w:rPr>
          <w:rFonts w:ascii="Arial" w:cs="Arial" w:eastAsia="Arial" w:hAnsi="Arial"/>
          <w:sz w:val="21"/>
          <w:szCs w:val="21"/>
          <w:i w:val="1"/>
          <w:iCs w:val="1"/>
          <w:color w:val="333333"/>
        </w:rPr>
        <w:t>tomcat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>Linux/Windows</w:t>
      </w:r>
      <w:r>
        <w:rPr>
          <w:rFonts w:ascii="楷体" w:cs="楷体" w:eastAsia="楷体" w:hAnsi="楷体"/>
          <w:sz w:val="21"/>
          <w:szCs w:val="21"/>
          <w:color w:val="333333"/>
        </w:rPr>
        <w:t>操作自行百度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333333"/>
        </w:rPr>
        <w:t xml:space="preserve">2.2.5. </w:t>
      </w:r>
      <w:r>
        <w:rPr>
          <w:rFonts w:ascii="楷体" w:cs="楷体" w:eastAsia="楷体" w:hAnsi="楷体"/>
          <w:sz w:val="26"/>
          <w:szCs w:val="26"/>
          <w:color w:val="333333"/>
        </w:rPr>
        <w:t>切换到另一节点布署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上述操作完成后，再重新进入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，修改配置，打开刚才的</w:t>
      </w:r>
      <w:r>
        <w:rPr>
          <w:rFonts w:ascii="Arial" w:cs="Arial" w:eastAsia="Arial" w:hAnsi="Arial"/>
          <w:sz w:val="21"/>
          <w:szCs w:val="21"/>
          <w:color w:val="333333"/>
        </w:rPr>
        <w:t>server</w:t>
      </w:r>
      <w:r>
        <w:rPr>
          <w:rFonts w:ascii="楷体" w:cs="楷体" w:eastAsia="楷体" w:hAnsi="楷体"/>
          <w:sz w:val="21"/>
          <w:szCs w:val="21"/>
          <w:color w:val="333333"/>
        </w:rPr>
        <w:t>注释，重新加载</w:t>
      </w:r>
      <w:r>
        <w:rPr>
          <w:rFonts w:ascii="Arial" w:cs="Arial" w:eastAsia="Arial" w:hAnsi="Arial"/>
          <w:sz w:val="21"/>
          <w:szCs w:val="21"/>
          <w:color w:val="333333"/>
        </w:rPr>
        <w:t>nginx</w:t>
      </w:r>
      <w:r>
        <w:rPr>
          <w:rFonts w:ascii="楷体" w:cs="楷体" w:eastAsia="楷体" w:hAnsi="楷体"/>
          <w:sz w:val="21"/>
          <w:szCs w:val="21"/>
          <w:color w:val="333333"/>
        </w:rPr>
        <w:t>配置即可。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楷体" w:cs="楷体" w:eastAsia="楷体" w:hAnsi="楷体"/>
          <w:sz w:val="21"/>
          <w:szCs w:val="21"/>
          <w:color w:val="333333"/>
        </w:rPr>
        <w:t>另一个节点更新重复上面的步骤即可。</w:t>
      </w:r>
    </w:p>
    <w:p>
      <w:pPr>
        <w:spacing w:after="0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9940"/>
          </w:cols>
          <w:pgMar w:left="960" w:top="165" w:right="1000" w:bottom="5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2798445</wp:posOffset>
                </wp:positionV>
                <wp:extent cx="633476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220.35pt" to="499pt,220.35pt" o:allowincell="f" strokecolor="#DDDDDD" strokeweight="0.2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3</w:t>
      </w:r>
    </w:p>
    <w:sectPr>
      <w:pgSz w:w="11900" w:h="16838" w:orient="portrait"/>
      <w:cols w:equalWidth="0" w:num="1">
        <w:col w:w="100"/>
      </w:cols>
      <w:pgMar w:left="10820" w:top="165" w:right="980" w:bottom="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楷体">
    <w:panose1 w:val="02010609060101010101"/>
    <w:charset w:val="00"/>
    <w:family w:val="modern"/>
    <w:pitch w:val="fixed"/>
    <w:sig w:usb0="800002BF" w:usb1="38CF7CFA" w:usb2="00000016" w:usb3="00000000" w:csb0="00040001" w:csb1="00000000"/>
  </w:font>
  <w:font w:name="宋体">
    <w:panose1 w:val="02010600030101010101"/>
    <w:charset w:val="00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18BE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6784"/>
    <w:multiLevelType w:val="hybridMultilevel"/>
    <w:lvl w:ilvl="0">
      <w:lvlJc w:val="left"/>
      <w:lvlText w:val="2.2.%1."/>
      <w:numFmt w:val="decimal"/>
      <w:start w:val="3"/>
    </w:lvl>
    <w:lvl w:ilvl="1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8" Type="http://schemas.openxmlformats.org/officeDocument/2006/relationships/hyperlink" Target="http://svn.dameng.com:2688/code/DM-GAHYB-CODE/framework/dmga-cas/1.0.1/tags/dmga-cas-hb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2016-10-27T23:51:23Z</dcterms:created>
  <dcterms:modified xsi:type="dcterms:W3CDTF">2016-10-27T23:51:23Z</dcterms:modified>
</cp:coreProperties>
</file>