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99999" w:sz="6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"https://www.cnblogs.com/cdf-opensource-007/p/8769777.html" </w:instrText>
      </w: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FFFFF"/>
        </w:rPr>
        <w:t>java线程池01-ThreadPoolExecutor构造方法参数的使用规则</w:t>
      </w: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为了更好的使用多线程，JDK提供了线程池供开发人员使用，目的在于减少线程的创建和销毁次数，以此达到线程的重复利用。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其中ThreadPoolExecutor是线程池中最核心的一个类，我们先简单看一下这个类的继承关系。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466850" cy="2838450"/>
            <wp:effectExtent l="0" t="0" r="0" b="0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其中Executor是线程池的顶级接口，接口中只定义了一个方法  </w:t>
      </w:r>
      <w:r>
        <w:rPr>
          <w:rFonts w:hint="default" w:ascii="Verdana" w:hAnsi="Verdana" w:cs="Verdana"/>
          <w:i w:val="0"/>
          <w:caps w:val="0"/>
          <w:color w:val="00CCFF"/>
          <w:spacing w:val="0"/>
          <w:sz w:val="21"/>
          <w:szCs w:val="21"/>
          <w:bdr w:val="none" w:color="auto" w:sz="0" w:space="0"/>
          <w:shd w:val="clear" w:fill="FFFFFF"/>
        </w:rPr>
        <w:t>void execute(Runnable command)；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线程池的操作方法都是定义子在ExecutorService子接口中的，所以说ExecutorService是线程池真正的接口。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ThreadPoolExecutor提供了四个构造方法，我们看一下参数最全的一个构造函数；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2" descr="IMG_257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ThreadPoolExecutor(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corePoolSize,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　　　　　　　　　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maximumPoolSize,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long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keepAliveTime,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TimeUnit unit,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BlockingQueue&lt;Runnable&gt; workQueue,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　　　　　　　　ThreadFactory threadFactory,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RejectedExecutionHandler handler) {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3" descr="IMG_258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函数的参数含义如下：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corePoolSize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 线程池核心线程数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maximumPoolSize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：线程池最大数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keepAliveTime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 空闲线程存活时间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unit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 时间单位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workQueue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 线程池所使用的缓冲队列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threadFactory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：线程池创建线程使用的工厂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handler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 线程池对拒绝任务的处理策略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本节我们主要对前五个参数中的corePoolSize，maximumPoolSize及workQueue是如何配合使用做出说明（keepAliveTime，unit主要对空闲线程的存活时间做的定义，见名知意，不再做出说明），以此来引出线程池的一些特性。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threadFactory和handler这两个参数都有默认值，对于它们的用法将放到其它章节去做说明。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特性一：当池中正在运行的线程数（包括空闲线程）小于corePoolSize时，新建线程执行任务。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下面用实验来说明，代码如下：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4" descr="IMG_259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TestThreadPoolExecutor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main(String[] args)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ThreadPoolExecutor pool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ThreadPoolExecutor(2, 3, 60L, TimeUnit.SECONDS,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LinkedBlockingQueue&lt;&gt;(1));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//任务1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pool.execute(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Runnable()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System.out.println("-------------helloworld_001---------------" + Thread.currentThread().getName());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//主线程睡2秒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Thread.sleep(2*1000);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(InterruptedException 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//任务2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pool.execute(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Runnable()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System.out.println("-------------helloworld_002---------------" + Thread.currentThread().getName());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5" descr="IMG_260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实验结果如下：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038725" cy="885825"/>
            <wp:effectExtent l="0" t="0" r="9525" b="9525"/>
            <wp:docPr id="10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实验结果分析：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从实验结果上可以看出，当执行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任务1</w:t>
      </w:r>
      <w:r>
        <w:rPr>
          <w:rFonts w:hint="default" w:ascii="Verdana" w:hAnsi="Verdana" w:cs="Verdana"/>
          <w:i w:val="0"/>
          <w:caps w:val="0"/>
          <w:color w:val="333300"/>
          <w:spacing w:val="0"/>
          <w:sz w:val="21"/>
          <w:szCs w:val="21"/>
          <w:bdr w:val="none" w:color="auto" w:sz="0" w:space="0"/>
          <w:shd w:val="clear" w:fill="FFFFFF"/>
        </w:rPr>
        <w:t>的线程（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thread-1</w:t>
      </w:r>
      <w:r>
        <w:rPr>
          <w:rFonts w:hint="default" w:ascii="Verdana" w:hAnsi="Verdana" w:cs="Verdana"/>
          <w:i w:val="0"/>
          <w:caps w:val="0"/>
          <w:color w:val="333300"/>
          <w:spacing w:val="0"/>
          <w:sz w:val="21"/>
          <w:szCs w:val="21"/>
          <w:bdr w:val="none" w:color="auto" w:sz="0" w:space="0"/>
          <w:shd w:val="clear" w:fill="FFFFFF"/>
        </w:rPr>
        <w:t>）执行完成之后，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任务2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并没有去复用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thread-1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而是新建</w:t>
      </w:r>
      <w:r>
        <w:rPr>
          <w:rFonts w:hint="default" w:ascii="Verdana" w:hAnsi="Verdana" w:cs="Verdana"/>
          <w:i w:val="0"/>
          <w:caps w:val="0"/>
          <w:color w:val="333300"/>
          <w:spacing w:val="0"/>
          <w:sz w:val="21"/>
          <w:szCs w:val="21"/>
          <w:bdr w:val="none" w:color="auto" w:sz="0" w:space="0"/>
          <w:shd w:val="clear" w:fill="FFFFFF"/>
        </w:rPr>
        <w:t>线程（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thread-2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）去执行任务。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特性二：当池中正在运行的线程数大于等于corePoolSize时，新插入的任务进入workQueue排队（如果workQueue长度允许），等待空闲线程来执行。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下面用实验来说明，代码如下：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2" name="图片 7" descr="IMG_262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TestThreadPoolExecutor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main(String[] args)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ThreadPoolExecutor pool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ThreadPoolExecutor(2, 3, 60L, TimeUnit.SECONDS,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LinkedBlockingQueue&lt;&gt;(1));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任务1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pool.execute(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Runnable()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Thread.sleep(3 * 1000);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System.out.println("-------------helloworld_001---------------" + Thread.currentThread().getName());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(InterruptedException 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任务2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pool.execute(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Runnable()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Thread.sleep(5 * 1000);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System.out.println("-------------helloworld_002---------------" + Thread.currentThread().getName());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(InterruptedException 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任务3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pool.execute(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Runnable()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System.out.println("-------------helloworld_003---------------" + Thread.currentThread().getName());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8" descr="IMG_263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实验结果如下：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038725" cy="1162050"/>
            <wp:effectExtent l="0" t="0" r="9525" b="0"/>
            <wp:docPr id="6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实验结果分析：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从实验结果上看，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任务3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会等待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任务1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执行完之后，有了空闲线程，才会执行。并没有新建线程执行任务3，这时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maximumPoolSize=3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这个参数不起作用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特性三：当队列里的任务数达到上限，并且池中正在运行的线程数小于maximumPoolSize，对于新加入的任务，新建线程。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下面用实验来说明，代码如下：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3" name="图片 10" descr="IMG_265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TestThreadPoolExecutor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main(String[] args)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ThreadPoolExecutor pool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ThreadPoolExecutor(2, 3, 60L, TimeUnit.SECONDS,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LinkedBlockingQueue&lt;&gt;(1));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任务1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pool.execute(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Runnable()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Thread.sleep(3 * 1000);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System.out.println("-------------helloworld_001---------------" + Thread.currentThread().getName());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(InterruptedException 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任务2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pool.execute(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Runnable()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Thread.sleep(5 * 1000);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System.out.println("-------------helloworld_002---------------" + Thread.currentThread().getName());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(InterruptedException 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任务3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pool.execute(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Runnable()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System.out.println("-------------helloworld_003---------------" + Thread.currentThread().getName());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任务4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pool.execute(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Runnable()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System.out.println("-------------helloworld_004---------------" + Thread.currentThread().getName());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1" descr="IMG_266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IMG_2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实验结果如下：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010150" cy="1257300"/>
            <wp:effectExtent l="0" t="0" r="0" b="0"/>
            <wp:docPr id="7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IMG_2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实验结果分析：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任务4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进入队列时发现队列的长度已经到了上限，所以无法进入队列排队，而此时正在运行的线程数（2）小于maximumPoolSize所以新建线程执行该任务。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特性四：当队列里的任务数达到上限，并且池中正在运行的线程数等于maximumPoolSize，对于新加入的任务，执行拒绝策略（线程池默认的拒绝策略是抛异常）。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下面用实验来说明，代码如下：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13" descr="IMG_268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 descr="IMG_2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TestThreadPoolExecutor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main(String[] args)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ThreadPoolExecutor pool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ThreadPoolExecutor(2, 3, 60L, TimeUnit.SECONDS,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LinkedBlockingQueue&lt;&gt;(1));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任务1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pool.execute(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Runnable()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Thread.sleep(3 * 1000);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System.out.println("-------------helloworld_001---------------" + Thread.currentThread().getName());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(InterruptedException 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任务2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pool.execute(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Runnable()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Thread.sleep(5 * 1000);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System.out.println("-------------helloworld_002---------------" + Thread.currentThread().getName());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(InterruptedException 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任务3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pool.execute(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Runnable()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System.out.println("-------------helloworld_003---------------" + Thread.currentThread().getName());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任务4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pool.execute(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Runnable()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Thread.sleep(2 * 1000);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(InterruptedException 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System.out.println("-------------helloworld_004---------------" + Thread.currentThread().getName());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任务5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pool.execute(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Runnable()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System.out.println("-------------helloworld_005---------------" + Thread.currentThread().getName());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14" descr="IMG_269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 descr="IMG_26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实验结果如下：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324600" cy="2152650"/>
            <wp:effectExtent l="0" t="0" r="0" b="0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实验结果分析：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任务5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加入时，队列达到上限，池内运行的线程数达到最大，故执行默认的拒绝策略，抛异常。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本文中使用到的队列类型虽然仅限于LinkedBlockingQueue这一种队列类型，但总结出来的特性，对与常用ArrayBlockingQueue 和 SynchronousQueue同样适用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B3D269"/>
    <w:multiLevelType w:val="multilevel"/>
    <w:tmpl w:val="ECB3D2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0379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GIF"/><Relationship Id="rId5" Type="http://schemas.openxmlformats.org/officeDocument/2006/relationships/hyperlink" Target="https://www.cnblogs.com/cdf-opensource-007/p/javascript:void(0);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2020-01-16T06:00:00Z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