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SKU信息库列表字段（skufields/allfields）</w:t>
      </w:r>
      <w:bookmarkEnd w:id="0"/>
    </w:p>
    <w:p>
      <w:r>
        <w:t xml:space="preserve"/>
      </w:r>
    </w:p>
    <w:p>
      <w:pPr>
        <w:numPr>
          <w:ilvl w:val="0"/>
          <w:numId w:val="3"/>
        </w:numPr>
      </w:pPr>
      <w:r>
        <w:t xml:space="preserve">开发环境：http://tp6.broadout.com/api/skufields/allfields</w:t>
      </w:r>
    </w:p>
    <w:p>
      <w:pPr>
        <w:numPr>
          <w:ilvl w:val="0"/>
          <w:numId w:val="3"/>
        </w:numPr>
      </w:pPr>
      <w:r>
        <w:t xml:space="preserve">测试环境：http://test.tp6.broadout.com/api/skufields/allfields</w:t>
      </w:r>
    </w:p>
    <w:p>
      <w:pPr>
        <w:numPr>
          <w:ilvl w:val="0"/>
          <w:numId w:val="3"/>
        </w:numPr>
      </w:pPr>
      <w:r>
        <w:t xml:space="preserve">生产环境：http://www.broadout.com/api/skufields/allfields</w:t>
      </w:r>
    </w:p>
    <w:p>
      <w:r>
        <w:t xml:space="preserve"/>
      </w:r>
    </w:p>
    <w:p>
      <w:r>
        <w:t xml:space="preserve">获得全部SKU信息列表可现实的字段以及和用户设置要显示的字段，如果设置为空则显示默认要显示的字段</w:t>
      </w:r>
    </w:p>
    <w:p>
      <w:r>
        <w:t xml:space="preserve"/>
      </w:r>
    </w:p>
    <w:p>
      <w:pPr>
        <w:pStyle w:val="Heading1"/>
      </w:pPr>
      <w:r>
        <w:fldChar w:fldCharType="end"/>
      </w:r>
      <w:bookmarkStart w:id="1" w:name="_Toc252634156"/>
      <w:r>
        <w:t>HEADER参数</w:t>
      </w:r>
      <w:bookmarkEnd w:id="1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2" w:name="_Toc252634157"/>
      <w:r>
        <w:t>HTTP提交方式</w:t>
      </w:r>
      <w:bookmarkEnd w:id="2"/>
    </w:p>
    <w:p>
      <w:r>
        <w:t xml:space="preserve"/>
      </w:r>
    </w:p>
    <w:p>
      <w:r>
        <w:t xml:space="preserve">GET发送FORM数据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3" w:name="_Toc252634158"/>
      <w:r>
        <w:t>请求参数</w:t>
      </w:r>
      <w:bookmarkEnd w:id="3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4" w:name="_Toc252634159"/>
      <w:r>
        <w:t>返回参数基本格式</w:t>
      </w:r>
      <w:bookmarkEnd w:id="4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code</w:t>
            </w:r>
          </w:p>
        </w:tc>
        <w:tc>
          <w:tcPr>
            <w:tcW w:w="800" w:type="dxa"/>
            <w:vAlign w:val="center"/>
          </w:tcPr>
          <w:p>
            <w:r>
              <w:t xml:space="preserve">int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成功状态0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msg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成功状态提示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data</w:t>
            </w:r>
          </w:p>
        </w:tc>
        <w:tc>
          <w:tcPr>
            <w:tcW w:w="800" w:type="dxa"/>
            <w:vAlign w:val="center"/>
          </w:tcPr>
          <w:p>
            <w:r>
              <w:t xml:space="preserve">array</w:t>
            </w:r>
          </w:p>
        </w:tc>
        <w:tc>
          <w:tcPr>
            <w:tcW w:w="6900" w:type="dxa"/>
            <w:vAlign w:val="center"/>
          </w:tcPr>
          <w:p>
            <w:r>
              <w:t xml:space="preserve">接口调用成功返回内容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/>
            </w:r>
          </w:p>
        </w:tc>
        <w:tc>
          <w:tcPr>
            <w:tcW w:w="800" w:type="dxa"/>
            <w:vAlign w:val="center"/>
          </w:tcPr>
          <w:p>
            <w:r>
              <w:t xml:space="preserve"/>
            </w:r>
          </w:p>
        </w:tc>
        <w:tc>
          <w:tcPr>
            <w:tcW w:w="6900" w:type="dxa"/>
            <w:vAlign w:val="center"/>
          </w:tcPr>
          <w:p>
            <w:r>
              <w:t xml:space="preserve"/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5" w:name="_Toc252634160"/>
      <w:r>
        <w:t>返回参数（data）</w:t>
      </w:r>
      <w:bookmarkEnd w:id="5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field_str</w:t>
            </w:r>
          </w:p>
        </w:tc>
        <w:tc>
          <w:tcPr>
            <w:tcW w:w="800" w:type="dxa"/>
            <w:vAlign w:val="center"/>
          </w:tcPr>
          <w:p>
            <w:r>
              <w:t xml:space="preserve">boolean</w:t>
            </w:r>
          </w:p>
        </w:tc>
        <w:tc>
          <w:tcPr>
            <w:tcW w:w="6900" w:type="dxa"/>
            <w:vAlign w:val="center"/>
          </w:tcPr>
          <w:p>
            <w:r>
              <w:t xml:space="preserve">字段名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field_cn</w:t>
            </w:r>
          </w:p>
        </w:tc>
        <w:tc>
          <w:tcPr>
            <w:tcW w:w="800" w:type="dxa"/>
            <w:vAlign w:val="center"/>
          </w:tcPr>
          <w:p>
            <w:r>
              <w:t xml:space="preserve">boolean</w:t>
            </w:r>
          </w:p>
        </w:tc>
        <w:tc>
          <w:tcPr>
            <w:tcW w:w="6900" w:type="dxa"/>
            <w:vAlign w:val="center"/>
          </w:tcPr>
          <w:p>
            <w:r>
              <w:t xml:space="preserve">字段显示名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is_show</w:t>
            </w:r>
          </w:p>
        </w:tc>
        <w:tc>
          <w:tcPr>
            <w:tcW w:w="800" w:type="dxa"/>
            <w:vAlign w:val="center"/>
          </w:tcPr>
          <w:p>
            <w:r>
              <w:t xml:space="preserve">boolean</w:t>
            </w:r>
          </w:p>
        </w:tc>
        <w:tc>
          <w:tcPr>
            <w:tcW w:w="6900" w:type="dxa"/>
            <w:vAlign w:val="center"/>
          </w:tcPr>
          <w:p>
            <w:r>
              <w:t xml:space="preserve">是否列表显示</w:t>
            </w:r>
          </w:p>
        </w:tc>
      </w:tr>
    </w:tbl>
    <w:p>
      <w:r>
        <w:t xml:space="preserve"/>
      </w:r>
    </w:p>
    <w:p>
      <w:pPr>
        <w:pStyle w:val="Heading1"/>
      </w:pPr>
      <w:r>
        <w:fldChar w:fldCharType="end"/>
      </w:r>
      <w:bookmarkStart w:id="6" w:name="_Toc252634161"/>
      <w:r>
        <w:t>返回参数基本格式</w:t>
      </w:r>
      <w:bookmarkEnd w:id="6"/>
    </w:p>
    <w:p>
      <w:r>
        <w:t xml:space="preserve"/>
      </w:r>
    </w:p>
    <w:p>
      <w:r>
        <w:t xml:space="preserve">JSON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7" w:name="_Toc252634162"/>
      <w:r>
        <w:t>更新记录</w:t>
      </w:r>
      <w:bookmarkEnd w:id="7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200" w:type="dxa"/>
            <w:vAlign w:val="center"/>
          </w:tcPr>
          <w:p>
            <w:r>
              <w:t xml:space="preserve">版本</w:t>
            </w:r>
          </w:p>
        </w:tc>
        <w:tc>
          <w:tcPr>
            <w:tcW w:w="1200" w:type="dxa"/>
            <w:vAlign w:val="center"/>
          </w:tcPr>
          <w:p>
            <w:r>
              <w:t xml:space="preserve">作者</w:t>
            </w:r>
          </w:p>
        </w:tc>
        <w:tc>
          <w:tcPr>
            <w:tcW w:w="2000" w:type="dxa"/>
            <w:vAlign w:val="center"/>
          </w:tcPr>
          <w:p>
            <w:r>
              <w:t xml:space="preserve">修改时间</w:t>
            </w:r>
          </w:p>
        </w:tc>
        <w:tc>
          <w:tcPr>
            <w:tcW w:w="4800" w:type="dxa"/>
            <w:vAlign w:val="center"/>
          </w:tcPr>
          <w:p>
            <w:r>
              <w:t xml:space="preserve">修改原因</w:t>
            </w:r>
          </w:p>
        </w:tc>
      </w:tr>
      <w:tr>
        <w:tc>
          <w:tcPr>
            <w:tcW w:w="1200" w:type="dxa"/>
            <w:vAlign w:val="center"/>
          </w:tcPr>
          <w:p>
            <w:r>
              <w:t xml:space="preserve">v1.0.0.1</w:t>
            </w:r>
          </w:p>
        </w:tc>
        <w:tc>
          <w:tcPr>
            <w:tcW w:w="1200" w:type="dxa"/>
            <w:vAlign w:val="center"/>
          </w:tcPr>
          <w:p>
            <w:r>
              <w:t xml:space="preserve">张旭刚</w:t>
            </w:r>
          </w:p>
        </w:tc>
        <w:tc>
          <w:tcPr>
            <w:tcW w:w="2000" w:type="dxa"/>
            <w:vAlign w:val="center"/>
          </w:tcPr>
          <w:p>
            <w:r>
              <w:t xml:space="preserve">2017年08月17日</w:t>
            </w:r>
          </w:p>
        </w:tc>
        <w:tc>
          <w:tcPr>
            <w:tcW w:w="4800" w:type="dxa"/>
            <w:vAlign w:val="center"/>
          </w:tcPr>
          <w:p>
            <w:r>
              <w:t xml:space="preserve">创建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8" w:name="_Toc252634163"/>
      <w:r>
        <w:t>错误代码说明</w:t>
      </w:r>
      <w:bookmarkEnd w:id="8"/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错误代码</w:t>
            </w:r>
          </w:p>
        </w:tc>
        <w:tc>
          <w:tcPr>
            <w:tcW w:w="7700" w:type="dxa"/>
            <w:vAlign w:val="center"/>
          </w:tcPr>
          <w:p>
            <w:r>
              <w:t xml:space="preserve">错误说明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default">
    <w:name w:val="default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paragraph" w:styleId="Heading1">
    <w:link w:val="Heading1Char"/>
    <w:name w:val="heading 1"/>
    <w:rPr>
      <w:color w:val="333333"/>
      <w:sz w:val="40"/>
      <w:szCs w:val="4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2020-08-03T09:58:43+08:00</dcterms:created>
  <dcterms:modified xsi:type="dcterms:W3CDTF">2020-08-03T09:58:43+08:00</dcterms:modified>
  <dc:title/>
  <dc:description/>
  <dc:subject/>
  <cp:keywords/>
  <cp:category/>
</cp:coreProperties>
</file>