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pPr>
      <w:r>
        <w:rPr>
          <w:rFonts w:hint="eastAsia"/>
          <w:lang w:val="en-US" w:eastAsia="zh-CN"/>
        </w:rPr>
        <w:t>二手市场</w:t>
      </w:r>
      <w:r>
        <w:rPr>
          <w:rFonts w:hint="eastAsia"/>
        </w:rPr>
        <w:t>项目范围说明书</w:t>
      </w:r>
    </w:p>
    <w:p>
      <w:pPr>
        <w:rPr>
          <w:sz w:val="28"/>
          <w:szCs w:val="28"/>
        </w:rPr>
      </w:pPr>
      <w:r>
        <w:tab/>
      </w:r>
    </w:p>
    <w:tbl>
      <w:tblPr>
        <w:tblStyle w:val="6"/>
        <w:tblW w:w="8790" w:type="dxa"/>
        <w:tblInd w:w="-6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0"/>
        <w:gridCol w:w="1770"/>
        <w:gridCol w:w="52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35" w:hRule="atLeast"/>
        </w:trPr>
        <w:tc>
          <w:tcPr>
            <w:tcW w:w="1800" w:type="dxa"/>
          </w:tcPr>
          <w:p>
            <w:r>
              <w:rPr>
                <w:rFonts w:hint="eastAsia"/>
              </w:rPr>
              <w:t>项目名称</w:t>
            </w:r>
          </w:p>
        </w:tc>
        <w:tc>
          <w:tcPr>
            <w:tcW w:w="6990" w:type="dxa"/>
            <w:gridSpan w:val="2"/>
          </w:tcPr>
          <w:p>
            <w:pPr>
              <w:rPr>
                <w:rFonts w:hint="eastAsia" w:eastAsiaTheme="minorEastAsia"/>
                <w:lang w:eastAsia="zh-CN"/>
              </w:rPr>
            </w:pPr>
            <w:r>
              <w:rPr>
                <w:rFonts w:hint="eastAsia"/>
                <w:lang w:val="en-US" w:eastAsia="zh-CN"/>
              </w:rPr>
              <w:t>二手市场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5" w:hRule="atLeast"/>
        </w:trPr>
        <w:tc>
          <w:tcPr>
            <w:tcW w:w="1800" w:type="dxa"/>
          </w:tcPr>
          <w:p>
            <w:r>
              <w:rPr>
                <w:rFonts w:hint="eastAsia"/>
              </w:rPr>
              <w:t>版本</w:t>
            </w:r>
          </w:p>
        </w:tc>
        <w:tc>
          <w:tcPr>
            <w:tcW w:w="6990" w:type="dxa"/>
            <w:gridSpan w:val="2"/>
          </w:tcPr>
          <w:p>
            <w:r>
              <w:rPr>
                <w:rFonts w:hint="eastAsia"/>
              </w:rPr>
              <w:t>1</w:t>
            </w:r>
            <w: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80" w:hRule="atLeast"/>
        </w:trPr>
        <w:tc>
          <w:tcPr>
            <w:tcW w:w="1800" w:type="dxa"/>
          </w:tcPr>
          <w:p>
            <w:r>
              <w:rPr>
                <w:rFonts w:hint="eastAsia"/>
              </w:rPr>
              <w:t>发布时间</w:t>
            </w:r>
          </w:p>
        </w:tc>
        <w:tc>
          <w:tcPr>
            <w:tcW w:w="6990" w:type="dxa"/>
            <w:gridSpan w:val="2"/>
          </w:tcPr>
          <w:p>
            <w:pPr>
              <w:rPr>
                <w:rFonts w:hint="default" w:eastAsiaTheme="minorEastAsia"/>
                <w:lang w:val="en-US" w:eastAsia="zh-CN"/>
              </w:rPr>
            </w:pPr>
            <w:r>
              <w:rPr>
                <w:rFonts w:hint="eastAsia"/>
              </w:rPr>
              <w:t>2</w:t>
            </w:r>
            <w:r>
              <w:t>019.</w:t>
            </w:r>
            <w:r>
              <w:rPr>
                <w:rFonts w:hint="eastAsia"/>
                <w:lang w:val="en-US" w:eastAsia="zh-CN"/>
              </w:rPr>
              <w:t>6.6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75" w:hRule="atLeast"/>
        </w:trPr>
        <w:tc>
          <w:tcPr>
            <w:tcW w:w="1800" w:type="dxa"/>
          </w:tcPr>
          <w:p>
            <w:r>
              <w:rPr>
                <w:rFonts w:hint="eastAsia"/>
              </w:rPr>
              <w:t>项目经理</w:t>
            </w:r>
          </w:p>
        </w:tc>
        <w:tc>
          <w:tcPr>
            <w:tcW w:w="6990" w:type="dxa"/>
            <w:gridSpan w:val="2"/>
          </w:tcPr>
          <w:p>
            <w:pPr>
              <w:rPr>
                <w:rFonts w:hint="eastAsia" w:eastAsiaTheme="minorEastAsia"/>
                <w:lang w:val="en-US" w:eastAsia="zh-CN"/>
              </w:rPr>
            </w:pPr>
            <w:r>
              <w:rPr>
                <w:rFonts w:hint="eastAsia"/>
                <w:lang w:val="en-US" w:eastAsia="zh-CN"/>
              </w:rPr>
              <w:t>黄鹏</w:t>
            </w:r>
            <w:bookmarkStart w:id="0" w:name="_GoBack"/>
            <w:bookmarkEnd w:id="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80" w:hRule="atLeast"/>
        </w:trPr>
        <w:tc>
          <w:tcPr>
            <w:tcW w:w="1800" w:type="dxa"/>
            <w:vMerge w:val="restart"/>
          </w:tcPr>
          <w:p>
            <w:r>
              <w:rPr>
                <w:rFonts w:hint="eastAsia"/>
              </w:rPr>
              <w:t>主要内容</w:t>
            </w:r>
          </w:p>
        </w:tc>
        <w:tc>
          <w:tcPr>
            <w:tcW w:w="1770" w:type="dxa"/>
          </w:tcPr>
          <w:p>
            <w:r>
              <w:rPr>
                <w:rFonts w:hint="eastAsia"/>
              </w:rPr>
              <w:t>项目产品简述</w:t>
            </w:r>
          </w:p>
        </w:tc>
        <w:tc>
          <w:tcPr>
            <w:tcW w:w="5220" w:type="dxa"/>
          </w:tcPr>
          <w:p>
            <w:pPr>
              <w:pStyle w:val="11"/>
              <w:ind w:left="420" w:firstLine="0" w:firstLineChars="0"/>
              <w:rPr>
                <w:rFonts w:hint="eastAsia" w:ascii="仿宋" w:hAnsi="仿宋" w:eastAsia="仿宋"/>
                <w:sz w:val="28"/>
                <w:szCs w:val="28"/>
                <w:lang w:eastAsia="zh-CN"/>
              </w:rPr>
            </w:pPr>
            <w:r>
              <w:rPr>
                <w:rFonts w:hint="eastAsia" w:ascii="仿宋" w:hAnsi="仿宋" w:eastAsia="仿宋"/>
                <w:sz w:val="28"/>
                <w:szCs w:val="28"/>
              </w:rPr>
              <w:t>大三大四的学长们即将离开这个熟悉的环境，有很多不想带走的生活学习用品或者在大学生活几年的同学们尤其是女同学总有一些闲置的物品。这些物品大多是自己一时头脑发热买来的，没怎么用过，都丢在一边，扔掉又太可惜。据调查高校非毕业生有超过四分之一的人买过二手物品，有超过四分之一的毕业生卖过二手物品，说明高校中潜存着一个交易市场</w:t>
            </w:r>
            <w:r>
              <w:rPr>
                <w:rFonts w:hint="eastAsia" w:ascii="仿宋" w:hAnsi="仿宋" w:eastAsia="仿宋"/>
                <w:sz w:val="28"/>
                <w:szCs w:val="28"/>
                <w:lang w:eastAsia="zh-CN"/>
              </w:rPr>
              <w:t>。这样既实现物体二次的价值，又节约了大家的时间.可以将自己不用的东西实现再次的价值变废为宝，也可以使别的同学买到物美价廉的好东西。</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5" w:hRule="atLeast"/>
        </w:trPr>
        <w:tc>
          <w:tcPr>
            <w:tcW w:w="1800" w:type="dxa"/>
            <w:vMerge w:val="continue"/>
          </w:tcPr>
          <w:p>
            <w:pPr>
              <w:rPr>
                <w:rFonts w:hint="eastAsia"/>
              </w:rPr>
            </w:pPr>
          </w:p>
        </w:tc>
        <w:tc>
          <w:tcPr>
            <w:tcW w:w="1770" w:type="dxa"/>
          </w:tcPr>
          <w:p>
            <w:pPr>
              <w:rPr>
                <w:rFonts w:hint="eastAsia"/>
              </w:rPr>
            </w:pPr>
            <w:r>
              <w:rPr>
                <w:rFonts w:hint="eastAsia"/>
              </w:rPr>
              <w:t>项目可交付成果总述</w:t>
            </w:r>
          </w:p>
        </w:tc>
        <w:tc>
          <w:tcPr>
            <w:tcW w:w="5220" w:type="dxa"/>
          </w:tcPr>
          <w:p>
            <w:pPr>
              <w:pStyle w:val="11"/>
              <w:widowControl/>
              <w:numPr>
                <w:ilvl w:val="1"/>
                <w:numId w:val="1"/>
              </w:numPr>
              <w:spacing w:line="360" w:lineRule="auto"/>
              <w:ind w:firstLineChars="0"/>
              <w:rPr>
                <w:sz w:val="28"/>
                <w:szCs w:val="28"/>
              </w:rPr>
            </w:pPr>
            <w:r>
              <w:rPr>
                <w:rFonts w:hint="eastAsia"/>
                <w:sz w:val="28"/>
                <w:szCs w:val="28"/>
              </w:rPr>
              <w:t>商家支持：入住、</w:t>
            </w:r>
            <w:r>
              <w:rPr>
                <w:rFonts w:hint="eastAsia"/>
                <w:sz w:val="28"/>
                <w:szCs w:val="28"/>
                <w:lang w:val="en-US" w:eastAsia="zh-CN"/>
              </w:rPr>
              <w:t>出售二手物品</w:t>
            </w:r>
          </w:p>
          <w:p>
            <w:pPr>
              <w:pStyle w:val="11"/>
              <w:widowControl/>
              <w:numPr>
                <w:ilvl w:val="1"/>
                <w:numId w:val="1"/>
              </w:numPr>
              <w:spacing w:line="360" w:lineRule="auto"/>
              <w:ind w:firstLineChars="0"/>
              <w:rPr>
                <w:sz w:val="28"/>
                <w:szCs w:val="28"/>
              </w:rPr>
            </w:pPr>
            <w:r>
              <w:rPr>
                <w:rFonts w:hint="eastAsia"/>
                <w:sz w:val="28"/>
                <w:szCs w:val="28"/>
              </w:rPr>
              <w:t>学生</w:t>
            </w:r>
            <w:r>
              <w:rPr>
                <w:rFonts w:hint="eastAsia"/>
                <w:sz w:val="28"/>
                <w:szCs w:val="28"/>
                <w:lang w:val="en-US" w:eastAsia="zh-CN"/>
              </w:rPr>
              <w:t>应用</w:t>
            </w:r>
            <w:r>
              <w:rPr>
                <w:rFonts w:hint="eastAsia"/>
                <w:sz w:val="28"/>
                <w:szCs w:val="28"/>
              </w:rPr>
              <w:t>：</w:t>
            </w:r>
            <w:r>
              <w:rPr>
                <w:rFonts w:hint="eastAsia"/>
                <w:sz w:val="28"/>
                <w:szCs w:val="28"/>
                <w:lang w:val="en-US" w:eastAsia="zh-CN"/>
              </w:rPr>
              <w:t>购买，查询二手物品</w:t>
            </w:r>
            <w:r>
              <w:rPr>
                <w:rFonts w:hint="eastAsia"/>
                <w:sz w:val="28"/>
                <w:szCs w:val="28"/>
              </w:rPr>
              <w:t>；</w:t>
            </w:r>
          </w:p>
          <w:p>
            <w:pPr>
              <w:pStyle w:val="11"/>
              <w:widowControl/>
              <w:numPr>
                <w:ilvl w:val="1"/>
                <w:numId w:val="1"/>
              </w:numPr>
              <w:spacing w:line="360" w:lineRule="auto"/>
              <w:ind w:firstLineChars="0"/>
              <w:rPr>
                <w:sz w:val="28"/>
                <w:szCs w:val="28"/>
              </w:rPr>
            </w:pPr>
            <w:r>
              <w:rPr>
                <w:rFonts w:hint="eastAsia"/>
                <w:sz w:val="28"/>
                <w:szCs w:val="28"/>
              </w:rPr>
              <w:t>公共功能：</w:t>
            </w:r>
            <w:r>
              <w:rPr>
                <w:rFonts w:hint="eastAsia"/>
                <w:sz w:val="28"/>
                <w:szCs w:val="28"/>
                <w:lang w:val="en-US" w:eastAsia="zh-CN"/>
              </w:rPr>
              <w:t>新鲜物品推送</w:t>
            </w:r>
            <w:r>
              <w:rPr>
                <w:rFonts w:hint="eastAsia"/>
                <w:sz w:val="28"/>
                <w:szCs w:val="28"/>
              </w:rPr>
              <w:t>；</w:t>
            </w:r>
          </w:p>
          <w:p>
            <w:pPr>
              <w:pStyle w:val="11"/>
              <w:widowControl/>
              <w:numPr>
                <w:ilvl w:val="1"/>
                <w:numId w:val="1"/>
              </w:numPr>
              <w:spacing w:line="360" w:lineRule="auto"/>
              <w:ind w:firstLineChars="0"/>
              <w:rPr>
                <w:sz w:val="28"/>
                <w:szCs w:val="28"/>
              </w:rPr>
            </w:pPr>
            <w:r>
              <w:rPr>
                <w:rFonts w:hint="eastAsia"/>
                <w:sz w:val="28"/>
                <w:szCs w:val="28"/>
              </w:rPr>
              <w:t>管理员功能：商家审核、广告管理、</w:t>
            </w:r>
            <w:r>
              <w:rPr>
                <w:rFonts w:hint="eastAsia"/>
                <w:sz w:val="28"/>
                <w:szCs w:val="28"/>
                <w:lang w:val="en-US" w:eastAsia="zh-CN"/>
              </w:rPr>
              <w:t>学会服务，信息管理</w:t>
            </w:r>
            <w:r>
              <w:rPr>
                <w:rFonts w:hint="eastAsia"/>
                <w:sz w:val="28"/>
                <w:szCs w:val="28"/>
              </w:rPr>
              <w:t>；</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80" w:hRule="atLeast"/>
        </w:trPr>
        <w:tc>
          <w:tcPr>
            <w:tcW w:w="1800" w:type="dxa"/>
            <w:vMerge w:val="continue"/>
          </w:tcPr>
          <w:p>
            <w:pPr>
              <w:rPr>
                <w:rFonts w:hint="eastAsia"/>
              </w:rPr>
            </w:pPr>
          </w:p>
        </w:tc>
        <w:tc>
          <w:tcPr>
            <w:tcW w:w="1770" w:type="dxa"/>
          </w:tcPr>
          <w:p>
            <w:pPr>
              <w:rPr>
                <w:rFonts w:hint="eastAsia"/>
              </w:rPr>
            </w:pPr>
            <w:r>
              <w:rPr>
                <w:rFonts w:hint="eastAsia"/>
              </w:rPr>
              <w:t>决定项目成功的因素说明</w:t>
            </w:r>
          </w:p>
        </w:tc>
        <w:tc>
          <w:tcPr>
            <w:tcW w:w="5220" w:type="dxa"/>
          </w:tcPr>
          <w:p>
            <w:pPr>
              <w:rPr>
                <w:rFonts w:hint="default" w:eastAsiaTheme="minorEastAsia"/>
                <w:lang w:val="en-US" w:eastAsia="zh-CN"/>
              </w:rPr>
            </w:pPr>
            <w:r>
              <w:rPr>
                <w:rFonts w:hint="eastAsia"/>
                <w:lang w:val="en-US" w:eastAsia="zh-CN"/>
              </w:rPr>
              <w:t>各方配合，开发者经验丰富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95" w:hRule="atLeast"/>
        </w:trPr>
        <w:tc>
          <w:tcPr>
            <w:tcW w:w="1800" w:type="dxa"/>
            <w:vMerge w:val="continue"/>
          </w:tcPr>
          <w:p>
            <w:pPr>
              <w:rPr>
                <w:rFonts w:hint="eastAsia"/>
              </w:rPr>
            </w:pPr>
          </w:p>
        </w:tc>
        <w:tc>
          <w:tcPr>
            <w:tcW w:w="1770" w:type="dxa"/>
          </w:tcPr>
          <w:p>
            <w:r>
              <w:rPr>
                <w:rFonts w:hint="eastAsia"/>
              </w:rPr>
              <w:t>其他</w:t>
            </w:r>
          </w:p>
        </w:tc>
        <w:tc>
          <w:tcPr>
            <w:tcW w:w="5220" w:type="dxa"/>
          </w:tcPr>
          <w:p>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25" w:hRule="atLeast"/>
        </w:trPr>
        <w:tc>
          <w:tcPr>
            <w:tcW w:w="8790" w:type="dxa"/>
            <w:gridSpan w:val="3"/>
          </w:tcPr>
          <w:p>
            <w:pPr>
              <w:rPr>
                <w:rFonts w:hint="eastAsia" w:eastAsiaTheme="minorEastAsia"/>
                <w:lang w:val="en-US" w:eastAsia="zh-CN"/>
              </w:rPr>
            </w:pPr>
            <w:r>
              <w:rPr>
                <w:rFonts w:hint="eastAsia"/>
              </w:rPr>
              <w:t>编写者：</w:t>
            </w:r>
            <w:r>
              <w:rPr>
                <w:rFonts w:hint="eastAsia"/>
                <w:lang w:val="en-US" w:eastAsia="zh-CN"/>
              </w:rPr>
              <w:t>张冲</w:t>
            </w:r>
            <w:r>
              <w:t xml:space="preserve">                          </w:t>
            </w:r>
            <w:r>
              <w:rPr>
                <w:rFonts w:hint="eastAsia"/>
              </w:rPr>
              <w:t>编写日期：2</w:t>
            </w:r>
            <w:r>
              <w:t>019.</w:t>
            </w:r>
            <w:r>
              <w:rPr>
                <w:rFonts w:hint="eastAsia"/>
                <w:lang w:val="en-US" w:eastAsia="zh-CN"/>
              </w:rPr>
              <w:t>6</w:t>
            </w:r>
            <w:r>
              <w:t>.</w:t>
            </w:r>
            <w:r>
              <w:rPr>
                <w:rFonts w:hint="eastAsia"/>
                <w:lang w:val="en-US" w:eastAsia="zh-CN"/>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85" w:hRule="atLeast"/>
        </w:trPr>
        <w:tc>
          <w:tcPr>
            <w:tcW w:w="8790" w:type="dxa"/>
            <w:gridSpan w:val="3"/>
          </w:tcPr>
          <w:p>
            <w:r>
              <w:rPr>
                <w:rFonts w:hint="eastAsia"/>
              </w:rPr>
              <w:t xml:space="preserve">审核者： </w:t>
            </w:r>
            <w:r>
              <w:t xml:space="preserve">                                </w:t>
            </w:r>
            <w:r>
              <w:rPr>
                <w:rFonts w:hint="eastAsia"/>
              </w:rPr>
              <w:t>审核日期：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60" w:hRule="atLeast"/>
        </w:trPr>
        <w:tc>
          <w:tcPr>
            <w:tcW w:w="8790" w:type="dxa"/>
            <w:gridSpan w:val="3"/>
          </w:tcPr>
          <w:p>
            <w:pPr>
              <w:rPr>
                <w:rFonts w:hint="eastAsia"/>
              </w:rPr>
            </w:pPr>
            <w:r>
              <w:rPr>
                <w:rFonts w:hint="eastAsia"/>
              </w:rPr>
              <w:t xml:space="preserve">批准者： </w:t>
            </w:r>
            <w:r>
              <w:t xml:space="preserve">                                </w:t>
            </w:r>
            <w:r>
              <w:rPr>
                <w:rFonts w:hint="eastAsia"/>
              </w:rPr>
              <w:t>批准日期：</w:t>
            </w:r>
          </w:p>
        </w:tc>
      </w:tr>
    </w:tbl>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仿宋">
    <w:panose1 w:val="02010609060101010101"/>
    <w:charset w:val="86"/>
    <w:family w:val="modern"/>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012CD3"/>
    <w:multiLevelType w:val="multilevel"/>
    <w:tmpl w:val="09012CD3"/>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46C"/>
    <w:rsid w:val="00204906"/>
    <w:rsid w:val="00283560"/>
    <w:rsid w:val="00315F78"/>
    <w:rsid w:val="00536A78"/>
    <w:rsid w:val="00933D07"/>
    <w:rsid w:val="00DF0B99"/>
    <w:rsid w:val="00EA61FA"/>
    <w:rsid w:val="00FD146C"/>
    <w:rsid w:val="1C7444C6"/>
    <w:rsid w:val="5AAF2C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uiPriority w:val="1"/>
  </w:style>
  <w:style w:type="table" w:default="1" w:styleId="6">
    <w:name w:val="Normal Table"/>
    <w:semiHidden/>
    <w:unhideWhenUsed/>
    <w:qFormat/>
    <w:uiPriority w:val="99"/>
    <w:tblPr>
      <w:tblLayout w:type="fixed"/>
      <w:tblCellMar>
        <w:top w:w="0" w:type="dxa"/>
        <w:left w:w="108" w:type="dxa"/>
        <w:bottom w:w="0" w:type="dxa"/>
        <w:right w:w="108" w:type="dxa"/>
      </w:tblCellMar>
    </w:tblPr>
  </w:style>
  <w:style w:type="paragraph" w:styleId="2">
    <w:name w:val="footer"/>
    <w:basedOn w:val="1"/>
    <w:link w:val="9"/>
    <w:unhideWhenUsed/>
    <w:uiPriority w:val="99"/>
    <w:pPr>
      <w:tabs>
        <w:tab w:val="center" w:pos="4153"/>
        <w:tab w:val="right" w:pos="8306"/>
      </w:tabs>
      <w:snapToGrid w:val="0"/>
      <w:jc w:val="left"/>
    </w:pPr>
    <w:rPr>
      <w:sz w:val="18"/>
      <w:szCs w:val="18"/>
    </w:rPr>
  </w:style>
  <w:style w:type="paragraph" w:styleId="3">
    <w:name w:val="header"/>
    <w:basedOn w:val="1"/>
    <w:link w:val="8"/>
    <w:unhideWhenUsed/>
    <w:uiPriority w:val="99"/>
    <w:pPr>
      <w:pBdr>
        <w:bottom w:val="single" w:color="auto" w:sz="6" w:space="1"/>
      </w:pBdr>
      <w:tabs>
        <w:tab w:val="center" w:pos="4153"/>
        <w:tab w:val="right" w:pos="8306"/>
      </w:tabs>
      <w:snapToGrid w:val="0"/>
      <w:jc w:val="center"/>
    </w:pPr>
    <w:rPr>
      <w:sz w:val="18"/>
      <w:szCs w:val="18"/>
    </w:rPr>
  </w:style>
  <w:style w:type="paragraph" w:styleId="4">
    <w:name w:val="Title"/>
    <w:basedOn w:val="1"/>
    <w:next w:val="1"/>
    <w:link w:val="10"/>
    <w:qFormat/>
    <w:uiPriority w:val="10"/>
    <w:pPr>
      <w:spacing w:before="240" w:after="60"/>
      <w:jc w:val="center"/>
      <w:outlineLvl w:val="0"/>
    </w:pPr>
    <w:rPr>
      <w:rFonts w:eastAsia="宋体" w:asciiTheme="majorHAnsi" w:hAnsiTheme="majorHAnsi" w:cstheme="majorBidi"/>
      <w:b/>
      <w:bCs/>
      <w:sz w:val="32"/>
      <w:szCs w:val="32"/>
    </w:rPr>
  </w:style>
  <w:style w:type="table" w:styleId="7">
    <w:name w:val="Table Grid"/>
    <w:basedOn w:val="6"/>
    <w:uiPriority w:val="59"/>
    <w:rPr>
      <w:rFonts w:eastAsia="Times New Roman"/>
    </w:r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
  </w:style>
  <w:style w:type="character" w:customStyle="1" w:styleId="8">
    <w:name w:val="页眉 字符"/>
    <w:basedOn w:val="5"/>
    <w:link w:val="3"/>
    <w:uiPriority w:val="99"/>
    <w:rPr>
      <w:sz w:val="18"/>
      <w:szCs w:val="18"/>
    </w:rPr>
  </w:style>
  <w:style w:type="character" w:customStyle="1" w:styleId="9">
    <w:name w:val="页脚 字符"/>
    <w:basedOn w:val="5"/>
    <w:link w:val="2"/>
    <w:uiPriority w:val="99"/>
    <w:rPr>
      <w:sz w:val="18"/>
      <w:szCs w:val="18"/>
    </w:rPr>
  </w:style>
  <w:style w:type="character" w:customStyle="1" w:styleId="10">
    <w:name w:val="标题 字符"/>
    <w:basedOn w:val="5"/>
    <w:link w:val="4"/>
    <w:qFormat/>
    <w:uiPriority w:val="10"/>
    <w:rPr>
      <w:rFonts w:eastAsia="宋体" w:asciiTheme="majorHAnsi" w:hAnsiTheme="majorHAnsi" w:cstheme="majorBidi"/>
      <w:b/>
      <w:bCs/>
      <w:sz w:val="32"/>
      <w:szCs w:val="32"/>
    </w:rPr>
  </w:style>
  <w:style w:type="paragraph" w:styleId="11">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79</Words>
  <Characters>455</Characters>
  <Lines>3</Lines>
  <Paragraphs>1</Paragraphs>
  <TotalTime>27</TotalTime>
  <ScaleCrop>false</ScaleCrop>
  <LinksUpToDate>false</LinksUpToDate>
  <CharactersWithSpaces>533</CharactersWithSpaces>
  <Application>WPS Office_10.1.0.7698_F1E327BC-269C-435d-A152-05C5408002CA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2019-06-16T12:34:00Z</dcterms:created>
  <dc:creator>SageRen</dc:creator>
  <cp:lastModifiedBy>黄鹏</cp:lastModifiedBy>
  <dcterms:modified xsi:type="dcterms:W3CDTF">2019-06-19T10:13:07Z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2052-10.1.0.7698</vt:lpwstr>
  </property>
</Properties>
</file>