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62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D762B">
        <w:rPr>
          <w:rFonts w:hint="eastAsia"/>
          <w:sz w:val="28"/>
          <w:szCs w:val="28"/>
        </w:rPr>
        <w:t>黄鹏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  <w:r w:rsidR="005D762B" w:rsidRPr="005D762B">
        <w:rPr>
          <w:rFonts w:hint="eastAsia"/>
          <w:sz w:val="28"/>
          <w:szCs w:val="28"/>
        </w:rPr>
        <w:t>能跟踪任务，有很好地日程观念。一套自己的管理办法。采用人性化的管理方式，加强成员间的情感培养和交流，贯彻团队思想，促进各成员之间的协同合作。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D762B">
        <w:rPr>
          <w:rFonts w:hint="eastAsia"/>
          <w:sz w:val="28"/>
          <w:szCs w:val="28"/>
        </w:rPr>
        <w:t>张旭磊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  <w:r w:rsidR="005D762B">
        <w:rPr>
          <w:rFonts w:hint="eastAsia"/>
          <w:sz w:val="28"/>
          <w:szCs w:val="28"/>
        </w:rPr>
        <w:t>拥有很强的沟通能力，有效地解决客户的交流问题。</w:t>
      </w:r>
    </w:p>
    <w:p w:rsidR="005D762B" w:rsidRDefault="008C36C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D762B">
        <w:rPr>
          <w:rFonts w:hint="eastAsia"/>
          <w:sz w:val="28"/>
          <w:szCs w:val="28"/>
        </w:rPr>
        <w:t>潘伟佳</w:t>
      </w:r>
      <w:r w:rsidR="00845FBB" w:rsidRPr="00AA60FD">
        <w:rPr>
          <w:rFonts w:hint="eastAsia"/>
          <w:sz w:val="28"/>
          <w:szCs w:val="28"/>
        </w:rPr>
        <w:t>。</w:t>
      </w:r>
      <w:r w:rsidR="005D762B" w:rsidRPr="00AA60FD">
        <w:rPr>
          <w:rFonts w:hint="eastAsia"/>
          <w:sz w:val="28"/>
          <w:szCs w:val="28"/>
        </w:rPr>
        <w:t>有丰富的开发、设计经验，</w:t>
      </w:r>
      <w:r w:rsidR="005D762B">
        <w:rPr>
          <w:rFonts w:hint="eastAsia"/>
          <w:sz w:val="28"/>
          <w:szCs w:val="28"/>
        </w:rPr>
        <w:t>精通</w:t>
      </w:r>
      <w:r w:rsidR="005D762B">
        <w:rPr>
          <w:rFonts w:hint="eastAsia"/>
          <w:sz w:val="28"/>
          <w:szCs w:val="28"/>
        </w:rPr>
        <w:t>Android</w:t>
      </w:r>
      <w:r w:rsidR="005D762B">
        <w:rPr>
          <w:rFonts w:hint="eastAsia"/>
          <w:sz w:val="28"/>
          <w:szCs w:val="28"/>
        </w:rPr>
        <w:t>和</w:t>
      </w:r>
      <w:r w:rsidR="005D762B">
        <w:rPr>
          <w:rFonts w:hint="eastAsia"/>
          <w:sz w:val="28"/>
          <w:szCs w:val="28"/>
        </w:rPr>
        <w:t>Java</w:t>
      </w:r>
      <w:r w:rsidR="005D762B">
        <w:rPr>
          <w:rFonts w:hint="eastAsia"/>
          <w:sz w:val="28"/>
          <w:szCs w:val="28"/>
        </w:rPr>
        <w:t>的开发，</w:t>
      </w:r>
      <w:r w:rsidR="005D762B" w:rsidRPr="00AA60FD">
        <w:rPr>
          <w:rFonts w:hint="eastAsia"/>
          <w:sz w:val="28"/>
          <w:szCs w:val="28"/>
        </w:rPr>
        <w:t>并多次成功带领技术团队完成互联网和电子商务软件开发。</w:t>
      </w:r>
    </w:p>
    <w:p w:rsidR="008C36C0" w:rsidRDefault="008C36C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D762B">
        <w:rPr>
          <w:rFonts w:hint="eastAsia"/>
          <w:sz w:val="28"/>
          <w:szCs w:val="28"/>
        </w:rPr>
        <w:t>张建青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  <w:r w:rsidR="005D762B">
        <w:rPr>
          <w:rFonts w:hint="eastAsia"/>
          <w:sz w:val="28"/>
          <w:szCs w:val="28"/>
        </w:rPr>
        <w:t>对</w:t>
      </w:r>
      <w:r w:rsidR="005D762B">
        <w:rPr>
          <w:rFonts w:hint="eastAsia"/>
          <w:sz w:val="28"/>
          <w:szCs w:val="28"/>
        </w:rPr>
        <w:t>UI</w:t>
      </w:r>
      <w:r w:rsidR="005D762B">
        <w:rPr>
          <w:rFonts w:hint="eastAsia"/>
          <w:sz w:val="28"/>
          <w:szCs w:val="28"/>
        </w:rPr>
        <w:t>设计的编排有着自己独特的风格，具有很强的吸引力。</w:t>
      </w:r>
    </w:p>
    <w:p w:rsidR="005D762B" w:rsidRPr="005D762B" w:rsidRDefault="005D762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算法</w:t>
      </w:r>
      <w:r w:rsidRPr="00AA60FD">
        <w:rPr>
          <w:rFonts w:hint="eastAsia"/>
          <w:b/>
          <w:sz w:val="28"/>
          <w:szCs w:val="28"/>
        </w:rPr>
        <w:t>专家：</w:t>
      </w:r>
      <w:r>
        <w:rPr>
          <w:rFonts w:hint="eastAsia"/>
          <w:sz w:val="28"/>
          <w:szCs w:val="28"/>
        </w:rPr>
        <w:t>张冲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对深度学习有着深刻的认识</w:t>
      </w:r>
      <w:r w:rsidRPr="00AA60FD">
        <w:rPr>
          <w:rFonts w:hint="eastAsia"/>
          <w:sz w:val="28"/>
          <w:szCs w:val="28"/>
        </w:rPr>
        <w:t>，拥有丰富的</w:t>
      </w:r>
      <w:r>
        <w:rPr>
          <w:rFonts w:hint="eastAsia"/>
          <w:sz w:val="28"/>
          <w:szCs w:val="28"/>
        </w:rPr>
        <w:t>机器学习的语言</w:t>
      </w:r>
      <w:r w:rsidRPr="00AA60F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将算法应用</w:t>
      </w:r>
      <w:proofErr w:type="gramStart"/>
      <w:r>
        <w:rPr>
          <w:rFonts w:hint="eastAsia"/>
          <w:sz w:val="28"/>
          <w:szCs w:val="28"/>
        </w:rPr>
        <w:t>到领域</w:t>
      </w:r>
      <w:proofErr w:type="gramEnd"/>
      <w:r>
        <w:rPr>
          <w:rFonts w:hint="eastAsia"/>
          <w:sz w:val="28"/>
          <w:szCs w:val="28"/>
        </w:rPr>
        <w:t>中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具有极其谨密的算法思路，</w:t>
      </w:r>
      <w:r w:rsidR="00753912">
        <w:rPr>
          <w:rFonts w:hint="eastAsia"/>
          <w:sz w:val="28"/>
          <w:szCs w:val="28"/>
        </w:rPr>
        <w:t>思路清晰。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D762B">
        <w:rPr>
          <w:rFonts w:hint="eastAsia"/>
          <w:sz w:val="28"/>
          <w:szCs w:val="28"/>
        </w:rPr>
        <w:t>赵凯伟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FB7" w:rsidRDefault="00171FB7" w:rsidP="00CA03B3">
      <w:r>
        <w:separator/>
      </w:r>
    </w:p>
  </w:endnote>
  <w:endnote w:type="continuationSeparator" w:id="0">
    <w:p w:rsidR="00171FB7" w:rsidRDefault="00171FB7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FB7" w:rsidRDefault="00171FB7" w:rsidP="00CA03B3">
      <w:r>
        <w:separator/>
      </w:r>
    </w:p>
  </w:footnote>
  <w:footnote w:type="continuationSeparator" w:id="0">
    <w:p w:rsidR="00171FB7" w:rsidRDefault="00171FB7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1FB7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D762B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53912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WIN-</cp:lastModifiedBy>
  <cp:revision>9</cp:revision>
  <dcterms:created xsi:type="dcterms:W3CDTF">2012-08-30T06:32:00Z</dcterms:created>
  <dcterms:modified xsi:type="dcterms:W3CDTF">2019-03-18T08:35:00Z</dcterms:modified>
</cp:coreProperties>
</file>