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right="1680"/>
        <w:textAlignment w:val="baseline"/>
        <w:rPr>
          <w:rFonts w:hint="eastAsia" w:ascii="黑体" w:hAnsi="黑体" w:eastAsia="黑体"/>
          <w:b/>
          <w:sz w:val="32"/>
        </w:rPr>
      </w:pPr>
    </w:p>
    <w:p>
      <w:pPr>
        <w:ind w:firstLine="105" w:firstLineChars="50"/>
        <w:rPr>
          <w:rFonts w:hint="eastAsia" w:ascii="宋体" w:hAnsi="宋体"/>
          <w:b/>
          <w:sz w:val="44"/>
          <w:szCs w:val="44"/>
        </w:rPr>
      </w:pPr>
      <w:r>
        <w:pict>
          <v:shape id="_x0000_s1029" o:spid="_x0000_s1029" o:spt="75" type="#_x0000_t75" style="position:absolute;left:0pt;margin-top:7.1pt;height:51pt;width:51pt;mso-position-horizontal:left;mso-wrap-distance-left:9pt;mso-wrap-distance-right:9pt;z-index:-1024;mso-width-relative:page;mso-height-relative:page;" filled="f" o:preferrelative="t" stroked="f" coordsize="21600,21600" wrapcoords="-480 0 -480 21120 21600 21120 21600 0 -480 0">
            <v:path/>
            <v:fill on="f" focussize="0,0"/>
            <v:stroke on="f" joinstyle="miter"/>
            <v:imagedata r:id="rId6" o:title="07032917487189"/>
            <o:lock v:ext="edit" aspectratio="t"/>
            <w10:wrap type="tight"/>
          </v:shape>
        </w:pict>
      </w:r>
      <w:r>
        <w:rPr>
          <w:rFonts w:hint="eastAsia" w:ascii="宋体" w:hAnsi="宋体"/>
          <w:b/>
          <w:sz w:val="44"/>
          <w:szCs w:val="44"/>
        </w:rPr>
        <w:t xml:space="preserve">         个 人 简 历</w:t>
      </w:r>
    </w:p>
    <w:p>
      <w:pPr>
        <w:ind w:firstLine="2615" w:firstLineChars="592"/>
        <w:rPr>
          <w:rFonts w:hint="eastAsia" w:ascii="宋体" w:hAnsi="宋体"/>
          <w:b/>
          <w:sz w:val="44"/>
          <w:szCs w:val="44"/>
        </w:rPr>
      </w:pPr>
      <w:r>
        <w:rPr>
          <w:rFonts w:hint="eastAsia" w:ascii="宋体" w:hAnsi="宋体"/>
          <w:b/>
          <w:sz w:val="44"/>
          <w:szCs w:val="44"/>
        </w:rPr>
        <w:t>毛世平</w:t>
      </w:r>
    </w:p>
    <w:p>
      <w:pPr>
        <w:pBdr>
          <w:bottom w:val="single" w:color="auto" w:sz="6" w:space="1"/>
        </w:pBdr>
        <w:ind w:firstLine="3675" w:firstLineChars="1750"/>
        <w:rPr>
          <w:rFonts w:hint="eastAsia" w:ascii="宋体" w:hAnsi="宋体"/>
          <w:szCs w:val="21"/>
        </w:rPr>
      </w:pPr>
      <w:r>
        <w:rPr>
          <w:rFonts w:hint="eastAsia" w:ascii="宋体" w:hAnsi="宋体"/>
          <w:szCs w:val="21"/>
        </w:rPr>
        <w:t>931741875@qq.com</w:t>
      </w:r>
    </w:p>
    <w:p>
      <w:pPr>
        <w:pBdr>
          <w:bottom w:val="single" w:color="auto" w:sz="6" w:space="1"/>
        </w:pBdr>
        <w:ind w:firstLine="210" w:firstLineChars="100"/>
        <w:jc w:val="center"/>
        <w:rPr>
          <w:rFonts w:hint="eastAsia"/>
          <w:szCs w:val="21"/>
        </w:rPr>
      </w:pPr>
      <w:r>
        <w:rPr>
          <w:rFonts w:hint="eastAsia"/>
          <w:szCs w:val="21"/>
        </w:rPr>
        <w:t>四川省成都市龙泉驿区成龙大道二段1819号四川师范大学      610101</w:t>
      </w:r>
    </w:p>
    <w:p>
      <w:pPr>
        <w:pBdr>
          <w:bottom w:val="single" w:color="auto" w:sz="6" w:space="1"/>
        </w:pBdr>
        <w:rPr>
          <w:rFonts w:hint="eastAsia"/>
          <w:sz w:val="24"/>
        </w:rPr>
      </w:pPr>
      <w:r>
        <w:rPr>
          <w:rFonts w:hint="eastAsia"/>
          <w:b/>
          <w:sz w:val="24"/>
        </w:rPr>
        <w:t>个人资料</w:t>
      </w:r>
    </w:p>
    <w:tbl>
      <w:tblPr>
        <w:tblStyle w:val="9"/>
        <w:tblpPr w:leftFromText="180" w:rightFromText="180" w:vertAnchor="text" w:tblpXSpec="right" w:tblpY="1"/>
        <w:tblOverlap w:val="never"/>
        <w:tblW w:w="1748" w:type="dxa"/>
        <w:tblInd w:w="0" w:type="dxa"/>
        <w:tblLayout w:type="fixed"/>
        <w:tblCellMar>
          <w:top w:w="0" w:type="dxa"/>
          <w:left w:w="108" w:type="dxa"/>
          <w:bottom w:w="0" w:type="dxa"/>
          <w:right w:w="108" w:type="dxa"/>
        </w:tblCellMar>
      </w:tblPr>
      <w:tblGrid>
        <w:gridCol w:w="1748"/>
      </w:tblGrid>
      <w:tr>
        <w:tblPrEx>
          <w:tblLayout w:type="fixed"/>
          <w:tblCellMar>
            <w:top w:w="0" w:type="dxa"/>
            <w:left w:w="108" w:type="dxa"/>
            <w:bottom w:w="0" w:type="dxa"/>
            <w:right w:w="108" w:type="dxa"/>
          </w:tblCellMar>
        </w:tblPrEx>
        <w:trPr>
          <w:trHeight w:val="2025" w:hRule="atLeast"/>
        </w:trPr>
        <w:tc>
          <w:tcPr>
            <w:tcW w:w="1748" w:type="dxa"/>
            <w:shd w:val="clear" w:color="auto" w:fill="auto"/>
          </w:tcPr>
          <w:p>
            <w:pPr>
              <w:tabs>
                <w:tab w:val="right" w:pos="1620"/>
                <w:tab w:val="right" w:pos="1800"/>
                <w:tab w:val="left" w:pos="2160"/>
                <w:tab w:val="left" w:pos="2520"/>
                <w:tab w:val="right" w:pos="3780"/>
                <w:tab w:val="left" w:pos="5220"/>
                <w:tab w:val="left" w:pos="5400"/>
                <w:tab w:val="left" w:pos="8100"/>
              </w:tabs>
              <w:rPr>
                <w:rFonts w:hint="eastAsia"/>
                <w:b/>
                <w:sz w:val="18"/>
                <w:szCs w:val="18"/>
              </w:rPr>
            </w:pPr>
            <w:r>
              <w:rPr>
                <w:b/>
                <w:sz w:val="18"/>
                <w:szCs w:val="18"/>
              </w:rPr>
              <w:pict>
                <v:shape id="_x0000_i1025" o:spt="75" type="#_x0000_t75" style="height:108pt;width:76.5pt;" filled="f" o:preferrelative="t" stroked="f" coordsize="21600,21600">
                  <v:path/>
                  <v:fill on="f" focussize="0,0"/>
                  <v:stroke on="f" joinstyle="miter"/>
                  <v:imagedata r:id="rId7" o:title="DSC_7498"/>
                  <o:lock v:ext="edit" aspectratio="t"/>
                  <w10:wrap type="none"/>
                  <w10:anchorlock/>
                </v:shape>
              </w:pict>
            </w:r>
          </w:p>
        </w:tc>
      </w:tr>
    </w:tbl>
    <w:p>
      <w:pPr>
        <w:tabs>
          <w:tab w:val="right" w:pos="1620"/>
          <w:tab w:val="right" w:pos="1800"/>
          <w:tab w:val="left" w:pos="2160"/>
          <w:tab w:val="left" w:pos="2520"/>
          <w:tab w:val="right" w:pos="3780"/>
          <w:tab w:val="left" w:pos="5220"/>
          <w:tab w:val="left" w:pos="5760"/>
          <w:tab w:val="left" w:pos="8100"/>
        </w:tabs>
        <w:jc w:val="left"/>
        <w:rPr>
          <w:rFonts w:hint="eastAsia"/>
          <w:sz w:val="18"/>
          <w:szCs w:val="18"/>
        </w:rPr>
      </w:pPr>
      <w:r>
        <w:rPr>
          <w:rFonts w:hint="eastAsia"/>
          <w:b/>
          <w:sz w:val="18"/>
          <w:szCs w:val="18"/>
        </w:rPr>
        <w:t>性    别：</w:t>
      </w:r>
      <w:r>
        <w:rPr>
          <w:rFonts w:hint="eastAsia"/>
          <w:sz w:val="18"/>
          <w:szCs w:val="18"/>
        </w:rPr>
        <w:t xml:space="preserve">男                                               </w:t>
      </w:r>
      <w:r>
        <w:rPr>
          <w:rFonts w:hint="eastAsia"/>
          <w:b/>
          <w:sz w:val="18"/>
          <w:szCs w:val="18"/>
        </w:rPr>
        <w:t>民    族：</w:t>
      </w:r>
      <w:r>
        <w:rPr>
          <w:rFonts w:hint="eastAsia"/>
          <w:sz w:val="18"/>
          <w:szCs w:val="18"/>
        </w:rPr>
        <w:t xml:space="preserve">汉族                                               </w:t>
      </w:r>
    </w:p>
    <w:p>
      <w:pPr>
        <w:tabs>
          <w:tab w:val="right" w:pos="1620"/>
          <w:tab w:val="right" w:pos="1800"/>
          <w:tab w:val="left" w:pos="2160"/>
          <w:tab w:val="left" w:pos="2520"/>
          <w:tab w:val="right" w:pos="3780"/>
          <w:tab w:val="left" w:pos="5220"/>
          <w:tab w:val="left" w:pos="5760"/>
          <w:tab w:val="left" w:pos="8100"/>
        </w:tabs>
        <w:jc w:val="left"/>
        <w:rPr>
          <w:rFonts w:hint="eastAsia"/>
          <w:sz w:val="18"/>
          <w:szCs w:val="18"/>
        </w:rPr>
      </w:pPr>
      <w:r>
        <w:rPr>
          <w:rFonts w:hint="eastAsia"/>
          <w:b/>
          <w:sz w:val="18"/>
          <w:szCs w:val="18"/>
        </w:rPr>
        <w:t>出生年月：</w:t>
      </w:r>
      <w:r>
        <w:rPr>
          <w:rFonts w:hint="eastAsia"/>
          <w:sz w:val="18"/>
          <w:szCs w:val="18"/>
        </w:rPr>
        <w:t xml:space="preserve">1987年09月20日                                 </w:t>
      </w:r>
      <w:r>
        <w:rPr>
          <w:rFonts w:hint="eastAsia"/>
          <w:b/>
          <w:sz w:val="18"/>
          <w:szCs w:val="18"/>
        </w:rPr>
        <w:t>籍    贯：</w:t>
      </w:r>
      <w:r>
        <w:rPr>
          <w:rFonts w:hint="eastAsia"/>
          <w:sz w:val="18"/>
          <w:szCs w:val="18"/>
        </w:rPr>
        <w:t>四川省泸州市</w:t>
      </w:r>
    </w:p>
    <w:p>
      <w:pPr>
        <w:tabs>
          <w:tab w:val="right" w:pos="1620"/>
          <w:tab w:val="right" w:pos="1800"/>
          <w:tab w:val="left" w:pos="2160"/>
          <w:tab w:val="left" w:pos="2520"/>
          <w:tab w:val="right" w:pos="3780"/>
          <w:tab w:val="left" w:pos="5220"/>
          <w:tab w:val="left" w:pos="5400"/>
          <w:tab w:val="left" w:pos="8100"/>
        </w:tabs>
        <w:jc w:val="left"/>
        <w:rPr>
          <w:sz w:val="18"/>
          <w:szCs w:val="18"/>
        </w:rPr>
      </w:pPr>
      <w:r>
        <w:rPr>
          <w:rFonts w:hint="eastAsia"/>
          <w:b/>
          <w:sz w:val="18"/>
          <w:szCs w:val="18"/>
        </w:rPr>
        <w:t>政治面貌：</w:t>
      </w:r>
      <w:r>
        <w:rPr>
          <w:rFonts w:hint="eastAsia"/>
          <w:sz w:val="18"/>
          <w:szCs w:val="18"/>
        </w:rPr>
        <w:t xml:space="preserve">群众                                             </w:t>
      </w:r>
      <w:r>
        <w:rPr>
          <w:rFonts w:hint="eastAsia"/>
          <w:b/>
          <w:sz w:val="18"/>
          <w:szCs w:val="18"/>
        </w:rPr>
        <w:t>曾任职务：</w:t>
      </w:r>
      <w:r>
        <w:rPr>
          <w:rFonts w:hint="eastAsia"/>
          <w:sz w:val="18"/>
          <w:szCs w:val="18"/>
        </w:rPr>
        <w:t xml:space="preserve">团支书                                                                                                </w:t>
      </w:r>
    </w:p>
    <w:p>
      <w:pPr>
        <w:tabs>
          <w:tab w:val="right" w:pos="1620"/>
          <w:tab w:val="right" w:pos="1800"/>
          <w:tab w:val="left" w:pos="2160"/>
          <w:tab w:val="left" w:pos="2520"/>
          <w:tab w:val="right" w:pos="3780"/>
          <w:tab w:val="left" w:pos="5220"/>
          <w:tab w:val="left" w:pos="5400"/>
          <w:tab w:val="left" w:pos="8100"/>
        </w:tabs>
        <w:jc w:val="left"/>
        <w:rPr>
          <w:rFonts w:hint="eastAsia"/>
          <w:b/>
          <w:sz w:val="18"/>
          <w:szCs w:val="18"/>
        </w:rPr>
      </w:pPr>
      <w:r>
        <w:rPr>
          <w:rFonts w:hint="eastAsia"/>
          <w:b/>
          <w:sz w:val="18"/>
          <w:szCs w:val="18"/>
        </w:rPr>
        <w:t>家庭住址：</w:t>
      </w:r>
      <w:r>
        <w:rPr>
          <w:rFonts w:hint="eastAsia"/>
          <w:sz w:val="18"/>
          <w:szCs w:val="18"/>
        </w:rPr>
        <w:t>四川省泸州市龙马潭区</w:t>
      </w:r>
      <w:r>
        <w:rPr>
          <w:rFonts w:hint="eastAsia"/>
          <w:b/>
          <w:sz w:val="18"/>
          <w:szCs w:val="18"/>
        </w:rPr>
        <w:t xml:space="preserve">                             健康状况：</w:t>
      </w:r>
      <w:r>
        <w:rPr>
          <w:rFonts w:hint="eastAsia"/>
          <w:sz w:val="18"/>
          <w:szCs w:val="18"/>
        </w:rPr>
        <w:t>健康</w:t>
      </w:r>
      <w:r>
        <w:rPr>
          <w:rFonts w:hint="eastAsia"/>
          <w:b/>
          <w:sz w:val="18"/>
          <w:szCs w:val="18"/>
        </w:rPr>
        <w:t xml:space="preserve"> </w:t>
      </w:r>
    </w:p>
    <w:p>
      <w:pPr>
        <w:tabs>
          <w:tab w:val="right" w:pos="1620"/>
          <w:tab w:val="right" w:pos="1800"/>
          <w:tab w:val="left" w:pos="2160"/>
          <w:tab w:val="left" w:pos="2520"/>
          <w:tab w:val="right" w:pos="3780"/>
          <w:tab w:val="left" w:pos="5220"/>
          <w:tab w:val="left" w:pos="5400"/>
          <w:tab w:val="left" w:pos="8100"/>
        </w:tabs>
        <w:jc w:val="left"/>
        <w:rPr>
          <w:rFonts w:hint="eastAsia"/>
          <w:sz w:val="18"/>
          <w:szCs w:val="18"/>
        </w:rPr>
      </w:pPr>
      <w:r>
        <w:rPr>
          <w:rFonts w:hint="eastAsia"/>
          <w:b/>
          <w:sz w:val="18"/>
          <w:szCs w:val="18"/>
        </w:rPr>
        <w:t>专    业：</w:t>
      </w:r>
      <w:r>
        <w:rPr>
          <w:rFonts w:hint="eastAsia"/>
          <w:sz w:val="18"/>
          <w:szCs w:val="18"/>
        </w:rPr>
        <w:t>安全工程</w:t>
      </w:r>
      <w:r>
        <w:rPr>
          <w:rFonts w:hint="eastAsia"/>
          <w:b/>
          <w:sz w:val="18"/>
          <w:szCs w:val="18"/>
        </w:rPr>
        <w:t xml:space="preserve">                                         联系电话：</w:t>
      </w:r>
      <w:r>
        <w:rPr>
          <w:rFonts w:hint="eastAsia"/>
          <w:sz w:val="18"/>
          <w:szCs w:val="18"/>
        </w:rPr>
        <w:t>13558648676</w:t>
      </w:r>
    </w:p>
    <w:p>
      <w:pPr>
        <w:pBdr>
          <w:bottom w:val="single" w:color="auto" w:sz="6" w:space="1"/>
        </w:pBdr>
        <w:rPr>
          <w:rFonts w:hint="eastAsia"/>
          <w:sz w:val="24"/>
        </w:rPr>
      </w:pPr>
      <w:r>
        <w:rPr>
          <w:rFonts w:hint="eastAsia"/>
          <w:b/>
          <w:sz w:val="24"/>
        </w:rPr>
        <w:t>教育背景</w:t>
      </w:r>
    </w:p>
    <w:p>
      <w:pPr>
        <w:tabs>
          <w:tab w:val="right" w:pos="1620"/>
          <w:tab w:val="right" w:pos="1800"/>
          <w:tab w:val="left" w:pos="2160"/>
          <w:tab w:val="left" w:pos="2520"/>
          <w:tab w:val="right" w:pos="3780"/>
          <w:tab w:val="left" w:pos="5220"/>
          <w:tab w:val="left" w:pos="5400"/>
          <w:tab w:val="left" w:pos="8100"/>
        </w:tabs>
        <w:spacing w:line="276" w:lineRule="auto"/>
        <w:rPr>
          <w:rFonts w:hint="eastAsia"/>
          <w:szCs w:val="21"/>
        </w:rPr>
      </w:pPr>
      <w:r>
        <w:rPr>
          <w:rFonts w:hint="eastAsia"/>
          <w:b/>
          <w:szCs w:val="21"/>
        </w:rPr>
        <w:t>2007.9—2011.6     四川师范大学       工学院      安全工程          本科</w:t>
      </w:r>
    </w:p>
    <w:p>
      <w:pPr>
        <w:pBdr>
          <w:bottom w:val="single" w:color="auto" w:sz="6" w:space="1"/>
        </w:pBdr>
        <w:tabs>
          <w:tab w:val="left" w:pos="360"/>
        </w:tabs>
        <w:spacing w:line="276" w:lineRule="auto"/>
        <w:ind w:firstLine="435"/>
        <w:rPr>
          <w:rFonts w:hint="eastAsia" w:ascii="宋体" w:hAnsi="宋体"/>
          <w:sz w:val="18"/>
          <w:szCs w:val="18"/>
        </w:rPr>
      </w:pPr>
      <w:r>
        <w:rPr>
          <w:rFonts w:hint="eastAsia" w:ascii="宋体" w:hAnsi="宋体"/>
          <w:sz w:val="18"/>
          <w:szCs w:val="18"/>
        </w:rPr>
        <w:t>主要课程：</w:t>
      </w:r>
      <w:r>
        <w:rPr>
          <w:rFonts w:hint="eastAsia" w:ascii="宋体" w:hAnsi="宋体"/>
          <w:color w:val="000000"/>
          <w:sz w:val="18"/>
          <w:szCs w:val="18"/>
        </w:rPr>
        <w:t>机械制图CAD、工程力学、安全人机学、安全学原理、安全系统工程、安全心理学、电工学、电气安全工程、建筑施工、房屋建筑学、地下建筑工程施工技术、土木工程地质、土木工程概论、工业通风与防尘、工程控制爆破、岩土力学、岩石力学、采矿学、机械设计基础、环境学概论、压力容器安全、危险化学品安全技术与管理、安全检测技术、安全评价技术等。</w:t>
      </w:r>
    </w:p>
    <w:p>
      <w:pPr>
        <w:pBdr>
          <w:bottom w:val="single" w:color="auto" w:sz="6" w:space="1"/>
        </w:pBdr>
        <w:spacing w:line="276" w:lineRule="auto"/>
        <w:rPr>
          <w:rFonts w:hint="eastAsia"/>
          <w:b/>
          <w:sz w:val="24"/>
        </w:rPr>
      </w:pPr>
      <w:r>
        <w:rPr>
          <w:rFonts w:hint="eastAsia"/>
          <w:b/>
          <w:sz w:val="24"/>
        </w:rPr>
        <w:t>工作经历</w:t>
      </w:r>
    </w:p>
    <w:p>
      <w:pPr>
        <w:spacing w:line="276" w:lineRule="auto"/>
        <w:ind w:firstLine="813" w:firstLineChars="450"/>
        <w:rPr>
          <w:rFonts w:hint="eastAsia"/>
          <w:b/>
          <w:color w:val="333333"/>
          <w:sz w:val="18"/>
          <w:szCs w:val="18"/>
        </w:rPr>
      </w:pPr>
      <w:r>
        <w:rPr>
          <w:rFonts w:hint="eastAsia"/>
          <w:b/>
          <w:color w:val="333333"/>
          <w:sz w:val="18"/>
          <w:szCs w:val="18"/>
        </w:rPr>
        <w:t>2011年10月——2012年4月</w:t>
      </w:r>
    </w:p>
    <w:p>
      <w:pPr>
        <w:spacing w:line="276" w:lineRule="auto"/>
        <w:ind w:firstLine="813" w:firstLineChars="450"/>
        <w:rPr>
          <w:b/>
          <w:color w:val="333333"/>
          <w:sz w:val="18"/>
          <w:szCs w:val="18"/>
        </w:rPr>
      </w:pPr>
      <w:r>
        <w:rPr>
          <w:rFonts w:hint="eastAsia"/>
          <w:b/>
          <w:color w:val="333333"/>
          <w:sz w:val="18"/>
          <w:szCs w:val="18"/>
        </w:rPr>
        <w:t>中建一局集团建设发展有限公司</w:t>
      </w:r>
    </w:p>
    <w:p>
      <w:pPr>
        <w:spacing w:line="276" w:lineRule="auto"/>
        <w:ind w:firstLine="813" w:firstLineChars="450"/>
        <w:rPr>
          <w:b/>
          <w:color w:val="333333"/>
          <w:sz w:val="18"/>
          <w:szCs w:val="18"/>
        </w:rPr>
      </w:pPr>
      <w:r>
        <w:rPr>
          <w:b/>
          <w:color w:val="333333"/>
          <w:sz w:val="18"/>
          <w:szCs w:val="18"/>
        </w:rPr>
        <w:t>从事安全管理工作</w:t>
      </w:r>
      <w:r>
        <w:rPr>
          <w:rFonts w:hint="eastAsia"/>
          <w:b/>
          <w:color w:val="333333"/>
          <w:sz w:val="18"/>
          <w:szCs w:val="18"/>
        </w:rPr>
        <w:t>（安全员）</w:t>
      </w:r>
    </w:p>
    <w:p>
      <w:pPr>
        <w:spacing w:line="276" w:lineRule="auto"/>
        <w:rPr>
          <w:rFonts w:hint="eastAsia"/>
          <w:color w:val="333333"/>
          <w:sz w:val="18"/>
          <w:szCs w:val="18"/>
        </w:rPr>
      </w:pPr>
      <w:r>
        <w:rPr>
          <w:rFonts w:hint="eastAsia"/>
          <w:color w:val="333333"/>
          <w:sz w:val="18"/>
          <w:szCs w:val="18"/>
        </w:rPr>
        <w:t>工作描述：</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21"/>
          <w:szCs w:val="21"/>
        </w:rPr>
        <w:t>1.</w:t>
      </w:r>
      <w:r>
        <w:rPr>
          <w:rFonts w:ascii="宋体" w:hAnsi="宋体"/>
          <w:color w:val="333333"/>
          <w:sz w:val="18"/>
          <w:szCs w:val="18"/>
        </w:rPr>
        <w:t>对项目的安全生产、文明施工和消防保卫等工作进行监督检查。</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2.监督项目安全生产费用的落实，审核项目安全投入的落实情况。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 xml:space="preserve">3.参与项目安全生产、文明施工和消防保卫实施细则的编制，对落实情况进行监督。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4.协助制定项目有关安全生产管理制度、生产安全事故应急预案。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5.参与编制项目安全设施和消防设施配备布置方案，参与并监督现场安全警示标志的合理布置。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6.参与安全生产技术交底及各类安全验收，负责验收记录资料的存档。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7.参与定期安全生产检查，组织安全管理人员每天巡查，督促隐患整改。对存在重大安全隐患的分部分项工程，下达停工整改决定，并直接向上级单位报告。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8.落实员工安全教育、培训、持证上岗的相关规定，协助项目经理 组织作业人员入场三级安全教育。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9.组织开展安全生产月、安全达标、安全文明工地创建活动，督促主责部门及时上报有关活动资料。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10.协助项目经理组织项目日常安全教育、节假日安全教育、季节性 安全教育、特殊时期安全教育等，督促班组开展班前安全活动并保存活动记录资料。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11.发生事故应立即向项目经理、分公司安全总监、公司安全管理部报告，并迅速参与抢救。 </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12.按分工做好标准化实施工作。</w:t>
      </w:r>
    </w:p>
    <w:p>
      <w:pPr>
        <w:pStyle w:val="6"/>
        <w:shd w:val="clear" w:color="auto" w:fill="FFFFFF"/>
        <w:spacing w:before="0" w:beforeAutospacing="0" w:after="0" w:afterAutospacing="0" w:line="375" w:lineRule="atLeast"/>
        <w:rPr>
          <w:rFonts w:ascii="宋体" w:hAnsi="宋体"/>
          <w:color w:val="333333"/>
          <w:sz w:val="18"/>
          <w:szCs w:val="18"/>
        </w:rPr>
      </w:pPr>
      <w:r>
        <w:rPr>
          <w:rFonts w:ascii="宋体" w:hAnsi="宋体"/>
          <w:color w:val="333333"/>
          <w:sz w:val="18"/>
          <w:szCs w:val="18"/>
        </w:rPr>
        <w:t>13.归口管理有关安全资料。 </w:t>
      </w:r>
    </w:p>
    <w:p>
      <w:pPr>
        <w:spacing w:line="276" w:lineRule="auto"/>
        <w:ind w:firstLine="810" w:firstLineChars="450"/>
        <w:rPr>
          <w:rFonts w:hint="eastAsia"/>
          <w:color w:val="333333"/>
          <w:sz w:val="18"/>
          <w:szCs w:val="18"/>
        </w:rPr>
      </w:pPr>
    </w:p>
    <w:p>
      <w:pPr>
        <w:spacing w:line="276" w:lineRule="auto"/>
        <w:ind w:firstLine="813" w:firstLineChars="450"/>
        <w:rPr>
          <w:rFonts w:hint="eastAsia"/>
          <w:b/>
          <w:color w:val="333333"/>
          <w:sz w:val="18"/>
          <w:szCs w:val="18"/>
        </w:rPr>
      </w:pPr>
      <w:r>
        <w:rPr>
          <w:rFonts w:hint="eastAsia"/>
          <w:b/>
          <w:color w:val="333333"/>
          <w:sz w:val="18"/>
          <w:szCs w:val="18"/>
        </w:rPr>
        <w:t>2012年4月——2013年8月</w:t>
      </w:r>
    </w:p>
    <w:p>
      <w:pPr>
        <w:spacing w:line="276" w:lineRule="auto"/>
        <w:ind w:firstLine="813" w:firstLineChars="450"/>
        <w:rPr>
          <w:rFonts w:hint="eastAsia"/>
          <w:b/>
          <w:color w:val="333333"/>
          <w:sz w:val="18"/>
          <w:szCs w:val="18"/>
        </w:rPr>
      </w:pPr>
      <w:r>
        <w:rPr>
          <w:rFonts w:hint="eastAsia"/>
          <w:b/>
          <w:color w:val="333333"/>
          <w:sz w:val="18"/>
          <w:szCs w:val="18"/>
        </w:rPr>
        <w:t>百威英博啤酒（四川）有限公司</w:t>
      </w:r>
    </w:p>
    <w:p>
      <w:pPr>
        <w:spacing w:line="276" w:lineRule="auto"/>
        <w:ind w:firstLine="813" w:firstLineChars="450"/>
        <w:rPr>
          <w:b/>
          <w:color w:val="333333"/>
          <w:sz w:val="18"/>
          <w:szCs w:val="18"/>
        </w:rPr>
      </w:pPr>
      <w:r>
        <w:rPr>
          <w:rFonts w:hint="eastAsia"/>
          <w:b/>
          <w:color w:val="333333"/>
          <w:sz w:val="18"/>
          <w:szCs w:val="18"/>
        </w:rPr>
        <w:t>从事二期扩建E</w:t>
      </w:r>
      <w:r>
        <w:rPr>
          <w:b/>
          <w:color w:val="333333"/>
          <w:sz w:val="18"/>
          <w:szCs w:val="18"/>
        </w:rPr>
        <w:t>H</w:t>
      </w:r>
      <w:r>
        <w:rPr>
          <w:rFonts w:hint="eastAsia"/>
          <w:b/>
          <w:color w:val="333333"/>
          <w:sz w:val="18"/>
          <w:szCs w:val="18"/>
        </w:rPr>
        <w:t>S管理工作（E</w:t>
      </w:r>
      <w:r>
        <w:rPr>
          <w:b/>
          <w:color w:val="333333"/>
          <w:sz w:val="18"/>
          <w:szCs w:val="18"/>
        </w:rPr>
        <w:t>H</w:t>
      </w:r>
      <w:r>
        <w:rPr>
          <w:rFonts w:hint="eastAsia"/>
          <w:b/>
          <w:color w:val="333333"/>
          <w:sz w:val="18"/>
          <w:szCs w:val="18"/>
        </w:rPr>
        <w:t>S工程师）</w:t>
      </w:r>
    </w:p>
    <w:p>
      <w:pPr>
        <w:spacing w:line="276" w:lineRule="auto"/>
        <w:rPr>
          <w:color w:val="333333"/>
          <w:sz w:val="18"/>
          <w:szCs w:val="18"/>
        </w:rPr>
      </w:pPr>
      <w:r>
        <w:rPr>
          <w:rFonts w:hint="eastAsia"/>
          <w:color w:val="333333"/>
          <w:sz w:val="18"/>
          <w:szCs w:val="18"/>
        </w:rPr>
        <w:t>工作描述：</w:t>
      </w:r>
    </w:p>
    <w:p>
      <w:pPr>
        <w:spacing w:line="276" w:lineRule="auto"/>
        <w:rPr>
          <w:color w:val="333333"/>
          <w:sz w:val="18"/>
          <w:szCs w:val="18"/>
        </w:rPr>
      </w:pPr>
      <w:r>
        <w:rPr>
          <w:rFonts w:hint="eastAsia"/>
          <w:color w:val="333333"/>
          <w:sz w:val="18"/>
          <w:szCs w:val="18"/>
        </w:rPr>
        <w:t>1.协助项目经理领导组织和推动项目施工中的环境健康安全工作，负责《安全生产法》和有关法规、制度、体系（ISO14001/</w:t>
      </w:r>
      <w:r>
        <w:rPr>
          <w:color w:val="333333"/>
          <w:sz w:val="18"/>
          <w:szCs w:val="18"/>
        </w:rPr>
        <w:t>OHSAS18001等</w:t>
      </w:r>
      <w:r>
        <w:rPr>
          <w:rFonts w:hint="eastAsia"/>
          <w:color w:val="333333"/>
          <w:sz w:val="18"/>
          <w:szCs w:val="18"/>
        </w:rPr>
        <w:t>）的推行、落实。</w:t>
      </w:r>
    </w:p>
    <w:p>
      <w:pPr>
        <w:spacing w:line="276" w:lineRule="auto"/>
        <w:rPr>
          <w:color w:val="333333"/>
          <w:sz w:val="18"/>
          <w:szCs w:val="18"/>
        </w:rPr>
      </w:pPr>
      <w:r>
        <w:rPr>
          <w:rFonts w:hint="eastAsia"/>
          <w:color w:val="333333"/>
          <w:sz w:val="18"/>
          <w:szCs w:val="18"/>
        </w:rPr>
        <w:t>2</w:t>
      </w:r>
      <w:r>
        <w:rPr>
          <w:color w:val="333333"/>
          <w:sz w:val="18"/>
          <w:szCs w:val="18"/>
        </w:rPr>
        <w:t>.</w:t>
      </w:r>
      <w:r>
        <w:rPr>
          <w:rFonts w:hint="eastAsia"/>
          <w:color w:val="333333"/>
          <w:sz w:val="18"/>
          <w:szCs w:val="18"/>
        </w:rPr>
        <w:t>审核安全技术措施计划和高风险作业专项施工方案，并督促有关承包商切实按方案执行。</w:t>
      </w:r>
    </w:p>
    <w:p>
      <w:pPr>
        <w:spacing w:line="276" w:lineRule="auto"/>
        <w:rPr>
          <w:color w:val="333333"/>
          <w:sz w:val="18"/>
          <w:szCs w:val="18"/>
        </w:rPr>
      </w:pPr>
      <w:r>
        <w:rPr>
          <w:rFonts w:hint="eastAsia"/>
          <w:color w:val="333333"/>
          <w:sz w:val="18"/>
          <w:szCs w:val="18"/>
        </w:rPr>
        <w:t>3</w:t>
      </w:r>
      <w:r>
        <w:rPr>
          <w:color w:val="333333"/>
          <w:sz w:val="18"/>
          <w:szCs w:val="18"/>
        </w:rPr>
        <w:t>.</w:t>
      </w:r>
      <w:r>
        <w:rPr>
          <w:rFonts w:hint="eastAsia"/>
          <w:color w:val="333333"/>
          <w:sz w:val="18"/>
          <w:szCs w:val="18"/>
        </w:rPr>
        <w:t>组织和协助制定或修订安全生产制度和安全技术操作规程，并对这些制度和工程建设与管理规程的贯彻执行进行监督检查。</w:t>
      </w:r>
    </w:p>
    <w:p>
      <w:pPr>
        <w:spacing w:line="276" w:lineRule="auto"/>
        <w:rPr>
          <w:color w:val="333333"/>
          <w:sz w:val="18"/>
          <w:szCs w:val="18"/>
        </w:rPr>
      </w:pPr>
      <w:r>
        <w:rPr>
          <w:rFonts w:hint="eastAsia"/>
          <w:color w:val="333333"/>
          <w:sz w:val="18"/>
          <w:szCs w:val="18"/>
        </w:rPr>
        <w:t>4.经常进行现场检查，协助解决问题。遇到特别紧急的不安全情况时，先行停止生产，并立即报告项目经理处理。</w:t>
      </w:r>
    </w:p>
    <w:p>
      <w:pPr>
        <w:spacing w:line="276" w:lineRule="auto"/>
        <w:rPr>
          <w:color w:val="333333"/>
          <w:sz w:val="18"/>
          <w:szCs w:val="18"/>
        </w:rPr>
      </w:pPr>
      <w:r>
        <w:rPr>
          <w:rFonts w:hint="eastAsia"/>
          <w:color w:val="333333"/>
          <w:sz w:val="18"/>
          <w:szCs w:val="18"/>
        </w:rPr>
        <w:t>5.总结和推广项目现场安全施工的先进经验。</w:t>
      </w:r>
    </w:p>
    <w:p>
      <w:pPr>
        <w:spacing w:line="276" w:lineRule="auto"/>
        <w:rPr>
          <w:color w:val="333333"/>
          <w:sz w:val="18"/>
          <w:szCs w:val="18"/>
        </w:rPr>
      </w:pPr>
      <w:r>
        <w:rPr>
          <w:rFonts w:hint="eastAsia"/>
          <w:color w:val="333333"/>
          <w:sz w:val="18"/>
          <w:szCs w:val="18"/>
        </w:rPr>
        <w:t>6.对员工进行环境健康安全的宣传教育（入场培训和各类专项培训），督促承包商保质保量完成内部三级教育。</w:t>
      </w:r>
    </w:p>
    <w:p>
      <w:pPr>
        <w:spacing w:line="276" w:lineRule="auto"/>
        <w:rPr>
          <w:color w:val="333333"/>
          <w:sz w:val="18"/>
          <w:szCs w:val="18"/>
        </w:rPr>
      </w:pPr>
      <w:r>
        <w:rPr>
          <w:rFonts w:hint="eastAsia"/>
          <w:color w:val="333333"/>
          <w:sz w:val="18"/>
          <w:szCs w:val="18"/>
        </w:rPr>
        <w:t>7.督促有关承包商按规定及时分发和合理使用个人防护用品。</w:t>
      </w:r>
    </w:p>
    <w:p>
      <w:pPr>
        <w:spacing w:line="276" w:lineRule="auto"/>
        <w:rPr>
          <w:color w:val="333333"/>
          <w:sz w:val="18"/>
          <w:szCs w:val="18"/>
        </w:rPr>
      </w:pPr>
      <w:r>
        <w:rPr>
          <w:rFonts w:hint="eastAsia"/>
          <w:color w:val="333333"/>
          <w:sz w:val="18"/>
          <w:szCs w:val="18"/>
        </w:rPr>
        <w:t>8.组织建设工程环境、安全、职业病危害的三同时工作。</w:t>
      </w:r>
    </w:p>
    <w:p>
      <w:pPr>
        <w:spacing w:line="276" w:lineRule="auto"/>
        <w:rPr>
          <w:color w:val="333333"/>
          <w:sz w:val="18"/>
          <w:szCs w:val="18"/>
        </w:rPr>
      </w:pPr>
      <w:r>
        <w:rPr>
          <w:rFonts w:hint="eastAsia"/>
          <w:color w:val="333333"/>
          <w:sz w:val="18"/>
          <w:szCs w:val="18"/>
        </w:rPr>
        <w:t>9</w:t>
      </w:r>
      <w:r>
        <w:rPr>
          <w:color w:val="333333"/>
          <w:sz w:val="18"/>
          <w:szCs w:val="18"/>
        </w:rPr>
        <w:t>.</w:t>
      </w:r>
      <w:r>
        <w:rPr>
          <w:rFonts w:hint="eastAsia"/>
          <w:color w:val="333333"/>
          <w:sz w:val="18"/>
          <w:szCs w:val="18"/>
        </w:rPr>
        <w:t>参加事故、事件的调查和处理，进行事故的统计、分析和报告，协助有关部门提出防止事故发生和职业危害的措施，并督促有关部门按期实现。</w:t>
      </w:r>
    </w:p>
    <w:p>
      <w:pPr>
        <w:spacing w:line="276" w:lineRule="auto"/>
        <w:rPr>
          <w:rFonts w:ascii="宋体" w:hAnsi="宋体"/>
          <w:color w:val="333333"/>
          <w:sz w:val="18"/>
          <w:szCs w:val="18"/>
        </w:rPr>
      </w:pPr>
      <w:r>
        <w:rPr>
          <w:rFonts w:hint="eastAsia"/>
          <w:color w:val="333333"/>
          <w:sz w:val="18"/>
          <w:szCs w:val="18"/>
        </w:rPr>
        <w:t>1</w:t>
      </w:r>
      <w:r>
        <w:rPr>
          <w:color w:val="333333"/>
          <w:sz w:val="18"/>
          <w:szCs w:val="18"/>
        </w:rPr>
        <w:t>0</w:t>
      </w:r>
      <w:r>
        <w:rPr>
          <w:rFonts w:hint="eastAsia"/>
          <w:color w:val="333333"/>
          <w:sz w:val="18"/>
          <w:szCs w:val="18"/>
        </w:rPr>
        <w:t>.</w:t>
      </w:r>
      <w:r>
        <w:rPr>
          <w:rFonts w:ascii="宋体" w:hAnsi="宋体"/>
          <w:color w:val="333333"/>
          <w:sz w:val="18"/>
          <w:szCs w:val="18"/>
        </w:rPr>
        <w:t xml:space="preserve"> </w:t>
      </w:r>
      <w:r>
        <w:rPr>
          <w:rFonts w:hint="eastAsia" w:ascii="宋体" w:hAnsi="宋体"/>
          <w:color w:val="333333"/>
          <w:sz w:val="18"/>
          <w:szCs w:val="18"/>
        </w:rPr>
        <w:t>检查工厂车间职业健康安全环境工作状态, 确保相关工作的有效推行和落实, 降低职业病和工伤事故的发生率</w:t>
      </w:r>
    </w:p>
    <w:p>
      <w:pPr>
        <w:spacing w:line="276" w:lineRule="auto"/>
        <w:rPr>
          <w:rFonts w:ascii="宋体" w:hAnsi="宋体"/>
          <w:color w:val="333333"/>
          <w:sz w:val="18"/>
          <w:szCs w:val="18"/>
        </w:rPr>
      </w:pPr>
      <w:r>
        <w:rPr>
          <w:rFonts w:hint="eastAsia" w:ascii="宋体" w:hAnsi="宋体"/>
          <w:color w:val="333333"/>
          <w:sz w:val="18"/>
          <w:szCs w:val="18"/>
        </w:rPr>
        <w:t>1</w:t>
      </w:r>
      <w:r>
        <w:rPr>
          <w:rFonts w:ascii="宋体" w:hAnsi="宋体"/>
          <w:color w:val="333333"/>
          <w:sz w:val="18"/>
          <w:szCs w:val="18"/>
        </w:rPr>
        <w:t>1</w:t>
      </w:r>
      <w:r>
        <w:rPr>
          <w:rFonts w:hint="eastAsia" w:ascii="宋体" w:hAnsi="宋体"/>
          <w:color w:val="333333"/>
          <w:sz w:val="18"/>
          <w:szCs w:val="18"/>
        </w:rPr>
        <w:t>.组织相关检查（日检、周检、月检、专项检查、节假日检查等），发现隐患并督促、跟踪相关部门及时整改</w:t>
      </w:r>
    </w:p>
    <w:p>
      <w:pPr>
        <w:spacing w:line="276" w:lineRule="auto"/>
        <w:rPr>
          <w:rFonts w:ascii="宋体" w:hAnsi="宋体"/>
          <w:color w:val="333333"/>
          <w:sz w:val="18"/>
          <w:szCs w:val="18"/>
        </w:rPr>
      </w:pPr>
      <w:r>
        <w:rPr>
          <w:rFonts w:ascii="宋体" w:hAnsi="宋体"/>
          <w:color w:val="333333"/>
          <w:sz w:val="18"/>
          <w:szCs w:val="18"/>
        </w:rPr>
        <w:t>12.定期组织风险评估</w:t>
      </w:r>
      <w:r>
        <w:rPr>
          <w:rFonts w:hint="eastAsia" w:ascii="宋体" w:hAnsi="宋体"/>
          <w:color w:val="333333"/>
          <w:sz w:val="18"/>
          <w:szCs w:val="18"/>
        </w:rPr>
        <w:t>，</w:t>
      </w:r>
      <w:r>
        <w:rPr>
          <w:rFonts w:ascii="宋体" w:hAnsi="宋体"/>
          <w:color w:val="333333"/>
          <w:sz w:val="18"/>
          <w:szCs w:val="18"/>
        </w:rPr>
        <w:t>确保重要风险可控</w:t>
      </w:r>
    </w:p>
    <w:p>
      <w:pPr>
        <w:spacing w:line="276" w:lineRule="auto"/>
        <w:rPr>
          <w:color w:val="333333"/>
          <w:sz w:val="18"/>
          <w:szCs w:val="18"/>
        </w:rPr>
      </w:pPr>
      <w:r>
        <w:rPr>
          <w:rFonts w:hint="eastAsia"/>
          <w:color w:val="333333"/>
          <w:sz w:val="18"/>
          <w:szCs w:val="18"/>
        </w:rPr>
        <w:t>1</w:t>
      </w:r>
      <w:r>
        <w:rPr>
          <w:color w:val="333333"/>
          <w:sz w:val="18"/>
          <w:szCs w:val="18"/>
        </w:rPr>
        <w:t>3</w:t>
      </w:r>
      <w:r>
        <w:rPr>
          <w:rFonts w:hint="eastAsia"/>
          <w:color w:val="333333"/>
          <w:sz w:val="18"/>
          <w:szCs w:val="18"/>
        </w:rPr>
        <w:t>.完成环境健康安全周报、月报等报表，发送总部。</w:t>
      </w:r>
    </w:p>
    <w:p>
      <w:pPr>
        <w:spacing w:line="276" w:lineRule="auto"/>
        <w:rPr>
          <w:rFonts w:hint="eastAsia" w:ascii="宋体" w:hAnsi="宋体"/>
          <w:color w:val="333333"/>
          <w:sz w:val="18"/>
          <w:szCs w:val="18"/>
        </w:rPr>
      </w:pPr>
    </w:p>
    <w:p>
      <w:pPr>
        <w:spacing w:line="276" w:lineRule="auto"/>
        <w:ind w:firstLine="810" w:firstLineChars="450"/>
        <w:rPr>
          <w:color w:val="333333"/>
          <w:sz w:val="18"/>
          <w:szCs w:val="18"/>
        </w:rPr>
      </w:pPr>
    </w:p>
    <w:p>
      <w:pPr>
        <w:spacing w:line="276" w:lineRule="auto"/>
        <w:ind w:firstLine="813" w:firstLineChars="450"/>
        <w:rPr>
          <w:rFonts w:hint="eastAsia"/>
          <w:b/>
          <w:color w:val="333333"/>
          <w:sz w:val="18"/>
          <w:szCs w:val="18"/>
        </w:rPr>
      </w:pPr>
      <w:r>
        <w:rPr>
          <w:rFonts w:hint="eastAsia"/>
          <w:b/>
          <w:color w:val="333333"/>
          <w:sz w:val="18"/>
          <w:szCs w:val="18"/>
        </w:rPr>
        <w:t>2013年8月——2014年12月</w:t>
      </w:r>
    </w:p>
    <w:p>
      <w:pPr>
        <w:spacing w:line="276" w:lineRule="auto"/>
        <w:ind w:firstLine="813" w:firstLineChars="450"/>
        <w:rPr>
          <w:rFonts w:hint="eastAsia"/>
          <w:b/>
          <w:color w:val="333333"/>
          <w:sz w:val="18"/>
          <w:szCs w:val="18"/>
        </w:rPr>
      </w:pPr>
      <w:r>
        <w:rPr>
          <w:rFonts w:hint="eastAsia"/>
          <w:b/>
          <w:color w:val="333333"/>
          <w:sz w:val="18"/>
          <w:szCs w:val="18"/>
        </w:rPr>
        <w:t>百威英博啤酒（南宁）有限公司</w:t>
      </w:r>
    </w:p>
    <w:p>
      <w:pPr>
        <w:spacing w:line="276" w:lineRule="auto"/>
        <w:ind w:firstLine="813" w:firstLineChars="450"/>
        <w:rPr>
          <w:b/>
          <w:color w:val="333333"/>
          <w:sz w:val="18"/>
          <w:szCs w:val="18"/>
        </w:rPr>
      </w:pPr>
      <w:r>
        <w:rPr>
          <w:rFonts w:hint="eastAsia"/>
          <w:b/>
          <w:color w:val="333333"/>
          <w:sz w:val="18"/>
          <w:szCs w:val="18"/>
        </w:rPr>
        <w:t>从事新厂建设E</w:t>
      </w:r>
      <w:r>
        <w:rPr>
          <w:b/>
          <w:color w:val="333333"/>
          <w:sz w:val="18"/>
          <w:szCs w:val="18"/>
        </w:rPr>
        <w:t>H</w:t>
      </w:r>
      <w:r>
        <w:rPr>
          <w:rFonts w:hint="eastAsia"/>
          <w:b/>
          <w:color w:val="333333"/>
          <w:sz w:val="18"/>
          <w:szCs w:val="18"/>
        </w:rPr>
        <w:t>S管理工作（E</w:t>
      </w:r>
      <w:r>
        <w:rPr>
          <w:b/>
          <w:color w:val="333333"/>
          <w:sz w:val="18"/>
          <w:szCs w:val="18"/>
        </w:rPr>
        <w:t>H</w:t>
      </w:r>
      <w:r>
        <w:rPr>
          <w:rFonts w:hint="eastAsia"/>
          <w:b/>
          <w:color w:val="333333"/>
          <w:sz w:val="18"/>
          <w:szCs w:val="18"/>
        </w:rPr>
        <w:t>S工程师）</w:t>
      </w:r>
    </w:p>
    <w:p>
      <w:pPr>
        <w:spacing w:line="276" w:lineRule="auto"/>
        <w:rPr>
          <w:color w:val="333333"/>
          <w:sz w:val="18"/>
          <w:szCs w:val="18"/>
        </w:rPr>
      </w:pPr>
      <w:r>
        <w:rPr>
          <w:rFonts w:hint="eastAsia"/>
          <w:color w:val="333333"/>
          <w:sz w:val="18"/>
          <w:szCs w:val="18"/>
        </w:rPr>
        <w:t>工作描述：</w:t>
      </w:r>
    </w:p>
    <w:p>
      <w:pPr>
        <w:spacing w:line="276" w:lineRule="auto"/>
        <w:rPr>
          <w:rFonts w:hint="eastAsia"/>
          <w:color w:val="333333"/>
          <w:sz w:val="18"/>
          <w:szCs w:val="18"/>
        </w:rPr>
      </w:pPr>
      <w:r>
        <w:rPr>
          <w:rFonts w:hint="eastAsia"/>
          <w:color w:val="333333"/>
          <w:sz w:val="18"/>
          <w:szCs w:val="18"/>
        </w:rPr>
        <w:t>1. 协助项目经理领导组织和推动项目施工中的环境健康安全工作，负责《安全生产法》和有关法规、制度、体系（ISO14001/</w:t>
      </w:r>
      <w:r>
        <w:rPr>
          <w:color w:val="333333"/>
          <w:sz w:val="18"/>
          <w:szCs w:val="18"/>
        </w:rPr>
        <w:t>OHSAS18001等</w:t>
      </w:r>
      <w:r>
        <w:rPr>
          <w:rFonts w:hint="eastAsia"/>
          <w:color w:val="333333"/>
          <w:sz w:val="18"/>
          <w:szCs w:val="18"/>
        </w:rPr>
        <w:t>）的推行、落实。</w:t>
      </w:r>
    </w:p>
    <w:p>
      <w:pPr>
        <w:spacing w:line="276" w:lineRule="auto"/>
        <w:rPr>
          <w:color w:val="333333"/>
          <w:sz w:val="18"/>
          <w:szCs w:val="18"/>
        </w:rPr>
      </w:pPr>
      <w:r>
        <w:rPr>
          <w:rFonts w:hint="eastAsia"/>
          <w:color w:val="333333"/>
          <w:sz w:val="18"/>
          <w:szCs w:val="18"/>
        </w:rPr>
        <w:t>2</w:t>
      </w:r>
      <w:r>
        <w:rPr>
          <w:color w:val="333333"/>
          <w:sz w:val="18"/>
          <w:szCs w:val="18"/>
        </w:rPr>
        <w:t>.</w:t>
      </w:r>
      <w:r>
        <w:rPr>
          <w:rFonts w:hint="eastAsia"/>
          <w:color w:val="333333"/>
          <w:sz w:val="18"/>
          <w:szCs w:val="18"/>
        </w:rPr>
        <w:t>审核安全技术措施计划和高风险作业专项施工方案，并督促有关承包商切实按方案执行。</w:t>
      </w:r>
    </w:p>
    <w:p>
      <w:pPr>
        <w:spacing w:line="276" w:lineRule="auto"/>
        <w:rPr>
          <w:color w:val="333333"/>
          <w:sz w:val="18"/>
          <w:szCs w:val="18"/>
        </w:rPr>
      </w:pPr>
      <w:r>
        <w:rPr>
          <w:rFonts w:hint="eastAsia"/>
          <w:color w:val="333333"/>
          <w:sz w:val="18"/>
          <w:szCs w:val="18"/>
        </w:rPr>
        <w:t>3</w:t>
      </w:r>
      <w:r>
        <w:rPr>
          <w:color w:val="333333"/>
          <w:sz w:val="18"/>
          <w:szCs w:val="18"/>
        </w:rPr>
        <w:t>.</w:t>
      </w:r>
      <w:r>
        <w:rPr>
          <w:rFonts w:hint="eastAsia"/>
          <w:color w:val="333333"/>
          <w:sz w:val="18"/>
          <w:szCs w:val="18"/>
        </w:rPr>
        <w:t>组织和协助制定或修订安全生产制度和安全技术操作规程，并对这些制度和工程建设与管理规程的贯彻执行进行监督检查。</w:t>
      </w:r>
    </w:p>
    <w:p>
      <w:pPr>
        <w:spacing w:line="276" w:lineRule="auto"/>
        <w:rPr>
          <w:color w:val="333333"/>
          <w:sz w:val="18"/>
          <w:szCs w:val="18"/>
        </w:rPr>
      </w:pPr>
      <w:r>
        <w:rPr>
          <w:rFonts w:hint="eastAsia"/>
          <w:color w:val="333333"/>
          <w:sz w:val="18"/>
          <w:szCs w:val="18"/>
        </w:rPr>
        <w:t>4.经常进行现场检查，协助解决问题。遇到特别紧急的不安全情况时，先行停止生产，并立即报告项目经理处理。</w:t>
      </w:r>
    </w:p>
    <w:p>
      <w:pPr>
        <w:spacing w:line="276" w:lineRule="auto"/>
        <w:rPr>
          <w:color w:val="333333"/>
          <w:sz w:val="18"/>
          <w:szCs w:val="18"/>
        </w:rPr>
      </w:pPr>
      <w:r>
        <w:rPr>
          <w:rFonts w:hint="eastAsia"/>
          <w:color w:val="333333"/>
          <w:sz w:val="18"/>
          <w:szCs w:val="18"/>
        </w:rPr>
        <w:t>5.总结和推广项目现场安全施工的先进经验。</w:t>
      </w:r>
    </w:p>
    <w:p>
      <w:pPr>
        <w:spacing w:line="276" w:lineRule="auto"/>
        <w:rPr>
          <w:color w:val="333333"/>
          <w:sz w:val="18"/>
          <w:szCs w:val="18"/>
        </w:rPr>
      </w:pPr>
      <w:r>
        <w:rPr>
          <w:rFonts w:hint="eastAsia"/>
          <w:color w:val="333333"/>
          <w:sz w:val="18"/>
          <w:szCs w:val="18"/>
        </w:rPr>
        <w:t>6. 对员工进行环境健康安全的宣传教育（入场培训和各类专项培训），督促承包商保质保量完成内部三级教育。</w:t>
      </w:r>
    </w:p>
    <w:p>
      <w:pPr>
        <w:spacing w:line="276" w:lineRule="auto"/>
        <w:rPr>
          <w:color w:val="333333"/>
          <w:sz w:val="18"/>
          <w:szCs w:val="18"/>
        </w:rPr>
      </w:pPr>
      <w:r>
        <w:rPr>
          <w:rFonts w:hint="eastAsia"/>
          <w:color w:val="333333"/>
          <w:sz w:val="18"/>
          <w:szCs w:val="18"/>
        </w:rPr>
        <w:t>7.督促有关承包商按规定及时分发和合理使用个人防护用品。</w:t>
      </w:r>
    </w:p>
    <w:p>
      <w:pPr>
        <w:spacing w:line="276" w:lineRule="auto"/>
        <w:rPr>
          <w:rFonts w:hint="eastAsia"/>
          <w:color w:val="333333"/>
          <w:sz w:val="18"/>
          <w:szCs w:val="18"/>
        </w:rPr>
      </w:pPr>
      <w:r>
        <w:rPr>
          <w:rFonts w:hint="eastAsia"/>
          <w:color w:val="333333"/>
          <w:sz w:val="18"/>
          <w:szCs w:val="18"/>
        </w:rPr>
        <w:t>8</w:t>
      </w:r>
      <w:r>
        <w:rPr>
          <w:color w:val="333333"/>
          <w:sz w:val="18"/>
          <w:szCs w:val="18"/>
        </w:rPr>
        <w:t>.组织安全周例会</w:t>
      </w:r>
      <w:r>
        <w:rPr>
          <w:rFonts w:hint="eastAsia"/>
          <w:color w:val="333333"/>
          <w:sz w:val="18"/>
          <w:szCs w:val="18"/>
        </w:rPr>
        <w:t>、</w:t>
      </w:r>
      <w:r>
        <w:rPr>
          <w:color w:val="333333"/>
          <w:sz w:val="18"/>
          <w:szCs w:val="18"/>
        </w:rPr>
        <w:t>周安全检查</w:t>
      </w:r>
      <w:r>
        <w:rPr>
          <w:rFonts w:hint="eastAsia"/>
          <w:color w:val="333333"/>
          <w:sz w:val="18"/>
          <w:szCs w:val="18"/>
        </w:rPr>
        <w:t>、</w:t>
      </w:r>
      <w:r>
        <w:rPr>
          <w:color w:val="333333"/>
          <w:sz w:val="18"/>
          <w:szCs w:val="18"/>
        </w:rPr>
        <w:t>专项安全检查</w:t>
      </w:r>
      <w:r>
        <w:rPr>
          <w:rFonts w:hint="eastAsia"/>
          <w:color w:val="333333"/>
          <w:sz w:val="18"/>
          <w:szCs w:val="18"/>
        </w:rPr>
        <w:t>、</w:t>
      </w:r>
      <w:r>
        <w:rPr>
          <w:color w:val="333333"/>
          <w:sz w:val="18"/>
          <w:szCs w:val="18"/>
        </w:rPr>
        <w:t>节前安全检查等</w:t>
      </w:r>
      <w:r>
        <w:rPr>
          <w:rFonts w:hint="eastAsia"/>
          <w:color w:val="333333"/>
          <w:sz w:val="18"/>
          <w:szCs w:val="18"/>
        </w:rPr>
        <w:t>，督促</w:t>
      </w:r>
      <w:r>
        <w:rPr>
          <w:color w:val="333333"/>
          <w:sz w:val="18"/>
          <w:szCs w:val="18"/>
        </w:rPr>
        <w:t>跟踪相关部门及时整改</w:t>
      </w:r>
      <w:r>
        <w:rPr>
          <w:rFonts w:hint="eastAsia"/>
          <w:color w:val="333333"/>
          <w:sz w:val="18"/>
          <w:szCs w:val="18"/>
        </w:rPr>
        <w:t>。</w:t>
      </w:r>
    </w:p>
    <w:p>
      <w:pPr>
        <w:spacing w:line="276" w:lineRule="auto"/>
        <w:rPr>
          <w:color w:val="333333"/>
          <w:sz w:val="18"/>
          <w:szCs w:val="18"/>
        </w:rPr>
      </w:pPr>
      <w:r>
        <w:rPr>
          <w:color w:val="333333"/>
          <w:sz w:val="18"/>
          <w:szCs w:val="18"/>
        </w:rPr>
        <w:t>9</w:t>
      </w:r>
      <w:r>
        <w:rPr>
          <w:rFonts w:hint="eastAsia"/>
          <w:color w:val="333333"/>
          <w:sz w:val="18"/>
          <w:szCs w:val="18"/>
        </w:rPr>
        <w:t>.组织建设工程环境、安全、职业病危害的三同时工作。</w:t>
      </w:r>
    </w:p>
    <w:p>
      <w:pPr>
        <w:spacing w:line="276" w:lineRule="auto"/>
        <w:rPr>
          <w:color w:val="333333"/>
          <w:sz w:val="18"/>
          <w:szCs w:val="18"/>
        </w:rPr>
      </w:pPr>
      <w:r>
        <w:rPr>
          <w:color w:val="333333"/>
          <w:sz w:val="18"/>
          <w:szCs w:val="18"/>
        </w:rPr>
        <w:t>10.</w:t>
      </w:r>
      <w:r>
        <w:rPr>
          <w:rFonts w:hint="eastAsia"/>
          <w:color w:val="333333"/>
          <w:sz w:val="18"/>
          <w:szCs w:val="18"/>
        </w:rPr>
        <w:t>参加事故、事件的调查和处理，进行事故的统计、分析和报告，协助有关部门提出防止事故发生和职业危害的措施，并督促有关部门按期实现。</w:t>
      </w:r>
    </w:p>
    <w:p>
      <w:pPr>
        <w:spacing w:line="276" w:lineRule="auto"/>
        <w:rPr>
          <w:rFonts w:ascii="宋体" w:hAnsi="宋体"/>
          <w:color w:val="333333"/>
          <w:sz w:val="18"/>
          <w:szCs w:val="18"/>
        </w:rPr>
      </w:pPr>
      <w:r>
        <w:rPr>
          <w:rFonts w:hint="eastAsia"/>
          <w:color w:val="333333"/>
          <w:sz w:val="18"/>
          <w:szCs w:val="18"/>
        </w:rPr>
        <w:t>1</w:t>
      </w:r>
      <w:r>
        <w:rPr>
          <w:color w:val="333333"/>
          <w:sz w:val="18"/>
          <w:szCs w:val="18"/>
        </w:rPr>
        <w:t>1</w:t>
      </w:r>
      <w:r>
        <w:rPr>
          <w:rFonts w:hint="eastAsia"/>
          <w:color w:val="333333"/>
          <w:sz w:val="18"/>
          <w:szCs w:val="18"/>
        </w:rPr>
        <w:t>.</w:t>
      </w:r>
      <w:r>
        <w:rPr>
          <w:rFonts w:ascii="宋体" w:hAnsi="宋体"/>
          <w:color w:val="333333"/>
          <w:sz w:val="18"/>
          <w:szCs w:val="18"/>
        </w:rPr>
        <w:t xml:space="preserve"> </w:t>
      </w:r>
      <w:r>
        <w:rPr>
          <w:rFonts w:hint="eastAsia" w:ascii="宋体" w:hAnsi="宋体"/>
          <w:color w:val="333333"/>
          <w:sz w:val="18"/>
          <w:szCs w:val="18"/>
        </w:rPr>
        <w:t>检查工厂车间职业健康安全环境工作状态, 确保相关工作的有效推行和落实, 降低职业病、环境和工伤事故的发生率</w:t>
      </w:r>
    </w:p>
    <w:p>
      <w:pPr>
        <w:spacing w:line="276" w:lineRule="auto"/>
        <w:rPr>
          <w:rFonts w:ascii="宋体" w:hAnsi="宋体"/>
          <w:color w:val="333333"/>
          <w:sz w:val="18"/>
          <w:szCs w:val="18"/>
        </w:rPr>
      </w:pPr>
      <w:r>
        <w:rPr>
          <w:rFonts w:ascii="宋体" w:hAnsi="宋体"/>
          <w:color w:val="333333"/>
          <w:sz w:val="18"/>
          <w:szCs w:val="18"/>
        </w:rPr>
        <w:t>12.定期组织风险评估</w:t>
      </w:r>
      <w:r>
        <w:rPr>
          <w:rFonts w:hint="eastAsia" w:ascii="宋体" w:hAnsi="宋体"/>
          <w:color w:val="333333"/>
          <w:sz w:val="18"/>
          <w:szCs w:val="18"/>
        </w:rPr>
        <w:t>，</w:t>
      </w:r>
      <w:r>
        <w:rPr>
          <w:rFonts w:ascii="宋体" w:hAnsi="宋体"/>
          <w:color w:val="333333"/>
          <w:sz w:val="18"/>
          <w:szCs w:val="18"/>
        </w:rPr>
        <w:t>确保重要风险可控</w:t>
      </w:r>
    </w:p>
    <w:p>
      <w:pPr>
        <w:spacing w:line="276" w:lineRule="auto"/>
        <w:rPr>
          <w:color w:val="333333"/>
          <w:sz w:val="18"/>
          <w:szCs w:val="18"/>
        </w:rPr>
      </w:pPr>
      <w:r>
        <w:rPr>
          <w:rFonts w:hint="eastAsia"/>
          <w:color w:val="333333"/>
          <w:sz w:val="18"/>
          <w:szCs w:val="18"/>
        </w:rPr>
        <w:t>1</w:t>
      </w:r>
      <w:r>
        <w:rPr>
          <w:color w:val="333333"/>
          <w:sz w:val="18"/>
          <w:szCs w:val="18"/>
        </w:rPr>
        <w:t>3</w:t>
      </w:r>
      <w:r>
        <w:rPr>
          <w:rFonts w:hint="eastAsia"/>
          <w:color w:val="333333"/>
          <w:sz w:val="18"/>
          <w:szCs w:val="18"/>
        </w:rPr>
        <w:t>.完成环境健康安全周报、月报等报表，发送总部。</w:t>
      </w:r>
    </w:p>
    <w:p>
      <w:pPr>
        <w:spacing w:line="276" w:lineRule="auto"/>
        <w:ind w:firstLine="813" w:firstLineChars="450"/>
        <w:rPr>
          <w:rFonts w:hint="eastAsia"/>
          <w:b/>
          <w:color w:val="333333"/>
          <w:sz w:val="18"/>
          <w:szCs w:val="18"/>
        </w:rPr>
      </w:pPr>
      <w:r>
        <w:rPr>
          <w:rFonts w:hint="eastAsia"/>
          <w:b/>
          <w:color w:val="333333"/>
          <w:sz w:val="18"/>
          <w:szCs w:val="18"/>
        </w:rPr>
        <w:t>2014年12月——2016年12月</w:t>
      </w:r>
    </w:p>
    <w:p>
      <w:pPr>
        <w:spacing w:line="276" w:lineRule="auto"/>
        <w:ind w:firstLine="813" w:firstLineChars="450"/>
        <w:rPr>
          <w:rFonts w:hint="eastAsia"/>
          <w:b/>
          <w:color w:val="333333"/>
          <w:sz w:val="18"/>
          <w:szCs w:val="18"/>
        </w:rPr>
      </w:pPr>
      <w:r>
        <w:rPr>
          <w:rFonts w:hint="eastAsia"/>
          <w:b/>
          <w:color w:val="333333"/>
          <w:sz w:val="18"/>
          <w:szCs w:val="18"/>
        </w:rPr>
        <w:t>百威英博（昆明）啤酒有限公司</w:t>
      </w:r>
    </w:p>
    <w:p>
      <w:pPr>
        <w:spacing w:line="276" w:lineRule="auto"/>
        <w:ind w:firstLine="813" w:firstLineChars="450"/>
        <w:rPr>
          <w:b/>
          <w:color w:val="333333"/>
          <w:sz w:val="18"/>
          <w:szCs w:val="18"/>
        </w:rPr>
      </w:pPr>
      <w:r>
        <w:rPr>
          <w:rFonts w:hint="eastAsia"/>
          <w:b/>
          <w:color w:val="333333"/>
          <w:sz w:val="18"/>
          <w:szCs w:val="18"/>
        </w:rPr>
        <w:t>从事新厂建设E</w:t>
      </w:r>
      <w:r>
        <w:rPr>
          <w:b/>
          <w:color w:val="333333"/>
          <w:sz w:val="18"/>
          <w:szCs w:val="18"/>
        </w:rPr>
        <w:t>H</w:t>
      </w:r>
      <w:r>
        <w:rPr>
          <w:rFonts w:hint="eastAsia"/>
          <w:b/>
          <w:color w:val="333333"/>
          <w:sz w:val="18"/>
          <w:szCs w:val="18"/>
        </w:rPr>
        <w:t>S管理工作（E</w:t>
      </w:r>
      <w:r>
        <w:rPr>
          <w:b/>
          <w:color w:val="333333"/>
          <w:sz w:val="18"/>
          <w:szCs w:val="18"/>
        </w:rPr>
        <w:t>H</w:t>
      </w:r>
      <w:r>
        <w:rPr>
          <w:rFonts w:hint="eastAsia"/>
          <w:b/>
          <w:color w:val="333333"/>
          <w:sz w:val="18"/>
          <w:szCs w:val="18"/>
        </w:rPr>
        <w:t>S负责人）</w:t>
      </w:r>
    </w:p>
    <w:p>
      <w:pPr>
        <w:spacing w:line="276" w:lineRule="auto"/>
        <w:rPr>
          <w:color w:val="333333"/>
          <w:sz w:val="18"/>
          <w:szCs w:val="18"/>
        </w:rPr>
      </w:pPr>
      <w:r>
        <w:rPr>
          <w:rFonts w:hint="eastAsia"/>
          <w:color w:val="333333"/>
          <w:sz w:val="18"/>
          <w:szCs w:val="18"/>
        </w:rPr>
        <w:t>工作描述：</w:t>
      </w:r>
    </w:p>
    <w:p>
      <w:pPr>
        <w:spacing w:line="276" w:lineRule="auto"/>
        <w:rPr>
          <w:rFonts w:hint="eastAsia"/>
          <w:color w:val="333333"/>
          <w:sz w:val="18"/>
          <w:szCs w:val="18"/>
        </w:rPr>
      </w:pPr>
      <w:r>
        <w:rPr>
          <w:rFonts w:hint="eastAsia"/>
          <w:color w:val="333333"/>
          <w:sz w:val="18"/>
          <w:szCs w:val="18"/>
        </w:rPr>
        <w:t>1. 协助项目经理领导组织和推动项目施工中的环境健康安全工作，负责《安全生产法》和有关法规、制度、体系（ISO14001/</w:t>
      </w:r>
      <w:r>
        <w:rPr>
          <w:color w:val="333333"/>
          <w:sz w:val="18"/>
          <w:szCs w:val="18"/>
        </w:rPr>
        <w:t>OHSAS18001等</w:t>
      </w:r>
      <w:r>
        <w:rPr>
          <w:rFonts w:hint="eastAsia"/>
          <w:color w:val="333333"/>
          <w:sz w:val="18"/>
          <w:szCs w:val="18"/>
        </w:rPr>
        <w:t>）的推行、落实。</w:t>
      </w:r>
    </w:p>
    <w:p>
      <w:pPr>
        <w:spacing w:line="276" w:lineRule="auto"/>
        <w:rPr>
          <w:color w:val="333333"/>
          <w:sz w:val="18"/>
          <w:szCs w:val="18"/>
        </w:rPr>
      </w:pPr>
      <w:r>
        <w:rPr>
          <w:rFonts w:hint="eastAsia"/>
          <w:color w:val="333333"/>
          <w:sz w:val="18"/>
          <w:szCs w:val="18"/>
        </w:rPr>
        <w:t>2</w:t>
      </w:r>
      <w:r>
        <w:rPr>
          <w:color w:val="333333"/>
          <w:sz w:val="18"/>
          <w:szCs w:val="18"/>
        </w:rPr>
        <w:t>.</w:t>
      </w:r>
      <w:r>
        <w:rPr>
          <w:rFonts w:hint="eastAsia"/>
          <w:color w:val="333333"/>
          <w:sz w:val="18"/>
          <w:szCs w:val="18"/>
        </w:rPr>
        <w:t>审核安全技术措施计划和高风险作业专项施工方案，并督促有关承包商切实按方案执行。</w:t>
      </w:r>
    </w:p>
    <w:p>
      <w:pPr>
        <w:spacing w:line="276" w:lineRule="auto"/>
        <w:rPr>
          <w:color w:val="333333"/>
          <w:sz w:val="18"/>
          <w:szCs w:val="18"/>
        </w:rPr>
      </w:pPr>
      <w:r>
        <w:rPr>
          <w:rFonts w:hint="eastAsia"/>
          <w:color w:val="333333"/>
          <w:sz w:val="18"/>
          <w:szCs w:val="18"/>
        </w:rPr>
        <w:t>3</w:t>
      </w:r>
      <w:r>
        <w:rPr>
          <w:color w:val="333333"/>
          <w:sz w:val="18"/>
          <w:szCs w:val="18"/>
        </w:rPr>
        <w:t>.</w:t>
      </w:r>
      <w:r>
        <w:rPr>
          <w:rFonts w:hint="eastAsia"/>
          <w:color w:val="333333"/>
          <w:sz w:val="18"/>
          <w:szCs w:val="18"/>
        </w:rPr>
        <w:t>组织和协助制定或修订安全生产制度和安全技术操作规程，并对这些制度和工程建设与管理规程的贯彻执行进行监督检查。</w:t>
      </w:r>
    </w:p>
    <w:p>
      <w:pPr>
        <w:spacing w:line="276" w:lineRule="auto"/>
        <w:rPr>
          <w:color w:val="333333"/>
          <w:sz w:val="18"/>
          <w:szCs w:val="18"/>
        </w:rPr>
      </w:pPr>
      <w:r>
        <w:rPr>
          <w:rFonts w:hint="eastAsia"/>
          <w:color w:val="333333"/>
          <w:sz w:val="18"/>
          <w:szCs w:val="18"/>
        </w:rPr>
        <w:t>4.经常进行现场检查，协助解决问题。遇到特别紧急的不安全情况时，先行停止生产，并立即报告项目经理处理。</w:t>
      </w:r>
    </w:p>
    <w:p>
      <w:pPr>
        <w:spacing w:line="276" w:lineRule="auto"/>
        <w:rPr>
          <w:color w:val="333333"/>
          <w:sz w:val="18"/>
          <w:szCs w:val="18"/>
        </w:rPr>
      </w:pPr>
      <w:r>
        <w:rPr>
          <w:rFonts w:hint="eastAsia"/>
          <w:color w:val="333333"/>
          <w:sz w:val="18"/>
          <w:szCs w:val="18"/>
        </w:rPr>
        <w:t>5.总结和推广项目现场安全施工的先进经验。</w:t>
      </w:r>
    </w:p>
    <w:p>
      <w:pPr>
        <w:spacing w:line="276" w:lineRule="auto"/>
        <w:rPr>
          <w:color w:val="333333"/>
          <w:sz w:val="18"/>
          <w:szCs w:val="18"/>
        </w:rPr>
      </w:pPr>
      <w:r>
        <w:rPr>
          <w:rFonts w:hint="eastAsia"/>
          <w:color w:val="333333"/>
          <w:sz w:val="18"/>
          <w:szCs w:val="18"/>
        </w:rPr>
        <w:t>6. 对员工进行环境健康安全的宣传教育（入场培训和各类专项培训），督促承包商保质保量完成内部三级教育。</w:t>
      </w:r>
    </w:p>
    <w:p>
      <w:pPr>
        <w:spacing w:line="276" w:lineRule="auto"/>
        <w:rPr>
          <w:color w:val="333333"/>
          <w:sz w:val="18"/>
          <w:szCs w:val="18"/>
        </w:rPr>
      </w:pPr>
      <w:r>
        <w:rPr>
          <w:rFonts w:hint="eastAsia"/>
          <w:color w:val="333333"/>
          <w:sz w:val="18"/>
          <w:szCs w:val="18"/>
        </w:rPr>
        <w:t>7.督促有关承包商按规定及时分发和合理使用个人防护用品。</w:t>
      </w:r>
    </w:p>
    <w:p>
      <w:pPr>
        <w:spacing w:line="276" w:lineRule="auto"/>
        <w:rPr>
          <w:rFonts w:hint="eastAsia"/>
          <w:color w:val="333333"/>
          <w:sz w:val="18"/>
          <w:szCs w:val="18"/>
        </w:rPr>
      </w:pPr>
      <w:r>
        <w:rPr>
          <w:rFonts w:hint="eastAsia"/>
          <w:color w:val="333333"/>
          <w:sz w:val="18"/>
          <w:szCs w:val="18"/>
        </w:rPr>
        <w:t>8</w:t>
      </w:r>
      <w:r>
        <w:rPr>
          <w:color w:val="333333"/>
          <w:sz w:val="18"/>
          <w:szCs w:val="18"/>
        </w:rPr>
        <w:t>.主持安全周例会</w:t>
      </w:r>
      <w:r>
        <w:rPr>
          <w:rFonts w:hint="eastAsia"/>
          <w:color w:val="333333"/>
          <w:sz w:val="18"/>
          <w:szCs w:val="18"/>
        </w:rPr>
        <w:t>、组织</w:t>
      </w:r>
      <w:r>
        <w:rPr>
          <w:color w:val="333333"/>
          <w:sz w:val="18"/>
          <w:szCs w:val="18"/>
        </w:rPr>
        <w:t>周安全检查</w:t>
      </w:r>
      <w:r>
        <w:rPr>
          <w:rFonts w:hint="eastAsia"/>
          <w:color w:val="333333"/>
          <w:sz w:val="18"/>
          <w:szCs w:val="18"/>
        </w:rPr>
        <w:t>、</w:t>
      </w:r>
      <w:r>
        <w:rPr>
          <w:color w:val="333333"/>
          <w:sz w:val="18"/>
          <w:szCs w:val="18"/>
        </w:rPr>
        <w:t>专项安全检查</w:t>
      </w:r>
      <w:r>
        <w:rPr>
          <w:rFonts w:hint="eastAsia"/>
          <w:color w:val="333333"/>
          <w:sz w:val="18"/>
          <w:szCs w:val="18"/>
        </w:rPr>
        <w:t>、</w:t>
      </w:r>
      <w:r>
        <w:rPr>
          <w:color w:val="333333"/>
          <w:sz w:val="18"/>
          <w:szCs w:val="18"/>
        </w:rPr>
        <w:t>节前安全检查等</w:t>
      </w:r>
      <w:r>
        <w:rPr>
          <w:rFonts w:hint="eastAsia"/>
          <w:color w:val="333333"/>
          <w:sz w:val="18"/>
          <w:szCs w:val="18"/>
        </w:rPr>
        <w:t>，</w:t>
      </w:r>
      <w:r>
        <w:rPr>
          <w:color w:val="333333"/>
          <w:sz w:val="18"/>
          <w:szCs w:val="18"/>
        </w:rPr>
        <w:t>跟踪隐患的整改完成情况</w:t>
      </w:r>
      <w:r>
        <w:rPr>
          <w:rFonts w:hint="eastAsia"/>
          <w:color w:val="333333"/>
          <w:sz w:val="18"/>
          <w:szCs w:val="18"/>
        </w:rPr>
        <w:t>。</w:t>
      </w:r>
    </w:p>
    <w:p>
      <w:pPr>
        <w:spacing w:line="276" w:lineRule="auto"/>
        <w:rPr>
          <w:rFonts w:hint="eastAsia"/>
          <w:color w:val="333333"/>
          <w:sz w:val="18"/>
          <w:szCs w:val="18"/>
        </w:rPr>
      </w:pPr>
      <w:r>
        <w:rPr>
          <w:color w:val="333333"/>
          <w:sz w:val="18"/>
          <w:szCs w:val="18"/>
        </w:rPr>
        <w:t>9</w:t>
      </w:r>
      <w:r>
        <w:rPr>
          <w:rFonts w:hint="eastAsia"/>
          <w:color w:val="333333"/>
          <w:sz w:val="18"/>
          <w:szCs w:val="18"/>
        </w:rPr>
        <w:t>.建立承包商特种设备和特殊工种台账，复核和保存相关检查记录。</w:t>
      </w:r>
    </w:p>
    <w:p>
      <w:pPr>
        <w:spacing w:line="276" w:lineRule="auto"/>
        <w:rPr>
          <w:color w:val="333333"/>
          <w:sz w:val="18"/>
          <w:szCs w:val="18"/>
        </w:rPr>
      </w:pPr>
      <w:r>
        <w:rPr>
          <w:color w:val="333333"/>
          <w:sz w:val="18"/>
          <w:szCs w:val="18"/>
        </w:rPr>
        <w:t>10</w:t>
      </w:r>
      <w:r>
        <w:rPr>
          <w:rFonts w:hint="eastAsia"/>
          <w:color w:val="333333"/>
          <w:sz w:val="18"/>
          <w:szCs w:val="18"/>
        </w:rPr>
        <w:t>.组织建设工程环境、安全、职业病危害的三同时工作。</w:t>
      </w:r>
    </w:p>
    <w:p>
      <w:pPr>
        <w:spacing w:line="276" w:lineRule="auto"/>
        <w:rPr>
          <w:color w:val="333333"/>
          <w:sz w:val="18"/>
          <w:szCs w:val="18"/>
        </w:rPr>
      </w:pPr>
      <w:r>
        <w:rPr>
          <w:color w:val="333333"/>
          <w:sz w:val="18"/>
          <w:szCs w:val="18"/>
        </w:rPr>
        <w:t>11.</w:t>
      </w:r>
      <w:r>
        <w:rPr>
          <w:rFonts w:hint="eastAsia"/>
          <w:color w:val="333333"/>
          <w:sz w:val="18"/>
          <w:szCs w:val="18"/>
        </w:rPr>
        <w:t>参加事故、事件的调查和处理，进行事故的统计、分析和报告，协助有关部门提出防止事故发生和职业危害的措施，并督促有关部门按期实现。</w:t>
      </w:r>
    </w:p>
    <w:p>
      <w:pPr>
        <w:spacing w:line="276" w:lineRule="auto"/>
        <w:rPr>
          <w:color w:val="333333"/>
          <w:sz w:val="18"/>
          <w:szCs w:val="18"/>
        </w:rPr>
      </w:pPr>
      <w:r>
        <w:rPr>
          <w:rFonts w:hint="eastAsia"/>
          <w:color w:val="333333"/>
          <w:sz w:val="18"/>
          <w:szCs w:val="18"/>
        </w:rPr>
        <w:t>13.实施环境健康安全相关项目的预算申请和招标工作。</w:t>
      </w:r>
    </w:p>
    <w:p>
      <w:pPr>
        <w:spacing w:line="276" w:lineRule="auto"/>
        <w:rPr>
          <w:rFonts w:hint="eastAsia"/>
          <w:color w:val="333333"/>
          <w:sz w:val="18"/>
          <w:szCs w:val="18"/>
        </w:rPr>
      </w:pPr>
      <w:r>
        <w:rPr>
          <w:rFonts w:hint="eastAsia"/>
          <w:color w:val="333333"/>
          <w:sz w:val="18"/>
          <w:szCs w:val="18"/>
        </w:rPr>
        <w:t>14</w:t>
      </w:r>
      <w:r>
        <w:rPr>
          <w:color w:val="333333"/>
          <w:sz w:val="18"/>
          <w:szCs w:val="18"/>
        </w:rPr>
        <w:t>.进行政府环境健康安全相关部门的沟通与协调</w:t>
      </w:r>
      <w:r>
        <w:rPr>
          <w:rFonts w:hint="eastAsia"/>
          <w:color w:val="333333"/>
          <w:sz w:val="18"/>
          <w:szCs w:val="18"/>
        </w:rPr>
        <w:t>。</w:t>
      </w:r>
    </w:p>
    <w:p>
      <w:pPr>
        <w:spacing w:line="276" w:lineRule="auto"/>
        <w:rPr>
          <w:rFonts w:ascii="宋体" w:hAnsi="宋体"/>
          <w:color w:val="333333"/>
          <w:sz w:val="18"/>
          <w:szCs w:val="18"/>
        </w:rPr>
      </w:pPr>
      <w:r>
        <w:rPr>
          <w:rFonts w:hint="eastAsia"/>
          <w:color w:val="333333"/>
          <w:sz w:val="18"/>
          <w:szCs w:val="18"/>
        </w:rPr>
        <w:t>1</w:t>
      </w:r>
      <w:r>
        <w:rPr>
          <w:color w:val="333333"/>
          <w:sz w:val="18"/>
          <w:szCs w:val="18"/>
        </w:rPr>
        <w:t>5</w:t>
      </w:r>
      <w:r>
        <w:rPr>
          <w:rFonts w:hint="eastAsia"/>
          <w:color w:val="333333"/>
          <w:sz w:val="18"/>
          <w:szCs w:val="18"/>
        </w:rPr>
        <w:t>.</w:t>
      </w:r>
      <w:r>
        <w:rPr>
          <w:rFonts w:ascii="宋体" w:hAnsi="宋体"/>
          <w:color w:val="333333"/>
          <w:sz w:val="18"/>
          <w:szCs w:val="18"/>
        </w:rPr>
        <w:t xml:space="preserve"> </w:t>
      </w:r>
      <w:r>
        <w:rPr>
          <w:rFonts w:hint="eastAsia" w:ascii="宋体" w:hAnsi="宋体"/>
          <w:color w:val="333333"/>
          <w:sz w:val="18"/>
          <w:szCs w:val="18"/>
        </w:rPr>
        <w:t>检查工厂车间职业健康安全环境工作状态, 确保相关工作的有效推行和落实, 降低职业病、环境和工伤事故的发生率</w:t>
      </w:r>
    </w:p>
    <w:p>
      <w:pPr>
        <w:spacing w:line="276" w:lineRule="auto"/>
        <w:rPr>
          <w:rFonts w:ascii="宋体" w:hAnsi="宋体"/>
          <w:color w:val="333333"/>
          <w:sz w:val="18"/>
          <w:szCs w:val="18"/>
        </w:rPr>
      </w:pPr>
      <w:r>
        <w:rPr>
          <w:rFonts w:ascii="宋体" w:hAnsi="宋体"/>
          <w:color w:val="333333"/>
          <w:sz w:val="18"/>
          <w:szCs w:val="18"/>
        </w:rPr>
        <w:t>16.定期组织风险评估</w:t>
      </w:r>
      <w:r>
        <w:rPr>
          <w:rFonts w:hint="eastAsia" w:ascii="宋体" w:hAnsi="宋体"/>
          <w:color w:val="333333"/>
          <w:sz w:val="18"/>
          <w:szCs w:val="18"/>
        </w:rPr>
        <w:t>，</w:t>
      </w:r>
      <w:r>
        <w:rPr>
          <w:rFonts w:ascii="宋体" w:hAnsi="宋体"/>
          <w:color w:val="333333"/>
          <w:sz w:val="18"/>
          <w:szCs w:val="18"/>
        </w:rPr>
        <w:t>确保重要风险可控</w:t>
      </w:r>
    </w:p>
    <w:p>
      <w:pPr>
        <w:spacing w:line="276" w:lineRule="auto"/>
        <w:rPr>
          <w:color w:val="333333"/>
          <w:sz w:val="18"/>
          <w:szCs w:val="18"/>
        </w:rPr>
      </w:pPr>
      <w:r>
        <w:rPr>
          <w:rFonts w:hint="eastAsia"/>
          <w:color w:val="333333"/>
          <w:sz w:val="18"/>
          <w:szCs w:val="18"/>
        </w:rPr>
        <w:t>1</w:t>
      </w:r>
      <w:r>
        <w:rPr>
          <w:color w:val="333333"/>
          <w:sz w:val="18"/>
          <w:szCs w:val="18"/>
        </w:rPr>
        <w:t>7</w:t>
      </w:r>
      <w:r>
        <w:rPr>
          <w:rFonts w:hint="eastAsia"/>
          <w:color w:val="333333"/>
          <w:sz w:val="18"/>
          <w:szCs w:val="18"/>
        </w:rPr>
        <w:t>.完成环境健康安全周报、月报等报表，发送总部。</w:t>
      </w:r>
    </w:p>
    <w:p>
      <w:pPr>
        <w:spacing w:line="276" w:lineRule="auto"/>
        <w:rPr>
          <w:rFonts w:hint="eastAsia"/>
          <w:color w:val="333333"/>
          <w:sz w:val="18"/>
          <w:szCs w:val="18"/>
        </w:rPr>
      </w:pPr>
    </w:p>
    <w:p>
      <w:pPr>
        <w:spacing w:line="276" w:lineRule="auto"/>
        <w:ind w:firstLine="813" w:firstLineChars="450"/>
        <w:rPr>
          <w:b/>
          <w:color w:val="333333"/>
          <w:sz w:val="18"/>
          <w:szCs w:val="18"/>
        </w:rPr>
      </w:pPr>
      <w:r>
        <w:rPr>
          <w:rFonts w:hint="eastAsia"/>
          <w:b/>
          <w:color w:val="333333"/>
          <w:sz w:val="18"/>
          <w:szCs w:val="18"/>
        </w:rPr>
        <w:t>201</w:t>
      </w:r>
      <w:r>
        <w:rPr>
          <w:b/>
          <w:color w:val="333333"/>
          <w:sz w:val="18"/>
          <w:szCs w:val="18"/>
        </w:rPr>
        <w:t>6</w:t>
      </w:r>
      <w:r>
        <w:rPr>
          <w:rFonts w:hint="eastAsia"/>
          <w:b/>
          <w:color w:val="333333"/>
          <w:sz w:val="18"/>
          <w:szCs w:val="18"/>
        </w:rPr>
        <w:t>年12月至今</w:t>
      </w:r>
    </w:p>
    <w:p>
      <w:pPr>
        <w:spacing w:line="276" w:lineRule="auto"/>
        <w:ind w:firstLine="813" w:firstLineChars="450"/>
        <w:rPr>
          <w:rFonts w:hint="eastAsia"/>
          <w:b/>
          <w:color w:val="333333"/>
          <w:sz w:val="18"/>
          <w:szCs w:val="18"/>
        </w:rPr>
      </w:pPr>
      <w:r>
        <w:rPr>
          <w:rFonts w:hint="eastAsia"/>
          <w:b/>
          <w:color w:val="333333"/>
          <w:sz w:val="18"/>
          <w:szCs w:val="18"/>
        </w:rPr>
        <w:t>百威英博雪津啤酒有限公司</w:t>
      </w:r>
    </w:p>
    <w:p>
      <w:pPr>
        <w:spacing w:line="276" w:lineRule="auto"/>
        <w:ind w:firstLine="813" w:firstLineChars="450"/>
        <w:rPr>
          <w:b/>
          <w:color w:val="333333"/>
          <w:sz w:val="18"/>
          <w:szCs w:val="18"/>
        </w:rPr>
      </w:pPr>
      <w:r>
        <w:rPr>
          <w:rFonts w:hint="eastAsia"/>
          <w:b/>
          <w:color w:val="333333"/>
          <w:sz w:val="18"/>
          <w:szCs w:val="18"/>
        </w:rPr>
        <w:t>从事新厂建设E</w:t>
      </w:r>
      <w:r>
        <w:rPr>
          <w:b/>
          <w:color w:val="333333"/>
          <w:sz w:val="18"/>
          <w:szCs w:val="18"/>
        </w:rPr>
        <w:t>H</w:t>
      </w:r>
      <w:r>
        <w:rPr>
          <w:rFonts w:hint="eastAsia"/>
          <w:b/>
          <w:color w:val="333333"/>
          <w:sz w:val="18"/>
          <w:szCs w:val="18"/>
        </w:rPr>
        <w:t>S管理工作（E</w:t>
      </w:r>
      <w:r>
        <w:rPr>
          <w:b/>
          <w:color w:val="333333"/>
          <w:sz w:val="18"/>
          <w:szCs w:val="18"/>
        </w:rPr>
        <w:t>H</w:t>
      </w:r>
      <w:r>
        <w:rPr>
          <w:rFonts w:hint="eastAsia"/>
          <w:b/>
          <w:color w:val="333333"/>
          <w:sz w:val="18"/>
          <w:szCs w:val="18"/>
        </w:rPr>
        <w:t>S团队负责人）</w:t>
      </w:r>
    </w:p>
    <w:p>
      <w:pPr>
        <w:spacing w:line="276" w:lineRule="auto"/>
        <w:rPr>
          <w:color w:val="333333"/>
          <w:sz w:val="18"/>
          <w:szCs w:val="18"/>
        </w:rPr>
      </w:pPr>
      <w:r>
        <w:rPr>
          <w:rFonts w:hint="eastAsia"/>
          <w:color w:val="333333"/>
          <w:sz w:val="18"/>
          <w:szCs w:val="18"/>
        </w:rPr>
        <w:t>工作描述：</w:t>
      </w:r>
    </w:p>
    <w:p>
      <w:pPr>
        <w:spacing w:line="276" w:lineRule="auto"/>
        <w:rPr>
          <w:color w:val="333333"/>
          <w:sz w:val="18"/>
          <w:szCs w:val="18"/>
        </w:rPr>
      </w:pPr>
      <w:r>
        <w:rPr>
          <w:rFonts w:hint="eastAsia"/>
          <w:color w:val="333333"/>
          <w:sz w:val="18"/>
          <w:szCs w:val="18"/>
        </w:rPr>
        <w:t>1. 协助项目经理领导组织和推动项目施工中的环境健康安全工作，负责《安全生产法》和有关法规、制度、体系（ISO14001/</w:t>
      </w:r>
      <w:r>
        <w:rPr>
          <w:color w:val="333333"/>
          <w:sz w:val="18"/>
          <w:szCs w:val="18"/>
        </w:rPr>
        <w:t>OHSAS18001等</w:t>
      </w:r>
      <w:r>
        <w:rPr>
          <w:rFonts w:hint="eastAsia"/>
          <w:color w:val="333333"/>
          <w:sz w:val="18"/>
          <w:szCs w:val="18"/>
        </w:rPr>
        <w:t>）的推行、落实。</w:t>
      </w:r>
    </w:p>
    <w:p>
      <w:pPr>
        <w:spacing w:line="276" w:lineRule="auto"/>
        <w:rPr>
          <w:color w:val="333333"/>
          <w:sz w:val="18"/>
          <w:szCs w:val="18"/>
        </w:rPr>
      </w:pPr>
      <w:r>
        <w:rPr>
          <w:rFonts w:hint="eastAsia"/>
          <w:color w:val="333333"/>
          <w:sz w:val="18"/>
          <w:szCs w:val="18"/>
        </w:rPr>
        <w:t>2</w:t>
      </w:r>
      <w:r>
        <w:rPr>
          <w:color w:val="333333"/>
          <w:sz w:val="18"/>
          <w:szCs w:val="18"/>
        </w:rPr>
        <w:t>.</w:t>
      </w:r>
      <w:r>
        <w:rPr>
          <w:rFonts w:hint="eastAsia"/>
          <w:color w:val="333333"/>
          <w:sz w:val="18"/>
          <w:szCs w:val="18"/>
        </w:rPr>
        <w:t>汇总和审查安全技术措施计划和高风险作业专项施工方案，并督促有关承包商切实按期执行。</w:t>
      </w:r>
    </w:p>
    <w:p>
      <w:pPr>
        <w:spacing w:line="276" w:lineRule="auto"/>
        <w:rPr>
          <w:color w:val="333333"/>
          <w:sz w:val="18"/>
          <w:szCs w:val="18"/>
        </w:rPr>
      </w:pPr>
      <w:r>
        <w:rPr>
          <w:rFonts w:hint="eastAsia"/>
          <w:color w:val="333333"/>
          <w:sz w:val="18"/>
          <w:szCs w:val="18"/>
        </w:rPr>
        <w:t>3</w:t>
      </w:r>
      <w:r>
        <w:rPr>
          <w:color w:val="333333"/>
          <w:sz w:val="18"/>
          <w:szCs w:val="18"/>
        </w:rPr>
        <w:t>.</w:t>
      </w:r>
      <w:r>
        <w:rPr>
          <w:rFonts w:hint="eastAsia"/>
          <w:color w:val="333333"/>
          <w:sz w:val="18"/>
          <w:szCs w:val="18"/>
        </w:rPr>
        <w:t>组织和协助制定或修订安全生产制度和安全技术操作规程，并对这些制度和工程建设与管理规程的贯彻执行进行监督检查。</w:t>
      </w:r>
    </w:p>
    <w:p>
      <w:pPr>
        <w:spacing w:line="276" w:lineRule="auto"/>
        <w:rPr>
          <w:color w:val="333333"/>
          <w:sz w:val="18"/>
          <w:szCs w:val="18"/>
        </w:rPr>
      </w:pPr>
      <w:r>
        <w:rPr>
          <w:rFonts w:hint="eastAsia"/>
          <w:color w:val="333333"/>
          <w:sz w:val="18"/>
          <w:szCs w:val="18"/>
        </w:rPr>
        <w:t>4.经常进行现场检查，协助解决问题。遇到特别紧急的不安全情况时，先行停止生产，并立即报告项目经理处理。</w:t>
      </w:r>
    </w:p>
    <w:p>
      <w:pPr>
        <w:spacing w:line="276" w:lineRule="auto"/>
        <w:rPr>
          <w:color w:val="333333"/>
          <w:sz w:val="18"/>
          <w:szCs w:val="18"/>
        </w:rPr>
      </w:pPr>
      <w:r>
        <w:rPr>
          <w:rFonts w:hint="eastAsia"/>
          <w:color w:val="333333"/>
          <w:sz w:val="18"/>
          <w:szCs w:val="18"/>
        </w:rPr>
        <w:t>5.总结和推广项目现场安全施工的先进经验。</w:t>
      </w:r>
    </w:p>
    <w:p>
      <w:pPr>
        <w:spacing w:line="276" w:lineRule="auto"/>
        <w:rPr>
          <w:color w:val="333333"/>
          <w:sz w:val="18"/>
          <w:szCs w:val="18"/>
        </w:rPr>
      </w:pPr>
      <w:r>
        <w:rPr>
          <w:rFonts w:hint="eastAsia"/>
          <w:color w:val="333333"/>
          <w:sz w:val="18"/>
          <w:szCs w:val="18"/>
        </w:rPr>
        <w:t>6. 对员工进行环境健康安全的宣传教育（入场培训和各类专项培训），督促承包商保质保量完成内部三级教育，对各工种员工进行作业授权和分类管理。</w:t>
      </w:r>
    </w:p>
    <w:p>
      <w:pPr>
        <w:spacing w:line="276" w:lineRule="auto"/>
        <w:rPr>
          <w:color w:val="333333"/>
          <w:sz w:val="18"/>
          <w:szCs w:val="18"/>
        </w:rPr>
      </w:pPr>
      <w:r>
        <w:rPr>
          <w:rFonts w:hint="eastAsia"/>
          <w:color w:val="333333"/>
          <w:sz w:val="18"/>
          <w:szCs w:val="18"/>
        </w:rPr>
        <w:t>7.督促有关承包商按规定及时分发和合理使用个人防护用品。</w:t>
      </w:r>
    </w:p>
    <w:p>
      <w:pPr>
        <w:spacing w:line="276" w:lineRule="auto"/>
        <w:rPr>
          <w:rFonts w:hint="eastAsia"/>
          <w:color w:val="333333"/>
          <w:sz w:val="18"/>
          <w:szCs w:val="18"/>
        </w:rPr>
      </w:pPr>
      <w:r>
        <w:rPr>
          <w:rFonts w:hint="eastAsia"/>
          <w:color w:val="333333"/>
          <w:sz w:val="18"/>
          <w:szCs w:val="18"/>
        </w:rPr>
        <w:t>8</w:t>
      </w:r>
      <w:r>
        <w:rPr>
          <w:color w:val="333333"/>
          <w:sz w:val="18"/>
          <w:szCs w:val="18"/>
        </w:rPr>
        <w:t>.主持安全周例会</w:t>
      </w:r>
      <w:r>
        <w:rPr>
          <w:rFonts w:hint="eastAsia"/>
          <w:color w:val="333333"/>
          <w:sz w:val="18"/>
          <w:szCs w:val="18"/>
        </w:rPr>
        <w:t>、组织</w:t>
      </w:r>
      <w:r>
        <w:rPr>
          <w:color w:val="333333"/>
          <w:sz w:val="18"/>
          <w:szCs w:val="18"/>
        </w:rPr>
        <w:t>周安全检查</w:t>
      </w:r>
      <w:r>
        <w:rPr>
          <w:rFonts w:hint="eastAsia"/>
          <w:color w:val="333333"/>
          <w:sz w:val="18"/>
          <w:szCs w:val="18"/>
        </w:rPr>
        <w:t>、</w:t>
      </w:r>
      <w:r>
        <w:rPr>
          <w:color w:val="333333"/>
          <w:sz w:val="18"/>
          <w:szCs w:val="18"/>
        </w:rPr>
        <w:t>专项安全检查</w:t>
      </w:r>
      <w:r>
        <w:rPr>
          <w:rFonts w:hint="eastAsia"/>
          <w:color w:val="333333"/>
          <w:sz w:val="18"/>
          <w:szCs w:val="18"/>
        </w:rPr>
        <w:t>、</w:t>
      </w:r>
      <w:r>
        <w:rPr>
          <w:color w:val="333333"/>
          <w:sz w:val="18"/>
          <w:szCs w:val="18"/>
        </w:rPr>
        <w:t>节前安全检查等</w:t>
      </w:r>
      <w:r>
        <w:rPr>
          <w:rFonts w:hint="eastAsia"/>
          <w:color w:val="333333"/>
          <w:sz w:val="18"/>
          <w:szCs w:val="18"/>
        </w:rPr>
        <w:t>，</w:t>
      </w:r>
      <w:r>
        <w:rPr>
          <w:color w:val="333333"/>
          <w:sz w:val="18"/>
          <w:szCs w:val="18"/>
        </w:rPr>
        <w:t>跟踪隐患的整改完成情况</w:t>
      </w:r>
      <w:r>
        <w:rPr>
          <w:rFonts w:hint="eastAsia"/>
          <w:color w:val="333333"/>
          <w:sz w:val="18"/>
          <w:szCs w:val="18"/>
        </w:rPr>
        <w:t>。</w:t>
      </w:r>
    </w:p>
    <w:p>
      <w:pPr>
        <w:spacing w:line="276" w:lineRule="auto"/>
        <w:rPr>
          <w:rFonts w:hint="eastAsia"/>
          <w:color w:val="333333"/>
          <w:sz w:val="18"/>
          <w:szCs w:val="18"/>
        </w:rPr>
      </w:pPr>
      <w:r>
        <w:rPr>
          <w:color w:val="333333"/>
          <w:sz w:val="18"/>
          <w:szCs w:val="18"/>
        </w:rPr>
        <w:t>9</w:t>
      </w:r>
      <w:r>
        <w:rPr>
          <w:rFonts w:hint="eastAsia"/>
          <w:color w:val="333333"/>
          <w:sz w:val="18"/>
          <w:szCs w:val="18"/>
        </w:rPr>
        <w:t>.建立承包商特种设备和特殊工种台账，复核和保存相关检查记录。</w:t>
      </w:r>
    </w:p>
    <w:p>
      <w:pPr>
        <w:spacing w:line="276" w:lineRule="auto"/>
        <w:rPr>
          <w:color w:val="333333"/>
          <w:sz w:val="18"/>
          <w:szCs w:val="18"/>
        </w:rPr>
      </w:pPr>
      <w:r>
        <w:rPr>
          <w:color w:val="333333"/>
          <w:sz w:val="18"/>
          <w:szCs w:val="18"/>
        </w:rPr>
        <w:t>10</w:t>
      </w:r>
      <w:r>
        <w:rPr>
          <w:rFonts w:hint="eastAsia"/>
          <w:color w:val="333333"/>
          <w:sz w:val="18"/>
          <w:szCs w:val="18"/>
        </w:rPr>
        <w:t>.组织建设工程环境、安全、职业病危害的三同时工作。</w:t>
      </w:r>
    </w:p>
    <w:p>
      <w:pPr>
        <w:spacing w:line="276" w:lineRule="auto"/>
        <w:rPr>
          <w:color w:val="333333"/>
          <w:sz w:val="18"/>
          <w:szCs w:val="18"/>
        </w:rPr>
      </w:pPr>
      <w:r>
        <w:rPr>
          <w:color w:val="333333"/>
          <w:sz w:val="18"/>
          <w:szCs w:val="18"/>
        </w:rPr>
        <w:t>11.</w:t>
      </w:r>
      <w:r>
        <w:rPr>
          <w:rFonts w:hint="eastAsia"/>
          <w:color w:val="333333"/>
          <w:sz w:val="18"/>
          <w:szCs w:val="18"/>
        </w:rPr>
        <w:t>参加事故、事件的调查和处理，进行事故的统计、分析和报告，协助有关部门提出防止事故发生和职业危害的措施，并督促有关部门按期实现。</w:t>
      </w:r>
    </w:p>
    <w:p>
      <w:pPr>
        <w:spacing w:line="276" w:lineRule="auto"/>
        <w:rPr>
          <w:color w:val="333333"/>
          <w:sz w:val="18"/>
          <w:szCs w:val="18"/>
        </w:rPr>
      </w:pPr>
      <w:r>
        <w:rPr>
          <w:rFonts w:hint="eastAsia"/>
          <w:color w:val="333333"/>
          <w:sz w:val="18"/>
          <w:szCs w:val="18"/>
        </w:rPr>
        <w:t>12.重点关注和检查钢结构施工、屋面作业、大型吊装、钢管扣件式脚手架、氨气相关等高风险作业。</w:t>
      </w:r>
    </w:p>
    <w:p>
      <w:pPr>
        <w:spacing w:line="276" w:lineRule="auto"/>
        <w:rPr>
          <w:color w:val="333333"/>
          <w:sz w:val="18"/>
          <w:szCs w:val="18"/>
        </w:rPr>
      </w:pPr>
      <w:r>
        <w:rPr>
          <w:rFonts w:hint="eastAsia"/>
          <w:color w:val="333333"/>
          <w:sz w:val="18"/>
          <w:szCs w:val="18"/>
        </w:rPr>
        <w:t>13.统一协调、管理各承包商现场施工安全管理工作，明确各自管理责任，杜绝交叉作业。</w:t>
      </w:r>
    </w:p>
    <w:p>
      <w:pPr>
        <w:spacing w:line="276" w:lineRule="auto"/>
        <w:rPr>
          <w:color w:val="333333"/>
          <w:sz w:val="18"/>
          <w:szCs w:val="18"/>
        </w:rPr>
      </w:pPr>
      <w:r>
        <w:rPr>
          <w:rFonts w:hint="eastAsia"/>
          <w:color w:val="333333"/>
          <w:sz w:val="18"/>
          <w:szCs w:val="18"/>
        </w:rPr>
        <w:t>14.实施各承包商单位月度安全评估和审计，根据审计结果进行奖励、惩罚、约谈。</w:t>
      </w:r>
    </w:p>
    <w:p>
      <w:pPr>
        <w:spacing w:line="276" w:lineRule="auto"/>
        <w:rPr>
          <w:color w:val="333333"/>
          <w:sz w:val="18"/>
          <w:szCs w:val="18"/>
        </w:rPr>
      </w:pPr>
      <w:r>
        <w:rPr>
          <w:rFonts w:hint="eastAsia"/>
          <w:color w:val="333333"/>
          <w:sz w:val="18"/>
          <w:szCs w:val="18"/>
        </w:rPr>
        <w:t>15.实施承包商安全员月度评估和审计，根据审计结果进行奖励、惩罚、约谈。</w:t>
      </w:r>
    </w:p>
    <w:p>
      <w:pPr>
        <w:spacing w:line="276" w:lineRule="auto"/>
        <w:rPr>
          <w:color w:val="333333"/>
          <w:sz w:val="18"/>
          <w:szCs w:val="18"/>
        </w:rPr>
      </w:pPr>
      <w:r>
        <w:rPr>
          <w:rFonts w:hint="eastAsia"/>
          <w:color w:val="333333"/>
          <w:sz w:val="18"/>
          <w:szCs w:val="18"/>
        </w:rPr>
        <w:t>16.落实安全生产责任制，调动项目工程师参与安全管理的积极性，监督工程师现场安全管理执行情况。</w:t>
      </w:r>
    </w:p>
    <w:p>
      <w:pPr>
        <w:spacing w:line="276" w:lineRule="auto"/>
        <w:rPr>
          <w:color w:val="333333"/>
          <w:sz w:val="18"/>
          <w:szCs w:val="18"/>
        </w:rPr>
      </w:pPr>
      <w:r>
        <w:rPr>
          <w:rFonts w:hint="eastAsia"/>
          <w:color w:val="333333"/>
          <w:sz w:val="18"/>
          <w:szCs w:val="18"/>
        </w:rPr>
        <w:t>17.安排和检查下属环境健康安全工程师日常工作的完成情况。</w:t>
      </w:r>
    </w:p>
    <w:p>
      <w:pPr>
        <w:spacing w:line="276" w:lineRule="auto"/>
        <w:rPr>
          <w:color w:val="333333"/>
          <w:sz w:val="18"/>
          <w:szCs w:val="18"/>
        </w:rPr>
      </w:pPr>
      <w:r>
        <w:rPr>
          <w:rFonts w:hint="eastAsia"/>
          <w:color w:val="333333"/>
          <w:sz w:val="18"/>
          <w:szCs w:val="18"/>
        </w:rPr>
        <w:t>18.根据项目施工计划和实际施工情况调整和安排施工现场环境健康安全管理工作。</w:t>
      </w:r>
    </w:p>
    <w:p>
      <w:pPr>
        <w:spacing w:line="276" w:lineRule="auto"/>
        <w:rPr>
          <w:color w:val="333333"/>
          <w:sz w:val="18"/>
          <w:szCs w:val="18"/>
        </w:rPr>
      </w:pPr>
      <w:r>
        <w:rPr>
          <w:color w:val="333333"/>
          <w:sz w:val="18"/>
          <w:szCs w:val="18"/>
        </w:rPr>
        <w:t>19.定期回顾现场安全管理状况和相关制度</w:t>
      </w:r>
      <w:r>
        <w:rPr>
          <w:rFonts w:hint="eastAsia"/>
          <w:color w:val="333333"/>
          <w:sz w:val="18"/>
          <w:szCs w:val="18"/>
        </w:rPr>
        <w:t>、</w:t>
      </w:r>
      <w:r>
        <w:rPr>
          <w:color w:val="333333"/>
          <w:sz w:val="18"/>
          <w:szCs w:val="18"/>
        </w:rPr>
        <w:t>流程的执行情况</w:t>
      </w:r>
      <w:r>
        <w:rPr>
          <w:rFonts w:hint="eastAsia"/>
          <w:color w:val="333333"/>
          <w:sz w:val="18"/>
          <w:szCs w:val="18"/>
        </w:rPr>
        <w:t>，</w:t>
      </w:r>
      <w:r>
        <w:rPr>
          <w:color w:val="333333"/>
          <w:sz w:val="18"/>
          <w:szCs w:val="18"/>
        </w:rPr>
        <w:t>提出整改意见</w:t>
      </w:r>
      <w:r>
        <w:rPr>
          <w:rFonts w:hint="eastAsia"/>
          <w:color w:val="333333"/>
          <w:sz w:val="18"/>
          <w:szCs w:val="18"/>
        </w:rPr>
        <w:t>，</w:t>
      </w:r>
      <w:r>
        <w:rPr>
          <w:color w:val="333333"/>
          <w:sz w:val="18"/>
          <w:szCs w:val="18"/>
        </w:rPr>
        <w:t>跟踪整改完成情况</w:t>
      </w:r>
      <w:r>
        <w:rPr>
          <w:rFonts w:hint="eastAsia"/>
          <w:color w:val="333333"/>
          <w:sz w:val="18"/>
          <w:szCs w:val="18"/>
        </w:rPr>
        <w:t>。</w:t>
      </w:r>
    </w:p>
    <w:p>
      <w:pPr>
        <w:spacing w:line="276" w:lineRule="auto"/>
        <w:rPr>
          <w:color w:val="333333"/>
          <w:sz w:val="18"/>
          <w:szCs w:val="18"/>
        </w:rPr>
      </w:pPr>
      <w:r>
        <w:rPr>
          <w:rFonts w:hint="eastAsia"/>
          <w:color w:val="333333"/>
          <w:sz w:val="18"/>
          <w:szCs w:val="18"/>
        </w:rPr>
        <w:t>20.实施环境健康安全相关项目的预算申请和招标工作。</w:t>
      </w:r>
    </w:p>
    <w:p>
      <w:pPr>
        <w:spacing w:line="276" w:lineRule="auto"/>
        <w:rPr>
          <w:color w:val="333333"/>
          <w:sz w:val="18"/>
          <w:szCs w:val="18"/>
        </w:rPr>
      </w:pPr>
      <w:r>
        <w:rPr>
          <w:rFonts w:hint="eastAsia"/>
          <w:color w:val="333333"/>
          <w:sz w:val="18"/>
          <w:szCs w:val="18"/>
        </w:rPr>
        <w:t>21.</w:t>
      </w:r>
      <w:r>
        <w:rPr>
          <w:color w:val="333333"/>
          <w:sz w:val="18"/>
          <w:szCs w:val="18"/>
        </w:rPr>
        <w:t xml:space="preserve"> 进行政府环境健康安全相关部门的沟通与协调</w:t>
      </w:r>
      <w:r>
        <w:rPr>
          <w:rFonts w:hint="eastAsia"/>
          <w:color w:val="333333"/>
          <w:sz w:val="18"/>
          <w:szCs w:val="18"/>
        </w:rPr>
        <w:t>。</w:t>
      </w:r>
    </w:p>
    <w:p>
      <w:pPr>
        <w:spacing w:line="276" w:lineRule="auto"/>
        <w:rPr>
          <w:rFonts w:ascii="宋体" w:hAnsi="宋体"/>
          <w:color w:val="333333"/>
          <w:sz w:val="18"/>
          <w:szCs w:val="18"/>
        </w:rPr>
      </w:pPr>
      <w:r>
        <w:rPr>
          <w:rFonts w:hint="eastAsia" w:ascii="宋体" w:hAnsi="宋体"/>
          <w:color w:val="333333"/>
          <w:sz w:val="18"/>
          <w:szCs w:val="18"/>
        </w:rPr>
        <w:t>2</w:t>
      </w:r>
      <w:r>
        <w:rPr>
          <w:rFonts w:ascii="宋体" w:hAnsi="宋体"/>
          <w:color w:val="333333"/>
          <w:sz w:val="18"/>
          <w:szCs w:val="18"/>
        </w:rPr>
        <w:t>2</w:t>
      </w:r>
      <w:r>
        <w:rPr>
          <w:rFonts w:hint="eastAsia" w:ascii="宋体" w:hAnsi="宋体"/>
          <w:color w:val="333333"/>
          <w:sz w:val="18"/>
          <w:szCs w:val="18"/>
        </w:rPr>
        <w:t>.</w:t>
      </w:r>
      <w:r>
        <w:rPr>
          <w:rFonts w:ascii="宋体" w:hAnsi="宋体"/>
          <w:color w:val="333333"/>
          <w:sz w:val="18"/>
          <w:szCs w:val="18"/>
        </w:rPr>
        <w:t>监督</w:t>
      </w:r>
      <w:r>
        <w:rPr>
          <w:rFonts w:hint="eastAsia" w:ascii="宋体" w:hAnsi="宋体"/>
          <w:color w:val="333333"/>
          <w:sz w:val="18"/>
          <w:szCs w:val="18"/>
        </w:rPr>
        <w:t>承包商</w:t>
      </w:r>
      <w:r>
        <w:rPr>
          <w:rFonts w:ascii="宋体" w:hAnsi="宋体"/>
          <w:color w:val="333333"/>
          <w:sz w:val="18"/>
          <w:szCs w:val="18"/>
        </w:rPr>
        <w:t>环境健康安全生产费用的落实，审核</w:t>
      </w:r>
      <w:r>
        <w:rPr>
          <w:rFonts w:hint="eastAsia" w:ascii="宋体" w:hAnsi="宋体"/>
          <w:color w:val="333333"/>
          <w:sz w:val="18"/>
          <w:szCs w:val="18"/>
        </w:rPr>
        <w:t>承包商环境健康</w:t>
      </w:r>
      <w:r>
        <w:rPr>
          <w:rFonts w:ascii="宋体" w:hAnsi="宋体"/>
          <w:color w:val="333333"/>
          <w:sz w:val="18"/>
          <w:szCs w:val="18"/>
        </w:rPr>
        <w:t>安全投入的落实情况。</w:t>
      </w:r>
    </w:p>
    <w:p>
      <w:pPr>
        <w:spacing w:line="276" w:lineRule="auto"/>
        <w:rPr>
          <w:rFonts w:ascii="宋体" w:hAnsi="宋体"/>
          <w:color w:val="333333"/>
          <w:sz w:val="18"/>
          <w:szCs w:val="18"/>
        </w:rPr>
      </w:pPr>
      <w:r>
        <w:rPr>
          <w:rFonts w:hint="eastAsia" w:ascii="宋体" w:hAnsi="宋体"/>
          <w:color w:val="333333"/>
          <w:sz w:val="18"/>
          <w:szCs w:val="18"/>
        </w:rPr>
        <w:t>23.检查工厂车间职业健康安全环境工作状态, 确保相关工作的有效推行和落实, 降低职业病、环境和工伤事故的发生率</w:t>
      </w:r>
    </w:p>
    <w:p>
      <w:pPr>
        <w:spacing w:line="276" w:lineRule="auto"/>
        <w:rPr>
          <w:rFonts w:ascii="宋体" w:hAnsi="宋体"/>
          <w:color w:val="333333"/>
          <w:sz w:val="18"/>
          <w:szCs w:val="18"/>
        </w:rPr>
      </w:pPr>
      <w:r>
        <w:rPr>
          <w:rFonts w:ascii="宋体" w:hAnsi="宋体"/>
          <w:color w:val="333333"/>
          <w:sz w:val="18"/>
          <w:szCs w:val="18"/>
        </w:rPr>
        <w:t>24.定期组织风险评估</w:t>
      </w:r>
      <w:r>
        <w:rPr>
          <w:rFonts w:hint="eastAsia" w:ascii="宋体" w:hAnsi="宋体"/>
          <w:color w:val="333333"/>
          <w:sz w:val="18"/>
          <w:szCs w:val="18"/>
        </w:rPr>
        <w:t>，</w:t>
      </w:r>
      <w:r>
        <w:rPr>
          <w:rFonts w:ascii="宋体" w:hAnsi="宋体"/>
          <w:color w:val="333333"/>
          <w:sz w:val="18"/>
          <w:szCs w:val="18"/>
        </w:rPr>
        <w:t>确保重要风险可控</w:t>
      </w:r>
    </w:p>
    <w:p>
      <w:pPr>
        <w:spacing w:line="276" w:lineRule="auto"/>
        <w:rPr>
          <w:color w:val="333333"/>
          <w:sz w:val="18"/>
          <w:szCs w:val="18"/>
        </w:rPr>
      </w:pPr>
      <w:r>
        <w:rPr>
          <w:color w:val="333333"/>
          <w:sz w:val="18"/>
          <w:szCs w:val="18"/>
        </w:rPr>
        <w:t>25.</w:t>
      </w:r>
      <w:r>
        <w:rPr>
          <w:rFonts w:hint="eastAsia"/>
          <w:color w:val="333333"/>
          <w:sz w:val="18"/>
          <w:szCs w:val="18"/>
        </w:rPr>
        <w:t>.完成环境健康安全周报、月报等报表，发送总部。</w:t>
      </w:r>
    </w:p>
    <w:p>
      <w:pPr>
        <w:spacing w:line="276" w:lineRule="auto"/>
        <w:rPr>
          <w:rFonts w:hint="eastAsia"/>
          <w:color w:val="333333"/>
          <w:sz w:val="18"/>
          <w:szCs w:val="18"/>
        </w:rPr>
      </w:pPr>
    </w:p>
    <w:p>
      <w:pPr>
        <w:spacing w:line="276" w:lineRule="auto"/>
        <w:rPr>
          <w:rFonts w:hint="eastAsia"/>
          <w:b/>
          <w:sz w:val="24"/>
        </w:rPr>
      </w:pPr>
    </w:p>
    <w:p>
      <w:pPr>
        <w:pBdr>
          <w:bottom w:val="single" w:color="auto" w:sz="6" w:space="1"/>
        </w:pBdr>
        <w:spacing w:line="276" w:lineRule="auto"/>
        <w:rPr>
          <w:rFonts w:hint="eastAsia"/>
          <w:b/>
          <w:sz w:val="24"/>
        </w:rPr>
      </w:pPr>
      <w:r>
        <w:rPr>
          <w:rFonts w:hint="eastAsia"/>
          <w:b/>
          <w:sz w:val="24"/>
        </w:rPr>
        <w:t>资质证书</w:t>
      </w:r>
    </w:p>
    <w:p>
      <w:pPr>
        <w:spacing w:line="276" w:lineRule="auto"/>
        <w:rPr>
          <w:rFonts w:hint="eastAsia" w:ascii="宋体" w:hAnsi="宋体"/>
          <w:sz w:val="18"/>
          <w:szCs w:val="18"/>
        </w:rPr>
      </w:pPr>
    </w:p>
    <w:p>
      <w:pPr>
        <w:numPr>
          <w:ilvl w:val="0"/>
          <w:numId w:val="1"/>
        </w:numPr>
        <w:spacing w:line="276" w:lineRule="auto"/>
        <w:rPr>
          <w:rFonts w:ascii="宋体" w:hAnsi="宋体"/>
          <w:sz w:val="18"/>
          <w:szCs w:val="18"/>
        </w:rPr>
      </w:pPr>
      <w:r>
        <w:rPr>
          <w:rFonts w:hint="eastAsia" w:ascii="宋体" w:hAnsi="宋体"/>
          <w:sz w:val="18"/>
          <w:szCs w:val="18"/>
        </w:rPr>
        <w:t>具备安全员C证</w:t>
      </w:r>
    </w:p>
    <w:p>
      <w:pPr>
        <w:numPr>
          <w:ilvl w:val="0"/>
          <w:numId w:val="1"/>
        </w:numPr>
        <w:spacing w:line="276" w:lineRule="auto"/>
        <w:rPr>
          <w:rFonts w:ascii="宋体" w:hAnsi="宋体"/>
          <w:sz w:val="18"/>
          <w:szCs w:val="18"/>
        </w:rPr>
      </w:pPr>
      <w:r>
        <w:rPr>
          <w:rFonts w:hint="eastAsia" w:ascii="宋体" w:hAnsi="宋体"/>
          <w:sz w:val="18"/>
          <w:szCs w:val="18"/>
        </w:rPr>
        <w:t>2017年10月通过注册安全工程师考试</w:t>
      </w:r>
    </w:p>
    <w:p>
      <w:pPr>
        <w:spacing w:line="276" w:lineRule="auto"/>
        <w:ind w:left="450"/>
        <w:rPr>
          <w:rFonts w:hint="eastAsia" w:ascii="宋体" w:hAnsi="宋体"/>
          <w:sz w:val="18"/>
          <w:szCs w:val="18"/>
        </w:rPr>
      </w:pPr>
      <w:r>
        <w:rPr>
          <w:rFonts w:ascii="宋体" w:hAnsi="宋体"/>
          <w:sz w:val="18"/>
          <w:szCs w:val="18"/>
        </w:rPr>
        <w:pict>
          <v:shape id="_x0000_i1026" o:spt="75" type="#_x0000_t75" style="height:113.25pt;width:151.5pt;" filled="f" o:preferrelative="t" stroked="f" coordsize="21600,21600">
            <v:path/>
            <v:fill on="f" focussize="0,0"/>
            <v:stroke on="f" joinstyle="miter"/>
            <v:imagedata r:id="rId8" o:title="357515382808913551"/>
            <o:lock v:ext="edit" aspectratio="t"/>
            <w10:wrap type="none"/>
            <w10:anchorlock/>
          </v:shape>
        </w:pict>
      </w:r>
    </w:p>
    <w:p>
      <w:pPr>
        <w:spacing w:line="276" w:lineRule="auto"/>
        <w:ind w:firstLine="810" w:firstLineChars="450"/>
        <w:rPr>
          <w:rFonts w:hint="eastAsia"/>
          <w:color w:val="333333"/>
          <w:sz w:val="18"/>
          <w:szCs w:val="18"/>
        </w:rPr>
      </w:pPr>
    </w:p>
    <w:p>
      <w:pPr>
        <w:pBdr>
          <w:bottom w:val="single" w:color="auto" w:sz="6" w:space="1"/>
        </w:pBdr>
        <w:spacing w:line="276" w:lineRule="auto"/>
        <w:rPr>
          <w:rFonts w:hint="eastAsia"/>
          <w:b/>
          <w:sz w:val="24"/>
        </w:rPr>
      </w:pPr>
      <w:r>
        <w:rPr>
          <w:rFonts w:hint="eastAsia"/>
          <w:b/>
          <w:sz w:val="24"/>
        </w:rPr>
        <w:t>技能专长</w:t>
      </w:r>
    </w:p>
    <w:p>
      <w:pPr>
        <w:numPr>
          <w:ilvl w:val="0"/>
          <w:numId w:val="1"/>
        </w:numPr>
        <w:spacing w:line="276" w:lineRule="auto"/>
        <w:rPr>
          <w:rFonts w:hint="eastAsia" w:ascii="宋体" w:hAnsi="宋体"/>
          <w:sz w:val="18"/>
          <w:szCs w:val="18"/>
        </w:rPr>
      </w:pPr>
      <w:r>
        <w:rPr>
          <w:rFonts w:hint="eastAsia" w:ascii="宋体" w:hAnsi="宋体"/>
          <w:sz w:val="18"/>
          <w:szCs w:val="18"/>
        </w:rPr>
        <w:t>英语能力：具备较好的听说读写能力。</w:t>
      </w:r>
    </w:p>
    <w:p>
      <w:pPr>
        <w:numPr>
          <w:ilvl w:val="0"/>
          <w:numId w:val="1"/>
        </w:numPr>
        <w:spacing w:line="276" w:lineRule="auto"/>
        <w:rPr>
          <w:rFonts w:hint="eastAsia" w:ascii="宋体" w:hAnsi="宋体"/>
          <w:sz w:val="18"/>
          <w:szCs w:val="18"/>
        </w:rPr>
      </w:pPr>
      <w:r>
        <w:rPr>
          <w:rFonts w:hint="eastAsia" w:ascii="宋体" w:hAnsi="宋体"/>
          <w:sz w:val="18"/>
          <w:szCs w:val="18"/>
        </w:rPr>
        <w:t>计算机水平：熟练操作Microsoft  Word、Excel和PowerPoint等办公软件。</w:t>
      </w:r>
    </w:p>
    <w:p>
      <w:pPr>
        <w:numPr>
          <w:ilvl w:val="0"/>
          <w:numId w:val="1"/>
        </w:numPr>
        <w:spacing w:line="276" w:lineRule="auto"/>
        <w:rPr>
          <w:rFonts w:hint="eastAsia" w:ascii="宋体" w:hAnsi="宋体"/>
          <w:sz w:val="18"/>
          <w:szCs w:val="18"/>
        </w:rPr>
      </w:pPr>
      <w:r>
        <w:rPr>
          <w:rFonts w:hint="eastAsia" w:ascii="宋体" w:hAnsi="宋体"/>
          <w:sz w:val="18"/>
          <w:szCs w:val="18"/>
        </w:rPr>
        <w:t>考取了机动车驾驶员资格证C1照。</w:t>
      </w:r>
    </w:p>
    <w:p>
      <w:pPr>
        <w:numPr>
          <w:ilvl w:val="0"/>
          <w:numId w:val="1"/>
        </w:numPr>
        <w:spacing w:line="276" w:lineRule="auto"/>
        <w:rPr>
          <w:rFonts w:hint="eastAsia" w:ascii="宋体" w:hAnsi="宋体"/>
          <w:sz w:val="18"/>
          <w:szCs w:val="18"/>
        </w:rPr>
      </w:pPr>
      <w:r>
        <w:rPr>
          <w:rFonts w:hint="eastAsia" w:ascii="宋体" w:hAnsi="宋体"/>
          <w:sz w:val="18"/>
          <w:szCs w:val="18"/>
        </w:rPr>
        <w:t>普通话贰级乙等。</w:t>
      </w:r>
    </w:p>
    <w:p>
      <w:pPr>
        <w:pBdr>
          <w:bottom w:val="single" w:color="auto" w:sz="6" w:space="1"/>
        </w:pBdr>
        <w:spacing w:line="276" w:lineRule="auto"/>
        <w:rPr>
          <w:rFonts w:hint="eastAsia"/>
          <w:b/>
          <w:sz w:val="24"/>
        </w:rPr>
      </w:pPr>
      <w:r>
        <w:rPr>
          <w:rFonts w:hint="eastAsia"/>
          <w:b/>
          <w:sz w:val="24"/>
        </w:rPr>
        <w:t>其它</w:t>
      </w:r>
    </w:p>
    <w:p>
      <w:pPr>
        <w:tabs>
          <w:tab w:val="right" w:pos="360"/>
          <w:tab w:val="right" w:pos="540"/>
        </w:tabs>
        <w:spacing w:line="276" w:lineRule="auto"/>
        <w:rPr>
          <w:rFonts w:hint="eastAsia" w:ascii="宋体" w:hAnsi="宋体"/>
          <w:sz w:val="18"/>
          <w:szCs w:val="18"/>
        </w:rPr>
      </w:pPr>
      <w:r>
        <w:rPr>
          <w:rFonts w:hint="eastAsia"/>
          <w:sz w:val="18"/>
          <w:szCs w:val="18"/>
        </w:rPr>
        <w:t xml:space="preserve">     </w:t>
      </w:r>
      <w:r>
        <w:rPr>
          <w:rFonts w:hint="eastAsia" w:ascii="宋体" w:hAnsi="宋体"/>
          <w:sz w:val="18"/>
          <w:szCs w:val="18"/>
        </w:rPr>
        <w:t>喜欢运动以及文学创作。</w:t>
      </w:r>
    </w:p>
    <w:p>
      <w:pPr>
        <w:tabs>
          <w:tab w:val="right" w:pos="360"/>
          <w:tab w:val="right" w:pos="540"/>
        </w:tabs>
        <w:spacing w:line="276" w:lineRule="auto"/>
        <w:rPr>
          <w:rFonts w:ascii="宋体" w:hAnsi="宋体"/>
          <w:sz w:val="18"/>
          <w:szCs w:val="18"/>
        </w:rPr>
      </w:pPr>
      <w:r>
        <w:rPr>
          <w:rFonts w:hint="eastAsia" w:ascii="宋体" w:hAnsi="宋体"/>
          <w:sz w:val="18"/>
          <w:szCs w:val="18"/>
        </w:rPr>
        <w:t xml:space="preserve">     积极开朗，对所从事的工作有很强的责任感；文字表达力强, 具有沟通技巧和多角度分析观察问题能力；善于在压力下激发自己的韧性和潜力，有较强的实践能力</w:t>
      </w:r>
      <w:r>
        <w:rPr>
          <w:rFonts w:ascii="宋体" w:hAnsi="宋体"/>
          <w:sz w:val="18"/>
          <w:szCs w:val="18"/>
        </w:rPr>
        <w:t>思维敏捷，自学能力强，具有较强的创新能力；较强的管理、组织能力，善于协调人际关系,具有良好的团队精神；身体状况良好，时常保持自信的心态；能快速适应新环境。</w:t>
      </w:r>
    </w:p>
    <w:p>
      <w:pPr>
        <w:tabs>
          <w:tab w:val="right" w:pos="360"/>
          <w:tab w:val="right" w:pos="540"/>
        </w:tabs>
        <w:spacing w:line="276" w:lineRule="auto"/>
        <w:rPr>
          <w:rFonts w:hint="eastAsia" w:ascii="宋体" w:hAnsi="宋体"/>
          <w:sz w:val="18"/>
          <w:szCs w:val="18"/>
          <w:lang w:eastAsia="zh-CN"/>
        </w:rPr>
      </w:pPr>
      <w:r>
        <w:rPr>
          <w:rFonts w:hint="eastAsia" w:ascii="宋体" w:hAnsi="宋体"/>
          <w:sz w:val="18"/>
          <w:szCs w:val="18"/>
          <w:lang w:eastAsia="zh-CN"/>
        </w:rPr>
        <w:t>猎头评语：87年，学士，安全工程专业，领导组织和推动EHS工作，协助项目经理现场施工安全，所在地福建莆田。</w:t>
      </w:r>
    </w:p>
    <w:p>
      <w:pPr>
        <w:tabs>
          <w:tab w:val="right" w:pos="360"/>
          <w:tab w:val="right" w:pos="540"/>
        </w:tabs>
        <w:spacing w:line="276" w:lineRule="auto"/>
        <w:rPr>
          <w:rFonts w:hint="eastAsia" w:ascii="宋体" w:hAnsi="宋体"/>
          <w:sz w:val="18"/>
          <w:szCs w:val="18"/>
          <w:lang w:val="en-US" w:eastAsia="zh-CN"/>
        </w:rPr>
      </w:pPr>
      <w:r>
        <w:rPr>
          <w:rFonts w:hint="eastAsia" w:ascii="宋体" w:hAnsi="宋体"/>
          <w:sz w:val="18"/>
          <w:szCs w:val="18"/>
          <w:lang w:eastAsia="zh-CN"/>
        </w:rPr>
        <w:t>目前月薪</w:t>
      </w:r>
      <w:r>
        <w:rPr>
          <w:rFonts w:hint="eastAsia" w:ascii="宋体" w:hAnsi="宋体"/>
          <w:sz w:val="18"/>
          <w:szCs w:val="18"/>
          <w:lang w:val="en-US" w:eastAsia="zh-CN"/>
        </w:rPr>
        <w:t>13k，有补贴和每月回家探亲的差旅、机票报销等福利。</w:t>
      </w:r>
    </w:p>
    <w:p>
      <w:pPr>
        <w:tabs>
          <w:tab w:val="right" w:pos="360"/>
          <w:tab w:val="right" w:pos="540"/>
        </w:tabs>
        <w:spacing w:line="276" w:lineRule="auto"/>
        <w:rPr>
          <w:rFonts w:hint="eastAsia" w:ascii="宋体" w:hAnsi="宋体"/>
          <w:sz w:val="18"/>
          <w:szCs w:val="18"/>
          <w:lang w:eastAsia="zh-CN"/>
        </w:rPr>
      </w:pPr>
      <w:r>
        <w:rPr>
          <w:rFonts w:hint="eastAsia" w:ascii="宋体" w:hAnsi="宋体"/>
          <w:sz w:val="18"/>
          <w:szCs w:val="18"/>
          <w:lang w:val="en-US" w:eastAsia="zh-CN"/>
        </w:rPr>
        <w:t>离职原因：</w:t>
      </w:r>
      <w:r>
        <w:rPr>
          <w:rFonts w:hint="eastAsia" w:ascii="宋体" w:hAnsi="宋体"/>
          <w:sz w:val="18"/>
          <w:szCs w:val="18"/>
          <w:lang w:eastAsia="zh-CN"/>
        </w:rPr>
        <w:t>现在的岗位基本上就这样上不去了，就想换个平台，比较看重海大的这个岗位是在区域工作，看重发展平台。</w:t>
      </w:r>
    </w:p>
    <w:p>
      <w:pPr>
        <w:tabs>
          <w:tab w:val="right" w:pos="360"/>
          <w:tab w:val="right" w:pos="540"/>
        </w:tabs>
        <w:spacing w:line="276" w:lineRule="auto"/>
        <w:rPr>
          <w:rFonts w:hint="eastAsia" w:ascii="宋体" w:hAnsi="宋体"/>
          <w:sz w:val="18"/>
          <w:szCs w:val="18"/>
          <w:lang w:val="en-US" w:eastAsia="zh-CN"/>
        </w:rPr>
      </w:pPr>
      <w:r>
        <w:rPr>
          <w:rFonts w:hint="eastAsia" w:ascii="宋体" w:hAnsi="宋体"/>
          <w:sz w:val="18"/>
          <w:szCs w:val="18"/>
          <w:lang w:eastAsia="zh-CN"/>
        </w:rPr>
        <w:t>希望社保可以在重庆购买，地点不限制。</w:t>
      </w:r>
      <w:bookmarkStart w:id="0" w:name="_GoBack"/>
      <w:bookmarkEnd w:id="0"/>
    </w:p>
    <w:sectPr>
      <w:headerReference r:id="rId3" w:type="default"/>
      <w:footerReference r:id="rId4" w:type="default"/>
      <w:pgSz w:w="11906" w:h="16838"/>
      <w:pgMar w:top="623" w:right="1106" w:bottom="623"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F57A0"/>
    <w:multiLevelType w:val="multilevel"/>
    <w:tmpl w:val="6DDF57A0"/>
    <w:lvl w:ilvl="0" w:tentative="0">
      <w:start w:val="1"/>
      <w:numFmt w:val="bullet"/>
      <w:lvlText w:val=""/>
      <w:lvlJc w:val="left"/>
      <w:pPr>
        <w:tabs>
          <w:tab w:val="left" w:pos="870"/>
        </w:tabs>
        <w:ind w:left="870" w:hanging="420"/>
      </w:pPr>
      <w:rPr>
        <w:rFonts w:hint="default" w:ascii="Wingdings" w:hAnsi="Wingdings"/>
      </w:rPr>
    </w:lvl>
    <w:lvl w:ilvl="1" w:tentative="0">
      <w:start w:val="1"/>
      <w:numFmt w:val="bullet"/>
      <w:lvlText w:val=""/>
      <w:lvlJc w:val="left"/>
      <w:pPr>
        <w:tabs>
          <w:tab w:val="left" w:pos="1290"/>
        </w:tabs>
        <w:ind w:left="1290" w:hanging="420"/>
      </w:pPr>
      <w:rPr>
        <w:rFonts w:hint="default" w:ascii="Wingdings" w:hAnsi="Wingdings"/>
      </w:rPr>
    </w:lvl>
    <w:lvl w:ilvl="2" w:tentative="0">
      <w:start w:val="1"/>
      <w:numFmt w:val="bullet"/>
      <w:lvlText w:val=""/>
      <w:lvlJc w:val="left"/>
      <w:pPr>
        <w:tabs>
          <w:tab w:val="left" w:pos="1710"/>
        </w:tabs>
        <w:ind w:left="1710" w:hanging="420"/>
      </w:pPr>
      <w:rPr>
        <w:rFonts w:hint="default" w:ascii="Wingdings" w:hAnsi="Wingdings"/>
      </w:rPr>
    </w:lvl>
    <w:lvl w:ilvl="3" w:tentative="0">
      <w:start w:val="1"/>
      <w:numFmt w:val="bullet"/>
      <w:lvlText w:val=""/>
      <w:lvlJc w:val="left"/>
      <w:pPr>
        <w:tabs>
          <w:tab w:val="left" w:pos="2130"/>
        </w:tabs>
        <w:ind w:left="2130" w:hanging="420"/>
      </w:pPr>
      <w:rPr>
        <w:rFonts w:hint="default" w:ascii="Wingdings" w:hAnsi="Wingdings"/>
      </w:rPr>
    </w:lvl>
    <w:lvl w:ilvl="4" w:tentative="0">
      <w:start w:val="1"/>
      <w:numFmt w:val="bullet"/>
      <w:lvlText w:val=""/>
      <w:lvlJc w:val="left"/>
      <w:pPr>
        <w:tabs>
          <w:tab w:val="left" w:pos="2550"/>
        </w:tabs>
        <w:ind w:left="2550" w:hanging="420"/>
      </w:pPr>
      <w:rPr>
        <w:rFonts w:hint="default" w:ascii="Wingdings" w:hAnsi="Wingdings"/>
      </w:rPr>
    </w:lvl>
    <w:lvl w:ilvl="5" w:tentative="0">
      <w:start w:val="1"/>
      <w:numFmt w:val="bullet"/>
      <w:lvlText w:val=""/>
      <w:lvlJc w:val="left"/>
      <w:pPr>
        <w:tabs>
          <w:tab w:val="left" w:pos="2970"/>
        </w:tabs>
        <w:ind w:left="2970" w:hanging="420"/>
      </w:pPr>
      <w:rPr>
        <w:rFonts w:hint="default" w:ascii="Wingdings" w:hAnsi="Wingdings"/>
      </w:rPr>
    </w:lvl>
    <w:lvl w:ilvl="6" w:tentative="0">
      <w:start w:val="1"/>
      <w:numFmt w:val="bullet"/>
      <w:lvlText w:val=""/>
      <w:lvlJc w:val="left"/>
      <w:pPr>
        <w:tabs>
          <w:tab w:val="left" w:pos="3390"/>
        </w:tabs>
        <w:ind w:left="3390" w:hanging="420"/>
      </w:pPr>
      <w:rPr>
        <w:rFonts w:hint="default" w:ascii="Wingdings" w:hAnsi="Wingdings"/>
      </w:rPr>
    </w:lvl>
    <w:lvl w:ilvl="7" w:tentative="0">
      <w:start w:val="1"/>
      <w:numFmt w:val="bullet"/>
      <w:lvlText w:val=""/>
      <w:lvlJc w:val="left"/>
      <w:pPr>
        <w:tabs>
          <w:tab w:val="left" w:pos="3810"/>
        </w:tabs>
        <w:ind w:left="3810" w:hanging="420"/>
      </w:pPr>
      <w:rPr>
        <w:rFonts w:hint="default" w:ascii="Wingdings" w:hAnsi="Wingdings"/>
      </w:rPr>
    </w:lvl>
    <w:lvl w:ilvl="8" w:tentative="0">
      <w:start w:val="1"/>
      <w:numFmt w:val="bullet"/>
      <w:lvlText w:val=""/>
      <w:lvlJc w:val="left"/>
      <w:pPr>
        <w:tabs>
          <w:tab w:val="left" w:pos="4230"/>
        </w:tabs>
        <w:ind w:left="423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171"/>
    <w:rsid w:val="00050174"/>
    <w:rsid w:val="000801AC"/>
    <w:rsid w:val="00091F58"/>
    <w:rsid w:val="000A343D"/>
    <w:rsid w:val="000C5E3F"/>
    <w:rsid w:val="0010522D"/>
    <w:rsid w:val="00124675"/>
    <w:rsid w:val="0017156A"/>
    <w:rsid w:val="00174AF5"/>
    <w:rsid w:val="001B1281"/>
    <w:rsid w:val="001D14B1"/>
    <w:rsid w:val="001F33EB"/>
    <w:rsid w:val="00205052"/>
    <w:rsid w:val="00213858"/>
    <w:rsid w:val="00214400"/>
    <w:rsid w:val="00216DBB"/>
    <w:rsid w:val="00230E90"/>
    <w:rsid w:val="00240768"/>
    <w:rsid w:val="00264FD4"/>
    <w:rsid w:val="00313844"/>
    <w:rsid w:val="00341E5B"/>
    <w:rsid w:val="0035112A"/>
    <w:rsid w:val="003552A2"/>
    <w:rsid w:val="00356D8E"/>
    <w:rsid w:val="00371582"/>
    <w:rsid w:val="00373F9A"/>
    <w:rsid w:val="00393621"/>
    <w:rsid w:val="003A4D63"/>
    <w:rsid w:val="003D1659"/>
    <w:rsid w:val="004037A4"/>
    <w:rsid w:val="00407BB2"/>
    <w:rsid w:val="00424B6B"/>
    <w:rsid w:val="00461B74"/>
    <w:rsid w:val="0047586B"/>
    <w:rsid w:val="00481755"/>
    <w:rsid w:val="004B34C3"/>
    <w:rsid w:val="004C05AA"/>
    <w:rsid w:val="004D0A03"/>
    <w:rsid w:val="004D4C15"/>
    <w:rsid w:val="004E3243"/>
    <w:rsid w:val="004E3E18"/>
    <w:rsid w:val="004E6C12"/>
    <w:rsid w:val="004F0247"/>
    <w:rsid w:val="004F39FC"/>
    <w:rsid w:val="00516BCF"/>
    <w:rsid w:val="00522BA8"/>
    <w:rsid w:val="00531270"/>
    <w:rsid w:val="005325A8"/>
    <w:rsid w:val="00571276"/>
    <w:rsid w:val="00584375"/>
    <w:rsid w:val="005C025A"/>
    <w:rsid w:val="005C3258"/>
    <w:rsid w:val="005D2F83"/>
    <w:rsid w:val="005F66CB"/>
    <w:rsid w:val="00603409"/>
    <w:rsid w:val="00643BEC"/>
    <w:rsid w:val="00680C54"/>
    <w:rsid w:val="006C23FA"/>
    <w:rsid w:val="00713249"/>
    <w:rsid w:val="0074066D"/>
    <w:rsid w:val="0075011D"/>
    <w:rsid w:val="00773375"/>
    <w:rsid w:val="007C54B7"/>
    <w:rsid w:val="007D1BD6"/>
    <w:rsid w:val="007D4A72"/>
    <w:rsid w:val="00831118"/>
    <w:rsid w:val="00850920"/>
    <w:rsid w:val="00850E1B"/>
    <w:rsid w:val="008712F5"/>
    <w:rsid w:val="00875FE7"/>
    <w:rsid w:val="0089115D"/>
    <w:rsid w:val="008A6C13"/>
    <w:rsid w:val="008A7E0E"/>
    <w:rsid w:val="008B0730"/>
    <w:rsid w:val="008C68E1"/>
    <w:rsid w:val="008D4E50"/>
    <w:rsid w:val="008E65D8"/>
    <w:rsid w:val="009109FD"/>
    <w:rsid w:val="009111F3"/>
    <w:rsid w:val="00946A0E"/>
    <w:rsid w:val="009471A3"/>
    <w:rsid w:val="009B2D98"/>
    <w:rsid w:val="009D6327"/>
    <w:rsid w:val="00A004E3"/>
    <w:rsid w:val="00A02A1E"/>
    <w:rsid w:val="00A05D1D"/>
    <w:rsid w:val="00A06D5A"/>
    <w:rsid w:val="00A25922"/>
    <w:rsid w:val="00A3584D"/>
    <w:rsid w:val="00A56014"/>
    <w:rsid w:val="00AE52C0"/>
    <w:rsid w:val="00B7244A"/>
    <w:rsid w:val="00BB5EFC"/>
    <w:rsid w:val="00C05F7A"/>
    <w:rsid w:val="00C14265"/>
    <w:rsid w:val="00CA19C6"/>
    <w:rsid w:val="00CA5D3A"/>
    <w:rsid w:val="00CD526C"/>
    <w:rsid w:val="00CF632E"/>
    <w:rsid w:val="00D02EAA"/>
    <w:rsid w:val="00D27B27"/>
    <w:rsid w:val="00D447CF"/>
    <w:rsid w:val="00D46171"/>
    <w:rsid w:val="00D53A28"/>
    <w:rsid w:val="00D9164A"/>
    <w:rsid w:val="00D91887"/>
    <w:rsid w:val="00DC75A8"/>
    <w:rsid w:val="00DD3F5C"/>
    <w:rsid w:val="00E1741F"/>
    <w:rsid w:val="00E27D74"/>
    <w:rsid w:val="00E858B0"/>
    <w:rsid w:val="00E90DF4"/>
    <w:rsid w:val="00E90F5C"/>
    <w:rsid w:val="00EE5BCD"/>
    <w:rsid w:val="00F242A4"/>
    <w:rsid w:val="00F33BA7"/>
    <w:rsid w:val="00F3431C"/>
    <w:rsid w:val="00F86743"/>
    <w:rsid w:val="0A871AD6"/>
    <w:rsid w:val="17066356"/>
    <w:rsid w:val="30664359"/>
    <w:rsid w:val="33C739AC"/>
    <w:rsid w:val="74EB31A1"/>
    <w:rsid w:val="7DDC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Date"/>
    <w:basedOn w:val="1"/>
    <w:next w:val="1"/>
    <w:qFormat/>
    <w:uiPriority w:val="0"/>
    <w:pPr>
      <w:ind w:left="100" w:leftChars="2500"/>
    </w:pPr>
  </w:style>
  <w:style w:type="paragraph" w:styleId="3">
    <w:name w:val="Balloon Text"/>
    <w:basedOn w:val="1"/>
    <w:semiHidden/>
    <w:uiPriority w:val="0"/>
    <w:rPr>
      <w:sz w:val="18"/>
      <w:szCs w:val="18"/>
    </w:rPr>
  </w:style>
  <w:style w:type="paragraph" w:styleId="4">
    <w:name w:val="footer"/>
    <w:basedOn w:val="1"/>
    <w:link w:val="13"/>
    <w:uiPriority w:val="99"/>
    <w:pPr>
      <w:tabs>
        <w:tab w:val="center" w:pos="4153"/>
        <w:tab w:val="right" w:pos="8306"/>
      </w:tabs>
      <w:snapToGrid w:val="0"/>
      <w:jc w:val="left"/>
    </w:pPr>
    <w:rPr>
      <w:sz w:val="18"/>
      <w:szCs w:val="18"/>
      <w:lang w:val="zh-CN" w:eastAsia="zh-CN"/>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lang w:val="zh-CN" w:eastAsia="zh-CN"/>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8">
    <w:name w:val="Hyperlink"/>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1">
    <w:name w:val="Table Classic 1"/>
    <w:basedOn w:val="9"/>
    <w:qFormat/>
    <w:uiPriority w:val="0"/>
    <w:pPr>
      <w:widowControl w:val="0"/>
      <w:jc w:val="both"/>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12">
    <w:name w:val="页眉 Char"/>
    <w:link w:val="5"/>
    <w:qFormat/>
    <w:uiPriority w:val="99"/>
    <w:rPr>
      <w:kern w:val="2"/>
      <w:sz w:val="18"/>
      <w:szCs w:val="18"/>
    </w:rPr>
  </w:style>
  <w:style w:type="character" w:customStyle="1" w:styleId="13">
    <w:name w:val="页脚 Char"/>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715</Words>
  <Characters>4076</Characters>
  <Lines>33</Lines>
  <Paragraphs>9</Paragraphs>
  <TotalTime>27</TotalTime>
  <ScaleCrop>false</ScaleCrop>
  <LinksUpToDate>false</LinksUpToDate>
  <CharactersWithSpaces>4782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2018-04-20T10:20:00Z</dcterms:created>
  <dc:creator>luobo</dc:creator>
  <cp:lastModifiedBy>懵。</cp:lastModifiedBy>
  <dcterms:modified xsi:type="dcterms:W3CDTF">2018-07-05T01:41:45Z</dcterms:modified>
  <dc:title> 个 人 简 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2052-10.1.0.7400</vt:lpwstr>
  </property>
</Properties>
</file>