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Aphasia 修改与流程交接</w:t>
      </w:r>
    </w:p>
    <w:p>
      <w:r>
        <w:t>合并简明版  2026年10月10日</w:t>
      </w:r>
    </w:p>
    <w:p>
      <w:r>
        <w:t>本说明合并上次交接与本轮修订。先按第1页运行和游玩，第2页查看改动与异常，第3页查制作入口。旧 Word、源模型和历史证据保留；出现冲突时，以本版现行流程为准。</w:t>
      </w:r>
    </w:p>
    <w:p>
      <w:pPr>
        <w:pStyle w:val="Heading2"/>
      </w:pPr>
      <w:r>
        <w:t>先启动同一个工程</w:t>
      </w:r>
    </w:p>
    <w:p>
      <w:r>
        <w:t>工程：D:/aphasia/meme-game/project.godot。使用 Godot 4.6.3；本机可运行 D:/aphasia/Start-Aphasia.ps1。开发验证用 D:/aphasia/Start-Chapter1-Dev.ps1，独立存档，不覆盖正常游玩进度。</w:t>
      </w:r>
    </w:p>
    <w:p>
      <w:pPr>
        <w:pStyle w:val="Heading2"/>
      </w:pPr>
      <w:r>
        <w:t>玩家怎样往下走</w:t>
      </w:r>
    </w:p>
    <w:p>
      <w:r>
        <w:t>开场全黑2秒 → 较暗白光门出现 → 向门走约8至9秒，中途响起敲门 → 听完、靠近按F → 慢开门且镜头向内推进 → 地下室教程五轮 → 空旷十字路口 → 远门 → 第二层。</w:t>
      </w:r>
    </w:p>
    <w:p>
      <w:r>
        <w:t>每轮：下楼，在CRT拾字、组句、投稿；退出屏幕后向本轮NPC交付。成功交付才可从左后方普通门离开。开门镜头连续推进，下一轮从楼梯顶进入；已取消旧12米黑隧道、循环白门和白闪。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08"/>
        <w:gridCol w:w="2880"/>
        <w:gridCol w:w="6264"/>
      </w:tblGrid>
      <w:tr>
        <w:trPr>
          <w:tblHeader/>
        </w:trPr>
        <w:tc>
          <w:tcPr>
            <w:tcW w:type="dxa" w:w="1008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轮次</w:t>
            </w:r>
          </w:p>
        </w:tc>
        <w:tc>
          <w:tcPr>
            <w:tcW w:type="dxa" w:w="2880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承接角色</w:t>
            </w:r>
          </w:p>
        </w:tc>
        <w:tc>
          <w:tcPr>
            <w:tcW w:type="dxa" w:w="6264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手机解锁</w:t>
            </w:r>
          </w:p>
        </w:tc>
      </w:tr>
      <w:tr>
        <w:tc>
          <w:tcPr>
            <w:tcW w:type="dxa" w:w="100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护灯人</w:t>
            </w:r>
          </w:p>
        </w:tc>
        <w:tc>
          <w:tcPr>
            <w:tcW w:type="dxa" w:w="626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信号瀑布</w:t>
            </w:r>
          </w:p>
        </w:tc>
      </w:tr>
      <w:tr>
        <w:tc>
          <w:tcPr>
            <w:tcW w:type="dxa" w:w="100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迟到者</w:t>
            </w:r>
          </w:p>
        </w:tc>
        <w:tc>
          <w:tcPr>
            <w:tcW w:type="dxa" w:w="626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无新增应用</w:t>
            </w:r>
          </w:p>
        </w:tc>
      </w:tr>
      <w:tr>
        <w:tc>
          <w:tcPr>
            <w:tcW w:type="dxa" w:w="100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回声住户</w:t>
            </w:r>
          </w:p>
        </w:tc>
        <w:tc>
          <w:tcPr>
            <w:tcW w:type="dxa" w:w="626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笔记本</w:t>
            </w:r>
          </w:p>
        </w:tc>
      </w:tr>
      <w:tr>
        <w:tc>
          <w:tcPr>
            <w:tcW w:type="dxa" w:w="100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抄写员</w:t>
            </w:r>
          </w:p>
        </w:tc>
        <w:tc>
          <w:tcPr>
            <w:tcW w:type="dxa" w:w="626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无新增应用</w:t>
            </w:r>
          </w:p>
        </w:tc>
      </w:tr>
      <w:tr>
        <w:tc>
          <w:tcPr>
            <w:tcW w:type="dxa" w:w="100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无名信徒</w:t>
            </w:r>
          </w:p>
        </w:tc>
        <w:tc>
          <w:tcPr>
            <w:tcW w:type="dxa" w:w="626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完成后通往十字路口</w:t>
            </w:r>
          </w:p>
        </w:tc>
      </w:tr>
    </w:tbl>
    <w:p>
      <w:pPr>
        <w:spacing w:after="0" w:line="80" w:lineRule="exact"/>
      </w:pPr>
    </w:p>
    <w:p>
      <w:r>
        <w:t>五轮都要交付；第5轮不再奖励巴别塔。十字路口远门检查五轮完成与两款App权限。已有字可反复用，CRT与手机共享同一词库、句子和规则。</w:t>
      </w:r>
    </w:p>
    <w:p>
      <w:pPr>
        <w:pStyle w:val="Heading2"/>
      </w:pPr>
      <w:r>
        <w:t>操作和保留规则</w:t>
      </w:r>
    </w:p>
    <w:p>
      <w:r>
        <w:t>WASD移动；F交互；Tab开关手机或退出CRT；Esc/F10设置；开发模式F9。Win/Alt-Tab失焦会放开鼠标，返回后点击游戏恢复视角。CRT进入和退出各有缓动镜头。</w:t>
      </w:r>
    </w:p>
    <w:p>
      <w:r>
        <w:t>资金、每日行动限制、巴别塔App、左侧资源栏、自动播放和历史入口已取消。污染继续在后台影响语言和后续楼层，玩家看不到数值。后续推进在有效交互完成时检查，不再等每日行动耗尽。</w:t>
      </w:r>
    </w:p>
    <w:p>
      <w:pPr>
        <w:pStyle w:val="Heading1"/>
        <w:pageBreakBefore/>
      </w:pPr>
      <w:r>
        <w:t>这次改了什么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99"/>
        <w:gridCol w:w="8453"/>
      </w:tblGrid>
      <w:tr>
        <w:trPr>
          <w:tblHeader/>
        </w:trPr>
        <w:tc>
          <w:tcPr>
            <w:tcW w:type="dxa" w:w="1699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部分</w:t>
            </w:r>
          </w:p>
        </w:tc>
        <w:tc>
          <w:tcPr>
            <w:tcW w:type="dxa" w:w="8453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现在的行为</w:t>
            </w:r>
          </w:p>
        </w:tc>
      </w:tr>
      <w:tr>
        <w:tc>
          <w:tcPr>
            <w:tcW w:type="dxa" w:w="1699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字词和界面</w:t>
            </w:r>
          </w:p>
        </w:tc>
        <w:tc>
          <w:tcPr>
            <w:tcW w:type="dxa" w:w="8453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可拾取字跟正文同字号；拖字松手后从落点继续掉落；滚轮加快；设置与CRT补齐中英日切换。</w:t>
            </w:r>
          </w:p>
        </w:tc>
      </w:tr>
      <w:tr>
        <w:tc>
          <w:tcPr>
            <w:tcW w:type="dxa" w:w="1699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镜头和门</w:t>
            </w:r>
          </w:p>
        </w:tc>
        <w:tc>
          <w:tcPr>
            <w:tcW w:type="dxa" w:w="8453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开场先黑2秒、拉远白门并减亮；门开时镜头持续推进。地下室用普通门接续；CRT交互距离缩小、进退缓动。</w:t>
            </w:r>
          </w:p>
        </w:tc>
      </w:tr>
      <w:tr>
        <w:tc>
          <w:tcPr>
            <w:tcW w:type="dxa" w:w="1699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空间和人物</w:t>
            </w:r>
          </w:p>
        </w:tc>
        <w:tc>
          <w:tcPr>
            <w:tcW w:type="dxa" w:w="8453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修补楼梯顶开口与穿插面；NPC仅水平朝向玩家，并按图片实际脚底贴地。</w:t>
            </w:r>
          </w:p>
        </w:tc>
      </w:tr>
      <w:tr>
        <w:tc>
          <w:tcPr>
            <w:tcW w:type="dxa" w:w="1699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陈设和材质</w:t>
            </w:r>
          </w:p>
        </w:tc>
        <w:tc>
          <w:tcPr>
            <w:tcW w:type="dxa" w:w="8453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桌子放大靠楼梯，木椅移到桌前且略拉开；小板凳隐藏；增箱子和桌面杂物；墙纸增加轻微旧感与局部痕迹，地毯加入织物法线。</w:t>
            </w:r>
          </w:p>
        </w:tc>
      </w:tr>
      <w:tr>
        <w:tc>
          <w:tcPr>
            <w:tcW w:type="dxa" w:w="1699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灯光和声音</w:t>
            </w:r>
          </w:p>
        </w:tc>
        <w:tc>
          <w:tcPr>
            <w:tcW w:type="dxa" w:w="8453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灯具缩小，灯泡发光且绑定微绿光源；CRT近处绿光加强。背景音乐降低5dB，增加四种地毯实录脚步。</w:t>
            </w:r>
          </w:p>
        </w:tc>
      </w:tr>
      <w:tr>
        <w:tc>
          <w:tcPr>
            <w:tcW w:type="dxa" w:w="1699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到达下一层</w:t>
            </w:r>
          </w:p>
        </w:tc>
        <w:tc>
          <w:tcPr>
            <w:tcW w:type="dxa" w:w="8453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世界画面保留，短暂显示大号无衬线楼层标题；不恢复旧每日结算界面。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异常清单 可直接作为以后彩蛋的入口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936"/>
        <w:gridCol w:w="3240"/>
        <w:gridCol w:w="5976"/>
      </w:tblGrid>
      <w:tr>
        <w:trPr>
          <w:tblHeader/>
        </w:trPr>
        <w:tc>
          <w:tcPr>
            <w:tcW w:type="dxa" w:w="936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轮次</w:t>
            </w:r>
          </w:p>
        </w:tc>
        <w:tc>
          <w:tcPr>
            <w:tcW w:type="dxa" w:w="3240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异常</w:t>
            </w:r>
          </w:p>
        </w:tc>
        <w:tc>
          <w:tcPr>
            <w:tcW w:type="dxa" w:w="5976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玩家怎样处理</w:t>
            </w:r>
          </w:p>
        </w:tc>
      </w:tr>
      <w:tr>
        <w:tc>
          <w:tcPr>
            <w:tcW w:type="dxa" w:w="93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24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正常灯光和单个墙钟</w:t>
            </w:r>
          </w:p>
        </w:tc>
        <w:tc>
          <w:tcPr>
            <w:tcW w:type="dxa" w:w="597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建立对房间的记忆。</w:t>
            </w:r>
          </w:p>
        </w:tc>
      </w:tr>
      <w:tr>
        <w:tc>
          <w:tcPr>
            <w:tcW w:type="dxa" w:w="93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24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进屋后闪灯约3.6秒</w:t>
            </w:r>
          </w:p>
        </w:tc>
        <w:tc>
          <w:tcPr>
            <w:tcW w:type="dxa" w:w="597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随后自行恢复；也可操作开关。</w:t>
            </w:r>
          </w:p>
        </w:tc>
      </w:tr>
      <w:tr>
        <w:tc>
          <w:tcPr>
            <w:tcW w:type="dxa" w:w="93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24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进屋后灯熄灭</w:t>
            </w:r>
          </w:p>
        </w:tc>
        <w:tc>
          <w:tcPr>
            <w:tcW w:type="dxa" w:w="597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找到墙上开关按F，重新开灯。CRT绿光仍提供方向。</w:t>
            </w:r>
          </w:p>
        </w:tc>
      </w:tr>
      <w:tr>
        <w:tc>
          <w:tcPr>
            <w:tcW w:type="dxa" w:w="93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24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CRT附近变成一整面钟</w:t>
            </w:r>
          </w:p>
        </w:tc>
        <w:tc>
          <w:tcPr>
            <w:tcW w:type="dxa" w:w="597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18个钟，作为重复空间中的视觉异常。</w:t>
            </w:r>
          </w:p>
        </w:tc>
      </w:tr>
      <w:tr>
        <w:tc>
          <w:tcPr>
            <w:tcW w:type="dxa" w:w="93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24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墙钟缺半边</w:t>
            </w:r>
          </w:p>
        </w:tc>
        <w:tc>
          <w:tcPr>
            <w:tcW w:type="dxa" w:w="597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缺失的手写数字只在摄像头手势X-ray窗口内出现。</w:t>
            </w:r>
          </w:p>
        </w:tc>
      </w:tr>
      <w:tr>
        <w:tc>
          <w:tcPr>
            <w:tcW w:type="dxa" w:w="93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每轮</w:t>
            </w:r>
          </w:p>
        </w:tc>
        <w:tc>
          <w:tcPr>
            <w:tcW w:type="dxa" w:w="3240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出口小桌放花瓶或书</w:t>
            </w:r>
          </w:p>
        </w:tc>
        <w:tc>
          <w:tcPr>
            <w:tcW w:type="dxa" w:w="5976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每局有随机变化，同一存档保持一致。</w:t>
            </w:r>
          </w:p>
        </w:tc>
      </w:tr>
    </w:tbl>
    <w:p>
      <w:pPr>
        <w:spacing w:after="0" w:line="80" w:lineRule="exact"/>
      </w:pPr>
    </w:p>
    <w:p>
      <w:r>
        <w:t>异常集中在 basement_atmosphere.gd 顶部轮次常量和配置函数；改发生轮次或添加物件时，从这里开始。旧的三个X-ray出口箭头继续保留，正常画面不可见。</w:t>
      </w:r>
    </w:p>
    <w:p>
      <w:pPr>
        <w:pStyle w:val="Heading1"/>
        <w:pageBreakBefore/>
      </w:pPr>
      <w:r>
        <w:t>接手制作从哪里开始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04"/>
        <w:gridCol w:w="7848"/>
      </w:tblGrid>
      <w:tr>
        <w:trPr>
          <w:tblHeader/>
        </w:trPr>
        <w:tc>
          <w:tcPr>
            <w:tcW w:type="dxa" w:w="2304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要改什么</w:t>
            </w:r>
          </w:p>
        </w:tc>
        <w:tc>
          <w:tcPr>
            <w:tcW w:type="dxa" w:w="7848"/>
            <w:shd w:fill="E8ECE7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文件入口</w:t>
            </w:r>
          </w:p>
        </w:tc>
      </w:tr>
      <w:tr>
        <w:tc>
          <w:tcPr>
            <w:tcW w:type="dxa" w:w="230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状态与五轮流程</w:t>
            </w:r>
          </w:p>
        </w:tc>
        <w:tc>
          <w:tcPr>
            <w:tcW w:type="dxa" w:w="784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scripts/meme_game_state.gd</w:t>
              <w:br/>
              <w:t>scripts/progression/basement_loop_director.gd</w:t>
            </w:r>
          </w:p>
        </w:tc>
      </w:tr>
      <w:tr>
        <w:tc>
          <w:tcPr>
            <w:tcW w:type="dxa" w:w="230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场景与门镜头</w:t>
            </w:r>
          </w:p>
        </w:tc>
        <w:tc>
          <w:tcPr>
            <w:tcW w:type="dxa" w:w="784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scripts/world/chapter_world.gd</w:t>
              <w:br/>
              <w:t>同目录 chapter_door_transition.gd</w:t>
            </w:r>
          </w:p>
        </w:tc>
      </w:tr>
      <w:tr>
        <w:tc>
          <w:tcPr>
            <w:tcW w:type="dxa" w:w="230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灯 钟 家具 材质</w:t>
            </w:r>
          </w:p>
        </w:tc>
        <w:tc>
          <w:tcPr>
            <w:tcW w:type="dxa" w:w="784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scripts/world/basement_atmosphere.gd</w:t>
            </w:r>
          </w:p>
        </w:tc>
      </w:tr>
      <w:tr>
        <w:tc>
          <w:tcPr>
            <w:tcW w:type="dxa" w:w="230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界面与屏幕</w:t>
            </w:r>
          </w:p>
        </w:tc>
        <w:tc>
          <w:tcPr>
            <w:tcW w:type="dxa" w:w="784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scripts/babel_meme_game.gd</w:t>
              <w:br/>
              <w:t>scripts/ui/chapter_terminal_session.gd</w:t>
            </w:r>
          </w:p>
        </w:tc>
      </w:tr>
      <w:tr>
        <w:tc>
          <w:tcPr>
            <w:tcW w:type="dxa" w:w="2304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字词物理和脚步</w:t>
            </w:r>
          </w:p>
        </w:tc>
        <w:tc>
          <w:tcPr>
            <w:tcW w:type="dxa" w:w="7848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scripts/ui/word_physics_canvas.gd</w:t>
              <w:br/>
              <w:t>scripts/world/carpet_footsteps.gd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接任务 视频 和模型</w:t>
      </w:r>
    </w:p>
    <w:p>
      <w:r>
        <w:t>任务携带当前 npc_id、task_id、round_token，必须验证本轮投稿。旧稿与隐藏线索不替代交付；角色沿用旧贴图和对话，正式新正文待接。</w:t>
      </w:r>
    </w:p>
    <w:p>
      <w:r>
        <w:t>视频使用 ChapterVideoScreen.set_stream(stream) 与 play()；CRT独立4:3网格和0–1 UV保留。更换GLB时保留门轴、锚点、碰撞和X-ray标记，并同步 assets/chapter1/asset_contract.json。</w:t>
      </w:r>
    </w:p>
    <w:p>
      <w:r>
        <w:t>本轮陈设与修补由代码生成，原Blender保留在 source_assets/blender_basement_loop_v2。新贴图为项目生成；Mihacappy的CC0脚步来源与剪辑记录在 assets/audio/foley。</w:t>
      </w:r>
    </w:p>
    <w:p>
      <w:pPr>
        <w:pStyle w:val="Heading2"/>
      </w:pPr>
      <w:r>
        <w:t>旧存档与验证边界</w:t>
      </w:r>
    </w:p>
    <w:p>
      <w:r>
        <w:t>旧babel活动窗口迁回信号瀑布；旧资金与每日限制清理；旧隧道存档回安全入口。五轮任务、已获两App和隐藏物品仍分别校验，不能靠伪造单个权限跳关。</w:t>
      </w:r>
    </w:p>
    <w:p>
      <w:r>
        <w:t>本轮覆盖脚本、UI、物理、五轮CRT投稿交付与保存继续、门和场景渲染，执行清单见 verification.json。真实摄像头、用户视频、Windows系统键人工操作及耳机混音仍需实机体验；部分测试退出有RID/ObjectDB清理诊断。</w:t>
      </w:r>
    </w:p>
    <w:p>
      <w:pPr>
        <w:pStyle w:val="Heading2"/>
      </w:pPr>
      <w:r>
        <w:t>资料与版本</w:t>
      </w:r>
    </w:p>
    <w:p>
      <w:r>
        <w:t>最新交接：docs/handoff/2026-10-10；旧说明：相邻2026-10-09目录；原企划与文字稿：docs/design_originals、docs/narrative。研究出处：reference-research.md。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