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</w:p>
    <w:p>
      <w:pPr>
        <w:jc w:val="center"/>
        <w:rPr>
          <w:rFonts w:hint="eastAsia" w:ascii="宋体" w:hAnsi="宋体"/>
          <w:b/>
          <w:bCs/>
          <w:sz w:val="52"/>
          <w:szCs w:val="72"/>
        </w:rPr>
      </w:pPr>
    </w:p>
    <w:p>
      <w:pPr>
        <w:jc w:val="center"/>
        <w:rPr>
          <w:rFonts w:ascii="宋体" w:hAnsi="宋体"/>
          <w:b/>
          <w:bCs/>
          <w:sz w:val="72"/>
        </w:rPr>
      </w:pPr>
      <w:r>
        <w:rPr>
          <w:rFonts w:hint="eastAsia" w:ascii="宋体" w:hAnsi="宋体"/>
          <w:b/>
          <w:bCs/>
          <w:sz w:val="52"/>
          <w:szCs w:val="72"/>
          <w:lang w:val="en-US" w:eastAsia="zh-CN"/>
        </w:rPr>
        <w:t>VPN操作指导书</w:t>
      </w:r>
    </w:p>
    <w:p>
      <w:pPr>
        <w:jc w:val="left"/>
        <w:rPr>
          <w:rFonts w:ascii="宋体" w:hAnsi="宋体"/>
          <w:b/>
          <w:bCs/>
          <w:sz w:val="72"/>
          <w:szCs w:val="22"/>
        </w:rPr>
      </w:pPr>
    </w:p>
    <w:p>
      <w:pPr>
        <w:jc w:val="left"/>
        <w:rPr>
          <w:rFonts w:ascii="宋体" w:hAnsi="宋体"/>
          <w:b/>
          <w:bCs/>
          <w:sz w:val="18"/>
          <w:szCs w:val="18"/>
        </w:rPr>
      </w:pPr>
    </w:p>
    <w:tbl>
      <w:tblPr>
        <w:tblStyle w:val="5"/>
        <w:tblpPr w:leftFromText="180" w:rightFromText="180" w:vertAnchor="text" w:horzAnchor="page" w:tblpX="2606" w:tblpY="16"/>
        <w:tblOverlap w:val="never"/>
        <w:tblW w:w="6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344" w:type="dxa"/>
            <w:shd w:val="clear" w:color="auto" w:fill="D9D9D9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文件标识：</w:t>
            </w:r>
          </w:p>
        </w:tc>
        <w:tc>
          <w:tcPr>
            <w:tcW w:w="5236" w:type="dxa"/>
            <w:vAlign w:val="top"/>
          </w:tcPr>
          <w:p>
            <w:pPr>
              <w:spacing w:line="240" w:lineRule="auto"/>
              <w:jc w:val="left"/>
              <w:rPr>
                <w:rFonts w:hint="eastAsia" w:eastAsia="微软雅黑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操作指导书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344" w:type="dxa"/>
            <w:shd w:val="clear" w:color="auto" w:fill="D9D9D9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当前版本：</w:t>
            </w:r>
          </w:p>
        </w:tc>
        <w:tc>
          <w:tcPr>
            <w:tcW w:w="5236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" w:hRule="atLeast"/>
        </w:trPr>
        <w:tc>
          <w:tcPr>
            <w:tcW w:w="1344" w:type="dxa"/>
            <w:shd w:val="clear" w:color="auto" w:fill="D9D9D9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作    者：</w:t>
            </w:r>
          </w:p>
        </w:tc>
        <w:tc>
          <w:tcPr>
            <w:tcW w:w="5236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 w:hRule="atLeast"/>
        </w:trPr>
        <w:tc>
          <w:tcPr>
            <w:tcW w:w="1344" w:type="dxa"/>
            <w:shd w:val="clear" w:color="auto" w:fill="D9D9D9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完成日期：</w:t>
            </w:r>
          </w:p>
        </w:tc>
        <w:tc>
          <w:tcPr>
            <w:tcW w:w="5236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201</w:t>
            </w:r>
            <w:r>
              <w:rPr>
                <w:rFonts w:hint="eastAsia"/>
                <w:sz w:val="22"/>
                <w:szCs w:val="22"/>
                <w:lang w:val="en-US" w:eastAsia="zh-CN"/>
              </w:rPr>
              <w:t>8-03-15</w:t>
            </w:r>
          </w:p>
        </w:tc>
      </w:tr>
    </w:tbl>
    <w:p>
      <w:pPr>
        <w:jc w:val="left"/>
        <w:rPr>
          <w:rFonts w:ascii="宋体" w:hAnsi="宋体"/>
          <w:b/>
          <w:bCs/>
          <w:sz w:val="18"/>
          <w:szCs w:val="18"/>
        </w:rPr>
      </w:pPr>
    </w:p>
    <w:p>
      <w:pPr>
        <w:jc w:val="left"/>
        <w:rPr>
          <w:rFonts w:ascii="宋体" w:hAnsi="宋体"/>
          <w:b/>
          <w:bCs/>
          <w:sz w:val="18"/>
          <w:szCs w:val="18"/>
        </w:rPr>
      </w:pPr>
    </w:p>
    <w:p>
      <w:pPr>
        <w:jc w:val="left"/>
        <w:rPr>
          <w:rFonts w:ascii="宋体" w:hAnsi="宋体"/>
          <w:b/>
          <w:bCs/>
          <w:sz w:val="18"/>
          <w:szCs w:val="18"/>
        </w:rPr>
      </w:pPr>
    </w:p>
    <w:p>
      <w:pPr>
        <w:jc w:val="left"/>
        <w:rPr>
          <w:rFonts w:ascii="宋体" w:hAnsi="宋体"/>
          <w:b/>
          <w:bCs/>
          <w:sz w:val="18"/>
          <w:szCs w:val="18"/>
        </w:rPr>
      </w:pPr>
    </w:p>
    <w:p>
      <w:pPr>
        <w:jc w:val="left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hint="eastAsia" w:ascii="宋体" w:hAnsi="宋体"/>
          <w:sz w:val="44"/>
        </w:rPr>
      </w:pPr>
    </w:p>
    <w:p>
      <w:pPr>
        <w:jc w:val="center"/>
        <w:rPr>
          <w:rFonts w:hint="eastAsia" w:ascii="宋体" w:hAnsi="宋体"/>
          <w:sz w:val="44"/>
        </w:rPr>
      </w:pPr>
    </w:p>
    <w:p>
      <w:pPr>
        <w:jc w:val="center"/>
        <w:rPr>
          <w:rFonts w:hint="eastAsia" w:ascii="宋体" w:hAnsi="宋体"/>
          <w:sz w:val="44"/>
        </w:rPr>
      </w:pPr>
    </w:p>
    <w:p>
      <w:pPr>
        <w:jc w:val="center"/>
        <w:rPr>
          <w:rFonts w:hint="eastAsia" w:ascii="宋体" w:hAnsi="宋体"/>
          <w:sz w:val="44"/>
        </w:rPr>
      </w:pPr>
    </w:p>
    <w:p>
      <w:pPr>
        <w:jc w:val="center"/>
        <w:rPr>
          <w:rFonts w:hint="eastAsia" w:ascii="宋体" w:hAnsi="宋体"/>
          <w:sz w:val="44"/>
        </w:rPr>
      </w:pPr>
    </w:p>
    <w:p>
      <w:pPr>
        <w:jc w:val="center"/>
        <w:rPr>
          <w:rFonts w:hint="eastAsia" w:ascii="宋体" w:hAnsi="宋体"/>
          <w:sz w:val="44"/>
        </w:rPr>
      </w:pPr>
    </w:p>
    <w:p>
      <w:pPr>
        <w:jc w:val="center"/>
        <w:rPr>
          <w:rFonts w:hint="eastAsia"/>
          <w:sz w:val="44"/>
        </w:rPr>
      </w:pPr>
    </w:p>
    <w:p>
      <w:pPr>
        <w:jc w:val="center"/>
        <w:rPr>
          <w:rFonts w:hint="eastAsia"/>
          <w:sz w:val="44"/>
        </w:rPr>
      </w:pPr>
    </w:p>
    <w:p>
      <w:pPr>
        <w:jc w:val="center"/>
        <w:rPr>
          <w:rFonts w:hint="eastAsia"/>
          <w:sz w:val="44"/>
        </w:rPr>
      </w:pPr>
      <w:r>
        <w:rPr>
          <w:rFonts w:hint="eastAsia"/>
          <w:sz w:val="44"/>
        </w:rPr>
        <w:t>目   录</w:t>
      </w:r>
    </w:p>
    <w:p>
      <w:pPr>
        <w:jc w:val="center"/>
        <w:rPr>
          <w:rFonts w:hint="eastAsia"/>
          <w:sz w:val="44"/>
        </w:rPr>
      </w:pPr>
    </w:p>
    <w:p/>
    <w:p>
      <w:pPr>
        <w:pStyle w:val="3"/>
        <w:tabs>
          <w:tab w:val="right" w:leader="dot" w:pos="8306"/>
          <w:tab w:val="clear" w:pos="851"/>
          <w:tab w:val="clear" w:pos="8296"/>
        </w:tabs>
        <w:rPr>
          <w:lang w:val="en-US" w:eastAsia="zh-CN"/>
        </w:rPr>
      </w:pPr>
      <w:r>
        <w:fldChar w:fldCharType="begin"/>
      </w:r>
      <w:r>
        <w:instrText xml:space="preserve">TOC \o "1-4" \h  \u </w:instrText>
      </w:r>
      <w:r>
        <w:fldChar w:fldCharType="separate"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\l _Toc17595 </w:instrText>
      </w:r>
      <w:r>
        <w:rPr>
          <w:lang w:val="en-US" w:eastAsia="zh-CN"/>
        </w:rPr>
        <w:fldChar w:fldCharType="separate"/>
      </w:r>
      <w:r>
        <w:rPr>
          <w:rFonts w:hint="eastAsia"/>
          <w:kern w:val="44"/>
          <w:szCs w:val="44"/>
          <w:lang w:val="en-US" w:eastAsia="zh-CN"/>
        </w:rPr>
        <w:t xml:space="preserve">一、 </w:t>
      </w:r>
      <w:r>
        <w:rPr>
          <w:rFonts w:hint="eastAsia"/>
          <w:lang w:val="en-US" w:eastAsia="zh-CN"/>
        </w:rPr>
        <w:t>准备工作</w:t>
      </w:r>
      <w:r>
        <w:rPr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rPr>
          <w:lang w:val="en-US" w:eastAsia="zh-CN"/>
        </w:rPr>
        <w:fldChar w:fldCharType="end"/>
      </w:r>
    </w:p>
    <w:p>
      <w:pPr>
        <w:pStyle w:val="3"/>
        <w:tabs>
          <w:tab w:val="right" w:leader="dot" w:pos="8306"/>
          <w:tab w:val="clear" w:pos="851"/>
          <w:tab w:val="clear" w:pos="8296"/>
        </w:tabs>
        <w:rPr>
          <w:lang w:val="en-US" w:eastAsia="zh-CN"/>
        </w:rPr>
      </w:pPr>
      <w:r>
        <w:fldChar w:fldCharType="begin"/>
      </w:r>
      <w:r>
        <w:instrText xml:space="preserve">TOC \o "1-4" \h  \u </w:instrText>
      </w:r>
      <w:r>
        <w:fldChar w:fldCharType="separate"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\l _Toc17595 </w:instrText>
      </w:r>
      <w:r>
        <w:rPr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</w:t>
      </w:r>
      <w:r>
        <w:rPr>
          <w:rFonts w:hint="eastAsia"/>
          <w:kern w:val="44"/>
          <w:szCs w:val="44"/>
          <w:lang w:val="en-US" w:eastAsia="zh-CN"/>
        </w:rPr>
        <w:t xml:space="preserve">、 </w:t>
      </w:r>
      <w:r>
        <w:rPr>
          <w:rFonts w:hint="eastAsia"/>
          <w:lang w:val="en-US" w:eastAsia="zh-CN"/>
        </w:rPr>
        <w:t>单服务器配置</w:t>
      </w:r>
      <w:r>
        <w:rPr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rPr>
          <w:lang w:val="en-US" w:eastAsia="zh-CN"/>
        </w:rPr>
        <w:fldChar w:fldCharType="end"/>
      </w:r>
    </w:p>
    <w:p>
      <w:pPr>
        <w:pStyle w:val="3"/>
        <w:tabs>
          <w:tab w:val="right" w:leader="dot" w:pos="8306"/>
          <w:tab w:val="clear" w:pos="851"/>
          <w:tab w:val="clear" w:pos="8296"/>
        </w:tabs>
        <w:rPr>
          <w:lang w:val="en-US" w:eastAsia="zh-CN"/>
        </w:rPr>
      </w:pPr>
      <w:r>
        <w:fldChar w:fldCharType="begin"/>
      </w:r>
      <w:r>
        <w:instrText xml:space="preserve">TOC \o "1-4" \h  \u </w:instrText>
      </w:r>
      <w:r>
        <w:fldChar w:fldCharType="separate"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\l _Toc17595 </w:instrText>
      </w:r>
      <w:r>
        <w:rPr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</w:t>
      </w:r>
      <w:r>
        <w:rPr>
          <w:rFonts w:hint="eastAsia"/>
          <w:kern w:val="44"/>
          <w:szCs w:val="44"/>
          <w:lang w:val="en-US" w:eastAsia="zh-CN"/>
        </w:rPr>
        <w:t xml:space="preserve">、 </w:t>
      </w:r>
      <w:r>
        <w:rPr>
          <w:rFonts w:hint="eastAsia"/>
          <w:lang w:val="en-US" w:eastAsia="zh-CN"/>
        </w:rPr>
        <w:t>多服务器配置</w:t>
      </w:r>
      <w:r>
        <w:rPr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rPr>
          <w:lang w:val="en-US" w:eastAsia="zh-CN"/>
        </w:rPr>
        <w:fldChar w:fldCharType="end"/>
      </w:r>
    </w:p>
    <w:p>
      <w:pPr>
        <w:rPr>
          <w:lang w:val="en-US" w:eastAsia="zh-CN"/>
        </w:rPr>
      </w:pPr>
      <w:r>
        <w:fldChar w:fldCharType="end"/>
      </w:r>
    </w:p>
    <w:p>
      <w:pPr>
        <w:rPr>
          <w:lang w:val="en-US" w:eastAsia="zh-CN"/>
        </w:rPr>
      </w:pPr>
      <w:r>
        <w:fldChar w:fldCharType="end"/>
      </w:r>
    </w:p>
    <w:p>
      <w:r>
        <w:fldChar w:fldCharType="end"/>
      </w:r>
    </w:p>
    <w:p/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ascii="宋体" w:hAnsi="宋体"/>
          <w:b/>
          <w:bCs/>
          <w:sz w:val="18"/>
          <w:szCs w:val="18"/>
        </w:rPr>
      </w:pPr>
    </w:p>
    <w:p>
      <w:pPr>
        <w:jc w:val="center"/>
        <w:rPr>
          <w:rFonts w:hint="eastAsia" w:ascii="宋体" w:hAnsi="宋体"/>
          <w:sz w:val="44"/>
        </w:rPr>
      </w:pPr>
    </w:p>
    <w:p>
      <w:pPr>
        <w:jc w:val="center"/>
        <w:rPr>
          <w:rFonts w:hint="eastAsia" w:ascii="宋体" w:hAnsi="宋体"/>
          <w:sz w:val="44"/>
        </w:rPr>
      </w:pPr>
    </w:p>
    <w:p>
      <w:pPr>
        <w:jc w:val="center"/>
        <w:rPr>
          <w:rFonts w:hint="eastAsia" w:ascii="宋体" w:hAnsi="宋体"/>
          <w:sz w:val="44"/>
        </w:rPr>
      </w:pPr>
    </w:p>
    <w:p>
      <w:pPr>
        <w:jc w:val="center"/>
        <w:rPr>
          <w:rFonts w:hint="eastAsia" w:ascii="宋体" w:hAnsi="宋体"/>
          <w:sz w:val="44"/>
        </w:rPr>
      </w:pPr>
    </w:p>
    <w:p>
      <w:pPr>
        <w:jc w:val="center"/>
        <w:rPr>
          <w:rFonts w:hint="eastAsia" w:ascii="宋体" w:hAnsi="宋体"/>
          <w:sz w:val="44"/>
        </w:rPr>
      </w:pPr>
    </w:p>
    <w:p>
      <w:pPr>
        <w:jc w:val="center"/>
        <w:rPr>
          <w:rFonts w:hint="eastAsia" w:ascii="宋体" w:hAnsi="宋体"/>
          <w:sz w:val="44"/>
        </w:rPr>
      </w:pPr>
    </w:p>
    <w:p>
      <w:pPr>
        <w:jc w:val="center"/>
        <w:rPr>
          <w:rFonts w:hint="eastAsia"/>
          <w:sz w:val="44"/>
        </w:rPr>
      </w:pPr>
    </w:p>
    <w:p>
      <w:pPr>
        <w:jc w:val="center"/>
        <w:rPr>
          <w:rFonts w:hint="eastAsia"/>
          <w:sz w:val="44"/>
        </w:rPr>
      </w:pPr>
    </w:p>
    <w:p/>
    <w:p>
      <w:pPr>
        <w:spacing w:line="220" w:lineRule="atLeast"/>
        <w:rPr>
          <w:b/>
          <w:bCs/>
        </w:rPr>
      </w:pPr>
      <w:bookmarkStart w:id="0" w:name="_Toc5682"/>
      <w:bookmarkStart w:id="1" w:name="_Toc26815"/>
      <w:bookmarkStart w:id="2" w:name="_Toc13203"/>
      <w:bookmarkStart w:id="3" w:name="_Toc25188"/>
      <w:r>
        <w:rPr>
          <w:rFonts w:hint="eastAsia"/>
          <w:b/>
          <w:bCs/>
          <w:lang w:eastAsia="zh-CN"/>
        </w:rPr>
        <w:t>一、</w:t>
      </w:r>
      <w:r>
        <w:rPr>
          <w:rFonts w:hint="eastAsia"/>
          <w:b/>
          <w:bCs/>
        </w:rPr>
        <w:t>准备工作</w:t>
      </w:r>
      <w:bookmarkEnd w:id="0"/>
      <w:bookmarkEnd w:id="1"/>
      <w:bookmarkEnd w:id="2"/>
      <w:bookmarkEnd w:id="3"/>
    </w:p>
    <w:p>
      <w:pPr>
        <w:pStyle w:val="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开启转发功能，编辑</w:t>
      </w:r>
      <w:r>
        <w:rPr>
          <w:rFonts w:ascii="Calibri" w:hAnsi="Calibri"/>
          <w:color w:val="454545"/>
          <w:shd w:val="clear" w:color="auto" w:fill="FFFFFF"/>
        </w:rPr>
        <w:t>/etc/sysctl.conf</w:t>
      </w:r>
      <w:r>
        <w:rPr>
          <w:rFonts w:hint="eastAsia" w:ascii="Calibri" w:hAnsi="Calibri"/>
          <w:color w:val="454545"/>
          <w:shd w:val="clear" w:color="auto" w:fill="FFFFFF"/>
        </w:rPr>
        <w:t>，添加net.ipv4.ip_forward = 1，重启网络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4267200" cy="55245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其余需要使用VPN的服务器添加路由到客户端机器</w:t>
      </w:r>
    </w:p>
    <w:p>
      <w:pPr>
        <w:pStyle w:val="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为本地局域网添加nat规则，例如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5274310" cy="24447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bookmarkStart w:id="4" w:name="_Toc14238"/>
      <w:bookmarkStart w:id="5" w:name="_Toc21327"/>
      <w:bookmarkStart w:id="6" w:name="_Toc31030"/>
      <w:bookmarkStart w:id="7" w:name="_Toc29984"/>
      <w:r>
        <w:rPr>
          <w:rFonts w:hint="eastAsia"/>
        </w:rPr>
        <w:t>其中192.168.1.0/24为客户端内网网段</w:t>
      </w:r>
      <w:bookmarkEnd w:id="4"/>
      <w:bookmarkEnd w:id="5"/>
      <w:bookmarkEnd w:id="6"/>
      <w:bookmarkEnd w:id="7"/>
    </w:p>
    <w:p>
      <w:pPr>
        <w:spacing w:line="220" w:lineRule="atLeast"/>
        <w:rPr>
          <w:b/>
          <w:bCs/>
        </w:rPr>
      </w:pPr>
      <w:bookmarkStart w:id="8" w:name="_Toc13134"/>
      <w:bookmarkStart w:id="9" w:name="_Toc12930"/>
      <w:bookmarkStart w:id="10" w:name="_Toc6907"/>
      <w:bookmarkStart w:id="11" w:name="_Toc15788"/>
      <w:r>
        <w:rPr>
          <w:rFonts w:hint="eastAsia"/>
          <w:b/>
          <w:bCs/>
          <w:lang w:eastAsia="zh-CN"/>
        </w:rPr>
        <w:t>二、</w:t>
      </w:r>
      <w:r>
        <w:rPr>
          <w:rFonts w:hint="eastAsia"/>
          <w:b/>
          <w:bCs/>
        </w:rPr>
        <w:t>单服务器配置</w:t>
      </w:r>
      <w:bookmarkEnd w:id="8"/>
      <w:bookmarkEnd w:id="9"/>
      <w:bookmarkEnd w:id="10"/>
      <w:bookmarkEnd w:id="11"/>
    </w:p>
    <w:p>
      <w:pPr>
        <w:spacing w:line="220" w:lineRule="atLeast"/>
      </w:pPr>
      <w:r>
        <w:rPr>
          <w:rFonts w:hint="eastAsia"/>
        </w:rPr>
        <w:t>1.安装openvpn 2.4.4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4010025" cy="3048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2.下载证书，包括ca.crt，client.crt，client.key，解压到目录，例如/etc/openvpn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3857625" cy="7715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3.下载配置文件,解压到证书相同目录，文件名client.conf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3857625" cy="9144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4.切换到配置文件目录，使用root权限执行openvpn --config client.conf &amp;启动openvpn客户端</w:t>
      </w:r>
    </w:p>
    <w:p>
      <w:pPr>
        <w:spacing w:line="220" w:lineRule="atLeast"/>
      </w:pPr>
      <w:r>
        <w:drawing>
          <wp:inline distT="0" distB="0" distL="0" distR="0">
            <wp:extent cx="4238625" cy="3429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5.启动后会看到tap网卡，通过dhclient获取ip地址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4686300" cy="108585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2981325" cy="25717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b/>
          <w:bCs/>
        </w:rPr>
      </w:pPr>
      <w:bookmarkStart w:id="12" w:name="_Toc19747"/>
      <w:bookmarkStart w:id="13" w:name="_Toc24852"/>
      <w:bookmarkStart w:id="14" w:name="_Toc29455"/>
      <w:bookmarkStart w:id="15" w:name="_Toc9995"/>
      <w:r>
        <w:rPr>
          <w:rFonts w:hint="eastAsia"/>
          <w:b/>
          <w:bCs/>
          <w:lang w:eastAsia="zh-CN"/>
        </w:rPr>
        <w:t>三、</w:t>
      </w:r>
      <w:bookmarkStart w:id="16" w:name="_GoBack"/>
      <w:bookmarkEnd w:id="16"/>
      <w:r>
        <w:rPr>
          <w:rFonts w:hint="eastAsia"/>
          <w:b/>
          <w:bCs/>
        </w:rPr>
        <w:t>多服务器配置</w:t>
      </w:r>
      <w:bookmarkEnd w:id="12"/>
      <w:bookmarkEnd w:id="13"/>
      <w:bookmarkEnd w:id="14"/>
      <w:bookmarkEnd w:id="15"/>
    </w:p>
    <w:p>
      <w:pPr>
        <w:pStyle w:val="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安装openvpn 2.4.4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4010025" cy="3048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2.下载证书，解压到目录，例如/etc/openvpn,证书包括ca.crt，client.crt，client.key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3857625" cy="7715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3.1.下载配置文件，每个配置文件里面有服务器地址端口，例如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2552700" cy="20764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3.2.把多个配置文件中的服务器放在同一配置文件中，每个地址独立一行，其余不变，例如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2771775" cy="23526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3.3.上述配置中前面的为主服务器，如果需要随机连接不分主备，配置文件中新加一行remote-random，例如</w:t>
      </w:r>
    </w:p>
    <w:p>
      <w:pPr>
        <w:spacing w:line="220" w:lineRule="atLeast"/>
      </w:pPr>
      <w:r>
        <w:drawing>
          <wp:inline distT="0" distB="0" distL="0" distR="0">
            <wp:extent cx="2495550" cy="24479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4.切换到配置文件目录，使用root权限执行openvpn --config client.conf &amp;启动openvpn客户端</w:t>
      </w:r>
    </w:p>
    <w:p>
      <w:pPr>
        <w:spacing w:line="220" w:lineRule="atLeast"/>
      </w:pPr>
      <w:r>
        <w:drawing>
          <wp:inline distT="0" distB="0" distL="0" distR="0">
            <wp:extent cx="4067175" cy="3238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t>5.启动后会看到tap网卡，通过dhclient获取ip地址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4686300" cy="1085850"/>
            <wp:effectExtent l="19050" t="0" r="0" b="0"/>
            <wp:docPr id="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2981325" cy="257175"/>
            <wp:effectExtent l="19050" t="0" r="9525" b="0"/>
            <wp:docPr id="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7147"/>
    <w:multiLevelType w:val="multilevel"/>
    <w:tmpl w:val="0BFC714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B91291"/>
    <w:multiLevelType w:val="multilevel"/>
    <w:tmpl w:val="79B912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716C0"/>
    <w:rsid w:val="0008793F"/>
    <w:rsid w:val="00190D5E"/>
    <w:rsid w:val="002E3AE9"/>
    <w:rsid w:val="00323B43"/>
    <w:rsid w:val="003D37D8"/>
    <w:rsid w:val="00426133"/>
    <w:rsid w:val="004358AB"/>
    <w:rsid w:val="004A5428"/>
    <w:rsid w:val="00542A8D"/>
    <w:rsid w:val="00656C83"/>
    <w:rsid w:val="00822C79"/>
    <w:rsid w:val="00841580"/>
    <w:rsid w:val="00891159"/>
    <w:rsid w:val="008B7726"/>
    <w:rsid w:val="009A652C"/>
    <w:rsid w:val="009D4B21"/>
    <w:rsid w:val="00D31D50"/>
    <w:rsid w:val="00EE0C4A"/>
    <w:rsid w:val="689B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pPr>
      <w:spacing w:after="0"/>
    </w:pPr>
    <w:rPr>
      <w:sz w:val="18"/>
      <w:szCs w:val="18"/>
    </w:rPr>
  </w:style>
  <w:style w:type="paragraph" w:styleId="3">
    <w:name w:val="toc 1"/>
    <w:basedOn w:val="1"/>
    <w:next w:val="1"/>
    <w:unhideWhenUsed/>
    <w:uiPriority w:val="39"/>
    <w:pPr>
      <w:tabs>
        <w:tab w:val="left" w:pos="851"/>
        <w:tab w:val="right" w:leader="dot" w:pos="8296"/>
      </w:tabs>
      <w:spacing w:before="120" w:beforeLines="0" w:after="120" w:afterLines="0"/>
      <w:jc w:val="left"/>
    </w:pPr>
    <w:rPr>
      <w:bCs/>
      <w:caps/>
    </w:rPr>
  </w:style>
  <w:style w:type="character" w:customStyle="1" w:styleId="6">
    <w:name w:val="批注框文本 Char"/>
    <w:basedOn w:val="4"/>
    <w:link w:val="2"/>
    <w:semiHidden/>
    <w:uiPriority w:val="99"/>
    <w:rPr>
      <w:rFonts w:ascii="Tahoma" w:hAnsi="Tahoma"/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591</Characters>
  <Lines>4</Lines>
  <Paragraphs>1</Paragraphs>
  <TotalTime>0</TotalTime>
  <ScaleCrop>false</ScaleCrop>
  <LinksUpToDate>false</LinksUpToDate>
  <CharactersWithSpaces>693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2018-03-21T02:07:36Z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