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62" w:after="62"/>
        <w:jc w:val="center"/>
      </w:pPr>
      <w:bookmarkStart w:id="0" w:name="_Toc21998"/>
      <w:bookmarkStart w:id="1" w:name="_Toc478168770"/>
      <w:bookmarkStart w:id="2" w:name="_Toc16695"/>
      <w:bookmarkStart w:id="3" w:name="_Toc6666"/>
      <w:r>
        <w:rPr>
          <w:rFonts w:hint="eastAsia" w:ascii="黑体" w:hAnsi="黑体" w:eastAsia="黑体" w:cs="黑体"/>
          <w:sz w:val="52"/>
          <w:szCs w:val="22"/>
        </w:rPr>
        <w:t>移动web和响应式</w:t>
      </w:r>
      <w:bookmarkEnd w:id="0"/>
      <w:bookmarkEnd w:id="1"/>
    </w:p>
    <w:p>
      <w:pPr>
        <w:jc w:val="center"/>
        <w:rPr>
          <w:rFonts w:hint="eastAsia"/>
        </w:rPr>
      </w:pPr>
      <w:r>
        <w:rPr>
          <w:rFonts w:hint="eastAsia" w:ascii="楷体" w:hAnsi="楷体" w:eastAsia="楷体" w:cs="楷体"/>
          <w:sz w:val="36"/>
          <w:szCs w:val="32"/>
        </w:rPr>
        <w:t>第2天课堂笔记（本课程共4天）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HYPERLINK  \l "_Toc478168770" </w:instrText>
      </w:r>
      <w:r>
        <w:fldChar w:fldCharType="separate"/>
      </w:r>
      <w:r>
        <w:rPr>
          <w:rStyle w:val="17"/>
          <w:rFonts w:ascii="黑体" w:hAnsi="黑体" w:eastAsia="黑体" w:cs="黑体"/>
        </w:rPr>
        <w:t>移动web和响应式</w:t>
      </w:r>
      <w:r>
        <w:tab/>
      </w:r>
      <w:r>
        <w:fldChar w:fldCharType="begin"/>
      </w:r>
      <w:r>
        <w:instrText xml:space="preserve"> PAGEREF _Toc478168770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"_Toc478168771" </w:instrText>
      </w:r>
      <w:r>
        <w:fldChar w:fldCharType="separate"/>
      </w:r>
      <w:r>
        <w:rPr>
          <w:rStyle w:val="17"/>
        </w:rPr>
        <w:t>一、视口复习</w:t>
      </w:r>
      <w:r>
        <w:tab/>
      </w:r>
      <w:r>
        <w:fldChar w:fldCharType="begin"/>
      </w:r>
      <w:r>
        <w:instrText xml:space="preserve"> PAGEREF _Toc478168771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"_Toc478168772" </w:instrText>
      </w:r>
      <w:r>
        <w:fldChar w:fldCharType="separate"/>
      </w:r>
      <w:r>
        <w:rPr>
          <w:rStyle w:val="17"/>
          <w:rFonts w:ascii="Consolas" w:hAnsi="Consolas" w:cs="Consolas"/>
        </w:rPr>
        <w:t>二、手机浏览器内核</w:t>
      </w:r>
      <w:r>
        <w:tab/>
      </w:r>
      <w:r>
        <w:fldChar w:fldCharType="begin"/>
      </w:r>
      <w:r>
        <w:instrText xml:space="preserve"> PAGEREF _Toc478168772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"_Toc478168773" </w:instrText>
      </w:r>
      <w:r>
        <w:fldChar w:fldCharType="separate"/>
      </w:r>
      <w:r>
        <w:rPr>
          <w:rStyle w:val="17"/>
        </w:rPr>
        <w:t>三、百分比布局</w:t>
      </w:r>
      <w:r>
        <w:tab/>
      </w:r>
      <w:r>
        <w:fldChar w:fldCharType="begin"/>
      </w:r>
      <w:r>
        <w:instrText xml:space="preserve"> PAGEREF _Toc478168773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"_Toc478168774" </w:instrText>
      </w:r>
      <w:r>
        <w:fldChar w:fldCharType="separate"/>
      </w:r>
      <w:r>
        <w:rPr>
          <w:rStyle w:val="17"/>
        </w:rPr>
        <w:t>3.1 相对于谁</w:t>
      </w:r>
      <w:r>
        <w:tab/>
      </w:r>
      <w:r>
        <w:fldChar w:fldCharType="begin"/>
      </w:r>
      <w:r>
        <w:instrText xml:space="preserve"> PAGEREF _Toc478168774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"_Toc478168775" </w:instrText>
      </w:r>
      <w:r>
        <w:fldChar w:fldCharType="separate"/>
      </w:r>
      <w:r>
        <w:rPr>
          <w:rStyle w:val="17"/>
        </w:rPr>
        <w:t>3.2 CSS3弹性盒属性display:-webkit-box;</w:t>
      </w:r>
      <w:r>
        <w:tab/>
      </w:r>
      <w:r>
        <w:fldChar w:fldCharType="begin"/>
      </w:r>
      <w:r>
        <w:instrText xml:space="preserve"> PAGEREF _Toc478168775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"_Toc478168776" </w:instrText>
      </w:r>
      <w:r>
        <w:fldChar w:fldCharType="separate"/>
      </w:r>
      <w:r>
        <w:rPr>
          <w:rStyle w:val="17"/>
        </w:rPr>
        <w:t>3.3 CSS3新的盒模型box-sizing:border-box</w:t>
      </w:r>
      <w:r>
        <w:tab/>
      </w:r>
      <w:r>
        <w:fldChar w:fldCharType="begin"/>
      </w:r>
      <w:r>
        <w:instrText xml:space="preserve"> PAGEREF _Toc478168776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"_Toc478168777" </w:instrText>
      </w:r>
      <w:r>
        <w:fldChar w:fldCharType="separate"/>
      </w:r>
      <w:r>
        <w:rPr>
          <w:rStyle w:val="17"/>
        </w:rPr>
        <w:t>3.4 固比固</w:t>
      </w:r>
      <w:r>
        <w:tab/>
      </w:r>
      <w:r>
        <w:fldChar w:fldCharType="begin"/>
      </w:r>
      <w:r>
        <w:instrText xml:space="preserve"> PAGEREF _Toc478168777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"_Toc478168778" </w:instrText>
      </w:r>
      <w:r>
        <w:fldChar w:fldCharType="separate"/>
      </w:r>
      <w:r>
        <w:rPr>
          <w:rStyle w:val="17"/>
        </w:rPr>
        <w:t>3.5 min-width、max-width</w:t>
      </w:r>
      <w:r>
        <w:tab/>
      </w:r>
      <w:r>
        <w:fldChar w:fldCharType="begin"/>
      </w:r>
      <w:r>
        <w:instrText xml:space="preserve"> PAGEREF _Toc478168778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"_Toc478168779" </w:instrText>
      </w:r>
      <w:r>
        <w:fldChar w:fldCharType="separate"/>
      </w:r>
      <w:r>
        <w:rPr>
          <w:rStyle w:val="17"/>
          <w:rFonts w:ascii="Consolas" w:hAnsi="Consolas" w:cs="Consolas"/>
        </w:rPr>
        <w:t>四、高度等比变化</w:t>
      </w:r>
      <w:r>
        <w:tab/>
      </w:r>
      <w:r>
        <w:fldChar w:fldCharType="begin"/>
      </w:r>
      <w:r>
        <w:instrText xml:space="preserve"> PAGEREF _Toc478168779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"_Toc478168780" </w:instrText>
      </w:r>
      <w:r>
        <w:fldChar w:fldCharType="separate"/>
      </w:r>
      <w:r>
        <w:rPr>
          <w:rStyle w:val="17"/>
        </w:rPr>
        <w:t>4.1 图片自动就是等比例变化的</w:t>
      </w:r>
      <w:r>
        <w:tab/>
      </w:r>
      <w:r>
        <w:fldChar w:fldCharType="begin"/>
      </w:r>
      <w:r>
        <w:instrText xml:space="preserve"> PAGEREF _Toc478168780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"_Toc478168781" </w:instrText>
      </w:r>
      <w:r>
        <w:fldChar w:fldCharType="separate"/>
      </w:r>
      <w:r>
        <w:rPr>
          <w:rStyle w:val="17"/>
        </w:rPr>
        <w:t>4.2 padding-top猫腻</w:t>
      </w:r>
      <w:r>
        <w:tab/>
      </w:r>
      <w:r>
        <w:fldChar w:fldCharType="begin"/>
      </w:r>
      <w:r>
        <w:instrText xml:space="preserve"> PAGEREF _Toc478168781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"_Toc478168782" </w:instrText>
      </w:r>
      <w:r>
        <w:fldChar w:fldCharType="separate"/>
      </w:r>
      <w:r>
        <w:rPr>
          <w:rStyle w:val="17"/>
          <w:rFonts w:ascii="Consolas" w:hAnsi="Consolas" w:cs="Consolas"/>
        </w:rPr>
        <w:t>4.3 js</w:t>
      </w:r>
      <w:r>
        <w:tab/>
      </w:r>
      <w:r>
        <w:fldChar w:fldCharType="begin"/>
      </w:r>
      <w:r>
        <w:instrText xml:space="preserve"> PAGEREF _Toc478168782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"_Toc478168783" </w:instrText>
      </w:r>
      <w:r>
        <w:fldChar w:fldCharType="separate"/>
      </w:r>
      <w:r>
        <w:rPr>
          <w:rStyle w:val="17"/>
        </w:rPr>
        <w:t>4.4 display:table-cell</w:t>
      </w:r>
      <w:r>
        <w:tab/>
      </w:r>
      <w:r>
        <w:fldChar w:fldCharType="begin"/>
      </w:r>
      <w:r>
        <w:instrText xml:space="preserve"> PAGEREF _Toc478168783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"_Toc478168784" </w:instrText>
      </w:r>
      <w:r>
        <w:fldChar w:fldCharType="separate"/>
      </w:r>
      <w:r>
        <w:rPr>
          <w:rStyle w:val="17"/>
          <w:rFonts w:ascii="Consolas" w:hAnsi="Consolas" w:cs="Consolas"/>
        </w:rPr>
        <w:t>五、em和rem</w:t>
      </w:r>
      <w:r>
        <w:tab/>
      </w:r>
      <w:r>
        <w:fldChar w:fldCharType="begin"/>
      </w:r>
      <w:r>
        <w:instrText xml:space="preserve"> PAGEREF _Toc478168784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"_Toc478168785" </w:instrText>
      </w:r>
      <w:r>
        <w:fldChar w:fldCharType="separate"/>
      </w:r>
      <w:r>
        <w:rPr>
          <w:rStyle w:val="17"/>
          <w:rFonts w:ascii="Consolas" w:hAnsi="Consolas" w:cs="Consolas"/>
        </w:rPr>
        <w:t>六、媒体查询</w:t>
      </w:r>
      <w:r>
        <w:tab/>
      </w:r>
      <w:r>
        <w:fldChar w:fldCharType="begin"/>
      </w:r>
      <w:r>
        <w:instrText xml:space="preserve"> PAGEREF _Toc478168785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HYPERLINK  \l "_Toc478168786" </w:instrText>
      </w:r>
      <w:r>
        <w:fldChar w:fldCharType="separate"/>
      </w:r>
      <w:r>
        <w:rPr>
          <w:rStyle w:val="17"/>
          <w:rFonts w:ascii="Consolas" w:hAnsi="Consolas" w:cs="Consolas"/>
        </w:rPr>
        <w:t>七、携程建设作业</w:t>
      </w:r>
      <w:r>
        <w:tab/>
      </w:r>
      <w:r>
        <w:fldChar w:fldCharType="begin"/>
      </w:r>
      <w:r>
        <w:instrText xml:space="preserve"> PAGEREF _Toc478168786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478168771"/>
      <w:r>
        <w:rPr>
          <w:rFonts w:hint="eastAsia"/>
        </w:rPr>
        <w:t>一、视口复习</w:t>
      </w:r>
      <w:bookmarkEnd w:id="4"/>
    </w:p>
    <w:p>
      <w:pPr>
        <w:shd w:val="clear" w:color="auto" w:fill="EBF1DE"/>
      </w:pPr>
      <w:r>
        <w:rPr>
          <w:rFonts w:hint="eastAsia"/>
        </w:rPr>
        <w:t xml:space="preserve">50英寸的电视机，分辨率是3840*2160；  </w:t>
      </w:r>
    </w:p>
    <w:p>
      <w:pPr>
        <w:shd w:val="clear" w:color="auto" w:fill="EBF1DE"/>
      </w:pPr>
      <w:r>
        <w:rPr>
          <w:rFonts w:hint="eastAsia"/>
        </w:rPr>
        <w:t>5.5英寸的小手机，分辨率是1920*1080；  PPI：401</w:t>
      </w:r>
    </w:p>
    <w:p/>
    <w:p>
      <w:r>
        <w:rPr>
          <w:rFonts w:hint="eastAsia"/>
        </w:rPr>
        <w:t>PPI：pixal per inch 每平方英寸像素的个数。</w:t>
      </w:r>
    </w:p>
    <w:p>
      <w:r>
        <w:rPr>
          <w:rFonts w:hint="eastAsia"/>
        </w:rPr>
        <w:t>手机的PPI很大，所以屏幕小但是像素多，所以颗粒感小，视网膜屏，让人看不到屏幕上的像素点。</w:t>
      </w:r>
    </w:p>
    <w:p/>
    <w:p>
      <w:pPr>
        <w:shd w:val="clear" w:color="auto" w:fill="EBF1DE"/>
      </w:pPr>
      <w:r>
        <w:rPr>
          <w:rFonts w:hint="eastAsia"/>
        </w:rPr>
        <w:t>如果用1:1的视口呈递网页，那么将会像从高空俯瞰整个页面。你想啊，你的手机的高度就是1920px，我们做的博雅互动总高才1415px。也就是说，如果用手机1:1的视口呈递页面，所有的页面都是高空俯瞰。文字很小，不可读。所以手机不可能用1:1的视口呈递网页。</w:t>
      </w:r>
    </w:p>
    <w:p/>
    <w:p>
      <w:r>
        <w:rPr>
          <w:rFonts w:hint="eastAsia"/>
        </w:rPr>
        <w:t>人为规定了两个视口：</w:t>
      </w:r>
    </w:p>
    <w:p>
      <w:r>
        <w:rPr>
          <w:rFonts w:hint="eastAsia"/>
        </w:rPr>
        <w:t>1）默认视口，基本都是980px，这是绝大多数PC版网页的版心宽度，就能让我们的手机正好卡主版心。这是一种妥协：各个网站还没有来得及做手机版网页的时候，就只能让手机用户用手机看PC版网页，视口980恰到好处；</w:t>
      </w:r>
    </w:p>
    <w:p>
      <w:r>
        <w:rPr>
          <w:rFonts w:hint="eastAsia"/>
        </w:rPr>
        <w:t>2）约束后的视口，通过加上一个简单的meta标签，就能让手机使用约束后的视口来呈递网页：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rPr>
                <w:rFonts w:ascii="Consolas" w:hAnsi="Consolas" w:cs="Consolas"/>
              </w:rPr>
            </w:pPr>
            <w:r>
              <w:t>&lt;meta name="viewport" content="width=device-width, user-scalable=no, initial-scale=1.0, maximum-scale=1.0, minimum-scale=1.0" /&gt;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约数后的视口宽度都是在320~480之间（手机竖直使用的时候）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这个视口的尺寸，是手机厂商设置的，能够保证我们的文字比如16px，在自己的这个视口下清晰、大小刚刚合适。所以大屏幕的手机的约束视口 &gt; 小屏幕手机的约束视口。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这就能够保证我们的网页可以用px写字号、写行高。比如我们的盒子尺寸是200px*200px，指的是用</w:t>
      </w:r>
      <w:r>
        <w:rPr>
          <w:rFonts w:hint="eastAsia" w:ascii="Consolas" w:hAnsi="Consolas" w:cs="Consolas"/>
          <w:em w:val="dot"/>
        </w:rPr>
        <w:t>视口</w:t>
      </w:r>
      <w:r>
        <w:rPr>
          <w:rFonts w:hint="eastAsia" w:ascii="Consolas" w:hAnsi="Consolas" w:cs="Consolas"/>
        </w:rPr>
        <w:t>的像素点。在手机呈递的时候，屏幕的真实物理像素点，可能是635px*635px个像素点；别的手机呢，真实物理像素点可能是595px*595px。绝对尺寸不一样，给用户在手机屏幕上的感觉是一致的。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最最重要的一句话：前端开发工程师，丝毫不关心手机的分辨率，我们只关心视口。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5" w:name="_Toc478168772"/>
      <w:r>
        <w:rPr>
          <w:rFonts w:hint="eastAsia" w:ascii="Consolas" w:hAnsi="Consolas" w:cs="Consolas"/>
        </w:rPr>
        <w:t>二、手机浏览器内核</w:t>
      </w:r>
      <w:bookmarkEnd w:id="5"/>
    </w:p>
    <w:p>
      <w:r>
        <w:rPr>
          <w:rFonts w:hint="eastAsia"/>
        </w:rPr>
        <w:t>在移动端，仅有四个独立的浏览器内核，分别为微软的Trident、火狐的Gecko、开源内核Webkit、Opera的Presto。</w:t>
      </w:r>
    </w:p>
    <w:p>
      <w:r>
        <w:rPr>
          <w:rFonts w:hint="eastAsia"/>
        </w:rPr>
        <w:t>目前微软的Trident在移动终端上主要为WP7、8系统内置浏览器。Opera的Presto内核主要为 Opera Mobile、OperaMini、欧朋浏览器以及欧朋HD Beta版。</w:t>
      </w:r>
      <w:r>
        <w:rPr>
          <w:rFonts w:hint="eastAsia"/>
          <w:b/>
          <w:bCs/>
          <w:color w:val="FF0000"/>
        </w:rPr>
        <w:t>Webkit内核的适用范围则较为广泛，Android原生浏览器、苹果的Safari、谷歌的Chrome(Android4.0使用)都是基于Webkit开源内核开发的</w:t>
      </w:r>
      <w:r>
        <w:rPr>
          <w:rFonts w:hint="eastAsia"/>
        </w:rPr>
        <w:t>。</w:t>
      </w:r>
    </w:p>
    <w:p/>
    <w:p>
      <w:r>
        <w:rPr>
          <w:rFonts w:hint="eastAsia"/>
        </w:rPr>
        <w:t>兼容的前缀：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-ms-</w:t>
            </w:r>
          </w:p>
          <w:p>
            <w:pPr>
              <w:pStyle w:val="1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-moz-</w:t>
            </w:r>
          </w:p>
          <w:p>
            <w:pPr>
              <w:pStyle w:val="1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-o-</w:t>
            </w:r>
          </w:p>
          <w:p>
            <w:pPr>
              <w:pStyle w:val="1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-webkit-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HYPERLINK "http://gs.statcounter.com/#mobile_browser-CN-monthly-201504-201604" </w:instrText>
      </w:r>
      <w:r>
        <w:fldChar w:fldCharType="separate"/>
      </w:r>
      <w:r>
        <w:rPr>
          <w:rStyle w:val="17"/>
          <w:rFonts w:hint="eastAsia" w:ascii="Consolas" w:hAnsi="Consolas" w:cs="Consolas"/>
        </w:rPr>
        <w:t>http://gs.statcounter.com/#mobile_browser-CN-monthly-201504-201604</w:t>
      </w:r>
      <w:r>
        <w:fldChar w:fldCharType="end"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中国用户的浏览器市场份额：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UC、Android内置、Chrome、Safari、QQ Browser都是webkit内核，从图上看占了98%的市场份额。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1" o:spid="_x0000_s1027" type="#_x0000_t75" style="height:273.45pt;width:42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所以一定要伺候好-webkit-。 有的公司干脆只兼容-webkit-，别的兼容比如-ms-都不写。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2" o:spid="_x0000_s1028" type="#_x0000_t75" style="height:281.1pt;width:43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测试每个CSS、JS的兼容性：</w:t>
      </w:r>
    </w:p>
    <w:p>
      <w:r>
        <w:fldChar w:fldCharType="begin"/>
      </w:r>
      <w:r>
        <w:instrText xml:space="preserve">HYPERLINK "http://caniuse.com/" </w:instrText>
      </w:r>
      <w:r>
        <w:fldChar w:fldCharType="separate"/>
      </w:r>
      <w:r>
        <w:rPr>
          <w:rStyle w:val="17"/>
          <w:rFonts w:hint="eastAsia"/>
        </w:rPr>
        <w:t>caniuse.com</w:t>
      </w:r>
      <w:r>
        <w:fldChar w:fldCharType="end"/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3" o:spid="_x0000_s1029" type="#_x0000_t75" style="height:243.55pt;width:46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CSS3率先在手机端找到生长的土地了，手机端的页面大胆放心的使用CSS3属性、选择器。</w:t>
      </w:r>
    </w:p>
    <w:p>
      <w:r>
        <w:rPr>
          <w:rFonts w:hint="eastAsia"/>
        </w:rPr>
        <w:t>大胆点，不要怕。嗷嗷用各种新技术。手机的更新率非常高，基本上2年换一次手机。</w:t>
      </w:r>
      <w:r>
        <w:rPr>
          <w:rFonts w:hint="eastAsia"/>
        </w:rPr>
        <w:br w:type="page"/>
      </w:r>
    </w:p>
    <w:p>
      <w:pPr>
        <w:pStyle w:val="2"/>
        <w:spacing w:before="62" w:after="62"/>
      </w:pPr>
      <w:bookmarkStart w:id="6" w:name="_Toc478168773"/>
      <w:r>
        <w:rPr>
          <w:rFonts w:hint="eastAsia"/>
        </w:rPr>
        <w:t>三、百分比布局</w:t>
      </w:r>
      <w:bookmarkEnd w:id="6"/>
    </w:p>
    <w:p>
      <w:pPr>
        <w:pStyle w:val="3"/>
      </w:pPr>
      <w:bookmarkStart w:id="7" w:name="_Toc478168774"/>
      <w:r>
        <w:rPr>
          <w:rFonts w:hint="eastAsia"/>
        </w:rPr>
        <w:t>3.1 相对于谁</w:t>
      </w:r>
      <w:bookmarkEnd w:id="7"/>
    </w:p>
    <w:p>
      <w:r>
        <w:rPr>
          <w:rFonts w:hint="eastAsia"/>
        </w:rPr>
        <w:t>思维线：</w:t>
      </w:r>
    </w:p>
    <w:p>
      <w:pPr>
        <w:shd w:val="clear" w:color="auto" w:fill="DBEEF3"/>
      </w:pPr>
      <w:r>
        <w:rPr>
          <w:rFonts w:hint="eastAsia"/>
        </w:rPr>
        <w:t>手机屏幕小 →  不希望有留白 → 希望撑满页面 → 视口宽度不同 → 不能用px写死 → 用百分比写宽度</w:t>
      </w:r>
    </w:p>
    <w:p/>
    <w:p>
      <w:r>
        <w:rPr>
          <w:rFonts w:hint="eastAsia"/>
        </w:rPr>
        <w:t>百分比布局也叫作流式布局、弹性盒布局。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百分比能够设置的属性是width、height、padding、margin。</w:t>
      </w:r>
    </w:p>
    <w:p>
      <w:pPr>
        <w:shd w:val="clear" w:color="auto" w:fill="DBEEF3"/>
      </w:pPr>
      <w:r>
        <w:rPr>
          <w:rFonts w:hint="eastAsia"/>
        </w:rPr>
        <w:t>其他属性比如border、font-size不能用百分比设置的。</w:t>
      </w:r>
    </w:p>
    <w:p>
      <w:pPr>
        <w:shd w:val="clear" w:color="auto" w:fill="DBEEF3"/>
      </w:pPr>
      <w:r>
        <w:rPr>
          <w:rFonts w:hint="eastAsia"/>
        </w:rPr>
        <w:t>百分比是一个相对单位，相对谁的单位？父元素。如果没有父元素，实际上也有父元素就是body，就是屏幕。</w:t>
      </w:r>
    </w:p>
    <w:p>
      <w:pPr>
        <w:shd w:val="clear" w:color="auto" w:fill="DBEEF3"/>
      </w:pPr>
      <w:r>
        <w:rPr>
          <w:rFonts w:hint="eastAsia"/>
        </w:rPr>
        <w:t>width ：60%;       父元素的width的百分之60</w:t>
      </w:r>
    </w:p>
    <w:p>
      <w:pPr>
        <w:shd w:val="clear" w:color="auto" w:fill="DBEEF3"/>
      </w:pPr>
      <w:r>
        <w:rPr>
          <w:rFonts w:hint="eastAsia"/>
        </w:rPr>
        <w:t>height: 60%;         父元素的height的百分之60</w:t>
      </w:r>
    </w:p>
    <w:p>
      <w:pPr>
        <w:shd w:val="clear" w:color="auto" w:fill="DBEEF3"/>
      </w:pPr>
      <w:r>
        <w:rPr>
          <w:rFonts w:hint="eastAsia"/>
        </w:rPr>
        <w:t>padding:60%;        父元素的width的百分之60 ， 无论padding是什么方向的，竖直方向也是父元素的width</w:t>
      </w:r>
    </w:p>
    <w:p>
      <w:pPr>
        <w:shd w:val="clear" w:color="auto" w:fill="DBEEF3"/>
      </w:pPr>
      <w:r>
        <w:rPr>
          <w:rFonts w:hint="eastAsia"/>
        </w:rPr>
        <w:t>margin:60%;        父元素的width的百分之60 ， 无论margin是什么方向的，竖直方向也是父元素的width</w:t>
      </w:r>
    </w:p>
    <w:p/>
    <w:p>
      <w:r>
        <w:rPr>
          <w:rFonts w:hint="eastAsia"/>
        </w:rPr>
        <w:t>小题目：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width:200px;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height:300px;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padding:10px;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 p{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width:50%;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height:50%;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padding:10%;</w:t>
            </w:r>
            <w:r>
              <w:rPr>
                <w:rFonts w:hint="eastAsia" w:ascii="Consolas" w:hAnsi="Consolas" w:cs="Consolas"/>
              </w:rPr>
              <w:t xml:space="preserve">   </w:t>
            </w:r>
          </w:p>
          <w:p>
            <w:pPr>
              <w:pStyle w:val="1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此时p的真实宽度是140px*190px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p的盒模型图：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4" o:spid="_x0000_s1030" type="#_x0000_t75" style="height:122.55pt;width:147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br w:type="page"/>
      </w:r>
      <w:bookmarkStart w:id="8" w:name="_Toc478168775"/>
      <w:r>
        <w:rPr>
          <w:rFonts w:hint="eastAsia"/>
        </w:rPr>
        <w:t>3.2 CSS3弹性盒属性display:-webkit-box;</w:t>
      </w:r>
      <w:bookmarkEnd w:id="8"/>
    </w:p>
    <w:p>
      <w:r>
        <w:rPr>
          <w:rFonts w:hint="eastAsia"/>
        </w:rPr>
        <w:t>来看看百分比布局有什么不方便的地方，比如让三个p按1:2:3设置宽度。那应该给每个p设置多少的%。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&lt;div&gt;</w:t>
            </w:r>
          </w:p>
          <w:p>
            <w:pPr>
              <w:pStyle w:val="1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1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1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1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1+2+3 = 6。 所以一份就是100/6 = 16.6666。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第一个p占了1份，就是16.6666%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第二个p占了2份，就是33.3333%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第三个p占了3份，就是50%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width不直观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p:nth-child(1){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width: 16.6666%;</w:t>
            </w:r>
          </w:p>
          <w:p>
            <w:pPr>
              <w:pStyle w:val="18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p:nth-child(2){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width: 33.3333%;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p:nth-child(3){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height: 100px;</w:t>
            </w:r>
          </w:p>
          <w:p>
            <w:pPr>
              <w:pStyle w:val="1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css3推出了一个新的属性，display属性有了一个新的值：box。目前还需要加兼容前缀display:-webkit-box;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加上这个属性之后，它自己的儿子都是弹性盒了。儿子们不需要设置float:left就能够默认并排。通过设置-webkit-box-flex:数字；来设置占的比例。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/*自己的亲儿子都是弹性盒模型了*/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/*这个div是弹性盒模型的容器*/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-webkit-box;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p:nth-child(1){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/*box-flex属性表示比例*/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-webkit-box-flex:1;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100px;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orange;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p:nth-child(2){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/*box-flex属性表示比例*/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-webkit-box-flex:2;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100px;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skyblue;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p:nth-child(3){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/*box-flex属性表示比例*/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-webkit-box-flex:3;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100px;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yellowgreen;</w:t>
            </w:r>
          </w:p>
          <w:p>
            <w:pPr>
              <w:pStyle w:val="1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总结一下：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&lt;div&gt;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→ display:-webkit-box;</w:t>
            </w:r>
          </w:p>
          <w:p>
            <w:pPr>
              <w:pStyle w:val="1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&lt;p&gt;&lt;/p&gt;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→ -webkit-box-flex:1;</w:t>
            </w:r>
            <w:bookmarkStart w:id="20" w:name="_GoBack"/>
            <w:bookmarkEnd w:id="20"/>
          </w:p>
          <w:p>
            <w:pPr>
              <w:pStyle w:val="1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→ -webkit-box-flex:2;</w:t>
            </w:r>
          </w:p>
          <w:p>
            <w:pPr>
              <w:pStyle w:val="1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&lt;p&gt;&lt;/p&gt;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→ -webkit-box-flex:1;</w:t>
            </w:r>
          </w:p>
          <w:p>
            <w:pPr>
              <w:pStyle w:val="1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spacing w:line="480" w:lineRule="auto"/>
      </w:pPr>
      <w:bookmarkStart w:id="9" w:name="_Toc478168776"/>
      <w:r>
        <w:rPr>
          <w:rFonts w:hint="eastAsia"/>
        </w:rPr>
        <w:t>3.3 CSS3新的盒模型box-sizing:border-box</w:t>
      </w:r>
      <w:bookmarkEnd w:id="9"/>
    </w:p>
    <w:p/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1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1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1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padding: 10px 20px 30px 40px;</w:t>
            </w:r>
          </w:p>
          <w:p>
            <w:pPr>
              <w:pStyle w:val="1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border:5px solid red;</w:t>
            </w:r>
          </w:p>
          <w:p>
            <w:pPr>
              <w:pStyle w:val="1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box-sizing:border-box;</w:t>
            </w:r>
          </w:p>
          <w:p>
            <w:pPr>
              <w:pStyle w:val="1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box-sizing就是盒子的尺寸，这个属性定义了你设置的width、height指的是什么的宽度、高度。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默认来说，width、height是内容的宽度、高度。但是加上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box-sizing:border-box;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设置了我们的width、height指的是border的外侧构成的盒子的宽度和高度。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5" o:spid="_x0000_s1031" type="#_x0000_t75" style="height:146.3pt;width:208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box-sizing:border-box；在流式布局中太好用了，因为border必须用px写单位，而加边框必须减宽度。而百分比的宽度，怎么减px的单位呢？？box-sizing:border-box;就可以让这个元素不用减border，因为width里面已经含有了border。</w:t>
      </w:r>
    </w:p>
    <w:p/>
    <w:p>
      <w:r>
        <w:rPr>
          <w:rFonts w:hint="eastAsia"/>
        </w:rPr>
        <w:t>CSS3也新推出了一个样式表计算器，所有的属性可以用calc“函数”，这里的数值甚至可以百分比键数值：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 xml:space="preserve">width: </w:t>
            </w:r>
            <w:r>
              <w:rPr>
                <w:rFonts w:hint="eastAsia"/>
                <w:b/>
                <w:bCs/>
                <w:color w:val="FF0000"/>
              </w:rPr>
              <w:t>calc(</w:t>
            </w:r>
            <w:r>
              <w:rPr>
                <w:rFonts w:hint="eastAsia"/>
              </w:rPr>
              <w:t>50% - 10px</w:t>
            </w:r>
            <w:r>
              <w:rPr>
                <w:rFonts w:hint="eastAsia"/>
                <w:b/>
                <w:bCs/>
                <w:color w:val="FF0000"/>
              </w:rPr>
              <w:t>)</w:t>
            </w:r>
            <w:r>
              <w:rPr>
                <w:rFonts w:hint="eastAsia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calc只能加、减， 要带着单位运算。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calc现在基本上没有人用了，都是box-sizing:border-box;   一招鲜吃遍天。</w:t>
      </w:r>
      <w:r>
        <w:rPr>
          <w:rFonts w:ascii="Consolas" w:hAnsi="Consolas" w:cs="Consolas"/>
        </w:rPr>
        <w:br w:type="page"/>
      </w:r>
    </w:p>
    <w:p>
      <w:pPr>
        <w:pStyle w:val="3"/>
      </w:pPr>
      <w:bookmarkStart w:id="10" w:name="_Toc478168777"/>
      <w:r>
        <w:rPr>
          <w:rFonts w:hint="eastAsia"/>
        </w:rPr>
        <w:t>3.4 固比固</w:t>
      </w:r>
      <w:bookmarkEnd w:id="10"/>
    </w:p>
    <w:p>
      <w:r>
        <w:rPr>
          <w:rFonts w:hint="eastAsia"/>
        </w:rPr>
        <w:t>页面上经常有这样的部分：</w:t>
      </w:r>
    </w:p>
    <w:tbl>
      <w:tblPr>
        <w:tblW w:w="6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7"/>
        <w:gridCol w:w="3632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1257" w:type="dxa"/>
            <w:vAlign w:val="top"/>
          </w:tcPr>
          <w:p>
            <w:r>
              <w:rPr>
                <w:rFonts w:hint="eastAsia"/>
              </w:rPr>
              <w:t>固定宽度</w:t>
            </w:r>
          </w:p>
        </w:tc>
        <w:tc>
          <w:tcPr>
            <w:tcW w:w="3632" w:type="dxa"/>
            <w:vAlign w:val="top"/>
          </w:tcPr>
          <w:p>
            <w:r>
              <w:rPr>
                <w:rFonts w:hint="eastAsia"/>
              </w:rPr>
              <w:t>剩余部分</w:t>
            </w:r>
          </w:p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固定宽度</w:t>
            </w:r>
          </w:p>
        </w:tc>
      </w:tr>
    </w:tbl>
    <w:p/>
    <w:p>
      <w:pPr>
        <w:shd w:val="clear" w:color="auto" w:fill="EBF1DE"/>
      </w:pPr>
      <w:r>
        <w:rPr>
          <w:rFonts w:hint="eastAsia"/>
        </w:rPr>
        <w:t>方法1：绝对定位的方法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6" o:spid="_x0000_s1032" type="#_x0000_t75" style="height:229.8pt;width:510.15pt;rotation:0f;" o:ole="f" fillcolor="#FFFFFF" filled="f" o:preferrelative="t" stroked="f" coordorigin="0,0" coordsize="21600,21600">
            <v:fill on="f" color2="#FFFFFF" focus="0%"/>
            <v:imagedata cropbottom="20553f"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shd w:val="clear" w:color="auto" w:fill="EBF1DE"/>
      </w:pPr>
      <w:r>
        <w:rPr>
          <w:rFonts w:hint="eastAsia"/>
        </w:rPr>
        <w:t>方法2： display:box;属性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7" o:spid="_x0000_s1033" type="#_x0000_t75" style="height:223.65pt;width:40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br w:type="page"/>
      </w:r>
      <w:bookmarkStart w:id="11" w:name="_Toc478168778"/>
      <w:r>
        <w:rPr>
          <w:rFonts w:hint="eastAsia"/>
        </w:rPr>
        <w:t>3.5 min-width、max-width</w:t>
      </w:r>
      <w:bookmarkEnd w:id="11"/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header{</w:t>
            </w:r>
          </w:p>
          <w:p>
            <w:pPr>
              <w:pStyle w:val="1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60%;</w:t>
            </w:r>
          </w:p>
          <w:p>
            <w:pPr>
              <w:pStyle w:val="1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100px;</w:t>
            </w:r>
          </w:p>
          <w:p>
            <w:pPr>
              <w:pStyle w:val="1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1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min-width: 360px;</w:t>
            </w:r>
          </w:p>
          <w:p>
            <w:pPr>
              <w:pStyle w:val="1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max-width: 600px;</w:t>
            </w:r>
          </w:p>
          <w:p>
            <w:pPr>
              <w:pStyle w:val="1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margin: 0 auto;</w:t>
            </w:r>
          </w:p>
          <w:p>
            <w:pPr>
              <w:pStyle w:val="1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比例的一个限制，最大是600px，最小是360px宽度。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 xml:space="preserve"> </w:t>
      </w:r>
      <w:bookmarkStart w:id="12" w:name="_Toc478168779"/>
      <w:r>
        <w:rPr>
          <w:rFonts w:hint="eastAsia" w:ascii="Consolas" w:hAnsi="Consolas" w:cs="Consolas"/>
        </w:rPr>
        <w:t>四、高度等比变化</w:t>
      </w:r>
      <w:bookmarkEnd w:id="12"/>
    </w:p>
    <w:p>
      <w:r>
        <w:rPr>
          <w:rFonts w:hint="eastAsia"/>
        </w:rPr>
        <w:t>做手机页面的时候，盒子可能是宽度是百分比写的，高度是固定的。有些时候，盒子的高度也会等比例变化。</w:t>
      </w:r>
    </w:p>
    <w:p>
      <w:pPr>
        <w:pStyle w:val="3"/>
      </w:pPr>
      <w:bookmarkStart w:id="13" w:name="_Toc478168780"/>
      <w:r>
        <w:rPr>
          <w:rFonts w:hint="eastAsia"/>
        </w:rPr>
        <w:t>4.1 图片自动就是等比例变化的</w:t>
      </w:r>
      <w:bookmarkEnd w:id="13"/>
    </w:p>
    <w:p>
      <w:r>
        <w:rPr>
          <w:rFonts w:hint="eastAsia"/>
        </w:rPr>
        <w:t>图片只设置width。height不设置，高度就是自动等比例变化的。</w:t>
      </w:r>
    </w:p>
    <w:p>
      <w:r>
        <w:rPr>
          <w:rFonts w:hint="eastAsia"/>
        </w:rPr>
        <w:t>&lt;div&gt;&lt;img /&gt;&lt;/div&gt;     div是浮动的，没有高度，宽度50%，高度会自动收缩。img设置宽度100%。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8" o:spid="_x0000_s1034" type="#_x0000_t75" style="height:219.05pt;width:33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bookmarkStart w:id="14" w:name="_Toc478168781"/>
      <w:r>
        <w:rPr>
          <w:rFonts w:hint="eastAsia"/>
        </w:rPr>
        <w:t>4.2 padding-top猫腻</w:t>
      </w:r>
      <w:bookmarkEnd w:id="14"/>
    </w:p>
    <w:p>
      <w:r>
        <w:rPr>
          <w:rFonts w:hint="eastAsia"/>
        </w:rPr>
        <w:t>padding-top也是根据父亲的width当参考的。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50%;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height: 0px;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padding-top:26.79%;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#000;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url(images/0.jpg);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background-size: contain;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height的参考者是父盒子的height属性，而padding-top参考的是父盒子的width属性。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padding-top和width都有相同的参考。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原图是560px * 300px ，  width设置为50%的时候，就有等式：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eastAsia="宋体" w:cs="Consolas"/>
          <w:kern w:val="2"/>
          <w:position w:val="-24"/>
          <w:sz w:val="21"/>
          <w:lang w:val="en-US" w:eastAsia="zh-CN" w:bidi="ar-SA"/>
        </w:rPr>
        <w:object>
          <v:shape id="Picture 9" type="#_x0000_t75" style="height:30.65pt;width:59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" DrawAspect="Content" ObjectID="_10" r:id="rId15"/>
        </w:obje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解得x=26.79%;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5" w:name="_Toc478168782"/>
      <w:r>
        <w:rPr>
          <w:rFonts w:hint="eastAsia" w:ascii="Consolas" w:hAnsi="Consolas" w:cs="Consolas"/>
        </w:rPr>
        <w:t>4.3 js</w:t>
      </w:r>
      <w:bookmarkEnd w:id="15"/>
    </w:p>
    <w:p>
      <w:r>
        <w:rPr>
          <w:rFonts w:hint="eastAsia"/>
        </w:rPr>
        <w:t>利用js得到当前的计算后的宽度，然后设置height值，按比例设置。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//通过选择器得到元素们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boxs = document.querySelectorAll(".box");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//屏幕尺寸被改变的时候执行 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window.onresize = set;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set();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set(){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//var windowWidth = document.documentElement.clientWidth;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//盒子的计算后的宽度，找到0号盒子当代表，看看此时计算后的宽度是什么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boxWidth = parseInt(getComputedStyle(boxs[0])["width"]);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//设置高度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boxs[0].style.height = boxWidth  / (560 / 300) + "px";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boxs[1].style.height = boxWidth  / (560 / 300) + "px";</w:t>
            </w:r>
          </w:p>
          <w:p>
            <w:pPr>
              <w:pStyle w:val="1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6" w:name="_Toc478168783"/>
      <w:r>
        <w:rPr>
          <w:rFonts w:hint="eastAsia"/>
        </w:rPr>
        <w:t>4.4 display:table-cell</w:t>
      </w:r>
      <w:bookmarkEnd w:id="16"/>
    </w:p>
    <w:p>
      <w:r>
        <w:rPr>
          <w:rFonts w:hint="eastAsia"/>
        </w:rPr>
        <w:t>display属性在css3中又新增了一种，叫做table-cell属性。设置这个属性的盒子就具备了像表格td一样的性质：</w:t>
      </w:r>
    </w:p>
    <w:p>
      <w:r>
        <w:rPr>
          <w:rFonts w:hint="eastAsia"/>
        </w:rPr>
        <w:t>当里面有img的时候会自动的按相同的比例设置每个div的宽度。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section{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100%;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table;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section </w:t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table-cell;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#000;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section 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img{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100%;</w:t>
            </w:r>
          </w:p>
          <w:p>
            <w:pPr>
              <w:pStyle w:val="1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10" o:spid="_x0000_s1036" type="#_x0000_t75" style="height:150.15pt;width:303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display:table-cell; 的元素可以接收vetical-align属性，值可以是top、middle、bottom。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display: table-cell;</w:t>
            </w:r>
          </w:p>
          <w:p>
            <w:pPr>
              <w:pStyle w:val="1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vertical-align: middle;</w:t>
            </w:r>
          </w:p>
        </w:tc>
      </w:tr>
    </w:tbl>
    <w:p>
      <w:pPr>
        <w:pStyle w:val="2"/>
        <w:spacing w:before="62" w:after="62"/>
      </w:pPr>
      <w:r>
        <w:rPr>
          <w:rFonts w:ascii="Consolas" w:hAnsi="Consolas" w:cs="Consolas"/>
        </w:rPr>
        <w:br w:type="page"/>
      </w:r>
      <w:bookmarkStart w:id="17" w:name="_Toc478168784"/>
      <w:r>
        <w:rPr>
          <w:rFonts w:hint="eastAsia" w:ascii="Consolas" w:hAnsi="Consolas" w:cs="Consolas"/>
        </w:rPr>
        <w:t>五、em和rem</w:t>
      </w:r>
      <w:bookmarkEnd w:id="17"/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color w:val="FF0000"/>
              </w:rPr>
              <w:t>→ font-size:2em;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box1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</w:rPr>
              <w:t>→ font-size:2em;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box2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class="box3"&gt;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</w:rPr>
              <w:t>→ font-size:2em;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box3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1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11" o:spid="_x0000_s1037" type="#_x0000_t75" style="height:192.25pt;width:193.8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em表示父元素的字号的倍数。(特例：在text-indent属性中，表示文字宽度。)</w:t>
      </w:r>
    </w:p>
    <w:p>
      <w:pPr>
        <w:rPr>
          <w:b/>
          <w:bCs/>
          <w:color w:val="FF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em为单位的时候，font-size属性是计算后继承，box1计算出来是40px。那么里面的box2、box3继承的都是40px。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12" o:spid="_x0000_s1038" type="#_x0000_t75" style="height:263.5pt;width:386.8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bCs/>
          <w:color w:val="FF0000"/>
        </w:rPr>
      </w:pPr>
      <w:r>
        <w:br w:type="page"/>
      </w:r>
      <w:r>
        <w:rPr>
          <w:rFonts w:hint="eastAsia"/>
        </w:rPr>
        <w:t>em单位不仅仅可以用来设置字号，还可以设置任何盒模型的属性，比如width、height、padding、margin、border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width: 30em;</w:t>
            </w:r>
          </w:p>
          <w:p>
            <w:pPr>
              <w:pStyle w:val="1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height: 10em;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1个em是多少？要看父盒子的字号。父盒子字号是16px，那么此时这个盒子的真实宽度高度： 480px*160px;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em属性IE6也兼容，没有被开发出来，因为这个属性不好用，是以父亲的字号为基准。</w:t>
      </w:r>
    </w:p>
    <w:p>
      <w:pPr>
        <w:rPr>
          <w:rFonts w:ascii="Consolas" w:hAnsi="Consolas" w:cs="Consolas"/>
        </w:rPr>
      </w:pP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 lang="en"&gt;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&lt;meta charset="UTF-8"&gt;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&lt;title&gt;Document&lt;/title&gt;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 16px;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.box1{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pink;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30em;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10em;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 20px;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.box2{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gold;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3em;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3em;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</w:rPr>
              <w:t>→  字号是16px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</w:rPr>
              <w:t>→  宽度30em就是480px，高度10em就是160px。设置了字号是20px。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class="box2"&gt;&lt;/div&gt;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  <w:color w:val="FF0000"/>
              </w:rPr>
              <w:t>→  宽度3em，基准是父亲的字号20px，所以宽度60px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&lt;/body&gt;</w:t>
            </w:r>
          </w:p>
          <w:p>
            <w:pPr>
              <w:pStyle w:val="1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CSS3中，IE9开始兼容一个单位叫做rem。r就是root。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这个单位也是倍数，是html标签字号的倍数。不看父亲，一律看html标签。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html标签中，font-size设置为16px。那么全页面都是以16px当做基准，也就是说1rem=16px。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em和rem区别非常大。em看父亲的字号，rem看html标签的字号。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设计师给你一个手机网页的设计图，这个设计图一定是定宽的。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比如这个设计图是600px宽度，logo 120px ， nav 弹性的 ， btn 120px</w:t>
      </w:r>
      <w:r>
        <w:rPr>
          <w:rFonts w:hint="eastAsia" w:ascii="Consolas" w:hAnsi="Consolas" w:cs="Consolas"/>
        </w:rPr>
        <w:br/>
      </w:r>
      <w:r>
        <w:rPr>
          <w:rFonts w:hint="eastAsia" w:ascii="Consolas" w:hAnsi="Consolas" w:cs="Consolas"/>
        </w:rPr>
        <w:t>此时有经验的前端开发工程师，一定不会用px当做单位，会进行计算。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比如html标签的font-size:16px; 那么120/16 = 7.5 ,所以logo的width就是7.5rem。</w:t>
      </w:r>
    </w:p>
    <w:p>
      <w:pPr>
        <w:rPr>
          <w:rFonts w:ascii="Consolas" w:hAnsi="Consolas" w:cs="Consolas"/>
        </w:rPr>
      </w:pP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0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header .logo{</w:t>
            </w:r>
          </w:p>
          <w:p>
            <w:pPr>
              <w:pStyle w:val="1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7.5rem;</w:t>
            </w:r>
          </w:p>
          <w:p>
            <w:pPr>
              <w:pStyle w:val="1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2.5rem;</w:t>
            </w:r>
          </w:p>
          <w:p>
            <w:pPr>
              <w:pStyle w:val="18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这么做的好处是，可以配合媒体查询，来进行显示效果的增强，让大屏幕用户看到的东西真实的变大：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@media(min-width:320px){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font-size: 14px;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@media(min-width:380px){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font-size: 16px;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@media(min-width:440px){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font-size: 18px;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1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478168785"/>
      <w:r>
        <w:rPr>
          <w:rFonts w:hint="eastAsia" w:ascii="Consolas" w:hAnsi="Consolas" w:cs="Consolas"/>
        </w:rPr>
        <w:t>六、媒体查询</w:t>
      </w:r>
      <w:bookmarkEnd w:id="18"/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css现在可以根据屏幕的宽度来设置应用哪些css，不应用哪些css。</w:t>
      </w:r>
    </w:p>
    <w:p>
      <w:pPr>
        <w:rPr>
          <w:rFonts w:ascii="Consolas" w:hAnsi="Consolas" w:cs="Consolas"/>
        </w:rPr>
      </w:pP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@media screen and (min-width:1200px){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pink;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@media screen and (min-width:700px) and (max-width:1200px){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blue;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@media screen and (max-width:700px){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orange;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IE9开始兼容。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@media就表示媒体查询，查询现在看这个网页的设备是什么，以及它的宽度是多少。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screen表示看这个网页的设备是显示器，而不是残疾人听力设备、也不是打印机。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后面用and符号罗列所有的可能性。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看下面的例子：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@media screen and (min-width:700px) and (max-width:1200px){</w:t>
            </w:r>
          </w:p>
          <w:p>
            <w:pPr>
              <w:pStyle w:val="1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1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pink;</w:t>
            </w:r>
          </w:p>
          <w:p>
            <w:pPr>
              <w:pStyle w:val="1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1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min-width表示应用里面这些样式的最小宽度是700px。换成人话，就是说大于等于700px的时候设置背景为粉色。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max-width表示应用里面这些样式的最大宽度是1200px。换成人话，就是说小于等于1200px的时候设置背景为粉色。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综合结果就是700~1200设置为粉色。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媒体查询只能包裹选择器，不能包裹k:v对儿。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IE6、7、8不支持媒体查询，也为了防止手机端的某些浏览器不支持媒体查询，所以不要把所有的选择器都放在媒体查询里面。“留活口”。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外链样式表也可以在link标签上应用媒体查询：</w:t>
      </w:r>
    </w:p>
    <w:tbl>
      <w:tblPr>
        <w:tblW w:w="10422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9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1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&lt;link href=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1.css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media=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(min-width:400px) and (max-width:700px)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”</w:t>
            </w:r>
            <w:r>
              <w:rPr>
                <w:rFonts w:hint="eastAsia" w:ascii="Consolas" w:hAnsi="Consolas" w:cs="Consolas"/>
              </w:rPr>
              <w:t xml:space="preserve"> rel=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stylesheet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9" w:name="_Toc478168786"/>
      <w:r>
        <w:rPr>
          <w:rFonts w:hint="eastAsia" w:ascii="Consolas" w:hAnsi="Consolas" w:cs="Consolas"/>
        </w:rPr>
        <w:t>七、携程建设作业</w:t>
      </w:r>
      <w:bookmarkEnd w:id="1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手机的真实像素，和手机的视口像素基本上是2.几 : 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比如iPhone6plus的真实物理像素是1080px，视口是414px。基本就是2.几比1。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也就是说，你写了一个div，它的width是200px，那么机器要用大约400多个真实物理像素当做width。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所以，一张图片width:100px;  而真实物理像素在一行有200多个，所以你的图片如果是200px宽度，然后用background-size:100px auto; 那么图片就更精确。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287" w:usb1="080F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63647127">
    <w:nsid w:val="573D7B97"/>
    <w:multiLevelType w:val="singleLevel"/>
    <w:tmpl w:val="573D7B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1459863471"/>
  </w:num>
  <w:num w:numId="2">
    <w:abstractNumId w:val="1459863498"/>
  </w:num>
  <w:num w:numId="3">
    <w:abstractNumId w:val="1459863522"/>
  </w:num>
  <w:num w:numId="4">
    <w:abstractNumId w:val="1459863550"/>
  </w:num>
  <w:num w:numId="5">
    <w:abstractNumId w:val="1459863562"/>
  </w:num>
  <w:num w:numId="6">
    <w:abstractNumId w:val="1459863576"/>
  </w:num>
  <w:num w:numId="7">
    <w:abstractNumId w:val="1459863588"/>
  </w:num>
  <w:num w:numId="8">
    <w:abstractNumId w:val="1459863600"/>
  </w:num>
  <w:num w:numId="9">
    <w:abstractNumId w:val="1459863613"/>
  </w:num>
  <w:num w:numId="10">
    <w:abstractNumId w:val="1459863625"/>
  </w:num>
  <w:num w:numId="11">
    <w:abstractNumId w:val="1459863638"/>
  </w:num>
  <w:num w:numId="12">
    <w:abstractNumId w:val="1459863650"/>
  </w:num>
  <w:num w:numId="13">
    <w:abstractNumId w:val="1459863662"/>
  </w:num>
  <w:num w:numId="14">
    <w:abstractNumId w:val="1459863688"/>
  </w:num>
  <w:num w:numId="15">
    <w:abstractNumId w:val="1459863701"/>
  </w:num>
  <w:num w:numId="16">
    <w:abstractNumId w:val="1459863714"/>
  </w:num>
  <w:num w:numId="17">
    <w:abstractNumId w:val="1459863726"/>
  </w:num>
  <w:num w:numId="18">
    <w:abstractNumId w:val="1459863739"/>
  </w:num>
  <w:num w:numId="19">
    <w:abstractNumId w:val="1459863805"/>
  </w:num>
  <w:num w:numId="20">
    <w:abstractNumId w:val="1459863818"/>
  </w:num>
  <w:num w:numId="21">
    <w:abstractNumId w:val="1463647127"/>
  </w:num>
  <w:num w:numId="22">
    <w:abstractNumId w:val="14598638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Lines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semiHidden/>
    <w:unhideWhenUsed/>
    <w:uiPriority w:val="1"/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paragraph" w:customStyle="1" w:styleId="18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19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0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1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oleObject" Target="embeddings/oleObject1.bin"/><Relationship Id="rId16" Type="http://schemas.openxmlformats.org/officeDocument/2006/relationships/image" Target="media/image9.wmf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customXml" Target="../customXml/item1.xml"/><Relationship Id="rId21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1461</Words>
  <Characters>8329</Characters>
  <Lines>69</Lines>
  <Paragraphs>19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PENG</cp:lastModifiedBy>
  <dcterms:modified xsi:type="dcterms:W3CDTF">2017-11-16T15:29:56Z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