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0027E1" w14:textId="619EB849" w:rsidR="00B46B38" w:rsidRPr="00190A01" w:rsidRDefault="00B46B38" w:rsidP="00B46B38">
      <w:pPr>
        <w:pStyle w:val="2"/>
        <w:rPr>
          <w:rFonts w:ascii="Times New Roman" w:hAnsi="Times New Roman"/>
        </w:rPr>
      </w:pPr>
      <w:bookmarkStart w:id="0" w:name="_Toc131530798"/>
      <w:r>
        <w:rPr>
          <w:rFonts w:ascii="Times New Roman" w:hAnsi="Times New Roman" w:hint="eastAsia"/>
        </w:rPr>
        <w:t>1</w:t>
      </w:r>
      <w:r w:rsidRPr="00190A01">
        <w:rPr>
          <w:rFonts w:ascii="Times New Roman" w:hAnsi="Times New Roman"/>
        </w:rPr>
        <w:t>软件启动</w:t>
      </w:r>
      <w:bookmarkEnd w:id="0"/>
    </w:p>
    <w:p w14:paraId="65068C2C" w14:textId="77777777" w:rsidR="00B46B38" w:rsidRPr="00190A01" w:rsidRDefault="00B46B38" w:rsidP="00B46B38">
      <w:pPr>
        <w:widowControl/>
        <w:ind w:firstLine="420"/>
        <w:jc w:val="left"/>
        <w:rPr>
          <w:rFonts w:ascii="Times New Roman" w:hAnsi="Times New Roman"/>
        </w:rPr>
      </w:pPr>
      <w:r w:rsidRPr="00190A01">
        <w:rPr>
          <w:rFonts w:ascii="Times New Roman" w:hAnsi="Times New Roman"/>
        </w:rPr>
        <w:t>直接点击应用程序即可直接打开，如下图所示，如要打开源代码运行，请在</w:t>
      </w:r>
      <w:r w:rsidRPr="00190A01">
        <w:rPr>
          <w:rFonts w:ascii="Times New Roman" w:hAnsi="Times New Roman"/>
        </w:rPr>
        <w:t xml:space="preserve"> Jupyter Notebook </w:t>
      </w:r>
      <w:r w:rsidRPr="00190A01">
        <w:rPr>
          <w:rFonts w:ascii="Times New Roman" w:hAnsi="Times New Roman"/>
        </w:rPr>
        <w:t>或者</w:t>
      </w:r>
      <w:r w:rsidRPr="00190A01">
        <w:rPr>
          <w:rFonts w:ascii="Times New Roman" w:hAnsi="Times New Roman"/>
        </w:rPr>
        <w:t xml:space="preserve"> Pycharm </w:t>
      </w:r>
      <w:r w:rsidRPr="00190A01">
        <w:rPr>
          <w:rFonts w:ascii="Times New Roman" w:hAnsi="Times New Roman"/>
        </w:rPr>
        <w:t>等可以安装有</w:t>
      </w:r>
      <w:r w:rsidRPr="00190A01">
        <w:rPr>
          <w:rFonts w:ascii="Times New Roman" w:hAnsi="Times New Roman"/>
        </w:rPr>
        <w:t xml:space="preserve"> Python3.8 </w:t>
      </w:r>
      <w:r w:rsidRPr="00190A01">
        <w:rPr>
          <w:rFonts w:ascii="Times New Roman" w:hAnsi="Times New Roman"/>
        </w:rPr>
        <w:t>以上版本的平台中打开该软件代码（</w:t>
      </w:r>
      <w:r w:rsidRPr="00190A01">
        <w:rPr>
          <w:rFonts w:ascii="Times New Roman" w:hAnsi="Times New Roman"/>
        </w:rPr>
        <w:t>main.py</w:t>
      </w:r>
      <w:r w:rsidRPr="00190A01">
        <w:rPr>
          <w:rFonts w:ascii="Times New Roman" w:hAnsi="Times New Roman"/>
        </w:rPr>
        <w:t>）并运行</w:t>
      </w:r>
      <w:r w:rsidRPr="00190A01">
        <w:rPr>
          <w:rFonts w:ascii="Times New Roman" w:hAnsi="Times New Roman"/>
        </w:rPr>
        <w:t>.</w:t>
      </w:r>
    </w:p>
    <w:p w14:paraId="473C5EFB" w14:textId="77777777" w:rsidR="00B46B38" w:rsidRPr="00190A01" w:rsidRDefault="00B46B38" w:rsidP="00B46B38">
      <w:pPr>
        <w:ind w:firstLineChars="0" w:firstLine="0"/>
        <w:rPr>
          <w:rFonts w:ascii="Times New Roman" w:hAnsi="Times New Roman"/>
        </w:rPr>
      </w:pPr>
    </w:p>
    <w:p w14:paraId="7214ABB5" w14:textId="594268B8" w:rsidR="00B46B38" w:rsidRPr="00190A01" w:rsidRDefault="00B46B38" w:rsidP="00B46B38">
      <w:pPr>
        <w:ind w:firstLineChars="0" w:firstLine="0"/>
        <w:rPr>
          <w:rFonts w:ascii="Times New Roman" w:hAnsi="Times New Roman"/>
        </w:rPr>
      </w:pPr>
      <w:r w:rsidRPr="00190A01">
        <w:rPr>
          <w:rFonts w:ascii="Times New Roman" w:hAnsi="Times New Roman"/>
          <w:noProof/>
        </w:rPr>
        <w:drawing>
          <wp:inline distT="0" distB="0" distL="0" distR="0" wp14:anchorId="0D08C663" wp14:editId="706B239E">
            <wp:extent cx="5269230" cy="2033905"/>
            <wp:effectExtent l="0" t="0" r="7620" b="4445"/>
            <wp:docPr id="10964655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69230" cy="2033905"/>
                    </a:xfrm>
                    <a:prstGeom prst="rect">
                      <a:avLst/>
                    </a:prstGeom>
                    <a:noFill/>
                    <a:ln>
                      <a:noFill/>
                    </a:ln>
                  </pic:spPr>
                </pic:pic>
              </a:graphicData>
            </a:graphic>
          </wp:inline>
        </w:drawing>
      </w:r>
    </w:p>
    <w:p w14:paraId="1E0C2782" w14:textId="77777777" w:rsidR="00B46B38" w:rsidRPr="00190A01" w:rsidRDefault="00B46B38" w:rsidP="00B46B38">
      <w:pPr>
        <w:ind w:firstLineChars="0" w:firstLine="0"/>
        <w:rPr>
          <w:rFonts w:ascii="Times New Roman" w:hAnsi="Times New Roman"/>
        </w:rPr>
      </w:pPr>
      <w:r w:rsidRPr="00190A01">
        <w:rPr>
          <w:rFonts w:ascii="Times New Roman" w:hAnsi="Times New Roman"/>
        </w:rPr>
        <w:t>软件打开后界面如下图所示。</w:t>
      </w:r>
    </w:p>
    <w:p w14:paraId="5354574E" w14:textId="30FAFB3B" w:rsidR="00B46B38" w:rsidRPr="00190A01" w:rsidRDefault="00B46B38" w:rsidP="00B46B38">
      <w:pPr>
        <w:ind w:firstLineChars="0" w:firstLine="0"/>
        <w:rPr>
          <w:rFonts w:ascii="Times New Roman" w:hAnsi="Times New Roman"/>
        </w:rPr>
      </w:pPr>
      <w:r w:rsidRPr="00190A01">
        <w:rPr>
          <w:rFonts w:ascii="Times New Roman" w:hAnsi="Times New Roman"/>
          <w:noProof/>
        </w:rPr>
        <w:drawing>
          <wp:inline distT="0" distB="0" distL="0" distR="0" wp14:anchorId="24AF77D1" wp14:editId="21FE39C5">
            <wp:extent cx="5274310" cy="3932555"/>
            <wp:effectExtent l="0" t="0" r="2540" b="0"/>
            <wp:docPr id="190535959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3932555"/>
                    </a:xfrm>
                    <a:prstGeom prst="rect">
                      <a:avLst/>
                    </a:prstGeom>
                    <a:noFill/>
                    <a:ln>
                      <a:noFill/>
                    </a:ln>
                  </pic:spPr>
                </pic:pic>
              </a:graphicData>
            </a:graphic>
          </wp:inline>
        </w:drawing>
      </w:r>
    </w:p>
    <w:p w14:paraId="65A62433" w14:textId="2110A8E1" w:rsidR="00B46B38" w:rsidRPr="00190A01" w:rsidRDefault="00B46B38" w:rsidP="00B46B38">
      <w:pPr>
        <w:pStyle w:val="2"/>
        <w:rPr>
          <w:rFonts w:ascii="Times New Roman" w:hAnsi="Times New Roman"/>
        </w:rPr>
      </w:pPr>
      <w:bookmarkStart w:id="1" w:name="_Toc131530799"/>
      <w:r>
        <w:rPr>
          <w:rFonts w:ascii="Times New Roman" w:hAnsi="Times New Roman" w:hint="eastAsia"/>
        </w:rPr>
        <w:t>2</w:t>
      </w:r>
      <w:r w:rsidRPr="00190A01">
        <w:rPr>
          <w:rFonts w:ascii="Times New Roman" w:hAnsi="Times New Roman"/>
        </w:rPr>
        <w:t>导入数据与数据填补</w:t>
      </w:r>
      <w:bookmarkEnd w:id="1"/>
    </w:p>
    <w:p w14:paraId="31C7A2B4" w14:textId="77777777" w:rsidR="00B46B38" w:rsidRPr="00190A01" w:rsidRDefault="00B46B38" w:rsidP="00B46B38">
      <w:pPr>
        <w:ind w:firstLine="420"/>
        <w:rPr>
          <w:rFonts w:ascii="Times New Roman" w:hAnsi="Times New Roman"/>
        </w:rPr>
      </w:pPr>
      <w:r w:rsidRPr="00190A01">
        <w:rPr>
          <w:rFonts w:ascii="Times New Roman" w:hAnsi="Times New Roman"/>
        </w:rPr>
        <w:t>点击</w:t>
      </w:r>
      <w:r w:rsidRPr="00190A01">
        <w:rPr>
          <w:rFonts w:ascii="Times New Roman" w:hAnsi="Times New Roman"/>
        </w:rPr>
        <w:t>Import Data</w:t>
      </w:r>
      <w:r w:rsidRPr="00190A01">
        <w:rPr>
          <w:rFonts w:ascii="Times New Roman" w:hAnsi="Times New Roman"/>
        </w:rPr>
        <w:t>按钮，可导入本地已经整理好的数据用于后面模型的预测。首先如果</w:t>
      </w:r>
      <w:r w:rsidRPr="00190A01">
        <w:rPr>
          <w:rFonts w:ascii="Times New Roman" w:hAnsi="Times New Roman"/>
        </w:rPr>
        <w:lastRenderedPageBreak/>
        <w:t>数据存在缺失值情况下，仅需要直接点击</w:t>
      </w:r>
      <w:r w:rsidRPr="00190A01">
        <w:rPr>
          <w:rFonts w:ascii="Times New Roman" w:hAnsi="Times New Roman"/>
        </w:rPr>
        <w:t>Import Data</w:t>
      </w:r>
      <w:r w:rsidRPr="00190A01">
        <w:rPr>
          <w:rFonts w:ascii="Times New Roman" w:hAnsi="Times New Roman"/>
        </w:rPr>
        <w:t>按钮即可，具体如下图所示。</w:t>
      </w:r>
    </w:p>
    <w:p w14:paraId="52B995A0" w14:textId="685035FF" w:rsidR="00B46B38" w:rsidRPr="00190A01" w:rsidRDefault="00B46B38" w:rsidP="00B46B38">
      <w:pPr>
        <w:ind w:firstLine="420"/>
        <w:rPr>
          <w:rFonts w:ascii="Times New Roman" w:hAnsi="Times New Roman"/>
          <w:noProof/>
        </w:rPr>
      </w:pPr>
      <w:r w:rsidRPr="00190A01">
        <w:rPr>
          <w:rFonts w:ascii="Times New Roman" w:hAnsi="Times New Roman"/>
          <w:noProof/>
        </w:rPr>
        <w:drawing>
          <wp:inline distT="0" distB="0" distL="0" distR="0" wp14:anchorId="7A945B13" wp14:editId="52281F93">
            <wp:extent cx="5222875" cy="2449830"/>
            <wp:effectExtent l="0" t="0" r="0" b="7620"/>
            <wp:docPr id="172870284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22875" cy="2449830"/>
                    </a:xfrm>
                    <a:prstGeom prst="rect">
                      <a:avLst/>
                    </a:prstGeom>
                    <a:noFill/>
                    <a:ln>
                      <a:noFill/>
                    </a:ln>
                  </pic:spPr>
                </pic:pic>
              </a:graphicData>
            </a:graphic>
          </wp:inline>
        </w:drawing>
      </w:r>
    </w:p>
    <w:p w14:paraId="34AE0AD8" w14:textId="77777777" w:rsidR="00B46B38" w:rsidRPr="00190A01" w:rsidRDefault="00B46B38" w:rsidP="00B46B38">
      <w:pPr>
        <w:ind w:firstLine="420"/>
        <w:rPr>
          <w:rFonts w:ascii="Times New Roman" w:hAnsi="Times New Roman"/>
          <w:noProof/>
        </w:rPr>
      </w:pPr>
      <w:r w:rsidRPr="00190A01">
        <w:rPr>
          <w:rFonts w:ascii="Times New Roman" w:hAnsi="Times New Roman"/>
          <w:noProof/>
        </w:rPr>
        <w:t>导入后可看到原始数据，如下图所示。</w:t>
      </w:r>
    </w:p>
    <w:p w14:paraId="13E2D3A4" w14:textId="3D1796CB" w:rsidR="00B46B38" w:rsidRPr="00190A01" w:rsidRDefault="00B46B38" w:rsidP="00B46B38">
      <w:pPr>
        <w:ind w:firstLine="420"/>
        <w:rPr>
          <w:rFonts w:ascii="Times New Roman" w:hAnsi="Times New Roman"/>
          <w:noProof/>
        </w:rPr>
      </w:pPr>
      <w:r w:rsidRPr="00190A01">
        <w:rPr>
          <w:rFonts w:ascii="Times New Roman" w:hAnsi="Times New Roman"/>
          <w:noProof/>
        </w:rPr>
        <w:drawing>
          <wp:inline distT="0" distB="0" distL="0" distR="0" wp14:anchorId="2876D30D" wp14:editId="3A49D25A">
            <wp:extent cx="5274310" cy="3932555"/>
            <wp:effectExtent l="0" t="0" r="2540" b="0"/>
            <wp:docPr id="65912628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3932555"/>
                    </a:xfrm>
                    <a:prstGeom prst="rect">
                      <a:avLst/>
                    </a:prstGeom>
                    <a:noFill/>
                    <a:ln>
                      <a:noFill/>
                    </a:ln>
                  </pic:spPr>
                </pic:pic>
              </a:graphicData>
            </a:graphic>
          </wp:inline>
        </w:drawing>
      </w:r>
    </w:p>
    <w:p w14:paraId="7FDE05E1" w14:textId="77777777" w:rsidR="00B46B38" w:rsidRPr="00190A01" w:rsidRDefault="00B46B38" w:rsidP="00B46B38">
      <w:pPr>
        <w:ind w:firstLine="420"/>
        <w:rPr>
          <w:rFonts w:ascii="Times New Roman" w:hAnsi="Times New Roman"/>
          <w:noProof/>
        </w:rPr>
      </w:pPr>
    </w:p>
    <w:p w14:paraId="039477A3" w14:textId="77777777" w:rsidR="00B46B38" w:rsidRPr="00190A01" w:rsidRDefault="00B46B38" w:rsidP="00B46B38">
      <w:pPr>
        <w:ind w:firstLine="420"/>
        <w:rPr>
          <w:rFonts w:ascii="Times New Roman" w:hAnsi="Times New Roman"/>
        </w:rPr>
      </w:pPr>
      <w:r w:rsidRPr="00190A01">
        <w:rPr>
          <w:rFonts w:ascii="Times New Roman" w:hAnsi="Times New Roman"/>
        </w:rPr>
        <w:t>如果原始收集数据存在缺失值，则点击</w:t>
      </w:r>
      <w:r w:rsidRPr="00190A01">
        <w:rPr>
          <w:rFonts w:ascii="Times New Roman" w:hAnsi="Times New Roman"/>
        </w:rPr>
        <w:t>Import Data</w:t>
      </w:r>
      <w:r w:rsidRPr="00190A01">
        <w:rPr>
          <w:rFonts w:ascii="Times New Roman" w:hAnsi="Times New Roman"/>
        </w:rPr>
        <w:t>，结果下图所示。</w:t>
      </w:r>
    </w:p>
    <w:p w14:paraId="71BE5518" w14:textId="2836E530" w:rsidR="00B46B38" w:rsidRPr="00190A01" w:rsidRDefault="00B46B38" w:rsidP="00B46B38">
      <w:pPr>
        <w:ind w:firstLine="420"/>
        <w:rPr>
          <w:rFonts w:ascii="Times New Roman" w:hAnsi="Times New Roman"/>
          <w:noProof/>
        </w:rPr>
      </w:pPr>
      <w:r w:rsidRPr="00190A01">
        <w:rPr>
          <w:rFonts w:ascii="Times New Roman" w:hAnsi="Times New Roman"/>
          <w:noProof/>
        </w:rPr>
        <w:lastRenderedPageBreak/>
        <w:drawing>
          <wp:inline distT="0" distB="0" distL="0" distR="0" wp14:anchorId="718B69F8" wp14:editId="7744DF49">
            <wp:extent cx="5274310" cy="3932555"/>
            <wp:effectExtent l="0" t="0" r="2540" b="0"/>
            <wp:docPr id="21285836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3932555"/>
                    </a:xfrm>
                    <a:prstGeom prst="rect">
                      <a:avLst/>
                    </a:prstGeom>
                    <a:noFill/>
                    <a:ln>
                      <a:noFill/>
                    </a:ln>
                  </pic:spPr>
                </pic:pic>
              </a:graphicData>
            </a:graphic>
          </wp:inline>
        </w:drawing>
      </w:r>
    </w:p>
    <w:p w14:paraId="2DD3725B" w14:textId="77777777" w:rsidR="00B46B38" w:rsidRPr="00190A01" w:rsidRDefault="00B46B38" w:rsidP="00B46B38">
      <w:pPr>
        <w:ind w:firstLine="420"/>
        <w:rPr>
          <w:rFonts w:ascii="Times New Roman" w:hAnsi="Times New Roman"/>
          <w:noProof/>
        </w:rPr>
      </w:pPr>
      <w:r w:rsidRPr="00190A01">
        <w:rPr>
          <w:rFonts w:ascii="Times New Roman" w:hAnsi="Times New Roman"/>
          <w:noProof/>
        </w:rPr>
        <w:t>之后点击</w:t>
      </w:r>
      <w:r w:rsidRPr="00190A01">
        <w:rPr>
          <w:rFonts w:ascii="Times New Roman" w:hAnsi="Times New Roman"/>
          <w:noProof/>
        </w:rPr>
        <w:t>Data Filiiing</w:t>
      </w:r>
      <w:r w:rsidRPr="00190A01">
        <w:rPr>
          <w:rFonts w:ascii="Times New Roman" w:hAnsi="Times New Roman"/>
          <w:noProof/>
        </w:rPr>
        <w:t>按钮对缺失数据采用训练最优的</w:t>
      </w:r>
      <w:r w:rsidRPr="00190A01">
        <w:rPr>
          <w:rFonts w:ascii="Times New Roman" w:hAnsi="Times New Roman"/>
          <w:noProof/>
        </w:rPr>
        <w:t>RF</w:t>
      </w:r>
      <w:r w:rsidRPr="00190A01">
        <w:rPr>
          <w:rFonts w:ascii="Times New Roman" w:hAnsi="Times New Roman"/>
          <w:noProof/>
        </w:rPr>
        <w:t>算法对原始数据进行填补，结果如下图所示，会在</w:t>
      </w:r>
      <w:r w:rsidRPr="00190A01">
        <w:rPr>
          <w:rFonts w:ascii="Times New Roman" w:hAnsi="Times New Roman"/>
          <w:noProof/>
        </w:rPr>
        <w:t>Filling Results Show</w:t>
      </w:r>
      <w:r w:rsidRPr="00190A01">
        <w:rPr>
          <w:rFonts w:ascii="Times New Roman" w:hAnsi="Times New Roman"/>
          <w:noProof/>
        </w:rPr>
        <w:t>中展示填补后数据的结果。</w:t>
      </w:r>
    </w:p>
    <w:p w14:paraId="23D6D19F" w14:textId="3A0BE4FA" w:rsidR="00B46B38" w:rsidRPr="00190A01" w:rsidRDefault="00B46B38" w:rsidP="00B46B38">
      <w:pPr>
        <w:ind w:firstLine="420"/>
        <w:rPr>
          <w:rFonts w:ascii="Times New Roman" w:hAnsi="Times New Roman"/>
        </w:rPr>
      </w:pPr>
      <w:r w:rsidRPr="00190A01">
        <w:rPr>
          <w:rFonts w:ascii="Times New Roman" w:hAnsi="Times New Roman"/>
          <w:noProof/>
        </w:rPr>
        <w:drawing>
          <wp:inline distT="0" distB="0" distL="0" distR="0" wp14:anchorId="0C6D3D8B" wp14:editId="1026C2CD">
            <wp:extent cx="5274310" cy="3932555"/>
            <wp:effectExtent l="0" t="0" r="2540" b="0"/>
            <wp:docPr id="24572748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3932555"/>
                    </a:xfrm>
                    <a:prstGeom prst="rect">
                      <a:avLst/>
                    </a:prstGeom>
                    <a:noFill/>
                    <a:ln>
                      <a:noFill/>
                    </a:ln>
                  </pic:spPr>
                </pic:pic>
              </a:graphicData>
            </a:graphic>
          </wp:inline>
        </w:drawing>
      </w:r>
    </w:p>
    <w:p w14:paraId="03347BF6" w14:textId="7C53EF98" w:rsidR="00B46B38" w:rsidRPr="00190A01" w:rsidRDefault="00B46B38" w:rsidP="00B46B38">
      <w:pPr>
        <w:pStyle w:val="2"/>
        <w:rPr>
          <w:rFonts w:ascii="Times New Roman" w:hAnsi="Times New Roman"/>
        </w:rPr>
      </w:pPr>
      <w:bookmarkStart w:id="2" w:name="_Toc131530800"/>
      <w:r>
        <w:rPr>
          <w:rFonts w:ascii="Times New Roman" w:hAnsi="Times New Roman"/>
        </w:rPr>
        <w:lastRenderedPageBreak/>
        <w:t>3</w:t>
      </w:r>
      <w:r w:rsidRPr="00190A01">
        <w:rPr>
          <w:rFonts w:ascii="Times New Roman" w:hAnsi="Times New Roman"/>
        </w:rPr>
        <w:t>软件预测结果</w:t>
      </w:r>
      <w:bookmarkEnd w:id="2"/>
    </w:p>
    <w:p w14:paraId="0F842C84" w14:textId="77777777" w:rsidR="00B46B38" w:rsidRPr="00190A01" w:rsidRDefault="00B46B38" w:rsidP="00B46B38">
      <w:pPr>
        <w:ind w:firstLine="420"/>
        <w:rPr>
          <w:rFonts w:ascii="Times New Roman" w:hAnsi="Times New Roman"/>
        </w:rPr>
      </w:pPr>
      <w:r w:rsidRPr="00190A01">
        <w:rPr>
          <w:rFonts w:ascii="Times New Roman" w:hAnsi="Times New Roman"/>
        </w:rPr>
        <w:t>紧接着调用之前</w:t>
      </w:r>
      <w:r w:rsidRPr="00190A01">
        <w:rPr>
          <w:rFonts w:ascii="Times New Roman" w:hAnsi="Times New Roman"/>
        </w:rPr>
        <w:t>H2O</w:t>
      </w:r>
      <w:r w:rsidRPr="00190A01">
        <w:rPr>
          <w:rFonts w:ascii="Times New Roman" w:hAnsi="Times New Roman"/>
        </w:rPr>
        <w:t>寻找的最优机器学习算法对于输入数据进行预测，并可在</w:t>
      </w:r>
      <w:r w:rsidRPr="00190A01">
        <w:rPr>
          <w:rFonts w:ascii="Times New Roman" w:hAnsi="Times New Roman"/>
        </w:rPr>
        <w:t>Predict Results Show</w:t>
      </w:r>
      <w:r w:rsidRPr="00190A01">
        <w:rPr>
          <w:rFonts w:ascii="Times New Roman" w:hAnsi="Times New Roman"/>
        </w:rPr>
        <w:t>里查看预测结果。</w:t>
      </w:r>
    </w:p>
    <w:p w14:paraId="5CAC7482" w14:textId="59A63F0F" w:rsidR="00B46B38" w:rsidRPr="00190A01" w:rsidRDefault="00B46B38" w:rsidP="00B46B38">
      <w:pPr>
        <w:ind w:firstLine="420"/>
        <w:rPr>
          <w:rFonts w:ascii="Times New Roman" w:hAnsi="Times New Roman"/>
          <w:noProof/>
        </w:rPr>
      </w:pPr>
      <w:r w:rsidRPr="00190A01">
        <w:rPr>
          <w:rFonts w:ascii="Times New Roman" w:hAnsi="Times New Roman"/>
          <w:noProof/>
        </w:rPr>
        <w:drawing>
          <wp:inline distT="0" distB="0" distL="0" distR="0" wp14:anchorId="55DEA715" wp14:editId="5E1152E7">
            <wp:extent cx="5274310" cy="3317240"/>
            <wp:effectExtent l="0" t="0" r="2540" b="0"/>
            <wp:docPr id="126664153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3317240"/>
                    </a:xfrm>
                    <a:prstGeom prst="rect">
                      <a:avLst/>
                    </a:prstGeom>
                    <a:noFill/>
                    <a:ln>
                      <a:noFill/>
                    </a:ln>
                  </pic:spPr>
                </pic:pic>
              </a:graphicData>
            </a:graphic>
          </wp:inline>
        </w:drawing>
      </w:r>
    </w:p>
    <w:p w14:paraId="5EFE84AE" w14:textId="77777777" w:rsidR="00B46B38" w:rsidRPr="00190A01" w:rsidRDefault="00B46B38" w:rsidP="00B46B38">
      <w:pPr>
        <w:ind w:firstLine="420"/>
        <w:rPr>
          <w:rFonts w:ascii="Times New Roman" w:hAnsi="Times New Roman"/>
          <w:noProof/>
        </w:rPr>
      </w:pPr>
      <w:r w:rsidRPr="00190A01">
        <w:rPr>
          <w:rFonts w:ascii="Times New Roman" w:hAnsi="Times New Roman"/>
          <w:noProof/>
        </w:rPr>
        <w:t>同时在软件里也内置了可以查看论文结果图的按钮以对原始研究结果进行展示和探究，如下图所示，分别点击</w:t>
      </w:r>
      <w:r w:rsidRPr="00190A01">
        <w:rPr>
          <w:rFonts w:ascii="Times New Roman" w:hAnsi="Times New Roman"/>
          <w:noProof/>
        </w:rPr>
        <w:t>Data Display Diagram</w:t>
      </w:r>
      <w:r w:rsidRPr="00190A01">
        <w:rPr>
          <w:rFonts w:ascii="Times New Roman" w:hAnsi="Times New Roman"/>
          <w:noProof/>
        </w:rPr>
        <w:t>、</w:t>
      </w:r>
      <w:r w:rsidRPr="00190A01">
        <w:rPr>
          <w:rFonts w:ascii="Times New Roman" w:hAnsi="Times New Roman"/>
          <w:noProof/>
        </w:rPr>
        <w:t>Model Fitting Diagram</w:t>
      </w:r>
      <w:r w:rsidRPr="00190A01">
        <w:rPr>
          <w:rFonts w:ascii="Times New Roman" w:hAnsi="Times New Roman"/>
          <w:noProof/>
        </w:rPr>
        <w:t>、</w:t>
      </w:r>
      <w:r w:rsidRPr="00190A01">
        <w:rPr>
          <w:rFonts w:ascii="Times New Roman" w:hAnsi="Times New Roman"/>
          <w:noProof/>
        </w:rPr>
        <w:t>Features Important Diagram</w:t>
      </w:r>
      <w:r w:rsidRPr="00190A01">
        <w:rPr>
          <w:rFonts w:ascii="Times New Roman" w:hAnsi="Times New Roman"/>
          <w:noProof/>
        </w:rPr>
        <w:t>出现以下界面</w:t>
      </w:r>
    </w:p>
    <w:p w14:paraId="6534DECD" w14:textId="06E9B916" w:rsidR="00B46B38" w:rsidRPr="00190A01" w:rsidRDefault="00B46B38" w:rsidP="00B46B38">
      <w:pPr>
        <w:ind w:firstLine="420"/>
        <w:rPr>
          <w:rFonts w:ascii="Times New Roman" w:hAnsi="Times New Roman"/>
        </w:rPr>
      </w:pPr>
      <w:r w:rsidRPr="00190A01">
        <w:rPr>
          <w:rFonts w:ascii="Times New Roman" w:hAnsi="Times New Roman"/>
          <w:noProof/>
        </w:rPr>
        <w:lastRenderedPageBreak/>
        <w:drawing>
          <wp:inline distT="0" distB="0" distL="0" distR="0" wp14:anchorId="59BCA333" wp14:editId="51716983">
            <wp:extent cx="5274310" cy="3932555"/>
            <wp:effectExtent l="0" t="0" r="2540" b="0"/>
            <wp:docPr id="23393197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3932555"/>
                    </a:xfrm>
                    <a:prstGeom prst="rect">
                      <a:avLst/>
                    </a:prstGeom>
                    <a:noFill/>
                    <a:ln>
                      <a:noFill/>
                    </a:ln>
                  </pic:spPr>
                </pic:pic>
              </a:graphicData>
            </a:graphic>
          </wp:inline>
        </w:drawing>
      </w:r>
    </w:p>
    <w:p w14:paraId="38544546" w14:textId="73585562" w:rsidR="00B46B38" w:rsidRPr="00190A01" w:rsidRDefault="00B46B38" w:rsidP="00B46B38">
      <w:pPr>
        <w:ind w:firstLine="420"/>
        <w:rPr>
          <w:rFonts w:ascii="Times New Roman" w:hAnsi="Times New Roman"/>
        </w:rPr>
      </w:pPr>
      <w:r w:rsidRPr="00190A01">
        <w:rPr>
          <w:rFonts w:ascii="Times New Roman" w:hAnsi="Times New Roman"/>
          <w:noProof/>
        </w:rPr>
        <w:drawing>
          <wp:inline distT="0" distB="0" distL="0" distR="0" wp14:anchorId="34CDBBD0" wp14:editId="1CCCAEBD">
            <wp:extent cx="5274310" cy="3932555"/>
            <wp:effectExtent l="0" t="0" r="2540" b="0"/>
            <wp:docPr id="1742993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932555"/>
                    </a:xfrm>
                    <a:prstGeom prst="rect">
                      <a:avLst/>
                    </a:prstGeom>
                    <a:noFill/>
                    <a:ln>
                      <a:noFill/>
                    </a:ln>
                  </pic:spPr>
                </pic:pic>
              </a:graphicData>
            </a:graphic>
          </wp:inline>
        </w:drawing>
      </w:r>
    </w:p>
    <w:p w14:paraId="13F2705D" w14:textId="50909C80" w:rsidR="00B46B38" w:rsidRPr="00190A01" w:rsidRDefault="00B46B38" w:rsidP="00B46B38">
      <w:pPr>
        <w:ind w:firstLine="420"/>
        <w:rPr>
          <w:rFonts w:ascii="Times New Roman" w:hAnsi="Times New Roman"/>
        </w:rPr>
      </w:pPr>
      <w:r w:rsidRPr="00190A01">
        <w:rPr>
          <w:rFonts w:ascii="Times New Roman" w:hAnsi="Times New Roman"/>
          <w:noProof/>
        </w:rPr>
        <w:lastRenderedPageBreak/>
        <w:drawing>
          <wp:inline distT="0" distB="0" distL="0" distR="0" wp14:anchorId="53AADDB3" wp14:editId="52137C33">
            <wp:extent cx="5274310" cy="3932555"/>
            <wp:effectExtent l="0" t="0" r="2540" b="0"/>
            <wp:docPr id="109519180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3932555"/>
                    </a:xfrm>
                    <a:prstGeom prst="rect">
                      <a:avLst/>
                    </a:prstGeom>
                    <a:noFill/>
                    <a:ln>
                      <a:noFill/>
                    </a:ln>
                  </pic:spPr>
                </pic:pic>
              </a:graphicData>
            </a:graphic>
          </wp:inline>
        </w:drawing>
      </w:r>
    </w:p>
    <w:p w14:paraId="56CD62C5" w14:textId="77777777" w:rsidR="00B46B38" w:rsidRPr="00190A01" w:rsidRDefault="00B46B38" w:rsidP="00B46B38">
      <w:pPr>
        <w:ind w:firstLine="420"/>
        <w:rPr>
          <w:rFonts w:ascii="Times New Roman" w:hAnsi="Times New Roman"/>
        </w:rPr>
      </w:pPr>
    </w:p>
    <w:p w14:paraId="2053083E" w14:textId="2A6510FD" w:rsidR="00B46B38" w:rsidRPr="00190A01" w:rsidRDefault="00B46B38" w:rsidP="00B46B38">
      <w:pPr>
        <w:pStyle w:val="2"/>
        <w:rPr>
          <w:rFonts w:ascii="Times New Roman" w:hAnsi="Times New Roman"/>
        </w:rPr>
      </w:pPr>
      <w:bookmarkStart w:id="3" w:name="_Toc131530801"/>
      <w:r>
        <w:rPr>
          <w:rFonts w:ascii="Times New Roman" w:hAnsi="Times New Roman"/>
        </w:rPr>
        <w:t>4</w:t>
      </w:r>
      <w:r w:rsidRPr="00190A01">
        <w:rPr>
          <w:rFonts w:ascii="Times New Roman" w:hAnsi="Times New Roman"/>
        </w:rPr>
        <w:t>软件指导优化结果</w:t>
      </w:r>
      <w:bookmarkEnd w:id="3"/>
    </w:p>
    <w:p w14:paraId="2C7002D9" w14:textId="05D579B7" w:rsidR="00B46B38" w:rsidRPr="00190A01" w:rsidRDefault="00B46B38" w:rsidP="00B46B38">
      <w:pPr>
        <w:ind w:firstLine="420"/>
        <w:rPr>
          <w:rFonts w:ascii="Times New Roman" w:hAnsi="Times New Roman"/>
          <w:noProof/>
        </w:rPr>
      </w:pPr>
      <w:r w:rsidRPr="00190A01">
        <w:rPr>
          <w:rFonts w:ascii="Times New Roman" w:hAnsi="Times New Roman"/>
        </w:rPr>
        <w:t>首先需要设置软件内置的贝叶斯优化模型参数，包括</w:t>
      </w:r>
      <w:r w:rsidRPr="00190A01">
        <w:rPr>
          <w:rFonts w:ascii="Times New Roman" w:hAnsi="Times New Roman"/>
        </w:rPr>
        <w:t xml:space="preserve">init_points </w:t>
      </w:r>
      <w:r w:rsidRPr="00190A01">
        <w:rPr>
          <w:rFonts w:ascii="Times New Roman" w:hAnsi="Times New Roman"/>
        </w:rPr>
        <w:t>以及</w:t>
      </w:r>
      <w:r w:rsidRPr="00190A01">
        <w:rPr>
          <w:rFonts w:ascii="Times New Roman" w:hAnsi="Times New Roman"/>
        </w:rPr>
        <w:t>n_iter, init_points</w:t>
      </w:r>
      <w:r w:rsidRPr="00190A01">
        <w:rPr>
          <w:rFonts w:ascii="Times New Roman" w:hAnsi="Times New Roman"/>
        </w:rPr>
        <w:t>代表贝叶斯每次寻优所走的步长，</w:t>
      </w:r>
      <w:r w:rsidRPr="00190A01">
        <w:rPr>
          <w:rFonts w:ascii="Times New Roman" w:hAnsi="Times New Roman"/>
        </w:rPr>
        <w:t>n_iter</w:t>
      </w:r>
      <w:r w:rsidRPr="00190A01">
        <w:rPr>
          <w:rFonts w:ascii="Times New Roman" w:hAnsi="Times New Roman"/>
        </w:rPr>
        <w:t>代表贝叶斯优化执行循环的次数。如下图展示所示</w:t>
      </w:r>
      <w:r w:rsidRPr="00190A01">
        <w:rPr>
          <w:rFonts w:ascii="Times New Roman" w:hAnsi="Times New Roman"/>
          <w:noProof/>
        </w:rPr>
        <w:lastRenderedPageBreak/>
        <w:drawing>
          <wp:inline distT="0" distB="0" distL="0" distR="0" wp14:anchorId="5D07EC46" wp14:editId="63A681FC">
            <wp:extent cx="5274310" cy="3932555"/>
            <wp:effectExtent l="0" t="0" r="2540" b="0"/>
            <wp:docPr id="20498685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3932555"/>
                    </a:xfrm>
                    <a:prstGeom prst="rect">
                      <a:avLst/>
                    </a:prstGeom>
                    <a:noFill/>
                    <a:ln>
                      <a:noFill/>
                    </a:ln>
                  </pic:spPr>
                </pic:pic>
              </a:graphicData>
            </a:graphic>
          </wp:inline>
        </w:drawing>
      </w:r>
    </w:p>
    <w:p w14:paraId="602A0DE1" w14:textId="77777777" w:rsidR="00B46B38" w:rsidRPr="00190A01" w:rsidRDefault="00B46B38" w:rsidP="00B46B38">
      <w:pPr>
        <w:ind w:firstLine="420"/>
        <w:rPr>
          <w:rFonts w:ascii="Times New Roman" w:hAnsi="Times New Roman"/>
          <w:noProof/>
        </w:rPr>
      </w:pPr>
      <w:r w:rsidRPr="00190A01">
        <w:rPr>
          <w:rFonts w:ascii="Times New Roman" w:hAnsi="Times New Roman"/>
          <w:noProof/>
        </w:rPr>
        <w:t>紧接着使用者需要定义整个反应条件的变量范围，同时为了帮助物料进行定向优化，因此我们可将实验室保持不变的物料的性质（如</w:t>
      </w:r>
      <w:r w:rsidRPr="00190A01">
        <w:rPr>
          <w:rFonts w:ascii="Times New Roman" w:hAnsi="Times New Roman"/>
          <w:noProof/>
        </w:rPr>
        <w:t xml:space="preserve"> Ligin</w:t>
      </w:r>
      <w:r w:rsidRPr="00190A01">
        <w:rPr>
          <w:rFonts w:ascii="Times New Roman" w:hAnsi="Times New Roman"/>
          <w:noProof/>
        </w:rPr>
        <w:t>、</w:t>
      </w:r>
      <w:r w:rsidRPr="00190A01">
        <w:rPr>
          <w:rFonts w:ascii="Times New Roman" w:hAnsi="Times New Roman"/>
          <w:noProof/>
        </w:rPr>
        <w:t>Cellulose</w:t>
      </w:r>
      <w:r w:rsidRPr="00190A01">
        <w:rPr>
          <w:rFonts w:ascii="Times New Roman" w:hAnsi="Times New Roman"/>
          <w:noProof/>
        </w:rPr>
        <w:t>以及</w:t>
      </w:r>
      <w:r w:rsidRPr="00190A01">
        <w:rPr>
          <w:rFonts w:ascii="Times New Roman" w:hAnsi="Times New Roman"/>
          <w:noProof/>
        </w:rPr>
        <w:t>Hemicellulose</w:t>
      </w:r>
      <w:r w:rsidRPr="00190A01">
        <w:rPr>
          <w:rFonts w:ascii="Times New Roman" w:hAnsi="Times New Roman"/>
          <w:noProof/>
        </w:rPr>
        <w:t>）设置为其数值</w:t>
      </w:r>
      <w:r w:rsidRPr="00190A01">
        <w:rPr>
          <w:rFonts w:ascii="Times New Roman" w:hAnsi="Times New Roman"/>
          <w:noProof/>
        </w:rPr>
        <w:t>+0.0001</w:t>
      </w:r>
      <w:r w:rsidRPr="00190A01">
        <w:rPr>
          <w:rFonts w:ascii="Times New Roman" w:hAnsi="Times New Roman"/>
          <w:noProof/>
        </w:rPr>
        <w:t>范围以保持其相对不变，进而探索其最优操作工艺条件组合。展示数值设定如下图所示，需要注意的是其格式范围应该为</w:t>
      </w:r>
      <w:r w:rsidRPr="00190A01">
        <w:rPr>
          <w:rFonts w:ascii="Times New Roman" w:hAnsi="Times New Roman"/>
          <w:noProof/>
        </w:rPr>
        <w:t>(XX,XX), XX</w:t>
      </w:r>
      <w:r w:rsidRPr="00190A01">
        <w:rPr>
          <w:rFonts w:ascii="Times New Roman" w:hAnsi="Times New Roman"/>
          <w:noProof/>
        </w:rPr>
        <w:t>为具体数值。</w:t>
      </w:r>
    </w:p>
    <w:p w14:paraId="27F37412" w14:textId="77777777" w:rsidR="00E817DE" w:rsidRPr="00B46B38" w:rsidRDefault="00E817DE">
      <w:pPr>
        <w:ind w:firstLine="420"/>
      </w:pPr>
    </w:p>
    <w:sectPr w:rsidR="00E817DE" w:rsidRPr="00B46B3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E9E811" w14:textId="77777777" w:rsidR="00226D2B" w:rsidRDefault="00226D2B" w:rsidP="00B46B38">
      <w:pPr>
        <w:spacing w:line="240" w:lineRule="auto"/>
        <w:ind w:firstLine="420"/>
      </w:pPr>
      <w:r>
        <w:separator/>
      </w:r>
    </w:p>
  </w:endnote>
  <w:endnote w:type="continuationSeparator" w:id="0">
    <w:p w14:paraId="2A50CED6" w14:textId="77777777" w:rsidR="00226D2B" w:rsidRDefault="00226D2B" w:rsidP="00B46B38">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A19C6C" w14:textId="77777777" w:rsidR="00226D2B" w:rsidRDefault="00226D2B" w:rsidP="00B46B38">
      <w:pPr>
        <w:spacing w:line="240" w:lineRule="auto"/>
        <w:ind w:firstLine="420"/>
      </w:pPr>
      <w:r>
        <w:separator/>
      </w:r>
    </w:p>
  </w:footnote>
  <w:footnote w:type="continuationSeparator" w:id="0">
    <w:p w14:paraId="22A26456" w14:textId="77777777" w:rsidR="00226D2B" w:rsidRDefault="00226D2B" w:rsidP="00B46B38">
      <w:pPr>
        <w:spacing w:line="240" w:lineRule="auto"/>
        <w:ind w:firstLine="42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60A3"/>
    <w:rsid w:val="00226D2B"/>
    <w:rsid w:val="00B46B38"/>
    <w:rsid w:val="00B860A3"/>
    <w:rsid w:val="00E817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932756"/>
  <w15:chartTrackingRefBased/>
  <w15:docId w15:val="{D4A0BC40-C29C-4368-A806-4F9D5A51C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46B38"/>
    <w:pPr>
      <w:widowControl w:val="0"/>
      <w:spacing w:line="360" w:lineRule="auto"/>
      <w:ind w:firstLineChars="200" w:firstLine="1040"/>
      <w:jc w:val="both"/>
    </w:pPr>
    <w:rPr>
      <w:rFonts w:ascii="等线" w:eastAsia="宋体" w:hAnsi="等线" w:cs="Times New Roman"/>
    </w:rPr>
  </w:style>
  <w:style w:type="paragraph" w:styleId="2">
    <w:name w:val="heading 2"/>
    <w:basedOn w:val="a"/>
    <w:next w:val="a"/>
    <w:link w:val="21"/>
    <w:qFormat/>
    <w:rsid w:val="00B46B38"/>
    <w:pPr>
      <w:keepNext/>
      <w:keepLines/>
      <w:ind w:firstLineChars="0" w:firstLine="0"/>
      <w:outlineLvl w:val="1"/>
    </w:pPr>
    <w:rPr>
      <w:rFonts w:ascii="Arial" w:hAnsi="Arial"/>
      <w:bCs/>
      <w:kern w:val="0"/>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46B38"/>
    <w:pPr>
      <w:tabs>
        <w:tab w:val="center" w:pos="4153"/>
        <w:tab w:val="right" w:pos="8306"/>
      </w:tabs>
      <w:snapToGrid w:val="0"/>
      <w:spacing w:line="240" w:lineRule="auto"/>
      <w:ind w:firstLineChars="0" w:firstLine="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B46B38"/>
    <w:rPr>
      <w:sz w:val="18"/>
      <w:szCs w:val="18"/>
    </w:rPr>
  </w:style>
  <w:style w:type="paragraph" w:styleId="a5">
    <w:name w:val="footer"/>
    <w:basedOn w:val="a"/>
    <w:link w:val="a6"/>
    <w:uiPriority w:val="99"/>
    <w:unhideWhenUsed/>
    <w:rsid w:val="00B46B38"/>
    <w:pPr>
      <w:tabs>
        <w:tab w:val="center" w:pos="4153"/>
        <w:tab w:val="right" w:pos="8306"/>
      </w:tabs>
      <w:snapToGrid w:val="0"/>
      <w:spacing w:line="240" w:lineRule="auto"/>
      <w:ind w:firstLineChars="0" w:firstLine="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B46B38"/>
    <w:rPr>
      <w:sz w:val="18"/>
      <w:szCs w:val="18"/>
    </w:rPr>
  </w:style>
  <w:style w:type="character" w:customStyle="1" w:styleId="20">
    <w:name w:val="标题 2 字符"/>
    <w:basedOn w:val="a0"/>
    <w:uiPriority w:val="9"/>
    <w:semiHidden/>
    <w:rsid w:val="00B46B38"/>
    <w:rPr>
      <w:rFonts w:asciiTheme="majorHAnsi" w:eastAsiaTheme="majorEastAsia" w:hAnsiTheme="majorHAnsi" w:cstheme="majorBidi"/>
      <w:b/>
      <w:bCs/>
      <w:sz w:val="32"/>
      <w:szCs w:val="32"/>
    </w:rPr>
  </w:style>
  <w:style w:type="character" w:customStyle="1" w:styleId="21">
    <w:name w:val="标题 2 字符1"/>
    <w:link w:val="2"/>
    <w:rsid w:val="00B46B38"/>
    <w:rPr>
      <w:rFonts w:ascii="Arial" w:eastAsia="宋体" w:hAnsi="Arial" w:cs="Times New Roman"/>
      <w:bCs/>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130</Words>
  <Characters>743</Characters>
  <Application>Microsoft Office Word</Application>
  <DocSecurity>0</DocSecurity>
  <Lines>6</Lines>
  <Paragraphs>1</Paragraphs>
  <ScaleCrop>false</ScaleCrop>
  <Company/>
  <LinksUpToDate>false</LinksUpToDate>
  <CharactersWithSpaces>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 Zhang</dc:creator>
  <cp:keywords/>
  <dc:description/>
  <cp:lastModifiedBy>Yi Zhang</cp:lastModifiedBy>
  <cp:revision>2</cp:revision>
  <dcterms:created xsi:type="dcterms:W3CDTF">2023-07-01T03:39:00Z</dcterms:created>
  <dcterms:modified xsi:type="dcterms:W3CDTF">2023-07-01T03:40:00Z</dcterms:modified>
</cp:coreProperties>
</file>