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spacing w:before="480" w:after="480" w:line="288" w:lineRule="auto"/>
        <w:jc w:val="center"/>
        <w:rPr>
          <w:rFonts w:hint="eastAsia" w:ascii="黑体" w:hAnsi="黑体" w:eastAsia="黑体" w:cs="Arial"/>
          <w:bCs w:val="1"/>
          <w:sz w:val="36"/>
          <w:szCs w:val="36"/>
        </w:rPr>
      </w:pPr>
      <w:r>
        <w:rPr>
          <w:rFonts w:ascii="黑体" w:hAnsi="黑体" w:eastAsia="黑体" w:cs="Arial"/>
          <w:bCs w:val="1"/>
          <w:sz w:val="36"/>
          <w:szCs w:val="36"/>
        </w:rPr>
        <w:t>教务系统架构</w:t>
      </w:r>
      <w:r>
        <w:rPr>
          <w:rFonts w:hint="eastAsia" w:ascii="黑体" w:hAnsi="黑体" w:eastAsia="黑体" w:cs="Arial"/>
          <w:bCs w:val="1"/>
          <w:sz w:val="36"/>
          <w:szCs w:val="36"/>
        </w:rPr>
        <w:t>表（草案）</w:t>
      </w:r>
    </w:p>
    <w:tbl>
      <w:tblPr>
        <w:tblW w:w="0" w:type="auto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left w:w="10" w:type="dxa"/>
          <w:right w:w="10" w:type="dxa"/>
        </w:tblCellMar>
        <w:tblLook w:firstRow="0" w:lastRow="0" w:firstColumn="0" w:lastColumn="0" w:noHBand="0" w:noVBand="0" w:val="0000"/>
      </w:tblPr>
      <w:tblGrid>
        <w:gridCol w:w="1680"/>
        <w:gridCol w:w="1842"/>
        <w:gridCol w:w="10632"/>
      </w:tblGrid>
      <w:tr>
        <w:trPr/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架构层级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/>
                <w:sz w:val="30"/>
                <w:szCs w:val="30"/>
              </w:rPr>
            </w:pPr>
            <w:r>
              <w:rPr>
                <w:rFonts w:ascii="黑体" w:hAnsi="黑体" w:eastAsia="黑体" w:cs="Arial"/>
                <w:sz w:val="30"/>
                <w:szCs w:val="30"/>
              </w:rPr>
              <w:t>层级定位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/>
                <w:sz w:val="30"/>
                <w:szCs w:val="30"/>
              </w:rPr>
            </w:pPr>
            <w:r>
              <w:rPr>
                <w:rFonts w:ascii="黑体" w:hAnsi="黑体" w:eastAsia="黑体" w:cs="Arial"/>
                <w:sz w:val="30"/>
                <w:szCs w:val="30"/>
              </w:rPr>
              <w:t>核心功能</w:t>
            </w:r>
            <w:r>
              <w:rPr>
                <w:rFonts w:hint="eastAsia" w:ascii="黑体" w:hAnsi="黑体" w:eastAsia="黑体" w:cs="Arial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基础设施层(硬件部署)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系统软硬件运行底座</w:t>
            </w:r>
            <w:r>
              <w:rPr>
                <w:rFonts w:hint="eastAsia" w:ascii="宋体" w:hAnsi="宋体" w:eastAsia="宋体" w:cs="Arial"/>
                <w:sz w:val="24"/>
              </w:rPr>
              <w:t>及</w:t>
            </w:r>
            <w:r>
              <w:rPr>
                <w:rFonts w:ascii="宋体" w:hAnsi="宋体" w:eastAsia="宋体" w:cs="Arial"/>
                <w:sz w:val="24"/>
              </w:rPr>
              <w:t>适配环境，系统稳定运行保障与安全部署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1"/>
              </w:numPr>
              <w:spacing w:before="120" w:after="120" w:line="288" w:lineRule="auto"/>
              <w:ind w:firstLineChars="0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硬件资源：服务器、存储设备、网络设备；</w:t>
            </w:r>
          </w:p>
          <w:p>
            <w:pPr>
              <w:numPr>
                <w:ilvl w:val="0"/>
                <w:numId w:val="1"/>
              </w:numPr>
              <w:spacing w:before="120" w:after="120" w:line="288" w:lineRule="auto"/>
              <w:ind w:firstLineChars="0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基础软件：国产操作系统、国产中间件、国产化数据库运行环境；</w:t>
            </w:r>
          </w:p>
          <w:p>
            <w:pPr>
              <w:spacing w:before="120" w:after="120" w:line="288" w:lineRule="auto"/>
              <w:ind w:left="480" w:hanging="480" w:hangingChars="200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3. 智能终端：人脸考勤设备（与门禁系统打通，实现考勤打卡与门禁联动）</w:t>
            </w:r>
          </w:p>
          <w:p>
            <w:pPr>
              <w:spacing w:before="120" w:after="120" w:line="288" w:lineRule="auto"/>
              <w:ind w:left="480" w:hanging="480" w:hangingChars="200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4. 网络环境：本地化内网部署，数据分级分类安全管控；</w:t>
            </w:r>
          </w:p>
          <w:p>
            <w:pPr>
              <w:spacing w:before="120" w:after="120" w:line="288" w:lineRule="auto"/>
              <w:rPr>
                <w:rFonts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5. 运维支撑：</w:t>
            </w:r>
            <w:r>
              <w:rPr>
                <w:rFonts w:hint="eastAsia" w:ascii="宋体" w:hAnsi="宋体" w:eastAsia="宋体" w:cs="Arial"/>
                <w:sz w:val="24"/>
              </w:rPr>
              <w:t>采用主备</w:t>
            </w:r>
            <w:r>
              <w:rPr>
                <w:rFonts w:ascii="宋体" w:hAnsi="宋体" w:eastAsia="宋体" w:cs="Arial"/>
                <w:sz w:val="24"/>
              </w:rPr>
              <w:t>集群高可用</w:t>
            </w:r>
            <w:r>
              <w:rPr>
                <w:rFonts w:hint="eastAsia" w:ascii="宋体" w:hAnsi="宋体" w:eastAsia="宋体" w:cs="Arial"/>
                <w:sz w:val="24"/>
              </w:rPr>
              <w:t>架构，具有</w:t>
            </w:r>
            <w:r>
              <w:rPr>
                <w:rFonts w:ascii="宋体" w:hAnsi="宋体" w:eastAsia="宋体" w:cs="Arial"/>
                <w:sz w:val="24"/>
              </w:rPr>
              <w:t>设备监控、数据</w:t>
            </w:r>
            <w:r>
              <w:rPr>
                <w:rFonts w:hint="eastAsia" w:ascii="宋体" w:hAnsi="宋体" w:eastAsia="宋体" w:cs="Arial"/>
                <w:sz w:val="24"/>
              </w:rPr>
              <w:t>实时同步</w:t>
            </w:r>
            <w:r>
              <w:rPr>
                <w:rFonts w:ascii="宋体" w:hAnsi="宋体" w:eastAsia="宋体" w:cs="Arial"/>
                <w:sz w:val="24"/>
              </w:rPr>
              <w:t>备份、故障容错能力</w:t>
            </w:r>
            <w:r>
              <w:rPr>
                <w:rFonts w:hint="eastAsia" w:ascii="宋体" w:hAnsi="宋体" w:eastAsia="宋体" w:cs="Arial"/>
                <w:sz w:val="24"/>
              </w:rPr>
              <w:t>，</w:t>
            </w:r>
          </w:p>
        </w:tc>
      </w:tr>
      <w:tr>
        <w:trPr/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数据层</w:t>
            </w:r>
          </w:p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(数据</w:t>
            </w:r>
            <w:r>
              <w:rPr>
                <w:rFonts w:hint="eastAsia" w:ascii="黑体" w:hAnsi="黑体" w:eastAsia="黑体" w:cs="Arial"/>
                <w:bCs w:val="1"/>
                <w:sz w:val="28"/>
                <w:szCs w:val="28"/>
              </w:rPr>
              <w:t>中心</w:t>
            </w: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)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系统数据核心仓库，统一数据标准，实现全业务数据归集、管理与共享、分析等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1. 基础数据：组织</w:t>
            </w:r>
            <w:r>
              <w:rPr>
                <w:rFonts w:hint="eastAsia" w:ascii="宋体" w:hAnsi="宋体" w:eastAsia="宋体" w:cs="Arial"/>
                <w:sz w:val="24"/>
              </w:rPr>
              <w:t>架构、</w:t>
            </w:r>
            <w:r>
              <w:rPr>
                <w:rFonts w:ascii="宋体" w:hAnsi="宋体" w:eastAsia="宋体" w:cs="Arial"/>
                <w:sz w:val="24"/>
              </w:rPr>
              <w:t>课程</w:t>
            </w:r>
            <w:r>
              <w:rPr>
                <w:rFonts w:hint="eastAsia" w:ascii="宋体" w:hAnsi="宋体" w:eastAsia="宋体" w:cs="Arial"/>
                <w:sz w:val="24"/>
              </w:rPr>
              <w:t>体系</w:t>
            </w:r>
            <w:r>
              <w:rPr>
                <w:rFonts w:ascii="宋体" w:hAnsi="宋体" w:eastAsia="宋体" w:cs="Arial"/>
                <w:sz w:val="24"/>
              </w:rPr>
              <w:t>库、</w:t>
            </w:r>
            <w:r>
              <w:rPr>
                <w:rFonts w:hint="eastAsia" w:ascii="宋体" w:hAnsi="宋体" w:eastAsia="宋体" w:cs="Arial"/>
                <w:sz w:val="24"/>
              </w:rPr>
              <w:t>培训</w:t>
            </w:r>
            <w:r>
              <w:rPr>
                <w:rFonts w:ascii="宋体" w:hAnsi="宋体" w:eastAsia="宋体" w:cs="Arial"/>
                <w:sz w:val="24"/>
              </w:rPr>
              <w:t>班次库、学员库、师资库、教室库</w:t>
            </w:r>
            <w:r>
              <w:rPr>
                <w:rFonts w:hint="eastAsia" w:ascii="宋体" w:hAnsi="宋体" w:eastAsia="宋体" w:cs="Arial"/>
                <w:sz w:val="24"/>
              </w:rPr>
              <w:t>、现场教学点库、</w:t>
            </w:r>
            <w:r>
              <w:rPr>
                <w:rFonts w:ascii="宋体" w:hAnsi="宋体" w:eastAsia="宋体" w:cs="宋体"/>
                <w:kern w:val="0"/>
                <w:sz w:val="24"/>
              </w:rPr>
              <w:t>培训需求数据库、党校系统共享资源数据集</w:t>
            </w:r>
            <w:r>
              <w:rPr>
                <w:rFonts w:ascii="宋体" w:hAnsi="宋体" w:eastAsia="宋体" w:cs="Arial"/>
                <w:sz w:val="24"/>
              </w:rPr>
              <w:t>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2. 业务流程数据：排课记录、</w:t>
            </w:r>
            <w:r>
              <w:rPr>
                <w:rFonts w:hint="eastAsia" w:ascii="宋体" w:hAnsi="宋体" w:eastAsia="宋体" w:cs="Arial"/>
                <w:sz w:val="24"/>
              </w:rPr>
              <w:t>学员</w:t>
            </w:r>
            <w:r>
              <w:rPr>
                <w:rFonts w:ascii="宋体" w:hAnsi="宋体" w:eastAsia="宋体" w:cs="Arial"/>
                <w:sz w:val="24"/>
              </w:rPr>
              <w:t>报名、学籍信息、考勤数据、结业档案、考核</w:t>
            </w:r>
            <w:r>
              <w:rPr>
                <w:rFonts w:hint="eastAsia" w:ascii="宋体" w:hAnsi="宋体" w:eastAsia="宋体" w:cs="Arial"/>
                <w:sz w:val="24"/>
              </w:rPr>
              <w:t>评估、</w:t>
            </w:r>
            <w:r>
              <w:rPr>
                <w:rFonts w:ascii="宋体" w:hAnsi="宋体" w:eastAsia="宋体" w:cs="Arial"/>
                <w:sz w:val="24"/>
              </w:rPr>
              <w:t>训后成效跟踪数据</w:t>
            </w:r>
            <w:r>
              <w:rPr>
                <w:rFonts w:hint="eastAsia" w:ascii="宋体" w:hAnsi="宋体" w:eastAsia="宋体" w:cs="Arial"/>
                <w:sz w:val="24"/>
              </w:rPr>
              <w:t>（</w:t>
            </w:r>
            <w:r>
              <w:rPr>
                <w:rFonts w:ascii="宋体" w:hAnsi="宋体" w:eastAsia="宋体" w:cs="Arial"/>
                <w:sz w:val="24"/>
              </w:rPr>
              <w:t>记录训后回访、派出单位岗位实践反馈信息</w:t>
            </w:r>
            <w:r>
              <w:rPr>
                <w:rFonts w:hint="eastAsia" w:ascii="宋体" w:hAnsi="宋体" w:eastAsia="宋体" w:cs="Arial"/>
                <w:sz w:val="24"/>
              </w:rPr>
              <w:t>）</w:t>
            </w:r>
            <w:r>
              <w:rPr>
                <w:rFonts w:ascii="宋体" w:hAnsi="宋体" w:eastAsia="宋体" w:cs="Arial"/>
                <w:sz w:val="24"/>
              </w:rPr>
              <w:t>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3. 教学资源数据：</w:t>
            </w:r>
            <w:r>
              <w:rPr>
                <w:rFonts w:hint="eastAsia" w:ascii="宋体" w:hAnsi="宋体" w:eastAsia="宋体" w:cs="Arial"/>
                <w:sz w:val="24"/>
              </w:rPr>
              <w:t>教学大纲、</w:t>
            </w:r>
            <w:r>
              <w:rPr>
                <w:rFonts w:ascii="宋体" w:hAnsi="宋体" w:eastAsia="宋体" w:cs="Arial"/>
                <w:sz w:val="24"/>
              </w:rPr>
              <w:t>讲义、课件、案例、题库试卷、</w:t>
            </w:r>
            <w:r>
              <w:rPr>
                <w:rFonts w:hint="eastAsia" w:ascii="宋体" w:hAnsi="宋体" w:eastAsia="宋体" w:cs="Arial"/>
                <w:sz w:val="24"/>
              </w:rPr>
              <w:t>线上</w:t>
            </w:r>
            <w:r>
              <w:rPr>
                <w:rFonts w:ascii="宋体" w:hAnsi="宋体" w:eastAsia="宋体" w:cs="Arial"/>
                <w:sz w:val="24"/>
              </w:rPr>
              <w:t>培训资源</w:t>
            </w:r>
            <w:r>
              <w:rPr>
                <w:rFonts w:hint="eastAsia" w:ascii="宋体" w:hAnsi="宋体" w:eastAsia="宋体" w:cs="Arial"/>
                <w:sz w:val="24"/>
              </w:rPr>
              <w:t>、兄弟干院信息等</w:t>
            </w:r>
            <w:r>
              <w:rPr>
                <w:rFonts w:ascii="宋体" w:hAnsi="宋体" w:eastAsia="宋体" w:cs="Arial"/>
                <w:sz w:val="24"/>
              </w:rPr>
              <w:t>；</w:t>
            </w:r>
          </w:p>
          <w:p>
            <w:pPr>
              <w:widowControl w:val="1"/>
              <w:rPr>
                <w:rFonts w:hint="eastAsia"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4. 数据管理能力：干部敏感档案</w:t>
            </w:r>
            <w:r>
              <w:rPr>
                <w:rFonts w:hint="eastAsia" w:ascii="宋体" w:hAnsi="宋体" w:eastAsia="宋体" w:cs="Arial"/>
                <w:sz w:val="24"/>
              </w:rPr>
              <w:t>加密脱敏显示</w:t>
            </w:r>
            <w:r>
              <w:rPr>
                <w:rFonts w:ascii="宋体" w:hAnsi="宋体" w:eastAsia="宋体" w:cs="Arial"/>
                <w:sz w:val="24"/>
              </w:rPr>
              <w:t>，访问行为留痕审计；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5. 数据对接：支持对接组织部门干部系统、</w:t>
            </w:r>
            <w:r>
              <w:rPr>
                <w:rFonts w:ascii="Segoe UI Emoji" w:hAnsi="Segoe UI Emoji" w:eastAsia="Segoe UI Emoji" w:cs="Segoe UI Emoji"/>
                <w:sz w:val="24"/>
                <w:u w:val="single"/>
              </w:rPr>
              <w:t>💙</w:t>
            </w:r>
            <w:r>
              <w:rPr>
                <w:rFonts w:ascii="宋体" w:hAnsi="宋体" w:eastAsia="宋体" w:cs="Arial"/>
                <w:sz w:val="24"/>
                <w:u w:val="single"/>
              </w:rPr>
              <w:t>OA系统</w:t>
            </w:r>
            <w:r>
              <w:rPr>
                <w:rFonts w:ascii="宋体" w:hAnsi="宋体" w:eastAsia="宋体" w:cs="Arial"/>
                <w:sz w:val="24"/>
              </w:rPr>
              <w:t>等第三方数据。</w:t>
            </w:r>
          </w:p>
        </w:tc>
      </w:tr>
      <w:tr>
        <w:trPr/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平台层</w:t>
            </w:r>
          </w:p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(</w:t>
            </w:r>
            <w:r>
              <w:rPr>
                <w:rFonts w:hint="eastAsia" w:ascii="黑体" w:hAnsi="黑体" w:eastAsia="黑体" w:cs="Arial"/>
                <w:bCs w:val="1"/>
                <w:sz w:val="28"/>
                <w:szCs w:val="28"/>
              </w:rPr>
              <w:t>支撑</w:t>
            </w: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底座)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 w:cs="Arial"/>
                <w:sz w:val="24"/>
              </w:rPr>
              <w:t>为上层业务</w:t>
            </w:r>
            <w:r>
              <w:rPr>
                <w:rFonts w:ascii="宋体" w:hAnsi="宋体" w:eastAsia="宋体" w:cs="Arial"/>
                <w:sz w:val="24"/>
              </w:rPr>
              <w:t>提供通用技术能力，解耦业务与技术，统一系统底层能力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1. 身份权限：RBAC角色权限管控、数据权限隔离、会话鉴权；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2. 工作流引擎：内置标准审批流程，支撑开结班、调停课、请假、结业、评估等全流程审批留痕；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3. 服务网关与消息总线：统一接口路由、限流管控、异步消息处理、跨模块数据交互；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4. 统一消息推送：站内信、短信通知</w:t>
            </w:r>
            <w:r>
              <w:rPr>
                <w:rFonts w:hint="eastAsia" w:ascii="宋体" w:hAnsi="宋体" w:eastAsia="宋体" w:cs="Arial"/>
                <w:sz w:val="24"/>
              </w:rPr>
              <w:t>（导出短信待发送通知）</w:t>
            </w:r>
            <w:r>
              <w:rPr>
                <w:rFonts w:ascii="宋体" w:hAnsi="宋体" w:eastAsia="宋体" w:cs="Arial"/>
                <w:sz w:val="24"/>
              </w:rPr>
              <w:t>，实现待办、变更、预警消息推送；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5. 文件存储服务：各类教学文档、证书、课件的存储、预览、权限管控；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6. 报表可视化：教务报表、数据统计、大屏图表渲染、文件导出；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7. 安全审计服务：全操作日志留痕、行为追溯、异常监控，满足等保要求；</w:t>
            </w:r>
          </w:p>
          <w:p>
            <w:pPr>
              <w:spacing w:before="120" w:after="120" w:line="288" w:lineRule="auto"/>
              <w:rPr>
                <w:rFonts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8. 通用工具组件：数据字典、自动编码生成、定时任务、数据计算脱敏。</w:t>
            </w:r>
          </w:p>
        </w:tc>
      </w:tr>
      <w:tr>
        <w:trPr/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应用层</w:t>
            </w:r>
          </w:p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(</w:t>
            </w:r>
            <w:r>
              <w:rPr>
                <w:rFonts w:hint="eastAsia" w:ascii="黑体" w:hAnsi="黑体" w:eastAsia="黑体" w:cs="Arial"/>
                <w:bCs w:val="1"/>
                <w:sz w:val="28"/>
                <w:szCs w:val="28"/>
              </w:rPr>
              <w:t>功能模块</w:t>
            </w: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)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承载教务全流程核心业务，覆盖干部培训训前、训中、训后全生命周期管理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1. 培训班次管理：班次创建、学员报名（由管理员统一录入/导入）、资格审核、分班管控、班次全状态管理、座位编排、分组研讨设置、结班报告数据生成（报告模板自定义）；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2. 学员全周期管理：学员信息、考勤管理、学时学分核算、请假审批、评优评选、结业审核、电子证书生成与打印发放、干部培训档案归集；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3. 教学计划与组织管理：年度培训计划、月度教学工作调度、教学方案编制、集体备课申请、课程模块配置、排课管理、师资场地安排、合班授课调配、现场教学点资源调配、生成全院大课表，培训需求管理（训前需求调研）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4. 师资资源管理：师资专家库维护、</w:t>
            </w:r>
            <w:r>
              <w:rPr>
                <w:rFonts w:hint="eastAsia" w:ascii="宋体" w:hAnsi="宋体" w:eastAsia="宋体" w:cs="Arial"/>
                <w:sz w:val="24"/>
              </w:rPr>
              <w:t>授课邀请函报批及发送</w:t>
            </w:r>
            <w:r>
              <w:rPr>
                <w:rFonts w:ascii="宋体" w:hAnsi="宋体" w:eastAsia="宋体" w:cs="Arial"/>
                <w:sz w:val="24"/>
              </w:rPr>
              <w:t>、课时工作量统计、根据学员评教</w:t>
            </w:r>
            <w:r>
              <w:rPr>
                <w:rFonts w:hint="eastAsia" w:ascii="宋体" w:hAnsi="宋体" w:eastAsia="宋体" w:cs="Arial"/>
                <w:sz w:val="24"/>
              </w:rPr>
              <w:t>及巡课</w:t>
            </w:r>
            <w:r>
              <w:rPr>
                <w:rFonts w:ascii="宋体" w:hAnsi="宋体" w:eastAsia="宋体" w:cs="Arial"/>
                <w:sz w:val="24"/>
              </w:rPr>
              <w:t>结果</w:t>
            </w:r>
            <w:r>
              <w:rPr>
                <w:rFonts w:hint="eastAsia" w:ascii="宋体" w:hAnsi="宋体" w:eastAsia="宋体" w:cs="Arial"/>
                <w:sz w:val="24"/>
              </w:rPr>
              <w:t>等</w:t>
            </w:r>
            <w:r>
              <w:rPr>
                <w:rFonts w:ascii="宋体" w:hAnsi="宋体" w:eastAsia="宋体" w:cs="Arial"/>
                <w:sz w:val="24"/>
              </w:rPr>
              <w:t>形成师资授课质量档案</w:t>
            </w:r>
            <w:r>
              <w:rPr>
                <w:rFonts w:hint="eastAsia" w:ascii="宋体" w:hAnsi="宋体" w:eastAsia="宋体" w:cs="Arial"/>
                <w:sz w:val="24"/>
              </w:rPr>
              <w:t>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5. 课程与教学资源管理：课程专题库（课程按理论、党性、政策、技能、案例教学等标签分类）、案例库、讲义课件库、题库试卷、教学资源库、题库试卷管理（支撑线下考试）；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6. 考务及教学评估：作业管理、组卷、线下考试组织管理、学员评教（支持纸质评教结果录入）、教师评学、学员综合鉴定、自动生成多维度教学评估统计报告（评估模板自定义，涵盖组织部门领导督导、教务巡课等多方评价）；训后转化跟踪评估，培训结束后回访学员及派出单位，收集岗位实践成效反馈，形成培训-实践-反馈-课程优化闭环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7. 档案</w:t>
            </w:r>
            <w:r>
              <w:rPr>
                <w:rFonts w:hint="eastAsia" w:ascii="宋体" w:hAnsi="宋体" w:eastAsia="宋体" w:cs="Arial"/>
                <w:sz w:val="24"/>
              </w:rPr>
              <w:t>、</w:t>
            </w:r>
            <w:r>
              <w:rPr>
                <w:rFonts w:ascii="宋体" w:hAnsi="宋体" w:eastAsia="宋体" w:cs="Arial"/>
                <w:sz w:val="24"/>
              </w:rPr>
              <w:t>台账</w:t>
            </w:r>
            <w:r>
              <w:rPr>
                <w:rFonts w:hint="eastAsia" w:ascii="宋体" w:hAnsi="宋体" w:eastAsia="宋体" w:cs="Arial"/>
                <w:sz w:val="24"/>
              </w:rPr>
              <w:t>与</w:t>
            </w:r>
            <w:r>
              <w:rPr>
                <w:rFonts w:ascii="宋体" w:hAnsi="宋体" w:eastAsia="宋体" w:cs="Arial"/>
                <w:sz w:val="24"/>
              </w:rPr>
              <w:t>报表</w:t>
            </w:r>
            <w:r>
              <w:rPr>
                <w:rFonts w:hint="eastAsia" w:ascii="宋体" w:hAnsi="宋体" w:eastAsia="宋体" w:cs="Arial"/>
                <w:sz w:val="24"/>
              </w:rPr>
              <w:t>统计</w:t>
            </w:r>
            <w:r>
              <w:rPr>
                <w:rFonts w:ascii="宋体" w:hAnsi="宋体" w:eastAsia="宋体" w:cs="Arial"/>
                <w:sz w:val="24"/>
              </w:rPr>
              <w:t>：班次档案归档</w:t>
            </w:r>
            <w:r>
              <w:rPr>
                <w:rFonts w:hint="eastAsia" w:ascii="宋体" w:hAnsi="宋体" w:eastAsia="宋体" w:cs="Arial"/>
                <w:sz w:val="24"/>
              </w:rPr>
              <w:t>（教学方案、课表、学员名册、评估报告、鉴定材料等）</w:t>
            </w:r>
            <w:r>
              <w:rPr>
                <w:rFonts w:ascii="宋体" w:hAnsi="宋体" w:eastAsia="宋体" w:cs="Arial"/>
                <w:sz w:val="24"/>
              </w:rPr>
              <w:t>、</w:t>
            </w:r>
            <w:r>
              <w:rPr>
                <w:rFonts w:hint="eastAsia" w:ascii="宋体" w:hAnsi="宋体" w:eastAsia="宋体" w:cs="Arial"/>
                <w:sz w:val="24"/>
              </w:rPr>
              <w:t>培训</w:t>
            </w:r>
            <w:r>
              <w:rPr>
                <w:rFonts w:ascii="宋体" w:hAnsi="宋体" w:eastAsia="宋体" w:cs="Arial"/>
                <w:sz w:val="24"/>
              </w:rPr>
              <w:t>台账</w:t>
            </w:r>
            <w:r>
              <w:rPr>
                <w:rFonts w:hint="eastAsia" w:ascii="宋体" w:hAnsi="宋体" w:eastAsia="宋体" w:cs="Arial"/>
                <w:sz w:val="24"/>
              </w:rPr>
              <w:t>及师资授课等教务台账</w:t>
            </w:r>
            <w:r>
              <w:rPr>
                <w:rFonts w:ascii="宋体" w:hAnsi="宋体" w:eastAsia="宋体" w:cs="Arial"/>
                <w:sz w:val="24"/>
              </w:rPr>
              <w:t>、各类培训报表</w:t>
            </w:r>
            <w:r>
              <w:rPr>
                <w:rFonts w:hint="eastAsia" w:ascii="宋体" w:hAnsi="宋体" w:eastAsia="宋体" w:cs="Arial"/>
                <w:sz w:val="24"/>
              </w:rPr>
              <w:t>数据导出</w:t>
            </w:r>
            <w:r>
              <w:rPr>
                <w:rFonts w:ascii="宋体" w:hAnsi="宋体" w:eastAsia="宋体" w:cs="Arial"/>
                <w:sz w:val="24"/>
              </w:rPr>
              <w:t>；</w:t>
            </w:r>
          </w:p>
          <w:p>
            <w:pPr>
              <w:spacing w:before="120" w:after="120" w:line="288" w:lineRule="auto"/>
              <w:rPr>
                <w:rFonts w:hint="eastAsia"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8. 教务决策分析：</w:t>
            </w:r>
            <w:r>
              <w:rPr>
                <w:rFonts w:hint="eastAsia" w:ascii="宋体" w:hAnsi="宋体" w:eastAsia="宋体" w:cs="Arial"/>
                <w:sz w:val="24"/>
              </w:rPr>
              <w:t>各类培训班次总览（在办班次、筹备班次、结业班次统计）、学情统计（学时完成、考勤情况、教学评估质量汇总）、师资及教室资源使用情况统计分析，</w:t>
            </w:r>
            <w:r>
              <w:rPr>
                <w:rFonts w:ascii="宋体" w:hAnsi="宋体" w:eastAsia="宋体" w:cs="宋体"/>
                <w:kern w:val="0"/>
                <w:sz w:val="24"/>
              </w:rPr>
              <w:t>培训质量预警、资源瓶颈预警、调训应训尽训缺口分析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等</w:t>
            </w:r>
            <w:r>
              <w:rPr>
                <w:rFonts w:ascii="宋体" w:hAnsi="宋体" w:eastAsia="宋体" w:cs="宋体"/>
                <w:kern w:val="0"/>
                <w:sz w:val="24"/>
              </w:rPr>
              <w:t>；</w:t>
            </w:r>
          </w:p>
        </w:tc>
      </w:tr>
      <w:tr>
        <w:trPr/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访问层</w:t>
            </w:r>
          </w:p>
          <w:p>
            <w:pPr>
              <w:spacing w:before="120" w:after="120" w:line="288" w:lineRule="auto"/>
              <w:jc w:val="center"/>
              <w:rPr>
                <w:rFonts w:hint="eastAsia" w:ascii="黑体" w:hAnsi="黑体" w:eastAsia="黑体" w:cs="Arial"/>
                <w:bCs w:val="1"/>
                <w:sz w:val="28"/>
                <w:szCs w:val="28"/>
              </w:rPr>
            </w:pP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(</w:t>
            </w:r>
            <w:r>
              <w:rPr>
                <w:rFonts w:hint="eastAsia" w:ascii="黑体" w:hAnsi="黑体" w:eastAsia="黑体" w:cs="Arial"/>
                <w:bCs w:val="1"/>
                <w:sz w:val="28"/>
                <w:szCs w:val="28"/>
              </w:rPr>
              <w:t>用户终端</w:t>
            </w:r>
            <w:r>
              <w:rPr>
                <w:rFonts w:ascii="黑体" w:hAnsi="黑体" w:eastAsia="黑体" w:cs="Arial"/>
                <w:bCs w:val="1"/>
                <w:sz w:val="28"/>
                <w:szCs w:val="28"/>
              </w:rPr>
              <w:t>)</w:t>
            </w:r>
          </w:p>
        </w:tc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面向内部管理员及教职工的可视化交互终端，完善角色工作台，差异化展示功能与数据（本项目采用本地化内网部署，仅教师/管理员通过内网访问，学员端不接入系统）</w:t>
            </w:r>
          </w:p>
        </w:tc>
        <w:tc>
          <w:tcPr>
            <w:tcW w:w="10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Bdr/>
              <w:spacing w:before="120" w:after="120" w:line="288" w:lineRule="auto"/>
              <w:ind/>
              <w:rPr>
                <w:rFonts w:ascii="宋体" w:hAnsi="宋体" w:eastAsia="宋体" w:cs="Arial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内网PC管理端：</w:t>
            </w:r>
          </w:p>
          <w:p>
            <w:pPr>
              <w:pBdr>
                <w:bottom/>
              </w:pBdr>
              <w:spacing w:before="120" w:after="120" w:line="288" w:lineRule="auto"/>
              <w:ind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 w:cs="Arial"/>
                <w:sz w:val="24"/>
              </w:rPr>
              <w:t>面向三级管理员、组织员、教员进行权限隔离，不同角色看到不同菜单，可选择开放全业务操作、待办工作台、审批、数据维护、报表导出等功能，设置教研教师专属工作台，支持备课、课件上传、查看学员评教结果、提交咨政材料；可视化大屏：展示培训总体数据、学情数据、资源使用数据，支持数据下钻分析，可选择不同时间段、不同班次类型。 对外授权：支撑组织部门等上级单位通过政务内网授权查询培训档案、上报数据（按需开通）。</w:t>
            </w:r>
          </w:p>
        </w:tc>
      </w:tr>
    </w:tbl>
    <w:p>
      <w:pPr>
        <w:spacing w:before="120" w:after="120" w:line="288" w:lineRule="auto"/>
        <w:rPr>
          <w:rFonts w:hint="eastAsia" w:ascii="宋体" w:hAnsi="宋体" w:eastAsia="宋体"/>
          <w:sz w:val="32"/>
          <w:szCs w:val="32"/>
        </w:rPr>
      </w:pPr>
    </w:p>
    <w:sectPr w:rsidRPr="00BF5983" w:rsidR="00BF5983" w:rsidSect="00704B3D">
      <w:pgSz w:w="16840" w:h="11905" w:orient="landscape"/>
      <w:pgMar w:top="1800" w:right="1440" w:bottom="1800" w:left="1440" w:header="720" w:footer="720" w:gutter="0"/>
      <w:cols w:space="720"/>
      <w:docGrid w:linePitch="299"/>
    </w:sectPr>
  </w:body>
</w:document>
</file>

<file path=word/endnotes.xml><?xml version="1.0" encoding="utf-8"?>
<w:endnotes xmlns:w="http://schemas.openxmlformats.org/wordprocessingml/2006/main">
  <w:endnote w:type="continuationSeparator" w:id="2">
    <w:p>
      <w:pPr>
        <w:spacing w:after="0" w:line="240" w:lineRule="auto"/>
        <w:rPr>
          <w:rFonts w:hint="eastAsia"/>
        </w:rPr>
      </w:pPr>
      <w:r>
        <w:rPr/>
        <w:continuationSeparator/>
      </w:r>
    </w:p>
  </w:endnote>
  <w:endnote w:type="separator" w:id="3">
    <w:p>
      <w:pPr>
        <w:spacing w:after="0" w:line="240" w:lineRule="auto"/>
        <w:rPr>
          <w:rFonts w:hint="eastAsia"/>
        </w:rPr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 w:characterSet="ISO-8859-1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>
  <w:footnote w:type="continuationSeparator" w:id="2">
    <w:p>
      <w:pPr>
        <w:spacing w:after="0" w:line="240" w:lineRule="auto"/>
        <w:rPr>
          <w:rFonts w:hint="eastAsia"/>
        </w:rPr>
      </w:pPr>
      <w:r>
        <w:rPr/>
        <w:continuationSeparator/>
      </w:r>
    </w:p>
  </w:footnote>
  <w:footnote w:type="separator" w:id="3">
    <w:p>
      <w:pPr>
        <w:spacing w:after="0" w:line="240" w:lineRule="auto"/>
        <w:rPr>
          <w:rFonts w:hint="eastAsia"/>
        </w:rPr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32022F37"/>
    <w:multiLevelType w:val="hybridMultilevel"/>
    <w:tmpl w:val="C69A9A36"/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0" w:tplc="4C7C89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</w:abstractNum>
  <w:num w:numId="2">
    <w:abstractNumId w:val="0"/>
  </w:num>
</w:numbering>
</file>

<file path=word/settings.xml><?xml version="1.0" encoding="utf-8"?>
<w:settings xmlns:w="http://schemas.openxmlformats.org/wordprocessingml/2006/main">
  <w:zoom w:percent="100"/>
  <w:doNotDisplayPageBoundaries w:val="1"/>
  <w:bordersDoNotSurroundHeader w:val="1"/>
  <w:bordersDoNotSurroundFooter w:val="1"/>
  <w:proofState w:spelling="clean" w:grammar="clean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useWord2013TrackBottomHyphenation" w:uri="http://schemas.microsoft.com/office/word" w:val="1"/>
    <w:compatSetting w:name="compatibilityMode" w:uri="http://schemas.microsoft.com/office/word" w:val="12"/>
  </w:compat>
  <w:rsids>
    <w:rsidRoot w:val="007D3E74"/>
    <w:rsid w:val="00007E73"/>
    <w:rsid w:val="00176A8B"/>
    <w:rsid w:val="001C3BE0"/>
    <w:rsid w:val="001D457F"/>
    <w:rsid w:val="002210A2"/>
    <w:rsid w:val="002B3170"/>
    <w:rsid w:val="003321A7"/>
    <w:rsid w:val="003C3566"/>
    <w:rsid w:val="00430239"/>
    <w:rsid w:val="00501FA5"/>
    <w:rsid w:val="00540307"/>
    <w:rsid w:val="00556021"/>
    <w:rsid w:val="00581658"/>
    <w:rsid w:val="00704B3D"/>
    <w:rsid w:val="007307A7"/>
    <w:rsid w:val="00764FD6"/>
    <w:rsid w:val="0079398A"/>
    <w:rsid w:val="007D3E74"/>
    <w:rsid w:val="007F1DCB"/>
    <w:rsid w:val="00821FA5"/>
    <w:rsid w:val="008C7ED5"/>
    <w:rsid w:val="00942F00"/>
    <w:rsid w:val="00980911"/>
    <w:rsid w:val="009A1C06"/>
    <w:rsid w:val="009F2571"/>
    <w:rsid w:val="00AD247E"/>
    <w:rsid w:val="00B2772B"/>
    <w:rsid w:val="00B31D73"/>
    <w:rsid w:val="00B64CC0"/>
    <w:rsid w:val="00B921A9"/>
    <w:rsid w:val="00BA2BFD"/>
    <w:rsid w:val="00BF5983"/>
    <w:rsid w:val="00C06F23"/>
    <w:rsid w:val="00D861BC"/>
    <w:rsid w:val="00DA3D03"/>
    <w:rsid w:val="00DF0243"/>
    <w:rsid w:val="00E41E1E"/>
    <w:rsid w:val="00F43383"/>
    <w:rsid w:val="00F5244B"/>
    <w:rsid w:val="00F850E7"/>
    <w:rsid w:val="00FA5AA4"/>
    <w:rsid w:val="00FF6BC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Light Grid Accent 3" w:uiPriority="62"/>
    <w:lsdException w:name="Light Grid Accent 5" w:uiPriority="62"/>
    <w:lsdException w:name="List Table 6 Colorful Accent 2" w:uiPriority="51"/>
    <w:lsdException w:name="Medium List 2" w:uiPriority="66"/>
    <w:lsdException w:name="Hashtag" w:semiHidden="1" w:unhideWhenUsed="1"/>
    <w:lsdException w:name="envelope return" w:semiHidden="1" w:unhideWhenUsed="1"/>
    <w:lsdException w:name="List Table 1 Light" w:uiPriority="46"/>
    <w:lsdException w:name="List Table 6 Colorful Accent 6" w:uiPriority="51"/>
    <w:lsdException w:name="Colorful Shading Accent 1" w:uiPriority="71"/>
    <w:lsdException w:name="Light Grid Accent 2" w:uiPriority="62"/>
    <w:lsdException w:name="Medium Shading 2 Accent 4" w:uiPriority="64"/>
    <w:lsdException w:name="Table Professional" w:semiHidden="1" w:unhideWhenUsed="1"/>
    <w:lsdException w:name="toc 8" w:uiPriority="39" w:semiHidden="1" w:unhideWhenUsed="1"/>
    <w:lsdException w:name="List Paragraph" w:uiPriority="34" w:qFormat="1"/>
    <w:lsdException w:name="Grid Table 3 Accent 2" w:uiPriority="48"/>
    <w:lsdException w:name="List Table 5 Dark" w:uiPriority="50"/>
    <w:lsdException w:name="Grid Table Light" w:uiPriority="40"/>
    <w:lsdException w:name="Grid Table 3 Accent 6" w:uiPriority="48"/>
    <w:lsdException w:name="Medium Shading 2 Accent 6" w:uiPriority="64"/>
    <w:lsdException w:name="Block Text" w:semiHidden="1" w:unhideWhenUsed="1"/>
    <w:lsdException w:name="Colorful Shading Accent 3" w:uiPriority="71"/>
    <w:lsdException w:name="List Table 7 Colorful Accent 5" w:uiPriority="52"/>
    <w:lsdException w:name="header" w:semiHidden="1" w:unhideWhenUsed="1"/>
    <w:lsdException w:name="Medium Shading 2 Accent 1" w:uiPriority="64"/>
    <w:lsdException w:name="No List" w:semiHidden="1" w:unhideWhenUsed="1"/>
    <w:lsdException w:name="List Continue 4" w:semiHidden="1" w:unhideWhenUsed="1"/>
    <w:lsdException w:name="Colorful Shading" w:uiPriority="71"/>
    <w:lsdException w:name="Medium List 1 Accent 5" w:uiPriority="65"/>
    <w:lsdException w:name="Medium Shading 1" w:uiPriority="63"/>
    <w:lsdException w:name="List Table 1 Light Accent 5" w:uiPriority="46"/>
    <w:lsdException w:name="Intense Emphasis" w:uiPriority="21" w:qFormat="1"/>
    <w:lsdException w:name="HTML Variable" w:semiHidden="1" w:unhideWhenUsed="1"/>
    <w:lsdException w:name="Medium List 1 Accent 1" w:uiPriority="65"/>
    <w:lsdException w:name="Quote" w:uiPriority="29" w:qFormat="1"/>
    <w:lsdException w:name="Plain Table 5" w:uiPriority="45"/>
    <w:lsdException w:name="Normal Indent" w:semiHidden="1" w:unhideWhenUsed="1"/>
    <w:lsdException w:name="annotation subject" w:semiHidden="1" w:unhideWhenUsed="1"/>
    <w:lsdException w:name="Hyperlink" w:semiHidden="1" w:unhideWhenUsed="1"/>
    <w:lsdException w:name="Grid Table 4" w:uiPriority="49"/>
    <w:lsdException w:name="Subtle Reference" w:uiPriority="31" w:qFormat="1"/>
    <w:lsdException w:name="Medium List 1 Accent 2" w:uiPriority="65"/>
    <w:lsdException w:name="Table Subtle 1" w:semiHidden="1" w:unhideWhenUsed="1"/>
    <w:lsdException w:name="List Table 1 Light Accent 1" w:uiPriority="46"/>
    <w:lsdException w:name="List 3" w:semiHidden="1" w:unhideWhenUsed="1"/>
    <w:lsdException w:name="annotation text" w:semiHidden="1" w:unhideWhenUsed="1"/>
    <w:lsdException w:name="Medium List 1 Accent 4" w:uiPriority="65"/>
    <w:lsdException w:name="Grid Table 6 Colorful Accent 1" w:uiPriority="51"/>
    <w:lsdException w:name="Table Grid 2" w:semiHidden="1" w:unhideWhenUsed="1"/>
    <w:lsdException w:name="List 5" w:semiHidden="1" w:unhideWhenUsed="1"/>
    <w:lsdException w:name="Table 3D effects 2" w:semiHidden="1" w:unhideWhenUsed="1"/>
    <w:lsdException w:name="Body Text Indent 3" w:semiHidden="1" w:unhideWhenUsed="1"/>
    <w:lsdException w:name="footnote text" w:semiHidden="1" w:unhideWhenUsed="1"/>
    <w:lsdException w:name="Table Classic 3" w:semiHidden="1" w:unhideWhenUsed="1"/>
    <w:lsdException w:name="List Table 2 Accent 2" w:uiPriority="47"/>
    <w:lsdException w:name="Grid Table 6 Colorful Accent 5" w:uiPriority="51"/>
    <w:lsdException w:name="List 2" w:semiHidden="1" w:unhideWhenUsed="1"/>
    <w:lsdException w:name="Medium List 2 Accent 3" w:uiPriority="66"/>
    <w:lsdException w:name="Light Shading Accent 2" w:uiPriority="60"/>
    <w:lsdException w:name="Medium List 2 Accent 5" w:uiPriority="66"/>
    <w:lsdException w:name="Table List 4" w:semiHidden="1" w:unhideWhenUsed="1"/>
    <w:lsdException w:name="Grid Table 1 Light Accent 5" w:uiPriority="46"/>
    <w:lsdException w:name="toc 1" w:uiPriority="39" w:semiHidden="1" w:unhideWhenUsed="1"/>
    <w:lsdException w:name="toc 5" w:uiPriority="39" w:semiHidden="1" w:unhideWhenUsed="1"/>
    <w:lsdException w:name="Grid Table 1 Light Accent 6" w:uiPriority="46"/>
    <w:lsdException w:name="Light Shading Accent 6" w:uiPriority="60"/>
    <w:lsdException w:name="FollowedHyperlink" w:semiHidden="1" w:unhideWhenUsed="1"/>
    <w:lsdException w:name="HTML Cite" w:semiHidden="1" w:unhideWhenUsed="1"/>
    <w:lsdException w:name="Medium Grid 1 Accent 3" w:uiPriority="67"/>
    <w:lsdException w:name="toc 9" w:uiPriority="39" w:semiHidden="1" w:unhideWhenUsed="1"/>
    <w:lsdException w:name="List Table 7 Colorful Accent 2" w:uiPriority="52"/>
    <w:lsdException w:name="Medium List 2 Accent 1" w:uiPriority="66"/>
    <w:lsdException w:name="List" w:semiHidden="1" w:unhideWhenUsed="1"/>
    <w:lsdException w:name="toc 6" w:uiPriority="39" w:semiHidden="1" w:unhideWhenUsed="1"/>
    <w:lsdException w:name="No Spacing" w:uiPriority="1" w:qFormat="1"/>
    <w:lsdException w:name="Grid Table 1 Light Accent 1" w:uiPriority="46"/>
    <w:lsdException w:name="Dark List Accent 5" w:uiPriority="70"/>
    <w:lsdException w:name="toc 4" w:uiPriority="39" w:semiHidden="1" w:unhideWhenUsed="1"/>
    <w:lsdException w:name="Closing" w:semiHidden="1" w:unhideWhenUsed="1"/>
    <w:lsdException w:name="Date" w:semiHidden="1" w:unhideWhenUsed="1"/>
    <w:lsdException w:name="Medium Grid 1 Accent 2" w:uiPriority="67"/>
    <w:lsdException w:name="Intense Reference" w:uiPriority="32" w:qFormat="1"/>
    <w:lsdException w:name="List Table 5 Dark Accent 1" w:uiPriority="50"/>
    <w:lsdException w:name="Table Web 1" w:semiHidden="1" w:unhideWhenUsed="1"/>
    <w:lsdException w:name="List Table 7 Colorful Accent 3" w:uiPriority="52"/>
    <w:lsdException w:name="List Bullet 4" w:semiHidden="1" w:unhideWhenUsed="1"/>
    <w:lsdException w:name="Body Text Indent" w:semiHidden="1" w:unhideWhenUsed="1"/>
    <w:lsdException w:name="Medium Grid 3 Accent 1" w:uiPriority="69"/>
    <w:lsdException w:name="List Table 4 Accent 6" w:uiPriority="49"/>
    <w:lsdException w:name="Medium Grid 1 Accent 6" w:uiPriority="67"/>
    <w:lsdException w:name="table of figures" w:semiHidden="1" w:unhideWhenUsed="1"/>
    <w:lsdException w:name="Medium Grid 2 Accent 1" w:uiPriority="68"/>
    <w:lsdException w:name="List Table 5 Dark Accent 5" w:uiPriority="50"/>
    <w:lsdException w:name="List Table 1 Light Accent 3" w:uiPriority="46"/>
    <w:lsdException w:name="List Table 7 Colorful" w:uiPriority="52"/>
    <w:lsdException w:name="Grid Table 7 Colorful" w:uiPriority="52"/>
    <w:lsdException w:name="heading 9" w:uiPriority="9" w:semiHidden="1" w:unhideWhenUsed="1" w:qFormat="1"/>
    <w:lsdException w:name="Medium Grid 3 Accent 5" w:uiPriority="69"/>
    <w:lsdException w:name="Grid Table 7 Colorful Accent 2" w:uiPriority="52"/>
    <w:lsdException w:name="index 3" w:semiHidden="1" w:unhideWhenUsed="1"/>
    <w:lsdException w:name="Medium Grid 1" w:uiPriority="67"/>
    <w:lsdException w:name="endnote reference" w:semiHidden="1" w:unhideWhenUsed="1"/>
    <w:lsdException w:name="List Table 2 Accent 1" w:uiPriority="47"/>
    <w:lsdException w:name="Colorful Grid Accent 2" w:uiPriority="73"/>
    <w:lsdException w:name="Medium Grid 3" w:uiPriority="69"/>
    <w:lsdException w:name="Plain Table 4" w:uiPriority="44"/>
    <w:lsdException w:name="Light List Accent 3" w:uiPriority="61"/>
    <w:lsdException w:name="List Table 2 Accent 5" w:uiPriority="47"/>
    <w:lsdException w:name="index 5" w:semiHidden="1" w:unhideWhenUsed="1"/>
    <w:lsdException w:name="Medium List 1 Accent 3" w:uiPriority="65"/>
    <w:lsdException w:name="Body Text 2" w:semiHidden="1" w:unhideWhenUsed="1"/>
    <w:lsdException w:name="List Table 2 Accent 3" w:uiPriority="47"/>
    <w:lsdException w:name="Colorful Grid Accent 6" w:uiPriority="73"/>
    <w:lsdException w:name="caption" w:uiPriority="35" w:semiHidden="1" w:unhideWhenUsed="1" w:qFormat="1"/>
    <w:lsdException w:name="Intense Quote" w:uiPriority="30" w:qFormat="1"/>
    <w:lsdException w:name="Smart Hyperlink" w:semiHidden="1" w:unhideWhenUsed="1"/>
    <w:lsdException w:name="Table Grid 6" w:semiHidden="1" w:unhideWhenUsed="1"/>
    <w:lsdException w:name="List Number 4" w:semiHidden="1" w:unhideWhenUsed="1"/>
    <w:lsdException w:name="List Table 4" w:uiPriority="49"/>
    <w:lsdException w:name="Grid Table 4 Accent 6" w:uiPriority="49"/>
    <w:lsdException w:name="Medium List 2 Accent 6" w:uiPriority="66"/>
    <w:lsdException w:name="Subtitle" w:uiPriority="11" w:qFormat="1"/>
    <w:lsdException w:name="Default Paragraph Font" w:uiPriority="1" w:semiHidden="1" w:unhideWhenUsed="1"/>
    <w:lsdException w:name="index 1" w:semiHidden="1" w:unhideWhenUsed="1"/>
    <w:lsdException w:name="Grid Table 4 Accent 5" w:uiPriority="49"/>
    <w:lsdException w:name="index 8" w:semiHidden="1" w:unhideWhenUsed="1"/>
    <w:lsdException w:name="List Table 2 Accent 4" w:uiPriority="47"/>
    <w:lsdException w:name="List Table 6 Colorful Accent 1" w:uiPriority="51"/>
    <w:lsdException w:name="Medium List 2 Accent 2" w:uiPriority="66"/>
    <w:lsdException w:name="Grid Table 1 Light Accent 2" w:uiPriority="46"/>
    <w:lsdException w:name="Light Shading Accent 3" w:uiPriority="60"/>
    <w:lsdException w:name="Table List 5" w:semiHidden="1" w:unhideWhenUsed="1"/>
    <w:lsdException w:name="Light List" w:uiPriority="61"/>
    <w:lsdException w:name="HTML Acronym" w:semiHidden="1" w:unhideWhenUsed="1"/>
    <w:lsdException w:name="Body Text 3" w:semiHidden="1" w:unhideWhenUsed="1"/>
    <w:lsdException w:name="Salutation" w:semiHidden="1" w:unhideWhenUsed="1"/>
    <w:lsdException w:name="Grid Table 1 Light Accent 4" w:uiPriority="46"/>
    <w:lsdException w:name="macro" w:semiHidden="1" w:unhideWhenUsed="1"/>
    <w:lsdException w:name="Grid Table 4 Accent 2" w:uiPriority="49"/>
    <w:lsdException w:name="Table Columns 1" w:semiHidden="1" w:unhideWhenUsed="1"/>
    <w:lsdException w:name="Table List 2" w:semiHidden="1" w:unhideWhenUsed="1"/>
    <w:lsdException w:name="Table Columns 2" w:semiHidden="1" w:unhideWhenUsed="1"/>
    <w:lsdException w:name="Placeholder Text" w:semiHidden="1"/>
    <w:lsdException w:name="Medium Grid 1 Accent 5" w:uiPriority="67"/>
    <w:lsdException w:name="List Table 6 Colorful Accent 3" w:uiPriority="51"/>
    <w:lsdException w:name="Plain Text" w:semiHidden="1" w:unhideWhenUsed="1"/>
    <w:lsdException w:name="toc 7" w:uiPriority="39" w:semiHidden="1" w:unhideWhenUsed="1"/>
    <w:lsdException w:name="Table Columns 5" w:semiHidden="1" w:unhideWhenUsed="1"/>
    <w:lsdException w:name="Book Title" w:uiPriority="33" w:qFormat="1"/>
    <w:lsdException w:name="Table Classic 2" w:semiHidden="1" w:unhideWhenUsed="1"/>
    <w:lsdException w:name="Dark List Accent 4" w:uiPriority="70"/>
    <w:lsdException w:name="Medium Shading 1 Accent 2" w:uiPriority="63"/>
    <w:lsdException w:name="Table Columns 3" w:semiHidden="1" w:unhideWhenUsed="1"/>
    <w:lsdException w:name="List Table 5 Dark Accent 6" w:uiPriority="50"/>
    <w:lsdException w:name="List Table 6 Colorful Accent 4" w:uiPriority="51"/>
    <w:lsdException w:name="Dark List" w:uiPriority="70"/>
    <w:lsdException w:name="Colorful List Accent 2" w:uiPriority="72"/>
    <w:lsdException w:name="Grid Table 3 Accent 3" w:uiPriority="48"/>
    <w:lsdException w:name="Outline List 3" w:semiHidden="1" w:unhideWhenUsed="1"/>
    <w:lsdException w:name="Light List Accent 4" w:uiPriority="61"/>
    <w:lsdException w:name="List Table 4 Accent 1" w:uiPriority="49"/>
    <w:lsdException w:name="Medium Shading 1 Accent 6" w:uiPriority="63"/>
    <w:lsdException w:name="Medium Grid 1 Accent 4" w:uiPriority="67"/>
    <w:lsdException w:name="Colorful Grid Accent 5" w:uiPriority="73"/>
    <w:lsdException w:name="Grid Table 3" w:uiPriority="48"/>
    <w:lsdException w:name="List Table 3" w:uiPriority="48"/>
    <w:lsdException w:name="Medium Grid 2 Accent 3" w:uiPriority="68"/>
    <w:lsdException w:name="Grid Table 5 Dark" w:uiPriority="50"/>
    <w:lsdException w:name="Table Subtle 2" w:semiHidden="1" w:unhideWhenUsed="1"/>
    <w:lsdException w:name="List Table 1 Light Accent 2" w:uiPriority="46"/>
    <w:lsdException w:name="Colorful List Accent 6" w:uiPriority="72"/>
    <w:lsdException w:name="Body Text First Indent" w:semiHidden="1" w:unhideWhenUsed="1"/>
    <w:lsdException w:name="line number" w:semiHidden="1" w:unhideWhenUsed="1"/>
    <w:lsdException w:name="List Table 5 Dark Accent 4" w:uiPriority="50"/>
    <w:lsdException w:name="List Table 4 Accent 4" w:uiPriority="49"/>
    <w:lsdException w:name="Light List Accent 6" w:uiPriority="61"/>
    <w:lsdException w:name="Table Grid 1" w:semiHidden="1" w:unhideWhenUsed="1"/>
    <w:lsdException w:name="HTML Sample" w:semiHidden="1" w:unhideWhenUsed="1"/>
    <w:lsdException w:name="Medium Grid 2" w:uiPriority="68"/>
    <w:lsdException w:name="heading 8" w:uiPriority="9" w:semiHidden="1" w:unhideWhenUsed="1" w:qFormat="1"/>
    <w:lsdException w:name="Grid Table 2" w:uiPriority="47"/>
    <w:lsdException w:name="Colorful Grid Accent 3" w:uiPriority="73"/>
    <w:lsdException w:name="Table Contemporary" w:semiHidden="1" w:unhideWhenUsed="1"/>
    <w:lsdException w:name="Grid Table 4 Accent 1" w:uiPriority="49"/>
    <w:lsdException w:name="Light List Accent 2" w:uiPriority="61"/>
    <w:lsdException w:name="Table Grid 7" w:semiHidden="1" w:unhideWhenUsed="1"/>
    <w:lsdException w:name="index 7" w:semiHidden="1" w:unhideWhenUsed="1"/>
    <w:lsdException w:name="Grid Table 7 Colorful Accent 6" w:uiPriority="52"/>
    <w:lsdException w:name="Light Grid" w:uiPriority="62"/>
    <w:lsdException w:name="Colorful Grid Accent 4" w:uiPriority="73"/>
    <w:lsdException w:name="annotation reference" w:semiHidden="1" w:unhideWhenUsed="1"/>
    <w:lsdException w:name="List Bullet" w:semiHidden="1" w:unhideWhenUsed="1"/>
    <w:lsdException w:name="Table Grid 3" w:semiHidden="1" w:unhideWhenUsed="1"/>
    <w:lsdException w:name="Medium Grid 2 Accent 5" w:uiPriority="68"/>
    <w:lsdException w:name="index 9" w:semiHidden="1" w:unhideWhenUsed="1"/>
    <w:lsdException w:name="Grid Table 7 Colorful Accent 1" w:uiPriority="52"/>
    <w:lsdException w:name="List Table 3 Accent 3" w:uiPriority="48"/>
    <w:lsdException w:name="Normal (Web)" w:semiHidden="1" w:unhideWhenUsed="1"/>
    <w:lsdException w:name="Grid Table 4 Accent 3" w:uiPriority="49"/>
    <w:lsdException w:name="HTML Bottom of Form" w:semiHidden="1" w:unhideWhenUsed="1"/>
    <w:lsdException w:name="Table Grid 8" w:semiHidden="1" w:unhideWhenUsed="1"/>
    <w:lsdException w:name="Grid Table 7 Colorful Accent 3" w:uiPriority="52"/>
    <w:lsdException w:name="Table 3D effects 3" w:semiHidden="1" w:unhideWhenUsed="1"/>
    <w:lsdException w:name="page number" w:semiHidden="1" w:unhideWhenUsed="1"/>
    <w:lsdException w:name="Message Header" w:semiHidden="1" w:unhideWhenUsed="1"/>
    <w:lsdException w:name="Smart Link" w:semiHidden="1" w:unhideWhenUsed="1"/>
    <w:lsdException w:name="Table Simple 2" w:semiHidden="1" w:unhideWhenUsed="1"/>
    <w:lsdException w:name="Table List 6" w:semiHidden="1" w:unhideWhenUsed="1"/>
    <w:lsdException w:name="Light Grid Accent 6" w:uiPriority="62"/>
    <w:lsdException w:name="toc 3" w:uiPriority="39" w:semiHidden="1" w:unhideWhenUsed="1"/>
    <w:lsdException w:name="HTML Definition" w:semiHidden="1" w:unhideWhenUsed="1"/>
    <w:lsdException w:name="Table Columns 4" w:semiHidden="1" w:unhideWhenUsed="1"/>
    <w:lsdException w:name="Grid Table 2 Accent 3" w:uiPriority="47"/>
    <w:lsdException w:name="List Table 6 Colorful Accent 5" w:uiPriority="51"/>
    <w:lsdException w:name="Grid Table 2 Accent 2" w:uiPriority="47"/>
    <w:lsdException w:name="Grid Table 2 Accent 4" w:uiPriority="47"/>
    <w:lsdException w:name="Light Shading" w:uiPriority="60"/>
    <w:lsdException w:name="Light List Accent 5" w:uiPriority="61"/>
    <w:lsdException w:name="HTML Keyboard" w:semiHidden="1" w:unhideWhenUsed="1"/>
    <w:lsdException w:name="Colorful List Accent 3" w:uiPriority="72"/>
    <w:lsdException w:name="Colorful Shading Accent 4" w:uiPriority="71"/>
    <w:lsdException w:name="Subtle Emphasis" w:uiPriority="19" w:qFormat="1"/>
    <w:lsdException w:name="Grid Table 2 Accent 6" w:uiPriority="47"/>
    <w:lsdException w:name="List Table 7 Colorful Accent 6" w:uiPriority="52"/>
    <w:lsdException w:name="Outline List 2" w:semiHidden="1" w:unhideWhenUsed="1"/>
    <w:lsdException w:name="table of authorities" w:semiHidden="1" w:unhideWhenUsed="1"/>
    <w:lsdException w:name="Medium Shading 2 Accent 5" w:uiPriority="64"/>
    <w:lsdException w:name="List Table 1 Light Accent 4" w:uiPriority="46"/>
    <w:lsdException w:name="Revision" w:semiHidden="1"/>
    <w:lsdException w:name="List Table 4 Accent 5" w:uiPriority="49"/>
    <w:lsdException w:name="Document Map" w:semiHidden="1" w:unhideWhenUsed="1"/>
    <w:lsdException w:name="HTML Address" w:semiHidden="1" w:unhideWhenUsed="1"/>
    <w:lsdException w:name="List Table 7 Colorful Accent 1" w:uiPriority="52"/>
    <w:lsdException w:name="Plain Table 1" w:uiPriority="41"/>
    <w:lsdException w:name="List Table 1 Light Accent 6" w:uiPriority="46"/>
    <w:lsdException w:name="Plain Table 2" w:uiPriority="42"/>
    <w:lsdException w:name="Medium Shading 2" w:uiPriority="64"/>
    <w:lsdException w:name="List Table 4 Accent 2" w:uiPriority="49"/>
    <w:lsdException w:name="Table Grid 5" w:semiHidden="1" w:unhideWhenUsed="1"/>
    <w:lsdException w:name="Normal Table" w:semiHidden="1" w:unhideWhenUsed="1"/>
    <w:lsdException w:name="Colorful List" w:uiPriority="72"/>
    <w:lsdException w:name="Medium List 1 Accent 6" w:uiPriority="65"/>
    <w:lsdException w:name="Table Simple 1" w:semiHidden="1" w:unhideWhenUsed="1"/>
    <w:lsdException w:name="Medium List 2 Accent 4" w:uiPriority="66"/>
    <w:lsdException w:name="List Continue 5" w:semiHidden="1" w:unhideWhenUsed="1"/>
    <w:lsdException w:name="Grid Table 6 Colorful Accent 2" w:uiPriority="51"/>
    <w:lsdException w:name="Table List 1" w:semiHidden="1" w:unhideWhenUsed="1"/>
    <w:lsdException w:name="Grid Table 6 Colorful Accent 6" w:uiPriority="51"/>
    <w:lsdException w:name="List Table 3 Accent 5" w:uiPriority="48"/>
    <w:lsdException w:name="Table Grid" w:uiPriority="39"/>
    <w:lsdException w:name="List Number 5" w:semiHidden="1" w:unhideWhenUsed="1"/>
    <w:lsdException w:name="Table Colorful 2" w:semiHidden="1" w:unhideWhenUsed="1"/>
    <w:lsdException w:name="Table Simple 3" w:semiHidden="1" w:unhideWhenUsed="1"/>
    <w:lsdException w:name="Table List 7" w:semiHidden="1" w:unhideWhenUsed="1"/>
    <w:lsdException w:name="HTML Top of Form" w:semiHidden="1" w:unhideWhenUsed="1"/>
    <w:lsdException w:name="Light Shading Accent 1" w:uiPriority="60"/>
    <w:lsdException w:name="Light Shading Accent 5" w:uiPriority="60"/>
    <w:lsdException w:name="Grid Table 2 Accent 1" w:uiPriority="47"/>
    <w:lsdException w:name="toc 2" w:uiPriority="39" w:semiHidden="1" w:unhideWhenUsed="1"/>
    <w:lsdException w:name="Medium Shading 1 Accent 1" w:uiPriority="63"/>
    <w:lsdException w:name="Table List 3" w:semiHidden="1" w:unhideWhenUsed="1"/>
    <w:lsdException w:name="Grid Table 1 Light" w:uiPriority="46"/>
    <w:lsdException w:name="Grid Table 2 Accent 5" w:uiPriority="47"/>
    <w:lsdException w:name="Table Classic 1" w:semiHidden="1" w:unhideWhenUsed="1"/>
    <w:lsdException w:name="Dark List Accent 2" w:uiPriority="70"/>
    <w:lsdException w:name="Colorful Grid" w:uiPriority="73"/>
    <w:lsdException w:name="List Continue" w:semiHidden="1" w:unhideWhenUsed="1"/>
    <w:lsdException w:name="Dark List Accent 1" w:uiPriority="70"/>
    <w:lsdException w:name="Grid Table 6 Colorful" w:uiPriority="51"/>
    <w:lsdException w:name="Table List 8" w:semiHidden="1" w:unhideWhenUsed="1"/>
    <w:lsdException w:name="Title" w:uiPriority="10" w:qFormat="1"/>
    <w:lsdException w:name="Light List Accent 1" w:uiPriority="61"/>
    <w:lsdException w:name="Light Shading Accent 4" w:uiPriority="60"/>
    <w:lsdException w:name="Medium Shading 1 Accent 3" w:uiPriority="63"/>
    <w:lsdException w:name="List Table 6 Colorful" w:uiPriority="51"/>
    <w:lsdException w:name="Medium Shading 2 Accent 3" w:uiPriority="64"/>
    <w:lsdException w:name="List Table 7 Colorful Accent 4" w:uiPriority="52"/>
    <w:lsdException w:name="Medium Grid 1 Accent 1" w:uiPriority="67"/>
    <w:lsdException w:name="Medium Grid 2 Accent 4" w:uiPriority="68"/>
    <w:lsdException w:name="Medium Grid 3 Accent 2" w:uiPriority="69"/>
    <w:lsdException w:name="List Bullet 3" w:semiHidden="1" w:unhideWhenUsed="1"/>
    <w:lsdException w:name="Grid Table 5 Dark Accent 1" w:uiPriority="50"/>
    <w:lsdException w:name="Grid Table 5 Dark Accent 6" w:uiPriority="50"/>
    <w:lsdException w:name="List Table 5 Dark Accent 2" w:uiPriority="50"/>
    <w:lsdException w:name="footnote reference" w:semiHidden="1" w:unhideWhenUsed="1"/>
    <w:lsdException w:name="Emphasis" w:uiPriority="20" w:qFormat="1"/>
    <w:lsdException w:name="Medium Shading 1 Accent 4" w:uiPriority="63"/>
    <w:lsdException w:name="List Table 2" w:uiPriority="47"/>
    <w:lsdException w:name="Plain Table 3" w:uiPriority="43"/>
    <w:lsdException w:name="Medium Grid 2 Accent 2" w:uiPriority="68"/>
    <w:lsdException w:name="heading 2" w:uiPriority="9" w:semiHidden="1" w:unhideWhenUsed="1" w:qFormat="1"/>
    <w:lsdException w:name="Grid Table 5 Dark Accent 3" w:uiPriority="50"/>
    <w:lsdException w:name="heading 5" w:uiPriority="9" w:semiHidden="1" w:unhideWhenUsed="1" w:qFormat="1"/>
    <w:lsdException w:name="Bibliography" w:uiPriority="37" w:semiHidden="1" w:unhideWhenUsed="1"/>
    <w:lsdException w:name="Colorful Grid Accent 1" w:uiPriority="73"/>
    <w:lsdException w:name="Medium Grid 2 Accent 6" w:uiPriority="68"/>
    <w:lsdException w:name="HTML Code" w:semiHidden="1" w:unhideWhenUsed="1"/>
    <w:lsdException w:name="List Bullet 2" w:semiHidden="1" w:unhideWhenUsed="1"/>
    <w:lsdException w:name="List Table 3 Accent 4" w:uiPriority="48"/>
    <w:lsdException w:name="Grid Table 7 Colorful Accent 4" w:uiPriority="52"/>
    <w:lsdException w:name="Grid Table 6 Colorful Accent 3" w:uiPriority="51"/>
    <w:lsdException w:name="index 6" w:semiHidden="1" w:unhideWhenUsed="1"/>
    <w:lsdException w:name="heading 4" w:uiPriority="9" w:semiHidden="1" w:unhideWhenUsed="1" w:qFormat="1"/>
    <w:lsdException w:name="Table Colorful 3" w:semiHidden="1" w:unhideWhenUsed="1"/>
    <w:lsdException w:name="index heading" w:semiHidden="1" w:unhideWhenUsed="1"/>
    <w:lsdException w:name="List Table 3 Accent 1" w:uiPriority="48"/>
    <w:lsdException w:name="Table Theme" w:semiHidden="1" w:unhideWhenUsed="1"/>
    <w:lsdException w:name="Grid Table 6 Colorful Accent 4" w:uiPriority="51"/>
    <w:lsdException w:name="footer" w:semiHidden="1" w:unhideWhenUsed="1"/>
    <w:lsdException w:name="Light Grid Accent 1" w:uiPriority="62"/>
    <w:lsdException w:name="Table Elegant" w:semiHidden="1" w:unhideWhenUsed="1"/>
    <w:lsdException w:name="endnote text" w:semiHidden="1" w:unhideWhenUsed="1"/>
    <w:lsdException w:name="Table 3D effects 1" w:semiHidden="1" w:unhideWhenUsed="1"/>
    <w:lsdException w:name="Table Classic 4" w:semiHidden="1" w:unhideWhenUsed="1"/>
    <w:lsdException w:name="Note Heading" w:semiHidden="1" w:unhideWhenUsed="1"/>
    <w:lsdException w:name="Body Text Indent 2" w:semiHidden="1" w:unhideWhenUsed="1"/>
    <w:lsdException w:name="HTML Typewriter" w:semiHidden="1" w:unhideWhenUsed="1"/>
    <w:lsdException w:name="Dark List Accent 3" w:uiPriority="70"/>
    <w:lsdException w:name="Strong" w:uiPriority="22" w:qFormat="1"/>
    <w:lsdException w:name="Light Grid Accent 4" w:uiPriority="62"/>
    <w:lsdException w:name="Grid Table 1 Light Accent 3" w:uiPriority="46"/>
    <w:lsdException w:name="Medium Shading 2 Accent 2" w:uiPriority="64"/>
    <w:lsdException w:name="Outline List 1" w:semiHidden="1" w:unhideWhenUsed="1"/>
    <w:lsdException w:name="Body Text First Indent 2" w:semiHidden="1" w:unhideWhenUsed="1"/>
    <w:lsdException w:name="HTML Preformatted" w:semiHidden="1" w:unhideWhenUsed="1"/>
    <w:lsdException w:name="Colorful List Accent 1" w:uiPriority="72"/>
    <w:lsdException w:name="Normal" w:uiPriority="0" w:qFormat="1"/>
    <w:lsdException w:name="Colorful List Accent 5" w:uiPriority="72"/>
    <w:lsdException w:name="Mention" w:semiHidden="1" w:unhideWhenUsed="1"/>
    <w:lsdException w:name="Colorful Shading Accent 5" w:uiPriority="71"/>
    <w:lsdException w:name="Colorful Shading Accent 6" w:uiPriority="71"/>
    <w:lsdException w:name="Medium List 1" w:uiPriority="65"/>
    <w:lsdException w:name="TOC Heading" w:uiPriority="39" w:semiHidden="1" w:unhideWhenUsed="1" w:qFormat="1"/>
    <w:lsdException w:name="List Bullet 5" w:semiHidden="1" w:unhideWhenUsed="1"/>
    <w:lsdException w:name="Grid Table 3 Accent 4" w:uiPriority="48"/>
    <w:lsdException w:name="Medium Grid 3 Accent 3" w:uiPriority="69"/>
    <w:lsdException w:name="List Number" w:semiHidden="1" w:unhideWhenUsed="1"/>
    <w:lsdException w:name="heading 3" w:uiPriority="9" w:semiHidden="1" w:unhideWhenUsed="1" w:qFormat="1"/>
    <w:lsdException w:name="List Table 5 Dark Accent 3" w:uiPriority="50"/>
    <w:lsdException w:name="Table Web 3" w:semiHidden="1" w:unhideWhenUsed="1"/>
    <w:lsdException w:name="Medium Shading 1 Accent 5" w:uiPriority="63"/>
    <w:lsdException w:name="Colorful Shading Accent 2" w:uiPriority="71"/>
    <w:lsdException w:name="Dark List Accent 6" w:uiPriority="70"/>
    <w:lsdException w:name="Grid Table 5 Dark Accent 4" w:uiPriority="50"/>
    <w:lsdException w:name="Unresolved Mention" w:semiHidden="1" w:unhideWhenUsed="1"/>
    <w:lsdException w:name="List Continue 2" w:semiHidden="1" w:unhideWhenUsed="1"/>
    <w:lsdException w:name="Grid Table 5 Dark Accent 2" w:uiPriority="50"/>
    <w:lsdException w:name="Grid Table 3 Accent 1" w:uiPriority="48"/>
    <w:lsdException w:name="toa heading" w:semiHidden="1" w:unhideWhenUsed="1"/>
    <w:lsdException w:name="Medium Grid 3 Accent 4" w:uiPriority="69"/>
    <w:lsdException w:name="envelope address" w:semiHidden="1" w:unhideWhenUsed="1"/>
    <w:lsdException w:name="List Table 4 Accent 3" w:uiPriority="49"/>
    <w:lsdException w:name="Table Web 2" w:semiHidden="1" w:unhideWhenUsed="1"/>
    <w:lsdException w:name="heading 7" w:uiPriority="9" w:semiHidden="1" w:unhideWhenUsed="1" w:qFormat="1"/>
    <w:lsdException w:name="heading 1" w:uiPriority="9" w:qFormat="1"/>
    <w:lsdException w:name="Medium Grid 3 Accent 6" w:uiPriority="69"/>
    <w:lsdException w:name="Colorful List Accent 4" w:uiPriority="72"/>
    <w:lsdException w:name="List Table 3 Accent 2" w:uiPriority="48"/>
    <w:lsdException w:name="Grid Table 5 Dark Accent 5" w:uiPriority="50"/>
    <w:lsdException w:name="Grid Table 3 Accent 5" w:uiPriority="48"/>
    <w:lsdException w:name="List Continue 3" w:semiHidden="1" w:unhideWhenUsed="1"/>
    <w:lsdException w:name="Balloon Text" w:semiHidden="1" w:unhideWhenUsed="1"/>
    <w:lsdException w:name="Table Grid 4" w:semiHidden="1" w:unhideWhenUsed="1"/>
    <w:lsdException w:name="Grid Table 7 Colorful Accent 5" w:uiPriority="52"/>
    <w:lsdException w:name="index 4" w:semiHidden="1" w:unhideWhenUsed="1"/>
    <w:lsdException w:name="List Number 2" w:semiHidden="1" w:unhideWhenUsed="1"/>
    <w:lsdException w:name="Signature" w:semiHidden="1" w:unhideWhenUsed="1"/>
    <w:lsdException w:name="E-mail Signature" w:semiHidden="1" w:unhideWhenUsed="1"/>
    <w:lsdException w:name="List 4" w:semiHidden="1" w:unhideWhenUsed="1"/>
    <w:lsdException w:name="heading 6" w:uiPriority="9" w:semiHidden="1" w:unhideWhenUsed="1" w:qFormat="1"/>
    <w:lsdException w:name="List Table 3 Accent 6" w:uiPriority="48"/>
    <w:lsdException w:name="Grid Table 4 Accent 4" w:uiPriority="49"/>
    <w:lsdException w:name="List Number 3" w:semiHidden="1" w:unhideWhenUsed="1"/>
    <w:lsdException w:name="Body Text" w:semiHidden="1" w:unhideWhenUsed="1"/>
    <w:lsdException w:name="List Table 2 Accent 6" w:uiPriority="47"/>
    <w:lsdException w:name="Table Colorful 1" w:semiHidden="1" w:unhideWhenUsed="1"/>
    <w:lsdException w:name="index 2" w:semiHidden="1" w:unhideWhenUsed="1"/>
  </w:latentStyles>
  <w:style w:type="table" w:styleId="000007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a" w:customStyle="1">
    <w:name w:val="页眉 字符"/>
    <w:basedOn w:val="000006"/>
    <w:link w:val="000009"/>
    <w:uiPriority w:val="99"/>
    <w:rsid w:val="00704B3D"/>
    <w:rPr>
      <w:sz w:val="18"/>
      <w:szCs w:val="18"/>
    </w:rPr>
  </w:style>
  <w:style w:type="character" w:styleId="00000c" w:customStyle="1">
    <w:name w:val="页脚 字符"/>
    <w:basedOn w:val="000006"/>
    <w:link w:val="00000b"/>
    <w:uiPriority w:val="99"/>
    <w:rsid w:val="00704B3D"/>
    <w:rPr>
      <w:sz w:val="18"/>
      <w:szCs w:val="18"/>
    </w:rPr>
  </w:style>
  <w:style w:type="paragraph" w:styleId="00000d">
    <w:name w:val="List Paragraph"/>
    <w:basedOn w:val="000005"/>
    <w:uiPriority w:val="34"/>
    <w:qFormat w:val="1"/>
    <w:rsid w:val="00581658"/>
    <w:pPr>
      <w:ind w:firstLine="420" w:firstLineChars="200"/>
    </w:pPr>
  </w:style>
  <w:style w:type="numbering" w:styleId="000008" w:default="1">
    <w:name w:val="No List"/>
    <w:uiPriority w:val="99"/>
    <w:semiHidden w:val="1"/>
    <w:unhideWhenUsed w:val="1"/>
  </w:style>
  <w:style w:type="paragraph" w:styleId="000009">
    <w:name w:val="header"/>
    <w:basedOn w:val="000005"/>
    <w:link w:val="00000a"/>
    <w:uiPriority w:val="99"/>
    <w:unhideWhenUsed w:val="1"/>
    <w:rsid w:val="00704B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000005" w:default="1">
    <w:name w:val="Normal"/>
    <w:qFormat w:val="1"/>
    <w:pPr>
      <w:widowControl w:val="0"/>
    </w:pPr>
  </w:style>
  <w:style w:type="character" w:styleId="000006" w:default="1">
    <w:name w:val="Default Paragraph Font"/>
    <w:uiPriority w:val="1"/>
    <w:semiHidden w:val="1"/>
    <w:unhideWhenUsed w:val="1"/>
  </w:style>
  <w:style w:type="paragraph" w:styleId="00000b">
    <w:name w:val="footer"/>
    <w:basedOn w:val="000005"/>
    <w:link w:val="00000c"/>
    <w:uiPriority w:val="99"/>
    <w:unhideWhenUsed w:val="1"/>
    <w:rsid w:val="00704B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6" Type="http://schemas.openxmlformats.org/officeDocument/2006/relationships/numbering" Target="numbering.xml" /><Relationship Id="rId3" Type="http://schemas.openxmlformats.org/officeDocument/2006/relationships/endnotes" Target="end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2026-09-25T10:16:55Z</dcterms:created>
  <dcterms:modified xsi:type="dcterms:W3CDTF">2026-09-25T10:16:55Z</dcterms:modified>
</cp:coreProperties>
</file>