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30" w:firstLineChars="30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在现实生活中，常常存在办事较复杂的例子，如办房产证或注册一家公司，有时要同多个部门联系，这时要是有一个综合部门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政务窗口 )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能解决一切手续问题就好了。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软件设计也是这样，当一个系统的功能越来越强，子系统会越来越多，客户对系统的访问也变得越来越复杂。这时如果系统内部发生改变，客户端也要跟着改变，这违背了“开闭原则”，也违背了“迪米特法则”，所以有必要为多个子系统提供一个统一的接口，从而降低系统的耦合度，这就是外观模式的目标。</w:t>
      </w:r>
    </w:p>
    <w:p>
      <w:pPr>
        <w:keepNext w:val="0"/>
        <w:keepLines w:val="0"/>
        <w:widowControl/>
        <w:suppressLineNumbers w:val="0"/>
        <w:ind w:firstLine="840" w:firstLineChars="400"/>
        <w:jc w:val="left"/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外观（Facade）模式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/门面模式 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的结构比较简单，主要是定义了一个高层接口。它包含了对各个子系统的引用，客户端可以通过它访问各个子系统的功能。现在来分析其基本结构和实现方法。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4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1. 模式的结构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外观（Facade）模式包含以下主要角色。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外观（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Facade）角色：为多个子系统对外提供一个共同的接口。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子系统（Sub System）角色：实现系统的部分功能，客户可以通过外观角色访问它。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客户（Client）角色：通过一个外观角色访问各个子系统的功能。</w:t>
      </w:r>
    </w:p>
    <w:p>
      <w:pPr>
        <w:ind w:firstLine="630" w:firstLineChars="30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2873375" cy="2037080"/>
            <wp:effectExtent l="0" t="0" r="3175" b="127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161ECB"/>
    <w:multiLevelType w:val="singleLevel"/>
    <w:tmpl w:val="58161EC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yY2FkMzUwMGE4NTA2ZWRkZGVmNzljOWFiMmIxYTYifQ=="/>
  </w:docVars>
  <w:rsids>
    <w:rsidRoot w:val="00000000"/>
    <w:rsid w:val="58EF1558"/>
    <w:rsid w:val="6C96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391</Words>
  <Characters>419</Characters>
  <Lines>0</Lines>
  <Paragraphs>0</Paragraphs>
  <TotalTime>23</TotalTime>
  <ScaleCrop>false</ScaleCrop>
  <LinksUpToDate>false</LinksUpToDate>
  <CharactersWithSpaces>425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2022-05-24T02:40:00Z</dcterms:created>
  <dc:creator>zy</dc:creator>
  <cp:lastModifiedBy>rush</cp:lastModifiedBy>
  <dcterms:modified xsi:type="dcterms:W3CDTF">2022-05-26T01:46:32Z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0B4F2A893D5B42CFBCC518261FA0124B</vt:lpwstr>
  </property>
</Properties>
</file>