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实验</w:t>
      </w:r>
      <w:r>
        <w:rPr>
          <w:rFonts w:cs=""/>
        </w:rPr>
        <w:t>四</w:t>
      </w:r>
      <w:r>
        <w:rPr>
          <w:rFonts w:eastAsia="Times New Roman"/>
        </w:rPr>
        <w:t xml:space="preserve"> </w:t>
      </w:r>
      <w:r>
        <w:rPr/>
        <w:t xml:space="preserve">GCC </w:t>
      </w:r>
      <w:r>
        <w:rPr/>
        <w:t>和</w:t>
      </w:r>
      <w:r>
        <w:rPr>
          <w:rFonts w:eastAsia="Times New Roman"/>
        </w:rPr>
        <w:t xml:space="preserve"> </w:t>
      </w:r>
      <w:r>
        <w:rPr/>
        <w:t xml:space="preserve">GDB </w:t>
      </w:r>
      <w:r>
        <w:rPr/>
        <w:t>的使用</w:t>
      </w:r>
    </w:p>
    <w:p>
      <w:pPr>
        <w:pStyle w:val="Normal"/>
        <w:jc w:val="center"/>
        <w:rPr/>
      </w:pPr>
      <w:r>
        <w:rPr/>
        <w:t>小组成员：</w:t>
      </w:r>
      <w:r>
        <w:rPr>
          <w:rFonts w:cs="AR PL UMing CN" w:eastAsia="AR PL UMing CN"/>
        </w:rPr>
        <w:t xml:space="preserve"> 陆烽、闫英男、王建强、李雪              </w:t>
      </w:r>
      <w:r>
        <w:rPr/>
        <w:t>指导教师：周庆国</w:t>
      </w:r>
    </w:p>
    <w:p>
      <w:pPr>
        <w:pStyle w:val="Normal"/>
        <w:rPr/>
      </w:pPr>
      <w:r>
        <w:rPr/>
        <w:t>一、实验目的：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/>
        <w:t>Linux</w:t>
      </w:r>
      <w:r>
        <w:rPr/>
        <w:t>操作系统下最常用的</w:t>
      </w:r>
      <w:r>
        <w:rPr/>
        <w:t>C</w:t>
      </w:r>
      <w:r>
        <w:rPr/>
        <w:t>语言编译器</w:t>
      </w:r>
      <w:r>
        <w:rPr/>
        <w:t>gcc</w:t>
      </w:r>
      <w:r>
        <w:rPr/>
        <w:t>的使用</w:t>
      </w:r>
    </w:p>
    <w:p>
      <w:pPr>
        <w:pStyle w:val="Normal"/>
        <w:numPr>
          <w:ilvl w:val="0"/>
          <w:numId w:val="1"/>
        </w:numPr>
        <w:rPr/>
      </w:pPr>
      <w:r>
        <w:rPr/>
        <w:t>掌握</w:t>
      </w:r>
      <w:r>
        <w:rPr/>
        <w:t>Linux</w:t>
      </w:r>
      <w:r>
        <w:rPr/>
        <w:t>操作系统下最常用的代码调试器</w:t>
      </w:r>
      <w:r>
        <w:rPr/>
        <w:t>gdb</w:t>
      </w:r>
      <w:r>
        <w:rPr/>
        <w:t>的使用</w:t>
      </w:r>
    </w:p>
    <w:p>
      <w:pPr>
        <w:pStyle w:val="Normal"/>
        <w:numPr>
          <w:ilvl w:val="0"/>
          <w:numId w:val="1"/>
        </w:numPr>
        <w:rPr/>
      </w:pPr>
      <w:r>
        <w:rPr/>
        <w:t>掌握调试代码的基本方法，如观察变量、设置断点等。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二、实验内容：</w:t>
      </w:r>
    </w:p>
    <w:p>
      <w:pPr>
        <w:pStyle w:val="Normal"/>
        <w:rPr/>
      </w:pPr>
      <w:r>
        <w:rPr/>
        <w:t>阅读在线帮助命令</w:t>
      </w:r>
      <w:r>
        <w:rPr/>
        <w:t>man gcc</w:t>
      </w:r>
      <w:r>
        <w:rPr/>
        <w:t>，以及</w:t>
      </w:r>
      <w:r>
        <w:rPr/>
        <w:t>man gdb</w:t>
      </w:r>
      <w:r>
        <w:rPr/>
        <w:t>的内容</w:t>
      </w:r>
      <w:r>
        <w:rPr/>
        <w:t>,</w:t>
      </w:r>
      <w:r>
        <w:rPr/>
        <w:t>了解</w:t>
      </w:r>
      <w:r>
        <w:rPr/>
        <w:t>gcc</w:t>
      </w:r>
      <w:r>
        <w:rPr/>
        <w:t>、</w:t>
      </w:r>
      <w:r>
        <w:rPr/>
        <w:t>gdb</w:t>
      </w:r>
      <w:r>
        <w:rPr/>
        <w:t>的基本使用。使用</w:t>
      </w:r>
      <w:r>
        <w:rPr/>
        <w:t>gdb</w:t>
      </w:r>
      <w:r>
        <w:rPr/>
        <w:t>观察变量、设置断点等。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三、实验步骤：</w:t>
      </w:r>
    </w:p>
    <w:p>
      <w:pPr>
        <w:pStyle w:val="Normal"/>
        <w:rPr>
          <w:rFonts w:ascii="gargi" w:hAnsi="gargi" w:eastAsia="gargi"/>
        </w:rPr>
      </w:pPr>
      <w:r>
        <w:rPr>
          <w:rFonts w:eastAsia="gargi" w:ascii="gargi" w:hAnsi="gargi"/>
        </w:rPr>
        <w:t>gcc</w:t>
      </w:r>
      <w:r>
        <w:rPr>
          <w:rFonts w:ascii="gargi" w:hAnsi="gargi" w:eastAsia="gargi"/>
        </w:rPr>
        <w:t>编译流程：</w:t>
      </w:r>
    </w:p>
    <w:p>
      <w:pPr>
        <w:pStyle w:val="Normal"/>
        <w:rPr>
          <w:rFonts w:ascii="gargi" w:hAnsi="gargi" w:eastAsia="gargi"/>
        </w:rPr>
      </w:pPr>
      <w:r>
        <w:rPr>
          <w:rFonts w:eastAsia="gargi" w:ascii="gargi" w:hAnsi="gargi"/>
        </w:rPr>
        <w:t>1.</w:t>
      </w:r>
      <w:r>
        <w:rPr>
          <w:rFonts w:ascii="gargi" w:hAnsi="gargi" w:eastAsia="gargi"/>
        </w:rPr>
        <w:t>预处理：分析各种预处理命令；</w:t>
      </w:r>
    </w:p>
    <w:p>
      <w:pPr>
        <w:pStyle w:val="Normal"/>
        <w:rPr>
          <w:rFonts w:ascii="gargi" w:hAnsi="gargi" w:eastAsia="gargi"/>
        </w:rPr>
      </w:pPr>
      <w:r>
        <w:rPr>
          <w:rFonts w:eastAsia="gargi" w:ascii="gargi" w:hAnsi="gargi"/>
        </w:rPr>
        <w:t>2.</w:t>
      </w:r>
      <w:r>
        <w:rPr>
          <w:rFonts w:ascii="gargi" w:hAnsi="gargi" w:eastAsia="gargi"/>
        </w:rPr>
        <w:t>编译：产生汇编语言；</w:t>
      </w:r>
    </w:p>
    <w:p>
      <w:pPr>
        <w:pStyle w:val="Normal"/>
        <w:rPr>
          <w:rFonts w:ascii="gargi" w:hAnsi="gargi" w:eastAsia="gargi"/>
        </w:rPr>
      </w:pPr>
      <w:r>
        <w:rPr>
          <w:rFonts w:eastAsia="gargi" w:ascii="gargi" w:hAnsi="gargi"/>
        </w:rPr>
        <w:t>3.</w:t>
      </w:r>
      <w:r>
        <w:rPr>
          <w:rFonts w:ascii="gargi" w:hAnsi="gargi" w:eastAsia="gargi"/>
        </w:rPr>
        <w:t>汇编：产生扩展名为</w:t>
      </w:r>
      <w:r>
        <w:rPr>
          <w:rFonts w:eastAsia="gargi" w:ascii="gargi" w:hAnsi="gargi"/>
        </w:rPr>
        <w:t>.o</w:t>
      </w:r>
      <w:r>
        <w:rPr>
          <w:rFonts w:ascii="gargi" w:hAnsi="gargi" w:eastAsia="gargi"/>
        </w:rPr>
        <w:t>的目标文件；</w:t>
      </w:r>
    </w:p>
    <w:p>
      <w:pPr>
        <w:pStyle w:val="Normal"/>
        <w:rPr>
          <w:rFonts w:ascii="gargi" w:hAnsi="gargi" w:eastAsia="gargi"/>
        </w:rPr>
      </w:pPr>
      <w:r>
        <w:rPr>
          <w:rFonts w:ascii="gargi" w:hAnsi="gargi" w:eastAsia="gargi"/>
        </w:rPr>
        <w:t>链接：以</w:t>
      </w:r>
      <w:r>
        <w:rPr>
          <w:rFonts w:eastAsia="gargi" w:ascii="gargi" w:hAnsi="gargi"/>
        </w:rPr>
        <w:t>.o</w:t>
      </w:r>
      <w:r>
        <w:rPr>
          <w:rFonts w:ascii="gargi" w:hAnsi="gargi" w:eastAsia="gargi"/>
        </w:rPr>
        <w:t>目标文件，生成可执行文件。</w:t>
      </w:r>
    </w:p>
    <w:p>
      <w:pPr>
        <w:pStyle w:val="Normal"/>
        <w:rPr>
          <w:rFonts w:eastAsia="gargi" w:ascii="gargi" w:hAnsi="gargi"/>
        </w:rPr>
      </w:pPr>
      <w:r>
        <w:rPr>
          <w:rFonts w:eastAsia="gargi" w:ascii="gargi" w:hAnsi="gargi"/>
        </w:rPr>
      </w:r>
    </w:p>
    <w:p>
      <w:pPr>
        <w:pStyle w:val="Normal"/>
        <w:rPr>
          <w:rFonts w:ascii="gargi" w:hAnsi="gargi" w:eastAsia="gargi"/>
        </w:rPr>
      </w:pPr>
      <w:r>
        <w:rPr>
          <w:rFonts w:ascii="gargi" w:hAnsi="gargi" w:eastAsia="gargi"/>
        </w:rPr>
        <w:t>主要修复</w:t>
      </w:r>
      <w:r>
        <w:rPr>
          <w:rFonts w:eastAsia="gargi" w:ascii="gargi" w:hAnsi="gargi"/>
        </w:rPr>
        <w:t>BUG</w:t>
      </w:r>
      <w:r>
        <w:rPr>
          <w:rFonts w:ascii="gargi" w:hAnsi="gargi" w:eastAsia="gargi"/>
        </w:rPr>
        <w:t>的</w:t>
      </w:r>
      <w:r>
        <w:rPr>
          <w:rFonts w:eastAsia="gargi" w:ascii="gargi" w:hAnsi="gargi"/>
        </w:rPr>
        <w:t>gdb</w:t>
      </w:r>
      <w:r>
        <w:rPr>
          <w:rFonts w:ascii="gargi" w:hAnsi="gargi" w:eastAsia="gargi"/>
        </w:rPr>
        <w:t>：</w:t>
      </w:r>
    </w:p>
    <w:p>
      <w:pPr>
        <w:pStyle w:val="Normal"/>
        <w:rPr>
          <w:rFonts w:eastAsia="gargi" w:ascii="gargi" w:hAnsi="gargi"/>
        </w:rPr>
      </w:pPr>
      <w:r>
        <w:rPr>
          <w:rFonts w:eastAsia="gargi" w:ascii="gargi" w:hAnsi="gargi"/>
        </w:rPr>
        <w:t>1.gcc -g test.c</w:t>
      </w:r>
    </w:p>
    <w:p>
      <w:pPr>
        <w:pStyle w:val="Normal"/>
        <w:rPr>
          <w:rFonts w:eastAsia="gargi" w:ascii="gargi" w:hAnsi="gargi"/>
        </w:rPr>
      </w:pPr>
      <w:r>
        <w:rPr>
          <w:rFonts w:eastAsia="gargi" w:ascii="gargi" w:hAnsi="gargi"/>
        </w:rPr>
        <w:t>2.gdb</w:t>
      </w:r>
    </w:p>
    <w:p>
      <w:pPr>
        <w:pStyle w:val="Normal"/>
        <w:rPr>
          <w:rFonts w:eastAsia="gargi" w:ascii="gargi" w:hAnsi="gargi"/>
        </w:rPr>
      </w:pPr>
      <w:r>
        <w:rPr>
          <w:rFonts w:eastAsia="gargi" w:ascii="gargi" w:hAnsi="gargi"/>
        </w:rPr>
        <w:t>3.file a.out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四、收获总结。</w:t>
      </w:r>
    </w:p>
    <w:p>
      <w:pPr>
        <w:pStyle w:val="Normal"/>
        <w:rPr/>
      </w:pPr>
      <w:r>
        <w:rPr/>
        <w:t>今天了解了在</w:t>
      </w:r>
      <w:r>
        <w:rPr/>
        <w:t>linux</w:t>
      </w:r>
      <w:r>
        <w:rPr/>
        <w:t>系统下的可在多种硬体平台上编译出可执行程序的超级编译器</w:t>
      </w:r>
      <w:r>
        <w:rPr/>
        <w:t>gcc</w:t>
      </w:r>
      <w:r>
        <w:rPr/>
        <w:t>，还有主要用途是修复</w:t>
      </w:r>
      <w:r>
        <w:rPr/>
        <w:t>BUG</w:t>
      </w:r>
      <w:r>
        <w:rPr/>
        <w:t>的</w:t>
      </w:r>
      <w:r>
        <w:rPr/>
        <w:t>gdb</w:t>
      </w:r>
      <w:r>
        <w:rPr/>
        <w:t>，收获很多。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 PL UMing C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default"/>
  </w:font>
  <w:font w:name="Droid Sans Fallback">
    <w:charset w:val="01"/>
    <w:family w:val="roman"/>
    <w:pitch w:val="default"/>
  </w:font>
  <w:font w:name="garg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>
        <w:spacing w:lineRule="auto" w:line="288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72f92"/>
    <w:pPr>
      <w:widowControl w:val="false"/>
      <w:suppressAutoHyphens w:val="true"/>
      <w:bidi w:val="0"/>
      <w:spacing w:lineRule="auto" w:line="240" w:before="0" w:after="0"/>
      <w:jc w:val="left"/>
    </w:pPr>
    <w:rPr>
      <w:rFonts w:ascii="AR PL UMing CN" w:hAnsi="AR PL UMing CN" w:eastAsia="DejaVu Sans" w:cs="Lohit Hindi"/>
      <w:color w:val="auto"/>
      <w:sz w:val="24"/>
      <w:szCs w:val="24"/>
      <w:lang w:bidi="hi-IN" w:val="en-US" w:eastAsia="zh-C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??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0" w:after="0" w:lineRule="auto" w:line="288"/>
      <w:ind w:left="0" w:right="0" w:hanging="0"/>
      <w:jc w:val="left"/>
    </w:pPr>
    <w:rPr>
      <w:rFonts w:ascii="DejaVu Sans" w:hAnsi="DejaVu Sans" w:eastAsia="Droid Sans Fallback" w:cs="Liberation Sans"/>
      <w:b w:val="false"/>
      <w:i w:val="false"/>
      <w:strike w:val="false"/>
      <w:dstrike w:val="false"/>
      <w:outline w:val="false"/>
      <w:shadow w:val="false"/>
      <w:color w:val="FFFFFF"/>
      <w:sz w:val="36"/>
      <w:szCs w:val="24"/>
      <w:u w:val="none"/>
      <w:em w:val="none"/>
      <w:lang w:val="en-US" w:eastAsia="zh-CN" w:bidi="ar-SA"/>
    </w:rPr>
  </w:style>
  <w:style w:type="paragraph" w:styleId="Style20">
    <w:name w:val="??????"/>
    <w:basedOn w:val="Style19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1">
    <w:name w:val="??????????"/>
    <w:basedOn w:val="Style19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2">
    <w:name w:val="????"/>
    <w:basedOn w:val="Style19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firstLine="34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Style23">
    <w:name w:val="???"/>
    <w:basedOn w:val="Style19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1">
    <w:name w:val="??? 1"/>
    <w:basedOn w:val="Style19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0" w:after="0"/>
      <w:ind w:left="0" w:right="0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2">
    <w:name w:val="??? 2"/>
    <w:basedOn w:val="Style19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57" w:after="57"/>
      <w:ind w:left="0" w:right="113" w:hanging="0"/>
      <w:jc w:val="center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11">
    <w:name w:val="?? 1"/>
    <w:basedOn w:val="Style19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238" w:after="119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21">
    <w:name w:val="?? 2"/>
    <w:basedOn w:val="Style19"/>
    <w:pPr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pacing w:before="238" w:after="119"/>
      <w:ind w:left="0" w:right="0" w:hanging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FFFFFF"/>
      <w:sz w:val="36"/>
      <w:u w:val="none"/>
      <w:em w:val="none"/>
    </w:rPr>
  </w:style>
  <w:style w:type="paragraph" w:styleId="LTGliederung1">
    <w:name w:val="??~LT~Gliederung 1"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before="0" w:after="285" w:lineRule="auto" w:line="288"/>
      <w:ind w:left="540" w:right="0" w:hanging="540"/>
      <w:jc w:val="left"/>
    </w:pPr>
    <w:rPr>
      <w:rFonts w:ascii="DejaVu Sans" w:hAnsi="DejaVu Sans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Gliederung2">
    <w:name w:val="??~LT~Gliederung 2"/>
    <w:basedOn w:val="LTGliederung1"/>
    <w:pPr>
      <w:tabs>
        <w:tab w:val="left" w:pos="0" w:leader="none"/>
        <w:tab w:val="left" w:pos="245" w:leader="none"/>
        <w:tab w:val="left" w:pos="952" w:leader="none"/>
        <w:tab w:val="left" w:pos="1660" w:leader="none"/>
        <w:tab w:val="left" w:pos="2367" w:leader="none"/>
        <w:tab w:val="left" w:pos="3074" w:leader="none"/>
        <w:tab w:val="left" w:pos="3782" w:leader="none"/>
        <w:tab w:val="left" w:pos="4490" w:leader="none"/>
        <w:tab w:val="left" w:pos="5197" w:leader="none"/>
        <w:tab w:val="left" w:pos="5905" w:leader="none"/>
        <w:tab w:val="left" w:pos="6612" w:leader="none"/>
        <w:tab w:val="left" w:pos="7320" w:leader="none"/>
        <w:tab w:val="left" w:pos="8027" w:leader="none"/>
        <w:tab w:val="left" w:pos="8735" w:leader="none"/>
        <w:tab w:val="left" w:pos="9442" w:leader="none"/>
        <w:tab w:val="left" w:pos="10150" w:leader="none"/>
        <w:tab w:val="left" w:pos="10857" w:leader="none"/>
        <w:tab w:val="left" w:pos="11565" w:leader="none"/>
        <w:tab w:val="left" w:pos="12272" w:leader="none"/>
        <w:tab w:val="left" w:pos="12980" w:leader="none"/>
        <w:tab w:val="left" w:pos="13687" w:leader="none"/>
      </w:tabs>
      <w:spacing w:before="0" w:after="227"/>
      <w:ind w:left="1170" w:right="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LTGliederung3">
    <w:name w:val="??~LT~Gliederung 3"/>
    <w:basedOn w:val="LTGliederung2"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before="0" w:after="170"/>
      <w:ind w:left="180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LTGliederung4">
    <w:name w:val="??~LT~Gliederung 4"/>
    <w:basedOn w:val="LTGliederung3"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before="0" w:after="115"/>
      <w:ind w:left="252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5">
    <w:name w:val="??~LT~Gliederung 5"/>
    <w:basedOn w:val="LTGliederung4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6">
    <w:name w:val="??~LT~Gliederung 6"/>
    <w:basedOn w:val="LTGliederung5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7">
    <w:name w:val="??~LT~Gliederung 7"/>
    <w:basedOn w:val="LTGliederung6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8">
    <w:name w:val="??~LT~Gliederung 8"/>
    <w:basedOn w:val="LTGliederung7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Gliederung9">
    <w:name w:val="??~LT~Gliederung 9"/>
    <w:basedOn w:val="LTGliederung8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LTTitel">
    <w:name w:val="??~LT~Titel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0" w:after="0" w:lineRule="auto" w:line="288"/>
      <w:ind w:left="0" w:right="0" w:hanging="0"/>
      <w:jc w:val="center"/>
    </w:pPr>
    <w:rPr>
      <w:rFonts w:ascii="DejaVu Sans" w:hAnsi="DejaVu Sans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ar-SA"/>
    </w:rPr>
  </w:style>
  <w:style w:type="paragraph" w:styleId="LTUntertitel">
    <w:name w:val="??~LT~Untertitel"/>
    <w:pPr>
      <w:widowControl/>
      <w:tabs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suppressAutoHyphens w:val="true"/>
      <w:bidi w:val="0"/>
      <w:spacing w:before="0" w:after="285" w:lineRule="auto" w:line="288"/>
      <w:ind w:left="540" w:right="0" w:hanging="540"/>
      <w:jc w:val="center"/>
    </w:pPr>
    <w:rPr>
      <w:rFonts w:ascii="DejaVu Sans" w:hAnsi="DejaVu Sans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LTNotizen">
    <w:name w:val="??~LT~Notizen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 w:lineRule="auto" w:line="288"/>
      <w:ind w:left="0" w:right="0" w:hanging="0"/>
      <w:jc w:val="left"/>
    </w:pPr>
    <w:rPr>
      <w:rFonts w:ascii="Droid Sans Fallback" w:hAnsi="Droid Sans Fallback" w:eastAsia="Droid Sans Fallback" w:cs="Liberation Sans"/>
      <w:b w:val="false"/>
      <w:i w:val="false"/>
      <w:strike w:val="false"/>
      <w:dstrike w:val="false"/>
      <w:outline w:val="false"/>
      <w:shadow w:val="false"/>
      <w:color w:val="000000"/>
      <w:sz w:val="24"/>
      <w:szCs w:val="24"/>
      <w:u w:val="none"/>
      <w:em w:val="none"/>
      <w:lang w:val="en-US" w:eastAsia="zh-CN" w:bidi="ar-SA"/>
    </w:rPr>
  </w:style>
  <w:style w:type="paragraph" w:styleId="LTHintergrundobjekte">
    <w:name w:val="??~LT~Hintergrundobjekte"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0" w:after="0" w:lineRule="auto" w:line="288"/>
      <w:ind w:left="0" w:right="0" w:hanging="0"/>
      <w:jc w:val="left"/>
    </w:pPr>
    <w:rPr>
      <w:rFonts w:ascii="DejaVu Sans" w:hAnsi="DejaVu Sans" w:eastAsia="Droid Sans Fallback" w:cs="Liberation Sans"/>
      <w:b w:val="false"/>
      <w:i w:val="false"/>
      <w:strike w:val="false"/>
      <w:dstrike w:val="false"/>
      <w:shadow w:val="false"/>
      <w:color w:val="FFFFFF"/>
      <w:sz w:val="36"/>
      <w:szCs w:val="24"/>
      <w:u w:val="none"/>
      <w:lang w:val="en-US" w:eastAsia="zh-CN" w:bidi="ar-SA"/>
    </w:rPr>
  </w:style>
  <w:style w:type="paragraph" w:styleId="LTHintergrund">
    <w:name w:val="??~LT~Hintergrund"/>
    <w:pPr>
      <w:widowControl/>
      <w:suppressAutoHyphens w:val="true"/>
      <w:bidi w:val="0"/>
      <w:spacing w:lineRule="auto" w:line="288" w:before="200" w:after="200"/>
      <w:jc w:val="center"/>
    </w:pPr>
    <w:rPr>
      <w:rFonts w:ascii="Liberation Serif" w:hAnsi="Liberation Serif" w:eastAsia="Droid Sans Fallback" w:cs="Liberation Sans"/>
      <w:color w:val="auto"/>
      <w:sz w:val="24"/>
      <w:szCs w:val="24"/>
      <w:lang w:val="en-US" w:eastAsia="zh-CN" w:bidi="ar-SA"/>
    </w:rPr>
  </w:style>
  <w:style w:type="paragraph" w:styleId="Default">
    <w:name w:val="default"/>
    <w:pPr>
      <w:widowControl/>
      <w:suppressAutoHyphens w:val="true"/>
      <w:bidi w:val="0"/>
      <w:spacing w:before="0" w:after="0" w:lineRule="auto" w:line="288"/>
      <w:ind w:left="0" w:right="0" w:hanging="0"/>
      <w:jc w:val="left"/>
    </w:pPr>
    <w:rPr>
      <w:rFonts w:ascii="Droid Sans Fallback" w:hAnsi="Droid Sans Fallback" w:eastAsia="Droid Sans Fallback" w:cs="Liberation Sans"/>
      <w:color w:val="000000"/>
      <w:sz w:val="36"/>
      <w:szCs w:val="24"/>
      <w:lang w:val="en-US" w:eastAsia="zh-CN" w:bidi="ar-SA"/>
    </w:rPr>
  </w:style>
  <w:style w:type="paragraph" w:styleId="Gray1">
    <w:name w:val="gray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2">
    <w:name w:val="gray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ay3">
    <w:name w:val="gray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1">
    <w:name w:val="bw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2">
    <w:name w:val="bw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w3">
    <w:name w:val="bw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1">
    <w:name w:val="orange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2">
    <w:name w:val="orange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Orange3">
    <w:name w:val="orange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1">
    <w:name w:val="turquoise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2">
    <w:name w:val="turquoise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Turquoise3">
    <w:name w:val="turquoise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1">
    <w:name w:val="blue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2">
    <w:name w:val="blue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Blue3">
    <w:name w:val="blue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1">
    <w:name w:val="sun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2">
    <w:name w:val="sun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un3">
    <w:name w:val="sun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1">
    <w:name w:val="earth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2">
    <w:name w:val="earth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Earth3">
    <w:name w:val="earth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1">
    <w:name w:val="green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2">
    <w:name w:val="green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Green3">
    <w:name w:val="green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1">
    <w:name w:val="seetang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2">
    <w:name w:val="seetang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Seetang3">
    <w:name w:val="seetang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1">
    <w:name w:val="lightblue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2">
    <w:name w:val="lightblue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Lightblue3">
    <w:name w:val="lightblue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1">
    <w:name w:val="yellow1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2">
    <w:name w:val="yellow2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Yellow3">
    <w:name w:val="yellow3"/>
    <w:basedOn w:val="Default"/>
    <w:pPr>
      <w:spacing w:before="0" w:after="0"/>
      <w:ind w:left="0" w:right="0" w:hanging="0"/>
    </w:pPr>
    <w:rPr>
      <w:rFonts w:ascii="Droid Sans Fallback" w:hAnsi="Droid Sans Fallback"/>
      <w:color w:val="000000"/>
      <w:sz w:val="36"/>
    </w:rPr>
  </w:style>
  <w:style w:type="paragraph" w:styleId="3">
    <w:name w:val="?? 3"/>
    <w:basedOn w:val="21"/>
    <w:pPr>
      <w:tabs>
        <w:tab w:val="left" w:pos="0" w:leader="none"/>
        <w:tab w:val="left" w:pos="322" w:leader="none"/>
        <w:tab w:val="left" w:pos="1030" w:leader="none"/>
        <w:tab w:val="left" w:pos="1737" w:leader="none"/>
        <w:tab w:val="left" w:pos="2445" w:leader="none"/>
        <w:tab w:val="left" w:pos="3152" w:leader="none"/>
        <w:tab w:val="left" w:pos="3860" w:leader="none"/>
        <w:tab w:val="left" w:pos="4567" w:leader="none"/>
        <w:tab w:val="left" w:pos="5275" w:leader="none"/>
        <w:tab w:val="left" w:pos="5982" w:leader="none"/>
        <w:tab w:val="left" w:pos="6690" w:leader="none"/>
        <w:tab w:val="left" w:pos="7397" w:leader="none"/>
        <w:tab w:val="left" w:pos="8105" w:leader="none"/>
        <w:tab w:val="left" w:pos="8812" w:leader="none"/>
        <w:tab w:val="left" w:pos="9520" w:leader="none"/>
        <w:tab w:val="left" w:pos="10227" w:leader="none"/>
        <w:tab w:val="left" w:pos="10935" w:leader="none"/>
        <w:tab w:val="left" w:pos="11642" w:leader="none"/>
        <w:tab w:val="left" w:pos="12350" w:leader="none"/>
        <w:tab w:val="left" w:pos="13057" w:leader="none"/>
        <w:tab w:val="left" w:pos="13764" w:leader="none"/>
      </w:tabs>
      <w:spacing w:before="0" w:after="170"/>
      <w:ind w:left="180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4">
    <w:name w:val="?? 4"/>
    <w:basedOn w:val="3"/>
    <w:pPr>
      <w:tabs>
        <w:tab w:val="left" w:pos="0" w:leader="none"/>
        <w:tab w:val="left" w:pos="310" w:leader="none"/>
        <w:tab w:val="left" w:pos="1017" w:leader="none"/>
        <w:tab w:val="left" w:pos="1725" w:leader="none"/>
        <w:tab w:val="left" w:pos="2432" w:leader="none"/>
        <w:tab w:val="left" w:pos="3140" w:leader="none"/>
        <w:tab w:val="left" w:pos="3847" w:leader="none"/>
        <w:tab w:val="left" w:pos="4555" w:leader="none"/>
        <w:tab w:val="left" w:pos="5262" w:leader="none"/>
        <w:tab w:val="left" w:pos="5970" w:leader="none"/>
        <w:tab w:val="left" w:pos="6677" w:leader="none"/>
        <w:tab w:val="left" w:pos="7385" w:leader="none"/>
        <w:tab w:val="left" w:pos="8092" w:leader="none"/>
        <w:tab w:val="left" w:pos="8800" w:leader="none"/>
        <w:tab w:val="left" w:pos="9507" w:leader="none"/>
        <w:tab w:val="left" w:pos="10215" w:leader="none"/>
        <w:tab w:val="left" w:pos="10922" w:leader="none"/>
        <w:tab w:val="left" w:pos="11630" w:leader="none"/>
        <w:tab w:val="left" w:pos="12337" w:leader="none"/>
        <w:tab w:val="left" w:pos="13044" w:leader="none"/>
        <w:tab w:val="left" w:pos="13752" w:leader="none"/>
      </w:tabs>
      <w:spacing w:before="0" w:after="115"/>
      <w:ind w:left="252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5">
    <w:name w:val="?? 5"/>
    <w:basedOn w:val="4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6">
    <w:name w:val="?? 6"/>
    <w:basedOn w:val="5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7">
    <w:name w:val="?? 7"/>
    <w:basedOn w:val="6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8">
    <w:name w:val="?? 8"/>
    <w:basedOn w:val="7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9">
    <w:name w:val="?? 9"/>
    <w:basedOn w:val="8"/>
    <w:pPr>
      <w:tabs>
        <w:tab w:val="left" w:pos="0" w:leader="none"/>
        <w:tab w:val="left" w:pos="297" w:leader="none"/>
        <w:tab w:val="left" w:pos="1005" w:leader="none"/>
        <w:tab w:val="left" w:pos="1712" w:leader="none"/>
        <w:tab w:val="left" w:pos="2420" w:leader="none"/>
        <w:tab w:val="left" w:pos="3127" w:leader="none"/>
        <w:tab w:val="left" w:pos="3835" w:leader="none"/>
        <w:tab w:val="left" w:pos="4542" w:leader="none"/>
        <w:tab w:val="left" w:pos="5250" w:leader="none"/>
        <w:tab w:val="left" w:pos="5957" w:leader="none"/>
        <w:tab w:val="left" w:pos="6665" w:leader="none"/>
        <w:tab w:val="left" w:pos="7372" w:leader="none"/>
        <w:tab w:val="left" w:pos="8080" w:leader="none"/>
        <w:tab w:val="left" w:pos="8787" w:leader="none"/>
        <w:tab w:val="left" w:pos="9495" w:leader="none"/>
        <w:tab w:val="left" w:pos="10202" w:leader="none"/>
        <w:tab w:val="left" w:pos="10910" w:leader="none"/>
        <w:tab w:val="left" w:pos="11617" w:leader="none"/>
        <w:tab w:val="left" w:pos="12324" w:leader="none"/>
        <w:tab w:val="left" w:pos="13032" w:leader="none"/>
        <w:tab w:val="left" w:pos="13740" w:leader="none"/>
      </w:tabs>
      <w:spacing w:before="0" w:after="57"/>
      <w:ind w:left="3240" w:right="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2015-04-02T03:25:00Z</dcterms:created>
  <dc:creator>微软用户</dc:creator>
  <dc:language>zh-CN</dc:language>
  <cp:lastModifiedBy>微软用户</cp:lastModifiedBy>
  <dcterms:modified xsi:type="dcterms:W3CDTF">2015-04-02T03:26:00Z</dcterms:modified>
  <cp:revision>2</cp:revision>
</cp:coreProperties>
</file>