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楷体_GB2312"/>
          <w:spacing w:val="100"/>
          <w:sz w:val="48"/>
          <w:u w:val="single"/>
        </w:rPr>
      </w:pPr>
      <w:r>
        <w:rPr>
          <w:rFonts w:hint="eastAsia" w:eastAsia="楷体_GB2312"/>
          <w:spacing w:val="100"/>
          <w:sz w:val="48"/>
          <w:u w:val="single"/>
        </w:rPr>
        <w:t>苏州大学实验报告</w:t>
      </w:r>
    </w:p>
    <w:tbl>
      <w:tblPr>
        <w:tblStyle w:val="14"/>
        <w:tblpPr w:leftFromText="180" w:rightFromText="180" w:vertAnchor="page" w:horzAnchor="page" w:tblpX="1200" w:tblpY="2044"/>
        <w:tblOverlap w:val="never"/>
        <w:tblW w:w="97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337"/>
        <w:gridCol w:w="703"/>
        <w:gridCol w:w="1193"/>
        <w:gridCol w:w="1388"/>
        <w:gridCol w:w="785"/>
        <w:gridCol w:w="707"/>
        <w:gridCol w:w="1187"/>
        <w:gridCol w:w="756"/>
        <w:gridCol w:w="1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0" w:type="dxa"/>
            <w:vAlign w:val="center"/>
          </w:tcPr>
          <w:p>
            <w:pPr>
              <w:spacing w:line="0" w:lineRule="atLeast"/>
              <w:jc w:val="center"/>
              <w:rPr>
                <w:rFonts w:hint="eastAsia" w:eastAsia="楷体_GB2312"/>
                <w:sz w:val="24"/>
              </w:rPr>
            </w:pPr>
            <w:r>
              <w:rPr>
                <w:rFonts w:hint="eastAsia" w:eastAsia="楷体_GB2312"/>
                <w:kern w:val="0"/>
                <w:sz w:val="24"/>
              </w:rPr>
              <w:t>院、系</w:t>
            </w:r>
          </w:p>
        </w:tc>
        <w:tc>
          <w:tcPr>
            <w:tcW w:w="1040" w:type="dxa"/>
            <w:gridSpan w:val="2"/>
            <w:vAlign w:val="center"/>
          </w:tcPr>
          <w:p>
            <w:pPr>
              <w:spacing w:line="0" w:lineRule="atLeast"/>
              <w:jc w:val="center"/>
              <w:rPr>
                <w:rFonts w:hint="eastAsia" w:eastAsia="楷体_GB2312"/>
                <w:sz w:val="24"/>
              </w:rPr>
            </w:pPr>
            <w:r>
              <w:rPr>
                <w:rFonts w:hint="eastAsia" w:eastAsia="楷体_GB2312"/>
                <w:sz w:val="24"/>
              </w:rPr>
              <w:t>计算机</w:t>
            </w:r>
          </w:p>
        </w:tc>
        <w:tc>
          <w:tcPr>
            <w:tcW w:w="1193" w:type="dxa"/>
            <w:vAlign w:val="center"/>
          </w:tcPr>
          <w:p>
            <w:pPr>
              <w:spacing w:line="0" w:lineRule="atLeast"/>
              <w:jc w:val="center"/>
              <w:rPr>
                <w:rFonts w:hint="eastAsia" w:eastAsia="楷体_GB2312"/>
                <w:sz w:val="24"/>
              </w:rPr>
            </w:pPr>
            <w:r>
              <w:rPr>
                <w:rFonts w:hint="eastAsia" w:eastAsia="楷体_GB2312"/>
                <w:kern w:val="0"/>
                <w:sz w:val="24"/>
              </w:rPr>
              <w:t>年级专业</w:t>
            </w:r>
          </w:p>
        </w:tc>
        <w:tc>
          <w:tcPr>
            <w:tcW w:w="2173" w:type="dxa"/>
            <w:gridSpan w:val="2"/>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计算机科学与技术</w:t>
            </w:r>
          </w:p>
        </w:tc>
        <w:tc>
          <w:tcPr>
            <w:tcW w:w="707" w:type="dxa"/>
            <w:vAlign w:val="center"/>
          </w:tcPr>
          <w:p>
            <w:pPr>
              <w:spacing w:line="0" w:lineRule="atLeast"/>
              <w:jc w:val="center"/>
              <w:rPr>
                <w:rFonts w:hint="eastAsia" w:eastAsia="楷体_GB2312"/>
                <w:sz w:val="24"/>
              </w:rPr>
            </w:pPr>
            <w:r>
              <w:rPr>
                <w:rFonts w:hint="eastAsia" w:eastAsia="楷体_GB2312"/>
                <w:kern w:val="0"/>
                <w:sz w:val="24"/>
              </w:rPr>
              <w:t>姓名</w:t>
            </w:r>
          </w:p>
        </w:tc>
        <w:tc>
          <w:tcPr>
            <w:tcW w:w="1187"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张延磊</w:t>
            </w:r>
          </w:p>
        </w:tc>
        <w:tc>
          <w:tcPr>
            <w:tcW w:w="756" w:type="dxa"/>
            <w:vAlign w:val="center"/>
          </w:tcPr>
          <w:p>
            <w:pPr>
              <w:spacing w:line="0" w:lineRule="atLeast"/>
              <w:jc w:val="center"/>
              <w:rPr>
                <w:rFonts w:hint="eastAsia" w:eastAsia="楷体_GB2312"/>
                <w:sz w:val="24"/>
              </w:rPr>
            </w:pPr>
            <w:r>
              <w:rPr>
                <w:rFonts w:hint="eastAsia" w:eastAsia="楷体_GB2312"/>
                <w:kern w:val="0"/>
                <w:sz w:val="24"/>
              </w:rPr>
              <w:t>学号</w:t>
            </w:r>
          </w:p>
        </w:tc>
        <w:tc>
          <w:tcPr>
            <w:tcW w:w="1902" w:type="dxa"/>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YB17270520059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课程名称</w:t>
            </w:r>
          </w:p>
        </w:tc>
        <w:tc>
          <w:tcPr>
            <w:tcW w:w="5963" w:type="dxa"/>
            <w:gridSpan w:val="6"/>
            <w:vAlign w:val="center"/>
          </w:tcPr>
          <w:p>
            <w:pPr>
              <w:spacing w:line="0" w:lineRule="atLeast"/>
              <w:jc w:val="center"/>
              <w:rPr>
                <w:rFonts w:hint="eastAsia" w:eastAsia="楷体_GB2312"/>
                <w:sz w:val="24"/>
                <w:lang w:val="en-US" w:eastAsia="zh-CN"/>
              </w:rPr>
            </w:pPr>
            <w:r>
              <w:rPr>
                <w:rFonts w:hint="eastAsia" w:eastAsia="楷体_GB2312"/>
                <w:sz w:val="24"/>
                <w:lang w:val="en-US" w:eastAsia="zh-CN"/>
              </w:rPr>
              <w:t>计算机组成原理与系统结构</w:t>
            </w:r>
          </w:p>
        </w:tc>
        <w:tc>
          <w:tcPr>
            <w:tcW w:w="756" w:type="dxa"/>
            <w:vAlign w:val="center"/>
          </w:tcPr>
          <w:p>
            <w:pPr>
              <w:spacing w:line="0" w:lineRule="atLeast"/>
              <w:jc w:val="center"/>
              <w:rPr>
                <w:rFonts w:hint="eastAsia" w:eastAsia="楷体_GB2312"/>
                <w:sz w:val="24"/>
              </w:rPr>
            </w:pPr>
            <w:r>
              <w:rPr>
                <w:rFonts w:hint="eastAsia" w:eastAsia="楷体_GB2312"/>
                <w:kern w:val="0"/>
                <w:sz w:val="24"/>
              </w:rPr>
              <w:t>成绩</w:t>
            </w:r>
          </w:p>
        </w:tc>
        <w:tc>
          <w:tcPr>
            <w:tcW w:w="1902" w:type="dxa"/>
            <w:vAlign w:val="center"/>
          </w:tcPr>
          <w:p>
            <w:pPr>
              <w:spacing w:line="0" w:lineRule="atLeast"/>
              <w:jc w:val="center"/>
              <w:rPr>
                <w:rFonts w:hint="eastAsia" w:eastAsia="楷体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77" w:type="dxa"/>
            <w:gridSpan w:val="2"/>
            <w:vAlign w:val="center"/>
          </w:tcPr>
          <w:p>
            <w:pPr>
              <w:spacing w:line="0" w:lineRule="atLeast"/>
              <w:jc w:val="center"/>
              <w:rPr>
                <w:rFonts w:hint="eastAsia" w:eastAsia="楷体_GB2312"/>
                <w:sz w:val="24"/>
              </w:rPr>
            </w:pPr>
            <w:r>
              <w:rPr>
                <w:rFonts w:hint="eastAsia" w:eastAsia="楷体_GB2312"/>
                <w:kern w:val="0"/>
                <w:sz w:val="24"/>
              </w:rPr>
              <w:t>指导教师</w:t>
            </w:r>
          </w:p>
        </w:tc>
        <w:tc>
          <w:tcPr>
            <w:tcW w:w="1896" w:type="dxa"/>
            <w:gridSpan w:val="2"/>
            <w:vAlign w:val="center"/>
          </w:tcPr>
          <w:p>
            <w:pPr>
              <w:spacing w:line="0" w:lineRule="atLeast"/>
              <w:jc w:val="center"/>
              <w:rPr>
                <w:rFonts w:hint="eastAsia" w:eastAsia="楷体_GB2312"/>
                <w:sz w:val="24"/>
              </w:rPr>
            </w:pPr>
          </w:p>
        </w:tc>
        <w:tc>
          <w:tcPr>
            <w:tcW w:w="1388" w:type="dxa"/>
            <w:vAlign w:val="center"/>
          </w:tcPr>
          <w:p>
            <w:pPr>
              <w:spacing w:line="0" w:lineRule="atLeast"/>
              <w:jc w:val="center"/>
              <w:rPr>
                <w:rFonts w:hint="eastAsia" w:eastAsia="楷体_GB2312"/>
                <w:sz w:val="24"/>
              </w:rPr>
            </w:pPr>
            <w:r>
              <w:rPr>
                <w:rFonts w:hint="eastAsia" w:eastAsia="楷体_GB2312"/>
                <w:kern w:val="0"/>
                <w:sz w:val="24"/>
              </w:rPr>
              <w:t>同组实验者</w:t>
            </w:r>
          </w:p>
        </w:tc>
        <w:tc>
          <w:tcPr>
            <w:tcW w:w="1492" w:type="dxa"/>
            <w:gridSpan w:val="2"/>
            <w:vAlign w:val="center"/>
          </w:tcPr>
          <w:p>
            <w:pPr>
              <w:spacing w:line="0" w:lineRule="atLeast"/>
              <w:jc w:val="center"/>
              <w:rPr>
                <w:rFonts w:hint="eastAsia" w:eastAsia="楷体_GB2312"/>
                <w:sz w:val="24"/>
              </w:rPr>
            </w:pPr>
            <w:r>
              <w:rPr>
                <w:rFonts w:hint="eastAsia" w:eastAsia="楷体_GB2312"/>
                <w:sz w:val="24"/>
              </w:rPr>
              <w:t>无</w:t>
            </w:r>
          </w:p>
        </w:tc>
        <w:tc>
          <w:tcPr>
            <w:tcW w:w="1187" w:type="dxa"/>
            <w:vAlign w:val="center"/>
          </w:tcPr>
          <w:p>
            <w:pPr>
              <w:spacing w:line="0" w:lineRule="atLeast"/>
              <w:jc w:val="center"/>
              <w:rPr>
                <w:rFonts w:hint="eastAsia" w:eastAsia="楷体_GB2312"/>
                <w:sz w:val="24"/>
              </w:rPr>
            </w:pPr>
            <w:r>
              <w:rPr>
                <w:rFonts w:hint="eastAsia" w:eastAsia="楷体_GB2312"/>
                <w:kern w:val="0"/>
                <w:sz w:val="24"/>
              </w:rPr>
              <w:t>实验日期</w:t>
            </w:r>
          </w:p>
        </w:tc>
        <w:tc>
          <w:tcPr>
            <w:tcW w:w="2658" w:type="dxa"/>
            <w:gridSpan w:val="2"/>
            <w:vAlign w:val="center"/>
          </w:tcPr>
          <w:p>
            <w:pPr>
              <w:spacing w:line="0" w:lineRule="atLeast"/>
              <w:jc w:val="center"/>
              <w:rPr>
                <w:rFonts w:hint="eastAsia" w:eastAsia="楷体_GB2312"/>
                <w:sz w:val="24"/>
              </w:rPr>
            </w:pPr>
          </w:p>
        </w:tc>
      </w:tr>
    </w:tbl>
    <w:p>
      <w:pPr>
        <w:spacing w:before="100" w:beforeAutospacing="1" w:after="100" w:afterAutospacing="1"/>
        <w:jc w:val="center"/>
        <w:rPr>
          <w:b/>
          <w:bCs/>
          <w:sz w:val="30"/>
        </w:rPr>
        <w:sectPr>
          <w:footerReference r:id="rId3" w:type="default"/>
          <w:footerReference r:id="rId4" w:type="even"/>
          <w:type w:val="continuous"/>
          <w:pgSz w:w="11906" w:h="16838"/>
          <w:pgMar w:top="1134" w:right="1304" w:bottom="1134" w:left="1304" w:header="851" w:footer="992" w:gutter="0"/>
          <w:cols w:space="720" w:num="1"/>
          <w:docGrid w:type="lines" w:linePitch="312" w:charSpace="0"/>
        </w:sectPr>
      </w:pPr>
    </w:p>
    <w:p>
      <w:pPr>
        <w:spacing w:line="0" w:lineRule="atLeast"/>
        <w:jc w:val="center"/>
        <w:rPr>
          <w:rFonts w:hint="eastAsia"/>
          <w:b/>
          <w:bCs/>
          <w:sz w:val="10"/>
        </w:rPr>
      </w:pPr>
      <w:r>
        <w:rPr>
          <w:sz w:val="20"/>
          <w:lang w:val="en-US" w:eastAsia="zh-CN"/>
        </w:rPr>
        <mc:AlternateContent>
          <mc:Choice Requires="wps">
            <w:drawing>
              <wp:anchor distT="0" distB="0" distL="114300" distR="114300" simplePos="0" relativeHeight="251658240" behindDoc="1" locked="1" layoutInCell="1" allowOverlap="1">
                <wp:simplePos x="0" y="0"/>
                <wp:positionH relativeFrom="column">
                  <wp:align>center</wp:align>
                </wp:positionH>
                <wp:positionV relativeFrom="page">
                  <wp:posOffset>2168525</wp:posOffset>
                </wp:positionV>
                <wp:extent cx="6131560" cy="7561580"/>
                <wp:effectExtent l="4445" t="5080" r="17145" b="15240"/>
                <wp:wrapNone/>
                <wp:docPr id="4" name="矩形 2"/>
                <wp:cNvGraphicFramePr/>
                <a:graphic xmlns:a="http://schemas.openxmlformats.org/drawingml/2006/main">
                  <a:graphicData uri="http://schemas.microsoft.com/office/word/2010/wordprocessingShape">
                    <wps:wsp>
                      <wps:cNvSpPr/>
                      <wps:spPr>
                        <a:xfrm>
                          <a:off x="0" y="0"/>
                          <a:ext cx="6131560" cy="7561580"/>
                        </a:xfrm>
                        <a:prstGeom prst="rect">
                          <a:avLst/>
                        </a:prstGeom>
                        <a:noFill/>
                        <a:ln w="9525" cap="flat" cmpd="sng">
                          <a:solidFill>
                            <a:srgbClr val="000000"/>
                          </a:solidFill>
                          <a:prstDash val="solid"/>
                          <a:miter/>
                          <a:headEnd type="none" w="med" len="med"/>
                          <a:tailEnd type="none" w="med" len="med"/>
                        </a:ln>
                      </wps:spPr>
                      <wps:bodyPr upright="1"/>
                    </wps:wsp>
                  </a:graphicData>
                </a:graphic>
              </wp:anchor>
            </w:drawing>
          </mc:Choice>
          <mc:Fallback>
            <w:pict>
              <v:rect id="矩形 2" o:spid="_x0000_s1026" o:spt="1" style="position:absolute;left:0pt;margin-top:170.75pt;height:595.4pt;width:482.8pt;mso-position-horizontal:center;mso-position-vertical-relative:page;z-index:-251658240;mso-width-relative:page;mso-height-relative:page;" filled="f" stroked="t" coordsize="21600,21600" o:gfxdata="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c6xeH1wAAAAkBAAAPAAAA&#10;AAAAAAEAIAAAACIAAABkcnMvZG93bnJldi54bWxQSwECFAAUAAAACACHTuJAeNQy2d0BAACoAwAA&#10;DgAAAAAAAAABACAAAAAmAQAAZHJzL2Uyb0RvYy54bWxQSwUGAAAAAAYABgBZAQAAdQUAAAAA&#10;">
                <v:fill on="f" focussize="0,0"/>
                <v:stroke color="#000000" joinstyle="miter"/>
                <v:imagedata o:title=""/>
                <o:lock v:ext="edit" aspectratio="f"/>
                <w10:anchorlock/>
              </v:rect>
            </w:pict>
          </mc:Fallback>
        </mc:AlternateContent>
      </w:r>
    </w:p>
    <w:tbl>
      <w:tblPr>
        <w:tblStyle w:val="14"/>
        <w:tblW w:w="7645" w:type="dxa"/>
        <w:jc w:val="center"/>
        <w:tblInd w:w="0" w:type="dxa"/>
        <w:tblLayout w:type="fixed"/>
        <w:tblCellMar>
          <w:top w:w="0" w:type="dxa"/>
          <w:left w:w="108" w:type="dxa"/>
          <w:bottom w:w="0" w:type="dxa"/>
          <w:right w:w="108" w:type="dxa"/>
        </w:tblCellMar>
      </w:tblPr>
      <w:tblGrid>
        <w:gridCol w:w="1716"/>
        <w:gridCol w:w="5929"/>
      </w:tblGrid>
      <w:tr>
        <w:tblPrEx>
          <w:tblLayout w:type="fixed"/>
          <w:tblCellMar>
            <w:top w:w="0" w:type="dxa"/>
            <w:left w:w="108" w:type="dxa"/>
            <w:bottom w:w="0" w:type="dxa"/>
            <w:right w:w="108" w:type="dxa"/>
          </w:tblCellMar>
        </w:tblPrEx>
        <w:trPr>
          <w:jc w:val="center"/>
        </w:trPr>
        <w:tc>
          <w:tcPr>
            <w:tcW w:w="1716" w:type="dxa"/>
            <w:vAlign w:val="bottom"/>
          </w:tcPr>
          <w:p>
            <w:pPr>
              <w:spacing w:beforeLines="50"/>
              <w:jc w:val="center"/>
              <w:rPr>
                <w:rFonts w:hint="eastAsia" w:eastAsia="楷体_GB2312"/>
                <w:sz w:val="24"/>
              </w:rPr>
            </w:pPr>
            <w:r>
              <w:rPr>
                <w:rFonts w:hint="eastAsia" w:eastAsia="楷体_GB2312"/>
                <w:sz w:val="24"/>
              </w:rPr>
              <w:t>实 验 名 称</w:t>
            </w:r>
          </w:p>
        </w:tc>
        <w:tc>
          <w:tcPr>
            <w:tcW w:w="5929" w:type="dxa"/>
            <w:tcBorders>
              <w:bottom w:val="single" w:color="auto" w:sz="4" w:space="0"/>
            </w:tcBorders>
            <w:vAlign w:val="bottom"/>
          </w:tcPr>
          <w:p>
            <w:pPr>
              <w:spacing w:beforeLines="50"/>
              <w:jc w:val="center"/>
              <w:rPr>
                <w:rFonts w:hint="eastAsia" w:eastAsia="楷体_GB2312"/>
                <w:sz w:val="24"/>
                <w:lang w:val="en-US" w:eastAsia="zh-CN"/>
              </w:rPr>
            </w:pPr>
            <w:r>
              <w:rPr>
                <w:rFonts w:hint="eastAsia" w:eastAsia="楷体_GB2312"/>
                <w:sz w:val="24"/>
              </w:rPr>
              <w:t>实验</w:t>
            </w:r>
            <w:r>
              <w:rPr>
                <w:rFonts w:hint="eastAsia" w:eastAsia="楷体_GB2312"/>
                <w:sz w:val="24"/>
                <w:lang w:val="en-US" w:eastAsia="zh-CN"/>
              </w:rPr>
              <w:t>四</w:t>
            </w:r>
            <w:bookmarkStart w:id="0" w:name="_GoBack"/>
            <w:bookmarkEnd w:id="0"/>
            <w:r>
              <w:rPr>
                <w:rFonts w:hint="eastAsia" w:eastAsia="楷体_GB2312"/>
                <w:sz w:val="24"/>
              </w:rPr>
              <w:t xml:space="preserve"> </w:t>
            </w:r>
            <w:r>
              <w:rPr>
                <w:rFonts w:hint="eastAsia" w:eastAsia="楷体_GB2312"/>
                <w:sz w:val="24"/>
                <w:lang w:val="en-US" w:eastAsia="zh-CN"/>
              </w:rPr>
              <w:t>CPU与简单模型机设计实验</w:t>
            </w:r>
          </w:p>
        </w:tc>
      </w:tr>
    </w:tbl>
    <w:p>
      <w:pPr>
        <w:rPr>
          <w:rFonts w:hint="eastAsia"/>
        </w:rPr>
      </w:pPr>
    </w:p>
    <w:p>
      <w:pPr>
        <w:numPr>
          <w:ilvl w:val="0"/>
          <w:numId w:val="1"/>
        </w:numPr>
        <w:rPr>
          <w:rFonts w:hint="eastAsia"/>
        </w:rPr>
      </w:pPr>
      <w:r>
        <w:rPr>
          <w:rFonts w:hint="eastAsia"/>
        </w:rPr>
        <w:t>实验目的</w:t>
      </w:r>
    </w:p>
    <w:p>
      <w:pPr>
        <w:numPr>
          <w:ilvl w:val="0"/>
          <w:numId w:val="0"/>
        </w:numPr>
        <w:ind w:leftChars="0" w:firstLine="420" w:firstLineChars="0"/>
        <w:rPr>
          <w:rFonts w:hint="eastAsia" w:eastAsia="宋体"/>
          <w:lang w:val="en-US" w:eastAsia="zh-CN"/>
        </w:rPr>
      </w:pPr>
      <w:r>
        <w:rPr>
          <w:rFonts w:hint="eastAsia"/>
          <w:lang w:val="en-US" w:eastAsia="zh-CN"/>
        </w:rPr>
        <w:t>掌握一个简单CPU的组成原理，进一步将其构成一台基本模型计算机。</w:t>
      </w:r>
    </w:p>
    <w:p>
      <w:pPr>
        <w:rPr>
          <w:rFonts w:hint="eastAsia"/>
        </w:rPr>
      </w:pPr>
    </w:p>
    <w:p>
      <w:pPr>
        <w:numPr>
          <w:ilvl w:val="0"/>
          <w:numId w:val="1"/>
        </w:numPr>
        <w:rPr>
          <w:rFonts w:hint="eastAsia"/>
        </w:rPr>
      </w:pPr>
      <w:r>
        <w:rPr>
          <w:rFonts w:hint="eastAsia"/>
        </w:rPr>
        <w:t>实验内容</w:t>
      </w:r>
    </w:p>
    <w:p>
      <w:pPr>
        <w:ind w:firstLine="420" w:firstLineChars="0"/>
        <w:rPr>
          <w:rFonts w:hint="eastAsia"/>
          <w:lang w:val="en-US" w:eastAsia="zh-CN"/>
        </w:rPr>
      </w:pPr>
      <w:r>
        <w:rPr>
          <w:rFonts w:hint="eastAsia"/>
          <w:lang w:val="en-US" w:eastAsia="zh-CN"/>
        </w:rPr>
        <w:t>定义五条机器指令，编写相应的微程序，实现基本模型计算机功能。</w:t>
      </w:r>
    </w:p>
    <w:p>
      <w:pPr>
        <w:ind w:firstLine="420" w:firstLineChars="0"/>
        <w:rPr>
          <w:rFonts w:hint="eastAsia"/>
          <w:lang w:val="en-US" w:eastAsia="zh-CN"/>
        </w:rPr>
      </w:pPr>
      <w:r>
        <w:rPr>
          <w:rFonts w:hint="eastAsia"/>
          <w:lang w:val="en-US" w:eastAsia="zh-CN"/>
        </w:rPr>
        <w:t>设计一段机器程序，读入一个数据，存于寄存器中，再将该数据自加，结果输出单元显示。</w:t>
      </w:r>
    </w:p>
    <w:p>
      <w:pPr>
        <w:numPr>
          <w:ilvl w:val="0"/>
          <w:numId w:val="0"/>
        </w:numPr>
        <w:rPr>
          <w:rFonts w:hint="eastAsia"/>
          <w:lang w:val="en-US" w:eastAsia="zh-CN"/>
        </w:rPr>
      </w:pPr>
    </w:p>
    <w:p>
      <w:pPr>
        <w:numPr>
          <w:ilvl w:val="0"/>
          <w:numId w:val="1"/>
        </w:numPr>
        <w:rPr>
          <w:rFonts w:hint="eastAsia"/>
        </w:rPr>
      </w:pPr>
      <w:r>
        <w:rPr>
          <w:rFonts w:hint="eastAsia"/>
        </w:rPr>
        <w:t>实验</w:t>
      </w:r>
      <w:r>
        <w:rPr>
          <w:rFonts w:hint="eastAsia"/>
          <w:lang w:val="en-US" w:eastAsia="zh-CN"/>
        </w:rPr>
        <w:t>原理(画出原理图)</w:t>
      </w:r>
    </w:p>
    <w:p>
      <w:pPr>
        <w:numPr>
          <w:ilvl w:val="0"/>
          <w:numId w:val="0"/>
        </w:numPr>
        <w:ind w:leftChars="0" w:firstLine="420" w:firstLineChars="0"/>
        <w:rPr>
          <w:rFonts w:hint="eastAsia"/>
          <w:lang w:val="en-US" w:eastAsia="zh-CN"/>
        </w:rPr>
      </w:pPr>
      <w:r>
        <w:rPr>
          <w:rFonts w:hint="eastAsia"/>
          <w:lang w:val="en-US" w:eastAsia="zh-CN"/>
        </w:rPr>
        <w:t>本实验要实现一个简单的CPU，并且在此CPU的基础上，继续构建一个简单的模型计算机CPU由运算器（ALU）、位程序处理器（MC）、通用寄存器（R0），指令寄存器（IR）、程序计数器（PC）和地址寄存器（AR）组成，如图4-1-1所示。这个CPU在写入相应的微指令后，具备了执行机器指令的功能，但是机器指令一般存放在主存当中，CPU必须和主存挂接后，才有实际的意义，所以还需要在该CPU的基础上增加一个主存和基本的输入输出部件，以构成一个简单的模型计算机。</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drawing>
          <wp:anchor distT="0" distB="0" distL="114300" distR="114300" simplePos="0" relativeHeight="251659264" behindDoc="0" locked="0" layoutInCell="1" allowOverlap="1">
            <wp:simplePos x="0" y="0"/>
            <wp:positionH relativeFrom="column">
              <wp:posOffset>1533525</wp:posOffset>
            </wp:positionH>
            <wp:positionV relativeFrom="paragraph">
              <wp:posOffset>5715</wp:posOffset>
            </wp:positionV>
            <wp:extent cx="2583180" cy="2758440"/>
            <wp:effectExtent l="0" t="0" r="7620" b="3810"/>
            <wp:wrapTopAndBottom/>
            <wp:docPr id="1" name="图片 1" descr="IMG_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1297"/>
                    <pic:cNvPicPr>
                      <a:picLocks noChangeAspect="1"/>
                    </pic:cNvPicPr>
                  </pic:nvPicPr>
                  <pic:blipFill>
                    <a:blip r:embed="rId6"/>
                    <a:stretch>
                      <a:fillRect/>
                    </a:stretch>
                  </pic:blipFill>
                  <pic:spPr>
                    <a:xfrm>
                      <a:off x="0" y="0"/>
                      <a:ext cx="2583180" cy="2758440"/>
                    </a:xfrm>
                    <a:prstGeom prst="rect">
                      <a:avLst/>
                    </a:prstGeom>
                  </pic:spPr>
                </pic:pic>
              </a:graphicData>
            </a:graphic>
          </wp:anchor>
        </w:drawing>
      </w:r>
    </w:p>
    <w:p>
      <w:pPr>
        <w:numPr>
          <w:ilvl w:val="0"/>
          <w:numId w:val="0"/>
        </w:numPr>
        <w:ind w:leftChars="0" w:firstLine="420" w:firstLineChars="0"/>
        <w:rPr>
          <w:rFonts w:hint="eastAsia"/>
          <w:lang w:val="en-US" w:eastAsia="zh-CN"/>
        </w:rPr>
      </w:pPr>
      <w:r>
        <w:rPr>
          <w:rFonts w:hint="eastAsia"/>
          <w:lang w:val="en-US" w:eastAsia="zh-CN"/>
        </w:rPr>
        <w:t>系统的程序计数器（PC）和地址寄存器（AR）集成在一片CPLD芯片中。CLR连接至CON单元的总清端CLR，按下CLR按钮，将使PC清零，LDPC和T3想与后作为计数器的计数时钟，当LOAD为低时，计数时钟到来后将CPU内总线上的数据打入PC。</w:t>
      </w:r>
    </w:p>
    <w:p>
      <w:pPr>
        <w:numPr>
          <w:ilvl w:val="0"/>
          <w:numId w:val="0"/>
        </w:numPr>
        <w:ind w:left="342" w:leftChars="163" w:right="1050" w:rightChars="500" w:firstLine="0" w:firstLineChars="0"/>
        <w:rPr>
          <w:rFonts w:hint="eastAsia"/>
          <w:lang w:val="en-US" w:eastAsia="zh-CN"/>
        </w:rPr>
      </w:pPr>
      <w:r>
        <w:rPr>
          <w:rFonts w:hint="eastAsia"/>
          <w:lang w:val="en-US" w:eastAsia="zh-CN"/>
        </w:rPr>
        <w:t>本模型机和前面微程序控制器试验相比，新增加一条跳转指令JMP，共有五条指令：</w:t>
      </w:r>
    </w:p>
    <w:p>
      <w:pPr>
        <w:numPr>
          <w:ilvl w:val="0"/>
          <w:numId w:val="0"/>
        </w:numPr>
        <w:ind w:left="342" w:leftChars="163" w:right="1050" w:rightChars="500" w:firstLine="0" w:firstLineChars="0"/>
        <w:rPr>
          <w:rFonts w:hint="eastAsia"/>
          <w:lang w:val="en-US" w:eastAsia="zh-CN"/>
        </w:rPr>
      </w:pPr>
    </w:p>
    <w:p>
      <w:pPr>
        <w:numPr>
          <w:ilvl w:val="0"/>
          <w:numId w:val="0"/>
        </w:numPr>
        <w:ind w:left="342" w:leftChars="163" w:right="1050" w:rightChars="500" w:firstLine="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2279650" cy="2842895"/>
            <wp:effectExtent l="0" t="0" r="6350" b="14605"/>
            <wp:docPr id="2" name="图片 2" descr="微信图片_2018052818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80528181938"/>
                    <pic:cNvPicPr>
                      <a:picLocks noChangeAspect="1"/>
                    </pic:cNvPicPr>
                  </pic:nvPicPr>
                  <pic:blipFill>
                    <a:blip r:embed="rId7"/>
                    <a:stretch>
                      <a:fillRect/>
                    </a:stretch>
                  </pic:blipFill>
                  <pic:spPr>
                    <a:xfrm>
                      <a:off x="0" y="0"/>
                      <a:ext cx="2279650" cy="284289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IN（输入）、ADD（二进制加法）、OUT（输出）、JMP（无条件转移），HLT（停机），其指令格式如下（高4位为操作码）：</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9"/>
        <w:gridCol w:w="3209"/>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助记符</w:t>
            </w:r>
          </w:p>
        </w:tc>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机器指令码</w:t>
            </w:r>
          </w:p>
        </w:tc>
        <w:tc>
          <w:tcPr>
            <w:tcW w:w="3210"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IN</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IN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ADD</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0000 0000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 R0 </w:t>
            </w:r>
            <w:r>
              <w:rPr>
                <w:rFonts w:hint="default" w:ascii="Arial" w:hAnsi="Arial" w:cs="Arial"/>
                <w:vertAlign w:val="baseline"/>
                <w:lang w:val="en-US" w:eastAsia="zh-CN"/>
              </w:rPr>
              <w:t>→</w:t>
            </w:r>
            <w:r>
              <w:rPr>
                <w:rFonts w:hint="eastAsia"/>
                <w:vertAlign w:val="baseline"/>
                <w:lang w:val="en-US" w:eastAsia="zh-CN"/>
              </w:rPr>
              <w:t xml:space="preserve"> 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OUT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0011 0000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R0 </w:t>
            </w:r>
            <w:r>
              <w:rPr>
                <w:rFonts w:hint="default" w:ascii="Arial" w:hAnsi="Arial" w:cs="Arial"/>
                <w:vertAlign w:val="baseline"/>
                <w:lang w:val="en-US" w:eastAsia="zh-CN"/>
              </w:rPr>
              <w:t>→</w:t>
            </w:r>
            <w:r>
              <w:rPr>
                <w:rFonts w:hint="eastAsia"/>
                <w:vertAlign w:val="baseline"/>
                <w:lang w:val="en-US" w:eastAsia="zh-CN"/>
              </w:rPr>
              <w:t xml:space="preserv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JMP addr</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1110 0000 ********</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 xml:space="preserve">addr </w:t>
            </w:r>
            <w:r>
              <w:rPr>
                <w:rFonts w:hint="default" w:ascii="Arial" w:hAnsi="Arial" w:cs="Arial"/>
                <w:vertAlign w:val="baseline"/>
                <w:lang w:val="en-US" w:eastAsia="zh-CN"/>
              </w:rPr>
              <w:t>→</w:t>
            </w:r>
            <w:r>
              <w:rPr>
                <w:rFonts w:hint="eastAsia"/>
                <w:vertAlign w:val="baseline"/>
                <w:lang w:val="en-US" w:eastAsia="zh-CN"/>
              </w:rPr>
              <w:t xml:space="preserve"> 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9" w:type="dxa"/>
          </w:tcPr>
          <w:p>
            <w:pPr>
              <w:numPr>
                <w:ilvl w:val="0"/>
                <w:numId w:val="0"/>
              </w:numPr>
              <w:ind w:right="1050" w:rightChars="500"/>
              <w:jc w:val="center"/>
              <w:rPr>
                <w:rFonts w:hint="eastAsia"/>
                <w:vertAlign w:val="baseline"/>
                <w:lang w:val="en-US" w:eastAsia="zh-CN"/>
              </w:rPr>
            </w:pPr>
            <w:r>
              <w:rPr>
                <w:rFonts w:hint="eastAsia"/>
                <w:vertAlign w:val="baseline"/>
                <w:lang w:val="en-US" w:eastAsia="zh-CN"/>
              </w:rPr>
              <w:t>HLT</w:t>
            </w:r>
          </w:p>
        </w:tc>
        <w:tc>
          <w:tcPr>
            <w:tcW w:w="3209" w:type="dxa"/>
          </w:tcPr>
          <w:p>
            <w:pPr>
              <w:numPr>
                <w:ilvl w:val="0"/>
                <w:numId w:val="0"/>
              </w:numPr>
              <w:ind w:right="1050" w:rightChars="500"/>
              <w:jc w:val="left"/>
              <w:rPr>
                <w:rFonts w:hint="eastAsia"/>
                <w:vertAlign w:val="baseline"/>
                <w:lang w:val="en-US" w:eastAsia="zh-CN"/>
              </w:rPr>
            </w:pPr>
            <w:r>
              <w:rPr>
                <w:rFonts w:hint="eastAsia"/>
                <w:vertAlign w:val="baseline"/>
                <w:lang w:val="en-US" w:eastAsia="zh-CN"/>
              </w:rPr>
              <w:t>0101 0000</w:t>
            </w:r>
          </w:p>
        </w:tc>
        <w:tc>
          <w:tcPr>
            <w:tcW w:w="3210" w:type="dxa"/>
          </w:tcPr>
          <w:p>
            <w:pPr>
              <w:numPr>
                <w:ilvl w:val="0"/>
                <w:numId w:val="0"/>
              </w:numPr>
              <w:ind w:right="1050" w:rightChars="500"/>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r>
        <w:rPr>
          <w:rFonts w:hint="eastAsia"/>
          <w:lang w:val="en-US" w:eastAsia="zh-CN"/>
        </w:rPr>
        <w:t>其中JMP为双字节指令，其余均为单字节指令，********为addr 对应的二进制地址码。微程序控制器实验的指令是通过手动给出的，现在要求CPU自动从存储器读取指令并执行。根据以上要求，设计数据通路图，如图4-1-3所示。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733800" cy="2585720"/>
            <wp:effectExtent l="0" t="0" r="0" b="5080"/>
            <wp:docPr id="3" name="图片 3" descr="微信图片_20180528183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80528183023"/>
                    <pic:cNvPicPr>
                      <a:picLocks noChangeAspect="1"/>
                    </pic:cNvPicPr>
                  </pic:nvPicPr>
                  <pic:blipFill>
                    <a:blip r:embed="rId8"/>
                    <a:stretch>
                      <a:fillRect/>
                    </a:stretch>
                  </pic:blipFill>
                  <pic:spPr>
                    <a:xfrm>
                      <a:off x="0" y="0"/>
                      <a:ext cx="3733800" cy="258572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本实验在前一个实验的基础上增加了三个部件，一是PC（程序计数器），另一个是AR（地址寄存器），还有就是MEM（主存）。因而在微指令中应增加相应的控制位，其微指令格式如表4-1-1所示。</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4101465" cy="2858135"/>
            <wp:effectExtent l="0" t="0" r="13335" b="18415"/>
            <wp:docPr id="5" name="图片 5" descr="微信图片_2018052819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80528190008"/>
                    <pic:cNvPicPr>
                      <a:picLocks noChangeAspect="1"/>
                    </pic:cNvPicPr>
                  </pic:nvPicPr>
                  <pic:blipFill>
                    <a:blip r:embed="rId9"/>
                    <a:stretch>
                      <a:fillRect/>
                    </a:stretch>
                  </pic:blipFill>
                  <pic:spPr>
                    <a:xfrm>
                      <a:off x="0" y="0"/>
                      <a:ext cx="4101465" cy="2858135"/>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系统涉及到的微程序流程见图4-1-4所示，当拟定“取指”微指令时，该微指令的判别测试字段为P&lt;1&gt;测试。指令译码原理见图3-2-3所示，由于“取指”微指令时所有微程序都使用的公用微指令，因此P&lt;1&gt;的测试结果出现多路分支。本机用指令寄存器的高6位（IR7-IR2）作为测试条件，出现5路分支，占用5个固定微地址单元，剩下的其他地方就可以一条微指令占用控存一个微地址单元随意填写，微程序流程图上的单元地址为16进制。</w:t>
      </w:r>
    </w:p>
    <w:p>
      <w:pPr>
        <w:numPr>
          <w:ilvl w:val="0"/>
          <w:numId w:val="0"/>
        </w:numPr>
        <w:ind w:leftChars="0" w:firstLine="420" w:firstLineChars="0"/>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099435" cy="3726180"/>
            <wp:effectExtent l="0" t="0" r="5715" b="7620"/>
            <wp:docPr id="6" name="图片 6" descr="微信图片_20180528190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80528190607"/>
                    <pic:cNvPicPr>
                      <a:picLocks noChangeAspect="1"/>
                    </pic:cNvPicPr>
                  </pic:nvPicPr>
                  <pic:blipFill>
                    <a:blip r:embed="rId10"/>
                    <a:stretch>
                      <a:fillRect/>
                    </a:stretch>
                  </pic:blipFill>
                  <pic:spPr>
                    <a:xfrm>
                      <a:off x="0" y="0"/>
                      <a:ext cx="3099435" cy="3726180"/>
                    </a:xfrm>
                    <a:prstGeom prst="rect">
                      <a:avLst/>
                    </a:prstGeom>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当全部微程序设计完毕后，应将每条微指令代码化，表4-1-2的微程序流程图按微指令格式转化而成的“二进制微代码表”。</w:t>
      </w:r>
    </w:p>
    <w:p>
      <w:pPr>
        <w:numPr>
          <w:ilvl w:val="0"/>
          <w:numId w:val="0"/>
        </w:numPr>
        <w:ind w:leftChars="0" w:firstLine="420" w:firstLineChars="0"/>
        <w:rPr>
          <w:rFonts w:hint="eastAsia"/>
          <w:lang w:val="en-US" w:eastAsia="zh-CN"/>
        </w:rPr>
      </w:pPr>
      <w:r>
        <w:rPr>
          <w:rFonts w:hint="eastAsia"/>
          <w:lang w:val="en-US" w:eastAsia="zh-CN"/>
        </w:rPr>
        <w:t>设计一段代码程序，要求从IN单元读入一个数据，存于R0，将R0和自身相加，结果存于R0，再将R0的值送OUT单元显示。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drawing>
          <wp:anchor distT="0" distB="0" distL="114300" distR="114300" simplePos="0" relativeHeight="251662336" behindDoc="0" locked="0" layoutInCell="1" allowOverlap="1">
            <wp:simplePos x="0" y="0"/>
            <wp:positionH relativeFrom="column">
              <wp:posOffset>474345</wp:posOffset>
            </wp:positionH>
            <wp:positionV relativeFrom="paragraph">
              <wp:posOffset>51435</wp:posOffset>
            </wp:positionV>
            <wp:extent cx="5183505" cy="3007360"/>
            <wp:effectExtent l="0" t="0" r="17145" b="2540"/>
            <wp:wrapTopAndBottom/>
            <wp:docPr id="7" name="图片 7" descr="微信图片_201805281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80528191106"/>
                    <pic:cNvPicPr>
                      <a:picLocks noChangeAspect="1"/>
                    </pic:cNvPicPr>
                  </pic:nvPicPr>
                  <pic:blipFill>
                    <a:blip r:embed="rId11"/>
                    <a:stretch>
                      <a:fillRect/>
                    </a:stretch>
                  </pic:blipFill>
                  <pic:spPr>
                    <a:xfrm>
                      <a:off x="0" y="0"/>
                      <a:ext cx="5183505" cy="3007360"/>
                    </a:xfrm>
                    <a:prstGeom prst="rect">
                      <a:avLst/>
                    </a:prstGeom>
                  </pic:spPr>
                </pic:pic>
              </a:graphicData>
            </a:graphic>
          </wp:anchor>
        </w:drawing>
      </w:r>
      <w:r>
        <w:rPr>
          <w:rFonts w:hint="eastAsia"/>
          <w:lang w:val="en-US" w:eastAsia="zh-CN"/>
        </w:rPr>
        <w:t>设计一段机器程序，要求从IN单元读入一个数据，存于R0，将R0和自身相加，结果存于R0，再将R0的值送OUT单元显示。</w:t>
      </w:r>
    </w:p>
    <w:p>
      <w:pPr>
        <w:numPr>
          <w:ilvl w:val="0"/>
          <w:numId w:val="0"/>
        </w:numPr>
        <w:ind w:leftChars="0" w:firstLine="420" w:firstLineChars="0"/>
        <w:rPr>
          <w:rFonts w:hint="eastAsia"/>
          <w:lang w:val="en-US" w:eastAsia="zh-CN"/>
        </w:rPr>
      </w:pPr>
      <w:r>
        <w:rPr>
          <w:rFonts w:hint="eastAsia"/>
          <w:lang w:val="en-US" w:eastAsia="zh-CN"/>
        </w:rPr>
        <w:t>根据要求可以得到如下程序，地址和内容均为二进制数。</w:t>
      </w:r>
    </w:p>
    <w:tbl>
      <w:tblPr>
        <w:tblStyle w:val="15"/>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3"/>
        <w:gridCol w:w="1960"/>
        <w:gridCol w:w="2704"/>
        <w:gridCol w:w="3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lang w:val="en-US" w:eastAsia="zh-CN"/>
              </w:rPr>
              <w:t>地址</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内容</w:t>
            </w:r>
          </w:p>
        </w:tc>
        <w:tc>
          <w:tcPr>
            <w:tcW w:w="2704" w:type="dxa"/>
          </w:tcPr>
          <w:p>
            <w:pPr>
              <w:numPr>
                <w:ilvl w:val="0"/>
                <w:numId w:val="0"/>
              </w:numPr>
              <w:jc w:val="center"/>
              <w:rPr>
                <w:rFonts w:hint="eastAsia"/>
                <w:vertAlign w:val="baseline"/>
                <w:lang w:val="en-US" w:eastAsia="zh-CN"/>
              </w:rPr>
            </w:pPr>
            <w:r>
              <w:rPr>
                <w:rFonts w:hint="eastAsia"/>
                <w:vertAlign w:val="baseline"/>
                <w:lang w:val="en-US" w:eastAsia="zh-CN"/>
              </w:rPr>
              <w:t>助记符</w:t>
            </w:r>
          </w:p>
        </w:tc>
        <w:tc>
          <w:tcPr>
            <w:tcW w:w="3101" w:type="dxa"/>
          </w:tcPr>
          <w:p>
            <w:pPr>
              <w:numPr>
                <w:ilvl w:val="0"/>
                <w:numId w:val="0"/>
              </w:numPr>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01000000</w:t>
            </w:r>
          </w:p>
        </w:tc>
        <w:tc>
          <w:tcPr>
            <w:tcW w:w="2704" w:type="dxa"/>
          </w:tcPr>
          <w:p>
            <w:pPr>
              <w:numPr>
                <w:ilvl w:val="0"/>
                <w:numId w:val="0"/>
              </w:numPr>
              <w:jc w:val="left"/>
              <w:rPr>
                <w:rFonts w:hint="eastAsia"/>
                <w:vertAlign w:val="baseline"/>
                <w:lang w:val="en-US" w:eastAsia="zh-CN"/>
              </w:rPr>
            </w:pPr>
            <w:r>
              <w:rPr>
                <w:rFonts w:hint="eastAsia"/>
                <w:vertAlign w:val="baseline"/>
                <w:lang w:val="en-US" w:eastAsia="zh-CN"/>
              </w:rPr>
              <w:t>;START : IN R0</w:t>
            </w:r>
          </w:p>
        </w:tc>
        <w:tc>
          <w:tcPr>
            <w:tcW w:w="3101" w:type="dxa"/>
          </w:tcPr>
          <w:p>
            <w:pPr>
              <w:numPr>
                <w:ilvl w:val="0"/>
                <w:numId w:val="0"/>
              </w:numPr>
              <w:jc w:val="left"/>
              <w:rPr>
                <w:rFonts w:hint="eastAsia"/>
                <w:vertAlign w:val="baseline"/>
                <w:lang w:val="en-US" w:eastAsia="zh-CN"/>
              </w:rPr>
            </w:pPr>
            <w:r>
              <w:rPr>
                <w:rFonts w:hint="eastAsia"/>
                <w:vertAlign w:val="baseline"/>
                <w:lang w:val="en-US" w:eastAsia="zh-CN"/>
              </w:rPr>
              <w:t>从IN单元读入数据送R0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;ADD R0,R0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R0和自身相加，结果送R0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00110000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;OUT R0</w:t>
            </w:r>
          </w:p>
        </w:tc>
        <w:tc>
          <w:tcPr>
            <w:tcW w:w="3101" w:type="dxa"/>
          </w:tcPr>
          <w:p>
            <w:pPr>
              <w:numPr>
                <w:ilvl w:val="0"/>
                <w:numId w:val="0"/>
              </w:numPr>
              <w:rPr>
                <w:rFonts w:hint="eastAsia"/>
                <w:vertAlign w:val="baseline"/>
                <w:lang w:val="en-US" w:eastAsia="zh-CN"/>
              </w:rPr>
            </w:pPr>
            <w:r>
              <w:rPr>
                <w:rFonts w:hint="eastAsia"/>
                <w:vertAlign w:val="baseline"/>
                <w:lang w:val="en-US" w:eastAsia="zh-CN"/>
              </w:rPr>
              <w:t>R0的值送OUT单元显示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00000011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11100000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;JMP START</w:t>
            </w:r>
          </w:p>
        </w:tc>
        <w:tc>
          <w:tcPr>
            <w:tcW w:w="3101" w:type="dxa"/>
          </w:tcPr>
          <w:p>
            <w:pPr>
              <w:numPr>
                <w:ilvl w:val="0"/>
                <w:numId w:val="0"/>
              </w:numPr>
              <w:rPr>
                <w:rFonts w:hint="eastAsia"/>
                <w:vertAlign w:val="baseline"/>
                <w:lang w:val="en-US" w:eastAsia="zh-CN"/>
              </w:rPr>
            </w:pPr>
            <w:r>
              <w:rPr>
                <w:rFonts w:hint="eastAsia"/>
                <w:vertAlign w:val="baseline"/>
                <w:lang w:val="en-US" w:eastAsia="zh-CN"/>
              </w:rPr>
              <w:t>跳转至00H地址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00000100</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00000000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w:t>
            </w:r>
          </w:p>
        </w:tc>
        <w:tc>
          <w:tcPr>
            <w:tcW w:w="310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3" w:type="dxa"/>
          </w:tcPr>
          <w:p>
            <w:pPr>
              <w:numPr>
                <w:ilvl w:val="0"/>
                <w:numId w:val="0"/>
              </w:numPr>
              <w:jc w:val="center"/>
              <w:rPr>
                <w:rFonts w:hint="eastAsia"/>
                <w:vertAlign w:val="baseline"/>
                <w:lang w:val="en-US" w:eastAsia="zh-CN"/>
              </w:rPr>
            </w:pPr>
            <w:r>
              <w:rPr>
                <w:rFonts w:hint="eastAsia"/>
                <w:vertAlign w:val="baseline"/>
                <w:lang w:val="en-US" w:eastAsia="zh-CN"/>
              </w:rPr>
              <w:t>00000101</w:t>
            </w:r>
          </w:p>
        </w:tc>
        <w:tc>
          <w:tcPr>
            <w:tcW w:w="1960" w:type="dxa"/>
          </w:tcPr>
          <w:p>
            <w:pPr>
              <w:numPr>
                <w:ilvl w:val="0"/>
                <w:numId w:val="0"/>
              </w:numPr>
              <w:jc w:val="center"/>
              <w:rPr>
                <w:rFonts w:hint="eastAsia"/>
                <w:vertAlign w:val="baseline"/>
                <w:lang w:val="en-US" w:eastAsia="zh-CN"/>
              </w:rPr>
            </w:pPr>
            <w:r>
              <w:rPr>
                <w:rFonts w:hint="eastAsia"/>
                <w:vertAlign w:val="baseline"/>
                <w:lang w:val="en-US" w:eastAsia="zh-CN"/>
              </w:rPr>
              <w:t>01010000</w:t>
            </w:r>
          </w:p>
        </w:tc>
        <w:tc>
          <w:tcPr>
            <w:tcW w:w="2704" w:type="dxa"/>
          </w:tcPr>
          <w:p>
            <w:pPr>
              <w:numPr>
                <w:ilvl w:val="0"/>
                <w:numId w:val="0"/>
              </w:numPr>
              <w:rPr>
                <w:rFonts w:hint="eastAsia"/>
                <w:vertAlign w:val="baseline"/>
                <w:lang w:val="en-US" w:eastAsia="zh-CN"/>
              </w:rPr>
            </w:pPr>
            <w:r>
              <w:rPr>
                <w:rFonts w:hint="eastAsia"/>
                <w:vertAlign w:val="baseline"/>
                <w:lang w:val="en-US" w:eastAsia="zh-CN"/>
              </w:rPr>
              <w:t>;HLT</w:t>
            </w:r>
          </w:p>
        </w:tc>
        <w:tc>
          <w:tcPr>
            <w:tcW w:w="3101" w:type="dxa"/>
          </w:tcPr>
          <w:p>
            <w:pPr>
              <w:numPr>
                <w:ilvl w:val="0"/>
                <w:numId w:val="0"/>
              </w:numPr>
              <w:rPr>
                <w:rFonts w:hint="eastAsia"/>
                <w:vertAlign w:val="baseline"/>
                <w:lang w:val="en-US" w:eastAsia="zh-CN"/>
              </w:rPr>
            </w:pPr>
            <w:r>
              <w:rPr>
                <w:rFonts w:hint="eastAsia"/>
                <w:vertAlign w:val="baseline"/>
                <w:lang w:val="en-US" w:eastAsia="zh-CN"/>
              </w:rPr>
              <w:t>停机</w:t>
            </w:r>
          </w:p>
        </w:tc>
      </w:tr>
    </w:tbl>
    <w:p>
      <w:pPr>
        <w:numPr>
          <w:ilvl w:val="0"/>
          <w:numId w:val="0"/>
        </w:numPr>
        <w:ind w:leftChars="0" w:firstLine="420" w:firstLineChars="0"/>
        <w:rPr>
          <w:rFonts w:hint="eastAsia"/>
          <w:lang w:val="en-US" w:eastAsia="zh-CN"/>
        </w:rPr>
      </w:pPr>
    </w:p>
    <w:p>
      <w:pPr>
        <w:numPr>
          <w:ilvl w:val="0"/>
          <w:numId w:val="1"/>
        </w:numPr>
        <w:rPr>
          <w:rFonts w:hint="eastAsia" w:eastAsia="宋体"/>
          <w:lang w:val="en-US" w:eastAsia="zh-CN"/>
        </w:rPr>
      </w:pPr>
      <w:r>
        <w:rPr>
          <w:rFonts w:hint="eastAsia"/>
          <w:lang w:val="en-US" w:eastAsia="zh-CN"/>
        </w:rPr>
        <w:t>实验步骤</w:t>
      </w:r>
    </w:p>
    <w:p>
      <w:pPr>
        <w:pStyle w:val="21"/>
        <w:numPr>
          <w:ilvl w:val="0"/>
          <w:numId w:val="2"/>
        </w:numPr>
        <w:ind w:firstLine="420" w:firstLineChars="0"/>
        <w:rPr>
          <w:rFonts w:hint="eastAsia"/>
          <w:lang w:val="en-US" w:eastAsia="zh-CN"/>
        </w:rPr>
      </w:pPr>
      <w:r>
        <w:rPr>
          <w:rFonts w:hint="eastAsia"/>
          <w:lang w:val="en-US" w:eastAsia="zh-CN"/>
        </w:rPr>
        <w:t>按图4-1-5-A连接实验线路。</w:t>
      </w:r>
    </w:p>
    <w:p>
      <w:pPr>
        <w:pStyle w:val="21"/>
        <w:numPr>
          <w:ilvl w:val="0"/>
          <w:numId w:val="2"/>
        </w:numPr>
        <w:ind w:firstLine="420" w:firstLineChars="0"/>
        <w:rPr>
          <w:rFonts w:hint="eastAsia"/>
          <w:lang w:val="en-US" w:eastAsia="zh-CN"/>
        </w:rPr>
      </w:pPr>
      <w:r>
        <w:rPr>
          <w:rFonts w:hint="eastAsia"/>
          <w:lang w:val="en-US" w:eastAsia="zh-CN"/>
        </w:rPr>
        <w:t>写入实验程序，并进行校验，份两种方式，手动写入和联机写入。</w:t>
      </w:r>
    </w:p>
    <w:p>
      <w:pPr>
        <w:pStyle w:val="21"/>
        <w:numPr>
          <w:ilvl w:val="0"/>
          <w:numId w:val="3"/>
        </w:numPr>
        <w:ind w:left="735" w:leftChars="0" w:firstLine="0" w:firstLineChars="0"/>
        <w:rPr>
          <w:rFonts w:hint="eastAsia"/>
          <w:lang w:val="en-US" w:eastAsia="zh-CN"/>
        </w:rPr>
      </w:pPr>
      <w:r>
        <w:rPr>
          <w:rFonts w:hint="eastAsia"/>
          <w:lang w:val="en-US" w:eastAsia="zh-CN"/>
        </w:rPr>
        <w:t>手动写入和校验</w:t>
      </w:r>
    </w:p>
    <w:p>
      <w:pPr>
        <w:pStyle w:val="21"/>
        <w:numPr>
          <w:ilvl w:val="0"/>
          <w:numId w:val="4"/>
        </w:numPr>
        <w:ind w:left="420" w:leftChars="0" w:firstLine="420" w:firstLineChars="0"/>
        <w:rPr>
          <w:rFonts w:hint="eastAsia"/>
          <w:lang w:val="en-US" w:eastAsia="zh-CN"/>
        </w:rPr>
      </w:pPr>
      <w:r>
        <w:rPr>
          <w:rFonts w:hint="eastAsia"/>
          <w:lang w:val="en-US" w:eastAsia="zh-CN"/>
        </w:rPr>
        <w:t>手动写入微程序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将时序与操作台单元的开关KK1置为‘停止’档，KK3置为‘编程’档，KK4置为‘控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使用CON单元的SD05----SD00给出微地址，IN单元给出低8位应写入的数据，连续两</w:t>
      </w:r>
      <w:r>
        <w:rPr>
          <w:rFonts w:hint="eastAsia"/>
          <w:lang w:val="en-US" w:eastAsia="zh-CN"/>
        </w:rPr>
        <w:tab/>
      </w:r>
      <w:r>
        <w:rPr>
          <w:rFonts w:hint="eastAsia"/>
          <w:lang w:val="en-US" w:eastAsia="zh-CN"/>
        </w:rPr>
        <w:t xml:space="preserve">  次按动时序与操作台的开关ST，将IN单元的数据写入到该单元的低8位（观察MC单元</w:t>
      </w:r>
    </w:p>
    <w:p>
      <w:pPr>
        <w:pStyle w:val="21"/>
        <w:numPr>
          <w:ilvl w:val="0"/>
          <w:numId w:val="0"/>
        </w:numPr>
        <w:ind w:left="420" w:leftChars="0" w:firstLine="630" w:firstLineChars="300"/>
        <w:rPr>
          <w:rFonts w:hint="eastAsia"/>
          <w:lang w:val="en-US" w:eastAsia="zh-CN"/>
        </w:rPr>
      </w:pPr>
      <w:r>
        <w:rPr>
          <w:rFonts w:hint="eastAsia"/>
          <w:lang w:val="en-US" w:eastAsia="zh-CN"/>
        </w:rPr>
        <w:t>MC0与M7~M0）。</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IN单元给出中8位应写入的数据，连续两次按动时序与操作台的开关ST，将IN单元的</w:t>
      </w:r>
      <w:r>
        <w:rPr>
          <w:rFonts w:hint="eastAsia"/>
          <w:lang w:val="en-US" w:eastAsia="zh-CN"/>
        </w:rPr>
        <w:tab/>
      </w:r>
      <w:r>
        <w:rPr>
          <w:rFonts w:hint="eastAsia"/>
          <w:lang w:val="en-US" w:eastAsia="zh-CN"/>
        </w:rPr>
        <w:t xml:space="preserve">  数据写到该单元的中8位（观察MC单元MC1与M15~M7）。IN单元给出高8位应写入</w:t>
      </w:r>
    </w:p>
    <w:p>
      <w:pPr>
        <w:pStyle w:val="21"/>
        <w:numPr>
          <w:ilvl w:val="0"/>
          <w:numId w:val="0"/>
        </w:numPr>
        <w:ind w:left="1050" w:leftChars="500" w:firstLine="0" w:firstLineChars="0"/>
        <w:rPr>
          <w:rFonts w:hint="eastAsia"/>
          <w:lang w:val="en-US" w:eastAsia="zh-CN"/>
        </w:rPr>
      </w:pPr>
      <w:r>
        <w:rPr>
          <w:rFonts w:hint="eastAsia"/>
          <w:lang w:val="en-US" w:eastAsia="zh-CN"/>
        </w:rPr>
        <w:t>的 数据，连续两次按动时序与操作台的开关ST，将IN单元的数据写入到该单元的高8位（观察MC单元MC2与M23~M16）。</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四步，将表4-1-2的微代码写入2816芯片中。</w:t>
      </w:r>
    </w:p>
    <w:p>
      <w:pPr>
        <w:pStyle w:val="21"/>
        <w:numPr>
          <w:ilvl w:val="0"/>
          <w:numId w:val="4"/>
        </w:numPr>
        <w:ind w:left="420" w:leftChars="0" w:firstLine="420" w:firstLineChars="0"/>
        <w:rPr>
          <w:rFonts w:hint="eastAsia"/>
          <w:lang w:val="en-US" w:eastAsia="zh-CN"/>
        </w:rPr>
      </w:pPr>
      <w:r>
        <w:rPr>
          <w:rFonts w:hint="eastAsia"/>
          <w:lang w:val="en-US" w:eastAsia="zh-CN"/>
        </w:rPr>
        <w:t>手动校验微程序</w:t>
      </w:r>
    </w:p>
    <w:p>
      <w:pPr>
        <w:pStyle w:val="21"/>
        <w:numPr>
          <w:ilvl w:val="0"/>
          <w:numId w:val="0"/>
        </w:numPr>
        <w:ind w:left="420" w:leftChars="0" w:firstLine="630" w:firstLineChars="30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将时序与操作台单元的开关KK1置为‘停止’档，KK3置为‘校验’档，KK4置为‘控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使用CON单元的SD05----SD00给出微地址，IN单元给出低8位应写入的数据，连续两</w:t>
      </w:r>
      <w:r>
        <w:rPr>
          <w:rFonts w:hint="eastAsia"/>
          <w:lang w:val="en-US" w:eastAsia="zh-CN"/>
        </w:rPr>
        <w:tab/>
      </w:r>
      <w:r>
        <w:rPr>
          <w:rFonts w:hint="eastAsia"/>
          <w:lang w:val="en-US" w:eastAsia="zh-CN"/>
        </w:rPr>
        <w:t xml:space="preserve">  次按动时序与操作台的开关ST，将IN单元的数据指示灯M7~M0显示该单元的低8位 </w:t>
      </w:r>
    </w:p>
    <w:p>
      <w:pPr>
        <w:pStyle w:val="21"/>
        <w:numPr>
          <w:ilvl w:val="0"/>
          <w:numId w:val="0"/>
        </w:numPr>
        <w:ind w:left="420" w:leftChars="0" w:firstLine="630" w:firstLineChars="300"/>
        <w:rPr>
          <w:rFonts w:hint="eastAsia"/>
          <w:lang w:val="en-US" w:eastAsia="zh-CN"/>
        </w:rPr>
      </w:pPr>
      <w:r>
        <w:rPr>
          <w:rFonts w:hint="eastAsia"/>
          <w:lang w:val="en-US" w:eastAsia="zh-CN"/>
        </w:rPr>
        <w:t>MC0=1。</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连续两次按动时序与操作台的开关ST，MC单元的数据指示灯M15----M8显示该单元的中8位MC1=1，MC单元的数据指示灯M23----M16显示该单元的高8位MC2=1。</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四步，完成对微代码的校验。如果校验出微代码的写入错误，重新写入、校验，直至确认微代码的输入无误为止。</w:t>
      </w:r>
    </w:p>
    <w:p>
      <w:pPr>
        <w:pStyle w:val="21"/>
        <w:numPr>
          <w:ilvl w:val="0"/>
          <w:numId w:val="4"/>
        </w:numPr>
        <w:ind w:left="420" w:leftChars="0" w:firstLine="420" w:firstLineChars="0"/>
        <w:rPr>
          <w:rFonts w:hint="eastAsia"/>
          <w:lang w:val="en-US" w:eastAsia="zh-CN"/>
        </w:rPr>
      </w:pPr>
      <w:r>
        <w:rPr>
          <w:rFonts w:hint="eastAsia"/>
          <w:lang w:val="en-US" w:eastAsia="zh-CN"/>
        </w:rPr>
        <w:t>手动写入机器程序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将时序与操作台单元的开关KK1置为‘停止’档，KK3置为‘编程’档，KK4置为‘控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使用CON单元的SD07----SD00给出微地址，IN单元给出该单元应写入的数据，连续两</w:t>
      </w:r>
      <w:r>
        <w:rPr>
          <w:rFonts w:hint="eastAsia"/>
          <w:lang w:val="en-US" w:eastAsia="zh-CN"/>
        </w:rPr>
        <w:tab/>
      </w:r>
      <w:r>
        <w:rPr>
          <w:rFonts w:hint="eastAsia"/>
          <w:lang w:val="en-US" w:eastAsia="zh-CN"/>
        </w:rPr>
        <w:t xml:space="preserve">  次按动时序与操作台的开关ST，将IN单元的数据写入到该存储器单元（观察CPU内总线</w:t>
      </w:r>
    </w:p>
    <w:p>
      <w:pPr>
        <w:pStyle w:val="21"/>
        <w:numPr>
          <w:ilvl w:val="0"/>
          <w:numId w:val="0"/>
        </w:numPr>
        <w:ind w:left="420" w:leftChars="0" w:firstLine="630" w:firstLineChars="300"/>
        <w:rPr>
          <w:rFonts w:hint="eastAsia"/>
          <w:lang w:val="en-US" w:eastAsia="zh-CN"/>
        </w:rPr>
      </w:pPr>
      <w:r>
        <w:rPr>
          <w:rFonts w:hint="eastAsia"/>
          <w:lang w:val="en-US" w:eastAsia="zh-CN"/>
        </w:rPr>
        <w:t>D7~D0与IN单元的数据一致，地址总线A7~A0与SD07~SD00一致）。</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IN单元给出下一地址（地址自动加1）应写入的数据，连续两次按动时序与操作台的开关ST，将IN单元的数据写到该单元的中。然后地址又自动加1，只需在IN单元输入后续地址数据，连续两次按动时序与操作台的开关ST，即完成对该单元的写入。</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四步，将所有机器指令写入主存芯片中。</w:t>
      </w:r>
    </w:p>
    <w:p>
      <w:pPr>
        <w:pStyle w:val="21"/>
        <w:numPr>
          <w:ilvl w:val="0"/>
          <w:numId w:val="4"/>
        </w:numPr>
        <w:ind w:left="420" w:leftChars="0" w:firstLine="420" w:firstLineChars="0"/>
        <w:rPr>
          <w:rFonts w:hint="eastAsia"/>
          <w:lang w:val="en-US" w:eastAsia="zh-CN"/>
        </w:rPr>
      </w:pPr>
      <w:r>
        <w:rPr>
          <w:rFonts w:hint="eastAsia"/>
          <w:lang w:val="en-US" w:eastAsia="zh-CN"/>
        </w:rPr>
        <w:t>手动校验机器程序</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将时序与操作台单元的开关KK1置为‘停止’档，KK3置为‘校验’档，KK4置为‘控</w:t>
      </w:r>
      <w:r>
        <w:rPr>
          <w:rFonts w:hint="eastAsia"/>
          <w:lang w:val="en-US" w:eastAsia="zh-CN"/>
        </w:rPr>
        <w:tab/>
      </w:r>
      <w:r>
        <w:rPr>
          <w:rFonts w:hint="eastAsia"/>
          <w:lang w:val="en-US" w:eastAsia="zh-CN"/>
        </w:rPr>
        <w:t xml:space="preserve">  存’档，KK5置为‘置数’档。</w:t>
      </w:r>
    </w:p>
    <w:p>
      <w:pPr>
        <w:pStyle w:val="21"/>
        <w:numPr>
          <w:ilvl w:val="0"/>
          <w:numId w:val="0"/>
        </w:numPr>
        <w:ind w:left="1260" w:leftChars="500" w:hanging="210" w:hangingChars="100"/>
        <w:rPr>
          <w:rFonts w:hint="eastAsia"/>
          <w:lang w:val="en-US" w:eastAsia="zh-CN"/>
        </w:rPr>
      </w:pP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使用CON单元的SD07----SD00给出微地址，连续两次按动时序与操作台的开关ST，</w:t>
      </w:r>
    </w:p>
    <w:p>
      <w:pPr>
        <w:pStyle w:val="21"/>
        <w:numPr>
          <w:ilvl w:val="0"/>
          <w:numId w:val="0"/>
        </w:numPr>
        <w:ind w:left="1260" w:leftChars="500" w:hanging="210" w:hangingChars="100"/>
        <w:rPr>
          <w:rFonts w:hint="eastAsia"/>
          <w:lang w:val="en-US" w:eastAsia="zh-CN"/>
        </w:rPr>
      </w:pPr>
      <w:r>
        <w:rPr>
          <w:rFonts w:hint="eastAsia"/>
          <w:lang w:val="en-US" w:eastAsia="zh-CN"/>
        </w:rPr>
        <w:t xml:space="preserve">CPU内总线的数据指示灯D7~D0显示该单元的数据。 </w:t>
      </w:r>
    </w:p>
    <w:p>
      <w:pPr>
        <w:pStyle w:val="21"/>
        <w:numPr>
          <w:ilvl w:val="0"/>
          <w:numId w:val="0"/>
        </w:numPr>
        <w:ind w:left="420" w:leftChars="0" w:firstLine="630" w:firstLineChars="300"/>
        <w:rPr>
          <w:rFonts w:hint="eastAsia"/>
          <w:lang w:val="en-US" w:eastAsia="zh-CN"/>
        </w:rPr>
      </w:pP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将时序与操作台单元的开关KK5置为‘加1’档。</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连续两次按动时序与操作台的开关ST，地址自动加1，CPU内总线的数据指示灯D7~D0显示该单元的数据。此后每两次按动时序与操作台的开关ST，地址自动加1，CPU内总线的数据指示灯D7~D0显示该单元的数据，继续进行该操作，直至完成校验，如发现错误，返回写入，然后校验，直至确认输入的所有指令准确无误。</w:t>
      </w:r>
    </w:p>
    <w:p>
      <w:pPr>
        <w:pStyle w:val="21"/>
        <w:numPr>
          <w:ilvl w:val="0"/>
          <w:numId w:val="0"/>
        </w:numPr>
        <w:ind w:left="1050" w:leftChars="500" w:firstLine="0" w:firstLineChars="0"/>
        <w:rPr>
          <w:rFonts w:hint="eastAsia"/>
          <w:lang w:val="en-US" w:eastAsia="zh-CN"/>
        </w:rPr>
      </w:pPr>
      <w:r>
        <w:rPr>
          <w:rFonts w:hint="eastAsia"/>
          <w:lang w:val="en-US" w:eastAsia="zh-CN"/>
        </w:rPr>
        <w:fldChar w:fldCharType="begin"/>
      </w:r>
      <w:r>
        <w:rPr>
          <w:rFonts w:hint="eastAsia"/>
          <w:lang w:val="en-US" w:eastAsia="zh-CN"/>
        </w:rPr>
        <w:instrText xml:space="preserve"> = 5 \* GB3 \* MERGEFORMAT </w:instrText>
      </w:r>
      <w:r>
        <w:rPr>
          <w:rFonts w:hint="eastAsia"/>
          <w:lang w:val="en-US" w:eastAsia="zh-CN"/>
        </w:rPr>
        <w:fldChar w:fldCharType="separate"/>
      </w:r>
      <w:r>
        <w:t>⑤</w:t>
      </w:r>
      <w:r>
        <w:rPr>
          <w:rFonts w:hint="eastAsia"/>
          <w:lang w:val="en-US" w:eastAsia="zh-CN"/>
        </w:rPr>
        <w:fldChar w:fldCharType="end"/>
      </w:r>
      <w:r>
        <w:rPr>
          <w:rFonts w:hint="eastAsia"/>
          <w:lang w:val="en-US" w:eastAsia="zh-CN"/>
        </w:rPr>
        <w:t>重复</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t>①</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t>②</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3 \* GB3 \* MERGEFORMAT </w:instrText>
      </w:r>
      <w:r>
        <w:rPr>
          <w:rFonts w:hint="eastAsia"/>
          <w:lang w:val="en-US" w:eastAsia="zh-CN"/>
        </w:rPr>
        <w:fldChar w:fldCharType="separate"/>
      </w:r>
      <w:r>
        <w:t>③</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 4 \* GB3 \* MERGEFORMAT </w:instrText>
      </w:r>
      <w:r>
        <w:rPr>
          <w:rFonts w:hint="eastAsia"/>
          <w:lang w:val="en-US" w:eastAsia="zh-CN"/>
        </w:rPr>
        <w:fldChar w:fldCharType="separate"/>
      </w:r>
      <w:r>
        <w:t>④</w:t>
      </w:r>
      <w:r>
        <w:rPr>
          <w:rFonts w:hint="eastAsia"/>
          <w:lang w:val="en-US" w:eastAsia="zh-CN"/>
        </w:rPr>
        <w:fldChar w:fldCharType="end"/>
      </w:r>
      <w:r>
        <w:rPr>
          <w:rFonts w:hint="eastAsia"/>
          <w:lang w:val="en-US" w:eastAsia="zh-CN"/>
        </w:rPr>
        <w:t>四步，完成对指令码的校验。如果校验出指令码写入错误，重新写入、校验，直至确认指令码的输入无误为止。</w:t>
      </w:r>
    </w:p>
    <w:p>
      <w:pPr>
        <w:pStyle w:val="21"/>
        <w:numPr>
          <w:ilvl w:val="0"/>
          <w:numId w:val="3"/>
        </w:numPr>
        <w:ind w:left="735" w:leftChars="0" w:firstLine="0" w:firstLineChars="0"/>
        <w:rPr>
          <w:rFonts w:hint="eastAsia"/>
          <w:lang w:val="en-US" w:eastAsia="zh-CN"/>
        </w:rPr>
      </w:pPr>
      <w:r>
        <w:rPr>
          <w:rFonts w:hint="eastAsia"/>
          <w:lang w:val="en-US" w:eastAsia="zh-CN"/>
        </w:rPr>
        <w:t>联机写入和校验</w:t>
      </w:r>
    </w:p>
    <w:p>
      <w:pPr>
        <w:pStyle w:val="21"/>
        <w:numPr>
          <w:ilvl w:val="0"/>
          <w:numId w:val="0"/>
        </w:numPr>
        <w:ind w:left="735" w:leftChars="0"/>
        <w:rPr>
          <w:rFonts w:hint="eastAsia"/>
          <w:lang w:val="en-US" w:eastAsia="zh-CN"/>
        </w:rPr>
      </w:pPr>
      <w:r>
        <w:rPr>
          <w:rFonts w:hint="eastAsia"/>
          <w:lang w:val="en-US" w:eastAsia="zh-CN"/>
        </w:rPr>
        <w:t xml:space="preserve">   联机软件提供了微程序和机器程序下载功能，以替代手动读写微程序和机器程序，但是微程序和机器程序得以指定的格式写入到以TXT为后缀的文件中，微程序和机器程序的格式如下：</w:t>
      </w:r>
    </w:p>
    <w:p>
      <w:pPr>
        <w:pStyle w:val="21"/>
        <w:numPr>
          <w:ilvl w:val="0"/>
          <w:numId w:val="0"/>
        </w:numPr>
        <w:rPr>
          <w:rFonts w:hint="eastAsia"/>
          <w:lang w:val="en-US" w:eastAsia="zh-CN"/>
        </w:rPr>
      </w:pPr>
      <w:r>
        <w:rPr>
          <w:rFonts w:hint="eastAsia"/>
          <w:lang w:val="en-US" w:eastAsia="zh-CN"/>
        </w:rPr>
        <w:drawing>
          <wp:anchor distT="0" distB="0" distL="114300" distR="114300" simplePos="0" relativeHeight="251663360" behindDoc="0" locked="0" layoutInCell="1" allowOverlap="1">
            <wp:simplePos x="0" y="0"/>
            <wp:positionH relativeFrom="column">
              <wp:posOffset>676275</wp:posOffset>
            </wp:positionH>
            <wp:positionV relativeFrom="paragraph">
              <wp:posOffset>70485</wp:posOffset>
            </wp:positionV>
            <wp:extent cx="4918710" cy="1045210"/>
            <wp:effectExtent l="0" t="0" r="15240" b="2540"/>
            <wp:wrapTopAndBottom/>
            <wp:docPr id="8" name="图片 8" descr="微信图片_2018052914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80529142820"/>
                    <pic:cNvPicPr>
                      <a:picLocks noChangeAspect="1"/>
                    </pic:cNvPicPr>
                  </pic:nvPicPr>
                  <pic:blipFill>
                    <a:blip r:embed="rId12"/>
                    <a:stretch>
                      <a:fillRect/>
                    </a:stretch>
                  </pic:blipFill>
                  <pic:spPr>
                    <a:xfrm>
                      <a:off x="0" y="0"/>
                      <a:ext cx="4918710" cy="1045210"/>
                    </a:xfrm>
                    <a:prstGeom prst="rect">
                      <a:avLst/>
                    </a:prstGeom>
                  </pic:spPr>
                </pic:pic>
              </a:graphicData>
            </a:graphic>
          </wp:anchor>
        </w:drawing>
      </w:r>
      <w:r>
        <w:rPr>
          <w:rFonts w:hint="eastAsia"/>
          <w:lang w:val="en-US" w:eastAsia="zh-CN"/>
        </w:rPr>
        <w:t xml:space="preserve">          本次实验程序如下，程序中分号‘;’为注释符，分号后面的内容在下载时将被忽略掉：</w:t>
      </w:r>
    </w:p>
    <w:p>
      <w:pPr>
        <w:pStyle w:val="21"/>
        <w:numPr>
          <w:ilvl w:val="0"/>
          <w:numId w:val="0"/>
        </w:numPr>
        <w:rPr>
          <w:rFonts w:hint="eastAsia"/>
          <w:lang w:val="en-US" w:eastAsia="zh-CN"/>
        </w:rPr>
      </w:pPr>
      <w:r>
        <w:rPr>
          <w:rFonts w:hint="eastAsia"/>
          <w:lang w:val="en-US" w:eastAsia="zh-CN"/>
        </w:rPr>
        <w:t xml:space="preserve">          </w:t>
      </w:r>
      <w:r>
        <w:rPr>
          <w:rFonts w:hint="eastAsia"/>
          <w:lang w:val="en-US" w:eastAsia="zh-CN"/>
        </w:rPr>
        <w:drawing>
          <wp:inline distT="0" distB="0" distL="114300" distR="114300">
            <wp:extent cx="3436620" cy="4095115"/>
            <wp:effectExtent l="0" t="0" r="11430" b="635"/>
            <wp:docPr id="9" name="图片 9" descr="微信图片_20180529143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80529143254"/>
                    <pic:cNvPicPr>
                      <a:picLocks noChangeAspect="1"/>
                    </pic:cNvPicPr>
                  </pic:nvPicPr>
                  <pic:blipFill>
                    <a:blip r:embed="rId13"/>
                    <a:stretch>
                      <a:fillRect/>
                    </a:stretch>
                  </pic:blipFill>
                  <pic:spPr>
                    <a:xfrm>
                      <a:off x="0" y="0"/>
                      <a:ext cx="3436620" cy="4095115"/>
                    </a:xfrm>
                    <a:prstGeom prst="rect">
                      <a:avLst/>
                    </a:prstGeom>
                  </pic:spPr>
                </pic:pic>
              </a:graphicData>
            </a:graphic>
          </wp:inline>
        </w:drawing>
      </w:r>
    </w:p>
    <w:p>
      <w:pPr>
        <w:pStyle w:val="21"/>
        <w:numPr>
          <w:ilvl w:val="0"/>
          <w:numId w:val="0"/>
        </w:numPr>
        <w:ind w:firstLine="420" w:firstLineChars="200"/>
        <w:rPr>
          <w:rFonts w:hint="eastAsia"/>
          <w:lang w:val="en-US" w:eastAsia="zh-CN"/>
        </w:rPr>
      </w:pPr>
      <w:r>
        <w:rPr>
          <w:rFonts w:hint="eastAsia"/>
          <w:lang w:val="en-US" w:eastAsia="zh-CN"/>
        </w:rPr>
        <w:t xml:space="preserve">单击【开始】/【程序】/TangDu/CMA/CMA的程序如图1-1-6所示。 </w:t>
      </w:r>
    </w:p>
    <w:p>
      <w:pPr>
        <w:pStyle w:val="21"/>
        <w:numPr>
          <w:ilvl w:val="0"/>
          <w:numId w:val="0"/>
        </w:numPr>
        <w:ind w:firstLine="420" w:firstLineChars="200"/>
        <w:rPr>
          <w:rFonts w:hint="eastAsia"/>
          <w:lang w:val="en-US" w:eastAsia="zh-CN"/>
        </w:rPr>
      </w:pPr>
      <w:r>
        <w:rPr>
          <w:rFonts w:hint="eastAsia"/>
          <w:lang w:val="en-US" w:eastAsia="zh-CN"/>
        </w:rPr>
        <w:drawing>
          <wp:anchor distT="0" distB="0" distL="114300" distR="114300" simplePos="0" relativeHeight="251664384" behindDoc="0" locked="0" layoutInCell="1" allowOverlap="1">
            <wp:simplePos x="0" y="0"/>
            <wp:positionH relativeFrom="column">
              <wp:posOffset>634365</wp:posOffset>
            </wp:positionH>
            <wp:positionV relativeFrom="paragraph">
              <wp:posOffset>12700</wp:posOffset>
            </wp:positionV>
            <wp:extent cx="3686175" cy="763270"/>
            <wp:effectExtent l="0" t="0" r="9525" b="17780"/>
            <wp:wrapTopAndBottom/>
            <wp:docPr id="10" name="图片 10" descr="微信图片_20180529143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图片_20180529143705"/>
                    <pic:cNvPicPr>
                      <a:picLocks noChangeAspect="1"/>
                    </pic:cNvPicPr>
                  </pic:nvPicPr>
                  <pic:blipFill>
                    <a:blip r:embed="rId14"/>
                    <a:stretch>
                      <a:fillRect/>
                    </a:stretch>
                  </pic:blipFill>
                  <pic:spPr>
                    <a:xfrm>
                      <a:off x="0" y="0"/>
                      <a:ext cx="3686175" cy="763270"/>
                    </a:xfrm>
                    <a:prstGeom prst="rect">
                      <a:avLst/>
                    </a:prstGeom>
                  </pic:spPr>
                </pic:pic>
              </a:graphicData>
            </a:graphic>
          </wp:anchor>
        </w:drawing>
      </w:r>
    </w:p>
    <w:p>
      <w:pPr>
        <w:pStyle w:val="21"/>
        <w:numPr>
          <w:ilvl w:val="0"/>
          <w:numId w:val="0"/>
        </w:numPr>
        <w:ind w:firstLine="420" w:firstLineChars="200"/>
        <w:rPr>
          <w:rFonts w:hint="eastAsia"/>
          <w:lang w:val="en-US" w:eastAsia="zh-CN"/>
        </w:rPr>
      </w:pPr>
      <w:r>
        <w:rPr>
          <w:rFonts w:hint="eastAsia"/>
          <w:lang w:val="en-US" w:eastAsia="zh-CN"/>
        </w:rPr>
        <w:t>选择联机软件的“【转储】-----【装载】”功能，在打开文件对话框中选择上面所保存的文件，软件自动将机器程序和微程序写入指定单元。</w:t>
      </w:r>
    </w:p>
    <w:p>
      <w:pPr>
        <w:pStyle w:val="21"/>
        <w:numPr>
          <w:ilvl w:val="0"/>
          <w:numId w:val="0"/>
        </w:numPr>
        <w:ind w:firstLine="420" w:firstLineChars="200"/>
        <w:rPr>
          <w:rFonts w:hint="eastAsia"/>
          <w:lang w:val="en-US" w:eastAsia="zh-CN"/>
        </w:rPr>
      </w:pPr>
      <w:r>
        <w:rPr>
          <w:rFonts w:hint="eastAsia"/>
          <w:lang w:val="en-US" w:eastAsia="zh-CN"/>
        </w:rPr>
        <w:t>选择联机软件的“【转储】-----【刷新指令区】”可以读出下位机所有机器指令和微指令，并在指令区显示，对照文件检查微程序和机器程序是否正确，如果不正确，则说明写入操作失败，应重新写入，可以通过联机软件单独修改某个单元的指令，以修改指令为例，先用鼠标左键单击指令区的‘微存’，然后再单击需修改单元的数据，此时该单元变为编辑框，输入6位修改数据并回车，编辑框小时，并以红色显示写入的数据。</w:t>
      </w:r>
    </w:p>
    <w:p>
      <w:pPr>
        <w:pStyle w:val="21"/>
        <w:numPr>
          <w:ilvl w:val="0"/>
          <w:numId w:val="2"/>
        </w:numPr>
        <w:ind w:left="0" w:leftChars="0" w:firstLine="420" w:firstLineChars="0"/>
        <w:rPr>
          <w:rFonts w:hint="eastAsia"/>
          <w:lang w:val="en-US" w:eastAsia="zh-CN"/>
        </w:rPr>
      </w:pPr>
      <w:r>
        <w:rPr>
          <w:rFonts w:hint="eastAsia"/>
          <w:lang w:val="en-US" w:eastAsia="zh-CN"/>
        </w:rPr>
        <w:t>运行本程序</w:t>
      </w:r>
    </w:p>
    <w:p>
      <w:pPr>
        <w:pStyle w:val="21"/>
        <w:numPr>
          <w:ilvl w:val="0"/>
          <w:numId w:val="0"/>
        </w:numPr>
        <w:ind w:left="420" w:leftChars="0"/>
        <w:rPr>
          <w:rFonts w:hint="eastAsia"/>
          <w:lang w:val="en-US" w:eastAsia="zh-CN"/>
        </w:rPr>
      </w:pPr>
      <w:r>
        <w:rPr>
          <w:rFonts w:hint="eastAsia"/>
          <w:lang w:val="en-US" w:eastAsia="zh-CN"/>
        </w:rPr>
        <w:t>方法一：本机运行</w:t>
      </w:r>
    </w:p>
    <w:p>
      <w:pPr>
        <w:pStyle w:val="21"/>
        <w:numPr>
          <w:ilvl w:val="0"/>
          <w:numId w:val="0"/>
        </w:numPr>
        <w:ind w:firstLine="420" w:firstLineChars="200"/>
        <w:rPr>
          <w:rFonts w:hint="eastAsia"/>
          <w:lang w:val="en-US" w:eastAsia="zh-CN"/>
        </w:rPr>
      </w:pPr>
      <w:r>
        <w:rPr>
          <w:rFonts w:hint="eastAsia"/>
          <w:lang w:val="en-US" w:eastAsia="zh-CN"/>
        </w:rPr>
        <w:t>将时序与操作台单元的开关KK1、KK3置为‘运行’档，按动CON单元的总清按钮CLR，将使程序计数器PC、地址寄存器AR和微程序地址为0011，程序可以从头开始运行，暂存器A、B，指令寄存器IR和OUT单元也会被清零。</w:t>
      </w:r>
    </w:p>
    <w:p>
      <w:pPr>
        <w:pStyle w:val="21"/>
        <w:numPr>
          <w:ilvl w:val="0"/>
          <w:numId w:val="0"/>
        </w:numPr>
        <w:ind w:left="420" w:leftChars="0"/>
        <w:rPr>
          <w:rFonts w:hint="eastAsia"/>
          <w:lang w:val="en-US" w:eastAsia="zh-CN"/>
        </w:rPr>
      </w:pPr>
      <w:r>
        <w:rPr>
          <w:rFonts w:hint="eastAsia"/>
          <w:lang w:val="en-US" w:eastAsia="zh-CN"/>
        </w:rPr>
        <w:t>将时序与操作台单元开元KK2置为‘单步’档，每按动一次ST按钮，即可单步运行一条微指令，</w:t>
      </w:r>
    </w:p>
    <w:p>
      <w:pPr>
        <w:pStyle w:val="21"/>
        <w:numPr>
          <w:ilvl w:val="0"/>
          <w:numId w:val="0"/>
        </w:numPr>
        <w:rPr>
          <w:rFonts w:hint="eastAsia"/>
          <w:lang w:val="en-US" w:eastAsia="zh-CN"/>
        </w:rPr>
      </w:pPr>
      <w:r>
        <w:rPr>
          <w:rFonts w:hint="eastAsia"/>
          <w:lang w:val="en-US" w:eastAsia="zh-CN"/>
        </w:rPr>
        <w:t>对照微程序流程图（图4-1-4），观察微地址显示灯（MC单元MA5~MA0，与M23~M0)是否和流程一致。每运行完一条微指令，观测一次CPU内总线（D7~D0）和地址总线（A7~A0），对照数据通路图，分析总线上的数据是否正确（00（PC）</w:t>
      </w:r>
      <w:r>
        <w:rPr>
          <w:rFonts w:hint="default" w:ascii="Arial" w:hAnsi="Arial" w:cs="Arial"/>
          <w:lang w:val="en-US" w:eastAsia="zh-CN"/>
        </w:rPr>
        <w:t>→</w:t>
      </w:r>
      <w:r>
        <w:rPr>
          <w:rFonts w:hint="eastAsia"/>
          <w:lang w:val="en-US" w:eastAsia="zh-CN"/>
        </w:rPr>
        <w:t>01（PC））</w:t>
      </w:r>
      <w:r>
        <w:rPr>
          <w:rFonts w:hint="default" w:ascii="Arial" w:hAnsi="Arial" w:cs="Arial"/>
          <w:lang w:val="en-US" w:eastAsia="zh-CN"/>
        </w:rPr>
        <w:t>→</w:t>
      </w:r>
      <w:r>
        <w:rPr>
          <w:rFonts w:hint="eastAsia"/>
          <w:lang w:val="en-US" w:eastAsia="zh-CN"/>
        </w:rPr>
        <w:t>20（MEM</w:t>
      </w:r>
      <w:r>
        <w:rPr>
          <w:rFonts w:hint="default" w:ascii="Arial" w:hAnsi="Arial" w:cs="Arial"/>
          <w:lang w:val="en-US" w:eastAsia="zh-CN"/>
        </w:rPr>
        <w:t>→</w:t>
      </w:r>
      <w:r>
        <w:rPr>
          <w:rFonts w:hint="eastAsia"/>
          <w:lang w:val="en-US" w:eastAsia="zh-CN"/>
        </w:rPr>
        <w:t>P&lt;1&gt;</w:t>
      </w:r>
      <w:r>
        <w:rPr>
          <w:rFonts w:hint="eastAsia" w:ascii="宋体" w:hAnsi="宋体" w:eastAsia="宋体" w:cs="宋体"/>
          <w:lang w:val="en-US" w:eastAsia="zh-CN"/>
        </w:rPr>
        <w:t>－</w:t>
      </w:r>
      <w:r>
        <w:rPr>
          <w:rFonts w:hint="eastAsia"/>
          <w:lang w:val="en-US" w:eastAsia="zh-CN"/>
        </w:rPr>
        <w:t>IN指令）</w:t>
      </w:r>
      <w:r>
        <w:rPr>
          <w:rFonts w:hint="default" w:ascii="Arial" w:hAnsi="Arial" w:cs="Arial"/>
          <w:lang w:val="en-US" w:eastAsia="zh-CN"/>
        </w:rPr>
        <w:t>→</w:t>
      </w:r>
      <w:r>
        <w:rPr>
          <w:rFonts w:hint="eastAsia" w:ascii="Arial" w:hAnsi="Arial" w:cs="Arial"/>
          <w:lang w:val="en-US" w:eastAsia="zh-CN"/>
        </w:rPr>
        <w:t>02（读开关的内容为02到R0中）</w:t>
      </w:r>
      <w:r>
        <w:rPr>
          <w:rFonts w:hint="default" w:ascii="Arial" w:hAnsi="Arial" w:cs="Arial"/>
          <w:lang w:val="en-US" w:eastAsia="zh-CN"/>
        </w:rPr>
        <w:t>→</w:t>
      </w:r>
      <w:r>
        <w:rPr>
          <w:rFonts w:hint="eastAsia" w:ascii="Arial" w:hAnsi="Arial" w:cs="Arial"/>
          <w:lang w:val="en-US" w:eastAsia="zh-CN"/>
        </w:rPr>
        <w:t>02（PC）</w:t>
      </w:r>
      <w:r>
        <w:rPr>
          <w:rFonts w:hint="default" w:ascii="Arial" w:hAnsi="Arial" w:cs="Arial"/>
          <w:lang w:val="en-US" w:eastAsia="zh-CN"/>
        </w:rPr>
        <w:t>→</w:t>
      </w:r>
      <w:r>
        <w:rPr>
          <w:rFonts w:hint="eastAsia" w:ascii="Arial" w:hAnsi="Arial" w:cs="Arial"/>
          <w:lang w:val="en-US" w:eastAsia="zh-CN"/>
        </w:rPr>
        <w:t>00（MEM</w:t>
      </w:r>
      <w:r>
        <w:rPr>
          <w:rFonts w:hint="eastAsia" w:ascii="宋体" w:hAnsi="宋体" w:eastAsia="宋体" w:cs="宋体"/>
          <w:lang w:val="en-US" w:eastAsia="zh-CN"/>
        </w:rPr>
        <w:t>－</w:t>
      </w:r>
      <w:r>
        <w:rPr>
          <w:rFonts w:hint="eastAsia"/>
          <w:lang w:val="en-US" w:eastAsia="zh-CN"/>
        </w:rPr>
        <w:t>P&lt;1&gt;</w:t>
      </w:r>
      <w:r>
        <w:rPr>
          <w:rFonts w:hint="eastAsia" w:ascii="宋体" w:hAnsi="宋体" w:eastAsia="宋体" w:cs="宋体"/>
          <w:lang w:val="en-US" w:eastAsia="zh-CN"/>
        </w:rPr>
        <w:t>－</w:t>
      </w:r>
      <w:r>
        <w:rPr>
          <w:rFonts w:hint="eastAsia" w:ascii="宋体" w:hAnsi="宋体" w:cs="宋体"/>
          <w:lang w:val="en-US" w:eastAsia="zh-CN"/>
        </w:rPr>
        <w:t>加法</w:t>
      </w:r>
      <w:r>
        <w:rPr>
          <w:rFonts w:hint="eastAsia"/>
          <w:lang w:val="en-US" w:eastAsia="zh-CN"/>
        </w:rPr>
        <w:t>指令</w:t>
      </w:r>
      <w:r>
        <w:rPr>
          <w:rFonts w:hint="eastAsia" w:ascii="Arial" w:hAnsi="Arial" w:cs="Arial"/>
          <w:lang w:val="en-US" w:eastAsia="zh-CN"/>
        </w:rPr>
        <w:t>）</w:t>
      </w:r>
      <w:r>
        <w:rPr>
          <w:rFonts w:hint="default" w:ascii="Arial" w:hAnsi="Arial" w:cs="Arial"/>
          <w:lang w:val="en-US" w:eastAsia="zh-CN"/>
        </w:rPr>
        <w:t>→</w:t>
      </w:r>
      <w:r>
        <w:rPr>
          <w:rFonts w:hint="eastAsia" w:ascii="Arial" w:hAnsi="Arial" w:cs="Arial"/>
          <w:lang w:val="en-US" w:eastAsia="zh-CN"/>
        </w:rPr>
        <w:t>02（读开关的内容为02到R0中送A寄存器）</w:t>
      </w:r>
      <w:r>
        <w:rPr>
          <w:rFonts w:hint="default" w:ascii="Arial" w:hAnsi="Arial" w:cs="Arial"/>
          <w:lang w:val="en-US" w:eastAsia="zh-CN"/>
        </w:rPr>
        <w:t>→</w:t>
      </w:r>
      <w:r>
        <w:rPr>
          <w:rFonts w:hint="eastAsia" w:ascii="Arial" w:hAnsi="Arial" w:cs="Arial"/>
          <w:lang w:val="en-US" w:eastAsia="zh-CN"/>
        </w:rPr>
        <w:t>02（读开关的内容为02到R0中送B寄存器）</w:t>
      </w:r>
      <w:r>
        <w:rPr>
          <w:rFonts w:hint="default" w:ascii="Arial" w:hAnsi="Arial" w:cs="Arial"/>
          <w:lang w:val="en-US" w:eastAsia="zh-CN"/>
        </w:rPr>
        <w:t>→</w:t>
      </w:r>
      <w:r>
        <w:rPr>
          <w:rFonts w:hint="eastAsia" w:ascii="Arial" w:hAnsi="Arial" w:cs="Arial"/>
          <w:lang w:val="en-US" w:eastAsia="zh-CN"/>
        </w:rPr>
        <w:t>04（A+B=04到R0中）</w:t>
      </w:r>
      <w:r>
        <w:rPr>
          <w:rFonts w:hint="default" w:ascii="Arial" w:hAnsi="Arial" w:cs="Arial"/>
          <w:lang w:val="en-US" w:eastAsia="zh-CN"/>
        </w:rPr>
        <w:t>→</w:t>
      </w:r>
      <w:r>
        <w:rPr>
          <w:rFonts w:hint="eastAsia" w:ascii="Arial" w:hAnsi="Arial" w:cs="Arial"/>
          <w:lang w:val="en-US" w:eastAsia="zh-CN"/>
        </w:rPr>
        <w:t>03（PC）</w:t>
      </w:r>
      <w:r>
        <w:rPr>
          <w:rFonts w:hint="default" w:ascii="Arial" w:hAnsi="Arial" w:cs="Arial"/>
          <w:lang w:val="en-US" w:eastAsia="zh-CN"/>
        </w:rPr>
        <w:t>→</w:t>
      </w:r>
      <w:r>
        <w:rPr>
          <w:rFonts w:hint="eastAsia" w:ascii="Arial" w:hAnsi="Arial" w:cs="Arial"/>
          <w:lang w:val="en-US" w:eastAsia="zh-CN"/>
        </w:rPr>
        <w:t>30（MEM</w:t>
      </w:r>
      <w:r>
        <w:rPr>
          <w:rFonts w:hint="eastAsia" w:ascii="宋体" w:hAnsi="宋体" w:eastAsia="宋体" w:cs="宋体"/>
          <w:lang w:val="en-US" w:eastAsia="zh-CN"/>
        </w:rPr>
        <w:t>－</w:t>
      </w:r>
      <w:r>
        <w:rPr>
          <w:rFonts w:hint="eastAsia"/>
          <w:lang w:val="en-US" w:eastAsia="zh-CN"/>
        </w:rPr>
        <w:t>P&lt;1&gt;</w:t>
      </w:r>
      <w:r>
        <w:rPr>
          <w:rFonts w:hint="eastAsia" w:ascii="宋体" w:hAnsi="宋体" w:eastAsia="宋体" w:cs="宋体"/>
          <w:lang w:val="en-US" w:eastAsia="zh-CN"/>
        </w:rPr>
        <w:t>－</w:t>
      </w:r>
      <w:r>
        <w:rPr>
          <w:rFonts w:hint="eastAsia" w:ascii="宋体" w:hAnsi="宋体" w:cs="宋体"/>
          <w:lang w:val="en-US" w:eastAsia="zh-CN"/>
        </w:rPr>
        <w:t>输出</w:t>
      </w:r>
      <w:r>
        <w:rPr>
          <w:rFonts w:hint="eastAsia"/>
          <w:lang w:val="en-US" w:eastAsia="zh-CN"/>
        </w:rPr>
        <w:t>指令）</w:t>
      </w:r>
      <w:r>
        <w:rPr>
          <w:rFonts w:hint="default" w:ascii="Arial" w:hAnsi="Arial" w:cs="Arial"/>
          <w:lang w:val="en-US" w:eastAsia="zh-CN"/>
        </w:rPr>
        <w:t>→</w:t>
      </w:r>
      <w:r>
        <w:rPr>
          <w:rFonts w:hint="eastAsia"/>
          <w:lang w:val="en-US" w:eastAsia="zh-CN"/>
        </w:rPr>
        <w:t>04（PC）</w:t>
      </w:r>
      <w:r>
        <w:rPr>
          <w:rFonts w:hint="default" w:ascii="Arial" w:hAnsi="Arial" w:cs="Arial"/>
          <w:lang w:val="en-US" w:eastAsia="zh-CN"/>
        </w:rPr>
        <w:t>→</w:t>
      </w:r>
      <w:r>
        <w:rPr>
          <w:rFonts w:hint="eastAsia" w:ascii="Arial" w:hAnsi="Arial" w:cs="Arial"/>
          <w:lang w:val="en-US" w:eastAsia="zh-CN"/>
        </w:rPr>
        <w:t>E0（MEM</w:t>
      </w:r>
      <w:r>
        <w:rPr>
          <w:rFonts w:hint="eastAsia" w:ascii="宋体" w:hAnsi="宋体" w:eastAsia="宋体" w:cs="宋体"/>
          <w:lang w:val="en-US" w:eastAsia="zh-CN"/>
        </w:rPr>
        <w:t>－</w:t>
      </w:r>
      <w:r>
        <w:rPr>
          <w:rFonts w:hint="eastAsia"/>
          <w:lang w:val="en-US" w:eastAsia="zh-CN"/>
        </w:rPr>
        <w:t>P&lt;1&gt;</w:t>
      </w:r>
      <w:r>
        <w:rPr>
          <w:rFonts w:hint="eastAsia" w:ascii="宋体" w:hAnsi="宋体" w:eastAsia="宋体" w:cs="宋体"/>
          <w:lang w:val="en-US" w:eastAsia="zh-CN"/>
        </w:rPr>
        <w:t>－</w:t>
      </w:r>
      <w:r>
        <w:rPr>
          <w:rFonts w:hint="eastAsia" w:ascii="宋体" w:hAnsi="宋体" w:cs="宋体"/>
          <w:lang w:val="en-US" w:eastAsia="zh-CN"/>
        </w:rPr>
        <w:t>JMP</w:t>
      </w:r>
      <w:r>
        <w:rPr>
          <w:rFonts w:hint="eastAsia"/>
          <w:lang w:val="en-US" w:eastAsia="zh-CN"/>
        </w:rPr>
        <w:t>指令）</w:t>
      </w:r>
      <w:r>
        <w:rPr>
          <w:rFonts w:hint="default" w:ascii="Arial" w:hAnsi="Arial" w:cs="Arial"/>
          <w:lang w:val="en-US" w:eastAsia="zh-CN"/>
        </w:rPr>
        <w:t>→</w:t>
      </w:r>
      <w:r>
        <w:rPr>
          <w:rFonts w:hint="eastAsia"/>
          <w:lang w:val="en-US" w:eastAsia="zh-CN"/>
        </w:rPr>
        <w:t>05（PC）</w:t>
      </w:r>
      <w:r>
        <w:rPr>
          <w:rFonts w:hint="default" w:ascii="Arial" w:hAnsi="Arial" w:cs="Arial"/>
          <w:lang w:val="en-US" w:eastAsia="zh-CN"/>
        </w:rPr>
        <w:t>→</w:t>
      </w:r>
      <w:r>
        <w:rPr>
          <w:rFonts w:hint="eastAsia"/>
          <w:lang w:val="en-US" w:eastAsia="zh-CN"/>
        </w:rPr>
        <w:t>00（PC）。当模型机执行完JMP指令后，检查OUT单元7段数码管显示的数是否为IN单元值的2倍。</w:t>
      </w:r>
    </w:p>
    <w:p>
      <w:pPr>
        <w:pStyle w:val="21"/>
        <w:numPr>
          <w:ilvl w:val="0"/>
          <w:numId w:val="0"/>
        </w:numPr>
        <w:ind w:firstLine="420" w:firstLineChars="0"/>
        <w:rPr>
          <w:rFonts w:hint="eastAsia"/>
          <w:lang w:val="en-US" w:eastAsia="zh-CN"/>
        </w:rPr>
      </w:pPr>
      <w:r>
        <w:rPr>
          <w:rFonts w:hint="eastAsia"/>
          <w:lang w:val="en-US" w:eastAsia="zh-CN"/>
        </w:rPr>
        <w:t>按下CON单元的总清按钮CLR，改变IN单元的值，再次执行机器程序，从OUT单元7段数码管显示的数判别程序执行是否正确。</w:t>
      </w:r>
    </w:p>
    <w:p>
      <w:pPr>
        <w:pStyle w:val="21"/>
        <w:numPr>
          <w:ilvl w:val="0"/>
          <w:numId w:val="0"/>
        </w:numPr>
        <w:ind w:firstLine="420" w:firstLineChars="0"/>
        <w:rPr>
          <w:rFonts w:hint="eastAsia"/>
          <w:lang w:val="en-US" w:eastAsia="zh-CN"/>
        </w:rPr>
      </w:pPr>
      <w:r>
        <w:rPr>
          <w:rFonts w:hint="eastAsia"/>
          <w:lang w:val="en-US" w:eastAsia="zh-CN"/>
        </w:rPr>
        <w:t>方法二： 联机运行</w:t>
      </w:r>
    </w:p>
    <w:p>
      <w:pPr>
        <w:pStyle w:val="21"/>
        <w:numPr>
          <w:ilvl w:val="0"/>
          <w:numId w:val="0"/>
        </w:numPr>
        <w:ind w:firstLine="420" w:firstLineChars="0"/>
        <w:rPr>
          <w:rFonts w:hint="eastAsia"/>
          <w:lang w:val="en-US" w:eastAsia="zh-CN"/>
        </w:rPr>
      </w:pPr>
      <w:r>
        <w:rPr>
          <w:rFonts w:hint="eastAsia"/>
          <w:lang w:val="en-US" w:eastAsia="zh-CN"/>
        </w:rPr>
        <w:t>单击【开始】/【程序】/TangDu/CMA/CMA的程序如图1-1-6所示。</w:t>
      </w:r>
    </w:p>
    <w:p>
      <w:pPr>
        <w:pStyle w:val="21"/>
        <w:numPr>
          <w:ilvl w:val="0"/>
          <w:numId w:val="0"/>
        </w:numPr>
        <w:ind w:firstLine="420" w:firstLineChars="0"/>
        <w:rPr>
          <w:rFonts w:hint="eastAsia"/>
          <w:lang w:val="en-US" w:eastAsia="zh-CN"/>
        </w:rPr>
      </w:pPr>
      <w:r>
        <w:rPr>
          <w:rFonts w:hint="eastAsia"/>
          <w:lang w:val="en-US" w:eastAsia="zh-CN"/>
        </w:rPr>
        <w:t>将时序与操作台单元的开关KK1和KK3置为‘运行’档，用联机软件的“【实验】-----【简单模型机】”打开简单模型数据通路图。</w:t>
      </w:r>
    </w:p>
    <w:p>
      <w:pPr>
        <w:pStyle w:val="21"/>
        <w:numPr>
          <w:ilvl w:val="0"/>
          <w:numId w:val="0"/>
        </w:numPr>
        <w:ind w:firstLine="420" w:firstLineChars="0"/>
        <w:rPr>
          <w:rFonts w:hint="eastAsia"/>
          <w:lang w:val="en-US" w:eastAsia="zh-CN"/>
        </w:rPr>
      </w:pPr>
      <w:r>
        <w:rPr>
          <w:rFonts w:hint="eastAsia"/>
          <w:lang w:val="en-US" w:eastAsia="zh-CN"/>
        </w:rPr>
        <w:t>用联机软件的“【转储】-----【装载】”功能将该格式（*.TXT）文件装载入实验系统（TangDu/CMA/CMA/Sample/CPU与简单模型机设计实验.Txt）。</w:t>
      </w:r>
    </w:p>
    <w:p>
      <w:pPr>
        <w:pStyle w:val="21"/>
        <w:numPr>
          <w:ilvl w:val="0"/>
          <w:numId w:val="0"/>
        </w:numPr>
        <w:ind w:firstLine="420" w:firstLineChars="0"/>
        <w:rPr>
          <w:rFonts w:hint="eastAsia"/>
          <w:lang w:val="en-US" w:eastAsia="zh-CN"/>
        </w:rPr>
      </w:pPr>
      <w:r>
        <w:rPr>
          <w:rFonts w:hint="eastAsia"/>
          <w:lang w:val="en-US" w:eastAsia="zh-CN"/>
        </w:rPr>
        <w:t>按动CON单元的总清按钮CLR，然后通过软件运行程序，选择相应的功能命令，即可联机运行、监控、调试程序，当模型机执行完JMP指令后，检查OUT单元显示的数是否为IN单元值得2倍。在数据通路图和微程序流中观察指令的执行过程，并观测软件中地址总线、数据总线以及微指令显示和下位机是否一致。</w:t>
      </w:r>
    </w:p>
    <w:p>
      <w:pPr>
        <w:numPr>
          <w:ilvl w:val="0"/>
          <w:numId w:val="1"/>
        </w:numPr>
        <w:rPr>
          <w:rFonts w:hint="eastAsia"/>
        </w:rPr>
      </w:pPr>
      <w:r>
        <w:rPr>
          <w:rFonts w:hint="eastAsia"/>
        </w:rPr>
        <w:t>实验结果</w:t>
      </w:r>
    </w:p>
    <w:p>
      <w:pPr>
        <w:numPr>
          <w:ilvl w:val="0"/>
          <w:numId w:val="0"/>
        </w:numPr>
        <w:ind w:leftChars="0" w:firstLine="420" w:firstLineChars="0"/>
        <w:rPr>
          <w:rFonts w:hint="eastAsia" w:eastAsia="宋体"/>
          <w:lang w:val="en-US" w:eastAsia="zh-CN"/>
        </w:rPr>
      </w:pPr>
      <w:r>
        <w:rPr>
          <w:rFonts w:hint="eastAsia"/>
          <w:lang w:val="en-US" w:eastAsia="zh-CN"/>
        </w:rPr>
        <w:t>输出的数值是输入的数值的两倍</w:t>
      </w:r>
    </w:p>
    <w:p>
      <w:pPr>
        <w:numPr>
          <w:ilvl w:val="0"/>
          <w:numId w:val="1"/>
        </w:numPr>
        <w:rPr>
          <w:rFonts w:hint="eastAsia"/>
        </w:rPr>
      </w:pPr>
      <w:r>
        <w:rPr>
          <w:rFonts w:hint="eastAsia"/>
        </w:rPr>
        <w:t>实验体会</w:t>
      </w:r>
    </w:p>
    <w:p>
      <w:pPr>
        <w:numPr>
          <w:ilvl w:val="0"/>
          <w:numId w:val="0"/>
        </w:numPr>
        <w:ind w:leftChars="0" w:firstLine="420" w:firstLineChars="0"/>
        <w:rPr>
          <w:rFonts w:hint="eastAsia" w:eastAsia="宋体"/>
          <w:lang w:val="en-US" w:eastAsia="zh-CN"/>
        </w:rPr>
      </w:pPr>
      <w:r>
        <w:rPr>
          <w:rFonts w:hint="eastAsia"/>
          <w:lang w:val="en-US" w:eastAsia="zh-CN"/>
        </w:rPr>
        <w:t>熟悉了一个简单CPU的组成原理，初步体验了机器指令和微指令在指令文件中的书写方法。</w:t>
      </w:r>
    </w:p>
    <w:sectPr>
      <w:type w:val="continuous"/>
      <w:pgSz w:w="11906" w:h="16838"/>
      <w:pgMar w:top="1134" w:right="1247" w:bottom="1134" w:left="1247" w:header="851" w:footer="851" w:gutter="0"/>
      <w:pgBorders>
        <w:top w:val="single" w:color="auto" w:sz="4" w:space="1"/>
        <w:left w:val="single" w:color="auto" w:sz="4" w:space="5"/>
        <w:bottom w:val="single" w:color="auto" w:sz="4" w:space="1"/>
        <w:right w:val="single" w:color="auto" w:sz="4" w:space="5"/>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Fonts w:hint="eastAsia"/>
      </w:rPr>
    </w:pPr>
  </w:p>
  <w:p>
    <w:pPr>
      <w:pStyle w:val="5"/>
      <w:framePr w:wrap="around" w:vAnchor="text" w:hAnchor="margin" w:xAlign="center" w:y="1"/>
      <w:jc w:val="center"/>
      <w:rPr>
        <w:rStyle w:val="11"/>
        <w:rFonts w:hint="eastAsia"/>
      </w:rPr>
    </w:pPr>
    <w:r>
      <w:rPr>
        <w:rStyle w:val="11"/>
        <w:rFonts w:hint="eastAsia"/>
      </w:rPr>
      <w:t>第</w:t>
    </w:r>
    <w:r>
      <w:fldChar w:fldCharType="begin"/>
    </w:r>
    <w:r>
      <w:rPr>
        <w:rStyle w:val="11"/>
      </w:rPr>
      <w:instrText xml:space="preserve">PAGE  </w:instrText>
    </w:r>
    <w:r>
      <w:fldChar w:fldCharType="separate"/>
    </w:r>
    <w:r>
      <w:rPr>
        <w:rStyle w:val="11"/>
      </w:rPr>
      <w:t>1</w:t>
    </w:r>
    <w:r>
      <w:fldChar w:fldCharType="end"/>
    </w:r>
    <w:r>
      <w:rPr>
        <w:rStyle w:val="11"/>
        <w:rFonts w:hint="eastAsia"/>
      </w:rPr>
      <w:t>页，共</w:t>
    </w:r>
    <w:r>
      <w:fldChar w:fldCharType="begin"/>
    </w:r>
    <w:r>
      <w:rPr>
        <w:rStyle w:val="11"/>
      </w:rPr>
      <w:instrText xml:space="preserve"> NUMPAGES </w:instrText>
    </w:r>
    <w:r>
      <w:fldChar w:fldCharType="separate"/>
    </w:r>
    <w:r>
      <w:rPr>
        <w:rStyle w:val="11"/>
      </w:rPr>
      <w:t>1</w:t>
    </w:r>
    <w:r>
      <w:fldChar w:fldCharType="end"/>
    </w:r>
    <w:r>
      <w:rPr>
        <w:rStyle w:val="11"/>
        <w:rFonts w:hint="eastAsia"/>
      </w:rPr>
      <w:t>页</w:t>
    </w:r>
  </w:p>
  <w:p>
    <w:pPr>
      <w:pStyle w:val="5"/>
      <w:spacing w:beforeLines="100"/>
      <w:jc w:val="right"/>
      <w:rPr>
        <w:rFonts w:hint="eastAsia" w:eastAsia="楷体_GB2312"/>
        <w:sz w:val="24"/>
      </w:rPr>
    </w:pPr>
    <w:r>
      <w:rPr>
        <w:rFonts w:hint="eastAsia" w:eastAsia="楷体_GB2312"/>
        <w:sz w:val="24"/>
      </w:rPr>
      <w:t>教务处制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EB483C"/>
    <w:multiLevelType w:val="singleLevel"/>
    <w:tmpl w:val="B2EB483C"/>
    <w:lvl w:ilvl="0" w:tentative="0">
      <w:start w:val="1"/>
      <w:numFmt w:val="decimal"/>
      <w:suff w:val="nothing"/>
      <w:lvlText w:val="%1）"/>
      <w:lvlJc w:val="left"/>
      <w:pPr>
        <w:ind w:left="735" w:leftChars="0" w:firstLine="0" w:firstLineChars="0"/>
      </w:pPr>
    </w:lvl>
  </w:abstractNum>
  <w:abstractNum w:abstractNumId="1">
    <w:nsid w:val="15FDE182"/>
    <w:multiLevelType w:val="singleLevel"/>
    <w:tmpl w:val="15FDE182"/>
    <w:lvl w:ilvl="0" w:tentative="0">
      <w:start w:val="1"/>
      <w:numFmt w:val="decimal"/>
      <w:suff w:val="nothing"/>
      <w:lvlText w:val="（%1）"/>
      <w:lvlJc w:val="left"/>
    </w:lvl>
  </w:abstractNum>
  <w:abstractNum w:abstractNumId="2">
    <w:nsid w:val="6F3DC88B"/>
    <w:multiLevelType w:val="singleLevel"/>
    <w:tmpl w:val="6F3DC88B"/>
    <w:lvl w:ilvl="0" w:tentative="0">
      <w:start w:val="1"/>
      <w:numFmt w:val="decimal"/>
      <w:suff w:val="space"/>
      <w:lvlText w:val="%1."/>
      <w:lvlJc w:val="left"/>
    </w:lvl>
  </w:abstractNum>
  <w:abstractNum w:abstractNumId="3">
    <w:nsid w:val="702E6654"/>
    <w:multiLevelType w:val="multilevel"/>
    <w:tmpl w:val="702E6654"/>
    <w:lvl w:ilvl="0" w:tentative="0">
      <w:start w:val="1"/>
      <w:numFmt w:val="chineseCountingThousand"/>
      <w:lvlText w:val="%1."/>
      <w:lvlJc w:val="left"/>
      <w:pPr>
        <w:tabs>
          <w:tab w:val="left" w:pos="420"/>
        </w:tabs>
        <w:ind w:left="420" w:hanging="420"/>
      </w:pPr>
      <w:rPr>
        <w:rFonts w:hint="eastAsia"/>
      </w:rPr>
    </w:lvl>
    <w:lvl w:ilvl="1" w:tentative="0">
      <w:start w:val="1"/>
      <w:numFmt w:val="decimal"/>
      <w:lvlText w:val="%2."/>
      <w:lvlJc w:val="right"/>
      <w:pPr>
        <w:tabs>
          <w:tab w:val="left" w:pos="840"/>
        </w:tabs>
        <w:ind w:left="840" w:hanging="420"/>
      </w:pPr>
      <w:rPr>
        <w:rFonts w:hint="eastAsia"/>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422E"/>
    <w:rsid w:val="000E5607"/>
    <w:rsid w:val="00142826"/>
    <w:rsid w:val="0015770C"/>
    <w:rsid w:val="001E7FE4"/>
    <w:rsid w:val="002F6682"/>
    <w:rsid w:val="00377E35"/>
    <w:rsid w:val="003F1E27"/>
    <w:rsid w:val="0051143A"/>
    <w:rsid w:val="00582680"/>
    <w:rsid w:val="005E76E2"/>
    <w:rsid w:val="006453FA"/>
    <w:rsid w:val="006A5CF7"/>
    <w:rsid w:val="00767FCB"/>
    <w:rsid w:val="00977452"/>
    <w:rsid w:val="009D40D3"/>
    <w:rsid w:val="00AA7196"/>
    <w:rsid w:val="00AC49C5"/>
    <w:rsid w:val="00B665C5"/>
    <w:rsid w:val="00BF4C78"/>
    <w:rsid w:val="00CE078F"/>
    <w:rsid w:val="00D32F92"/>
    <w:rsid w:val="00D83B0D"/>
    <w:rsid w:val="00D979A5"/>
    <w:rsid w:val="00E607BA"/>
    <w:rsid w:val="00E727AC"/>
    <w:rsid w:val="00F6357E"/>
    <w:rsid w:val="012F5736"/>
    <w:rsid w:val="013F5340"/>
    <w:rsid w:val="0148061F"/>
    <w:rsid w:val="0149378E"/>
    <w:rsid w:val="018207C4"/>
    <w:rsid w:val="019835DB"/>
    <w:rsid w:val="019F0668"/>
    <w:rsid w:val="01A05B64"/>
    <w:rsid w:val="01A3500E"/>
    <w:rsid w:val="01AB6190"/>
    <w:rsid w:val="01C33344"/>
    <w:rsid w:val="01F01AF5"/>
    <w:rsid w:val="01F201D9"/>
    <w:rsid w:val="02090FAA"/>
    <w:rsid w:val="02113E49"/>
    <w:rsid w:val="02167DA8"/>
    <w:rsid w:val="022325A2"/>
    <w:rsid w:val="022A447B"/>
    <w:rsid w:val="022B6470"/>
    <w:rsid w:val="023E77F1"/>
    <w:rsid w:val="0241378D"/>
    <w:rsid w:val="02556AB0"/>
    <w:rsid w:val="025E48EE"/>
    <w:rsid w:val="02637D00"/>
    <w:rsid w:val="027800E7"/>
    <w:rsid w:val="027D050A"/>
    <w:rsid w:val="02805915"/>
    <w:rsid w:val="028A46AA"/>
    <w:rsid w:val="028C7D23"/>
    <w:rsid w:val="02952445"/>
    <w:rsid w:val="029878E3"/>
    <w:rsid w:val="02A60FE1"/>
    <w:rsid w:val="02AE6A84"/>
    <w:rsid w:val="02C272F7"/>
    <w:rsid w:val="02C31950"/>
    <w:rsid w:val="02C44C37"/>
    <w:rsid w:val="02D628D4"/>
    <w:rsid w:val="02D81571"/>
    <w:rsid w:val="02E048F0"/>
    <w:rsid w:val="02E26AB5"/>
    <w:rsid w:val="02F15387"/>
    <w:rsid w:val="02FF01A6"/>
    <w:rsid w:val="031C2A37"/>
    <w:rsid w:val="03246B3C"/>
    <w:rsid w:val="032A4DFA"/>
    <w:rsid w:val="032B70BE"/>
    <w:rsid w:val="0337687A"/>
    <w:rsid w:val="033E40E5"/>
    <w:rsid w:val="03445BF4"/>
    <w:rsid w:val="03451050"/>
    <w:rsid w:val="03584F27"/>
    <w:rsid w:val="03673034"/>
    <w:rsid w:val="03703048"/>
    <w:rsid w:val="0370364C"/>
    <w:rsid w:val="03862CCE"/>
    <w:rsid w:val="038F0483"/>
    <w:rsid w:val="039E4A0E"/>
    <w:rsid w:val="03A03827"/>
    <w:rsid w:val="03A45AB7"/>
    <w:rsid w:val="03B2615A"/>
    <w:rsid w:val="03B30FF1"/>
    <w:rsid w:val="03BF1FCB"/>
    <w:rsid w:val="03C34A38"/>
    <w:rsid w:val="03D578CC"/>
    <w:rsid w:val="03D7616D"/>
    <w:rsid w:val="03D77898"/>
    <w:rsid w:val="03E05EF4"/>
    <w:rsid w:val="03FB7F45"/>
    <w:rsid w:val="04000BE0"/>
    <w:rsid w:val="04060A6E"/>
    <w:rsid w:val="040C7808"/>
    <w:rsid w:val="04161AA2"/>
    <w:rsid w:val="041627E4"/>
    <w:rsid w:val="042373C5"/>
    <w:rsid w:val="042635C7"/>
    <w:rsid w:val="042A5001"/>
    <w:rsid w:val="04373DDE"/>
    <w:rsid w:val="04506FD2"/>
    <w:rsid w:val="04644B93"/>
    <w:rsid w:val="046B20EF"/>
    <w:rsid w:val="046C3F12"/>
    <w:rsid w:val="046C6138"/>
    <w:rsid w:val="046F28D5"/>
    <w:rsid w:val="04764A56"/>
    <w:rsid w:val="04957150"/>
    <w:rsid w:val="04B51A94"/>
    <w:rsid w:val="04C943CF"/>
    <w:rsid w:val="04CA564F"/>
    <w:rsid w:val="04D51DFD"/>
    <w:rsid w:val="04E335C5"/>
    <w:rsid w:val="04ED5829"/>
    <w:rsid w:val="050A658C"/>
    <w:rsid w:val="053859C5"/>
    <w:rsid w:val="053D46EA"/>
    <w:rsid w:val="05475296"/>
    <w:rsid w:val="05583808"/>
    <w:rsid w:val="056747C7"/>
    <w:rsid w:val="057C33AD"/>
    <w:rsid w:val="05862FAB"/>
    <w:rsid w:val="05B56ACA"/>
    <w:rsid w:val="05BE53B5"/>
    <w:rsid w:val="05C17AEE"/>
    <w:rsid w:val="05C57D80"/>
    <w:rsid w:val="05CE4B01"/>
    <w:rsid w:val="05D20D46"/>
    <w:rsid w:val="05D4672E"/>
    <w:rsid w:val="05E21E9E"/>
    <w:rsid w:val="05E32D97"/>
    <w:rsid w:val="05E44AEA"/>
    <w:rsid w:val="05F57F14"/>
    <w:rsid w:val="05F7265B"/>
    <w:rsid w:val="05F74D98"/>
    <w:rsid w:val="05FF34B6"/>
    <w:rsid w:val="0604596C"/>
    <w:rsid w:val="06057A85"/>
    <w:rsid w:val="06185789"/>
    <w:rsid w:val="063E4528"/>
    <w:rsid w:val="06407DDA"/>
    <w:rsid w:val="064D6AC5"/>
    <w:rsid w:val="065C3D1C"/>
    <w:rsid w:val="06775780"/>
    <w:rsid w:val="06835354"/>
    <w:rsid w:val="0684244D"/>
    <w:rsid w:val="06940C8D"/>
    <w:rsid w:val="06A348B6"/>
    <w:rsid w:val="06B154A9"/>
    <w:rsid w:val="06B23352"/>
    <w:rsid w:val="06C75065"/>
    <w:rsid w:val="06D1077E"/>
    <w:rsid w:val="06D24AA6"/>
    <w:rsid w:val="06D54EFE"/>
    <w:rsid w:val="06DC2386"/>
    <w:rsid w:val="06E12276"/>
    <w:rsid w:val="06E77E91"/>
    <w:rsid w:val="06E961CD"/>
    <w:rsid w:val="06E9737F"/>
    <w:rsid w:val="06EA1F03"/>
    <w:rsid w:val="07017862"/>
    <w:rsid w:val="07090053"/>
    <w:rsid w:val="070D0185"/>
    <w:rsid w:val="07110D15"/>
    <w:rsid w:val="07115EBD"/>
    <w:rsid w:val="0712283C"/>
    <w:rsid w:val="071A591E"/>
    <w:rsid w:val="071E1F12"/>
    <w:rsid w:val="07365098"/>
    <w:rsid w:val="07380E03"/>
    <w:rsid w:val="073C7F9F"/>
    <w:rsid w:val="073E193B"/>
    <w:rsid w:val="074D4426"/>
    <w:rsid w:val="07593B30"/>
    <w:rsid w:val="075A1095"/>
    <w:rsid w:val="07656722"/>
    <w:rsid w:val="076D3C1B"/>
    <w:rsid w:val="076F135F"/>
    <w:rsid w:val="077B3D96"/>
    <w:rsid w:val="077B7FFD"/>
    <w:rsid w:val="07841E4A"/>
    <w:rsid w:val="07846098"/>
    <w:rsid w:val="079A3954"/>
    <w:rsid w:val="07A9606B"/>
    <w:rsid w:val="07CD572B"/>
    <w:rsid w:val="07D25429"/>
    <w:rsid w:val="07E721F5"/>
    <w:rsid w:val="07E74787"/>
    <w:rsid w:val="0800373B"/>
    <w:rsid w:val="081B305C"/>
    <w:rsid w:val="082839A0"/>
    <w:rsid w:val="083017E2"/>
    <w:rsid w:val="08412FBD"/>
    <w:rsid w:val="08544679"/>
    <w:rsid w:val="085A3217"/>
    <w:rsid w:val="089E09AA"/>
    <w:rsid w:val="08A3194B"/>
    <w:rsid w:val="08A759BA"/>
    <w:rsid w:val="08BB5FDA"/>
    <w:rsid w:val="08C74F36"/>
    <w:rsid w:val="08C87883"/>
    <w:rsid w:val="08D42149"/>
    <w:rsid w:val="08D572DC"/>
    <w:rsid w:val="08E77706"/>
    <w:rsid w:val="08EC488B"/>
    <w:rsid w:val="08F55B06"/>
    <w:rsid w:val="090A1EC5"/>
    <w:rsid w:val="090A3DBC"/>
    <w:rsid w:val="094833C5"/>
    <w:rsid w:val="0951722A"/>
    <w:rsid w:val="0954185E"/>
    <w:rsid w:val="095934BB"/>
    <w:rsid w:val="098E2C25"/>
    <w:rsid w:val="09904635"/>
    <w:rsid w:val="09984B0C"/>
    <w:rsid w:val="09A82453"/>
    <w:rsid w:val="09AC708A"/>
    <w:rsid w:val="09AF3A3E"/>
    <w:rsid w:val="09B827F0"/>
    <w:rsid w:val="09BA22FF"/>
    <w:rsid w:val="09BE14CA"/>
    <w:rsid w:val="09C31126"/>
    <w:rsid w:val="09E518A6"/>
    <w:rsid w:val="09E669E6"/>
    <w:rsid w:val="09EA4062"/>
    <w:rsid w:val="09F827D6"/>
    <w:rsid w:val="09F971E7"/>
    <w:rsid w:val="0A094EB9"/>
    <w:rsid w:val="0A103D9A"/>
    <w:rsid w:val="0A391683"/>
    <w:rsid w:val="0A397F0F"/>
    <w:rsid w:val="0A5857A5"/>
    <w:rsid w:val="0A662E32"/>
    <w:rsid w:val="0A70762F"/>
    <w:rsid w:val="0A711582"/>
    <w:rsid w:val="0A7441D5"/>
    <w:rsid w:val="0A74510C"/>
    <w:rsid w:val="0A8047B9"/>
    <w:rsid w:val="0A872CA4"/>
    <w:rsid w:val="0A937141"/>
    <w:rsid w:val="0A9448F9"/>
    <w:rsid w:val="0A955CE7"/>
    <w:rsid w:val="0A975BBC"/>
    <w:rsid w:val="0AA84D5C"/>
    <w:rsid w:val="0AAF60C0"/>
    <w:rsid w:val="0ABA1ABE"/>
    <w:rsid w:val="0AD03764"/>
    <w:rsid w:val="0AD51F4E"/>
    <w:rsid w:val="0ADB1C69"/>
    <w:rsid w:val="0ADC1906"/>
    <w:rsid w:val="0B02537F"/>
    <w:rsid w:val="0B0810D0"/>
    <w:rsid w:val="0B107265"/>
    <w:rsid w:val="0B1D3EE2"/>
    <w:rsid w:val="0B214E3A"/>
    <w:rsid w:val="0B2A0796"/>
    <w:rsid w:val="0B3F548E"/>
    <w:rsid w:val="0B445024"/>
    <w:rsid w:val="0B4B7D9D"/>
    <w:rsid w:val="0B5002FB"/>
    <w:rsid w:val="0B551F40"/>
    <w:rsid w:val="0B5958A7"/>
    <w:rsid w:val="0B597B52"/>
    <w:rsid w:val="0B5B7D31"/>
    <w:rsid w:val="0B605471"/>
    <w:rsid w:val="0B6161FE"/>
    <w:rsid w:val="0B6F179F"/>
    <w:rsid w:val="0B732187"/>
    <w:rsid w:val="0B76679C"/>
    <w:rsid w:val="0B7D5328"/>
    <w:rsid w:val="0B8A6521"/>
    <w:rsid w:val="0B8B1426"/>
    <w:rsid w:val="0B8F2907"/>
    <w:rsid w:val="0B9E5B13"/>
    <w:rsid w:val="0BA34089"/>
    <w:rsid w:val="0BA56F0A"/>
    <w:rsid w:val="0BAD0D40"/>
    <w:rsid w:val="0BB154C9"/>
    <w:rsid w:val="0BC501BE"/>
    <w:rsid w:val="0BD84DDD"/>
    <w:rsid w:val="0BDE00A3"/>
    <w:rsid w:val="0BDE508B"/>
    <w:rsid w:val="0BEB6BAA"/>
    <w:rsid w:val="0BF34E43"/>
    <w:rsid w:val="0BF55AF6"/>
    <w:rsid w:val="0BFB760C"/>
    <w:rsid w:val="0C061D9F"/>
    <w:rsid w:val="0C097126"/>
    <w:rsid w:val="0C377769"/>
    <w:rsid w:val="0C55617F"/>
    <w:rsid w:val="0C571E46"/>
    <w:rsid w:val="0C5F30D5"/>
    <w:rsid w:val="0C652D58"/>
    <w:rsid w:val="0CB953BF"/>
    <w:rsid w:val="0CBB54D5"/>
    <w:rsid w:val="0CBE5DD0"/>
    <w:rsid w:val="0CC42841"/>
    <w:rsid w:val="0CD547B2"/>
    <w:rsid w:val="0CEE39EB"/>
    <w:rsid w:val="0CF12C9B"/>
    <w:rsid w:val="0CF5733B"/>
    <w:rsid w:val="0D037A6C"/>
    <w:rsid w:val="0D061B59"/>
    <w:rsid w:val="0D0C430D"/>
    <w:rsid w:val="0D2130C4"/>
    <w:rsid w:val="0D346937"/>
    <w:rsid w:val="0D385BE3"/>
    <w:rsid w:val="0D395D4B"/>
    <w:rsid w:val="0D406D87"/>
    <w:rsid w:val="0D443A3E"/>
    <w:rsid w:val="0D4803C2"/>
    <w:rsid w:val="0D5A49DE"/>
    <w:rsid w:val="0D5B77F4"/>
    <w:rsid w:val="0D5C4195"/>
    <w:rsid w:val="0D616B2E"/>
    <w:rsid w:val="0D6727C7"/>
    <w:rsid w:val="0D700543"/>
    <w:rsid w:val="0D88457B"/>
    <w:rsid w:val="0D8A29EF"/>
    <w:rsid w:val="0D9042EF"/>
    <w:rsid w:val="0D9F1B4C"/>
    <w:rsid w:val="0DA14052"/>
    <w:rsid w:val="0DAE74C3"/>
    <w:rsid w:val="0DCB1C81"/>
    <w:rsid w:val="0DD4648A"/>
    <w:rsid w:val="0DD475C3"/>
    <w:rsid w:val="0DD57D70"/>
    <w:rsid w:val="0DE41D94"/>
    <w:rsid w:val="0DEF3A42"/>
    <w:rsid w:val="0DF45CF4"/>
    <w:rsid w:val="0E04217C"/>
    <w:rsid w:val="0E08633F"/>
    <w:rsid w:val="0E0C63AD"/>
    <w:rsid w:val="0E2F6FC5"/>
    <w:rsid w:val="0E3669C6"/>
    <w:rsid w:val="0E426192"/>
    <w:rsid w:val="0E451C33"/>
    <w:rsid w:val="0E5755FF"/>
    <w:rsid w:val="0E584BDC"/>
    <w:rsid w:val="0E5E4470"/>
    <w:rsid w:val="0E7145E4"/>
    <w:rsid w:val="0E734F8A"/>
    <w:rsid w:val="0E7C6527"/>
    <w:rsid w:val="0E920629"/>
    <w:rsid w:val="0E965D8D"/>
    <w:rsid w:val="0E977879"/>
    <w:rsid w:val="0EAB009C"/>
    <w:rsid w:val="0EB56AE3"/>
    <w:rsid w:val="0EBB3C7D"/>
    <w:rsid w:val="0EDA58D9"/>
    <w:rsid w:val="0EEA1E19"/>
    <w:rsid w:val="0EEF6F59"/>
    <w:rsid w:val="0EF0663B"/>
    <w:rsid w:val="0EF175F4"/>
    <w:rsid w:val="0EFC3EF7"/>
    <w:rsid w:val="0F020CB2"/>
    <w:rsid w:val="0F0F6E7C"/>
    <w:rsid w:val="0F2A19C6"/>
    <w:rsid w:val="0F2B7719"/>
    <w:rsid w:val="0F2C2C86"/>
    <w:rsid w:val="0F4A6AA4"/>
    <w:rsid w:val="0F503AE4"/>
    <w:rsid w:val="0F5F435A"/>
    <w:rsid w:val="0F6F50DF"/>
    <w:rsid w:val="0F733DDA"/>
    <w:rsid w:val="0F740985"/>
    <w:rsid w:val="0F82048F"/>
    <w:rsid w:val="0F84034D"/>
    <w:rsid w:val="0F9904E3"/>
    <w:rsid w:val="0F9F181D"/>
    <w:rsid w:val="0FB24596"/>
    <w:rsid w:val="0FBE1B0C"/>
    <w:rsid w:val="0FCA584C"/>
    <w:rsid w:val="0FCC5559"/>
    <w:rsid w:val="0FE25D73"/>
    <w:rsid w:val="0FE80402"/>
    <w:rsid w:val="0FF06040"/>
    <w:rsid w:val="0FF37A7F"/>
    <w:rsid w:val="0FFC1A8C"/>
    <w:rsid w:val="1022174A"/>
    <w:rsid w:val="10223A88"/>
    <w:rsid w:val="102525CC"/>
    <w:rsid w:val="10286EB8"/>
    <w:rsid w:val="102B1FF1"/>
    <w:rsid w:val="10352B95"/>
    <w:rsid w:val="103875FB"/>
    <w:rsid w:val="10396E15"/>
    <w:rsid w:val="1046179D"/>
    <w:rsid w:val="105E0F78"/>
    <w:rsid w:val="1074024F"/>
    <w:rsid w:val="10815EB4"/>
    <w:rsid w:val="108824B2"/>
    <w:rsid w:val="109E1036"/>
    <w:rsid w:val="109E3414"/>
    <w:rsid w:val="10A27A7D"/>
    <w:rsid w:val="10A4017E"/>
    <w:rsid w:val="10AE3E97"/>
    <w:rsid w:val="10B83A1E"/>
    <w:rsid w:val="10CB0398"/>
    <w:rsid w:val="10DE1366"/>
    <w:rsid w:val="10E12A7D"/>
    <w:rsid w:val="10E25F17"/>
    <w:rsid w:val="10EB462F"/>
    <w:rsid w:val="11093E34"/>
    <w:rsid w:val="1122251C"/>
    <w:rsid w:val="1127044F"/>
    <w:rsid w:val="112873C6"/>
    <w:rsid w:val="112E0113"/>
    <w:rsid w:val="113217EC"/>
    <w:rsid w:val="113D23B7"/>
    <w:rsid w:val="115048AD"/>
    <w:rsid w:val="115F1B06"/>
    <w:rsid w:val="11696CB4"/>
    <w:rsid w:val="117003D8"/>
    <w:rsid w:val="1178348E"/>
    <w:rsid w:val="117A0D4B"/>
    <w:rsid w:val="118205F8"/>
    <w:rsid w:val="118B5F35"/>
    <w:rsid w:val="118D7405"/>
    <w:rsid w:val="119155F3"/>
    <w:rsid w:val="119D3CC8"/>
    <w:rsid w:val="11A37B16"/>
    <w:rsid w:val="11A412C5"/>
    <w:rsid w:val="11A854D3"/>
    <w:rsid w:val="11AF6737"/>
    <w:rsid w:val="11B76EBB"/>
    <w:rsid w:val="11D319BF"/>
    <w:rsid w:val="12081E49"/>
    <w:rsid w:val="1228124A"/>
    <w:rsid w:val="122A45E2"/>
    <w:rsid w:val="122C018D"/>
    <w:rsid w:val="12311488"/>
    <w:rsid w:val="123807C9"/>
    <w:rsid w:val="123D3553"/>
    <w:rsid w:val="12452BC8"/>
    <w:rsid w:val="12466378"/>
    <w:rsid w:val="12513790"/>
    <w:rsid w:val="126234DD"/>
    <w:rsid w:val="126C1A2C"/>
    <w:rsid w:val="12900DD1"/>
    <w:rsid w:val="1290599A"/>
    <w:rsid w:val="12A278DA"/>
    <w:rsid w:val="12A64F8F"/>
    <w:rsid w:val="12A903BC"/>
    <w:rsid w:val="12AD3055"/>
    <w:rsid w:val="12BB37ED"/>
    <w:rsid w:val="12D3128E"/>
    <w:rsid w:val="12E117E4"/>
    <w:rsid w:val="12F003A5"/>
    <w:rsid w:val="12F50F71"/>
    <w:rsid w:val="12F56108"/>
    <w:rsid w:val="12F74CB0"/>
    <w:rsid w:val="12FE169C"/>
    <w:rsid w:val="1301286F"/>
    <w:rsid w:val="13112908"/>
    <w:rsid w:val="131235B7"/>
    <w:rsid w:val="131932EB"/>
    <w:rsid w:val="131C7103"/>
    <w:rsid w:val="132609E9"/>
    <w:rsid w:val="132752FC"/>
    <w:rsid w:val="13295617"/>
    <w:rsid w:val="132F0E87"/>
    <w:rsid w:val="13331844"/>
    <w:rsid w:val="1335372F"/>
    <w:rsid w:val="134C0FDB"/>
    <w:rsid w:val="13684091"/>
    <w:rsid w:val="13767C0D"/>
    <w:rsid w:val="13816868"/>
    <w:rsid w:val="138228A2"/>
    <w:rsid w:val="138B0E5F"/>
    <w:rsid w:val="138F3617"/>
    <w:rsid w:val="139633D8"/>
    <w:rsid w:val="13A76EE3"/>
    <w:rsid w:val="13B07204"/>
    <w:rsid w:val="13CB2E9C"/>
    <w:rsid w:val="13CD7BC2"/>
    <w:rsid w:val="13D1428D"/>
    <w:rsid w:val="13D81B89"/>
    <w:rsid w:val="13DA6B12"/>
    <w:rsid w:val="13DC48F1"/>
    <w:rsid w:val="13E15A72"/>
    <w:rsid w:val="13E510DF"/>
    <w:rsid w:val="13E62834"/>
    <w:rsid w:val="13E816DB"/>
    <w:rsid w:val="14026D27"/>
    <w:rsid w:val="140755A6"/>
    <w:rsid w:val="142A553E"/>
    <w:rsid w:val="14392CF4"/>
    <w:rsid w:val="143A5A60"/>
    <w:rsid w:val="14481229"/>
    <w:rsid w:val="14511F74"/>
    <w:rsid w:val="14537AC3"/>
    <w:rsid w:val="145B4844"/>
    <w:rsid w:val="1494692A"/>
    <w:rsid w:val="14B15BC7"/>
    <w:rsid w:val="14B82E09"/>
    <w:rsid w:val="14B851FF"/>
    <w:rsid w:val="14B970BA"/>
    <w:rsid w:val="14C94FC7"/>
    <w:rsid w:val="14CA0738"/>
    <w:rsid w:val="14D15557"/>
    <w:rsid w:val="14D45B10"/>
    <w:rsid w:val="14D92DD3"/>
    <w:rsid w:val="14F026DD"/>
    <w:rsid w:val="14F364DA"/>
    <w:rsid w:val="14F92E34"/>
    <w:rsid w:val="15037E7C"/>
    <w:rsid w:val="152E0A82"/>
    <w:rsid w:val="152E755D"/>
    <w:rsid w:val="153923C7"/>
    <w:rsid w:val="153D34A5"/>
    <w:rsid w:val="15410438"/>
    <w:rsid w:val="155C6F61"/>
    <w:rsid w:val="15626081"/>
    <w:rsid w:val="15644EB1"/>
    <w:rsid w:val="156841DE"/>
    <w:rsid w:val="157E2D50"/>
    <w:rsid w:val="157E4BEB"/>
    <w:rsid w:val="157F01E4"/>
    <w:rsid w:val="15847518"/>
    <w:rsid w:val="1586117D"/>
    <w:rsid w:val="158A7BF6"/>
    <w:rsid w:val="158D6163"/>
    <w:rsid w:val="158F5C1B"/>
    <w:rsid w:val="15964521"/>
    <w:rsid w:val="15A04A16"/>
    <w:rsid w:val="15A67BEA"/>
    <w:rsid w:val="15AF3BF8"/>
    <w:rsid w:val="15B17297"/>
    <w:rsid w:val="15B4202A"/>
    <w:rsid w:val="15B9232C"/>
    <w:rsid w:val="15BE48C9"/>
    <w:rsid w:val="15C755D8"/>
    <w:rsid w:val="15D465F7"/>
    <w:rsid w:val="15D713CE"/>
    <w:rsid w:val="15DD75DB"/>
    <w:rsid w:val="15E62F43"/>
    <w:rsid w:val="15E85C82"/>
    <w:rsid w:val="15EB681E"/>
    <w:rsid w:val="15F74934"/>
    <w:rsid w:val="16006E99"/>
    <w:rsid w:val="1605642F"/>
    <w:rsid w:val="16191B9E"/>
    <w:rsid w:val="162549F0"/>
    <w:rsid w:val="162752E9"/>
    <w:rsid w:val="16284AFE"/>
    <w:rsid w:val="162F7085"/>
    <w:rsid w:val="163F791B"/>
    <w:rsid w:val="1655548A"/>
    <w:rsid w:val="16606BD6"/>
    <w:rsid w:val="166D0AED"/>
    <w:rsid w:val="167B6513"/>
    <w:rsid w:val="167F3141"/>
    <w:rsid w:val="16852FCF"/>
    <w:rsid w:val="16903CBA"/>
    <w:rsid w:val="169D6D03"/>
    <w:rsid w:val="169E4891"/>
    <w:rsid w:val="16A935EC"/>
    <w:rsid w:val="16A94D63"/>
    <w:rsid w:val="16B001BB"/>
    <w:rsid w:val="16B40F99"/>
    <w:rsid w:val="16B83FDA"/>
    <w:rsid w:val="16C86AB6"/>
    <w:rsid w:val="16E07D9A"/>
    <w:rsid w:val="16F40A81"/>
    <w:rsid w:val="16F4323B"/>
    <w:rsid w:val="171B47FE"/>
    <w:rsid w:val="172C1940"/>
    <w:rsid w:val="17317A01"/>
    <w:rsid w:val="1734490C"/>
    <w:rsid w:val="173F50AF"/>
    <w:rsid w:val="17482CEF"/>
    <w:rsid w:val="176C2E3E"/>
    <w:rsid w:val="176D2A2E"/>
    <w:rsid w:val="177E19B6"/>
    <w:rsid w:val="17807E4B"/>
    <w:rsid w:val="17895D4D"/>
    <w:rsid w:val="179200CF"/>
    <w:rsid w:val="179407C0"/>
    <w:rsid w:val="17940E5D"/>
    <w:rsid w:val="17945D25"/>
    <w:rsid w:val="179F264F"/>
    <w:rsid w:val="17BE2003"/>
    <w:rsid w:val="17C45711"/>
    <w:rsid w:val="17CB72CD"/>
    <w:rsid w:val="17D0585A"/>
    <w:rsid w:val="17D91A16"/>
    <w:rsid w:val="17DC3127"/>
    <w:rsid w:val="17E539F7"/>
    <w:rsid w:val="17E634A2"/>
    <w:rsid w:val="17E70518"/>
    <w:rsid w:val="17EB71AE"/>
    <w:rsid w:val="17F53C5B"/>
    <w:rsid w:val="18024504"/>
    <w:rsid w:val="18293905"/>
    <w:rsid w:val="18364960"/>
    <w:rsid w:val="183920C1"/>
    <w:rsid w:val="183C31BE"/>
    <w:rsid w:val="183D4586"/>
    <w:rsid w:val="18587394"/>
    <w:rsid w:val="18750781"/>
    <w:rsid w:val="18834C7E"/>
    <w:rsid w:val="18847D33"/>
    <w:rsid w:val="18930060"/>
    <w:rsid w:val="18997F39"/>
    <w:rsid w:val="18A0507B"/>
    <w:rsid w:val="18A47CB8"/>
    <w:rsid w:val="18BB6030"/>
    <w:rsid w:val="18CD3F7F"/>
    <w:rsid w:val="18D95176"/>
    <w:rsid w:val="18E258FA"/>
    <w:rsid w:val="18E71E2C"/>
    <w:rsid w:val="18E90F06"/>
    <w:rsid w:val="18F2689F"/>
    <w:rsid w:val="18FB2DE5"/>
    <w:rsid w:val="190A0836"/>
    <w:rsid w:val="19225BB4"/>
    <w:rsid w:val="19316DC7"/>
    <w:rsid w:val="193D1F27"/>
    <w:rsid w:val="19410579"/>
    <w:rsid w:val="1941202B"/>
    <w:rsid w:val="194325B4"/>
    <w:rsid w:val="195649CF"/>
    <w:rsid w:val="1958655C"/>
    <w:rsid w:val="19675B78"/>
    <w:rsid w:val="197545E9"/>
    <w:rsid w:val="197616E5"/>
    <w:rsid w:val="197A1D5E"/>
    <w:rsid w:val="19867698"/>
    <w:rsid w:val="19884352"/>
    <w:rsid w:val="199966C3"/>
    <w:rsid w:val="199A170F"/>
    <w:rsid w:val="19A329E4"/>
    <w:rsid w:val="19A61441"/>
    <w:rsid w:val="19BB09EA"/>
    <w:rsid w:val="19BB5D3F"/>
    <w:rsid w:val="19CA73E9"/>
    <w:rsid w:val="19D231D8"/>
    <w:rsid w:val="19E01F21"/>
    <w:rsid w:val="19F250E0"/>
    <w:rsid w:val="19F91C9E"/>
    <w:rsid w:val="19FF0525"/>
    <w:rsid w:val="1A0C0D34"/>
    <w:rsid w:val="1A4B5AB6"/>
    <w:rsid w:val="1A537DD1"/>
    <w:rsid w:val="1A563480"/>
    <w:rsid w:val="1A6C63A5"/>
    <w:rsid w:val="1A6F21CE"/>
    <w:rsid w:val="1A801761"/>
    <w:rsid w:val="1A93186E"/>
    <w:rsid w:val="1A99120F"/>
    <w:rsid w:val="1A9D7065"/>
    <w:rsid w:val="1AA462C5"/>
    <w:rsid w:val="1AAC43F8"/>
    <w:rsid w:val="1AB212FF"/>
    <w:rsid w:val="1AB71D6C"/>
    <w:rsid w:val="1AB8451B"/>
    <w:rsid w:val="1ABC1B85"/>
    <w:rsid w:val="1AC3222C"/>
    <w:rsid w:val="1ACE42DD"/>
    <w:rsid w:val="1ACF289D"/>
    <w:rsid w:val="1AD04463"/>
    <w:rsid w:val="1AE27E44"/>
    <w:rsid w:val="1AE43B6D"/>
    <w:rsid w:val="1AF37632"/>
    <w:rsid w:val="1AF633D6"/>
    <w:rsid w:val="1AFE3978"/>
    <w:rsid w:val="1B0A74C3"/>
    <w:rsid w:val="1B0F4BA0"/>
    <w:rsid w:val="1B1206E5"/>
    <w:rsid w:val="1B1729B3"/>
    <w:rsid w:val="1B3134F1"/>
    <w:rsid w:val="1B3E6A9C"/>
    <w:rsid w:val="1B796477"/>
    <w:rsid w:val="1B7A792B"/>
    <w:rsid w:val="1B80026F"/>
    <w:rsid w:val="1B8130F2"/>
    <w:rsid w:val="1B84177B"/>
    <w:rsid w:val="1B851BC3"/>
    <w:rsid w:val="1B9B5ACA"/>
    <w:rsid w:val="1B9E0F35"/>
    <w:rsid w:val="1BA828EB"/>
    <w:rsid w:val="1BAB3157"/>
    <w:rsid w:val="1BAD7F05"/>
    <w:rsid w:val="1BB0754F"/>
    <w:rsid w:val="1BB33467"/>
    <w:rsid w:val="1BB91BA3"/>
    <w:rsid w:val="1BBA07DF"/>
    <w:rsid w:val="1BBD4679"/>
    <w:rsid w:val="1BCA5FA2"/>
    <w:rsid w:val="1BD00E59"/>
    <w:rsid w:val="1BDF026F"/>
    <w:rsid w:val="1BE93E28"/>
    <w:rsid w:val="1BF4494C"/>
    <w:rsid w:val="1BF91D83"/>
    <w:rsid w:val="1C0332D9"/>
    <w:rsid w:val="1C053DFE"/>
    <w:rsid w:val="1C05408C"/>
    <w:rsid w:val="1C066A2D"/>
    <w:rsid w:val="1C087C7C"/>
    <w:rsid w:val="1C163E01"/>
    <w:rsid w:val="1C415ABB"/>
    <w:rsid w:val="1C417553"/>
    <w:rsid w:val="1C4E74E9"/>
    <w:rsid w:val="1C5069CA"/>
    <w:rsid w:val="1C567F6F"/>
    <w:rsid w:val="1C5D0CE9"/>
    <w:rsid w:val="1C740F64"/>
    <w:rsid w:val="1C7C742D"/>
    <w:rsid w:val="1C7F35E8"/>
    <w:rsid w:val="1C841268"/>
    <w:rsid w:val="1C850935"/>
    <w:rsid w:val="1C864605"/>
    <w:rsid w:val="1C880F34"/>
    <w:rsid w:val="1C884E23"/>
    <w:rsid w:val="1C8B76F3"/>
    <w:rsid w:val="1C8D4AE0"/>
    <w:rsid w:val="1C9173D4"/>
    <w:rsid w:val="1C9A354E"/>
    <w:rsid w:val="1CA05B89"/>
    <w:rsid w:val="1CA20AF2"/>
    <w:rsid w:val="1CD64C27"/>
    <w:rsid w:val="1CDC0B35"/>
    <w:rsid w:val="1CE86CF5"/>
    <w:rsid w:val="1CF32E76"/>
    <w:rsid w:val="1CF638CC"/>
    <w:rsid w:val="1D0A6FAF"/>
    <w:rsid w:val="1D0A7855"/>
    <w:rsid w:val="1D125544"/>
    <w:rsid w:val="1D223EBC"/>
    <w:rsid w:val="1D35231F"/>
    <w:rsid w:val="1D407085"/>
    <w:rsid w:val="1D530931"/>
    <w:rsid w:val="1D570237"/>
    <w:rsid w:val="1D57094A"/>
    <w:rsid w:val="1D5A1BAC"/>
    <w:rsid w:val="1D5E4A6D"/>
    <w:rsid w:val="1D6B06C9"/>
    <w:rsid w:val="1D6E737D"/>
    <w:rsid w:val="1D7521A9"/>
    <w:rsid w:val="1D783267"/>
    <w:rsid w:val="1D7D2F2E"/>
    <w:rsid w:val="1D8644B8"/>
    <w:rsid w:val="1D956A28"/>
    <w:rsid w:val="1D9E36C8"/>
    <w:rsid w:val="1DA116D6"/>
    <w:rsid w:val="1DC53A6C"/>
    <w:rsid w:val="1DD43AAA"/>
    <w:rsid w:val="1DD746E7"/>
    <w:rsid w:val="1E002533"/>
    <w:rsid w:val="1E100A53"/>
    <w:rsid w:val="1E316531"/>
    <w:rsid w:val="1E506D2F"/>
    <w:rsid w:val="1E5C72A9"/>
    <w:rsid w:val="1E5D3F64"/>
    <w:rsid w:val="1E6464C3"/>
    <w:rsid w:val="1E647CFC"/>
    <w:rsid w:val="1E6D6B0B"/>
    <w:rsid w:val="1E752853"/>
    <w:rsid w:val="1E794F97"/>
    <w:rsid w:val="1E851C4F"/>
    <w:rsid w:val="1E8D1B2C"/>
    <w:rsid w:val="1E904F17"/>
    <w:rsid w:val="1E942583"/>
    <w:rsid w:val="1EA617A0"/>
    <w:rsid w:val="1EBA39A6"/>
    <w:rsid w:val="1EBB51A2"/>
    <w:rsid w:val="1EC20D2D"/>
    <w:rsid w:val="1EC2798F"/>
    <w:rsid w:val="1ECE1AB0"/>
    <w:rsid w:val="1EDA7C6E"/>
    <w:rsid w:val="1EDC6373"/>
    <w:rsid w:val="1EDD3497"/>
    <w:rsid w:val="1EDD6926"/>
    <w:rsid w:val="1EDF2868"/>
    <w:rsid w:val="1EE975B4"/>
    <w:rsid w:val="1EF615FF"/>
    <w:rsid w:val="1EFA7A42"/>
    <w:rsid w:val="1EFD5299"/>
    <w:rsid w:val="1F20776F"/>
    <w:rsid w:val="1F297BCC"/>
    <w:rsid w:val="1F3D01BD"/>
    <w:rsid w:val="1F3D23FC"/>
    <w:rsid w:val="1F404192"/>
    <w:rsid w:val="1F407B6F"/>
    <w:rsid w:val="1F4F0D7B"/>
    <w:rsid w:val="1F5E0D0B"/>
    <w:rsid w:val="1F643C97"/>
    <w:rsid w:val="1F6F39DF"/>
    <w:rsid w:val="1F7E5E53"/>
    <w:rsid w:val="1F8A7FC8"/>
    <w:rsid w:val="1F950764"/>
    <w:rsid w:val="1F9C6552"/>
    <w:rsid w:val="1FA0035C"/>
    <w:rsid w:val="1FB340DD"/>
    <w:rsid w:val="1FBA53AA"/>
    <w:rsid w:val="1FBD0158"/>
    <w:rsid w:val="1FC634B0"/>
    <w:rsid w:val="1FC763E3"/>
    <w:rsid w:val="1FC8558D"/>
    <w:rsid w:val="1FD009BA"/>
    <w:rsid w:val="1FEC5221"/>
    <w:rsid w:val="20002EB1"/>
    <w:rsid w:val="2009488D"/>
    <w:rsid w:val="200E0A80"/>
    <w:rsid w:val="201D1D49"/>
    <w:rsid w:val="201F6E7B"/>
    <w:rsid w:val="20271410"/>
    <w:rsid w:val="20395B69"/>
    <w:rsid w:val="204349D1"/>
    <w:rsid w:val="205641A5"/>
    <w:rsid w:val="206341E0"/>
    <w:rsid w:val="208467DF"/>
    <w:rsid w:val="208F7E8F"/>
    <w:rsid w:val="2091122E"/>
    <w:rsid w:val="209D2BA6"/>
    <w:rsid w:val="20A13C60"/>
    <w:rsid w:val="20AC00EF"/>
    <w:rsid w:val="20BB4D9F"/>
    <w:rsid w:val="20CE5743"/>
    <w:rsid w:val="20D13221"/>
    <w:rsid w:val="20D95980"/>
    <w:rsid w:val="20DE143F"/>
    <w:rsid w:val="20E42FCF"/>
    <w:rsid w:val="20E95F7F"/>
    <w:rsid w:val="20EA4463"/>
    <w:rsid w:val="20F848DE"/>
    <w:rsid w:val="20FD3A96"/>
    <w:rsid w:val="21020704"/>
    <w:rsid w:val="211740AC"/>
    <w:rsid w:val="212C553D"/>
    <w:rsid w:val="21344820"/>
    <w:rsid w:val="21352EB0"/>
    <w:rsid w:val="215448FE"/>
    <w:rsid w:val="215E4266"/>
    <w:rsid w:val="21641118"/>
    <w:rsid w:val="217B0178"/>
    <w:rsid w:val="219E0C32"/>
    <w:rsid w:val="21C84178"/>
    <w:rsid w:val="21D86B8F"/>
    <w:rsid w:val="21DF1F0D"/>
    <w:rsid w:val="21E21AC1"/>
    <w:rsid w:val="21E440CF"/>
    <w:rsid w:val="21EE6C23"/>
    <w:rsid w:val="21F56332"/>
    <w:rsid w:val="220B27B2"/>
    <w:rsid w:val="22150196"/>
    <w:rsid w:val="221872C9"/>
    <w:rsid w:val="22226FB2"/>
    <w:rsid w:val="22401592"/>
    <w:rsid w:val="22424808"/>
    <w:rsid w:val="224B3EB5"/>
    <w:rsid w:val="224F0EB5"/>
    <w:rsid w:val="225C1C58"/>
    <w:rsid w:val="225D162C"/>
    <w:rsid w:val="22630BE6"/>
    <w:rsid w:val="226A6A74"/>
    <w:rsid w:val="2271565C"/>
    <w:rsid w:val="227E7454"/>
    <w:rsid w:val="22846264"/>
    <w:rsid w:val="228B3D67"/>
    <w:rsid w:val="22950286"/>
    <w:rsid w:val="229E04FB"/>
    <w:rsid w:val="22B07FDA"/>
    <w:rsid w:val="22B17883"/>
    <w:rsid w:val="22C94E6D"/>
    <w:rsid w:val="22CF1619"/>
    <w:rsid w:val="22D33F4E"/>
    <w:rsid w:val="22E01DFD"/>
    <w:rsid w:val="22EF7F8B"/>
    <w:rsid w:val="23026167"/>
    <w:rsid w:val="231570FD"/>
    <w:rsid w:val="23202D4E"/>
    <w:rsid w:val="23236919"/>
    <w:rsid w:val="23286BBD"/>
    <w:rsid w:val="233373BE"/>
    <w:rsid w:val="234A015B"/>
    <w:rsid w:val="235D6E7F"/>
    <w:rsid w:val="236A2218"/>
    <w:rsid w:val="236F6DFB"/>
    <w:rsid w:val="23756290"/>
    <w:rsid w:val="237C244A"/>
    <w:rsid w:val="238A5122"/>
    <w:rsid w:val="238F54FC"/>
    <w:rsid w:val="239A166F"/>
    <w:rsid w:val="239B1D28"/>
    <w:rsid w:val="23A21BBD"/>
    <w:rsid w:val="23A44FA7"/>
    <w:rsid w:val="23B92D26"/>
    <w:rsid w:val="23BF5C28"/>
    <w:rsid w:val="23D112EE"/>
    <w:rsid w:val="23D21A43"/>
    <w:rsid w:val="23D53189"/>
    <w:rsid w:val="23ED6BD2"/>
    <w:rsid w:val="23EE6FCF"/>
    <w:rsid w:val="240A1C91"/>
    <w:rsid w:val="24162316"/>
    <w:rsid w:val="241950A6"/>
    <w:rsid w:val="241D4FFF"/>
    <w:rsid w:val="24205395"/>
    <w:rsid w:val="242D517A"/>
    <w:rsid w:val="24491B47"/>
    <w:rsid w:val="244E68B8"/>
    <w:rsid w:val="2450443F"/>
    <w:rsid w:val="245472B1"/>
    <w:rsid w:val="2458707B"/>
    <w:rsid w:val="245B7258"/>
    <w:rsid w:val="245D196F"/>
    <w:rsid w:val="246149DA"/>
    <w:rsid w:val="247779C8"/>
    <w:rsid w:val="24921CFF"/>
    <w:rsid w:val="2499388D"/>
    <w:rsid w:val="24A9464C"/>
    <w:rsid w:val="24AA72CE"/>
    <w:rsid w:val="24B0768F"/>
    <w:rsid w:val="24B719DE"/>
    <w:rsid w:val="24E12DE6"/>
    <w:rsid w:val="24E4235D"/>
    <w:rsid w:val="24F05A8E"/>
    <w:rsid w:val="24F6703F"/>
    <w:rsid w:val="25112611"/>
    <w:rsid w:val="25145CD8"/>
    <w:rsid w:val="252C0F12"/>
    <w:rsid w:val="253D022C"/>
    <w:rsid w:val="25457820"/>
    <w:rsid w:val="25507B0B"/>
    <w:rsid w:val="25564D40"/>
    <w:rsid w:val="255A1253"/>
    <w:rsid w:val="25696D8A"/>
    <w:rsid w:val="25731B89"/>
    <w:rsid w:val="257538A6"/>
    <w:rsid w:val="257B7B7C"/>
    <w:rsid w:val="257D13B5"/>
    <w:rsid w:val="25814099"/>
    <w:rsid w:val="25825F24"/>
    <w:rsid w:val="25975E03"/>
    <w:rsid w:val="25A16857"/>
    <w:rsid w:val="25A96E38"/>
    <w:rsid w:val="25C64D76"/>
    <w:rsid w:val="25CE40B9"/>
    <w:rsid w:val="25D30D17"/>
    <w:rsid w:val="25F259D8"/>
    <w:rsid w:val="25FD79B8"/>
    <w:rsid w:val="25FE3C77"/>
    <w:rsid w:val="25FE5B2D"/>
    <w:rsid w:val="260C7D00"/>
    <w:rsid w:val="261C31FD"/>
    <w:rsid w:val="261D7DE4"/>
    <w:rsid w:val="264306AE"/>
    <w:rsid w:val="26444F0E"/>
    <w:rsid w:val="26447972"/>
    <w:rsid w:val="26502E60"/>
    <w:rsid w:val="26507D02"/>
    <w:rsid w:val="265148C8"/>
    <w:rsid w:val="26581E3A"/>
    <w:rsid w:val="265C0C58"/>
    <w:rsid w:val="268D7766"/>
    <w:rsid w:val="269011EB"/>
    <w:rsid w:val="2696636E"/>
    <w:rsid w:val="269D6115"/>
    <w:rsid w:val="26A45BC7"/>
    <w:rsid w:val="26A87003"/>
    <w:rsid w:val="26BD7597"/>
    <w:rsid w:val="26BF4846"/>
    <w:rsid w:val="26C2129C"/>
    <w:rsid w:val="26C979E6"/>
    <w:rsid w:val="26CA322A"/>
    <w:rsid w:val="26EB490C"/>
    <w:rsid w:val="26F75B2B"/>
    <w:rsid w:val="26FB0642"/>
    <w:rsid w:val="270542DE"/>
    <w:rsid w:val="2707325D"/>
    <w:rsid w:val="270A746D"/>
    <w:rsid w:val="27174655"/>
    <w:rsid w:val="272F23D7"/>
    <w:rsid w:val="27386024"/>
    <w:rsid w:val="273A6684"/>
    <w:rsid w:val="273A7FC0"/>
    <w:rsid w:val="273C7A6D"/>
    <w:rsid w:val="2746516E"/>
    <w:rsid w:val="274B1700"/>
    <w:rsid w:val="274B5C83"/>
    <w:rsid w:val="27505065"/>
    <w:rsid w:val="27514852"/>
    <w:rsid w:val="2751693B"/>
    <w:rsid w:val="275855E6"/>
    <w:rsid w:val="276B22A7"/>
    <w:rsid w:val="276F17B2"/>
    <w:rsid w:val="2775149D"/>
    <w:rsid w:val="278017FF"/>
    <w:rsid w:val="27BC42EC"/>
    <w:rsid w:val="27C477D0"/>
    <w:rsid w:val="27CB154D"/>
    <w:rsid w:val="27CC49A2"/>
    <w:rsid w:val="27E11946"/>
    <w:rsid w:val="280373AF"/>
    <w:rsid w:val="28041DDC"/>
    <w:rsid w:val="28043E76"/>
    <w:rsid w:val="280C4DFE"/>
    <w:rsid w:val="28137E23"/>
    <w:rsid w:val="281B107E"/>
    <w:rsid w:val="28425719"/>
    <w:rsid w:val="28447A3B"/>
    <w:rsid w:val="28690275"/>
    <w:rsid w:val="286C3FAE"/>
    <w:rsid w:val="286F464E"/>
    <w:rsid w:val="28705ABF"/>
    <w:rsid w:val="28840AB3"/>
    <w:rsid w:val="28844007"/>
    <w:rsid w:val="288829A8"/>
    <w:rsid w:val="28884172"/>
    <w:rsid w:val="289126C6"/>
    <w:rsid w:val="28914BD4"/>
    <w:rsid w:val="28B16F42"/>
    <w:rsid w:val="28BE29EF"/>
    <w:rsid w:val="28C77D75"/>
    <w:rsid w:val="28D27CAD"/>
    <w:rsid w:val="28E332BC"/>
    <w:rsid w:val="28E8249C"/>
    <w:rsid w:val="28F3167D"/>
    <w:rsid w:val="29180C3D"/>
    <w:rsid w:val="2921139E"/>
    <w:rsid w:val="2960081B"/>
    <w:rsid w:val="2965598A"/>
    <w:rsid w:val="29687806"/>
    <w:rsid w:val="296E18B7"/>
    <w:rsid w:val="296E48C1"/>
    <w:rsid w:val="29785FD0"/>
    <w:rsid w:val="298620AE"/>
    <w:rsid w:val="2991542D"/>
    <w:rsid w:val="29A3731F"/>
    <w:rsid w:val="29BF1294"/>
    <w:rsid w:val="29CF2041"/>
    <w:rsid w:val="29E75BCA"/>
    <w:rsid w:val="29F65985"/>
    <w:rsid w:val="29F7768F"/>
    <w:rsid w:val="29FA2710"/>
    <w:rsid w:val="29FB41D4"/>
    <w:rsid w:val="29FC04E1"/>
    <w:rsid w:val="29FD2FC7"/>
    <w:rsid w:val="29FD30F6"/>
    <w:rsid w:val="2A151E19"/>
    <w:rsid w:val="2A1C05F4"/>
    <w:rsid w:val="2A2B5CF0"/>
    <w:rsid w:val="2A3704BD"/>
    <w:rsid w:val="2A3E07B9"/>
    <w:rsid w:val="2A44750B"/>
    <w:rsid w:val="2A512958"/>
    <w:rsid w:val="2A5C3EFF"/>
    <w:rsid w:val="2A5C4B59"/>
    <w:rsid w:val="2A5F6CC7"/>
    <w:rsid w:val="2A68244A"/>
    <w:rsid w:val="2A8D6548"/>
    <w:rsid w:val="2A8E7395"/>
    <w:rsid w:val="2A8F5B72"/>
    <w:rsid w:val="2AAA4637"/>
    <w:rsid w:val="2AB23771"/>
    <w:rsid w:val="2AB64066"/>
    <w:rsid w:val="2AC42EC3"/>
    <w:rsid w:val="2ADE6A15"/>
    <w:rsid w:val="2AE11C60"/>
    <w:rsid w:val="2AFE69AA"/>
    <w:rsid w:val="2AFF054C"/>
    <w:rsid w:val="2B030A14"/>
    <w:rsid w:val="2B087DC2"/>
    <w:rsid w:val="2B0914BB"/>
    <w:rsid w:val="2B0B241F"/>
    <w:rsid w:val="2B0B4728"/>
    <w:rsid w:val="2B0F6C40"/>
    <w:rsid w:val="2B1A6B91"/>
    <w:rsid w:val="2B271072"/>
    <w:rsid w:val="2B3137D9"/>
    <w:rsid w:val="2B3D3C93"/>
    <w:rsid w:val="2B4125DC"/>
    <w:rsid w:val="2B49013A"/>
    <w:rsid w:val="2B567AB1"/>
    <w:rsid w:val="2B5B68EE"/>
    <w:rsid w:val="2B641A5E"/>
    <w:rsid w:val="2B65353B"/>
    <w:rsid w:val="2B870658"/>
    <w:rsid w:val="2BAB5B20"/>
    <w:rsid w:val="2BBA0285"/>
    <w:rsid w:val="2BC577CB"/>
    <w:rsid w:val="2BD017CD"/>
    <w:rsid w:val="2BD2399A"/>
    <w:rsid w:val="2BD4510E"/>
    <w:rsid w:val="2BE14DA1"/>
    <w:rsid w:val="2BF04ABE"/>
    <w:rsid w:val="2C01002C"/>
    <w:rsid w:val="2C0E53BB"/>
    <w:rsid w:val="2C17098B"/>
    <w:rsid w:val="2C1B685C"/>
    <w:rsid w:val="2C1E55C6"/>
    <w:rsid w:val="2C212F95"/>
    <w:rsid w:val="2C245EE5"/>
    <w:rsid w:val="2C266B9B"/>
    <w:rsid w:val="2C271DEB"/>
    <w:rsid w:val="2C2B0BB5"/>
    <w:rsid w:val="2C315C4A"/>
    <w:rsid w:val="2C40196D"/>
    <w:rsid w:val="2C545186"/>
    <w:rsid w:val="2C563A77"/>
    <w:rsid w:val="2C5847FF"/>
    <w:rsid w:val="2C5A0CA2"/>
    <w:rsid w:val="2C5E69D9"/>
    <w:rsid w:val="2C6A2348"/>
    <w:rsid w:val="2C6E4CE1"/>
    <w:rsid w:val="2C761D2B"/>
    <w:rsid w:val="2C7D3F0A"/>
    <w:rsid w:val="2C8741DA"/>
    <w:rsid w:val="2C9D0064"/>
    <w:rsid w:val="2CA14979"/>
    <w:rsid w:val="2CAF07DA"/>
    <w:rsid w:val="2CBF3A90"/>
    <w:rsid w:val="2CC16605"/>
    <w:rsid w:val="2CC6698D"/>
    <w:rsid w:val="2CCC4770"/>
    <w:rsid w:val="2CD2408E"/>
    <w:rsid w:val="2CD97D58"/>
    <w:rsid w:val="2CEC5954"/>
    <w:rsid w:val="2D0538D2"/>
    <w:rsid w:val="2D0A6BE7"/>
    <w:rsid w:val="2D1D1A40"/>
    <w:rsid w:val="2D206301"/>
    <w:rsid w:val="2D2F2DC7"/>
    <w:rsid w:val="2D374668"/>
    <w:rsid w:val="2D3D1FA2"/>
    <w:rsid w:val="2D405EA1"/>
    <w:rsid w:val="2D430309"/>
    <w:rsid w:val="2D487E06"/>
    <w:rsid w:val="2D507AB0"/>
    <w:rsid w:val="2D5711B2"/>
    <w:rsid w:val="2D687BCD"/>
    <w:rsid w:val="2D902B2F"/>
    <w:rsid w:val="2DA5102D"/>
    <w:rsid w:val="2DA66FF1"/>
    <w:rsid w:val="2DAF48C9"/>
    <w:rsid w:val="2DB27A8C"/>
    <w:rsid w:val="2DBC7748"/>
    <w:rsid w:val="2DBF09F6"/>
    <w:rsid w:val="2DCD19FC"/>
    <w:rsid w:val="2DCE354B"/>
    <w:rsid w:val="2DE03308"/>
    <w:rsid w:val="2DF41C23"/>
    <w:rsid w:val="2DF43D2A"/>
    <w:rsid w:val="2DFE3536"/>
    <w:rsid w:val="2E1939D2"/>
    <w:rsid w:val="2E30682C"/>
    <w:rsid w:val="2E5B5A6D"/>
    <w:rsid w:val="2E74120D"/>
    <w:rsid w:val="2E7F290C"/>
    <w:rsid w:val="2E8B185A"/>
    <w:rsid w:val="2E8D51EC"/>
    <w:rsid w:val="2E9C72B0"/>
    <w:rsid w:val="2E9E4709"/>
    <w:rsid w:val="2EA045E8"/>
    <w:rsid w:val="2EAC6A67"/>
    <w:rsid w:val="2EB02318"/>
    <w:rsid w:val="2EBA6A32"/>
    <w:rsid w:val="2EBA7568"/>
    <w:rsid w:val="2ECE6E32"/>
    <w:rsid w:val="2EDC0CB7"/>
    <w:rsid w:val="2EFC66E9"/>
    <w:rsid w:val="2F113DB8"/>
    <w:rsid w:val="2F2D3592"/>
    <w:rsid w:val="2F330CBB"/>
    <w:rsid w:val="2F347486"/>
    <w:rsid w:val="2F3F4D87"/>
    <w:rsid w:val="2F4A76CF"/>
    <w:rsid w:val="2F4C66AE"/>
    <w:rsid w:val="2F5875EB"/>
    <w:rsid w:val="2F5E582E"/>
    <w:rsid w:val="2F692AAB"/>
    <w:rsid w:val="2F755CFF"/>
    <w:rsid w:val="2F7775C7"/>
    <w:rsid w:val="2F7B02D2"/>
    <w:rsid w:val="2F7F5051"/>
    <w:rsid w:val="2F8417C8"/>
    <w:rsid w:val="2F8B5D7B"/>
    <w:rsid w:val="2F901274"/>
    <w:rsid w:val="2F9A2FB1"/>
    <w:rsid w:val="2FB236AF"/>
    <w:rsid w:val="2FC10331"/>
    <w:rsid w:val="2FC953A3"/>
    <w:rsid w:val="2FD07EDC"/>
    <w:rsid w:val="2FD862B7"/>
    <w:rsid w:val="2FF00A10"/>
    <w:rsid w:val="300129CD"/>
    <w:rsid w:val="300C6386"/>
    <w:rsid w:val="30166429"/>
    <w:rsid w:val="301C4E6D"/>
    <w:rsid w:val="3023643F"/>
    <w:rsid w:val="30307D8E"/>
    <w:rsid w:val="3035107A"/>
    <w:rsid w:val="303854D6"/>
    <w:rsid w:val="303E67DA"/>
    <w:rsid w:val="30410D32"/>
    <w:rsid w:val="305A4821"/>
    <w:rsid w:val="305C0943"/>
    <w:rsid w:val="305E4D2F"/>
    <w:rsid w:val="30802B66"/>
    <w:rsid w:val="30890F2C"/>
    <w:rsid w:val="308C0060"/>
    <w:rsid w:val="30970952"/>
    <w:rsid w:val="309C611F"/>
    <w:rsid w:val="30B81289"/>
    <w:rsid w:val="30BD4FF9"/>
    <w:rsid w:val="30C807A5"/>
    <w:rsid w:val="30CB3B7A"/>
    <w:rsid w:val="30D20D1B"/>
    <w:rsid w:val="30D2319F"/>
    <w:rsid w:val="30DE75B4"/>
    <w:rsid w:val="30E24196"/>
    <w:rsid w:val="30E326AF"/>
    <w:rsid w:val="30E924B8"/>
    <w:rsid w:val="30EC1FAB"/>
    <w:rsid w:val="30F22BDC"/>
    <w:rsid w:val="311030A0"/>
    <w:rsid w:val="311127F0"/>
    <w:rsid w:val="3117582C"/>
    <w:rsid w:val="311E5B26"/>
    <w:rsid w:val="312A6063"/>
    <w:rsid w:val="312F03F5"/>
    <w:rsid w:val="31362174"/>
    <w:rsid w:val="31647175"/>
    <w:rsid w:val="31647607"/>
    <w:rsid w:val="31680DBD"/>
    <w:rsid w:val="3173405D"/>
    <w:rsid w:val="317B2A5B"/>
    <w:rsid w:val="317F4A33"/>
    <w:rsid w:val="318213BA"/>
    <w:rsid w:val="31877DC0"/>
    <w:rsid w:val="318F75A5"/>
    <w:rsid w:val="319A6896"/>
    <w:rsid w:val="319E077F"/>
    <w:rsid w:val="31B4544D"/>
    <w:rsid w:val="31B83BB3"/>
    <w:rsid w:val="31BF01D4"/>
    <w:rsid w:val="31C31442"/>
    <w:rsid w:val="31E015A6"/>
    <w:rsid w:val="31F544A2"/>
    <w:rsid w:val="31FC2B53"/>
    <w:rsid w:val="3203083B"/>
    <w:rsid w:val="320F2CD7"/>
    <w:rsid w:val="321F7170"/>
    <w:rsid w:val="32281F50"/>
    <w:rsid w:val="32495326"/>
    <w:rsid w:val="32675322"/>
    <w:rsid w:val="3268348F"/>
    <w:rsid w:val="327B02B1"/>
    <w:rsid w:val="32846EE8"/>
    <w:rsid w:val="329C21E2"/>
    <w:rsid w:val="32AF0DC8"/>
    <w:rsid w:val="32B769DD"/>
    <w:rsid w:val="32BB10E9"/>
    <w:rsid w:val="32C302F7"/>
    <w:rsid w:val="32CC33A5"/>
    <w:rsid w:val="32D35370"/>
    <w:rsid w:val="32E24296"/>
    <w:rsid w:val="32F40886"/>
    <w:rsid w:val="3301260A"/>
    <w:rsid w:val="33027993"/>
    <w:rsid w:val="33042DDC"/>
    <w:rsid w:val="3304689F"/>
    <w:rsid w:val="330E22F5"/>
    <w:rsid w:val="331200F8"/>
    <w:rsid w:val="33167F39"/>
    <w:rsid w:val="331D4B10"/>
    <w:rsid w:val="33233A28"/>
    <w:rsid w:val="332B0B11"/>
    <w:rsid w:val="33314949"/>
    <w:rsid w:val="333B5A6C"/>
    <w:rsid w:val="33417CBA"/>
    <w:rsid w:val="33482D48"/>
    <w:rsid w:val="33493CB1"/>
    <w:rsid w:val="334C3D69"/>
    <w:rsid w:val="334E2763"/>
    <w:rsid w:val="335347D8"/>
    <w:rsid w:val="336F4410"/>
    <w:rsid w:val="337C3A6A"/>
    <w:rsid w:val="339F6380"/>
    <w:rsid w:val="33A35CE6"/>
    <w:rsid w:val="33A84905"/>
    <w:rsid w:val="33A90A2A"/>
    <w:rsid w:val="33AD4E0F"/>
    <w:rsid w:val="33B262F6"/>
    <w:rsid w:val="33B612D9"/>
    <w:rsid w:val="33B94F2F"/>
    <w:rsid w:val="33DF07E9"/>
    <w:rsid w:val="33E32821"/>
    <w:rsid w:val="33E40985"/>
    <w:rsid w:val="33EC5CE6"/>
    <w:rsid w:val="33F70958"/>
    <w:rsid w:val="33FA3269"/>
    <w:rsid w:val="340E1DDB"/>
    <w:rsid w:val="340F618C"/>
    <w:rsid w:val="34131492"/>
    <w:rsid w:val="34170CCB"/>
    <w:rsid w:val="341F514A"/>
    <w:rsid w:val="34283231"/>
    <w:rsid w:val="342A18B6"/>
    <w:rsid w:val="343F0E3F"/>
    <w:rsid w:val="34457F6A"/>
    <w:rsid w:val="344C4979"/>
    <w:rsid w:val="345963C7"/>
    <w:rsid w:val="345A4A48"/>
    <w:rsid w:val="348C5522"/>
    <w:rsid w:val="34996599"/>
    <w:rsid w:val="349F164E"/>
    <w:rsid w:val="34AB3A62"/>
    <w:rsid w:val="34AE1626"/>
    <w:rsid w:val="34C73EAD"/>
    <w:rsid w:val="34CE6B44"/>
    <w:rsid w:val="34D13589"/>
    <w:rsid w:val="34D365B1"/>
    <w:rsid w:val="34D8555E"/>
    <w:rsid w:val="34DA29CE"/>
    <w:rsid w:val="34DC365F"/>
    <w:rsid w:val="34E4437E"/>
    <w:rsid w:val="34ED6609"/>
    <w:rsid w:val="34FE17A1"/>
    <w:rsid w:val="350B4FCE"/>
    <w:rsid w:val="35174C1B"/>
    <w:rsid w:val="351C76C6"/>
    <w:rsid w:val="351D3655"/>
    <w:rsid w:val="3530222D"/>
    <w:rsid w:val="35401356"/>
    <w:rsid w:val="3541094A"/>
    <w:rsid w:val="354660E2"/>
    <w:rsid w:val="35485424"/>
    <w:rsid w:val="35542A28"/>
    <w:rsid w:val="35547C80"/>
    <w:rsid w:val="35623023"/>
    <w:rsid w:val="357E7EBD"/>
    <w:rsid w:val="358E49F4"/>
    <w:rsid w:val="35903F85"/>
    <w:rsid w:val="35995E1A"/>
    <w:rsid w:val="359E3D4B"/>
    <w:rsid w:val="35AC431B"/>
    <w:rsid w:val="35B156E0"/>
    <w:rsid w:val="35B51714"/>
    <w:rsid w:val="35BE413D"/>
    <w:rsid w:val="35CC1AE5"/>
    <w:rsid w:val="35CD6BA1"/>
    <w:rsid w:val="35DD19E8"/>
    <w:rsid w:val="35DE196A"/>
    <w:rsid w:val="35E6365C"/>
    <w:rsid w:val="35EC4E13"/>
    <w:rsid w:val="35EF0896"/>
    <w:rsid w:val="35F548FC"/>
    <w:rsid w:val="36170A2E"/>
    <w:rsid w:val="361F1BAC"/>
    <w:rsid w:val="36437D9C"/>
    <w:rsid w:val="364C1101"/>
    <w:rsid w:val="364D13DC"/>
    <w:rsid w:val="365567E9"/>
    <w:rsid w:val="365C0D65"/>
    <w:rsid w:val="36631396"/>
    <w:rsid w:val="36683EB5"/>
    <w:rsid w:val="366D78D8"/>
    <w:rsid w:val="366F2B9C"/>
    <w:rsid w:val="36724B5B"/>
    <w:rsid w:val="369F11E5"/>
    <w:rsid w:val="36A75E5C"/>
    <w:rsid w:val="36C1653A"/>
    <w:rsid w:val="36C32AD3"/>
    <w:rsid w:val="36C53EBA"/>
    <w:rsid w:val="36C95B32"/>
    <w:rsid w:val="36CC4B07"/>
    <w:rsid w:val="36E42E71"/>
    <w:rsid w:val="370318C7"/>
    <w:rsid w:val="37062484"/>
    <w:rsid w:val="370B7CEA"/>
    <w:rsid w:val="371147F7"/>
    <w:rsid w:val="371219B9"/>
    <w:rsid w:val="371B7DC0"/>
    <w:rsid w:val="37504C83"/>
    <w:rsid w:val="37506B99"/>
    <w:rsid w:val="37531C29"/>
    <w:rsid w:val="37582026"/>
    <w:rsid w:val="37642153"/>
    <w:rsid w:val="37692AF7"/>
    <w:rsid w:val="376F58F3"/>
    <w:rsid w:val="377342C8"/>
    <w:rsid w:val="37735B68"/>
    <w:rsid w:val="37A076AD"/>
    <w:rsid w:val="37AB68B0"/>
    <w:rsid w:val="37B96B85"/>
    <w:rsid w:val="37C37901"/>
    <w:rsid w:val="37CD260C"/>
    <w:rsid w:val="37D34A72"/>
    <w:rsid w:val="37E6709A"/>
    <w:rsid w:val="37F86F04"/>
    <w:rsid w:val="38005D51"/>
    <w:rsid w:val="38151AC6"/>
    <w:rsid w:val="38193C2B"/>
    <w:rsid w:val="381E17B9"/>
    <w:rsid w:val="38270D5B"/>
    <w:rsid w:val="382C4A5E"/>
    <w:rsid w:val="382E39F7"/>
    <w:rsid w:val="382E6592"/>
    <w:rsid w:val="38362085"/>
    <w:rsid w:val="38443181"/>
    <w:rsid w:val="384767DD"/>
    <w:rsid w:val="384D5A6B"/>
    <w:rsid w:val="384E032E"/>
    <w:rsid w:val="38583706"/>
    <w:rsid w:val="3864235F"/>
    <w:rsid w:val="386F6E71"/>
    <w:rsid w:val="3887059A"/>
    <w:rsid w:val="388F5BB5"/>
    <w:rsid w:val="3891670D"/>
    <w:rsid w:val="389D0BC3"/>
    <w:rsid w:val="38A42596"/>
    <w:rsid w:val="38A503AA"/>
    <w:rsid w:val="38B325F8"/>
    <w:rsid w:val="38B63E7B"/>
    <w:rsid w:val="38B946F7"/>
    <w:rsid w:val="38CA4FAF"/>
    <w:rsid w:val="38CC2406"/>
    <w:rsid w:val="38D53610"/>
    <w:rsid w:val="38E77605"/>
    <w:rsid w:val="38EA4F81"/>
    <w:rsid w:val="38EE18DD"/>
    <w:rsid w:val="38F72AE2"/>
    <w:rsid w:val="39031D36"/>
    <w:rsid w:val="39052EAE"/>
    <w:rsid w:val="390B0CDA"/>
    <w:rsid w:val="390B3895"/>
    <w:rsid w:val="391E0E45"/>
    <w:rsid w:val="39324711"/>
    <w:rsid w:val="39362B6B"/>
    <w:rsid w:val="393D2B51"/>
    <w:rsid w:val="39551A3B"/>
    <w:rsid w:val="396B1A9E"/>
    <w:rsid w:val="397D4F20"/>
    <w:rsid w:val="39803A28"/>
    <w:rsid w:val="399050C4"/>
    <w:rsid w:val="39947022"/>
    <w:rsid w:val="39951813"/>
    <w:rsid w:val="399B1B57"/>
    <w:rsid w:val="39A55024"/>
    <w:rsid w:val="39AC239F"/>
    <w:rsid w:val="39B95E3B"/>
    <w:rsid w:val="39BB47C4"/>
    <w:rsid w:val="39BE0226"/>
    <w:rsid w:val="39C52736"/>
    <w:rsid w:val="39C74E1F"/>
    <w:rsid w:val="39C823D3"/>
    <w:rsid w:val="39CC3F38"/>
    <w:rsid w:val="39DA1C5A"/>
    <w:rsid w:val="39DD382D"/>
    <w:rsid w:val="39F824F9"/>
    <w:rsid w:val="39FC7E15"/>
    <w:rsid w:val="3A0064A6"/>
    <w:rsid w:val="3A0426D0"/>
    <w:rsid w:val="3A0608FA"/>
    <w:rsid w:val="3A087684"/>
    <w:rsid w:val="3A1332E2"/>
    <w:rsid w:val="3A1806E7"/>
    <w:rsid w:val="3A1B2FF2"/>
    <w:rsid w:val="3A1F0D07"/>
    <w:rsid w:val="3A217649"/>
    <w:rsid w:val="3A233FCC"/>
    <w:rsid w:val="3A30095F"/>
    <w:rsid w:val="3A301699"/>
    <w:rsid w:val="3A4042D6"/>
    <w:rsid w:val="3A412508"/>
    <w:rsid w:val="3A443F0C"/>
    <w:rsid w:val="3A467D1D"/>
    <w:rsid w:val="3A5014AE"/>
    <w:rsid w:val="3A651AAB"/>
    <w:rsid w:val="3A7C271D"/>
    <w:rsid w:val="3A9145D9"/>
    <w:rsid w:val="3A996478"/>
    <w:rsid w:val="3AA96BAD"/>
    <w:rsid w:val="3AB1368B"/>
    <w:rsid w:val="3ABB5B0A"/>
    <w:rsid w:val="3ABF65DE"/>
    <w:rsid w:val="3AC314CE"/>
    <w:rsid w:val="3AD84942"/>
    <w:rsid w:val="3ADF0374"/>
    <w:rsid w:val="3AE276F2"/>
    <w:rsid w:val="3B0C7C2F"/>
    <w:rsid w:val="3B0F6D75"/>
    <w:rsid w:val="3B1449AB"/>
    <w:rsid w:val="3B39511D"/>
    <w:rsid w:val="3B452446"/>
    <w:rsid w:val="3B680ABE"/>
    <w:rsid w:val="3B704D9F"/>
    <w:rsid w:val="3B886BAC"/>
    <w:rsid w:val="3B8A2FD5"/>
    <w:rsid w:val="3B8D4911"/>
    <w:rsid w:val="3BB52736"/>
    <w:rsid w:val="3BBA62DA"/>
    <w:rsid w:val="3BBE2971"/>
    <w:rsid w:val="3BBE32F7"/>
    <w:rsid w:val="3BC359D9"/>
    <w:rsid w:val="3BCA5470"/>
    <w:rsid w:val="3BD2389E"/>
    <w:rsid w:val="3BD27856"/>
    <w:rsid w:val="3BD658AF"/>
    <w:rsid w:val="3BE36D53"/>
    <w:rsid w:val="3BE97ECC"/>
    <w:rsid w:val="3BED65F2"/>
    <w:rsid w:val="3BF5246D"/>
    <w:rsid w:val="3C070A4F"/>
    <w:rsid w:val="3C0729FF"/>
    <w:rsid w:val="3C241261"/>
    <w:rsid w:val="3C244B08"/>
    <w:rsid w:val="3C3B5318"/>
    <w:rsid w:val="3C5B5FBF"/>
    <w:rsid w:val="3C7D4804"/>
    <w:rsid w:val="3C8750CF"/>
    <w:rsid w:val="3C8D4C56"/>
    <w:rsid w:val="3C8F3264"/>
    <w:rsid w:val="3CC256C4"/>
    <w:rsid w:val="3CC404E9"/>
    <w:rsid w:val="3CD55504"/>
    <w:rsid w:val="3CDB347D"/>
    <w:rsid w:val="3CEF0D94"/>
    <w:rsid w:val="3D12057B"/>
    <w:rsid w:val="3D170D9E"/>
    <w:rsid w:val="3D1C2093"/>
    <w:rsid w:val="3D223529"/>
    <w:rsid w:val="3D2566F6"/>
    <w:rsid w:val="3D283702"/>
    <w:rsid w:val="3D30135A"/>
    <w:rsid w:val="3D350F04"/>
    <w:rsid w:val="3D3E1E88"/>
    <w:rsid w:val="3D3F5429"/>
    <w:rsid w:val="3D433C54"/>
    <w:rsid w:val="3D487D5E"/>
    <w:rsid w:val="3D4D2E80"/>
    <w:rsid w:val="3D5660F7"/>
    <w:rsid w:val="3D666323"/>
    <w:rsid w:val="3D6D75A2"/>
    <w:rsid w:val="3D7716DF"/>
    <w:rsid w:val="3D774D55"/>
    <w:rsid w:val="3D792353"/>
    <w:rsid w:val="3D7D4FC4"/>
    <w:rsid w:val="3D855240"/>
    <w:rsid w:val="3D910F13"/>
    <w:rsid w:val="3DAC0142"/>
    <w:rsid w:val="3DBA688E"/>
    <w:rsid w:val="3DC0749F"/>
    <w:rsid w:val="3DC45031"/>
    <w:rsid w:val="3DCE4226"/>
    <w:rsid w:val="3DD357D7"/>
    <w:rsid w:val="3DF25C97"/>
    <w:rsid w:val="3DFE4AC0"/>
    <w:rsid w:val="3E1068A5"/>
    <w:rsid w:val="3E1331C0"/>
    <w:rsid w:val="3E247E6F"/>
    <w:rsid w:val="3E2A46D5"/>
    <w:rsid w:val="3E4031FE"/>
    <w:rsid w:val="3E4659BA"/>
    <w:rsid w:val="3E55149E"/>
    <w:rsid w:val="3E561CCA"/>
    <w:rsid w:val="3E5762B3"/>
    <w:rsid w:val="3E5A429C"/>
    <w:rsid w:val="3E5C339D"/>
    <w:rsid w:val="3E6565AE"/>
    <w:rsid w:val="3E692C57"/>
    <w:rsid w:val="3E84414E"/>
    <w:rsid w:val="3E8816F7"/>
    <w:rsid w:val="3E8C45CB"/>
    <w:rsid w:val="3E8E107B"/>
    <w:rsid w:val="3EB731DB"/>
    <w:rsid w:val="3EB807E4"/>
    <w:rsid w:val="3EC434F1"/>
    <w:rsid w:val="3ECA2C1C"/>
    <w:rsid w:val="3ECF0720"/>
    <w:rsid w:val="3EDB2BE6"/>
    <w:rsid w:val="3EE84982"/>
    <w:rsid w:val="3EF0167F"/>
    <w:rsid w:val="3EF304ED"/>
    <w:rsid w:val="3EFC4BE7"/>
    <w:rsid w:val="3F0937B4"/>
    <w:rsid w:val="3F094904"/>
    <w:rsid w:val="3F0A5F99"/>
    <w:rsid w:val="3F1575A4"/>
    <w:rsid w:val="3F261298"/>
    <w:rsid w:val="3F285B61"/>
    <w:rsid w:val="3F2D154B"/>
    <w:rsid w:val="3F3426C2"/>
    <w:rsid w:val="3F3E292A"/>
    <w:rsid w:val="3F4C28BE"/>
    <w:rsid w:val="3F571B6E"/>
    <w:rsid w:val="3F636ADE"/>
    <w:rsid w:val="3F65437A"/>
    <w:rsid w:val="3F6A690D"/>
    <w:rsid w:val="3F6F7260"/>
    <w:rsid w:val="3F77641F"/>
    <w:rsid w:val="3F79138C"/>
    <w:rsid w:val="3F7A6E9B"/>
    <w:rsid w:val="3F7B0B67"/>
    <w:rsid w:val="3F9E51F0"/>
    <w:rsid w:val="3F9E76EB"/>
    <w:rsid w:val="3FB865D6"/>
    <w:rsid w:val="3FBD7F49"/>
    <w:rsid w:val="3FBE63F2"/>
    <w:rsid w:val="3FCC30DF"/>
    <w:rsid w:val="3FD427F7"/>
    <w:rsid w:val="3FE00C7A"/>
    <w:rsid w:val="3FE42FC8"/>
    <w:rsid w:val="3FF87F4A"/>
    <w:rsid w:val="4002411A"/>
    <w:rsid w:val="40042EC3"/>
    <w:rsid w:val="40070ADC"/>
    <w:rsid w:val="4011399F"/>
    <w:rsid w:val="4036152E"/>
    <w:rsid w:val="403C51AA"/>
    <w:rsid w:val="40440D3B"/>
    <w:rsid w:val="40460FB4"/>
    <w:rsid w:val="4048433B"/>
    <w:rsid w:val="404F0EC1"/>
    <w:rsid w:val="40522615"/>
    <w:rsid w:val="405E5A0C"/>
    <w:rsid w:val="40852995"/>
    <w:rsid w:val="408C4F46"/>
    <w:rsid w:val="40A0380E"/>
    <w:rsid w:val="40A14396"/>
    <w:rsid w:val="40A2696C"/>
    <w:rsid w:val="40B1076E"/>
    <w:rsid w:val="40B2138C"/>
    <w:rsid w:val="40B71194"/>
    <w:rsid w:val="40BA0326"/>
    <w:rsid w:val="40C63374"/>
    <w:rsid w:val="40D440BB"/>
    <w:rsid w:val="40E71986"/>
    <w:rsid w:val="40E9275C"/>
    <w:rsid w:val="40EB1755"/>
    <w:rsid w:val="40FA2D31"/>
    <w:rsid w:val="41124AC5"/>
    <w:rsid w:val="411745EA"/>
    <w:rsid w:val="41231146"/>
    <w:rsid w:val="412D4357"/>
    <w:rsid w:val="414F4226"/>
    <w:rsid w:val="41611814"/>
    <w:rsid w:val="417F1B29"/>
    <w:rsid w:val="41820134"/>
    <w:rsid w:val="41832DAF"/>
    <w:rsid w:val="41A34111"/>
    <w:rsid w:val="41CA453B"/>
    <w:rsid w:val="41D10932"/>
    <w:rsid w:val="41D133B4"/>
    <w:rsid w:val="41E27DD7"/>
    <w:rsid w:val="41F103D2"/>
    <w:rsid w:val="41FF52D7"/>
    <w:rsid w:val="42122956"/>
    <w:rsid w:val="42140055"/>
    <w:rsid w:val="42166AC3"/>
    <w:rsid w:val="421C4B97"/>
    <w:rsid w:val="42283DC2"/>
    <w:rsid w:val="42305B29"/>
    <w:rsid w:val="42335837"/>
    <w:rsid w:val="42386DE3"/>
    <w:rsid w:val="423A06FA"/>
    <w:rsid w:val="42480D55"/>
    <w:rsid w:val="425571E4"/>
    <w:rsid w:val="4277617A"/>
    <w:rsid w:val="42812F05"/>
    <w:rsid w:val="428C4172"/>
    <w:rsid w:val="42914C1A"/>
    <w:rsid w:val="42985979"/>
    <w:rsid w:val="42987D88"/>
    <w:rsid w:val="42BB2B13"/>
    <w:rsid w:val="42CB351B"/>
    <w:rsid w:val="42DC313D"/>
    <w:rsid w:val="42DC3F41"/>
    <w:rsid w:val="430E434B"/>
    <w:rsid w:val="43175EDC"/>
    <w:rsid w:val="431B37C7"/>
    <w:rsid w:val="432B5BF5"/>
    <w:rsid w:val="43351118"/>
    <w:rsid w:val="433E3537"/>
    <w:rsid w:val="43427FFD"/>
    <w:rsid w:val="434616E6"/>
    <w:rsid w:val="4354207D"/>
    <w:rsid w:val="435706DF"/>
    <w:rsid w:val="435E3F2F"/>
    <w:rsid w:val="43677273"/>
    <w:rsid w:val="436A19D4"/>
    <w:rsid w:val="436F43D5"/>
    <w:rsid w:val="437D6C2F"/>
    <w:rsid w:val="4384657D"/>
    <w:rsid w:val="43900EE8"/>
    <w:rsid w:val="4397352C"/>
    <w:rsid w:val="43A70E07"/>
    <w:rsid w:val="43B37F6B"/>
    <w:rsid w:val="43B916B8"/>
    <w:rsid w:val="43BB7E30"/>
    <w:rsid w:val="43C01C53"/>
    <w:rsid w:val="43DC29E9"/>
    <w:rsid w:val="43EF2409"/>
    <w:rsid w:val="44046681"/>
    <w:rsid w:val="44190077"/>
    <w:rsid w:val="44192AB4"/>
    <w:rsid w:val="441B707D"/>
    <w:rsid w:val="44243C7D"/>
    <w:rsid w:val="44280F07"/>
    <w:rsid w:val="44441CE1"/>
    <w:rsid w:val="4458382A"/>
    <w:rsid w:val="445F0EF8"/>
    <w:rsid w:val="44665279"/>
    <w:rsid w:val="446F46C4"/>
    <w:rsid w:val="448452EF"/>
    <w:rsid w:val="448A357D"/>
    <w:rsid w:val="448B4B5C"/>
    <w:rsid w:val="44B507D6"/>
    <w:rsid w:val="44CE3D41"/>
    <w:rsid w:val="44D25115"/>
    <w:rsid w:val="44E460AD"/>
    <w:rsid w:val="44F53D34"/>
    <w:rsid w:val="450A1D89"/>
    <w:rsid w:val="4514367F"/>
    <w:rsid w:val="451770DE"/>
    <w:rsid w:val="45416BB6"/>
    <w:rsid w:val="454547ED"/>
    <w:rsid w:val="45480C84"/>
    <w:rsid w:val="454A7E40"/>
    <w:rsid w:val="455F53BA"/>
    <w:rsid w:val="455F6F19"/>
    <w:rsid w:val="45897FDD"/>
    <w:rsid w:val="4592067F"/>
    <w:rsid w:val="45AA02E3"/>
    <w:rsid w:val="45B07FBF"/>
    <w:rsid w:val="45B16A67"/>
    <w:rsid w:val="45B8614C"/>
    <w:rsid w:val="45BB26B6"/>
    <w:rsid w:val="45C57DEE"/>
    <w:rsid w:val="45CE2ECC"/>
    <w:rsid w:val="45D12EB0"/>
    <w:rsid w:val="45D67745"/>
    <w:rsid w:val="45E46154"/>
    <w:rsid w:val="45E47657"/>
    <w:rsid w:val="45F637D0"/>
    <w:rsid w:val="46047768"/>
    <w:rsid w:val="46173AF8"/>
    <w:rsid w:val="463747C2"/>
    <w:rsid w:val="4637632C"/>
    <w:rsid w:val="4644425C"/>
    <w:rsid w:val="46492A7A"/>
    <w:rsid w:val="464E0139"/>
    <w:rsid w:val="46504B61"/>
    <w:rsid w:val="465D21A4"/>
    <w:rsid w:val="465E0C8B"/>
    <w:rsid w:val="467C6C40"/>
    <w:rsid w:val="46A5571D"/>
    <w:rsid w:val="46B53C8D"/>
    <w:rsid w:val="46BE7D6F"/>
    <w:rsid w:val="46E66C08"/>
    <w:rsid w:val="46E86015"/>
    <w:rsid w:val="46F90A6C"/>
    <w:rsid w:val="47122886"/>
    <w:rsid w:val="47162C07"/>
    <w:rsid w:val="471C74CA"/>
    <w:rsid w:val="471F0874"/>
    <w:rsid w:val="47263FDC"/>
    <w:rsid w:val="47297718"/>
    <w:rsid w:val="4732033D"/>
    <w:rsid w:val="47341C29"/>
    <w:rsid w:val="47374347"/>
    <w:rsid w:val="474165C3"/>
    <w:rsid w:val="475755E3"/>
    <w:rsid w:val="47634CA4"/>
    <w:rsid w:val="478B31C1"/>
    <w:rsid w:val="478E6EAD"/>
    <w:rsid w:val="479346D3"/>
    <w:rsid w:val="47A42CB3"/>
    <w:rsid w:val="47B01A7C"/>
    <w:rsid w:val="47B941DD"/>
    <w:rsid w:val="47BB6B64"/>
    <w:rsid w:val="47CA0E6D"/>
    <w:rsid w:val="47D717A5"/>
    <w:rsid w:val="47DC12A3"/>
    <w:rsid w:val="47E54869"/>
    <w:rsid w:val="47F93B74"/>
    <w:rsid w:val="47FA0616"/>
    <w:rsid w:val="4805008E"/>
    <w:rsid w:val="48240C03"/>
    <w:rsid w:val="48247E72"/>
    <w:rsid w:val="4826055E"/>
    <w:rsid w:val="483C4383"/>
    <w:rsid w:val="4844661D"/>
    <w:rsid w:val="484E5182"/>
    <w:rsid w:val="486378B8"/>
    <w:rsid w:val="486950DE"/>
    <w:rsid w:val="486A4BFD"/>
    <w:rsid w:val="486F781F"/>
    <w:rsid w:val="487E5FE3"/>
    <w:rsid w:val="48802A2A"/>
    <w:rsid w:val="48871AA7"/>
    <w:rsid w:val="489B5EAF"/>
    <w:rsid w:val="48D709D8"/>
    <w:rsid w:val="48DB00B5"/>
    <w:rsid w:val="48E538F8"/>
    <w:rsid w:val="48F43408"/>
    <w:rsid w:val="4909456E"/>
    <w:rsid w:val="490F115C"/>
    <w:rsid w:val="49384417"/>
    <w:rsid w:val="494A32AB"/>
    <w:rsid w:val="494F68CD"/>
    <w:rsid w:val="49550DE9"/>
    <w:rsid w:val="497025E2"/>
    <w:rsid w:val="497E37AE"/>
    <w:rsid w:val="49840253"/>
    <w:rsid w:val="49896A53"/>
    <w:rsid w:val="498E2B27"/>
    <w:rsid w:val="49900235"/>
    <w:rsid w:val="499106FF"/>
    <w:rsid w:val="49934584"/>
    <w:rsid w:val="49A52D72"/>
    <w:rsid w:val="49A52F5A"/>
    <w:rsid w:val="49B00BCD"/>
    <w:rsid w:val="49C11676"/>
    <w:rsid w:val="49C61614"/>
    <w:rsid w:val="49C87333"/>
    <w:rsid w:val="49CD59E3"/>
    <w:rsid w:val="49E72CA6"/>
    <w:rsid w:val="49F849B8"/>
    <w:rsid w:val="49FC3C7A"/>
    <w:rsid w:val="49FE7193"/>
    <w:rsid w:val="4A0B79F5"/>
    <w:rsid w:val="4A13216A"/>
    <w:rsid w:val="4A2631C4"/>
    <w:rsid w:val="4A265464"/>
    <w:rsid w:val="4A2E648A"/>
    <w:rsid w:val="4A4D1582"/>
    <w:rsid w:val="4A4D2069"/>
    <w:rsid w:val="4A5443EA"/>
    <w:rsid w:val="4A631C49"/>
    <w:rsid w:val="4A76277E"/>
    <w:rsid w:val="4AA93B87"/>
    <w:rsid w:val="4ABB50E6"/>
    <w:rsid w:val="4AC41A8C"/>
    <w:rsid w:val="4AC54847"/>
    <w:rsid w:val="4ACE3AB0"/>
    <w:rsid w:val="4AD44F5D"/>
    <w:rsid w:val="4AD815EE"/>
    <w:rsid w:val="4AD87CAE"/>
    <w:rsid w:val="4AE837D9"/>
    <w:rsid w:val="4AE84628"/>
    <w:rsid w:val="4AEC0441"/>
    <w:rsid w:val="4B0B248E"/>
    <w:rsid w:val="4B1758FF"/>
    <w:rsid w:val="4B347FE8"/>
    <w:rsid w:val="4B377936"/>
    <w:rsid w:val="4B3A70F8"/>
    <w:rsid w:val="4B3B46BA"/>
    <w:rsid w:val="4B504019"/>
    <w:rsid w:val="4B5F65A5"/>
    <w:rsid w:val="4B6021C2"/>
    <w:rsid w:val="4B603DD8"/>
    <w:rsid w:val="4B6B6320"/>
    <w:rsid w:val="4B756666"/>
    <w:rsid w:val="4B933DA5"/>
    <w:rsid w:val="4B957F7E"/>
    <w:rsid w:val="4B9940B8"/>
    <w:rsid w:val="4B9C487E"/>
    <w:rsid w:val="4BA659F8"/>
    <w:rsid w:val="4BAF693C"/>
    <w:rsid w:val="4BB05BD2"/>
    <w:rsid w:val="4BB406F7"/>
    <w:rsid w:val="4BBB09EC"/>
    <w:rsid w:val="4BBD0CB1"/>
    <w:rsid w:val="4BC13347"/>
    <w:rsid w:val="4BDF1AD5"/>
    <w:rsid w:val="4BE47DC2"/>
    <w:rsid w:val="4BF9391D"/>
    <w:rsid w:val="4BFA5FFF"/>
    <w:rsid w:val="4BFB2E07"/>
    <w:rsid w:val="4C2516D5"/>
    <w:rsid w:val="4C2C01E1"/>
    <w:rsid w:val="4C2C38C4"/>
    <w:rsid w:val="4C5157F7"/>
    <w:rsid w:val="4C742DDD"/>
    <w:rsid w:val="4C757D15"/>
    <w:rsid w:val="4C807A6A"/>
    <w:rsid w:val="4C8230C6"/>
    <w:rsid w:val="4C837C4E"/>
    <w:rsid w:val="4C9B6DF8"/>
    <w:rsid w:val="4C9C3D75"/>
    <w:rsid w:val="4C9F391F"/>
    <w:rsid w:val="4CA05945"/>
    <w:rsid w:val="4CA7309F"/>
    <w:rsid w:val="4CAB6BCD"/>
    <w:rsid w:val="4CB30D29"/>
    <w:rsid w:val="4CCD463E"/>
    <w:rsid w:val="4CD17EBE"/>
    <w:rsid w:val="4CE30372"/>
    <w:rsid w:val="4CE8325F"/>
    <w:rsid w:val="4CEC690A"/>
    <w:rsid w:val="4CF22105"/>
    <w:rsid w:val="4CFE79B4"/>
    <w:rsid w:val="4D050322"/>
    <w:rsid w:val="4D151BB1"/>
    <w:rsid w:val="4D165A39"/>
    <w:rsid w:val="4D1E277F"/>
    <w:rsid w:val="4D2D5A81"/>
    <w:rsid w:val="4D3916BA"/>
    <w:rsid w:val="4D3B03B8"/>
    <w:rsid w:val="4D3F72F0"/>
    <w:rsid w:val="4D4E7F07"/>
    <w:rsid w:val="4D501385"/>
    <w:rsid w:val="4D5C4B04"/>
    <w:rsid w:val="4D601636"/>
    <w:rsid w:val="4D69039C"/>
    <w:rsid w:val="4D6B7F80"/>
    <w:rsid w:val="4D9B5C7E"/>
    <w:rsid w:val="4DA17B5E"/>
    <w:rsid w:val="4DA916D2"/>
    <w:rsid w:val="4DBE4161"/>
    <w:rsid w:val="4DCD5AD3"/>
    <w:rsid w:val="4DD72C4D"/>
    <w:rsid w:val="4DD867BC"/>
    <w:rsid w:val="4DDB3C3E"/>
    <w:rsid w:val="4DF53A8F"/>
    <w:rsid w:val="4DF744DF"/>
    <w:rsid w:val="4DFB4315"/>
    <w:rsid w:val="4DFC760B"/>
    <w:rsid w:val="4E0809BD"/>
    <w:rsid w:val="4E1C411D"/>
    <w:rsid w:val="4E5E6DD6"/>
    <w:rsid w:val="4E664B6C"/>
    <w:rsid w:val="4E6A6C04"/>
    <w:rsid w:val="4E7535F9"/>
    <w:rsid w:val="4E7857F2"/>
    <w:rsid w:val="4E7A035A"/>
    <w:rsid w:val="4E84799C"/>
    <w:rsid w:val="4E8F36D7"/>
    <w:rsid w:val="4E923254"/>
    <w:rsid w:val="4E9C26ED"/>
    <w:rsid w:val="4EDD4BA4"/>
    <w:rsid w:val="4EE4639F"/>
    <w:rsid w:val="4EFA1BFA"/>
    <w:rsid w:val="4EFB19FC"/>
    <w:rsid w:val="4EFC2751"/>
    <w:rsid w:val="4F026056"/>
    <w:rsid w:val="4F0B3423"/>
    <w:rsid w:val="4F1179BF"/>
    <w:rsid w:val="4F1648B3"/>
    <w:rsid w:val="4F1814FE"/>
    <w:rsid w:val="4F1B5532"/>
    <w:rsid w:val="4F1D7AED"/>
    <w:rsid w:val="4F2122C7"/>
    <w:rsid w:val="4F212AD7"/>
    <w:rsid w:val="4F214FE0"/>
    <w:rsid w:val="4F2252C6"/>
    <w:rsid w:val="4F294FDC"/>
    <w:rsid w:val="4F2A5395"/>
    <w:rsid w:val="4F3450F9"/>
    <w:rsid w:val="4F3635A1"/>
    <w:rsid w:val="4F375627"/>
    <w:rsid w:val="4F3C78DA"/>
    <w:rsid w:val="4F3E1334"/>
    <w:rsid w:val="4F414209"/>
    <w:rsid w:val="4F44403A"/>
    <w:rsid w:val="4F6D52FA"/>
    <w:rsid w:val="4F71609F"/>
    <w:rsid w:val="4F823F20"/>
    <w:rsid w:val="4F9540B1"/>
    <w:rsid w:val="4FAF5F3D"/>
    <w:rsid w:val="4FCD2B88"/>
    <w:rsid w:val="4FD166FF"/>
    <w:rsid w:val="4FDC45D9"/>
    <w:rsid w:val="4FE30D0B"/>
    <w:rsid w:val="4FE35750"/>
    <w:rsid w:val="4FEA4F88"/>
    <w:rsid w:val="4FEB2784"/>
    <w:rsid w:val="4FF90D9C"/>
    <w:rsid w:val="4FF96FA6"/>
    <w:rsid w:val="4FFE5463"/>
    <w:rsid w:val="500461A0"/>
    <w:rsid w:val="501D3A34"/>
    <w:rsid w:val="501E25A7"/>
    <w:rsid w:val="502262F7"/>
    <w:rsid w:val="5028262F"/>
    <w:rsid w:val="502F66F5"/>
    <w:rsid w:val="503632E0"/>
    <w:rsid w:val="50387902"/>
    <w:rsid w:val="503C13D6"/>
    <w:rsid w:val="507018CF"/>
    <w:rsid w:val="50766E73"/>
    <w:rsid w:val="50853BBE"/>
    <w:rsid w:val="50950CC5"/>
    <w:rsid w:val="50967AB5"/>
    <w:rsid w:val="50A02FE1"/>
    <w:rsid w:val="50AA5E6C"/>
    <w:rsid w:val="50B63507"/>
    <w:rsid w:val="50BB769B"/>
    <w:rsid w:val="50C3429F"/>
    <w:rsid w:val="50C51F13"/>
    <w:rsid w:val="50CD60EC"/>
    <w:rsid w:val="50D02BE5"/>
    <w:rsid w:val="50EC7FCD"/>
    <w:rsid w:val="50F44C48"/>
    <w:rsid w:val="50F453F1"/>
    <w:rsid w:val="5113571F"/>
    <w:rsid w:val="5135264C"/>
    <w:rsid w:val="5147477E"/>
    <w:rsid w:val="51520AF1"/>
    <w:rsid w:val="515B6D4A"/>
    <w:rsid w:val="51632DA7"/>
    <w:rsid w:val="517D2AAD"/>
    <w:rsid w:val="51824984"/>
    <w:rsid w:val="51866229"/>
    <w:rsid w:val="518E6085"/>
    <w:rsid w:val="5192215E"/>
    <w:rsid w:val="51952CAF"/>
    <w:rsid w:val="51991D40"/>
    <w:rsid w:val="51B3216F"/>
    <w:rsid w:val="51B412A7"/>
    <w:rsid w:val="51C2121B"/>
    <w:rsid w:val="51CC22B2"/>
    <w:rsid w:val="51D916C6"/>
    <w:rsid w:val="51DA6FB6"/>
    <w:rsid w:val="51E6181A"/>
    <w:rsid w:val="51EB33D9"/>
    <w:rsid w:val="51ED1F05"/>
    <w:rsid w:val="520C5981"/>
    <w:rsid w:val="521048F5"/>
    <w:rsid w:val="522F33CF"/>
    <w:rsid w:val="52312B28"/>
    <w:rsid w:val="52344C24"/>
    <w:rsid w:val="52362AEB"/>
    <w:rsid w:val="523C2D1D"/>
    <w:rsid w:val="5243780D"/>
    <w:rsid w:val="524B3706"/>
    <w:rsid w:val="524D3185"/>
    <w:rsid w:val="52652FC2"/>
    <w:rsid w:val="52683E2F"/>
    <w:rsid w:val="526D7CB1"/>
    <w:rsid w:val="52870190"/>
    <w:rsid w:val="52876911"/>
    <w:rsid w:val="528B7D84"/>
    <w:rsid w:val="528C6FD4"/>
    <w:rsid w:val="528D331D"/>
    <w:rsid w:val="528F3A00"/>
    <w:rsid w:val="528F4DF2"/>
    <w:rsid w:val="52B958E9"/>
    <w:rsid w:val="52C41504"/>
    <w:rsid w:val="52C5432F"/>
    <w:rsid w:val="52C70758"/>
    <w:rsid w:val="52CA5F2D"/>
    <w:rsid w:val="52EA77E7"/>
    <w:rsid w:val="52ED1732"/>
    <w:rsid w:val="52F11A08"/>
    <w:rsid w:val="532F2AAA"/>
    <w:rsid w:val="53493A65"/>
    <w:rsid w:val="53620DED"/>
    <w:rsid w:val="536A3E28"/>
    <w:rsid w:val="537773E9"/>
    <w:rsid w:val="53867403"/>
    <w:rsid w:val="539A799B"/>
    <w:rsid w:val="539D2BF5"/>
    <w:rsid w:val="53A378D2"/>
    <w:rsid w:val="53AF129C"/>
    <w:rsid w:val="53BC215B"/>
    <w:rsid w:val="53BC66E7"/>
    <w:rsid w:val="53E47F0F"/>
    <w:rsid w:val="53ED0EB2"/>
    <w:rsid w:val="53FE5846"/>
    <w:rsid w:val="540A7446"/>
    <w:rsid w:val="54121DA5"/>
    <w:rsid w:val="541520BC"/>
    <w:rsid w:val="54165CCB"/>
    <w:rsid w:val="541F0DC5"/>
    <w:rsid w:val="54203D29"/>
    <w:rsid w:val="54263C74"/>
    <w:rsid w:val="54274360"/>
    <w:rsid w:val="54297DEE"/>
    <w:rsid w:val="542B3A4A"/>
    <w:rsid w:val="542B6C8B"/>
    <w:rsid w:val="542E2D4B"/>
    <w:rsid w:val="5431443C"/>
    <w:rsid w:val="54387BC3"/>
    <w:rsid w:val="544B3831"/>
    <w:rsid w:val="54593221"/>
    <w:rsid w:val="545958F3"/>
    <w:rsid w:val="546F6359"/>
    <w:rsid w:val="54717746"/>
    <w:rsid w:val="547B62FA"/>
    <w:rsid w:val="548054E1"/>
    <w:rsid w:val="548D4788"/>
    <w:rsid w:val="548F655A"/>
    <w:rsid w:val="549F6138"/>
    <w:rsid w:val="54A36A4C"/>
    <w:rsid w:val="54A752A0"/>
    <w:rsid w:val="54B40D52"/>
    <w:rsid w:val="54B86F75"/>
    <w:rsid w:val="54BD639C"/>
    <w:rsid w:val="54C427A1"/>
    <w:rsid w:val="54D162C7"/>
    <w:rsid w:val="54DE01DD"/>
    <w:rsid w:val="54EB3A86"/>
    <w:rsid w:val="54EB5A69"/>
    <w:rsid w:val="54F32157"/>
    <w:rsid w:val="54FD454D"/>
    <w:rsid w:val="550E3262"/>
    <w:rsid w:val="55100B93"/>
    <w:rsid w:val="55115CD1"/>
    <w:rsid w:val="551B4D51"/>
    <w:rsid w:val="552A3825"/>
    <w:rsid w:val="55320D72"/>
    <w:rsid w:val="5535193F"/>
    <w:rsid w:val="5535793C"/>
    <w:rsid w:val="55377A49"/>
    <w:rsid w:val="55377FC2"/>
    <w:rsid w:val="55393789"/>
    <w:rsid w:val="55427BE0"/>
    <w:rsid w:val="55487D46"/>
    <w:rsid w:val="55781639"/>
    <w:rsid w:val="557B4126"/>
    <w:rsid w:val="55995A2A"/>
    <w:rsid w:val="55B14411"/>
    <w:rsid w:val="55C460F5"/>
    <w:rsid w:val="55E4209D"/>
    <w:rsid w:val="55EB2321"/>
    <w:rsid w:val="55EE2D1F"/>
    <w:rsid w:val="55F07BA5"/>
    <w:rsid w:val="560121F2"/>
    <w:rsid w:val="5615450F"/>
    <w:rsid w:val="561C46B2"/>
    <w:rsid w:val="56372D17"/>
    <w:rsid w:val="56382012"/>
    <w:rsid w:val="56443089"/>
    <w:rsid w:val="564654FA"/>
    <w:rsid w:val="56540911"/>
    <w:rsid w:val="56613ACC"/>
    <w:rsid w:val="56633233"/>
    <w:rsid w:val="566910D0"/>
    <w:rsid w:val="5673200C"/>
    <w:rsid w:val="56771AED"/>
    <w:rsid w:val="567E2460"/>
    <w:rsid w:val="56936D69"/>
    <w:rsid w:val="569566DE"/>
    <w:rsid w:val="56964A35"/>
    <w:rsid w:val="56B52B43"/>
    <w:rsid w:val="56CB07B2"/>
    <w:rsid w:val="56CC185E"/>
    <w:rsid w:val="56DC4E1E"/>
    <w:rsid w:val="56E46AD2"/>
    <w:rsid w:val="56EE052C"/>
    <w:rsid w:val="56EE4840"/>
    <w:rsid w:val="56F27FE2"/>
    <w:rsid w:val="56F32CD3"/>
    <w:rsid w:val="56F97F75"/>
    <w:rsid w:val="56FB3BB1"/>
    <w:rsid w:val="56FF3962"/>
    <w:rsid w:val="571374CD"/>
    <w:rsid w:val="5720473B"/>
    <w:rsid w:val="573144AA"/>
    <w:rsid w:val="573F74F9"/>
    <w:rsid w:val="575301A3"/>
    <w:rsid w:val="575515B9"/>
    <w:rsid w:val="5757642C"/>
    <w:rsid w:val="575876B6"/>
    <w:rsid w:val="57643ADB"/>
    <w:rsid w:val="576B3DFD"/>
    <w:rsid w:val="576C17B1"/>
    <w:rsid w:val="57772992"/>
    <w:rsid w:val="577D1267"/>
    <w:rsid w:val="579635DB"/>
    <w:rsid w:val="579D08FC"/>
    <w:rsid w:val="579E39C6"/>
    <w:rsid w:val="57A32A23"/>
    <w:rsid w:val="57A62759"/>
    <w:rsid w:val="57A7095D"/>
    <w:rsid w:val="57BB02F2"/>
    <w:rsid w:val="57C65AD9"/>
    <w:rsid w:val="57C65AE7"/>
    <w:rsid w:val="57DC0965"/>
    <w:rsid w:val="57F309AD"/>
    <w:rsid w:val="57F95825"/>
    <w:rsid w:val="57F97479"/>
    <w:rsid w:val="580044FE"/>
    <w:rsid w:val="58095E36"/>
    <w:rsid w:val="580A5402"/>
    <w:rsid w:val="581542BB"/>
    <w:rsid w:val="58184A5E"/>
    <w:rsid w:val="58204ADE"/>
    <w:rsid w:val="583669AB"/>
    <w:rsid w:val="5837390C"/>
    <w:rsid w:val="584316B5"/>
    <w:rsid w:val="58482AF1"/>
    <w:rsid w:val="58541A9D"/>
    <w:rsid w:val="58553F43"/>
    <w:rsid w:val="585D1E39"/>
    <w:rsid w:val="586A346A"/>
    <w:rsid w:val="588277ED"/>
    <w:rsid w:val="588D2A40"/>
    <w:rsid w:val="58931644"/>
    <w:rsid w:val="589C7720"/>
    <w:rsid w:val="58C01B55"/>
    <w:rsid w:val="58CD5BE5"/>
    <w:rsid w:val="58D621EF"/>
    <w:rsid w:val="58D65B6D"/>
    <w:rsid w:val="58DF1C6B"/>
    <w:rsid w:val="58F91EED"/>
    <w:rsid w:val="58FA1599"/>
    <w:rsid w:val="59070BE2"/>
    <w:rsid w:val="591437AB"/>
    <w:rsid w:val="59154EF7"/>
    <w:rsid w:val="592279AF"/>
    <w:rsid w:val="5925440A"/>
    <w:rsid w:val="592D0350"/>
    <w:rsid w:val="5939510F"/>
    <w:rsid w:val="593E533D"/>
    <w:rsid w:val="59536530"/>
    <w:rsid w:val="595C0405"/>
    <w:rsid w:val="596255FF"/>
    <w:rsid w:val="59647064"/>
    <w:rsid w:val="596D0CD0"/>
    <w:rsid w:val="599F6898"/>
    <w:rsid w:val="59AF4F46"/>
    <w:rsid w:val="59B00F85"/>
    <w:rsid w:val="59C64FE0"/>
    <w:rsid w:val="59D22102"/>
    <w:rsid w:val="59D91765"/>
    <w:rsid w:val="59E227F4"/>
    <w:rsid w:val="59F5030F"/>
    <w:rsid w:val="59F86B36"/>
    <w:rsid w:val="5A055689"/>
    <w:rsid w:val="5A0628D4"/>
    <w:rsid w:val="5A0A4666"/>
    <w:rsid w:val="5A0A7D9A"/>
    <w:rsid w:val="5A1B0B7D"/>
    <w:rsid w:val="5A202EF8"/>
    <w:rsid w:val="5A21592C"/>
    <w:rsid w:val="5A2C0718"/>
    <w:rsid w:val="5A2E7BB1"/>
    <w:rsid w:val="5A3C7A4C"/>
    <w:rsid w:val="5A421F1B"/>
    <w:rsid w:val="5A595922"/>
    <w:rsid w:val="5A6C07CA"/>
    <w:rsid w:val="5A782149"/>
    <w:rsid w:val="5A8861CA"/>
    <w:rsid w:val="5A886A91"/>
    <w:rsid w:val="5A9318C3"/>
    <w:rsid w:val="5AB7703B"/>
    <w:rsid w:val="5AC05BFF"/>
    <w:rsid w:val="5AC11F62"/>
    <w:rsid w:val="5AC51810"/>
    <w:rsid w:val="5ACE3AD4"/>
    <w:rsid w:val="5AD22AAA"/>
    <w:rsid w:val="5AD45084"/>
    <w:rsid w:val="5ADD46A8"/>
    <w:rsid w:val="5AEB3271"/>
    <w:rsid w:val="5AED6A1F"/>
    <w:rsid w:val="5B0849D3"/>
    <w:rsid w:val="5B0B0053"/>
    <w:rsid w:val="5B0C4162"/>
    <w:rsid w:val="5B176500"/>
    <w:rsid w:val="5B373719"/>
    <w:rsid w:val="5B3A085C"/>
    <w:rsid w:val="5B460F00"/>
    <w:rsid w:val="5B5613BC"/>
    <w:rsid w:val="5B5E404A"/>
    <w:rsid w:val="5B6B0EDE"/>
    <w:rsid w:val="5B6F3700"/>
    <w:rsid w:val="5B7C6259"/>
    <w:rsid w:val="5B83506E"/>
    <w:rsid w:val="5B9D1172"/>
    <w:rsid w:val="5BB7361A"/>
    <w:rsid w:val="5BC97FA1"/>
    <w:rsid w:val="5BD06B78"/>
    <w:rsid w:val="5BD223E8"/>
    <w:rsid w:val="5BD46005"/>
    <w:rsid w:val="5BD5050F"/>
    <w:rsid w:val="5BEA5539"/>
    <w:rsid w:val="5BF040EA"/>
    <w:rsid w:val="5BF5060A"/>
    <w:rsid w:val="5C0555DB"/>
    <w:rsid w:val="5C0A5118"/>
    <w:rsid w:val="5C1610BF"/>
    <w:rsid w:val="5C221AF3"/>
    <w:rsid w:val="5C275BF7"/>
    <w:rsid w:val="5C304C80"/>
    <w:rsid w:val="5C440D19"/>
    <w:rsid w:val="5C4D55CD"/>
    <w:rsid w:val="5C4F4905"/>
    <w:rsid w:val="5C514E20"/>
    <w:rsid w:val="5C5752D3"/>
    <w:rsid w:val="5C5F67A0"/>
    <w:rsid w:val="5C653DF3"/>
    <w:rsid w:val="5C6F5F8E"/>
    <w:rsid w:val="5C9140C0"/>
    <w:rsid w:val="5CA3769D"/>
    <w:rsid w:val="5CB20DC5"/>
    <w:rsid w:val="5CBC1EFC"/>
    <w:rsid w:val="5CC872FF"/>
    <w:rsid w:val="5CCD18A2"/>
    <w:rsid w:val="5CEA424C"/>
    <w:rsid w:val="5CFB5BC1"/>
    <w:rsid w:val="5CFD67F4"/>
    <w:rsid w:val="5D151D30"/>
    <w:rsid w:val="5D176E7A"/>
    <w:rsid w:val="5D23165E"/>
    <w:rsid w:val="5D2640AC"/>
    <w:rsid w:val="5D375577"/>
    <w:rsid w:val="5D3B1413"/>
    <w:rsid w:val="5D3B29D9"/>
    <w:rsid w:val="5D46374F"/>
    <w:rsid w:val="5D5465CE"/>
    <w:rsid w:val="5D5C102D"/>
    <w:rsid w:val="5D6A1604"/>
    <w:rsid w:val="5D6A1BBD"/>
    <w:rsid w:val="5D7048B3"/>
    <w:rsid w:val="5D7222BD"/>
    <w:rsid w:val="5D7665E8"/>
    <w:rsid w:val="5D783934"/>
    <w:rsid w:val="5D7B200C"/>
    <w:rsid w:val="5D8004DB"/>
    <w:rsid w:val="5D8426D9"/>
    <w:rsid w:val="5DA00F56"/>
    <w:rsid w:val="5DA51CBD"/>
    <w:rsid w:val="5DA913DB"/>
    <w:rsid w:val="5DA96B1A"/>
    <w:rsid w:val="5DB9276C"/>
    <w:rsid w:val="5DC327D4"/>
    <w:rsid w:val="5DC654FA"/>
    <w:rsid w:val="5DCC7179"/>
    <w:rsid w:val="5DCE1213"/>
    <w:rsid w:val="5DDC511F"/>
    <w:rsid w:val="5DDE1EE0"/>
    <w:rsid w:val="5DFA5C88"/>
    <w:rsid w:val="5E0146EA"/>
    <w:rsid w:val="5E127210"/>
    <w:rsid w:val="5E216476"/>
    <w:rsid w:val="5E220701"/>
    <w:rsid w:val="5E2748A3"/>
    <w:rsid w:val="5E2C6064"/>
    <w:rsid w:val="5E3665D9"/>
    <w:rsid w:val="5E3F4A9F"/>
    <w:rsid w:val="5E5F0623"/>
    <w:rsid w:val="5E617005"/>
    <w:rsid w:val="5E686C2E"/>
    <w:rsid w:val="5E6D6CA9"/>
    <w:rsid w:val="5E6F29A7"/>
    <w:rsid w:val="5E7149CE"/>
    <w:rsid w:val="5E750546"/>
    <w:rsid w:val="5E817136"/>
    <w:rsid w:val="5E8428BD"/>
    <w:rsid w:val="5E883CBD"/>
    <w:rsid w:val="5E8E3201"/>
    <w:rsid w:val="5E9E21B0"/>
    <w:rsid w:val="5E9E7E29"/>
    <w:rsid w:val="5EC6713F"/>
    <w:rsid w:val="5ED13CB3"/>
    <w:rsid w:val="5ED629FB"/>
    <w:rsid w:val="5EDB2B28"/>
    <w:rsid w:val="5EF34D31"/>
    <w:rsid w:val="5EF62D0C"/>
    <w:rsid w:val="5EF66C2B"/>
    <w:rsid w:val="5F0060FC"/>
    <w:rsid w:val="5F076E6B"/>
    <w:rsid w:val="5F180635"/>
    <w:rsid w:val="5F1B2277"/>
    <w:rsid w:val="5F217C7B"/>
    <w:rsid w:val="5F223677"/>
    <w:rsid w:val="5F370BA1"/>
    <w:rsid w:val="5F3A3A5B"/>
    <w:rsid w:val="5F4B3B9D"/>
    <w:rsid w:val="5F57163A"/>
    <w:rsid w:val="5F574B9F"/>
    <w:rsid w:val="5F5F7B34"/>
    <w:rsid w:val="5F6E5BF1"/>
    <w:rsid w:val="5F7230AA"/>
    <w:rsid w:val="5F736607"/>
    <w:rsid w:val="5F781D35"/>
    <w:rsid w:val="5F7A025A"/>
    <w:rsid w:val="5F7D7F1A"/>
    <w:rsid w:val="5F844C01"/>
    <w:rsid w:val="5F89644F"/>
    <w:rsid w:val="5F8A4475"/>
    <w:rsid w:val="5F900717"/>
    <w:rsid w:val="5F975263"/>
    <w:rsid w:val="5FA25BFB"/>
    <w:rsid w:val="5FAD2881"/>
    <w:rsid w:val="5FAD3342"/>
    <w:rsid w:val="5FB964A1"/>
    <w:rsid w:val="5FC71B56"/>
    <w:rsid w:val="5FCB4627"/>
    <w:rsid w:val="5FCD3D2D"/>
    <w:rsid w:val="5FEB032E"/>
    <w:rsid w:val="5FEC6922"/>
    <w:rsid w:val="5FFB4028"/>
    <w:rsid w:val="601C0AD8"/>
    <w:rsid w:val="603042CC"/>
    <w:rsid w:val="603B0295"/>
    <w:rsid w:val="604705BA"/>
    <w:rsid w:val="604A0A37"/>
    <w:rsid w:val="604D48B4"/>
    <w:rsid w:val="604F16E6"/>
    <w:rsid w:val="60521772"/>
    <w:rsid w:val="605916FB"/>
    <w:rsid w:val="605D00FD"/>
    <w:rsid w:val="60671E2B"/>
    <w:rsid w:val="6069724C"/>
    <w:rsid w:val="60737593"/>
    <w:rsid w:val="607A72BD"/>
    <w:rsid w:val="607C4B67"/>
    <w:rsid w:val="608444B7"/>
    <w:rsid w:val="60896349"/>
    <w:rsid w:val="609A20F2"/>
    <w:rsid w:val="60A84DCC"/>
    <w:rsid w:val="60AE50E9"/>
    <w:rsid w:val="60AF61F1"/>
    <w:rsid w:val="60CF4A27"/>
    <w:rsid w:val="60E642D8"/>
    <w:rsid w:val="60E952A2"/>
    <w:rsid w:val="61123619"/>
    <w:rsid w:val="611850D9"/>
    <w:rsid w:val="61254846"/>
    <w:rsid w:val="61467678"/>
    <w:rsid w:val="614D3CEE"/>
    <w:rsid w:val="61627575"/>
    <w:rsid w:val="616906CF"/>
    <w:rsid w:val="616B6139"/>
    <w:rsid w:val="616C14C6"/>
    <w:rsid w:val="617146F7"/>
    <w:rsid w:val="61726C5A"/>
    <w:rsid w:val="61731BE1"/>
    <w:rsid w:val="6178076A"/>
    <w:rsid w:val="6181749F"/>
    <w:rsid w:val="6187033D"/>
    <w:rsid w:val="6189198C"/>
    <w:rsid w:val="61A7757D"/>
    <w:rsid w:val="61A942FE"/>
    <w:rsid w:val="61AA44D3"/>
    <w:rsid w:val="61AC0874"/>
    <w:rsid w:val="61B773DD"/>
    <w:rsid w:val="61F03DE6"/>
    <w:rsid w:val="61F70C7E"/>
    <w:rsid w:val="62046252"/>
    <w:rsid w:val="620F06B0"/>
    <w:rsid w:val="62124FC8"/>
    <w:rsid w:val="62195868"/>
    <w:rsid w:val="62242B3E"/>
    <w:rsid w:val="62291ACA"/>
    <w:rsid w:val="622B0C14"/>
    <w:rsid w:val="624339A5"/>
    <w:rsid w:val="624A3BCD"/>
    <w:rsid w:val="625A1BF6"/>
    <w:rsid w:val="62784678"/>
    <w:rsid w:val="62820564"/>
    <w:rsid w:val="628A0981"/>
    <w:rsid w:val="629600F8"/>
    <w:rsid w:val="629C645B"/>
    <w:rsid w:val="62B015C4"/>
    <w:rsid w:val="62B406E8"/>
    <w:rsid w:val="62C67ECF"/>
    <w:rsid w:val="62CD7CE1"/>
    <w:rsid w:val="62D2253F"/>
    <w:rsid w:val="62E6436E"/>
    <w:rsid w:val="62E8564A"/>
    <w:rsid w:val="62EA2295"/>
    <w:rsid w:val="62F6178D"/>
    <w:rsid w:val="62F71B81"/>
    <w:rsid w:val="6301238F"/>
    <w:rsid w:val="631B0D4B"/>
    <w:rsid w:val="63204144"/>
    <w:rsid w:val="63232996"/>
    <w:rsid w:val="632E2D30"/>
    <w:rsid w:val="632F32EE"/>
    <w:rsid w:val="633058D5"/>
    <w:rsid w:val="633560C5"/>
    <w:rsid w:val="633F046B"/>
    <w:rsid w:val="635D5CA7"/>
    <w:rsid w:val="635E2ED4"/>
    <w:rsid w:val="636E7E2C"/>
    <w:rsid w:val="63735CF0"/>
    <w:rsid w:val="63743678"/>
    <w:rsid w:val="638700F0"/>
    <w:rsid w:val="638D1E6A"/>
    <w:rsid w:val="63901EAF"/>
    <w:rsid w:val="639608CC"/>
    <w:rsid w:val="63A3600E"/>
    <w:rsid w:val="63A455E6"/>
    <w:rsid w:val="63B31BAF"/>
    <w:rsid w:val="63B95755"/>
    <w:rsid w:val="63CB6138"/>
    <w:rsid w:val="63CC52BD"/>
    <w:rsid w:val="63CE4F80"/>
    <w:rsid w:val="63E6016B"/>
    <w:rsid w:val="63F83003"/>
    <w:rsid w:val="63FB6B70"/>
    <w:rsid w:val="63FD2A27"/>
    <w:rsid w:val="640025D5"/>
    <w:rsid w:val="640848DD"/>
    <w:rsid w:val="64257DBD"/>
    <w:rsid w:val="642B6203"/>
    <w:rsid w:val="643A38D4"/>
    <w:rsid w:val="64411E96"/>
    <w:rsid w:val="64537B07"/>
    <w:rsid w:val="645E06BA"/>
    <w:rsid w:val="64602E6F"/>
    <w:rsid w:val="64682BB3"/>
    <w:rsid w:val="64716D75"/>
    <w:rsid w:val="64747701"/>
    <w:rsid w:val="647B2D9D"/>
    <w:rsid w:val="647B5929"/>
    <w:rsid w:val="6486164E"/>
    <w:rsid w:val="648B714A"/>
    <w:rsid w:val="648C07EE"/>
    <w:rsid w:val="64A90A83"/>
    <w:rsid w:val="64AD7D63"/>
    <w:rsid w:val="64C412A7"/>
    <w:rsid w:val="64C62F5F"/>
    <w:rsid w:val="64CA56EA"/>
    <w:rsid w:val="64E16D43"/>
    <w:rsid w:val="64EA12B6"/>
    <w:rsid w:val="64F1197C"/>
    <w:rsid w:val="64F53E13"/>
    <w:rsid w:val="64F60727"/>
    <w:rsid w:val="650B697F"/>
    <w:rsid w:val="650E3F86"/>
    <w:rsid w:val="6520140F"/>
    <w:rsid w:val="65247929"/>
    <w:rsid w:val="6525023D"/>
    <w:rsid w:val="652C1303"/>
    <w:rsid w:val="653053DF"/>
    <w:rsid w:val="65384432"/>
    <w:rsid w:val="655B0DA9"/>
    <w:rsid w:val="655D5309"/>
    <w:rsid w:val="655F0C82"/>
    <w:rsid w:val="656F4957"/>
    <w:rsid w:val="658A2089"/>
    <w:rsid w:val="65975219"/>
    <w:rsid w:val="65AF5819"/>
    <w:rsid w:val="65B73A03"/>
    <w:rsid w:val="65CA4837"/>
    <w:rsid w:val="65D25DD1"/>
    <w:rsid w:val="65D30FD6"/>
    <w:rsid w:val="65DD031B"/>
    <w:rsid w:val="660A6F64"/>
    <w:rsid w:val="660E442F"/>
    <w:rsid w:val="66164ED4"/>
    <w:rsid w:val="662E4785"/>
    <w:rsid w:val="662F61E1"/>
    <w:rsid w:val="66362AAB"/>
    <w:rsid w:val="665F15D4"/>
    <w:rsid w:val="66633815"/>
    <w:rsid w:val="667915C6"/>
    <w:rsid w:val="66A1096D"/>
    <w:rsid w:val="66AF23B8"/>
    <w:rsid w:val="66DB7E8D"/>
    <w:rsid w:val="66EA0F72"/>
    <w:rsid w:val="66ED23C1"/>
    <w:rsid w:val="66ED316D"/>
    <w:rsid w:val="66F7733D"/>
    <w:rsid w:val="66FA4CFA"/>
    <w:rsid w:val="66FD3405"/>
    <w:rsid w:val="67032FDA"/>
    <w:rsid w:val="670D7BDE"/>
    <w:rsid w:val="670F7A5D"/>
    <w:rsid w:val="67174C09"/>
    <w:rsid w:val="672F5A1B"/>
    <w:rsid w:val="6736194A"/>
    <w:rsid w:val="67387655"/>
    <w:rsid w:val="67405F15"/>
    <w:rsid w:val="67480F22"/>
    <w:rsid w:val="674874D3"/>
    <w:rsid w:val="67520456"/>
    <w:rsid w:val="67577E73"/>
    <w:rsid w:val="675A31C2"/>
    <w:rsid w:val="675D46D2"/>
    <w:rsid w:val="676A2375"/>
    <w:rsid w:val="677A46F8"/>
    <w:rsid w:val="678843D9"/>
    <w:rsid w:val="678A37E7"/>
    <w:rsid w:val="678F5386"/>
    <w:rsid w:val="67934EB3"/>
    <w:rsid w:val="6798309C"/>
    <w:rsid w:val="679E12F1"/>
    <w:rsid w:val="67A146E4"/>
    <w:rsid w:val="67A75F0D"/>
    <w:rsid w:val="67AC6192"/>
    <w:rsid w:val="67B36C4B"/>
    <w:rsid w:val="67C930B8"/>
    <w:rsid w:val="67D9125E"/>
    <w:rsid w:val="67DB7377"/>
    <w:rsid w:val="67E73B47"/>
    <w:rsid w:val="67EE0C04"/>
    <w:rsid w:val="67F26262"/>
    <w:rsid w:val="67F67BF4"/>
    <w:rsid w:val="67FD00F6"/>
    <w:rsid w:val="68060B70"/>
    <w:rsid w:val="681A144C"/>
    <w:rsid w:val="681B0F5E"/>
    <w:rsid w:val="68263D17"/>
    <w:rsid w:val="68284548"/>
    <w:rsid w:val="68423B3F"/>
    <w:rsid w:val="684701C1"/>
    <w:rsid w:val="684C3A23"/>
    <w:rsid w:val="684D21B2"/>
    <w:rsid w:val="684E41B7"/>
    <w:rsid w:val="685C021B"/>
    <w:rsid w:val="6865193C"/>
    <w:rsid w:val="68742037"/>
    <w:rsid w:val="6876089B"/>
    <w:rsid w:val="68766FE0"/>
    <w:rsid w:val="689618C4"/>
    <w:rsid w:val="6896215B"/>
    <w:rsid w:val="689E665B"/>
    <w:rsid w:val="68A627DC"/>
    <w:rsid w:val="68C02983"/>
    <w:rsid w:val="68FA1954"/>
    <w:rsid w:val="68FC4E8C"/>
    <w:rsid w:val="690C0DE8"/>
    <w:rsid w:val="691149C5"/>
    <w:rsid w:val="69146D97"/>
    <w:rsid w:val="69165309"/>
    <w:rsid w:val="691752C8"/>
    <w:rsid w:val="69223A27"/>
    <w:rsid w:val="693860D5"/>
    <w:rsid w:val="69451956"/>
    <w:rsid w:val="69453616"/>
    <w:rsid w:val="69510933"/>
    <w:rsid w:val="695260EC"/>
    <w:rsid w:val="69574889"/>
    <w:rsid w:val="695E4145"/>
    <w:rsid w:val="6960522E"/>
    <w:rsid w:val="69687069"/>
    <w:rsid w:val="697211B1"/>
    <w:rsid w:val="697666EC"/>
    <w:rsid w:val="69784A05"/>
    <w:rsid w:val="699076AE"/>
    <w:rsid w:val="69A366CD"/>
    <w:rsid w:val="69B07B99"/>
    <w:rsid w:val="69B45591"/>
    <w:rsid w:val="69B93C2F"/>
    <w:rsid w:val="69BC787F"/>
    <w:rsid w:val="69CC48DD"/>
    <w:rsid w:val="69CE5EC3"/>
    <w:rsid w:val="69D23539"/>
    <w:rsid w:val="69E12C3D"/>
    <w:rsid w:val="69EC3E3E"/>
    <w:rsid w:val="6A0A6E61"/>
    <w:rsid w:val="6A0B63EB"/>
    <w:rsid w:val="6A1E0AEE"/>
    <w:rsid w:val="6A233805"/>
    <w:rsid w:val="6A3411F9"/>
    <w:rsid w:val="6A3E45B2"/>
    <w:rsid w:val="6A4165F7"/>
    <w:rsid w:val="6A4308FF"/>
    <w:rsid w:val="6A4A18D0"/>
    <w:rsid w:val="6A5428AC"/>
    <w:rsid w:val="6A5B38BE"/>
    <w:rsid w:val="6A691B79"/>
    <w:rsid w:val="6A6D3550"/>
    <w:rsid w:val="6A7412F7"/>
    <w:rsid w:val="6A795FEC"/>
    <w:rsid w:val="6A805668"/>
    <w:rsid w:val="6A81351B"/>
    <w:rsid w:val="6A845155"/>
    <w:rsid w:val="6A997FF9"/>
    <w:rsid w:val="6AB90D3D"/>
    <w:rsid w:val="6ABB0218"/>
    <w:rsid w:val="6AD43AFF"/>
    <w:rsid w:val="6AD83031"/>
    <w:rsid w:val="6ADD5410"/>
    <w:rsid w:val="6ADD64F3"/>
    <w:rsid w:val="6AE7535F"/>
    <w:rsid w:val="6AF609CC"/>
    <w:rsid w:val="6AF73C1B"/>
    <w:rsid w:val="6AFC1BC2"/>
    <w:rsid w:val="6B014A85"/>
    <w:rsid w:val="6B0A203E"/>
    <w:rsid w:val="6B1E6E5E"/>
    <w:rsid w:val="6B20544C"/>
    <w:rsid w:val="6B213AFB"/>
    <w:rsid w:val="6B264F0F"/>
    <w:rsid w:val="6B2861C9"/>
    <w:rsid w:val="6B397B1A"/>
    <w:rsid w:val="6B4854ED"/>
    <w:rsid w:val="6B4D79C0"/>
    <w:rsid w:val="6B4F7113"/>
    <w:rsid w:val="6B553FC1"/>
    <w:rsid w:val="6B7E1E35"/>
    <w:rsid w:val="6B7E3DB1"/>
    <w:rsid w:val="6B8A6EED"/>
    <w:rsid w:val="6B8F5541"/>
    <w:rsid w:val="6BA108C0"/>
    <w:rsid w:val="6BB95998"/>
    <w:rsid w:val="6BBB10A9"/>
    <w:rsid w:val="6BC879C4"/>
    <w:rsid w:val="6BD03644"/>
    <w:rsid w:val="6BD752C0"/>
    <w:rsid w:val="6BE72F93"/>
    <w:rsid w:val="6BE90600"/>
    <w:rsid w:val="6BF409FC"/>
    <w:rsid w:val="6C006899"/>
    <w:rsid w:val="6C096CA1"/>
    <w:rsid w:val="6C14092F"/>
    <w:rsid w:val="6C192446"/>
    <w:rsid w:val="6C1957CA"/>
    <w:rsid w:val="6C203ADC"/>
    <w:rsid w:val="6C581E56"/>
    <w:rsid w:val="6C61434A"/>
    <w:rsid w:val="6C674C7C"/>
    <w:rsid w:val="6C675F3E"/>
    <w:rsid w:val="6C776DB7"/>
    <w:rsid w:val="6C9409DA"/>
    <w:rsid w:val="6CA17B9E"/>
    <w:rsid w:val="6CAE7ACF"/>
    <w:rsid w:val="6CC07D75"/>
    <w:rsid w:val="6CC10633"/>
    <w:rsid w:val="6CD52A48"/>
    <w:rsid w:val="6CD535BC"/>
    <w:rsid w:val="6CE06BC6"/>
    <w:rsid w:val="6CF11E1B"/>
    <w:rsid w:val="6D043015"/>
    <w:rsid w:val="6D0C35D7"/>
    <w:rsid w:val="6D0D2F37"/>
    <w:rsid w:val="6D0D39F9"/>
    <w:rsid w:val="6D0F16E0"/>
    <w:rsid w:val="6D2925A0"/>
    <w:rsid w:val="6D440C5C"/>
    <w:rsid w:val="6D4972BE"/>
    <w:rsid w:val="6D4E16D3"/>
    <w:rsid w:val="6D4F230E"/>
    <w:rsid w:val="6D7103A1"/>
    <w:rsid w:val="6D947CDD"/>
    <w:rsid w:val="6DA87254"/>
    <w:rsid w:val="6DAB7B93"/>
    <w:rsid w:val="6DAF71EF"/>
    <w:rsid w:val="6DB84447"/>
    <w:rsid w:val="6DCD4379"/>
    <w:rsid w:val="6DCE3137"/>
    <w:rsid w:val="6DE57DAB"/>
    <w:rsid w:val="6DF46473"/>
    <w:rsid w:val="6DF86EDB"/>
    <w:rsid w:val="6DFA41A3"/>
    <w:rsid w:val="6DFA7621"/>
    <w:rsid w:val="6E265F12"/>
    <w:rsid w:val="6E2D2F45"/>
    <w:rsid w:val="6E423887"/>
    <w:rsid w:val="6E432BBC"/>
    <w:rsid w:val="6E4335D2"/>
    <w:rsid w:val="6E4A18AF"/>
    <w:rsid w:val="6E63063C"/>
    <w:rsid w:val="6E6B0D60"/>
    <w:rsid w:val="6E6E721D"/>
    <w:rsid w:val="6E6F358C"/>
    <w:rsid w:val="6E79166E"/>
    <w:rsid w:val="6E804D5D"/>
    <w:rsid w:val="6EA1096D"/>
    <w:rsid w:val="6EA21480"/>
    <w:rsid w:val="6EAD165E"/>
    <w:rsid w:val="6EBB3F84"/>
    <w:rsid w:val="6EC0101B"/>
    <w:rsid w:val="6EC03005"/>
    <w:rsid w:val="6EDD3C99"/>
    <w:rsid w:val="6EDD71C8"/>
    <w:rsid w:val="6EDE6735"/>
    <w:rsid w:val="6EEB7A31"/>
    <w:rsid w:val="6EEC25DE"/>
    <w:rsid w:val="6EF40298"/>
    <w:rsid w:val="6F011534"/>
    <w:rsid w:val="6F171CE8"/>
    <w:rsid w:val="6F220DB0"/>
    <w:rsid w:val="6F341084"/>
    <w:rsid w:val="6F3A02A3"/>
    <w:rsid w:val="6F422C41"/>
    <w:rsid w:val="6F474B5B"/>
    <w:rsid w:val="6F49576B"/>
    <w:rsid w:val="6F4E3AC8"/>
    <w:rsid w:val="6F597515"/>
    <w:rsid w:val="6F5D7B0A"/>
    <w:rsid w:val="6F5F1DE1"/>
    <w:rsid w:val="6F615E39"/>
    <w:rsid w:val="6F616A11"/>
    <w:rsid w:val="6F637123"/>
    <w:rsid w:val="6F64638A"/>
    <w:rsid w:val="6F730DE9"/>
    <w:rsid w:val="6F74683E"/>
    <w:rsid w:val="6F835FF4"/>
    <w:rsid w:val="6F902D45"/>
    <w:rsid w:val="6F941622"/>
    <w:rsid w:val="6F9D2D8C"/>
    <w:rsid w:val="6F9F3469"/>
    <w:rsid w:val="6FA1709F"/>
    <w:rsid w:val="6FA22F92"/>
    <w:rsid w:val="6FB714FF"/>
    <w:rsid w:val="6FCE470B"/>
    <w:rsid w:val="6FCF6B95"/>
    <w:rsid w:val="6FED56E2"/>
    <w:rsid w:val="6FF71FAC"/>
    <w:rsid w:val="700314F5"/>
    <w:rsid w:val="70091648"/>
    <w:rsid w:val="70113E22"/>
    <w:rsid w:val="701C4A2E"/>
    <w:rsid w:val="70266B8C"/>
    <w:rsid w:val="70295029"/>
    <w:rsid w:val="702F7812"/>
    <w:rsid w:val="70374FC6"/>
    <w:rsid w:val="704679B6"/>
    <w:rsid w:val="704B177F"/>
    <w:rsid w:val="70786050"/>
    <w:rsid w:val="70794FE7"/>
    <w:rsid w:val="70850517"/>
    <w:rsid w:val="7086646C"/>
    <w:rsid w:val="70B13CA5"/>
    <w:rsid w:val="70B453AA"/>
    <w:rsid w:val="70C128F7"/>
    <w:rsid w:val="70CE1F05"/>
    <w:rsid w:val="70D352BB"/>
    <w:rsid w:val="70D42D6C"/>
    <w:rsid w:val="70D70F84"/>
    <w:rsid w:val="71014050"/>
    <w:rsid w:val="71017E35"/>
    <w:rsid w:val="710D48EF"/>
    <w:rsid w:val="71195199"/>
    <w:rsid w:val="712F6107"/>
    <w:rsid w:val="71303560"/>
    <w:rsid w:val="7132175D"/>
    <w:rsid w:val="713C18D8"/>
    <w:rsid w:val="714363FF"/>
    <w:rsid w:val="71482E1F"/>
    <w:rsid w:val="71483762"/>
    <w:rsid w:val="714D2262"/>
    <w:rsid w:val="71532FCA"/>
    <w:rsid w:val="7156030D"/>
    <w:rsid w:val="7160531F"/>
    <w:rsid w:val="716C3046"/>
    <w:rsid w:val="716C6AB4"/>
    <w:rsid w:val="7179522D"/>
    <w:rsid w:val="71840A53"/>
    <w:rsid w:val="71883D95"/>
    <w:rsid w:val="718E42B5"/>
    <w:rsid w:val="719E6514"/>
    <w:rsid w:val="719F7E0C"/>
    <w:rsid w:val="71A30419"/>
    <w:rsid w:val="71AF72B6"/>
    <w:rsid w:val="71BD48A1"/>
    <w:rsid w:val="71C76695"/>
    <w:rsid w:val="71C93E7D"/>
    <w:rsid w:val="71E9104F"/>
    <w:rsid w:val="71F40FC8"/>
    <w:rsid w:val="71F56C84"/>
    <w:rsid w:val="720308A8"/>
    <w:rsid w:val="720E1E4E"/>
    <w:rsid w:val="720F5288"/>
    <w:rsid w:val="72155380"/>
    <w:rsid w:val="721E646B"/>
    <w:rsid w:val="72285CF3"/>
    <w:rsid w:val="722B1A41"/>
    <w:rsid w:val="722F5D15"/>
    <w:rsid w:val="723C2675"/>
    <w:rsid w:val="724D1052"/>
    <w:rsid w:val="724F563D"/>
    <w:rsid w:val="72535BF0"/>
    <w:rsid w:val="72670A84"/>
    <w:rsid w:val="727D4DBE"/>
    <w:rsid w:val="72960BA3"/>
    <w:rsid w:val="729763ED"/>
    <w:rsid w:val="729B392B"/>
    <w:rsid w:val="729F584D"/>
    <w:rsid w:val="72B03669"/>
    <w:rsid w:val="72B42BCC"/>
    <w:rsid w:val="72B77D55"/>
    <w:rsid w:val="72BD5892"/>
    <w:rsid w:val="72BD63A7"/>
    <w:rsid w:val="72C14E7A"/>
    <w:rsid w:val="72C55827"/>
    <w:rsid w:val="72C620C6"/>
    <w:rsid w:val="72CE7766"/>
    <w:rsid w:val="72ED0B89"/>
    <w:rsid w:val="72F21BA6"/>
    <w:rsid w:val="7300328C"/>
    <w:rsid w:val="730611D7"/>
    <w:rsid w:val="730B5977"/>
    <w:rsid w:val="730E14DA"/>
    <w:rsid w:val="730F38BC"/>
    <w:rsid w:val="73143678"/>
    <w:rsid w:val="73170F9A"/>
    <w:rsid w:val="73244BA2"/>
    <w:rsid w:val="732F60F8"/>
    <w:rsid w:val="73370C43"/>
    <w:rsid w:val="733A7CF6"/>
    <w:rsid w:val="73480848"/>
    <w:rsid w:val="7349356B"/>
    <w:rsid w:val="734F31C7"/>
    <w:rsid w:val="7359423E"/>
    <w:rsid w:val="735C0D55"/>
    <w:rsid w:val="735C43FD"/>
    <w:rsid w:val="735D64C5"/>
    <w:rsid w:val="736F4692"/>
    <w:rsid w:val="737106EE"/>
    <w:rsid w:val="737730D2"/>
    <w:rsid w:val="737859B1"/>
    <w:rsid w:val="737B72E1"/>
    <w:rsid w:val="73871959"/>
    <w:rsid w:val="73943E56"/>
    <w:rsid w:val="739B10B0"/>
    <w:rsid w:val="73A11C79"/>
    <w:rsid w:val="73A77A3B"/>
    <w:rsid w:val="73AD632C"/>
    <w:rsid w:val="73B815CB"/>
    <w:rsid w:val="74086FBA"/>
    <w:rsid w:val="74144C00"/>
    <w:rsid w:val="741C20CE"/>
    <w:rsid w:val="741D30EC"/>
    <w:rsid w:val="74237DC2"/>
    <w:rsid w:val="74322954"/>
    <w:rsid w:val="743A0AF5"/>
    <w:rsid w:val="74417DBF"/>
    <w:rsid w:val="74464244"/>
    <w:rsid w:val="745A64DA"/>
    <w:rsid w:val="74702BBF"/>
    <w:rsid w:val="7478225B"/>
    <w:rsid w:val="748544B9"/>
    <w:rsid w:val="749A7AFA"/>
    <w:rsid w:val="74A3218F"/>
    <w:rsid w:val="74B04419"/>
    <w:rsid w:val="74D677CE"/>
    <w:rsid w:val="74D77871"/>
    <w:rsid w:val="74DF3360"/>
    <w:rsid w:val="75123368"/>
    <w:rsid w:val="751A5653"/>
    <w:rsid w:val="751E4150"/>
    <w:rsid w:val="75234DFF"/>
    <w:rsid w:val="752361A7"/>
    <w:rsid w:val="75273FED"/>
    <w:rsid w:val="753A14FB"/>
    <w:rsid w:val="75650783"/>
    <w:rsid w:val="75836713"/>
    <w:rsid w:val="759060E8"/>
    <w:rsid w:val="75973F47"/>
    <w:rsid w:val="75977D23"/>
    <w:rsid w:val="75A10B77"/>
    <w:rsid w:val="75A263E9"/>
    <w:rsid w:val="75A54D63"/>
    <w:rsid w:val="75A92BB9"/>
    <w:rsid w:val="75BE3E5B"/>
    <w:rsid w:val="75E96059"/>
    <w:rsid w:val="75F750DD"/>
    <w:rsid w:val="75FF7626"/>
    <w:rsid w:val="76010BB0"/>
    <w:rsid w:val="761304CD"/>
    <w:rsid w:val="76181224"/>
    <w:rsid w:val="761C7054"/>
    <w:rsid w:val="76210865"/>
    <w:rsid w:val="7623689F"/>
    <w:rsid w:val="763339C4"/>
    <w:rsid w:val="763E43A3"/>
    <w:rsid w:val="764A6503"/>
    <w:rsid w:val="76673D8E"/>
    <w:rsid w:val="766E2A5E"/>
    <w:rsid w:val="76700B1C"/>
    <w:rsid w:val="768D0126"/>
    <w:rsid w:val="7695237D"/>
    <w:rsid w:val="76A26C35"/>
    <w:rsid w:val="76A43D63"/>
    <w:rsid w:val="76AD3703"/>
    <w:rsid w:val="76B8726F"/>
    <w:rsid w:val="76C7291B"/>
    <w:rsid w:val="76E1203B"/>
    <w:rsid w:val="76EA76FA"/>
    <w:rsid w:val="76EB2610"/>
    <w:rsid w:val="76F23BC8"/>
    <w:rsid w:val="76F556C4"/>
    <w:rsid w:val="76FA199E"/>
    <w:rsid w:val="76FA5C89"/>
    <w:rsid w:val="770E611C"/>
    <w:rsid w:val="771C764B"/>
    <w:rsid w:val="77235A08"/>
    <w:rsid w:val="772C1F47"/>
    <w:rsid w:val="77363172"/>
    <w:rsid w:val="77484306"/>
    <w:rsid w:val="776B457C"/>
    <w:rsid w:val="776D6562"/>
    <w:rsid w:val="776E785A"/>
    <w:rsid w:val="77825ABE"/>
    <w:rsid w:val="778A65F6"/>
    <w:rsid w:val="778B7C8E"/>
    <w:rsid w:val="778C33CA"/>
    <w:rsid w:val="778F7115"/>
    <w:rsid w:val="779E6F57"/>
    <w:rsid w:val="77A33AF7"/>
    <w:rsid w:val="77AF2C51"/>
    <w:rsid w:val="77B44486"/>
    <w:rsid w:val="77BB2655"/>
    <w:rsid w:val="77BC520A"/>
    <w:rsid w:val="77C00E4B"/>
    <w:rsid w:val="77CA7968"/>
    <w:rsid w:val="77D132D4"/>
    <w:rsid w:val="77D71200"/>
    <w:rsid w:val="77DC544A"/>
    <w:rsid w:val="77DD4DBB"/>
    <w:rsid w:val="77E7242E"/>
    <w:rsid w:val="77FB660F"/>
    <w:rsid w:val="780F1DDC"/>
    <w:rsid w:val="78196EA8"/>
    <w:rsid w:val="78210D49"/>
    <w:rsid w:val="782B1BDD"/>
    <w:rsid w:val="783776D7"/>
    <w:rsid w:val="783D067E"/>
    <w:rsid w:val="784200CF"/>
    <w:rsid w:val="786F27D7"/>
    <w:rsid w:val="78806FF5"/>
    <w:rsid w:val="78A91B24"/>
    <w:rsid w:val="78AA6E7E"/>
    <w:rsid w:val="78B748B3"/>
    <w:rsid w:val="78CD0F15"/>
    <w:rsid w:val="78CE2BAA"/>
    <w:rsid w:val="78DD4453"/>
    <w:rsid w:val="78E15B18"/>
    <w:rsid w:val="78E77405"/>
    <w:rsid w:val="78EF518D"/>
    <w:rsid w:val="78F116B6"/>
    <w:rsid w:val="78F6350A"/>
    <w:rsid w:val="78FF36CE"/>
    <w:rsid w:val="790244F6"/>
    <w:rsid w:val="791F09E4"/>
    <w:rsid w:val="79300585"/>
    <w:rsid w:val="79361132"/>
    <w:rsid w:val="79451AAF"/>
    <w:rsid w:val="79451AEA"/>
    <w:rsid w:val="795711BB"/>
    <w:rsid w:val="796712E7"/>
    <w:rsid w:val="796D221E"/>
    <w:rsid w:val="797C573F"/>
    <w:rsid w:val="7982576E"/>
    <w:rsid w:val="798272AF"/>
    <w:rsid w:val="798768B5"/>
    <w:rsid w:val="798A694C"/>
    <w:rsid w:val="79A750F6"/>
    <w:rsid w:val="79B44D30"/>
    <w:rsid w:val="79C9750D"/>
    <w:rsid w:val="79D96B75"/>
    <w:rsid w:val="79E550FD"/>
    <w:rsid w:val="79EC15A1"/>
    <w:rsid w:val="79F47C9D"/>
    <w:rsid w:val="79F94A99"/>
    <w:rsid w:val="7A00556D"/>
    <w:rsid w:val="7A0E56CC"/>
    <w:rsid w:val="7A150FB0"/>
    <w:rsid w:val="7A1E1444"/>
    <w:rsid w:val="7A3327BC"/>
    <w:rsid w:val="7A480BC8"/>
    <w:rsid w:val="7A49251A"/>
    <w:rsid w:val="7A5246F3"/>
    <w:rsid w:val="7A531E2D"/>
    <w:rsid w:val="7A5329B4"/>
    <w:rsid w:val="7A5E6F71"/>
    <w:rsid w:val="7A727836"/>
    <w:rsid w:val="7A9D3191"/>
    <w:rsid w:val="7A9F0647"/>
    <w:rsid w:val="7AA81909"/>
    <w:rsid w:val="7ABC6FF4"/>
    <w:rsid w:val="7AC0670B"/>
    <w:rsid w:val="7AD235BA"/>
    <w:rsid w:val="7ADA7376"/>
    <w:rsid w:val="7AE52D77"/>
    <w:rsid w:val="7AF07418"/>
    <w:rsid w:val="7AF07C7A"/>
    <w:rsid w:val="7AFF0413"/>
    <w:rsid w:val="7B177BFD"/>
    <w:rsid w:val="7B1B0E73"/>
    <w:rsid w:val="7B314984"/>
    <w:rsid w:val="7B426FCA"/>
    <w:rsid w:val="7B464CA2"/>
    <w:rsid w:val="7B477777"/>
    <w:rsid w:val="7B514032"/>
    <w:rsid w:val="7B525B59"/>
    <w:rsid w:val="7B8C14DD"/>
    <w:rsid w:val="7B916705"/>
    <w:rsid w:val="7B9C5CDE"/>
    <w:rsid w:val="7BA3383F"/>
    <w:rsid w:val="7BA96FD7"/>
    <w:rsid w:val="7BAF4B89"/>
    <w:rsid w:val="7BB2473B"/>
    <w:rsid w:val="7BBD22F9"/>
    <w:rsid w:val="7BCE466C"/>
    <w:rsid w:val="7BCF09C5"/>
    <w:rsid w:val="7BD86780"/>
    <w:rsid w:val="7BE21A9E"/>
    <w:rsid w:val="7BEF5F51"/>
    <w:rsid w:val="7BF16588"/>
    <w:rsid w:val="7BFA1102"/>
    <w:rsid w:val="7C0C4E63"/>
    <w:rsid w:val="7C1F4784"/>
    <w:rsid w:val="7C2B7257"/>
    <w:rsid w:val="7C406B44"/>
    <w:rsid w:val="7C4401BC"/>
    <w:rsid w:val="7C5820BB"/>
    <w:rsid w:val="7C617713"/>
    <w:rsid w:val="7C63111A"/>
    <w:rsid w:val="7C6D0D76"/>
    <w:rsid w:val="7C6F060D"/>
    <w:rsid w:val="7C747A35"/>
    <w:rsid w:val="7C770935"/>
    <w:rsid w:val="7C7909A7"/>
    <w:rsid w:val="7C7C56CD"/>
    <w:rsid w:val="7C80525A"/>
    <w:rsid w:val="7C826726"/>
    <w:rsid w:val="7C8548A8"/>
    <w:rsid w:val="7CAC05E9"/>
    <w:rsid w:val="7CAE7612"/>
    <w:rsid w:val="7CB73DD7"/>
    <w:rsid w:val="7CBB138C"/>
    <w:rsid w:val="7CBE12AE"/>
    <w:rsid w:val="7CC102A2"/>
    <w:rsid w:val="7CD70557"/>
    <w:rsid w:val="7CDF72AE"/>
    <w:rsid w:val="7CF83EA0"/>
    <w:rsid w:val="7CFE3517"/>
    <w:rsid w:val="7D0055E9"/>
    <w:rsid w:val="7D09297E"/>
    <w:rsid w:val="7D0A7C82"/>
    <w:rsid w:val="7D31004B"/>
    <w:rsid w:val="7D3C16F8"/>
    <w:rsid w:val="7D4A783F"/>
    <w:rsid w:val="7D6327A5"/>
    <w:rsid w:val="7D6D2B13"/>
    <w:rsid w:val="7D783DE8"/>
    <w:rsid w:val="7D9C6D70"/>
    <w:rsid w:val="7E077C2E"/>
    <w:rsid w:val="7E0B5B59"/>
    <w:rsid w:val="7E0D704A"/>
    <w:rsid w:val="7E1D1D1F"/>
    <w:rsid w:val="7E467F0E"/>
    <w:rsid w:val="7E476919"/>
    <w:rsid w:val="7E54470E"/>
    <w:rsid w:val="7E586417"/>
    <w:rsid w:val="7E6329DE"/>
    <w:rsid w:val="7E6E63A6"/>
    <w:rsid w:val="7E8D11CD"/>
    <w:rsid w:val="7E9178F6"/>
    <w:rsid w:val="7E9278EF"/>
    <w:rsid w:val="7EA21F19"/>
    <w:rsid w:val="7EA24960"/>
    <w:rsid w:val="7EB635DE"/>
    <w:rsid w:val="7EC96B47"/>
    <w:rsid w:val="7ECE04C0"/>
    <w:rsid w:val="7ED02AF6"/>
    <w:rsid w:val="7EDC5C28"/>
    <w:rsid w:val="7EE2034F"/>
    <w:rsid w:val="7EE44819"/>
    <w:rsid w:val="7F06089A"/>
    <w:rsid w:val="7F1820D3"/>
    <w:rsid w:val="7F1E364D"/>
    <w:rsid w:val="7F3605DF"/>
    <w:rsid w:val="7F5209B0"/>
    <w:rsid w:val="7F57412A"/>
    <w:rsid w:val="7F681778"/>
    <w:rsid w:val="7F682088"/>
    <w:rsid w:val="7F6914A4"/>
    <w:rsid w:val="7F6A051B"/>
    <w:rsid w:val="7F7A4098"/>
    <w:rsid w:val="7F801CC5"/>
    <w:rsid w:val="7F847BA7"/>
    <w:rsid w:val="7F917C5C"/>
    <w:rsid w:val="7F952B63"/>
    <w:rsid w:val="7FB300B6"/>
    <w:rsid w:val="7FC5779D"/>
    <w:rsid w:val="7FD53EDF"/>
    <w:rsid w:val="7FD55A8C"/>
    <w:rsid w:val="7FE03A2B"/>
    <w:rsid w:val="7FE06622"/>
    <w:rsid w:val="7FE37295"/>
    <w:rsid w:val="7FE44E3A"/>
    <w:rsid w:val="7FFA04FF"/>
    <w:rsid w:val="7FFF6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iPriority w:val="0"/>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qFormat/>
    <w:uiPriority w:val="0"/>
    <w:rPr>
      <w:b/>
      <w:bCs/>
    </w:rPr>
  </w:style>
  <w:style w:type="paragraph" w:styleId="3">
    <w:name w:val="annotation text"/>
    <w:basedOn w:val="1"/>
    <w:link w:val="16"/>
    <w:qFormat/>
    <w:uiPriority w:val="0"/>
    <w:pPr>
      <w:jc w:val="left"/>
    </w:pPr>
  </w:style>
  <w:style w:type="paragraph" w:styleId="4">
    <w:name w:val="Balloon Text"/>
    <w:basedOn w:val="1"/>
    <w:link w:val="18"/>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footnote text"/>
    <w:basedOn w:val="1"/>
    <w:link w:val="19"/>
    <w:qFormat/>
    <w:uiPriority w:val="0"/>
    <w:pPr>
      <w:snapToGrid w:val="0"/>
      <w:jc w:val="left"/>
    </w:pPr>
    <w:rPr>
      <w:sz w:val="18"/>
      <w:szCs w:val="18"/>
    </w:rPr>
  </w:style>
  <w:style w:type="paragraph" w:styleId="8">
    <w:name w:val="Normal (Web)"/>
    <w:basedOn w:val="1"/>
    <w:qFormat/>
    <w:uiPriority w:val="0"/>
    <w:pPr>
      <w:widowControl/>
      <w:spacing w:before="100" w:beforeAutospacing="1" w:after="100" w:afterAutospacing="1" w:line="300" w:lineRule="atLeast"/>
      <w:jc w:val="left"/>
    </w:pPr>
    <w:rPr>
      <w:rFonts w:ascii="Arial Unicode MS" w:hAnsi="Arial Unicode MS" w:eastAsia="Arial Unicode MS" w:cs="Arial Unicode MS"/>
      <w:kern w:val="0"/>
      <w:sz w:val="24"/>
    </w:rPr>
  </w:style>
  <w:style w:type="character" w:styleId="10">
    <w:name w:val="Strong"/>
    <w:basedOn w:val="9"/>
    <w:qFormat/>
    <w:uiPriority w:val="0"/>
    <w:rPr>
      <w:b/>
      <w:bCs/>
    </w:rPr>
  </w:style>
  <w:style w:type="character" w:styleId="11">
    <w:name w:val="page number"/>
    <w:basedOn w:val="9"/>
    <w:qFormat/>
    <w:uiPriority w:val="0"/>
  </w:style>
  <w:style w:type="character" w:styleId="12">
    <w:name w:val="annotation reference"/>
    <w:basedOn w:val="9"/>
    <w:uiPriority w:val="0"/>
    <w:rPr>
      <w:sz w:val="21"/>
      <w:szCs w:val="21"/>
    </w:rPr>
  </w:style>
  <w:style w:type="character" w:styleId="13">
    <w:name w:val="footnote reference"/>
    <w:basedOn w:val="9"/>
    <w:qFormat/>
    <w:uiPriority w:val="0"/>
    <w:rPr>
      <w:vertAlign w:val="superscript"/>
    </w:rPr>
  </w:style>
  <w:style w:type="table" w:styleId="15">
    <w:name w:val="Table Grid"/>
    <w:basedOn w:val="14"/>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批注文字 Char"/>
    <w:basedOn w:val="9"/>
    <w:link w:val="3"/>
    <w:uiPriority w:val="0"/>
    <w:rPr>
      <w:kern w:val="2"/>
      <w:sz w:val="21"/>
      <w:szCs w:val="24"/>
    </w:rPr>
  </w:style>
  <w:style w:type="character" w:customStyle="1" w:styleId="17">
    <w:name w:val="批注主题 Char"/>
    <w:basedOn w:val="16"/>
    <w:link w:val="2"/>
    <w:qFormat/>
    <w:uiPriority w:val="0"/>
    <w:rPr>
      <w:b/>
      <w:bCs/>
    </w:rPr>
  </w:style>
  <w:style w:type="character" w:customStyle="1" w:styleId="18">
    <w:name w:val="批注框文本 Char"/>
    <w:basedOn w:val="9"/>
    <w:link w:val="4"/>
    <w:qFormat/>
    <w:uiPriority w:val="0"/>
    <w:rPr>
      <w:kern w:val="2"/>
      <w:sz w:val="18"/>
      <w:szCs w:val="18"/>
    </w:rPr>
  </w:style>
  <w:style w:type="character" w:customStyle="1" w:styleId="19">
    <w:name w:val="脚注文本 Char"/>
    <w:basedOn w:val="9"/>
    <w:link w:val="7"/>
    <w:uiPriority w:val="0"/>
    <w:rPr>
      <w:kern w:val="2"/>
      <w:sz w:val="18"/>
      <w:szCs w:val="18"/>
    </w:rPr>
  </w:style>
  <w:style w:type="paragraph" w:customStyle="1" w:styleId="20">
    <w:name w:val="main"/>
    <w:basedOn w:val="1"/>
    <w:qFormat/>
    <w:uiPriority w:val="0"/>
    <w:pPr>
      <w:widowControl/>
      <w:spacing w:before="100" w:beforeAutospacing="1" w:after="100" w:afterAutospacing="1"/>
      <w:jc w:val="left"/>
    </w:pPr>
    <w:rPr>
      <w:rFonts w:ascii="Arial Unicode MS" w:hAnsi="Arial Unicode MS" w:eastAsia="Arial Unicode MS" w:cs="Arial Unicode MS"/>
      <w:kern w:val="0"/>
      <w:sz w:val="24"/>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Soochow University</Company>
  <Pages>1</Pages>
  <Words>18</Words>
  <Characters>106</Characters>
  <Lines>1</Lines>
  <Paragraphs>1</Paragraphs>
  <TotalTime>4</TotalTime>
  <ScaleCrop>false</ScaleCrop>
  <LinksUpToDate>false</LinksUpToDate>
  <CharactersWithSpaces>123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2015-04-28T07:08:00Z</dcterms:created>
  <dc:creator>hatasen</dc:creator>
  <cp:lastModifiedBy>zhangyl</cp:lastModifiedBy>
  <cp:lastPrinted>2018-05-30T02:47:38Z</cp:lastPrinted>
  <dcterms:modified xsi:type="dcterms:W3CDTF">2018-05-30T02:51:26Z</dcterms:modified>
  <dc:title>实验一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