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D8C" w:rsidRDefault="002A3D8C" w:rsidP="002A3D8C">
      <w:pPr>
        <w:pStyle w:val="1"/>
        <w:ind w:firstLine="643"/>
        <w:jc w:val="center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t>PL/SQL</w:t>
      </w:r>
    </w:p>
    <w:p w:rsidR="002A3D8C" w:rsidRDefault="002A3D8C" w:rsidP="002A3D8C">
      <w:pPr>
        <w:pStyle w:val="2"/>
      </w:pPr>
      <w:r>
        <w:rPr>
          <w:rFonts w:hint="eastAsia"/>
        </w:rPr>
        <w:t xml:space="preserve">7.1 </w:t>
      </w:r>
      <w:r>
        <w:rPr>
          <w:rFonts w:hint="eastAsia"/>
        </w:rPr>
        <w:t>什么</w:t>
      </w:r>
      <w:r>
        <w:t>是</w:t>
      </w:r>
      <w:r>
        <w:t>PL/SQL</w:t>
      </w:r>
    </w:p>
    <w:p w:rsidR="002A3D8C" w:rsidRDefault="002A3D8C" w:rsidP="002A3D8C">
      <w:pPr>
        <w:ind w:firstLine="480"/>
      </w:pPr>
      <w:r>
        <w:rPr>
          <w:rFonts w:hint="eastAsia"/>
        </w:rPr>
        <w:t>模块化</w:t>
      </w:r>
      <w:r>
        <w:t>，复杂逻辑的书写</w:t>
      </w:r>
      <w:r>
        <w:rPr>
          <w:rFonts w:hint="eastAsia"/>
        </w:rPr>
        <w:t>。</w:t>
      </w:r>
    </w:p>
    <w:p w:rsidR="002A3D8C" w:rsidRDefault="002A3D8C" w:rsidP="002A3D8C">
      <w:pPr>
        <w:pStyle w:val="10"/>
      </w:pPr>
      <w:r>
        <w:rPr>
          <w:noProof/>
        </w:rPr>
        <w:drawing>
          <wp:inline distT="0" distB="0" distL="0" distR="0" wp14:anchorId="2537630D" wp14:editId="7C5A69A6">
            <wp:extent cx="5274310" cy="1441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8C" w:rsidRPr="002A3D8C" w:rsidRDefault="002A3D8C" w:rsidP="002A3D8C">
      <w:pPr>
        <w:ind w:firstLine="480"/>
        <w:rPr>
          <w:rFonts w:hint="eastAsia"/>
        </w:rPr>
      </w:pPr>
      <w:r>
        <w:rPr>
          <w:rFonts w:hint="eastAsia"/>
        </w:rPr>
        <w:t>注释</w:t>
      </w:r>
      <w:r>
        <w:t>__</w:t>
      </w:r>
      <w:r>
        <w:rPr>
          <w:rFonts w:hint="eastAsia"/>
        </w:rPr>
        <w:t>单行</w:t>
      </w:r>
      <w:r>
        <w:t>，</w:t>
      </w:r>
      <w:r>
        <w:t>/* */</w:t>
      </w:r>
      <w:r>
        <w:rPr>
          <w:rFonts w:hint="eastAsia"/>
        </w:rPr>
        <w:t>多行</w:t>
      </w:r>
      <w:r>
        <w:t>；</w:t>
      </w:r>
    </w:p>
    <w:p w:rsidR="002A3D8C" w:rsidRDefault="002A3D8C" w:rsidP="002A3D8C">
      <w:pPr>
        <w:pStyle w:val="2"/>
      </w:pPr>
      <w:r>
        <w:t>7.2 PL/SQL</w:t>
      </w:r>
      <w:r>
        <w:rPr>
          <w:rFonts w:hint="eastAsia"/>
        </w:rPr>
        <w:t>变量的</w:t>
      </w:r>
      <w:r>
        <w:t>使用</w:t>
      </w:r>
    </w:p>
    <w:p w:rsidR="002A3D8C" w:rsidRDefault="00982EE4" w:rsidP="002A3D8C">
      <w:pPr>
        <w:ind w:firstLine="480"/>
      </w:pPr>
      <w:r>
        <w:rPr>
          <w:rFonts w:hint="eastAsia"/>
        </w:rPr>
        <w:t>变量</w:t>
      </w:r>
      <w:r>
        <w:t>的语法说明</w:t>
      </w:r>
      <w:r>
        <w:rPr>
          <w:rFonts w:hint="eastAsia"/>
        </w:rPr>
        <w:t>：</w:t>
      </w:r>
    </w:p>
    <w:p w:rsidR="00982EE4" w:rsidRDefault="00982EE4" w:rsidP="002A3D8C">
      <w:pPr>
        <w:ind w:firstLine="480"/>
      </w:pPr>
      <w:r>
        <w:t>Variable_name datatype [</w:t>
      </w:r>
    </w:p>
    <w:p w:rsidR="00982EE4" w:rsidRDefault="00982EE4" w:rsidP="002A3D8C">
      <w:pPr>
        <w:ind w:firstLine="480"/>
      </w:pPr>
      <w:r>
        <w:t xml:space="preserve">     [NOT NULL]</w:t>
      </w:r>
    </w:p>
    <w:p w:rsidR="00982EE4" w:rsidRDefault="00982EE4" w:rsidP="002A3D8C">
      <w:pPr>
        <w:ind w:firstLine="480"/>
      </w:pPr>
      <w:r>
        <w:t xml:space="preserve">     {:= | default} expression</w:t>
      </w:r>
    </w:p>
    <w:p w:rsidR="00982EE4" w:rsidRDefault="00982EE4" w:rsidP="002A3D8C">
      <w:pPr>
        <w:ind w:firstLine="480"/>
      </w:pPr>
      <w:r>
        <w:t>];</w:t>
      </w:r>
    </w:p>
    <w:p w:rsidR="00EC6037" w:rsidRPr="002A3D8C" w:rsidRDefault="00EC6037" w:rsidP="002A3D8C">
      <w:pPr>
        <w:ind w:firstLine="480"/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>3</w:t>
      </w:r>
      <w:r>
        <w:rPr>
          <w:rFonts w:hint="eastAsia"/>
        </w:rPr>
        <w:t>种：</w:t>
      </w:r>
      <w:r>
        <w:t>单一类型的变量，</w:t>
      </w:r>
      <w:r w:rsidR="00EB3A07">
        <w:rPr>
          <w:rFonts w:hint="eastAsia"/>
        </w:rPr>
        <w:t>复合类型</w:t>
      </w:r>
      <w:r w:rsidR="00EB3A07">
        <w:t>（</w:t>
      </w:r>
      <w:r w:rsidR="00EB3A07">
        <w:rPr>
          <w:rFonts w:hint="eastAsia"/>
        </w:rPr>
        <w:t>相当于</w:t>
      </w:r>
      <w:r w:rsidR="00EB3A07">
        <w:t>定义类）</w:t>
      </w:r>
      <w:r w:rsidR="00EB3A07">
        <w:rPr>
          <w:rFonts w:hint="eastAsia"/>
        </w:rPr>
        <w:t>，</w:t>
      </w:r>
      <w:r w:rsidR="00EE2E44">
        <w:rPr>
          <w:rFonts w:hint="eastAsia"/>
        </w:rPr>
        <w:t>关联</w:t>
      </w:r>
      <w:r w:rsidR="00EE2E44">
        <w:t>类型（</w:t>
      </w:r>
      <w:r w:rsidR="00EE2E44">
        <w:rPr>
          <w:rFonts w:hint="eastAsia"/>
        </w:rPr>
        <w:t>map</w:t>
      </w:r>
      <w:r w:rsidR="00EE2E44">
        <w:t>表）</w:t>
      </w:r>
      <w:r w:rsidR="00EE2E44">
        <w:rPr>
          <w:rFonts w:hint="eastAsia"/>
        </w:rPr>
        <w:t>。</w:t>
      </w:r>
    </w:p>
    <w:p w:rsidR="002A3D8C" w:rsidRDefault="002A3D8C" w:rsidP="00975788">
      <w:pPr>
        <w:pStyle w:val="2"/>
      </w:pPr>
      <w:r>
        <w:rPr>
          <w:rFonts w:hint="eastAsia"/>
        </w:rPr>
        <w:t xml:space="preserve">7.3 </w:t>
      </w:r>
      <w:r>
        <w:rPr>
          <w:rFonts w:hint="eastAsia"/>
        </w:rPr>
        <w:t>表达式</w:t>
      </w:r>
    </w:p>
    <w:p w:rsidR="005E78D4" w:rsidRPr="005E78D4" w:rsidRDefault="005E78D4" w:rsidP="005E78D4">
      <w:pPr>
        <w:ind w:firstLine="480"/>
        <w:rPr>
          <w:rFonts w:hint="eastAsia"/>
        </w:rPr>
      </w:pPr>
      <w:r>
        <w:rPr>
          <w:rFonts w:hint="eastAsia"/>
        </w:rPr>
        <w:t>数值</w:t>
      </w:r>
      <w:r>
        <w:t>运算表达式、逻辑表达式</w:t>
      </w:r>
      <w:r>
        <w:rPr>
          <w:rFonts w:hint="eastAsia"/>
        </w:rPr>
        <w:t>。</w:t>
      </w:r>
    </w:p>
    <w:p w:rsidR="002A3D8C" w:rsidRDefault="002A3D8C" w:rsidP="005E78D4">
      <w:pPr>
        <w:pStyle w:val="2"/>
      </w:pPr>
      <w:r>
        <w:t>7.4 PL/SQL</w:t>
      </w:r>
      <w:r>
        <w:rPr>
          <w:rFonts w:hint="eastAsia"/>
        </w:rPr>
        <w:t>的结构</w:t>
      </w:r>
      <w:r>
        <w:t>控制</w:t>
      </w:r>
    </w:p>
    <w:p w:rsidR="005E78D4" w:rsidRPr="005E78D4" w:rsidRDefault="00793C3A" w:rsidP="005E78D4">
      <w:pPr>
        <w:ind w:firstLine="480"/>
        <w:rPr>
          <w:rFonts w:hint="eastAsia"/>
        </w:rPr>
      </w:pPr>
      <w:r>
        <w:rPr>
          <w:rFonts w:hint="eastAsia"/>
        </w:rPr>
        <w:t>各种结构</w:t>
      </w:r>
      <w:r>
        <w:t>控制语句</w:t>
      </w:r>
      <w:r w:rsidR="000B1C7A">
        <w:rPr>
          <w:rFonts w:hint="eastAsia"/>
        </w:rPr>
        <w:t>。</w:t>
      </w:r>
      <w:r w:rsidR="000B1C7A">
        <w:t>If</w:t>
      </w:r>
      <w:r w:rsidR="000B1C7A">
        <w:rPr>
          <w:rFonts w:hint="eastAsia"/>
        </w:rPr>
        <w:t>、</w:t>
      </w:r>
      <w:r w:rsidR="000B1C7A">
        <w:rPr>
          <w:rFonts w:hint="eastAsia"/>
        </w:rPr>
        <w:t>case</w:t>
      </w:r>
      <w:r w:rsidR="000B1C7A">
        <w:rPr>
          <w:rFonts w:hint="eastAsia"/>
        </w:rPr>
        <w:t>语句</w:t>
      </w:r>
      <w:r w:rsidR="000B1C7A">
        <w:t>、</w:t>
      </w:r>
      <w:r w:rsidR="000B1C7A">
        <w:rPr>
          <w:rFonts w:hint="eastAsia"/>
        </w:rPr>
        <w:t>loop</w:t>
      </w:r>
      <w:r w:rsidR="0031422C">
        <w:t>循环控制语句</w:t>
      </w:r>
      <w:r w:rsidR="0031422C">
        <w:rPr>
          <w:rFonts w:hint="eastAsia"/>
        </w:rPr>
        <w:t>。</w:t>
      </w:r>
      <w:r w:rsidR="0031422C">
        <w:t>基本</w:t>
      </w:r>
      <w:r w:rsidR="0031422C">
        <w:rPr>
          <w:rFonts w:hint="eastAsia"/>
        </w:rPr>
        <w:t>用法</w:t>
      </w:r>
      <w:r w:rsidR="0031422C">
        <w:t>。</w:t>
      </w:r>
    </w:p>
    <w:p w:rsidR="002A3D8C" w:rsidRDefault="002A3D8C" w:rsidP="000B1C7A">
      <w:pPr>
        <w:pStyle w:val="2"/>
      </w:pPr>
      <w:r>
        <w:rPr>
          <w:rFonts w:hint="eastAsia"/>
        </w:rPr>
        <w:t xml:space="preserve">7.5 </w:t>
      </w:r>
      <w:r>
        <w:t>PL/SQL</w:t>
      </w:r>
      <w:r>
        <w:rPr>
          <w:rFonts w:hint="eastAsia"/>
        </w:rPr>
        <w:t>中</w:t>
      </w:r>
      <w:r>
        <w:t>的</w:t>
      </w:r>
      <w:r>
        <w:t>DML</w:t>
      </w:r>
      <w:r>
        <w:t>与</w:t>
      </w:r>
      <w:r>
        <w:t>DDL</w:t>
      </w:r>
    </w:p>
    <w:p w:rsidR="0031422C" w:rsidRPr="0031422C" w:rsidRDefault="00DD6728" w:rsidP="0031422C">
      <w:pPr>
        <w:ind w:firstLine="480"/>
        <w:rPr>
          <w:rFonts w:hint="eastAsia"/>
        </w:rPr>
      </w:pPr>
      <w:r>
        <w:rPr>
          <w:rFonts w:hint="eastAsia"/>
        </w:rPr>
        <w:t>将</w:t>
      </w:r>
      <w:r>
        <w:t>SQL</w:t>
      </w:r>
      <w:r>
        <w:t>语句加入过程逻辑的</w:t>
      </w:r>
      <w:r>
        <w:rPr>
          <w:rFonts w:hint="eastAsia"/>
        </w:rPr>
        <w:t>方式</w:t>
      </w:r>
      <w:r>
        <w:t>。</w:t>
      </w:r>
    </w:p>
    <w:p w:rsidR="002A3D8C" w:rsidRDefault="002A3D8C" w:rsidP="00DD6728">
      <w:pPr>
        <w:pStyle w:val="2"/>
      </w:pPr>
      <w:r>
        <w:t xml:space="preserve">7.6 </w:t>
      </w:r>
      <w:r>
        <w:rPr>
          <w:rFonts w:hint="eastAsia"/>
        </w:rPr>
        <w:t>异常</w:t>
      </w:r>
    </w:p>
    <w:p w:rsidR="00DD6728" w:rsidRPr="00DD6728" w:rsidRDefault="00093FDC" w:rsidP="00DD6728">
      <w:pPr>
        <w:ind w:firstLine="480"/>
        <w:rPr>
          <w:rFonts w:hint="eastAsia"/>
        </w:rPr>
      </w:pPr>
      <w:r>
        <w:rPr>
          <w:rFonts w:hint="eastAsia"/>
        </w:rPr>
        <w:t>包含</w:t>
      </w:r>
      <w:r>
        <w:t>了异常的</w:t>
      </w:r>
      <w:r>
        <w:rPr>
          <w:rFonts w:hint="eastAsia"/>
        </w:rPr>
        <w:t>用法</w:t>
      </w:r>
      <w:r>
        <w:t>，与</w:t>
      </w:r>
      <w:r>
        <w:t>java</w:t>
      </w:r>
      <w:r>
        <w:t>思想想通</w:t>
      </w:r>
    </w:p>
    <w:p w:rsidR="002A3D8C" w:rsidRDefault="002A3D8C" w:rsidP="00E73ED8">
      <w:pPr>
        <w:pStyle w:val="2"/>
      </w:pPr>
      <w:r>
        <w:rPr>
          <w:rFonts w:hint="eastAsia"/>
        </w:rPr>
        <w:t xml:space="preserve">7.7 </w:t>
      </w:r>
      <w:r>
        <w:rPr>
          <w:rFonts w:hint="eastAsia"/>
        </w:rPr>
        <w:t>函数</w:t>
      </w:r>
    </w:p>
    <w:p w:rsidR="00E73ED8" w:rsidRPr="00465455" w:rsidRDefault="00465455" w:rsidP="00B764F7">
      <w:pPr>
        <w:ind w:firstLine="480"/>
        <w:rPr>
          <w:rFonts w:hint="eastAsia"/>
        </w:rPr>
      </w:pPr>
      <w:r>
        <w:rPr>
          <w:rFonts w:hint="eastAsia"/>
        </w:rPr>
        <w:t>参数、逻辑计算</w:t>
      </w:r>
      <w:r>
        <w:t>以及返回部分，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主要的部分。</w:t>
      </w:r>
      <w:r w:rsidR="00B764F7">
        <w:t xml:space="preserve"> </w:t>
      </w:r>
    </w:p>
    <w:p w:rsidR="002A3D8C" w:rsidRDefault="002A3D8C" w:rsidP="002A3D8C">
      <w:pPr>
        <w:pStyle w:val="1"/>
        <w:ind w:firstLine="643"/>
        <w:jc w:val="center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游标</w:t>
      </w:r>
      <w:r>
        <w:t>-</w:t>
      </w:r>
      <w:r>
        <w:t>数据的缓存区</w:t>
      </w:r>
    </w:p>
    <w:p w:rsidR="00B764F7" w:rsidRDefault="00A242E5" w:rsidP="00A242E5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什么是</w:t>
      </w:r>
      <w:r>
        <w:t>游标</w:t>
      </w:r>
    </w:p>
    <w:p w:rsidR="00657E11" w:rsidRPr="00657E11" w:rsidRDefault="006842C3" w:rsidP="00657E11">
      <w:pPr>
        <w:ind w:firstLine="480"/>
        <w:rPr>
          <w:rFonts w:hint="eastAsia"/>
        </w:rPr>
      </w:pPr>
      <w:r>
        <w:rPr>
          <w:rFonts w:hint="eastAsia"/>
        </w:rPr>
        <w:t>提供</w:t>
      </w:r>
      <w:r>
        <w:t>从</w:t>
      </w:r>
      <w:r>
        <w:rPr>
          <w:rFonts w:hint="eastAsia"/>
        </w:rPr>
        <w:t>集合</w:t>
      </w:r>
      <w:r>
        <w:t>性质的结果中提取单个记录</w:t>
      </w:r>
      <w:r>
        <w:rPr>
          <w:rFonts w:hint="eastAsia"/>
        </w:rPr>
        <w:t>手段</w:t>
      </w:r>
      <w:r>
        <w:t>；</w:t>
      </w:r>
      <w:r w:rsidR="002604ED">
        <w:rPr>
          <w:rFonts w:hint="eastAsia"/>
        </w:rPr>
        <w:t>分为</w:t>
      </w:r>
      <w:r w:rsidR="002604ED">
        <w:t>静态游标与</w:t>
      </w:r>
      <w:r w:rsidR="002604ED">
        <w:t>REF</w:t>
      </w:r>
      <w:r w:rsidR="002604ED">
        <w:t>游标</w:t>
      </w:r>
      <w:r w:rsidR="002604ED">
        <w:rPr>
          <w:rFonts w:hint="eastAsia"/>
        </w:rPr>
        <w:t>，</w:t>
      </w:r>
      <w:r w:rsidR="002604ED">
        <w:t>静态游标又分为</w:t>
      </w:r>
      <w:r w:rsidR="002604ED">
        <w:rPr>
          <w:rFonts w:hint="eastAsia"/>
        </w:rPr>
        <w:t>显式</w:t>
      </w:r>
      <w:r w:rsidR="002604ED">
        <w:t>游标与</w:t>
      </w:r>
      <w:r w:rsidR="002604ED">
        <w:rPr>
          <w:rFonts w:hint="eastAsia"/>
        </w:rPr>
        <w:t>隐士</w:t>
      </w:r>
      <w:r w:rsidR="002604ED">
        <w:t>游标；</w:t>
      </w:r>
    </w:p>
    <w:p w:rsidR="00176F91" w:rsidRDefault="00E32A17" w:rsidP="00176F91">
      <w:pPr>
        <w:pStyle w:val="2"/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显示</w:t>
      </w:r>
      <w:r>
        <w:t>游标</w:t>
      </w:r>
    </w:p>
    <w:p w:rsidR="00176F91" w:rsidRDefault="00176F91" w:rsidP="00176F91">
      <w:pPr>
        <w:pStyle w:val="10"/>
      </w:pPr>
      <w:r>
        <w:rPr>
          <w:noProof/>
        </w:rPr>
        <w:drawing>
          <wp:inline distT="0" distB="0" distL="0" distR="0" wp14:anchorId="0CD440A4" wp14:editId="69F18392">
            <wp:extent cx="5274310" cy="9144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91" w:rsidRPr="00176F91" w:rsidRDefault="00176F91" w:rsidP="00176F91">
      <w:pPr>
        <w:ind w:firstLine="480"/>
        <w:rPr>
          <w:rFonts w:hint="eastAsia"/>
        </w:rPr>
      </w:pPr>
      <w:r>
        <w:rPr>
          <w:rFonts w:hint="eastAsia"/>
        </w:rPr>
        <w:t>包含</w:t>
      </w:r>
      <w:r>
        <w:rPr>
          <w:rFonts w:hint="eastAsia"/>
        </w:rPr>
        <w:t>4</w:t>
      </w:r>
      <w:r>
        <w:rPr>
          <w:rFonts w:hint="eastAsia"/>
        </w:rPr>
        <w:t>个步骤</w:t>
      </w:r>
      <w:r>
        <w:t>：声明游标、</w:t>
      </w:r>
      <w:r>
        <w:rPr>
          <w:rFonts w:hint="eastAsia"/>
        </w:rPr>
        <w:t>打开</w:t>
      </w:r>
      <w:r>
        <w:t>游标</w:t>
      </w:r>
      <w:r>
        <w:rPr>
          <w:rFonts w:hint="eastAsia"/>
        </w:rPr>
        <w:t>、</w:t>
      </w:r>
      <w:r>
        <w:t>读取数据</w:t>
      </w:r>
      <w:r>
        <w:rPr>
          <w:rFonts w:hint="eastAsia"/>
        </w:rPr>
        <w:t>与</w:t>
      </w:r>
      <w:r>
        <w:t>关闭游标的步骤</w:t>
      </w:r>
      <w:r>
        <w:rPr>
          <w:rFonts w:hint="eastAsia"/>
        </w:rPr>
        <w:t>；</w:t>
      </w:r>
      <w:r w:rsidR="004C5380">
        <w:rPr>
          <w:rFonts w:hint="eastAsia"/>
        </w:rPr>
        <w:t>LOOP</w:t>
      </w:r>
      <w:r w:rsidR="000B42AC">
        <w:t>循环获取游标数据</w:t>
      </w:r>
      <w:r w:rsidR="000B42AC">
        <w:rPr>
          <w:rFonts w:hint="eastAsia"/>
        </w:rPr>
        <w:t>。</w:t>
      </w:r>
    </w:p>
    <w:p w:rsidR="000B42AC" w:rsidRPr="000B42AC" w:rsidRDefault="00130659" w:rsidP="002A0B6B">
      <w:pPr>
        <w:pStyle w:val="2"/>
        <w:rPr>
          <w:rFonts w:hint="eastAsia"/>
        </w:rPr>
      </w:pPr>
      <w:r>
        <w:rPr>
          <w:rFonts w:hint="eastAsia"/>
        </w:rPr>
        <w:t xml:space="preserve">8.3 </w:t>
      </w:r>
      <w:r>
        <w:rPr>
          <w:rFonts w:hint="eastAsia"/>
        </w:rPr>
        <w:t>隐士</w:t>
      </w:r>
      <w:r>
        <w:t>游标</w:t>
      </w:r>
    </w:p>
    <w:p w:rsidR="00130659" w:rsidRPr="00130659" w:rsidRDefault="00130659" w:rsidP="00130659">
      <w:pPr>
        <w:pStyle w:val="2"/>
        <w:rPr>
          <w:rFonts w:hint="eastAsia"/>
        </w:rPr>
      </w:pPr>
      <w:r>
        <w:rPr>
          <w:rFonts w:hint="eastAsia"/>
        </w:rPr>
        <w:t xml:space="preserve">8.4 </w:t>
      </w:r>
      <w:r>
        <w:rPr>
          <w:rFonts w:hint="eastAsia"/>
        </w:rPr>
        <w:t>有关</w:t>
      </w:r>
      <w:r>
        <w:t>游标的案例</w:t>
      </w:r>
    </w:p>
    <w:p w:rsidR="002A3D8C" w:rsidRDefault="002A3D8C" w:rsidP="002A3D8C">
      <w:pPr>
        <w:pStyle w:val="1"/>
        <w:ind w:firstLine="643"/>
        <w:jc w:val="center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t>-</w:t>
      </w:r>
      <w:r>
        <w:t>虚拟的表</w:t>
      </w:r>
    </w:p>
    <w:p w:rsidR="006B1F2B" w:rsidRDefault="006B1F2B" w:rsidP="006B1F2B">
      <w:pPr>
        <w:pStyle w:val="2"/>
      </w:pPr>
      <w:r>
        <w:rPr>
          <w:rFonts w:hint="eastAsia"/>
        </w:rPr>
        <w:t xml:space="preserve">9.1 </w:t>
      </w:r>
      <w:r>
        <w:rPr>
          <w:rFonts w:hint="eastAsia"/>
        </w:rPr>
        <w:t>什么是</w:t>
      </w:r>
      <w:r>
        <w:t>视图</w:t>
      </w:r>
    </w:p>
    <w:p w:rsidR="00245339" w:rsidRDefault="009555AA" w:rsidP="00245339">
      <w:pPr>
        <w:ind w:firstLine="480"/>
      </w:pPr>
      <w:r>
        <w:rPr>
          <w:rFonts w:hint="eastAsia"/>
        </w:rPr>
        <w:t>与</w:t>
      </w:r>
      <w:r>
        <w:t>表类似，</w:t>
      </w:r>
      <w:r>
        <w:rPr>
          <w:rFonts w:hint="eastAsia"/>
        </w:rPr>
        <w:t>视图</w:t>
      </w:r>
      <w:r>
        <w:t>与一个逻辑表，</w:t>
      </w:r>
      <w:r>
        <w:rPr>
          <w:rFonts w:hint="eastAsia"/>
        </w:rPr>
        <w:t>包含</w:t>
      </w:r>
      <w:r w:rsidR="00245339">
        <w:t>的是查询结果</w:t>
      </w:r>
      <w:r w:rsidR="00245339">
        <w:rPr>
          <w:rFonts w:hint="eastAsia"/>
        </w:rPr>
        <w:t>，</w:t>
      </w:r>
      <w:r w:rsidR="00245339">
        <w:t>创建视图的</w:t>
      </w:r>
      <w:r w:rsidR="00245339">
        <w:rPr>
          <w:rFonts w:hint="eastAsia"/>
        </w:rPr>
        <w:t>语法</w:t>
      </w:r>
      <w:r w:rsidR="00245339">
        <w:t>：</w:t>
      </w:r>
    </w:p>
    <w:p w:rsidR="00245339" w:rsidRDefault="00245339" w:rsidP="00245339">
      <w:pPr>
        <w:pStyle w:val="10"/>
      </w:pPr>
      <w:r>
        <w:rPr>
          <w:noProof/>
        </w:rPr>
        <w:drawing>
          <wp:inline distT="0" distB="0" distL="0" distR="0" wp14:anchorId="232D14BC" wp14:editId="25BA6AA3">
            <wp:extent cx="5274310" cy="156591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39" w:rsidRPr="00245339" w:rsidRDefault="00245339" w:rsidP="00245339">
      <w:pPr>
        <w:ind w:firstLine="480"/>
        <w:rPr>
          <w:rFonts w:hint="eastAsia"/>
        </w:rPr>
      </w:pPr>
    </w:p>
    <w:p w:rsidR="006B1F2B" w:rsidRDefault="00082FE9" w:rsidP="00082FE9">
      <w:pPr>
        <w:pStyle w:val="2"/>
      </w:pPr>
      <w:r>
        <w:rPr>
          <w:rFonts w:hint="eastAsia"/>
        </w:rPr>
        <w:t xml:space="preserve">9.2 </w:t>
      </w:r>
      <w:r>
        <w:rPr>
          <w:rFonts w:hint="eastAsia"/>
        </w:rPr>
        <w:t>视图</w:t>
      </w:r>
      <w:r>
        <w:t>的创建</w:t>
      </w:r>
    </w:p>
    <w:p w:rsidR="003B7E43" w:rsidRPr="003B7E43" w:rsidRDefault="003B7E43" w:rsidP="003B7E43">
      <w:pPr>
        <w:ind w:firstLine="480"/>
        <w:rPr>
          <w:rFonts w:hint="eastAsia"/>
        </w:rPr>
      </w:pPr>
      <w:r>
        <w:rPr>
          <w:rFonts w:hint="eastAsia"/>
        </w:rPr>
        <w:t>可以使用</w:t>
      </w:r>
      <w:r>
        <w:t>SQL</w:t>
      </w:r>
      <w:r>
        <w:t>语句创建也可以使用软件工具创建视图</w:t>
      </w:r>
      <w:r>
        <w:rPr>
          <w:rFonts w:hint="eastAsia"/>
        </w:rPr>
        <w:t>。</w:t>
      </w:r>
    </w:p>
    <w:p w:rsidR="00082FE9" w:rsidRDefault="0032322C" w:rsidP="0032322C">
      <w:pPr>
        <w:pStyle w:val="2"/>
      </w:pPr>
      <w:r>
        <w:rPr>
          <w:rFonts w:hint="eastAsia"/>
        </w:rPr>
        <w:t xml:space="preserve">9.3 </w:t>
      </w:r>
      <w:r>
        <w:rPr>
          <w:rFonts w:hint="eastAsia"/>
        </w:rPr>
        <w:t>操作</w:t>
      </w:r>
      <w:r>
        <w:t>视图的限制</w:t>
      </w:r>
    </w:p>
    <w:p w:rsidR="003B7E43" w:rsidRPr="003B7E43" w:rsidRDefault="003B7E43" w:rsidP="003B7E43">
      <w:pPr>
        <w:ind w:firstLine="480"/>
        <w:rPr>
          <w:rFonts w:hint="eastAsia"/>
        </w:rPr>
      </w:pPr>
    </w:p>
    <w:p w:rsidR="0032322C" w:rsidRDefault="0032322C" w:rsidP="0032322C">
      <w:pPr>
        <w:pStyle w:val="2"/>
      </w:pPr>
      <w:r>
        <w:rPr>
          <w:rFonts w:hint="eastAsia"/>
        </w:rPr>
        <w:lastRenderedPageBreak/>
        <w:t>9.4</w:t>
      </w:r>
      <w:r>
        <w:t xml:space="preserve"> </w:t>
      </w:r>
      <w:r>
        <w:rPr>
          <w:rFonts w:hint="eastAsia"/>
        </w:rPr>
        <w:t>视图</w:t>
      </w:r>
      <w:r>
        <w:t>的修改</w:t>
      </w:r>
    </w:p>
    <w:p w:rsidR="0032322C" w:rsidRPr="0032322C" w:rsidRDefault="0032322C" w:rsidP="0032322C">
      <w:pPr>
        <w:pStyle w:val="2"/>
        <w:rPr>
          <w:rFonts w:hint="eastAsia"/>
        </w:rPr>
      </w:pPr>
      <w:r>
        <w:rPr>
          <w:rFonts w:hint="eastAsia"/>
        </w:rPr>
        <w:t xml:space="preserve">9.5 </w:t>
      </w:r>
      <w:r>
        <w:rPr>
          <w:rFonts w:hint="eastAsia"/>
        </w:rPr>
        <w:t>视图</w:t>
      </w:r>
      <w:r>
        <w:t>的删除</w:t>
      </w:r>
    </w:p>
    <w:p w:rsidR="002A3D8C" w:rsidRDefault="002A3D8C" w:rsidP="002A3D8C">
      <w:pPr>
        <w:pStyle w:val="1"/>
        <w:ind w:firstLine="643"/>
        <w:jc w:val="center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存储过程</w:t>
      </w:r>
    </w:p>
    <w:p w:rsidR="0032322C" w:rsidRDefault="00FC46C2" w:rsidP="00FC46C2">
      <w:pPr>
        <w:pStyle w:val="2"/>
      </w:pPr>
      <w:r>
        <w:rPr>
          <w:rFonts w:hint="eastAsia"/>
        </w:rPr>
        <w:t xml:space="preserve">10.1 </w:t>
      </w:r>
      <w:r>
        <w:rPr>
          <w:rFonts w:hint="eastAsia"/>
        </w:rPr>
        <w:t>什么是</w:t>
      </w:r>
      <w:r>
        <w:t>存储过程</w:t>
      </w:r>
    </w:p>
    <w:p w:rsidR="006C5B3C" w:rsidRDefault="00694C25" w:rsidP="006C5B3C">
      <w:pPr>
        <w:ind w:firstLine="480"/>
      </w:pPr>
      <w:r>
        <w:rPr>
          <w:rFonts w:hint="eastAsia"/>
        </w:rPr>
        <w:t>存储</w:t>
      </w:r>
      <w:r>
        <w:t>过程就是一段</w:t>
      </w:r>
      <w:r>
        <w:t>SQL</w:t>
      </w:r>
      <w:r>
        <w:t>命令；</w:t>
      </w:r>
      <w:r>
        <w:rPr>
          <w:rFonts w:hint="eastAsia"/>
        </w:rPr>
        <w:t>语法</w:t>
      </w:r>
      <w:r>
        <w:t>参数如下：</w:t>
      </w:r>
    </w:p>
    <w:p w:rsidR="00694C25" w:rsidRPr="00694C25" w:rsidRDefault="00694C25" w:rsidP="00694C25">
      <w:pPr>
        <w:pStyle w:val="10"/>
        <w:rPr>
          <w:rFonts w:hint="eastAsia"/>
        </w:rPr>
      </w:pPr>
      <w:r>
        <w:rPr>
          <w:noProof/>
        </w:rPr>
        <w:drawing>
          <wp:inline distT="0" distB="0" distL="0" distR="0" wp14:anchorId="656538C4" wp14:editId="5EC11EAD">
            <wp:extent cx="5274310" cy="10458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C2" w:rsidRDefault="00002CCB" w:rsidP="00002CCB">
      <w:pPr>
        <w:pStyle w:val="2"/>
      </w:pPr>
      <w:r>
        <w:rPr>
          <w:rFonts w:hint="eastAsia"/>
        </w:rPr>
        <w:t xml:space="preserve">10.2 </w:t>
      </w:r>
      <w:r>
        <w:rPr>
          <w:rFonts w:hint="eastAsia"/>
        </w:rPr>
        <w:t>创建存储</w:t>
      </w:r>
      <w:r>
        <w:t>过程</w:t>
      </w:r>
    </w:p>
    <w:p w:rsidR="00FD4C9B" w:rsidRPr="00FD4C9B" w:rsidRDefault="00FD4C9B" w:rsidP="00FD4C9B">
      <w:pPr>
        <w:ind w:firstLine="480"/>
        <w:rPr>
          <w:rFonts w:hint="eastAsia"/>
        </w:rPr>
      </w:pPr>
      <w:r>
        <w:rPr>
          <w:rFonts w:hint="eastAsia"/>
        </w:rPr>
        <w:t>无参的</w:t>
      </w:r>
      <w:r>
        <w:t>存储过程与有参的</w:t>
      </w:r>
      <w:r>
        <w:rPr>
          <w:rFonts w:hint="eastAsia"/>
        </w:rPr>
        <w:t>存储</w:t>
      </w:r>
      <w:r>
        <w:t>过程</w:t>
      </w:r>
      <w:bookmarkStart w:id="0" w:name="_GoBack"/>
      <w:bookmarkEnd w:id="0"/>
    </w:p>
    <w:p w:rsidR="00002CCB" w:rsidRDefault="00002CCB" w:rsidP="00002CCB">
      <w:pPr>
        <w:pStyle w:val="2"/>
      </w:pPr>
      <w:r>
        <w:rPr>
          <w:rFonts w:hint="eastAsia"/>
        </w:rPr>
        <w:t xml:space="preserve">10.3 </w:t>
      </w:r>
      <w:r>
        <w:rPr>
          <w:rFonts w:hint="eastAsia"/>
        </w:rPr>
        <w:t>使用</w:t>
      </w:r>
      <w:r>
        <w:t>工具创建</w:t>
      </w:r>
      <w:r>
        <w:rPr>
          <w:rFonts w:hint="eastAsia"/>
        </w:rPr>
        <w:t>存储过程</w:t>
      </w:r>
    </w:p>
    <w:p w:rsidR="00002CCB" w:rsidRPr="00002CCB" w:rsidRDefault="00002CCB" w:rsidP="00002CCB">
      <w:pPr>
        <w:pStyle w:val="2"/>
        <w:rPr>
          <w:rFonts w:hint="eastAsia"/>
        </w:rPr>
      </w:pPr>
      <w:r>
        <w:rPr>
          <w:rFonts w:hint="eastAsia"/>
        </w:rPr>
        <w:t xml:space="preserve">10.4 </w:t>
      </w:r>
      <w:r>
        <w:rPr>
          <w:rFonts w:hint="eastAsia"/>
        </w:rPr>
        <w:t>修改</w:t>
      </w:r>
      <w:r>
        <w:t>删除存储过程</w:t>
      </w:r>
    </w:p>
    <w:sectPr w:rsidR="00002CCB" w:rsidRPr="00002C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CED" w:rsidRDefault="00D55CED" w:rsidP="000311FB">
      <w:pPr>
        <w:spacing w:line="240" w:lineRule="auto"/>
        <w:ind w:firstLine="480"/>
      </w:pPr>
      <w:r>
        <w:separator/>
      </w:r>
    </w:p>
  </w:endnote>
  <w:endnote w:type="continuationSeparator" w:id="0">
    <w:p w:rsidR="00D55CED" w:rsidRDefault="00D55CED" w:rsidP="000311F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0A" w:rsidRDefault="0097250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0A" w:rsidRDefault="0097250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0A" w:rsidRDefault="0097250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CED" w:rsidRDefault="00D55CED" w:rsidP="000311FB">
      <w:pPr>
        <w:spacing w:line="240" w:lineRule="auto"/>
        <w:ind w:firstLine="480"/>
      </w:pPr>
      <w:r>
        <w:separator/>
      </w:r>
    </w:p>
  </w:footnote>
  <w:footnote w:type="continuationSeparator" w:id="0">
    <w:p w:rsidR="00D55CED" w:rsidRDefault="00D55CED" w:rsidP="000311F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0A" w:rsidRDefault="0097250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0A" w:rsidRDefault="0097250A">
    <w:pPr>
      <w:pStyle w:val="a5"/>
      <w:pBdr>
        <w:bottom w:val="none" w:sz="0" w:space="1" w:color="auto"/>
      </w:pBdr>
      <w:tabs>
        <w:tab w:val="left" w:pos="2491"/>
      </w:tabs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0A" w:rsidRDefault="0097250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0501E"/>
    <w:multiLevelType w:val="singleLevel"/>
    <w:tmpl w:val="5790501E"/>
    <w:lvl w:ilvl="0">
      <w:start w:val="1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DA"/>
    <w:rsid w:val="00002CCB"/>
    <w:rsid w:val="000243E9"/>
    <w:rsid w:val="000311FB"/>
    <w:rsid w:val="00052421"/>
    <w:rsid w:val="00052A9C"/>
    <w:rsid w:val="000707DA"/>
    <w:rsid w:val="00082FE9"/>
    <w:rsid w:val="00093FDC"/>
    <w:rsid w:val="000B1C7A"/>
    <w:rsid w:val="000B42AC"/>
    <w:rsid w:val="000C1283"/>
    <w:rsid w:val="00103C8E"/>
    <w:rsid w:val="001048C1"/>
    <w:rsid w:val="00111BB6"/>
    <w:rsid w:val="00113E7C"/>
    <w:rsid w:val="00130659"/>
    <w:rsid w:val="00147680"/>
    <w:rsid w:val="001710D6"/>
    <w:rsid w:val="001719B6"/>
    <w:rsid w:val="00176F91"/>
    <w:rsid w:val="001A3C1F"/>
    <w:rsid w:val="001B4A82"/>
    <w:rsid w:val="001B4D5B"/>
    <w:rsid w:val="001D5A0A"/>
    <w:rsid w:val="00201231"/>
    <w:rsid w:val="00204AFE"/>
    <w:rsid w:val="002148F2"/>
    <w:rsid w:val="002336D0"/>
    <w:rsid w:val="00245339"/>
    <w:rsid w:val="00252404"/>
    <w:rsid w:val="002604ED"/>
    <w:rsid w:val="002A0B6B"/>
    <w:rsid w:val="002A3D8C"/>
    <w:rsid w:val="002B1C3B"/>
    <w:rsid w:val="003058B6"/>
    <w:rsid w:val="0031422C"/>
    <w:rsid w:val="003157CB"/>
    <w:rsid w:val="003173CB"/>
    <w:rsid w:val="0032322C"/>
    <w:rsid w:val="00363858"/>
    <w:rsid w:val="00391F8F"/>
    <w:rsid w:val="003A408E"/>
    <w:rsid w:val="003B78AD"/>
    <w:rsid w:val="003B7E43"/>
    <w:rsid w:val="003C651F"/>
    <w:rsid w:val="003F2F63"/>
    <w:rsid w:val="003F4FD1"/>
    <w:rsid w:val="00454EFD"/>
    <w:rsid w:val="00465455"/>
    <w:rsid w:val="004759C4"/>
    <w:rsid w:val="0047781B"/>
    <w:rsid w:val="0048316B"/>
    <w:rsid w:val="004C3B15"/>
    <w:rsid w:val="004C5380"/>
    <w:rsid w:val="004D3A6A"/>
    <w:rsid w:val="004E435B"/>
    <w:rsid w:val="004F2571"/>
    <w:rsid w:val="00520B27"/>
    <w:rsid w:val="005732BF"/>
    <w:rsid w:val="00575BF7"/>
    <w:rsid w:val="0058191C"/>
    <w:rsid w:val="00586F6C"/>
    <w:rsid w:val="005B17E1"/>
    <w:rsid w:val="005B7EF1"/>
    <w:rsid w:val="005C212F"/>
    <w:rsid w:val="005C4210"/>
    <w:rsid w:val="005C7D9E"/>
    <w:rsid w:val="005D60C2"/>
    <w:rsid w:val="005E5C07"/>
    <w:rsid w:val="005E78D4"/>
    <w:rsid w:val="005F73F7"/>
    <w:rsid w:val="00621005"/>
    <w:rsid w:val="0064035A"/>
    <w:rsid w:val="00643599"/>
    <w:rsid w:val="00657E11"/>
    <w:rsid w:val="00665C0B"/>
    <w:rsid w:val="006842C3"/>
    <w:rsid w:val="00694C25"/>
    <w:rsid w:val="00697B44"/>
    <w:rsid w:val="006B1F2B"/>
    <w:rsid w:val="006B4D37"/>
    <w:rsid w:val="006C5B3C"/>
    <w:rsid w:val="006D5203"/>
    <w:rsid w:val="006F262A"/>
    <w:rsid w:val="006F52B4"/>
    <w:rsid w:val="00717738"/>
    <w:rsid w:val="0072391E"/>
    <w:rsid w:val="00743283"/>
    <w:rsid w:val="007554D8"/>
    <w:rsid w:val="00787004"/>
    <w:rsid w:val="00793C3A"/>
    <w:rsid w:val="007B2726"/>
    <w:rsid w:val="007B3D75"/>
    <w:rsid w:val="007D7078"/>
    <w:rsid w:val="00840292"/>
    <w:rsid w:val="00852578"/>
    <w:rsid w:val="00857EC8"/>
    <w:rsid w:val="008667FF"/>
    <w:rsid w:val="008724E3"/>
    <w:rsid w:val="00880ADC"/>
    <w:rsid w:val="008B0402"/>
    <w:rsid w:val="008B15C2"/>
    <w:rsid w:val="008D0E9D"/>
    <w:rsid w:val="008D38FD"/>
    <w:rsid w:val="008D5D09"/>
    <w:rsid w:val="008F2AB9"/>
    <w:rsid w:val="008F50CB"/>
    <w:rsid w:val="0092602A"/>
    <w:rsid w:val="0094446B"/>
    <w:rsid w:val="00947D55"/>
    <w:rsid w:val="009555AA"/>
    <w:rsid w:val="00970DF3"/>
    <w:rsid w:val="0097250A"/>
    <w:rsid w:val="00973662"/>
    <w:rsid w:val="00975788"/>
    <w:rsid w:val="00982EE4"/>
    <w:rsid w:val="009A0A64"/>
    <w:rsid w:val="009A69E5"/>
    <w:rsid w:val="009F6780"/>
    <w:rsid w:val="009F7805"/>
    <w:rsid w:val="00A15FCF"/>
    <w:rsid w:val="00A242E5"/>
    <w:rsid w:val="00A46EB0"/>
    <w:rsid w:val="00A55E46"/>
    <w:rsid w:val="00A80AC9"/>
    <w:rsid w:val="00A850D1"/>
    <w:rsid w:val="00A97409"/>
    <w:rsid w:val="00AF4ED4"/>
    <w:rsid w:val="00B10061"/>
    <w:rsid w:val="00B12CD4"/>
    <w:rsid w:val="00B33779"/>
    <w:rsid w:val="00B35498"/>
    <w:rsid w:val="00B53071"/>
    <w:rsid w:val="00B764F7"/>
    <w:rsid w:val="00B91163"/>
    <w:rsid w:val="00BA04DA"/>
    <w:rsid w:val="00BD76C8"/>
    <w:rsid w:val="00BE00C3"/>
    <w:rsid w:val="00BE4A47"/>
    <w:rsid w:val="00BF148F"/>
    <w:rsid w:val="00BF5D9F"/>
    <w:rsid w:val="00C4076A"/>
    <w:rsid w:val="00C5701B"/>
    <w:rsid w:val="00CC5E8B"/>
    <w:rsid w:val="00CF4543"/>
    <w:rsid w:val="00D33D31"/>
    <w:rsid w:val="00D35263"/>
    <w:rsid w:val="00D55CED"/>
    <w:rsid w:val="00D67F3D"/>
    <w:rsid w:val="00DC7667"/>
    <w:rsid w:val="00DD6728"/>
    <w:rsid w:val="00DE778A"/>
    <w:rsid w:val="00E00B6D"/>
    <w:rsid w:val="00E0488C"/>
    <w:rsid w:val="00E26D17"/>
    <w:rsid w:val="00E32A17"/>
    <w:rsid w:val="00E54AEA"/>
    <w:rsid w:val="00E54BCF"/>
    <w:rsid w:val="00E611B6"/>
    <w:rsid w:val="00E6385A"/>
    <w:rsid w:val="00E73ED8"/>
    <w:rsid w:val="00E81641"/>
    <w:rsid w:val="00E9181B"/>
    <w:rsid w:val="00EA1CDA"/>
    <w:rsid w:val="00EB1AE4"/>
    <w:rsid w:val="00EB3A07"/>
    <w:rsid w:val="00EC1B72"/>
    <w:rsid w:val="00EC40BE"/>
    <w:rsid w:val="00EC6037"/>
    <w:rsid w:val="00EE2E44"/>
    <w:rsid w:val="00EE62F1"/>
    <w:rsid w:val="00F03A29"/>
    <w:rsid w:val="00F27B80"/>
    <w:rsid w:val="00F510B5"/>
    <w:rsid w:val="00F52E34"/>
    <w:rsid w:val="00F57F03"/>
    <w:rsid w:val="00F81005"/>
    <w:rsid w:val="00F93D29"/>
    <w:rsid w:val="00FC46C2"/>
    <w:rsid w:val="00FD4C9B"/>
    <w:rsid w:val="00FF5A23"/>
    <w:rsid w:val="00FF6AA8"/>
    <w:rsid w:val="12EB6A73"/>
    <w:rsid w:val="26B05971"/>
    <w:rsid w:val="277E6D26"/>
    <w:rsid w:val="3075290B"/>
    <w:rsid w:val="4C9315FE"/>
    <w:rsid w:val="4D7B4995"/>
    <w:rsid w:val="5BC00C55"/>
    <w:rsid w:val="6FE3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AAE21F-37F6-4EF0-B33D-ECFCE080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12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100"/>
      <w:ind w:firstLineChars="0" w:firstLine="0"/>
      <w:outlineLvl w:val="1"/>
    </w:pPr>
    <w:rPr>
      <w:rFonts w:eastAsia="黑体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Char2">
    <w:name w:val="标题 Char"/>
    <w:basedOn w:val="a0"/>
    <w:link w:val="a6"/>
    <w:uiPriority w:val="10"/>
    <w:qFormat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Times New Roman" w:eastAsia="宋体" w:hAnsi="Times New Roman"/>
      <w:kern w:val="2"/>
      <w:sz w:val="24"/>
      <w:szCs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/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rFonts w:ascii="Times New Roman" w:eastAsia="宋体" w:hAnsi="Times New Roman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张永祥</dc:creator>
  <cp:lastModifiedBy>80375258/张永祥</cp:lastModifiedBy>
  <cp:revision>37</cp:revision>
  <dcterms:created xsi:type="dcterms:W3CDTF">2016-08-03T01:11:00Z</dcterms:created>
  <dcterms:modified xsi:type="dcterms:W3CDTF">2016-08-03T09:28:00Z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