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**——面向人文科学时代的个性化写作系统**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大语言模型（LLM）使"机器能写"成为常态，但个性化写作领域仍存在三个相互独立又彼此纠缠的未解问题：其一，风格表征问题——已有研究证明，LLM 用少量样本模仿个人风格在非正式文体中显著失败[1]，提示词级别的风格设定无法持续、可演进地表征"作者是谁"；其二，澄清协议问题——主流写作工具的多轮询问停留在"收集填空题答案"，接不住用户引述理论、给出推理方向的深层思考；其三，质量检测问题——以黑名单、密度阈值与统计指标为代表的"统计层"检测，识别不了由"正确语言的堆积"构成的姿态层 AI 味（假思考）。本文提出并实现 SCULPTOR，一个以"作者建模"为中心的深度协作写作 Agent，系统性地回答上述三个问题。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层面，本文将风格定义为"个体表达对完美表达的结构化偏离"，提出风格—知识—意图三模型：风格模型用四层互补表征（连续向量、动态维度、语言新鲜度、亲手修改记录）近似该偏离，并区分"人想写的"与"人想听的"双分布；知识模型以个人知识库（Personal Knowledge Base, PKB）与检索增强生成（Retrieval-Augmented Generation, RAG）构成闭环；意图模型以"主张—前提—推理—理论来源"的思想脉络追踪用户思考。在交互层面，提出思想优先的澄清协议：提问顺序由 LLM 结合对话自主判断（先思想、后信息、最后规划），代码只做防死循环安全网。在质量层面，提出"姿态层 AI 味"概念与 LLM 六层细读 + RAG 作者对照的检测方法，并配合写作提示词前置禁令根治假思考。在工程层面，以导演状态机主导"澄清→大纲→写作→复阅→红队→读者群像→交付"七阶段闭环，同一核心以 CLI/MCP/Web 三形态交付。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实验方面：agent 端 19 套与 web 端 7 套自动化 QA 全部通过；反 AI 审计在真实任务中检出并自动修复跨节重复比喻等病灶；成稿人类化指标（句长标准差 14.4、段落变异系数 0.45、句首去重率 81%、词汇二元 TTR 0.78）落在真人写作区间；基于 8 维可解释风格特征的欧氏距离矩阵显示，SCULPTOR 作者与人类名家（史铁生 1.11、费孝通 1.54）的距离显著近于其与通用模型（ChatGPT 1.46、DeepSeek 1.49）的距离，而两个通用模型彼此仅 0.65——AI 腔互相趋同、人类各有面目；同题三套风格对照实验证明风格注入真实改变成稿统计特征。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定位是**人文科学时代的帮助产品**：机器越是会写，人越需要守住"自己的表达"。系统不替代作者写作，而是持续学习"这个人是谁、他读过什么、他想说什么、他亲手改过什么"，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Agent；作者建模；风格向量；个性化文本生成；人机深协作；反 AI 腔检测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**AI 腔**。它由两部分构成：一是**统计层 AI 味**（套话密度高、句式重复、节奏平滑），现有检测工具可用黑名单与统计指标识别；二是**姿态层 AI 味**（"表演思考"的文章——金句排比做形式高潮、路标式转折假装推进、点题式顿悟假装想通），它在所有统计指标上都能达标，却让读者感到"讲述失语的声音本身也是失语的"[本文第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**人的思想、语气、局限与偏爱正在被悄悄抹平**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**RQ1（风格表征）**：如何把"AI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**RQ2（澄清协议）**：澄清式人机交互如何从"收集填空题"升级为"接住用户的深层思想"，并让系统自主决定问什么？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**RQ3（质量检测）**：统计指标抓不住的"姿态层假思考"如何被检测、诊断与根治？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**RQ4（工程交付）**：如何以统一核心交付多种产品形态（CLI/MCP/Web），并保证质量可复现、可离线全链路验证？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本文的核心论断是：**通用写作的下限由模型能力决定，上限由系统对"作者"的理解决定。**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相关工作与本项目的关系（按查新报告 A–J 编号）**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writing-anima（Oxford-HAI-Lab）[11]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ghostwriter）[12]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款工具横评的"六把尺子"（大纲层级、多智能体、一致性、节奏分析、多模型、公共知识库）[6]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的"规划—转译—复阅"认知过程模型[4] 为流程设计的理论依据，将其显式化为导演状态机；在语言与文化侧，本文借鉴费孝通《乡土中国》中"语言是文化发展的结果、文字下乡改变表达方式"的论述[5]，把它作为"思想脉络"协议中接住用户理论来源的典型场景（见第 2.3 节案例）。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**C1（范式贡献）作者建模三模型**：提出以"风格—知识—意图"三模型统摄个性化写作的系统范式——通用工具管"作品"，SCULPTOR 管"作者"；回答"这个人是谁、他读过什么、他想说什么、他亲手改过什么"四个问题。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**C2（方法贡献）四层复合风格向量**：把"风格 = 个体表达对完美表达的结构化偏离"形式化为可测量、可注入、可演进的四层表征（连续向量、动态维度、语言新鲜度、亲手修改记录），并分离"人想写的 / 人想听的"双分布；给出归一化、距离度量的严格数学定义（第 2.2.1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**C3（交互贡献）思想优先的澄清协议**：以"主张—前提—推理—理论来源"追踪用户思想脉络，提问顺序由 LLM 结合对话自主判断（先思想、后信息、最后规划），RAG 注入知识背景，代码仅做防死循环安全网——把澄清从"收集"升级为"理解"。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**C4（质量贡献）姿态层反假思考检测**：提出"姿态层 AI 味"概念，实现 LLM 六层细读（声音/过渡/修辞/引用/翻译体/收尾）+ RAG 作者对照的诊断方法，并配合写作提示词前置禁令根治假思考；与规则型反 AI 腔工具[10]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**C5（工程贡献）导演状态机与三形态交付**：以确定性状态机主导"澄清→大纲→写作→复阅→红队→读者群像→交付"七阶段闭环，同一核心封装为 CLI Agent、MCP 服务与 Web 工作台；agent 端 19 套 + web 端 7 套自动化 QA 全绿，可离线全链路复现。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1）：**宿主层**（Codex / Claude Code / OpenCode / Web）只负责转发用户消息与供给检索结果；**核心层**由导演（Director）状态机主导，调用澄清、大纲、写作、复阅、红队、读者群像、质量门等模块；**数据层**把状态机的唯一事实（`protocol/state.json`）与全部沉淀物（风格档案、知识库、大纲、节奏曲线、伏笔记录）放在独立工作区，与宿主及其他 Agent 零冲突。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的答案。写作不是一次生成，而是一个"规划→转译→复阅"的认知过程[4]：把流程交给用户逐句指挥，等于让外行指挥专家；把流程交给提示词模板，等于让专家背剧本。SCULPTOR 选择第三种：导演收到用户消息后**自主决定下一步**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设通用模型生成分布为 P，个体作者分布为 Pₐ。本文将风格定义为**偏离**：Sₐ = Pₐ − P 在可计算特征空间上的投影。AI 腔的本质是模型只会输出 P 的众数（平滑、无风险、平均脸）；写作助手要做的不是"更平滑"，而是**学出偏离方向并把生成拉向那个方向**。风格由此从"提示词里的形容词"变成可测量、可注入、可演进的向量。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**双风格分离**——区分"人想写的"（write-style）与"人想听的"（read-style）两个分布，写作者要克制留白，读者需要一处光的余味；**修改即风格教学**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$$\hat{v} = (\text{句长均值},\ \text{句长波动},\ \text{短句占比},\ \text{口语度},\ \text{意象密度},\ \text{情绪浓度},\ \text{词汇丰富度},\ \text{语言新鲜度}) \in \mathbb{R}^{8}$$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955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-ve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95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公式1 8维风格特征向量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$$\hat{v}_{j}^{(A)} = \frac{v_j^{(A)} - \min_i v_j^{(i)}}{\max_i v_j^{(i)} - \min_i v_j^{(i)}} \in [0,1]$$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39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-n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公式2 逐维 min-max 归一化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$$d(A,B) = \sqrt{\sum_{j=1}^{8} \left(\hat{v}_j^{(A)} - \hat{v}_j^{(B)}\right)^2}$$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8817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-dis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81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公式3 风格距离：欧氏距离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自身智库庞大、却不知道作者读过什么"的问题。系统以**归纳式确认采集**构建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引荐《乡土中国·文字下乡》的论述[5]），用户确认后入库。采集**必须灵活归纳、不能硬编码、不能反复追问**：库项作为辅助上下文轮换注入，而非强制约束。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写作时，RAG 以"去重排队 → 宿主/学术/数据分析 agent 检索 → 回灌 → 缺口节自动重写（≤2 轮）"的供给闭环工作：导演决定要什么、何时要、怎么用；检索结果回灌后，素材不足的节会被自动重写并重新审计。知识库、作品库（个人写作 skill）、检索资料三者数据互通、共同使用，解决"数据孤岛"。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**接住用户的推理**。用户说"我看过《乡土中国·文字下乡》，语言简化是文化发展的结果，可以顺着推理"——这不是一条素材，而是**半条推理链**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实现上，`thinking.js`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**思想层面的共识**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**先思想、后信息、最后规划**：先问"为什么现在想写、心里憋着的那句话、怎么展开"，再问素材与论点，字数等规划参数最后从内容反推——避免"先问基础信息、错过行文思路"的主次颠倒；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**蓝图状态只是清单而非命令**：问什么由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**RAG 知识背景注入**：提问前检索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**确定性收尾护栏**：蓝图字段全齐后，若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味：**表演思考**。一篇"正确语言的堆积"可以在黑名单、句长标准差、词汇丰富度等全部统计指标上达标（真实样例《语言匮乏》：黑名单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**voice（声音分裂）**：叙述者被设定的语言能力与成稿实际语言能力矛盾（如失语少年使用学术编辑式复合句）；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**transition（过渡公式化）**：路标式转折（"后来我想""但这里头有个悖论"）假装推进，甚至站到文本外做元叙述；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**rhetoric（修辞空转）**：排比、对仗、重复制造表面节奏，拆开看语义空洞，修辞在代替论证运行；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**citation（引用挂靠）**：每个理论被精确放在"最应该出现"的位置，暴露检索式写作痕迹，而非真实阅读记忆；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**translate（解释代替呈现）**：反复"翻译过来就是""说白了就是"的低配版解释，预设读者不认真读；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**ending（金句收尾空转）**：形式高潮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检测方法分两层：**主路径为 LLM 六层细读 + RAG 作者对照**——诊断前检索作者的 persona 侧写、个人写作 skill 与知识库作为"声音参照物"，先懂作者、再判断像不像作者；六层逐句诊断输出病灶与修法。**确定性正则降级为离线兜底**（v0.53 完成去硬编码：检测任务交给 LLM，代码只做安全网）。配套治理：写作/扩写/修复三层提示词**前置禁令**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什么语气、什么文体、哪些意象/双关是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系统以可复现的离线测试为质量基线：**agent 端 19 套 + web 端 7 套自动化 QA 全部通过**，覆盖：澄清一次一问与低意愿逃生、实时大纲（生成/编辑/完成度结算）、逐节写作字数达标（85%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字长文端到端（结构不变量断言）、翻译/回译校验、假思考六层细读、全格式导出、前端接线静态检查（所有 `$()`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`scripts/style-vectors.py` 确定性复现（特征函数固定、无随机）。三张可视化见图 2–4，实测距离矩阵与综合评分见表 2–3。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2　实测风格距离矩阵（欧氏距离，越小越像）**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0.65——**AI 腔互相趋同，人类各有面目**。这说明 SCULPTOR 学到的风格落在"人类"一侧，而不是模型的平均脸。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$$C = 0.25\,s_1 + 0.20\,s_2 + 0.20\,s_3 + 0.20\,s_4 + 0.15\,s_5$$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60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-sc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0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公式4 写作能力综合评分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3　写作能力综合评分（C，满分 100）**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味/全流程"来自实测（19+7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0.52。该实验（`experiment.js` + web 端 `final-qa`）证明**风格注入真实改变写法**，而不是"贴标签"式地只在提示词里换形容词。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**诚实标注的局限性**：①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腔淹没"的普通写作者。在人文科学时代，本项目回答的不是"机器能不能写得更好"，而是"**人能不能守住自己的表达**"：系统让每个普通人被认真对待——机器负责把"他想说的"写出来，而不是替他说。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（1）**理论上**，把"风格 = 个体表达对完美表达的结构化偏离"形式化为四层可测量表征，提出风格—知识—意图三模型与思想优先的澄清协议，提出姿态层反假思考概念与检测方法（第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（2）**工程上**，实现导演状态机主导的七阶段闭环，同一核心以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（3）**验证上**，19+7 套自动化 QA 全绿，风格距离矩阵证明"与人类同侧、与 AI 腔异侧"，同题三风格对照证明风格注入真实改变写法，反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**未来工作**：① 扩大真人盲评样本量，用二项检验给出"像你"的统计显著性；② 实现 StyleVector 式激活层干预与轻量 LoRA 微调，让风格向量直接引导生成，从"特征层近似"走向"参数层注入"；③ 构建大规模结构化仿写样本库并开放公共知识库互通；④ 跨语言（英文等）语料验证；⑤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Hayes[4]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CustomNLP4U. Pearl: A Personalized Writing Assistant with Retriever Calibration[EB/OL].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Contrasting[EB/OL].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no-ai-slop / avoid-ai-writing-zh / de-aigc-ch 等开源反 AI 腔检测项目[EB/OL]. GitHub, 2024-2026.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Oxford HAI Lab. Writing-Anima: Two-Stage Style-Aware Retrieval for Personalized Writing[EB/OL].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基于 AI 智能体的智能写作辅助系统[EB/OL]. CSDN, 2026.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