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v1.9　|　日期 2026-07-18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本版更新摘要（v1.9）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数据指标与计算规则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本版更新摘要（v1.9 · 0718）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v1.9 聚焦会员价格分组、留存口径与标签体系收敛：系统配置会员价格按购买方式重排为「连续包月（首月价 + 次月起价）/ 单月价」三档两组并补两处二次确认、会员开通页去除页底重复的续费说明、我的纸书状态标签体系终版（标签移至扫码时间后 + 中性灰胶囊 + 整卡降透明）、两后台 KP 状态标签配色统一（玉绿 / 琥珀 / 灰描边）与平台全域 KP 去权益标、数据看板留存段三项精修（自定义单注册日的三节点共用同一样本）。本版更新项以红色“[0718周六更新]”就地标记，技术可全局搜索“0718”定位；v1.8 及更早批次的标记已转为正文常规规则。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v1.9 增量（0718 · 会员价格分组、留存口径与标签体系收敛）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[0718周六更新]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系统配置会员价格按购买方式分组（三档）：</w:t>
      </w:r>
      <w:r>
        <w:rPr>
          <w:color w:val="D92D20"/>
          <w:rFonts w:ascii="Heiti SC" w:cs="Heiti SC" w:eastAsia="Heiti SC" w:hAnsi="Heiti SC"/>
        </w:rPr>
        <w:t xml:space="preserve">由原「首月折扣价 / 月度价」两档改为两枚并排子面板——① 连续包月（琥珀「自动续费」语义标）：首月价格（首月特惠，默认 ¥9.9，仅首次开通的首月扣款）+ 次月起价格（默认 ¥19.9/月，第 2 个月起每月自动扣款）；② 单月（灰标「一次性购买 · 不自动续费」）：单月价格（默认 ¥19.9 / 1 个月，一次性扣款、到期自动失效不再扣费）。每档下方附一行前台展示位置说明，与前台「开通会员」两档一一对应。续费规则由禁用输入框改为静态文本（只读信息不再伪装成表单控件）。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续费规则与调价须知合并为同一灰色说明块：</w:t>
      </w:r>
      <w:r>
        <w:rPr>
          <w:color w:val="D92D20"/>
          <w:rFonts w:ascii="Heiti SC" w:cs="Heiti SC" w:eastAsia="Heiti SC" w:hAnsi="Heiti SC"/>
        </w:rPr>
        <w:t xml:space="preserve">与上方两枚价格面板同宽左对齐，两行纯文字——「续费规则：支持随时退订，到期赠 72 小时会员缓冲使用期」「调价须知：会员价一经确定，非必要请勿修改；已开通自动续费的用户，下一扣费周期将按修改后的价格扣款。」标题不加粗、行间无分隔线；「保存」按钮单独一行、同样左对齐。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系统配置两处二次确认：</w:t>
      </w:r>
      <w:r>
        <w:rPr>
          <w:color w:val="D92D20"/>
          <w:rFonts w:ascii="Heiti SC" w:cs="Heiti SC" w:eastAsia="Heiti SC" w:hAnsi="Heiti SC"/>
        </w:rPr>
        <w:t xml:space="preserve">① 保存价格弹二次确认，说明影响范围（新开通按新价、已开通自动续费用户下一扣费周期按新价扣款），确认后才生效并 toast「已保存价格」；② 回答策略切换弹二次确认（展示目标模式说明、提示切换立即生效），点当前已选项不触发。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会员开通页去除按钮下方补充说明：</w:t>
      </w:r>
      <w:r>
        <w:rPr>
          <w:color w:val="D92D20"/>
          <w:rFonts w:ascii="Heiti SC" w:cs="Heiti SC" w:eastAsia="Heiti SC" w:hAnsi="Heiti SC"/>
        </w:rPr>
        <w:t xml:space="preserve">删除原页底「次月起 ¥19.9/月 自动扣费 · 支持随时退订，到期赠 72 小时会员缓冲使用期」与「一次性购买 · 到期自动失效，不会自动扣费」两段文案——续费语义已由套餐卡内的语义 pill 与卡内说明承载，不在页底重复。页面信息架构为：先权益对比 → 再套餐卡 → 后协议勾选。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我的纸书状态标签体系终版：</w:t>
      </w:r>
      <w:r>
        <w:rPr>
          <w:color w:val="D92D20"/>
          <w:rFonts w:ascii="Heiti SC" w:cs="Heiti SC" w:eastAsia="Heiti SC" w:hAnsi="Heiti SC"/>
        </w:rPr>
        <w:t xml:space="preserve">已下架 / 已失效标签置于「扫码时间」之后（不再挂封面右上角），采用中性灰小胶囊（浅灰底灰字，不再用琥珀 / 珊瑚红）；封面右上角只保留「已解锁」标。已下架 / 已失效的</w:t>
      </w:r>
      <w:r>
        <w:rPr>
          <w:b/>
          <w:bCs/>
          <w:color w:val="D92D20"/>
          <w:rFonts w:ascii="Heiti SC" w:cs="Heiti SC" w:eastAsia="Heiti SC" w:hAnsi="Heiti SC"/>
        </w:rPr>
        <w:t xml:space="preserve">整卡</w:t>
      </w:r>
      <w:r>
        <w:rPr>
          <w:color w:val="D92D20"/>
          <w:rFonts w:ascii="Heiti SC" w:cs="Heiti SC" w:eastAsia="Heiti SC" w:hAnsi="Heiti SC"/>
        </w:rPr>
        <w:t xml:space="preserve">（封面 + 名称 + 时间 + 标签）统一降低透明度、「已解锁」标同步变淡；正常纸书不受影响。双标场景仍同时展示，点击拦截语义不变。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状态标签配色统一：</w:t>
      </w:r>
      <w:r>
        <w:rPr>
          <w:color w:val="D92D20"/>
          <w:rFonts w:ascii="Heiti SC" w:cs="Heiti SC" w:eastAsia="Heiti SC" w:hAnsi="Heiti SC"/>
        </w:rPr>
        <w:t xml:space="preserve">已发布＝玉绿、已下架＝琥珀、草稿＝灰描边（列表原「已发布」电光靛取消，与详情头同色）；平台全域 KP 卡片去掉「永享」标签（平台监管视角不再展示权益标），来源标签（自建 / 分享导入·实时 / 分享导入·快照）两后台统一灰色。平台 Agent 列表的「机构」类型标保持靛蓝，不受影响。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数据看板留存段三项精修：</w:t>
      </w:r>
      <w:r>
        <w:rPr>
          <w:color w:val="D92D20"/>
          <w:rFonts w:ascii="Heiti SC" w:cs="Heiti SC" w:eastAsia="Heiti SC" w:hAnsi="Heiti SC"/>
        </w:rPr>
        <w:t xml:space="preserve">① 自定义注册日的日期回显 chip 移到分段控件左侧 ② 截止文案改白话——可统计节点显示「统计 {注册日}注册的 {样本} 人 · {次日 / 第 7 天 / 第 30 天}是否回来」，待成熟节点显示「{注册日}注册的用户 · 等满 {N} 天（{日期}）后可统计」③ </w:t>
      </w:r>
      <w:r>
        <w:rPr>
          <w:b/>
          <w:bCs/>
          <w:color w:val="D92D20"/>
          <w:rFonts w:ascii="Heiti SC" w:cs="Heiti SC" w:eastAsia="Heiti SC" w:hAnsi="Heiti SC"/>
        </w:rPr>
        <w:t xml:space="preserve">自定义单注册日批次的三个留存节点共用同一样本人数</w:t>
      </w:r>
      <w:r>
        <w:rPr>
          <w:color w:val="D92D20"/>
          <w:rFonts w:ascii="Heiti SC" w:cs="Heiti SC" w:eastAsia="Heiti SC" w:hAnsi="Heiti SC"/>
        </w:rPr>
        <w:t xml:space="preserve">（同一批注册用户、分母相同）；样本随节点递减仅保留在多天批次。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v1.8 增量（0717 · KP 状态语义收敛与看板精修）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状态命名统一 + 操作按钮修订：</w:t>
      </w:r>
      <w:r>
        <w:rPr>
          <w:color w:val="D92D20"/>
          <w:rFonts w:ascii="Heiti SC" w:cs="Heiti SC" w:eastAsia="Heiti SC" w:hAnsi="Heiti SC"/>
        </w:rPr>
        <w:t xml:space="preserve">机构后台与平台后台状态统一为「草稿 / 已发布 / 已下架」（原「未发 / 未发布」一律改「草稿」）；详情头状态操作——草稿→「发布」、已发布→「下架」、已下架→「重新发布」；KP 列表与详情同一数据源（点开哪张卡、详情即那条数据），演示数据覆盖每个状态各至少一条，并含实时分享双视角（分享方 / 接收方）各一条。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删除全平台统一为逻辑删除（软删除）：</w:t>
      </w:r>
      <w:r>
        <w:rPr>
          <w:color w:val="D92D20"/>
          <w:rFonts w:ascii="Heiti SC" w:cs="Heiti SC" w:eastAsia="Heiti SC" w:hAnsi="Heiti SC"/>
        </w:rPr>
        <w:t xml:space="preserve">所有删除均为逻辑删除，后端建议实现为逻辑删除——删除后三端界面均不再展示（列表 / 详情 / 筛选均过滤），数据库保留全部数据（订单 / 权益 / 文件 / 向量 / 二维码 / 分享记录）与 C 端历史凭证；界面文案只说「删除」，不再出现「物理删除 / 彻底删除 / 永久删除」。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下架语义修订＝运营临时禁访问：</w:t>
      </w:r>
      <w:r>
        <w:rPr>
          <w:color w:val="D92D20"/>
          <w:rFonts w:ascii="Heiti SC" w:cs="Heiti SC" w:eastAsia="Heiti SC" w:hAnsi="Heiti SC"/>
        </w:rPr>
        <w:t xml:space="preserve">运营下架多为「临时禁止用户访问、处理完问题再上架」，故 C 端「我的纸书」「我的永享」对已下架 KP 一律标「已下架」并拦截（我的纸书已解锁的并列保留「已解锁」标），点击提示「已下架，若有问题请联系客服」；已购权益不清除，重新发布后自动恢复访问（取代原「买断契约照常访问」规则）。下架确认弹窗以结构化列表向运营明示上述前台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 × 前台影响矩阵（终版，见 6.2.3 表）：</w:t>
      </w:r>
      <w:r>
        <w:rPr>
          <w:color w:val="D92D20"/>
          <w:rFonts w:ascii="Heiti SC" w:cs="Heiti SC" w:eastAsia="Heiti SC" w:hAnsi="Heiti SC"/>
        </w:rPr>
        <w:t xml:space="preserve">新增 C 端统一判活入口 /kp/:kpId（KP 前台地址直达与知识 KP 二维码扫码 / 首扫权益核销共用）——已下架提示「已下架，若有问题请联系客服」、已删除提示「已失效，若有问题请联系客服」，提示 3 秒后按跳转规则①处理：跳同机构最新创建且已发布 KP 的会话，未登录先进登录界面（仅当存在目标），机构无满足条件 KP 则不跳转。用词规范：兑换码的权益是会员，与 KP 绑定的是「知识 KP 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永享购后机构端处理规则（终版四条）：</w:t>
      </w:r>
      <w:r>
        <w:rPr>
          <w:color w:val="D92D20"/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 ④ 转非永享 / 停售→已购权益保留、仅停新售。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实时分享消费者（接收方）只读升级：</w:t>
      </w:r>
      <w:r>
        <w:rPr>
          <w:color w:val="D92D20"/>
          <w:rFonts w:ascii="Heiti SC" w:cs="Heiti SC" w:eastAsia="Heiti SC" w:hAnsi="Heiti SC"/>
        </w:rPr>
        <w:t xml:space="preserve">KP 详情基础信息表单输入框全部禁用置灰（无光标、hover 显示 not-allowed 禁止态）、关联 Agent 下拉禁用、定价与权益单选整体置灰不可切换；仅「复制链接」可操作，其余操作按钮置灰点击提示「无权限操作」。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定价与权益切换二次确认：</w:t>
      </w:r>
      <w:r>
        <w:rPr>
          <w:color w:val="D92D20"/>
          <w:rFonts w:ascii="Heiti SC" w:cs="Heiti SC" w:eastAsia="Heiti SC" w:hAnsi="Heiti SC"/>
        </w:rPr>
        <w:t xml:space="preserve">免费 / 会员切换由点击即生效改为先弹二次确认（说明切换后果与立即生效），确认后才生效，避免误操作。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数据看板重排（同日二审定稿）：</w:t>
      </w:r>
      <w:r>
        <w:rPr>
          <w:color w:val="D92D20"/>
          <w:rFonts w:ascii="Heiti SC" w:cs="Heiti SC" w:eastAsia="Heiti SC" w:hAnsi="Heiti SC"/>
        </w:rPr>
        <w:t xml:space="preserve">① 用户留存页级常驻、一行三张等宽指标卡（卡片式、平台风格统一），删除底部「数据更新至…」脚注；「自定义日期」选定后回显在下拉触发器（如「注册时间：2026-06-30」）② 活跃概览（日活 / 周活 / 月活）移入用户分析 Tab、一行三卡，口径修订为随区间联动的周期统计（原固定窗口快照弃用），与上一等长周期环比 ③ 用户分析 Tab 第二行＝新增用户（左值 + 环比 + 对比窗口，右随区间联动迷你趋势折线）与来源分布（图例补人数与占比环比）同行，第三行＝地区 + 性别 ④ 区间分析条回归轻量样式（无底框），撤销吸顶固定交互。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会员开通页双模式重设计（消除自动续费歧义）：</w:t>
      </w:r>
      <w:r>
        <w:rPr>
          <w:color w:val="D92D20"/>
          <w:rFonts w:ascii="Heiti SC" w:cs="Heiti SC" w:eastAsia="Heiti SC" w:hAnsi="Heiti SC"/>
        </w:rPr>
        <w:t xml:space="preserve">两档改为「购买方式即续费语义」——连续包月（默认，角标「首月特惠」：首月 ¥9.9、次月起 ¥19.9/月 自动续费、可随时退订）与单月（¥19.9 / 1 个月，一次性购买、到期自动失效不扣款）；协议、按钮与底部说明随所选方式联动：连续包月勾选《自动续费协议》、按钮「¥9.9 开通连续包月」，单月无自动续费协议、按钮「¥19.9 购买单月会员」。不再用一个含糊的全局勾选表达是否自动续费。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共享标签与只读视觉统一：</w:t>
      </w:r>
      <w:r>
        <w:rPr>
          <w:color w:val="D92D20"/>
          <w:rFonts w:ascii="Heiti SC" w:cs="Heiti SC" w:eastAsia="Heiti SC" w:hAnsi="Heiti SC"/>
        </w:rPr>
        <w:t xml:space="preserve">详情头来源标签统一「自建 / 共享」（不再用「共享导入」）；实时同步导入的详情头去掉「实时同步 · 只读」附加标（顶部 banner 已说明）、KP 列表接收方不再单独加「实时同步·接收方」标；两后台禁用置灰统一标准＝「前台访问地址」只读框样式（纸白底 + 实线浅边框 + 深灰文字）。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我的纸书提示与双标精修：</w:t>
      </w:r>
      <w:r>
        <w:rPr>
          <w:color w:val="D92D20"/>
          <w:rFonts w:ascii="Heiti SC" w:cs="Heiti SC" w:eastAsia="Heiti SC" w:hAnsi="Heiti SC"/>
        </w:rPr>
        <w:t xml:space="preserve">已下架 / 已失效提示文案不带 KP 名（「该内容已下架 / 已失效，若有问题请联系客服」）；「已下架 / 已失效」与「已解锁」双标间距加大，且此时「已解锁」降低透明度示意内容当前不可访问（已失效同样并列展示）。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UI 精修：</w:t>
      </w:r>
      <w:r>
        <w:rPr>
          <w:color w:val="D92D20"/>
          <w:rFonts w:ascii="Heiti SC" w:cs="Heiti SC" w:eastAsia="Heiti SC" w:hAnsi="Heiti SC"/>
        </w:rPr>
        <w:t xml:space="preserve">角色权限「Agent 回答 Prompt 编辑」子项去掉紫色背景块（仅保留缩进 + 虚线连接线）；系统配置「调价须知」标题与文案合并同一行、以「：」衔接。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v1.7 增量（0716 · 状态机精简与十五项精修）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[0716周四更新]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知识 KP 状态机四态精简为三态（归档并入删除）：</w:t>
      </w:r>
      <w:r>
        <w:rPr>
          <w:color w:val="D92D20"/>
          <w:rFonts w:ascii="Heiti SC" w:cs="Heiti SC" w:eastAsia="Heiti SC" w:hAnsi="Heiti SC"/>
        </w:rPr>
        <w:t xml:space="preserve">状态由「草稿 / 已发布 / 已下架 / 已归档」精简为「草稿 / 已发布 / 已下架」，「删除」为唯一终态操作。删除后机构后台与平台后台列表均不再展示该 KP，仅数据库留存记录与 C 端历史凭证（v1.8 修订：删除统一为逻辑删除、数据库保留全部数据）。删除确认弹窗按有无业务关系区分：无关系→简明确认；有关系→无序列表列出影响 + 统计「N 位已购永享用户」与「M 位纸书扫码解锁用户」，明确告知对 C 端「我的永享 / 我的纸书 / 历史 AI 会话 / 订单记录」的影响。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状态对 C 端统一两级呈现：</w:t>
      </w:r>
      <w:r>
        <w:rPr>
          <w:color w:val="D92D20"/>
          <w:rFonts w:ascii="Heiti SC" w:cs="Heiti SC" w:eastAsia="Heiti SC" w:hAnsi="Heiti SC"/>
        </w:rPr>
        <w:t xml:space="preserve">已上架＝正常；已下架＝前台各入口统一显「已下架」——停新售、存量权益保留（已购永享 / 已解锁纸书照常，未解锁点击提示联系客服）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修订：下架＝运营临时禁访问，已购 / 已解锁一律拦截，权益保留可恢复）</w:t>
      </w:r>
      <w:r>
        <w:rPr>
          <w:color w:val="D92D20"/>
          <w:rFonts w:ascii="Heiti SC" w:cs="Heiti SC" w:eastAsia="Heiti SC" w:hAnsi="Heiti SC"/>
        </w:rPr>
        <w:t xml:space="preserve">；已删除＝前台各入口统一显「已失效」——我的永享 / 我的纸书 / 历史 AI 会话 / 内容溯源一致，点击提示「当前「{KP名}」已失效，若有问题请联系客服」，订单记录保留可查。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永享购后机构端处理规则：</w:t>
      </w:r>
      <w:r>
        <w:rPr>
          <w:color w:val="D92D20"/>
          <w:rFonts w:ascii="Heiti SC" w:cs="Heiti SC" w:eastAsia="Heiti SC" w:hAnsi="Heiti SC"/>
        </w:rPr>
        <w:t xml:space="preserve">删除资源→C 端标「已失效」不可访问；调价→永享为一次性买断，不影响已购、仅新购按新价、不补差不重复扣费；转非永享 / 停售→已购权益保留，仅停新的永享售卖入口。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实时同步 KP 操作级只读：</w:t>
      </w:r>
      <w:r>
        <w:rPr>
          <w:color w:val="D92D20"/>
          <w:rFonts w:ascii="Heiti SC" w:cs="Heiti SC" w:eastAsia="Heiti SC" w:hAnsi="Heiti SC"/>
        </w:rPr>
        <w:t xml:space="preserve">实时同步导入的 KP，基础信息 / 知识库 / 定价权益三 Tab 数据正常可读可查（不整块置灰），仅操作类按钮（上传 / 下载 / 上下架 / 删除 / 编辑永享价 / 保存等）置灰、点击提示「无权限操作」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修订：基础信息表单输入框亦全部禁用置灰，只读粒度由「仅操作按钮」扩展至表单控件）</w:t>
      </w:r>
      <w:r>
        <w:rPr>
          <w:color w:val="D92D20"/>
          <w:rFonts w:ascii="Heiti SC" w:cs="Heiti SC" w:eastAsia="Heiti SC" w:hAnsi="Heiti SC"/>
        </w:rPr>
        <w:t xml:space="preserve">；二维码、分享 Tab 隐藏；顶部只读说明 banner 单行呈现，来源机构为动态变量「本 KP 由「{分享机构名}」以「实时同步」分享导入…」。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支付订单支付成功才落库：</w:t>
      </w:r>
      <w:r>
        <w:rPr>
          <w:color w:val="D92D20"/>
          <w:rFonts w:ascii="Heiti SC" w:cs="Heiti SC" w:eastAsia="Heiti SC" w:hAnsi="Heiti SC"/>
        </w:rPr>
        <w:t xml:space="preserve">用户发起支付后中断（关闭 H5）不生成任何订单、无痕迹；「我的订单」不再有「待支付」态，状态维度收敛为「已支付 / 退款售后」。兑换码 Tab 隐藏状态筛选（能显示的兑换码必为已核销）。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全平台导出统一上限 10000 条：</w:t>
      </w:r>
      <w:r>
        <w:rPr>
          <w:color w:val="D92D20"/>
          <w:rFonts w:ascii="Heiti SC" w:cs="Heiti SC" w:eastAsia="Heiti SC" w:hAnsi="Heiti SC"/>
        </w:rPr>
        <w:t xml:space="preserve">单次导出任一业务 Sheet 数据行超 10000 即拦截、不下载，弹窗引导缩小筛选范围或联系平台管理员导出完整数据；缩小筛选范围后可正常导出。规则集中在导出底座内拦截，两后台全部导出入口一致生效；导出进行中的提示统一为「正在导出」。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角色权限「产品中心」重排 + Prompt 层级：</w:t>
      </w:r>
      <w:r>
        <w:rPr>
          <w:color w:val="D92D20"/>
          <w:rFonts w:ascii="Heiti SC" w:cs="Heiti SC" w:eastAsia="Heiti SC" w:hAnsi="Heiti SC"/>
        </w:rPr>
        <w:t xml:space="preserve">知识产品 KP 与 Agent 人设改为同行左右两列，KP 在左列、其三态开关与「查看主控台」垂直对齐；「Agent 回答 Prompt 编辑」改为「Agent 人设」的嵌套子项——仅当「Agent 人设」= 可操作时才展开显示（无 / 只读不显示），用缩进 + 灰色虚线连接线表达从属关系（非仅背景块），「功能权限」标签移至权限 key 行保证右侧开关对齐，降级自动收起。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数据看板布局重构：</w:t>
      </w:r>
      <w:r>
        <w:rPr>
          <w:color w:val="D92D20"/>
          <w:rFonts w:ascii="Heiti SC" w:cs="Heiti SC" w:eastAsia="Heiti SC" w:hAnsi="Heiti SC"/>
        </w:rPr>
        <w:t xml:space="preserve">页面自上而下四段——实时活跃概览（一行三卡）→ 用户留存（一行三卡，页级常驻、口径问号紧跟标题）→ 统一区间时间选择器条（位于主题 Tab 之上、驱动全部 Tab 区间指标）→ 四个主题 Tab。留存「注册批次」更名「注册时间」（口径即注册日），「自定义日期」弹单日日历面板（视觉同区间自定义日历，仅选具体某一天）。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系统配置会员价加「调价须知」警示块：</w:t>
      </w:r>
      <w:r>
        <w:rPr>
          <w:color w:val="D92D20"/>
          <w:rFonts w:ascii="Heiti SC" w:cs="Heiti SC" w:eastAsia="Heiti SC" w:hAnsi="Heiti SC"/>
        </w:rPr>
        <w:t xml:space="preserve">单行文案「会员价一经确定，非必要请勿修改；已开通自动续费的用户，下一扣费周期将按修改后的价格扣款。」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人设补充校验：</w:t>
      </w:r>
      <w:r>
        <w:rPr>
          <w:color w:val="D92D20"/>
          <w:rFonts w:ascii="Heiti SC" w:cs="Heiti SC" w:eastAsia="Heiti SC" w:hAnsi="Heiti SC"/>
        </w:rPr>
        <w:t xml:space="preserve">名称机构内不允许重复（重名保存拦截）；TTS 参考音仅限 MP3 / WAV、时长 3~10 秒（上传时真实读取音频元数据校验）。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端用户列表加注册时间列：</w:t>
      </w:r>
      <w:r>
        <w:rPr>
          <w:color w:val="D92D20"/>
          <w:rFonts w:ascii="Heiti SC" w:cs="Heiti SC" w:eastAsia="Heiti SC" w:hAnsi="Heiti SC"/>
        </w:rPr>
        <w:t xml:space="preserve">机构后台「C 端用户」与平台后台「全域用户」在最新登录时间后新增「注册时间」列，支持升 / 降序排序。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 UI 精修：</w:t>
      </w:r>
      <w:r>
        <w:rPr>
          <w:color w:val="D92D20"/>
          <w:rFonts w:ascii="Heiti SC" w:cs="Heiti SC" w:eastAsia="Heiti SC" w:hAnsi="Heiti SC"/>
        </w:rPr>
        <w:t xml:space="preserve">平台订阅 / 加油包额度卡默认不高亮，仅悬浮或聚焦输入框时高亮（对齐套餐卡选中态）；加油包新建表单底色由淡紫改浅灰白（与下方历史列表区分）；全域模型用量环比行去掉重复箭头、三卡高度对齐；机构详情用量看板数值与对比周期时间增加水平间距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v1.6 增量（0715 · 留存率重构与十项精修）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[0715周三更新]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数据看板留存率按注册批次口径重构：</w:t>
      </w:r>
      <w:r>
        <w:rPr>
          <w:color w:val="D92D20"/>
          <w:rFonts w:ascii="Heiti SC" w:cs="Heiti SC" w:eastAsia="Heiti SC" w:hAnsi="Heiti SC"/>
        </w:rPr>
        <w:t xml:space="preserve">页面明确拆三段——① 实时活跃概览（当前快照）② 用户留存（按注册批次，独立成段、位于实时之后区间之前）③ 区间分析（日历区间）。用户留存用三张等宽卡（D+1 / D+7 / D+30）替代横向进度条，每卡独立展示留存率 / 可统计样本数 / 注册截止日 / 数据状态；未成熟节点用中性灰状态文案（「尚未到统计时间」+「该批用户最早于 {日期} 产生 {N}日留存」）而非易被误读的 0% / 「—」；右侧改「注册批次：最新可统计 ▼」下拉；底部常驻「数据更新至 {时间} · 活跃口径：注册后第 N 天登录或提问」。区间分析段删除「留存率除外」例外说明。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KPI 环比呈现修复：</w:t>
      </w:r>
      <w:r>
        <w:rPr>
          <w:color w:val="D92D20"/>
          <w:rFonts w:ascii="Heiti SC" w:cs="Heiti SC" w:eastAsia="Heiti SC" w:hAnsi="Heiti SC"/>
        </w:rPr>
        <w:t xml:space="preserve">环比行改为两行——「↑ 3.0% 较上一周期」为第一行、「对比 {区间}」为第二行，避免今日档长文案被卡片截断（三端主控台 / 数据看板同源）。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移动端我的订单双维度筛选：</w:t>
      </w:r>
      <w:r>
        <w:rPr>
          <w:color w:val="D92D20"/>
          <w:rFonts w:ascii="Heiti SC" w:cs="Heiti SC" w:eastAsia="Heiti SC" w:hAnsi="Heiti SC"/>
        </w:rPr>
        <w:t xml:space="preserve">在「订单类型」Tab 之外新增「订单状态」chips（全部 / 待支付 / 已支付 / 退款售后），两维度分层放置、过滤取交集；部分退款 / 全额退款 / 退款中统一归「退款/售后」桶。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修订：已删除「待支付」档——订单支付成功才落库，不存在待支付态。）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归档确认补纸书统计与差异化处理：</w:t>
      </w:r>
      <w:r>
        <w:rPr>
          <w:color w:val="D92D20"/>
          <w:rFonts w:ascii="Heiti SC" w:cs="Heiti SC" w:eastAsia="Heiti SC" w:hAnsi="Heiti SC"/>
        </w:rPr>
        <w:t xml:space="preserve">弹窗去掉「赠送」「与审计记录」措辞；同时统计「N 位已购永享用户」与「M 位纸书扫码解锁用户」；归档后永享条目标「已失效」不可访问、纸书已解锁权益保留仍可访问（未解锁显「已下架」拦截）——永享失效、纸书保留，二者不同。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起「归档」已并入删除，不再是独立状态；v1.8 修订：下架＝运营临时禁访问，已购 / 已解锁一律拦截，权益保留可恢复。）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角色权限「Agent 回答 Prompt 编辑」联动与重排：</w:t>
      </w:r>
      <w:r>
        <w:rPr>
          <w:color w:val="D92D20"/>
          <w:rFonts w:ascii="Heiti SC" w:cs="Heiti SC" w:eastAsia="Heiti SC" w:hAnsi="Heiti SC"/>
        </w:rPr>
        <w:t xml:space="preserve">该功能权限仅在「Agent 人设」= 可操作时可勾选，否则置灰强制只读（因 Agent 详情保存按钮只在 Agent 人设可操作时出现）；权限矩阵重排为「知识产品 KP 独占一行 / Agent 人设 + Agent 回答 Prompt 编辑 同行（后者在右）」；删除原「隶属产品中心…」从属说明文案。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平台后台订阅 / 加油包额度设置卡片化：</w:t>
      </w:r>
      <w:r>
        <w:rPr>
          <w:color w:val="D92D20"/>
          <w:rFonts w:ascii="Heiti SC" w:cs="Heiti SC" w:eastAsia="Heiti SC" w:hAnsi="Heiti SC"/>
        </w:rPr>
        <w:t xml:space="preserve">三项额度改三张横排指标卡（图标 + 指标名 + 占用量/消耗量标签 + 「− 数字 +」步进器 + 单位），「不限」态禁用步进器；改数值仍自动匹配套餐。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其余精修：</w:t>
      </w:r>
      <w:r>
        <w:rPr>
          <w:color w:val="D92D20"/>
          <w:rFonts w:ascii="Heiti SC" w:cs="Heiti SC" w:eastAsia="Heiti SC" w:hAnsi="Heiti SC"/>
        </w:rPr>
        <w:t xml:space="preserve">兑换码「可兑换时间」列支持升 / 降序；机构筛选下拉父机构标签与文字水平居中对齐；平台主控台机构筛选默认文案改回「全部机构」。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导出统一规范（两后台全量）：</w:t>
      </w:r>
      <w:r>
        <w:rPr>
          <w:rFonts w:ascii="Heiti SC" w:cs="Heiti SC" w:eastAsia="Heiti SC" w:hAnsi="Heiti SC"/>
        </w:rPr>
        <w:t xml:space="preserve">文件名统一「AI问书_{机构名｜全域}_{业务名}数据导出.xlsx」；每个 Sheet 头部依次为标题、导出时间（实时指标另标实时统计时间）、导出时刻的全部筛选条件（区间指标标注区间起止）；深靛蓝表头白字、冻结表头、自动筛选、长文本自动换行。列表页导出按钮统一放筛选行右侧，看板页放页头筛选控件同行。导出数据严格与列表当前筛选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平台后台机构管理、机构账户、全域知识产品 KP、平台账户四处增加导出；机构数据看板导出扩为七个 Sheet（区间指标 / 留存率 / 提问趋势 / 分布明细 / 关键词云 / 转化漏斗 / 热门KP榜单）；两个主控台导出指标全量含环比。全部导出模板样张存放 docs/export-templates/（与功能清单、PRD 同级）、由与页面导出同一构建函数生成。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导出可读性两条硬规范：</w:t>
      </w:r>
      <w:r>
        <w:rPr>
          <w:rFonts w:ascii="Heiti SC" w:cs="Heiti SC" w:eastAsia="Heiti SC" w:hAnsi="Heiti SC"/>
        </w:rPr>
        <w:t xml:space="preserve">① 环比 / 较上一周期列带方向标识——上升「↑ +X%」、下降「↓ −X%」、持平「— 持平」、上期为 0「暂无可比增幅」、时长类「↓ 缩短 0.2 秒」，不写裸百分比；② 每个数值单元格自带量纲——金额「¥」、大数「万 / 亿」中文进制、计数「个 / 条 / 次 / 人 / 单」，同质列（趋势 / 额度）在表头括号标单位，杜绝无量纲裸数字。已加入 test:export-specs 断言防回归。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「上级机构」＝关系字段（某机构的上级是谁）；「父机构 / 子机构」＝角色标签（是否有下级 / 上级），仅用于名称后标签与下拉后缀；数据归属列（订单 / 用户 / KP / 反馈属于哪个机构）平台后台统一命名「机构」，废弃「归属机构」「所属机构」变体。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父机构汇总口径（平台主控台 / 全域模型用量）：</w:t>
      </w:r>
      <w:r>
        <w:rPr>
          <w:rFonts w:ascii="Heiti SC" w:cs="Heiti SC" w:eastAsia="Heiti SC" w:hAnsi="Heiti SC"/>
        </w:rPr>
        <w:t xml:space="preserve">机构筛选覆盖全部机构（读机构主数据）；选中父机构＝自动汇总其自身及全部子机构数据，页面标注「含子机构：A、B」。机构管理列表筛选维持按「上级机构」精确筛选。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子机构关系可维护：</w:t>
      </w:r>
      <w:r>
        <w:rPr>
          <w:rFonts w:ascii="Heiti SC" w:cs="Heiti SC" w:eastAsia="Heiti SC" w:hAnsi="Heiti SC"/>
        </w:rPr>
        <w:t xml:space="preserve">平台机构详情基本资料中，子机构的上级机构不再只读——可改选其他顶级机构为新上级，或「取消关联，转为独立机构」；均二次确认，原父机构若再无其他子机构则父机构身份同步解除。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订阅订单删除新规（带护栏）：</w:t>
      </w:r>
      <w:r>
        <w:rPr>
          <w:rFonts w:ascii="Heiti SC" w:cs="Heiti SC" w:eastAsia="Heiti SC" w:hAnsi="Heiti SC"/>
        </w:rPr>
        <w:t xml:space="preserve">未生效可直接删除；已生效可删除，确认弹窗列明后果（连带删除加油包、机构立即失去该订阅配额），任一用量 &gt;0 时追加红色强警告；已过期不可删除（审计留存）。删除≠退款，不产生退款单。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下架 / 归档对 C 端的影响（两级）：</w:t>
      </w:r>
      <w:r>
        <w:rPr>
          <w:rFonts w:ascii="Heiti SC" w:cs="Heiti SC" w:eastAsia="Heiti SC" w:hAnsi="Heiti SC"/>
        </w:rPr>
        <w:t xml:space="preserve">下架＝停新售不动存量——已购 / 纸书解锁权益照常可用，书城检索不出现、扫码提示已下架；归档＝内容下线——C 端「我的永享」条目保留并标「已失效」、点击拦截提示联系客服，「我的纸书」未解锁项不可再解锁；后台归档确认提示影响 N 位已购用户，下架 / 归档在原型中真实改状态。</w:t>
      </w:r>
      <w:r>
        <w:rPr>
          <w:b/>
          <w:bCs/>
          <w:rFonts w:ascii="Heiti SC" w:cs="Heiti SC" w:eastAsia="Heiti SC" w:hAnsi="Heiti SC"/>
        </w:rPr>
        <w:t xml:space="preserve">（v1.7 起「归档」并入删除，不再是独立状态；v1.8 修订：下架＝运营临时禁访问，已购 / 已解锁一律拦截，权益保留可恢复——本条「已购照常可用」口径已废弃。）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移动端退款视觉精修：</w:t>
      </w:r>
      <w:r>
        <w:rPr>
          <w:rFonts w:ascii="Heiti SC" w:cs="Heiti SC" w:eastAsia="Heiti SC" w:hAnsi="Heiti SC"/>
        </w:rPr>
        <w:t xml:space="preserve">单笔退款进度三色语义（成功=青绿 / 退款中=靛蓝 / 失败=珊瑚红），订单整单状态回归中性墨灰；退款内容条减灰（奶白暖灰底）；订单详情退款记录去空白带；退款权益说明由红色警示框改为卡片内底部浅灰小字。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面板与筛选精修：</w:t>
      </w:r>
      <w:r>
        <w:rPr>
          <w:rFonts w:ascii="Heiti SC" w:cs="Heiti SC" w:eastAsia="Heiti SC" w:hAnsi="Heiti SC"/>
        </w:rPr>
        <w:t xml:space="preserve">新建订阅与加油包额度按「占用型（KP / 存储）/ 消耗型（Token）」分组标识；机构详情订阅配额的商务负责人改模糊搜索并前置于套餐筛选；批量生成兑换码弹窗加宽、日历面板完整弹出；新建角色弹窗加宽、删「由创建入口页签决定」文案；「Agent 回答 Prompt 编辑」标注为功能权限并由三态改两态（只读 / 可操作）；全域订单时间筛选对齐机构后台（下单 / 支付 / 兑换三区间、真实过滤）；答案反馈导出按钮统一「导出」；机构详情用量看板卡片标题去「（实时快照）」后缀；机构账户名称创建后不可修改。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删除兑换码批量生成弹窗内「开始前提示 / 结束后提示」说明文案——生效期校验行为保留，提示文案仅存文档。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删除新建角色弹窗「由创建入口页签决定，不可切换」解释文案（置灰锁定态已自说明）。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删除「归属机构 / 所属机构」用词与订阅订单「零用量才可删」旧删除条件（由带护栏新规替代）。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机构域名与路由：</w:t>
      </w:r>
      <w:r>
        <w:rPr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，系统按当前环境根域名拼接为 </w:t>
      </w:r>
      <w:r>
        <w:rPr>
          <w:color w:val="4F46E5"/>
          <w:rFonts w:ascii="Heiti SC" w:cs="Heiti SC" w:eastAsia="Heiti SC" w:hAnsi="Heiti SC"/>
        </w:rPr>
        <w:t xml:space="preserve">test-aba.{rootDomain}</w:t>
      </w:r>
      <w:r>
        <w:rPr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指标周期与悬浮说明：</w:t>
      </w:r>
      <w:r>
        <w:rPr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留存率：</w:t>
      </w:r>
      <w:r>
        <w:rPr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父子机构：</w:t>
      </w:r>
      <w:r>
        <w:rPr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生命周期与既有权益：</w:t>
      </w:r>
      <w:r>
        <w:rPr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下架停止公开发现、新购买、新扫码及通用访问，但已购买/纸书权益保留；仅无订单、无权益、无分享、无导入关系时允许删除，否则归档（历史规则：v1.7 归档并入删除，v1.8 起删除统一为逻辑删除）。合规强制下架保留订单与权益记录，内容不可访问并提供客服/退款指引。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我的纸书：</w:t>
      </w:r>
      <w:r>
        <w:rPr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分享与导入：</w:t>
      </w:r>
      <w:r>
        <w:rPr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订阅配额：</w:t>
      </w:r>
      <w:r>
        <w:rPr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退款权益：</w:t>
      </w:r>
      <w:r>
        <w:rPr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兑换与登录：</w:t>
      </w:r>
      <w:r>
        <w:rPr>
          <w:rFonts w:ascii="Heiti SC" w:cs="Heiti SC" w:eastAsia="Heiti SC" w:hAnsi="Heiti SC"/>
        </w:rPr>
        <w:t xml:space="preserve">兑换码增加有效起止时间与机构状态校验；未生效提示“该兑换码尚未到生效时间，请于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字段与交互修订：</w:t>
      </w:r>
      <w:r>
        <w:rPr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导出与回归：</w:t>
      </w:r>
      <w:r>
        <w:rPr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删除旧版「无条件删除 KP」规则、取消分享后实时导入仍可用、角色创建时可切换类型、后台邮箱字段和移动端30天会话规则。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万次），第 7 章示例与原型看板指标说明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6.3.3；原图 10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4.4.4；原图 9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回答 Prompt；机构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机构账户绑定角色，角色挂载权限点；「Agent 回答 Prompt 编辑」等敏感权限默认不勾选，由平台超管对内置角色统一开关。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网页授权）、微信开放平台（外部浏览器扫码登录与 PC 扫码支付）、微信支付（商户号 / APIv3 密钥 / 证书）；资金进入机构账户。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对内置角色统一开关「Agent 回答 Prompt 编辑」等权限点。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订单状态机与退款状态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兑换码三类订单共用同一支付状态机；退款状态为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图 7　订单状态机 + 退款状态" descr="图 7　订单状态机 + 退款状态" title="图 7　订单状态机 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 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订单状态：</w:t>
      </w:r>
      <w:r>
        <w:rPr>
          <w:rFonts w:ascii="Heiti SC" w:cs="Heiti SC" w:eastAsia="Heiti SC" w:hAnsi="Heiti SC"/>
        </w:rPr>
        <w:t xml:space="preserve">已支付（paid，兑换码核销显示「已核销」）/ 已取消（canceled）/ 支付失败（failed）。</w:t>
      </w:r>
      <w:r>
        <w:rPr>
          <w:b/>
          <w:bCs/>
          <w:rFonts w:ascii="Heiti SC" w:cs="Heiti SC" w:eastAsia="Heiti SC" w:hAnsi="Heiti SC"/>
        </w:rPr>
        <w:t xml:space="preserve">订单支付成功才落库</w:t>
      </w:r>
      <w:r>
        <w:rPr>
          <w:rFonts w:ascii="Heiti SC" w:cs="Heiti SC" w:eastAsia="Heiti SC" w:hAnsi="Heiti SC"/>
        </w:rPr>
        <w:t xml:space="preserve">——用户发起支付后中断（关闭 H5）不生成任何订单、无痕迹，故</w:t>
      </w:r>
      <w:r>
        <w:rPr>
          <w:b/>
          <w:bCs/>
          <w:rFonts w:ascii="Heiti SC" w:cs="Heiti SC" w:eastAsia="Heiti SC" w:hAnsi="Heiti SC"/>
        </w:rPr>
        <w:t xml:space="preserve">不存在「待支付」状态</w:t>
      </w:r>
      <w:r>
        <w:rPr>
          <w:rFonts w:ascii="Heiti SC" w:cs="Heiti SC" w:eastAsia="Heiti SC" w:hAnsi="Heiti SC"/>
        </w:rPr>
        <w:t xml:space="preserve">；终态不可逆，重新发起将创建新订单。支付成功即创建订单并发放对应权益。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退款状态（独立列，与订单状态解耦）：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（系统配置三选一，命名与顺序以 6.2.8 为准）：① </w:t>
      </w:r>
      <w:r>
        <w:rPr>
          <w:b/>
          <w:bCs/>
          <w:rFonts w:ascii="Heiti SC" w:cs="Heiti SC" w:eastAsia="Heiti SC" w:hAnsi="Heiti SC"/>
        </w:rPr>
        <w:t xml:space="preserve">严谨模式</w:t>
      </w:r>
      <w:r>
        <w:rPr>
          <w:rFonts w:ascii="Heiti SC" w:cs="Heiti SC" w:eastAsia="Heiti SC" w:hAnsi="Heiti SC"/>
        </w:rPr>
        <w:t xml:space="preserve">——仅用知识库，未命中回「暂无相关资料」（医疗 / 合规敏感场景）；② </w:t>
      </w:r>
      <w:r>
        <w:rPr>
          <w:b/>
          <w:bCs/>
          <w:rFonts w:ascii="Heiti SC" w:cs="Heiti SC" w:eastAsia="Heiti SC" w:hAnsi="Heiti SC"/>
        </w:rPr>
        <w:t xml:space="preserve">透明兜底（默认）</w:t>
      </w:r>
      <w:r>
        <w:rPr>
          <w:rFonts w:ascii="Heiti SC" w:cs="Heiti SC" w:eastAsia="Heiti SC" w:hAnsi="Heiti SC"/>
        </w:rPr>
        <w:t xml:space="preserve">——未命中由大模型补充并标注「此为大模型生成、非知识库」；③ </w:t>
      </w:r>
      <w:r>
        <w:rPr>
          <w:b/>
          <w:bCs/>
          <w:rFonts w:ascii="Heiti SC" w:cs="Heiti SC" w:eastAsia="Heiti SC" w:hAnsi="Heiti SC"/>
        </w:rPr>
        <w:t xml:space="preserve">流畅模式</w:t>
      </w:r>
      <w:r>
        <w:rPr>
          <w:rFonts w:ascii="Heiti SC" w:cs="Heiti SC" w:eastAsia="Heiti SC" w:hAnsi="Heiti SC"/>
        </w:rPr>
        <w:t xml:space="preserve">——未命中由大模型直接补充、不额外标注来源。切换策略需二次确认，确认后立即对全部前台会话生效。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开通会员（连续包月 / 单月两种购买方式互斥，无年付）· 会员中心（自动续费开关 + 免费 / 会员权益对比）· 永享购买（按单条买断）· 兑换码兑换（手输 + 拍照 OCR）· 微信支付收银台（微信内 JSAPI / 微信外 H5 两场景）·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我的订单（四 Tab 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回答 Prompt【机构侧只读】/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机构）· 全域 Agent 人设（回答 Prompt 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机构）· 全域订单（C 端订单 + 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展示知识核动效 + 「AI 问书」+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</w:t>
      </w:r>
      <w:r>
        <w:rPr>
          <w:b/>
          <w:bCs/>
          <w:rFonts w:ascii="Heiti SC" w:cs="Heiti SC" w:eastAsia="Heiti SC" w:hAnsi="Heiti SC"/>
        </w:rPr>
        <w:t xml:space="preserve">本身作废</w:t>
      </w:r>
      <w:r>
        <w:rPr>
          <w:rFonts w:ascii="Heiti SC" w:cs="Heiti SC" w:eastAsia="Heiti SC" w:hAnsi="Heiti SC"/>
        </w:rPr>
        <w:t xml:space="preserve">时进入：大二维码灰图 +「二维码已失效」+「N 秒后自动跳转首页」（3 秒倒计时），到点自动跳首页，亦可「立即前往首页」。KP 已下架 / 已删除的扫码不走本页，改走 /kp/:kpId 判活入口（提示已下架 / 已失效并按跳转规则①处理）。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引用 KP 失效呈现：</w:t>
      </w:r>
      <w:r>
        <w:rPr>
          <w:rFonts w:ascii="Heiti SC" w:cs="Heiti SC" w:eastAsia="Heiti SC" w:hAnsi="Heiti SC"/>
        </w:rPr>
        <w:t xml:space="preserve">媒体所属 KP 被下架时封面置灰 + 「已下架」角标，点击提示「该内容已下架，暂不可查看」（不进预览、不弹付费墙）；被删除（逻辑删除）时置灰 + 「已失效」角标，点击提示「该内容已失效，若有问题请联系客服」。溯源抽屉中引用失效 KP 的条目同样加灰标「已下架 / 已失效」、点击不跳转。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两种购买方式互斥、无年付</w:t>
      </w:r>
      <w:r>
        <w:rPr>
          <w:rFonts w:ascii="Heiti SC" w:cs="Heiti SC" w:eastAsia="Heiti SC" w:hAnsi="Heiti SC"/>
        </w:rPr>
        <w:t xml:space="preserve">；「购买方式即续费语义」，消除「按月自动续费」歧义；开通前过手机号门槛。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页面信息架构：</w:t>
      </w:r>
      <w:r>
        <w:rPr>
          <w:rFonts w:ascii="Heiti SC" w:cs="Heiti SC" w:eastAsia="Heiti SC" w:hAnsi="Heiti SC"/>
        </w:rPr>
        <w:t xml:space="preserve">先「免费 vs 会员」权益对比 → 再两枚套餐卡 → 后协议勾选与开通按钮（先确认买到什么，再选怎么付钱）。整卡可点，选中态＝左侧对勾圆点（琥珀填充）+ 琥珀描边淡底。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连续包月</w:t>
      </w:r>
      <w:r>
        <w:rPr>
          <w:rFonts w:ascii="Heiti SC" w:cs="Heiti SC" w:eastAsia="Heiti SC" w:hAnsi="Heiti SC"/>
        </w:rPr>
        <w:t xml:space="preserve">（默认选中，角标「首月特惠」）：卡名旁续费语义 pill「</w:t>
      </w:r>
      <w:r>
        <w:rPr>
          <w:b/>
          <w:bCs/>
          <w:rFonts w:ascii="Heiti SC" w:cs="Heiti SC" w:eastAsia="Heiti SC" w:hAnsi="Heiti SC"/>
        </w:rPr>
        <w:t xml:space="preserve">自动续费 · 可随时取消</w:t>
      </w:r>
      <w:r>
        <w:rPr>
          <w:rFonts w:ascii="Heiti SC" w:cs="Heiti SC" w:eastAsia="Heiti SC" w:hAnsi="Heiti SC"/>
        </w:rPr>
        <w:t xml:space="preserve">」，卡内说明「首月 ¥9.9（原价 ¥19.9），次月起 ¥19.9/月 自动续费；退订后当期仍可用至期满」。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单月会员</w:t>
      </w:r>
      <w:r>
        <w:rPr>
          <w:rFonts w:ascii="Heiti SC" w:cs="Heiti SC" w:eastAsia="Heiti SC" w:hAnsi="Heiti SC"/>
        </w:rPr>
        <w:t xml:space="preserve">：卡名旁灰色 pill「</w:t>
      </w:r>
      <w:r>
        <w:rPr>
          <w:b/>
          <w:bCs/>
          <w:rFonts w:ascii="Heiti SC" w:cs="Heiti SC" w:eastAsia="Heiti SC" w:hAnsi="Heiti SC"/>
        </w:rPr>
        <w:t xml:space="preserve">一次性购买 · 不自动续费</w:t>
      </w:r>
      <w:r>
        <w:rPr>
          <w:rFonts w:ascii="Heiti SC" w:cs="Heiti SC" w:eastAsia="Heiti SC" w:hAnsi="Heiti SC"/>
        </w:rPr>
        <w:t xml:space="preserve">」，卡内说明「</w:t>
      </w:r>
      <w:r>
        <w:rPr>
          <w:b/>
          <w:bCs/>
          <w:rFonts w:ascii="Heiti SC" w:cs="Heiti SC" w:eastAsia="Heiti SC" w:hAnsi="Heiti SC"/>
        </w:rPr>
        <w:t xml:space="preserve">¥19.9 / 1 个月，到期自动失效不扣款，适合先体验一个月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协议与按钮随所选方式联动：连续包月</w:t>
      </w:r>
      <w:r>
        <w:rPr>
          <w:rFonts w:ascii="Heiti SC" w:cs="Heiti SC" w:eastAsia="Heiti SC" w:hAnsi="Heiti SC"/>
        </w:rPr>
        <w:t xml:space="preserve">→《会员服务协议》+《自动续费协议》</w:t>
      </w:r>
      <w:r>
        <w:rPr>
          <w:b/>
          <w:bCs/>
          <w:rFonts w:ascii="Heiti SC" w:cs="Heiti SC" w:eastAsia="Heiti SC" w:hAnsi="Heiti SC"/>
        </w:rPr>
        <w:t xml:space="preserve">两份</w:t>
      </w:r>
      <w:r>
        <w:rPr>
          <w:rFonts w:ascii="Heiti SC" w:cs="Heiti SC" w:eastAsia="Heiti SC" w:hAnsi="Heiti SC"/>
        </w:rPr>
        <w:t xml:space="preserve"> + 按钮「¥9.9 开通连续包月」；</w:t>
      </w:r>
      <w:r>
        <w:rPr>
          <w:b/>
          <w:bCs/>
          <w:rFonts w:ascii="Heiti SC" w:cs="Heiti SC" w:eastAsia="Heiti SC" w:hAnsi="Heiti SC"/>
        </w:rPr>
        <w:t xml:space="preserve">单月</w:t>
      </w:r>
      <w:r>
        <w:rPr>
          <w:rFonts w:ascii="Heiti SC" w:cs="Heiti SC" w:eastAsia="Heiti SC" w:hAnsi="Heiti SC"/>
        </w:rPr>
        <w:t xml:space="preserve">→</w:t>
      </w:r>
      <w:r>
        <w:rPr>
          <w:b/>
          <w:bCs/>
          <w:rFonts w:ascii="Heiti SC" w:cs="Heiti SC" w:eastAsia="Heiti SC" w:hAnsi="Heiti SC"/>
        </w:rPr>
        <w:t xml:space="preserve">仅《会员服务协议》</w:t>
      </w:r>
      <w:r>
        <w:rPr>
          <w:rFonts w:ascii="Heiti SC" w:cs="Heiti SC" w:eastAsia="Heiti SC" w:hAnsi="Heiti SC"/>
        </w:rPr>
        <w:t xml:space="preserve"> + 按钮「¥19.9 购买单月会员」。协议勾选真实可点，未勾选点开通 → 拦截并 toast「请先阅读并同意相关协议」。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按钮下方无补充说明文案</w:t>
      </w:r>
      <w:r>
        <w:rPr>
          <w:rFonts w:ascii="Heiti SC" w:cs="Heiti SC" w:eastAsia="Heiti SC" w:hAnsi="Heiti SC"/>
        </w:rPr>
        <w:t xml:space="preserve">——续费语义已由卡内 pill 与说明承载，不在页底重复（原两段页底说明已删除）。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点开通按钮 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取所选方式）。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将于到期前 3 天短信提醒」。续费为自动、无手动续费按钮。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。提交后校验批次有效时间与机构状态：未生效提示「该兑换码尚未到生效时间，请于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微信外浏览器（H5 / MWEB）：</w:t>
      </w:r>
      <w:r>
        <w:rPr>
          <w:rFonts w:ascii="Heiti SC" w:cs="Heiti SC" w:eastAsia="Heiti SC" w:hAnsi="Heiti SC"/>
        </w:rPr>
        <w:t xml:space="preserve">提示「跳转微信支付，付款成功自动返回当前页面」+「唤起微信支付」过场 → 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  <w:r>
        <w:rPr>
          <w:b/>
          <w:bCs/>
          <w:rFonts w:ascii="Heiti SC" w:cs="Heiti SC" w:eastAsia="Heiti SC" w:hAnsi="Heiti SC"/>
        </w:rPr>
        <w:t xml:space="preserve">支付失败页</w:t>
      </w:r>
      <w:r>
        <w:rPr>
          <w:rFonts w:ascii="Heiti SC" w:cs="Heiti SC" w:eastAsia="Heiti SC" w:hAnsi="Heiti SC"/>
        </w:rPr>
        <w:t xml:space="preserve">提供「重新支付 / 返回」。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被机构</w:t>
      </w:r>
      <w:r>
        <w:rPr>
          <w:b/>
          <w:bCs/>
          <w:rFonts w:ascii="Heiti SC" w:cs="Heiti SC" w:eastAsia="Heiti SC" w:hAnsi="Heiti SC"/>
        </w:rPr>
        <w:t xml:space="preserve">删除（逻辑删除）</w:t>
      </w:r>
      <w:r>
        <w:rPr>
          <w:rFonts w:ascii="Heiti SC" w:cs="Heiti SC" w:eastAsia="Heiti SC" w:hAnsi="Heiti SC"/>
        </w:rPr>
        <w:t xml:space="preserve">后，已购永享条目保留但打「已失效」标，点击拦截并提示「该内容已失效，若有问题请联系客服」，不可再预览 / 进会话。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</w:t>
      </w:r>
      <w:r>
        <w:rPr>
          <w:b/>
          <w:bCs/>
          <w:rFonts w:ascii="Heiti SC" w:cs="Heiti SC" w:eastAsia="Heiti SC" w:hAnsi="Heiti SC"/>
        </w:rPr>
        <w:t xml:space="preserve">下架</w:t>
      </w:r>
      <w:r>
        <w:rPr>
          <w:rFonts w:ascii="Heiti SC" w:cs="Heiti SC" w:eastAsia="Heiti SC" w:hAnsi="Heiti SC"/>
        </w:rPr>
        <w:t xml:space="preserve">后已购永享同样拦截——封面置灰 + 琥珀「已下架」标，点击提示「该内容已下架，若有问题请联系客服」；下架＝运营临时禁访问，权益不清除，重新上架后自动恢复可预览。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toast「已识别知识 KP 二维码」→ 统一走 /kp/:kpId 判活入口：已发布正常进入全新会话并绑定权益，已下架 / 已删除按矩阵提示并走跳转规则①（原型演示按 已发布→已下架→已失效 轮换）。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状态标签体系（v1.9 终版）：</w:t>
      </w:r>
      <w:r>
        <w:rPr>
          <w:rFonts w:ascii="Heiti SC" w:cs="Heiti SC" w:eastAsia="Heiti SC" w:hAnsi="Heiti SC"/>
        </w:rPr>
        <w:t xml:space="preserve">扫码对应 KP 已下架 / 已删除时，「已下架」/「已失效」标置于卡片</w:t>
      </w:r>
      <w:r>
        <w:rPr>
          <w:b/>
          <w:bCs/>
          <w:rFonts w:ascii="Heiti SC" w:cs="Heiti SC" w:eastAsia="Heiti SC" w:hAnsi="Heiti SC"/>
        </w:rPr>
        <w:t xml:space="preserve">「扫码时间」之后</w:t>
      </w:r>
      <w:r>
        <w:rPr>
          <w:rFonts w:ascii="Heiti SC" w:cs="Heiti SC" w:eastAsia="Heiti SC" w:hAnsi="Heiti SC"/>
        </w:rPr>
        <w:t xml:space="preserve">（不再挂封面右上角），样式为</w:t>
      </w:r>
      <w:r>
        <w:rPr>
          <w:b/>
          <w:bCs/>
          <w:rFonts w:ascii="Heiti SC" w:cs="Heiti SC" w:eastAsia="Heiti SC" w:hAnsi="Heiti SC"/>
        </w:rPr>
        <w:t xml:space="preserve">中性灰小胶囊</w:t>
      </w:r>
      <w:r>
        <w:rPr>
          <w:rFonts w:ascii="Heiti SC" w:cs="Heiti SC" w:eastAsia="Heiti SC" w:hAnsi="Heiti SC"/>
        </w:rPr>
        <w:t xml:space="preserve">（浅灰底 + 灰字，不再用琥珀 / 珊瑚红）；封面右上角</w:t>
      </w:r>
      <w:r>
        <w:rPr>
          <w:b/>
          <w:bCs/>
          <w:rFonts w:ascii="Heiti SC" w:cs="Heiti SC" w:eastAsia="Heiti SC" w:hAnsi="Heiti SC"/>
        </w:rPr>
        <w:t xml:space="preserve">只保留「已解锁」标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整卡降透明表达不可访问：</w:t>
      </w:r>
      <w:r>
        <w:rPr>
          <w:rFonts w:ascii="Heiti SC" w:cs="Heiti SC" w:eastAsia="Heiti SC" w:hAnsi="Heiti SC"/>
        </w:rPr>
        <w:t xml:space="preserve">已下架 / 已失效的整张卡片（封面 + 名称 + 扫码时间 + 标签）统一降低透明度，「已解锁」标同步变淡；正常纸书不受影响。已解锁 + 已下架 / 已失效的双标场景仍同时展示。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点击拦截语义不变：</w:t>
      </w:r>
      <w:r>
        <w:rPr>
          <w:rFonts w:ascii="Heiti SC" w:cs="Heiti SC" w:eastAsia="Heiti SC" w:hAnsi="Heiti SC"/>
        </w:rPr>
        <w:t xml:space="preserve">无论是否解锁点击均拦截，提示不带 KP 名——「该内容已下架，若有问题请联系客服」/「该内容已失效，若有问题请联系客服」；下架＝临时禁访问，权益保留、重新上架自动恢复。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双维度筛选（分层放置、过滤取交集）：</w:t>
      </w:r>
      <w:r>
        <w:rPr>
          <w:rFonts w:ascii="Heiti SC" w:cs="Heiti SC" w:eastAsia="Heiti SC" w:hAnsi="Heiti SC"/>
        </w:rPr>
        <w:t xml:space="preserve">第一维「订单类型」Tab（全部 / 会员 / 永享 / 兑换码），第二维「订单状态」chips（全部 / 已支付 /「退款/售后」）。因订单支付成功才落库，</w:t>
      </w:r>
      <w:r>
        <w:rPr>
          <w:b/>
          <w:bCs/>
          <w:rFonts w:ascii="Heiti SC" w:cs="Heiti SC" w:eastAsia="Heiti SC" w:hAnsi="Heiti SC"/>
        </w:rPr>
        <w:t xml:space="preserve">不存在「待支付」状态</w:t>
      </w:r>
      <w:r>
        <w:rPr>
          <w:rFonts w:ascii="Heiti SC" w:cs="Heiti SC" w:eastAsia="Heiti SC" w:hAnsi="Heiti SC"/>
        </w:rPr>
        <w:t xml:space="preserve">；「已核销」归入「已支付」桶，「退款中 / 部分退款 / 全额退款」统一归「退款/售后」桶。列表按付款时间倒序。切到「兑换码」Tab 时隐藏状态 chips（能显示的兑换码必为已核销）。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退款视觉规范：</w:t>
      </w:r>
      <w:r>
        <w:rPr>
          <w:rFonts w:ascii="Heiti SC" w:cs="Heiti SC" w:eastAsia="Heiti SC" w:hAnsi="Heiti SC"/>
        </w:rPr>
        <w:t xml:space="preserve">单笔退款进度三色语义——退款成功=青绿、退款中=靛蓝、退款失败=珊瑚红；订单整单状态（部分退款 / 全额退款 / 已核销等）统一中性墨灰，同屏只保留一处彩色语义。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列表退款内容条减灰：奶白暖灰底 + 细边线，弱化不抢视觉；订单详情退款记录卡标题与首条记录之间不留空白带。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退款权益说明（全额退款仅撤销该订单单独产生的权益 / 部分退款及其他独立赠送、兑换权益不受影响）由红色警示框改为退款记录卡内底部</w:t>
      </w:r>
      <w:r>
        <w:rPr>
          <w:b/>
          <w:bCs/>
          <w:rFonts w:ascii="Heiti SC" w:cs="Heiti SC" w:eastAsia="Heiti SC" w:hAnsi="Heiti SC"/>
        </w:rPr>
        <w:t xml:space="preserve">浅灰小字注释</w:t>
      </w:r>
      <w:r>
        <w:rPr>
          <w:rFonts w:ascii="Heiti SC" w:cs="Heiti SC" w:eastAsia="Heiti SC" w:hAnsi="Heiti SC"/>
        </w:rPr>
        <w:t xml:space="preserve">——C 端合规文案弱化呈现。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章统一周期；每个指标 hover 写清定义、去重键、周期、上一周期和差值单位；今日趋势按小时、7/30日按日。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文件名「AI问书_{机构名}_主控台数据导出.xlsx」；实时总览 / 经营分析两 Sheet 分别标注实时统计时间与所选区间起止；头部注明导出时间与全部筛选条件。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指标全量不遗漏：</w:t>
      </w:r>
      <w:r>
        <w:rPr>
          <w:rFonts w:ascii="Heiti SC" w:cs="Heiti SC" w:eastAsia="Heiti SC" w:hAnsi="Heiti SC"/>
        </w:rPr>
        <w:t xml:space="preserve">实时含累计 GMV / 累计退款 / 退款率 / 净 GMV / 当前会员数 / 累计注册用户；经营分析含各 KPI 及「较上一周期」环比列与趋势数据。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头像、声音与回答 Prompt。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回答 Prompt：机构侧只读</w:t>
      </w:r>
      <w:r>
        <w:rPr>
          <w:rFonts w:ascii="Heiti SC" w:cs="Heiti SC" w:eastAsia="Heiti SC" w:hAnsi="Heiti SC"/>
        </w:rPr>
        <w:t xml:space="preserve">（灰底展示 + 灰字「受权限控制，若需编辑请联系平台管理员」）；该 Prompt 仅平台超管可编辑（见 6.3 全域 Agent 与角色权限）。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草稿 / 已发布 / 已下架）+ 来源（全部 / 自建 / 共享）。卡片：封面 9:16 + KP 名 + 来源标签（自建 / 共享）+ 状态标签（草稿 / 已发布 / 已下架，两后台命名统一）+ 实时分享·分享方标（接收方不另加标，「共享」标签已表达）+ 关联 Agent + 知识库文件数 + C 端累计提问数。点卡片进详情——列表与详情同一数据源，演示数据覆盖每个状态各至少一条并含实时分享双视角。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状态标签配色（两后台统一）：</w:t>
      </w:r>
      <w:r>
        <w:rPr>
          <w:rFonts w:ascii="Heiti SC" w:cs="Heiti SC" w:eastAsia="Heiti SC" w:hAnsi="Heiti SC"/>
        </w:rPr>
        <w:t xml:space="preserve">草稿＝灰描边、已发布＝玉绿、已下架＝琥珀；列表与详情头同色。来源标签（自建 / 分享导入·实时 / 分享导入·快照）一律中性灰、不随状态变色。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导入分享 KP 弹窗提示结构化：</w:t>
      </w:r>
      <w:r>
        <w:rPr>
          <w:rFonts w:ascii="Heiti SC" w:cs="Heiti SC" w:eastAsia="Heiti SC" w:hAnsi="Heiti SC"/>
        </w:rPr>
        <w:t xml:space="preserve">灰色内容框内三条无序条目——① 导入限制：仅支持导入外部机构分享，本机构分享不可导入 ② 实时同步：不占用接收方 KP 与存储，内容只读，Token 消耗归属接收方 ③ 独立快照：占用接收方 KP 与存储，支持编辑，Token 消耗归属接收方。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名（与列表同源）+ 来源标签（统一「自建 / 共享」，不再用「共享导入」；实时同步导入不再显示「实时同步 · 只读」附加标）+ 状态标签（草稿 / 已发布 / 已下架）+ 状态操作按钮——草稿→「发布」、已发布→「下架」、已下架→「重新发布」；删除对各状态均可用（逻辑删除）。操作真实生效（原型内真实改状态、非仅提示）。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下架＝运营临时禁访问（可逆）：</w:t>
      </w:r>
      <w:r>
        <w:rPr>
          <w:rFonts w:ascii="Heiti SC" w:cs="Heiti SC" w:eastAsia="Heiti SC" w:hAnsi="Heiti SC"/>
        </w:rPr>
        <w:t xml:space="preserve">停止检索、新购买、新扫码与链接访问；C 端「我的纸书」「我的永享」统一显「已下架」并拦截，点击提示联系客服；已购权益不清除，重新发布后自动恢复。下架确认弹窗以无序列表明示上述前台影响 + 琥珀提示块说明「临时禁访问」运营场景。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删除＝逻辑删除（软删除，建议后端实现为逻辑删除）：</w:t>
      </w:r>
      <w:r>
        <w:rPr>
          <w:rFonts w:ascii="Heiti SC" w:cs="Heiti SC" w:eastAsia="Heiti SC" w:hAnsi="Heiti SC"/>
        </w:rPr>
        <w:t xml:space="preserve">删除后三端界面均不再展示该 KP，数据库保留全部数据与 C 端历史凭证；确认弹窗按有无业务关系区分——无关系→简明确认（明示逻辑删除口径），有关系→影响要点列表 + 淡红警示块统计「N 位已购永享用户」「M 位纸书扫码解锁用户」。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KP 状态 × 前台影响矩阵（v1.8 终版）：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前台触点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已发布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已下架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已删除（逻辑删除）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 AI 会话（KP 前台地址进入）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 KP 二维码扫码（含首扫权益绑定核销）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正常绑定 / 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我的纸书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「已解锁」标，点击进会话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标「已下架」（已解锁则并列保留低透明度「已解锁」标）；点击提示「该内容已下架，若有问题请联系客服」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标「已失效」（已解锁则并列保留低透明度「已解锁」标）；点击提示「该内容已失效，若有问题请联系客服」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我的永享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正常预览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标「已下架」+ 拦截（权益保留，重新上架自动恢复）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标「已失效」+ 拦截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历史会话 / 内容溯源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灰标「已下架」，点击不跳转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灰标「已失效」，点击不跳转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草稿态与不存在 KP 的前台表现：</w:t>
      </w:r>
      <w:r>
        <w:rPr>
          <w:rFonts w:ascii="Heiti SC" w:cs="Heiti SC" w:eastAsia="Heiti SC" w:hAnsi="Heiti SC"/>
        </w:rPr>
        <w:t xml:space="preserve">KP 处于「草稿」或 kpId 不存在 / 已被逻辑删除时，/kp/:kpId 判活入口一律按「已失效」处理——提示「该知识 KP 已失效，若有问题请联系客服」3 秒后按跳转规则①处理。即前台仅「已发布」放行、「已下架」单独提示，其余状态统一收敛为「已失效」，不向 C 端泄露 KP 的草稿存在性。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跳转规则①：</w:t>
      </w:r>
      <w:r>
        <w:rPr>
          <w:rFonts w:ascii="Heiti SC" w:cs="Heiti SC" w:eastAsia="Heiti SC" w:hAnsi="Heiti SC"/>
        </w:rPr>
        <w:t xml:space="preserve">目标＝本 KP 同机构下「最新创建且已发布」KP 的会话；用户未登录则先进登录界面（仅当存在目标时）；本机构无满足条件的 KP 则不跳转、也不进登录界面，停留提示页。C 端统一判活入口为 /kp/:kpId（前台地址直达与扫码共用）。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用词规范：</w:t>
      </w:r>
      <w:r>
        <w:rPr>
          <w:rFonts w:ascii="Heiti SC" w:cs="Heiti SC" w:eastAsia="Heiti SC" w:hAnsi="Heiti SC"/>
        </w:rPr>
        <w:t xml:space="preserve">兑换码的权益是会员；与知识 KP 绑定的是「知识 KP 二维码」，涉及 KP 权益核销的文案一律用「二维码」。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永享购后机构端处理规则（终版）：</w:t>
      </w:r>
      <w:r>
        <w:rPr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调价→一次性买断不影响已购、仅新购按新价 ④ 转非永享 / 停售→已购权益保留、仅停新售。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禁止导入本机构自己的链接。实时同步不占消费机构 KP / 存储、消耗消费机构 Token；基础信息 / 知识库 / 定价与权益三 Tab 只读——表单输入框禁用置灰（无光标、hover 显 not-allowed；置灰统一标准＝「前台访问地址」只读框：纸白底 + 实线浅边框 + 深灰文字，两后台一致）、下拉与单选置灰不可操作，仅「复制链接」可用；二维码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会员标 / 手机号 / 微信号 / 地区 / 性别 / 活跃度）+ 已购永享（可点开后台媒体预览：居中白窗、视频支持 0.5–2x 倍速）+ 全部订单（含订单状态 + 退款状态列，点进订单详情）。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筛选行右侧「导出」生成「AI问书_{机构名}_C端用户数据导出.xlsx」，严格沿用搜索与会员状态筛选；头部注明导出时间与筛选条件。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（全部 / 已支付 / 已核销）+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三个时间区间筛选真实参与过滤：</w:t>
      </w:r>
      <w:r>
        <w:rPr>
          <w:rFonts w:ascii="Heiti SC" w:cs="Heiti SC" w:eastAsia="Heiti SC" w:hAnsi="Heiti SC"/>
        </w:rPr>
        <w:t xml:space="preserve">下单 / 支付 / 兑换时间（不限 / 近 7 天 / 30 天 / 自定义），置于搜索与筛选行下方。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筛选行右侧「导出」生成「AI问书_{机构名}_订单管理数据导出.xlsx」，严格沿用搜索、类型、状态、退款状态及三个时间区间筛选；头部注明导出时间与全部筛选条件。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兑换有效开始 / 结束时间（必填且开始≤结束）+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校验有效起止与机构状态；未到开始时间提示“该兑换码尚未到生效时间，请于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批量生成弹窗精修：</w:t>
      </w:r>
      <w:r>
        <w:rPr>
          <w:rFonts w:ascii="Heiti SC" w:cs="Heiti SC" w:eastAsia="Heiti SC" w:hAnsi="Heiti SC"/>
        </w:rPr>
        <w:t xml:space="preserve">弹窗加宽、兑换有效开始 / 结束时间一行完整展示；点击时间字段后日历面板完整弹出可直接选择，不被弹窗裁切、无需滚动。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删除界面提示文案</w:t>
      </w:r>
      <w:r>
        <w:rPr>
          <w:rFonts w:ascii="Heiti SC" w:cs="Heiti SC" w:eastAsia="Heiti SC" w:hAnsi="Heiti SC"/>
        </w:rPr>
        <w:t xml:space="preserve">「开始前提示 / 结束后提示」——核销校验行为保留（见上），提示文案仅存文档、不再占用界面。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批次详情导出：</w:t>
      </w:r>
      <w:r>
        <w:rPr>
          <w:rFonts w:ascii="Heiti SC" w:cs="Heiti SC" w:eastAsia="Heiti SC" w:hAnsi="Heiti SC"/>
        </w:rPr>
        <w:t xml:space="preserve">生成「AI问书_{机构名}_兑换码_{批次名}数据导出.xlsx」，含批次信息与兑换码明细；头部注明导出时间与筛选条件。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用户分析：</w:t>
      </w:r>
      <w:r>
        <w:rPr>
          <w:rFonts w:ascii="Heiti SC" w:cs="Heiti SC" w:eastAsia="Heiti SC" w:hAnsi="Heiti SC"/>
        </w:rPr>
        <w:t xml:space="preserve">第一行 日活｜周活｜月活（一行三卡，随区间联动并与上一等长周期环比——口径修订，原固定窗口快照弃用）；第二行 新增用户（左值 + 环比 + 对比窗口，右随区间联动迷你趋势折线）与来源分布（环形图，图例补人数与占比环比）同行；第三行 地区分布 + 性别分布。用户留存为页级常驻一行三卡（按注册时间、独立 cohort 口径；自定义注册日选定后回显在下拉触发器）。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详情）。各指标口径、公式与示例见第 7 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导出扩为七个 Sheet 全量覆盖：</w:t>
      </w:r>
      <w:r>
        <w:rPr>
          <w:rFonts w:ascii="Heiti SC" w:cs="Heiti SC" w:eastAsia="Heiti SC" w:hAnsi="Heiti SC"/>
        </w:rPr>
        <w:t xml:space="preserve">「AI问书_{机构名}_数据看板数据导出.xlsx」——区间指标（全部 KPI）、留存率、提问趋势、分布明细（来源 / 地区 / 性别 / Agent / 领域）、关键词云（关键词 / 热度 / 区间提问次数）、转化漏斗、热门KP榜单；头部注明导出时间、所选区间起止与实时 / 区间口径。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字样）；文件名「AI问书_{机构名}_答案反馈数据导出.xlsx」，头部注明导出时间与筛选条件。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会员价格</w:t>
      </w:r>
      <w:r>
        <w:rPr>
          <w:b/>
          <w:bCs/>
          <w:rFonts w:ascii="Heiti SC" w:cs="Heiti SC" w:eastAsia="Heiti SC" w:hAnsi="Heiti SC"/>
        </w:rPr>
        <w:t xml:space="preserve">按购买方式分组为两枚并排子面板、共三档价格</w:t>
      </w:r>
      <w:r>
        <w:rPr>
          <w:rFonts w:ascii="Heiti SC" w:cs="Heiti SC" w:eastAsia="Heiti SC" w:hAnsi="Heiti SC"/>
        </w:rPr>
        <w:t xml:space="preserve">，与前台「开通会员」两种购买方式一一对应；直接驱动前台会员订阅页展示。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① 连续包月面板</w:t>
      </w:r>
      <w:r>
        <w:rPr>
          <w:rFonts w:ascii="Heiti SC" w:cs="Heiti SC" w:eastAsia="Heiti SC" w:hAnsi="Heiti SC"/>
        </w:rPr>
        <w:t xml:space="preserve">（标题旁琥珀「自动续费」语义标）：</w:t>
      </w:r>
      <w:r>
        <w:rPr>
          <w:b/>
          <w:bCs/>
          <w:rFonts w:ascii="Heiti SC" w:cs="Heiti SC" w:eastAsia="Heiti SC" w:hAnsi="Heiti SC"/>
        </w:rPr>
        <w:t xml:space="preserve">首月价格</w:t>
      </w:r>
      <w:r>
        <w:rPr>
          <w:rFonts w:ascii="Heiti SC" w:cs="Heiti SC" w:eastAsia="Heiti SC" w:hAnsi="Heiti SC"/>
        </w:rPr>
        <w:t xml:space="preserve">（首月特惠，默认 ¥9.9；说明「仅首次开通连续包月的首月扣款；前台展示为「首月特惠 ¥9.9」」）+ </w:t>
      </w:r>
      <w:r>
        <w:rPr>
          <w:b/>
          <w:bCs/>
          <w:rFonts w:ascii="Heiti SC" w:cs="Heiti SC" w:eastAsia="Heiti SC" w:hAnsi="Heiti SC"/>
        </w:rPr>
        <w:t xml:space="preserve">次月起价格</w:t>
      </w:r>
      <w:r>
        <w:rPr>
          <w:rFonts w:ascii="Heiti SC" w:cs="Heiti SC" w:eastAsia="Heiti SC" w:hAnsi="Heiti SC"/>
        </w:rPr>
        <w:t xml:space="preserve">（默认 ¥19.9/月；说明「第 2 个月起每月按此价自动续费扣款，用户可随时退订」）。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② 单月面板</w:t>
      </w:r>
      <w:r>
        <w:rPr>
          <w:rFonts w:ascii="Heiti SC" w:cs="Heiti SC" w:eastAsia="Heiti SC" w:hAnsi="Heiti SC"/>
        </w:rPr>
        <w:t xml:space="preserve">（标题旁灰标「一次性购买 · 不自动续费」）：</w:t>
      </w:r>
      <w:r>
        <w:rPr>
          <w:b/>
          <w:bCs/>
          <w:rFonts w:ascii="Heiti SC" w:cs="Heiti SC" w:eastAsia="Heiti SC" w:hAnsi="Heiti SC"/>
        </w:rPr>
        <w:t xml:space="preserve">单月价格</w:t>
      </w:r>
      <w:r>
        <w:rPr>
          <w:rFonts w:ascii="Heiti SC" w:cs="Heiti SC" w:eastAsia="Heiti SC" w:hAnsi="Heiti SC"/>
        </w:rPr>
        <w:t xml:space="preserve">（默认 ¥19.9 / 1 个月；说明「一次性扣款，有效期 1 个月，到期自动失效不再扣费」）。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续费规则与调价须知合并为同一灰色说明块</w:t>
      </w:r>
      <w:r>
        <w:rPr>
          <w:rFonts w:ascii="Heiti SC" w:cs="Heiti SC" w:eastAsia="Heiti SC" w:hAnsi="Heiti SC"/>
        </w:rPr>
        <w:t xml:space="preserve">（与价格面板同宽左对齐、纯文字两行、无分隔线）：「续费规则：支持随时退订，到期赠 72 小时会员缓冲使用期」「</w:t>
      </w:r>
      <w:r>
        <w:rPr>
          <w:b/>
          <w:bCs/>
          <w:rFonts w:ascii="Heiti SC" w:cs="Heiti SC" w:eastAsia="Heiti SC" w:hAnsi="Heiti SC"/>
        </w:rPr>
        <w:t xml:space="preserve">调价须知：会员价一经确定，非必要请勿修改；已开通自动续费的用户，下一扣费周期将按修改后的价格扣款。</w:t>
      </w:r>
      <w:r>
        <w:rPr>
          <w:rFonts w:ascii="Heiti SC" w:cs="Heiti SC" w:eastAsia="Heiti SC" w:hAnsi="Heiti SC"/>
        </w:rPr>
        <w:t xml:space="preserve">」续费规则为只读信息，以静态文本呈现、不再用禁用输入框伪装成表单控件。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保存二次确认：</w:t>
      </w:r>
      <w:r>
        <w:rPr>
          <w:rFonts w:ascii="Heiti SC" w:cs="Heiti SC" w:eastAsia="Heiti SC" w:hAnsi="Heiti SC"/>
        </w:rPr>
        <w:t xml:space="preserve">「保存」按钮单独一行、左对齐；点击弹二次确认说明影响范围（新开通用户按新价，已开通自动续费用户下一扣费周期按新价扣款），确认后才生效并 toast「已保存价格」。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切换二次确认：</w:t>
      </w:r>
      <w:r>
        <w:rPr>
          <w:rFonts w:ascii="Heiti SC" w:cs="Heiti SC" w:eastAsia="Heiti SC" w:hAnsi="Heiti SC"/>
        </w:rPr>
        <w:t xml:space="preserve">切换策略弹确认弹窗（展示目标模式说明 + 提示「切换后立即对全部前台会话生效」），确认后才切换并 toast；点击当前已选项不触发确认。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顶部机构筛选覆盖全部机构；机构选项仅父机构显示“父机构”标签（子机构与普通机构不加标签）。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筛选覆盖全部机构（读机构主数据、非固定名单）；选中父机构＝自动汇总该父机构自身及其全部子机构数据，并在页头下方标注「含子机构：A、B」，让看数人明确汇总范围。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文件名「AI问书_全域主控台数据导出.xlsx」，沿用机构范围与时间筛选；实时 / 经营分析 Sheet 分别标注统计时间，指标全量含环比；头部注明导出时间与筛选条件。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筛选行右侧「导出」生成「AI问书_全域机构管理数据导出.xlsx」，沿用搜索与状态 / 套餐 / 上级机构筛选，列含机构 ID / 名称 / 二级机构域名 / 状态 / 上级机构 / 套餐 / 三项配额已用与上限；头部注明导出时间与筛选条件。机构管理列表筛选维持按「上级机构」精确筛选（不做父机构汇总）。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编辑时上级机构候选只列顶级机构（含“无（顶级机构）”），子机构不作候选，保证不超两层。列表 / 详情 / 筛选中仅父机构显示“父机构”标签；子机构与普通机构不加标签。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子机构关系可维护（机构详情 · 基本资料）：</w:t>
      </w:r>
      <w:r>
        <w:rPr>
          <w:rFonts w:ascii="Heiti SC" w:cs="Heiti SC" w:eastAsia="Heiti SC" w:hAnsi="Heiti SC"/>
        </w:rPr>
        <w:t xml:space="preserve">子机构的上级机构不再只读——可改选其他顶级机构为新上级（二次确认后生效），并提供「取消关联，转为独立机构」（二次确认；解除后本机构变普通机构，原父机构若再无其他子机构则父机构身份同步解除）；父机构仍置灰（仅支持父 / 子两层）；普通机构可选一个顶级机构作为上级。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「上级机构」＝关系字段（某机构的上级是谁），用于列头 / 详情字段 / 筛选；「父机构 / 子机构」＝角色标签（是否有下级 / 上级的身份），仅用于名称后标签与下拉后缀，两词分工不混用；数据归属列（订单 / 用户 / KP / 反馈属于哪个机构）平台后台统一命名「机构」，废弃「归属机构」「所属机构」。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5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微信配置字段统一为“网页授权回调地址 / 授权回调地址”，填写完整 URL；删除“回调域名”字段名。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本周期消耗与阈值预警），再展示带时间筛选的“区间运营分析”（活跃度 / 内容 / 商业化 / LLM 用量）；四维度必须随今日 / 7 日 / 30 日 / 自定义联动，并在视觉上与实时区明确分组。「内容存量」「用户存量」卡片标题不带「（实时快照）」后缀——实时口径由分区标题统一说明。支持导出，指标见第 7 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维护各机构下的后台账户（归属某机构、机构级角色）；新建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ID、账户名、姓名、机构、上级机构、角色（管理员 / 运营 / 只读）、状态、操作；搜索 + 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账户名称创建后不可修改：</w:t>
      </w:r>
      <w:r>
        <w:rPr>
          <w:rFonts w:ascii="Heiti SC" w:cs="Heiti SC" w:eastAsia="Heiti SC" w:hAnsi="Heiti SC"/>
        </w:rPr>
        <w:t xml:space="preserve">编辑弹窗中该字段置灰并注「账户名称创建后不可修改」。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筛选行右侧「导出」生成「AI问书_全域机构账户数据导出.xlsx」，沿用全部搜索与筛选；头部注明导出时间与筛选条件。「所属机构」列名统一为「机构」。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数 / 存储已用：</w:t>
      </w:r>
      <w:r>
        <w:rPr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rFonts w:ascii="Heiti SC" w:cs="Heiti SC" w:eastAsia="Heiti SC" w:hAnsi="Heiti SC"/>
        </w:rPr>
        <w:t xml:space="preserve">Token 已用：</w:t>
      </w:r>
      <w:r>
        <w:rPr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额度替换：</w:t>
      </w:r>
      <w:r>
        <w:rPr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降配：</w:t>
      </w:r>
      <w:r>
        <w:rPr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共享计量：</w:t>
      </w:r>
      <w:r>
        <w:rPr>
          <w:rFonts w:ascii="Heiti SC" w:cs="Heiti SC" w:eastAsia="Heiti SC" w:hAnsi="Heiti SC"/>
        </w:rPr>
        <w:t xml:space="preserve">实时同步不占消费机构 KP / 存储但消耗其 Token；独立快照占消费机构 KP / 存储。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额度按计量性质分组标识（新建订阅 + 加油包）：</w:t>
      </w:r>
      <w:r>
        <w:rPr>
          <w:rFonts w:ascii="Heiti SC" w:cs="Heiti SC" w:eastAsia="Heiti SC" w:hAnsi="Heiti SC"/>
        </w:rPr>
        <w:t xml:space="preserve">KP 数、存储为「占用型」（随内容删除可释放，输入框旁标「占用」）；Token 为「消耗型」（只增不退、订阅周期结束清零重计，标「消耗」）；额度行附一行灰字说明，让填写人明确三个数值计算规则不同。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订阅状态完全由有效期自动判定、无手动开关（原图 11 状态机因「已用」口径过期已于 v1.4 移除，以下列三态规则为唯一依据）。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订阅订单删除（带护栏放开）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为处理"创建错了"与期中纠错，订阅订单操作列提供「删除」；删除条件由"零用量才可删"放开为按状态分级的带护栏规则：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① 未生效订单：</w:t>
      </w:r>
      <w:r>
        <w:rPr>
          <w:rFonts w:ascii="Heiti SC" w:cs="Heiti SC" w:eastAsia="Heiti SC" w:hAnsi="Heiti SC"/>
        </w:rPr>
        <w:t xml:space="preserve">可直接删除（常规二次确认）。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② 已生效订单：</w:t>
      </w:r>
      <w:r>
        <w:rPr>
          <w:rFonts w:ascii="Heiti SC" w:cs="Heiti SC" w:eastAsia="Heiti SC" w:hAnsi="Heiti SC"/>
        </w:rPr>
        <w:t xml:space="preserve">可删除，确认弹窗列明后果——连带删除其全部加油包、机构立即失去该订阅配额；若 KP / 存储 / Token 任一用量 &gt;0，追加红色强警告「该订阅已产生用量，删除将立即中断机构服务」。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③ 已过期订单：</w:t>
      </w:r>
      <w:r>
        <w:rPr>
          <w:rFonts w:ascii="Heiti SC" w:cs="Heiti SC" w:eastAsia="Heiti SC" w:hAnsi="Heiti SC"/>
        </w:rPr>
        <w:t xml:space="preserve">不可删除（商业单据审计留存，操作列不出删除入口）。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删除≠退款：</w:t>
      </w:r>
      <w:r>
        <w:rPr>
          <w:rFonts w:ascii="Heiti SC" w:cs="Heiti SC" w:eastAsia="Heiti SC" w:hAnsi="Heiti SC"/>
        </w:rPr>
        <w:t xml:space="preserve">删除只移除订阅记录与配额，不产生退款单；如涉退费走线下商务流程。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订阅列表筛选：</w:t>
      </w:r>
      <w:r>
        <w:rPr>
          <w:rFonts w:ascii="Heiti SC" w:cs="Heiti SC" w:eastAsia="Heiti SC" w:hAnsi="Heiti SC"/>
        </w:rPr>
        <w:t xml:space="preserve">商务负责人由下拉改为模糊搜索输入框，置于套餐筛选之前；其后依次为套餐、状态筛选。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「AI问书_全域订阅订单数据导出.xlsx」，沿用筛选并包含当前额度口径说明；头部注明导出时间与筛选条件。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卡片聚合、平台监管：每卡显「机构」+ KP 名 + </w:t>
      </w:r>
      <w:r>
        <w:rPr>
          <w:b/>
          <w:bCs/>
          <w:rFonts w:ascii="Heiti SC" w:cs="Heiti SC" w:eastAsia="Heiti SC" w:hAnsi="Heiti SC"/>
        </w:rPr>
        <w:t xml:space="preserve">来源标签</w:t>
      </w:r>
      <w:r>
        <w:rPr>
          <w:rFonts w:ascii="Heiti SC" w:cs="Heiti SC" w:eastAsia="Heiti SC" w:hAnsi="Heiti SC"/>
        </w:rPr>
        <w:t xml:space="preserve">（自建 / 分享导入·实时 / 分享导入·快照，中性灰）+ </w:t>
      </w:r>
      <w:r>
        <w:rPr>
          <w:b/>
          <w:bCs/>
          <w:rFonts w:ascii="Heiti SC" w:cs="Heiti SC" w:eastAsia="Heiti SC" w:hAnsi="Heiti SC"/>
        </w:rPr>
        <w:t xml:space="preserve">状态标签</w:t>
      </w:r>
      <w:r>
        <w:rPr>
          <w:rFonts w:ascii="Heiti SC" w:cs="Heiti SC" w:eastAsia="Heiti SC" w:hAnsi="Heiti SC"/>
        </w:rPr>
        <w:t xml:space="preserve">（草稿＝灰描边 / 已发布＝玉绿 / 已下架＝琥珀）；</w:t>
      </w:r>
      <w:r>
        <w:rPr>
          <w:b/>
          <w:bCs/>
          <w:rFonts w:ascii="Heiti SC" w:cs="Heiti SC" w:eastAsia="Heiti SC" w:hAnsi="Heiti SC"/>
        </w:rPr>
        <w:t xml:space="preserve">不展示「永享」等权益标</w:t>
      </w:r>
      <w:r>
        <w:rPr>
          <w:rFonts w:ascii="Heiti SC" w:cs="Heiti SC" w:eastAsia="Heiti SC" w:hAnsi="Heiti SC"/>
        </w:rPr>
        <w:t xml:space="preserve">（平台监管视角只看内容与状态，不看变现权益），标签规则与配色与机构后台完全一致。搜索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筛选行右侧「导出」生成「AI问书_全域知识产品数据导出.xlsx」，沿用搜索与机构 / 状态筛选，列含 KP ID / 名称 / 机构 / 状态 / 永享标 / 权益 / 创建时间等；头部注明导出时间与筛选条件。卡片机构字段按命名规范统一「机构」。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平台监管不受实时分享只读约束：</w:t>
      </w:r>
      <w:r>
        <w:rPr>
          <w:rFonts w:ascii="Heiti SC" w:cs="Heiti SC" w:eastAsia="Heiti SC" w:hAnsi="Heiti SC"/>
        </w:rPr>
        <w:t xml:space="preserve">机构后台对「实时同步导入」的 KP 套操作级只读，平台超管侧不套用——全域 KP 详情保留发布 / 下架 / 删除等状态操作与二维码 / 分享 Tab，体现平台监管权限高于机构消费方权限（与「回答 Prompt 平台可编辑、机构只读」同源）。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卡片聚合、只读监管：每卡显「机构」+ 类型标 + 关联 KP 数 + 音色状态。点卡片进 Agent 详情——复用机构后台 Agent 详情，</w:t>
      </w:r>
      <w:r>
        <w:rPr>
          <w:b/>
          <w:bCs/>
          <w:rFonts w:ascii="Heiti SC" w:cs="Heiti SC" w:eastAsia="Heiti SC" w:hAnsi="Heiti SC"/>
        </w:rPr>
        <w:t xml:space="preserve">但平台超管可编辑并保存任意 Agent 的回答 Prompt</w:t>
      </w:r>
      <w:r>
        <w:rPr>
          <w:rFonts w:ascii="Heiti SC" w:cs="Heiti SC" w:eastAsia="Heiti SC" w:hAnsi="Heiti SC"/>
        </w:rPr>
        <w:t xml:space="preserve">（机构后台同页只读，体现权限差异）。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端用户聚合：在机构后台用户列表基础上多「机构」列与筛选；列含完整手机号和微信号（应对微信注册手机号可能为空）；点详情（含机构字段 + 已购永享 + 全部订单，复用机构后台用户详情）。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「导出」按钮与筛选条件同行（不在页头），生成「AI问书_全域C端用户数据导出.xlsx」，沿用机构、会员状态和搜索条件；头部注明导出时间与筛选条件。「归属机构」列名统一为「机构」。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兑换码）聚合：在机构后台订单基础上多「机构」列与筛选 + 退款状态列，复用同一份订单 / 退款数据与详情页。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时间筛选对齐机构后台：</w:t>
      </w:r>
      <w:r>
        <w:rPr>
          <w:rFonts w:ascii="Heiti SC" w:cs="Heiti SC" w:eastAsia="Heiti SC" w:hAnsi="Heiti SC"/>
        </w:rPr>
        <w:t xml:space="preserve">搜索与筛选行下方三个独立时间区间（下单 / 支付 / 兑换时间），真实参与过滤（替代原单一「付款时间」）。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「导出」与筛选条件同行，生成「AI问书_全域订单数据导出.xlsx」，沿用全部筛选与三个时间区间；头部注明导出时间与筛选条件。「归属机构」列名统一为「机构」（详情页同）。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反馈汇总：在机构后台答案反馈工作台基础上多「机构」列与筛选；详情为多模态对话气泡（含机构）。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字样）；生成「AI问书_全域答案反馈数据导出.xlsx」，沿用机构、标签、时间和搜索条件（深色表头、自动换行，不含媒体 / 溯源）；头部注明导出时间与筛选条件。「归属机构」列名统一为「机构」。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全部机构时显「全平台总量趋势 + Top 机构 token 排行」；选定单机构时显该机构趋势。支持机构筛选 + 导出。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筛选覆盖全部机构，父机构带「父机构」标签；选中父机构＝自动汇总该父机构自身及其全部子机构数据，并在页面标注「含子机构：A、B」。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「AI问书_全域模型用量数据导出.xlsx」，沿用机构范围与时间区间，实时 / 区间口径分别标注统计时间；头部注明导出时间与筛选条件。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筛选行右侧「导出」生成「AI问书_全域平台账户数据导出.xlsx」，沿用搜索与角色 / 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机构管理员）权限点与机构后台菜单一致。其中「Agent 回答 Prompt 编辑」</w:t>
      </w:r>
      <w:r>
        <w:rPr>
          <w:b/>
          <w:bCs/>
          <w:rFonts w:ascii="Heiti SC" w:cs="Heiti SC" w:eastAsia="Heiti SC" w:hAnsi="Heiti SC"/>
        </w:rPr>
        <w:t xml:space="preserve">不是独立并列的权限点，而是「Agent 人设」的嵌套子项</w:t>
      </w:r>
      <w:r>
        <w:rPr>
          <w:rFonts w:ascii="Heiti SC" w:cs="Heiti SC" w:eastAsia="Heiti SC" w:hAnsi="Heiti SC"/>
        </w:rPr>
        <w:t xml:space="preserve">——仅当「Agent 人设」= 可操作时才展开显示（无 / 只读时不显示，降级自动收起），用</w:t>
      </w:r>
      <w:r>
        <w:rPr>
          <w:b/>
          <w:bCs/>
          <w:rFonts w:ascii="Heiti SC" w:cs="Heiti SC" w:eastAsia="Heiti SC" w:hAnsi="Heiti SC"/>
        </w:rPr>
        <w:t xml:space="preserve">缩进 + 灰色虚线连接线</w:t>
      </w:r>
      <w:r>
        <w:rPr>
          <w:rFonts w:ascii="Heiti SC" w:cs="Heiti SC" w:eastAsia="Heiti SC" w:hAnsi="Heiti SC"/>
        </w:rPr>
        <w:t xml:space="preserve">表达从属关系；</w:t>
      </w:r>
      <w:r>
        <w:rPr>
          <w:b/>
          <w:bCs/>
          <w:rFonts w:ascii="Heiti SC" w:cs="Heiti SC" w:eastAsia="Heiti SC" w:hAnsi="Heiti SC"/>
        </w:rPr>
        <w:t xml:space="preserve">机构管理员默认无此权限</w:t>
      </w:r>
      <w:r>
        <w:rPr>
          <w:rFonts w:ascii="Heiti SC" w:cs="Heiti SC" w:eastAsia="Heiti SC" w:hAnsi="Heiti SC"/>
        </w:rPr>
        <w:t xml:space="preserve">（内置角色中该权限点由平台超管统一开关）。「产品中心」组布局为知识产品 KP（左列）与 Agent 人设（右列）同行两列，Prompt 子项挂在右列 Agent 人设之下。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功能权限标识：</w:t>
      </w:r>
      <w:r>
        <w:rPr>
          <w:rFonts w:ascii="Heiti SC" w:cs="Heiti SC" w:eastAsia="Heiti SC" w:hAnsi="Heiti SC"/>
        </w:rPr>
        <w:t xml:space="preserve">「Agent 回答 Prompt 编辑」为功能权限（其余均为菜单权限），在原位置就地加「功能权限」标签予以区分。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功能权限两态：</w:t>
      </w:r>
      <w:r>
        <w:rPr>
          <w:rFonts w:ascii="Heiti SC" w:cs="Heiti SC" w:eastAsia="Heiti SC" w:hAnsi="Heiti SC"/>
        </w:rPr>
        <w:t xml:space="preserve">该权限由三态改两态（只读 / 可操作）——功能权限的「无」与「只读」语义相同（都表现为不可编辑），合并为「只读」；存量「无」视为「只读」。三态图例补充「功能权限＝不可编辑」说明。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新建角色弹窗精修：</w:t>
      </w:r>
      <w:r>
        <w:rPr>
          <w:rFonts w:ascii="Heiti SC" w:cs="Heiti SC" w:eastAsia="Heiti SC" w:hAnsi="Heiti SC"/>
        </w:rPr>
        <w:t xml:space="preserve">弹窗加宽使角色类型一行完整展示；删除解释文案「由创建入口页签决定，不可切换」（置灰锁定态已自说明）。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定义、统计口径、计算公式与示例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通用计算口径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去重统计：</w:t>
      </w:r>
      <w:r>
        <w:rPr>
          <w:rFonts w:ascii="Heiti SC" w:cs="Heiti SC" w:eastAsia="Heiti SC" w:hAnsi="Heiti SC"/>
        </w:rPr>
        <w:t xml:space="preserve">严格按指标指定主键做精确 DISTINCT，不使用经验系数估算。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指标三分类（决定看板分区）：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实时快照</w:t>
      </w:r>
      <w:r>
        <w:rPr>
          <w:rFonts w:ascii="Heiti SC" w:cs="Heiti SC" w:eastAsia="Heiti SC" w:hAnsi="Heiti SC"/>
        </w:rPr>
        <w:t xml:space="preserve">——累计 / 存量（如累计 GMV、当前会员、KP 占用），截至当前、不随区间、不环比；② </w:t>
      </w:r>
      <w:r>
        <w:rPr>
          <w:b/>
          <w:bCs/>
          <w:rFonts w:ascii="Heiti SC" w:cs="Heiti SC" w:eastAsia="Heiti SC" w:hAnsi="Heiti SC"/>
        </w:rPr>
        <w:t xml:space="preserve">区间统计</w:t>
      </w:r>
      <w:r>
        <w:rPr>
          <w:rFonts w:ascii="Heiti SC" w:cs="Heiti SC" w:eastAsia="Heiti SC" w:hAnsi="Heiti SC"/>
        </w:rPr>
        <w:t xml:space="preserve">——随今日 / 7 日 / 30 日 / 自定义联动并与上一等长区间环比（</w:t>
      </w:r>
      <w:r>
        <w:rPr>
          <w:b/>
          <w:bCs/>
          <w:rFonts w:ascii="Heiti SC" w:cs="Heiti SC" w:eastAsia="Heiti SC" w:hAnsi="Heiti SC"/>
        </w:rPr>
        <w:t xml:space="preserve">含 DAU / WAU / MAU 活跃概览</w:t>
      </w:r>
      <w:r>
        <w:rPr>
          <w:rFonts w:ascii="Heiti SC" w:cs="Heiti SC" w:eastAsia="Heiti SC" w:hAnsi="Heiti SC"/>
        </w:rPr>
        <w:t xml:space="preserve">——原「固定窗口快照」分类已废弃，活跃口径统一为区间联动，见下条）；③ </w:t>
      </w:r>
      <w:r>
        <w:rPr>
          <w:b/>
          <w:bCs/>
          <w:rFonts w:ascii="Heiti SC" w:cs="Heiti SC" w:eastAsia="Heiti SC" w:hAnsi="Heiti SC"/>
        </w:rPr>
        <w:t xml:space="preserve">成熟 cohort</w:t>
      </w:r>
      <w:r>
        <w:rPr>
          <w:rFonts w:ascii="Heiti SC" w:cs="Heiti SC" w:eastAsia="Heiti SC" w:hAnsi="Heiti SC"/>
        </w:rPr>
        <w:t xml:space="preserve">——留存率，按注册批次独立队列口径、不跟随全局区间筛选。各看板据此把 ① 归「实时」分区、② 归「区间 / 经营分析」分区、③ 用独立注册批次筛选，视觉上明确区隔。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活跃指标（DAU / WAU / MAU）口径统一为区间联动：</w:t>
      </w:r>
      <w:r>
        <w:rPr>
          <w:rFonts w:ascii="Heiti SC" w:cs="Heiti SC" w:eastAsia="Heiti SC" w:hAnsi="Heiti SC"/>
        </w:rPr>
        <w:t xml:space="preserve">原「锚定当前时刻的滚动窗口、不随区间不环比」口径</w:t>
      </w:r>
      <w:r>
        <w:rPr>
          <w:b/>
          <w:bCs/>
          <w:rFonts w:ascii="Heiti SC" w:cs="Heiti SC" w:eastAsia="Heiti SC" w:hAnsi="Heiti SC"/>
        </w:rPr>
        <w:t xml:space="preserve">已废弃</w:t>
      </w:r>
      <w:r>
        <w:rPr>
          <w:rFonts w:ascii="Heiti SC" w:cs="Heiti SC" w:eastAsia="Heiti SC" w:hAnsi="Heiti SC"/>
        </w:rPr>
        <w:t xml:space="preserve">；现三者均随所选区间联动统计，并与上一等长周期环比，位于数据看板「用户分析」Tab 第一行（一行三卡）。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累计 / 快照：</w:t>
      </w:r>
      <w:r>
        <w:rPr>
          <w:rFonts w:ascii="Heiti SC" w:cs="Heiti SC" w:eastAsia="Heiti SC" w:hAnsi="Heiti SC"/>
        </w:rPr>
        <w:t xml:space="preserve">截至当前时刻或区间末日存量，不随区间筛选、不展示上一周期比较。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今日：</w:t>
      </w:r>
      <w:r>
        <w:rPr>
          <w:rFonts w:ascii="Heiti SC" w:cs="Heiti SC" w:eastAsia="Heiti SC" w:hAnsi="Heiti SC"/>
        </w:rPr>
        <w:t xml:space="preserve">本地时区 00:00 至当前时刻，对比昨日 00:00 至相同经过时长；趋势按小时。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近7天 / 近30天 / 自定义：</w:t>
      </w:r>
      <w:r>
        <w:rPr>
          <w:rFonts w:ascii="Heiti SC" w:cs="Heiti SC" w:eastAsia="Heiti SC" w:hAnsi="Heiti SC"/>
        </w:rPr>
        <w:t xml:space="preserve">含首尾日期；对比紧邻的上一等长区间；趋势按日。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差值单位：</w:t>
      </w:r>
      <w:r>
        <w:rPr>
          <w:rFonts w:ascii="Heiti SC" w:cs="Heiti SC" w:eastAsia="Heiti SC" w:hAnsi="Heiti SC"/>
        </w:rPr>
        <w:t xml:space="preserve">计数 / 金额显示相对百分比；率类显示百分点差；时长显示绝对时长差。上一周期为0时显示“上期为0，暂无可比增幅”。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 tooltip：</w:t>
      </w:r>
      <w:r>
        <w:rPr>
          <w:rFonts w:ascii="Heiti SC" w:cs="Heiti SC" w:eastAsia="Heiti SC" w:hAnsi="Heiti SC"/>
        </w:rPr>
        <w:t xml:space="preserve">每个指标必须写明定义、分子 / 分母、去重键、时区、统计周期、上一周期、差值单位与零基线规则。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GMV（成交总额）口径：</w:t>
      </w:r>
      <w:r>
        <w:rPr>
          <w:rFonts w:ascii="Heiti SC" w:cs="Heiti SC" w:eastAsia="Heiti SC" w:hAnsi="Heiti SC"/>
        </w:rPr>
        <w:t xml:space="preserve">仅统计已支付订单的实付金额，含会员 + 永享；</w:t>
      </w:r>
      <w:r>
        <w:rPr>
          <w:b/>
          <w:bCs/>
          <w:rFonts w:ascii="Heiti SC" w:cs="Heiti SC" w:eastAsia="Heiti SC" w:hAnsi="Heiti SC"/>
        </w:rPr>
        <w:t xml:space="preserve">兑换码订单金额计 0、不计入 GMV</w:t>
      </w:r>
      <w:r>
        <w:rPr>
          <w:rFonts w:ascii="Heiti SC" w:cs="Heiti SC" w:eastAsia="Heiti SC" w:hAnsi="Heiti SC"/>
        </w:rPr>
        <w:t xml:space="preserve">。资金进入机构账户。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区间活跃用户：</w:t>
      </w:r>
      <w:r>
        <w:rPr>
          <w:rFonts w:ascii="Heiti SC" w:cs="Heiti SC" w:eastAsia="Heiti SC" w:hAnsi="Heiti SC"/>
        </w:rPr>
        <w:t xml:space="preserve">按机构内 C 端 user_id 在指定区间精确去重；删除 0.62 / 0.42 系数。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各指标去重键与统计区间一览</w:t>
      </w:r>
      <w:r>
        <w:rPr>
          <w:sz w:val="18"/>
          <w:szCs w:val="18"/>
          <w:rFonts w:ascii="Heiti SC" w:cs="Heiti SC" w:eastAsia="Heiti SC" w:hAnsi="Heiti SC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当日 / 近 7 / 近 30 自然日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有登录或提问行为的去重用户数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区间内首次开通会员的去重用户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机构后台 · 数据看板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数据看板为 4 个主题 Tab（已去掉「总览」Tab、职责交主控台见 7.3）；页级常驻「用户留存」（一行三卡，按注册时间、独立 cohort 队列筛选、不跟随全局时间筛选）+ 轻量「区间分析」条（左标题右时间筛选，无底框、无吸顶）；用户分析 Tab 内 日活 / 周活 / 月活、新增用户、来源 / 地区 / 性别全部随今日 / 7 日 / 30 日区间联动并环比（活跃概览口径已由固定窗口快照修订为区间联动统计）。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7.2.1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日活 / 周活 / 月活（DAU / WAU / MAU）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所选区间内有有效行为（登录或提问）的去重用户数——日活按自然日、周活按自然周、月活按自然月粒度统计，各自独立去重。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随所选区间联动，并与上一等长周期环比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（原「固定窗口快照、不随区间不环比」口径已废弃）。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日区间：日活 1,240（环比 +3.0%）；周活 5,600；月活 12,000。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所选区间内首次注册的去重用户数（随区间联动）。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使用独立 cohort（注册批次）日期筛选。分母=注册批次内去重注册用户，分子=第 N 日有有效行为用户；只纳入已满 N 日的成熟节点，显示样本量与白话截止文案，未成熟节点不显示 0%。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分母口径按批次类型分两种（易错点）：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① 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自定义单注册日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＝同一批注册用户，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次日 / 7 日 / 30 日三个节点共用同一样本人数、分母完全相同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，节点间只有「是否已满观察期」的差别；② 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多天批次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（最新可统计 / 近 7 个注册日 / 近 30 个注册日）＝各节点成熟截止日不同（截止日＝今天 − N），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样本随节点递减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（观察期越长、已成熟的注册日越少）。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① 自定义 2026-06-01：该日注册 620 人，次日 / 7 日 / 30 日三卡样本同为 620，仅第 30 天未满时显示待成熟。② 近 7 个注册日：次日样本 2,100、7 日 1,953、30 日 1,806（逐节点递减）。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地区 / 性别分布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按地区、性别分布的去重用户占比（地区 / 性别由微信授权带回，未授权归「未知」）。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7.2.2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端提问条数（含追问）。区间：随时间区间。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答案数（均按条计）。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 6,720 ÷ 答案 32,000 ≈ 21%。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Agent / 领域提问分布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每个 Agent / 领域承接提问数 ÷ 总提问数，反映路由与配置质量；另有「提问关键词云」（字号 / 色深随频次）。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7.2.3 营收分析 Tab（收入与转化 / 退款 / 转化漏斗 三小节）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所选区间已支付订单实付合计（会员 + 永享，兑换码计 0）。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付费用户数 / 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= 有过有效支付（已支付且金额 &gt; 0）的去重用户；付费转化率 = 付费用户 ÷ 累计用户。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人付费；860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到期续费数 ÷ 到期会员数。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某月到期 500 人、190 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 / 退款订单数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退款率 = 退款金额 ÷ 区间 GMV；退款订单数含部分退款。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¥1,860、退款率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− 退款金额。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¥6,420 − 退款。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触发付费墙次数 ÷ 总提问数（转化漏斗入口）。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3,840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 1,200、购买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7.2.4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被提问数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机构后台 · 主控台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主控台两段式：实时总览（存量 / 累计快照，不随时间筛选）+ 经营分析（随时间区间联动）。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实时总览（单行 5 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已支付订单实付合计（会员 + 永享，兑换码计 0）。实时快照。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累计退款 / 退款率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历史累计已成功退款金额；退款率 = 退款金额 ÷ GMV。实时快照。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¥1,860 ·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− 累计退款金额，反映实际到账净收入。实时快照。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¥84,340。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当前拥有有效会员权益（未到期）的去重用户数。实时快照。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历史累计去重注册 C 端用户数。实时快照。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12,480 人。</w:t>
            </w:r>
          </w:p>
        </w:tc>
      </w:tr>
    </w:tbl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经营分析（随时间区间联动 + 趋势图）：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所选区间内有登录或提问行为的 user_id 精确去重；今日＝当日截至当前时刻，区间按指定边界统计。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近7天对区间行为表按 user_id 执行 COUNT(DISTINCT user_id)。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所选区间内新开通会员的去重用户数。随时间筛选。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 7 天新开通会员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 / 新增会员 / 区间 GMV / 区间提问数，口径同 7.3 但为全平台汇总，随时间筛选并展示环比。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1.28 亿 token。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362 万次调用。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860 万 token（环比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24 万次（环比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1.8s（较上一周期优化 0.2s）。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单位说明：</w:t>
      </w:r>
      <w:r>
        <w:rPr>
          <w:sz w:val="18"/>
          <w:szCs w:val="18"/>
          <w:rFonts w:ascii="Heiti SC" w:cs="Heiti SC" w:eastAsia="Heiti SC" w:hAnsi="Heiti SC"/>
        </w:rPr>
        <w:t xml:space="preserve">两后台数值统一采用中文万 / 亿进制（&lt; 1 万用千分位、1 万~1 亿记「X.X 万」、≥ 1 亿记「X.XX 亿」）；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Token 以「亿」为基准单位</w:t>
      </w:r>
      <w:r>
        <w:rPr>
          <w:sz w:val="18"/>
          <w:szCs w:val="18"/>
          <w:rFonts w:ascii="Heiti SC" w:cs="Heiti SC" w:eastAsia="Heiti SC" w:hAnsi="Heiti SC"/>
        </w:rPr>
        <w:t xml:space="preserve">（与机构配额 Token 口径一致），不再使用英文 M / k。各看板页脚附统一单位规范说明。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平台视角看单个机构的运营健康度，支持时间区间筛选 + 导出，按四维度组织。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维度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MAU（口径同 7.2.2）、累计 C 端用户数（开通至今去重注册）、新增 C 端用户数（区间内首次注册）。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 / WAU 5,600 / MAU 12,000 / 累计 C 端 12,480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总数（已创建且未删除，含已发 / 未发 / 已下架）、按状态拆分、累计提问数。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40（已发 30 / 未发 8 / 下架 2）；累计提问 320k。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商业化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GMV（会员 + 永享）、当前会员（实时）、永享订单（永享买断已支付订单数）、付费转化（付费用户 ÷ 累计用户）。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¥8.6w / 当前会员 860 / 永享订单 540 / 付费转化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用量（仅平台默认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用量、调用次数、平均响应时长（近 7 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120 万 / 调用 3.2 万 / 平均响应 1.8s。</w:t>
            </w:r>
          </w:p>
        </w:tc>
      </w:tr>
    </w:tbl>
    <w:p>
      <w:pPr>
        <w:spacing w:after="120" w:line="312" w:before="80"/>
      </w:pPr>
      <w:r>
        <w:rPr>
          <w:b/>
          <w:bCs/>
          <w:rFonts w:ascii="Heiti SC" w:cs="Heiti SC" w:eastAsia="Heiti SC" w:hAnsi="Heiti SC"/>
        </w:rPr>
        <w:t xml:space="preserve">配额用量：</w:t>
      </w:r>
      <w:r>
        <w:rPr>
          <w:rFonts w:ascii="Heiti SC" w:cs="Heiti SC" w:eastAsia="Heiti SC" w:hAnsi="Heiti SC"/>
        </w:rPr>
        <w:t xml:space="preserve">KP 数 / 存储显示“占用量（当前占用 / 上限）”，Token 显示“消耗量（本订阅周期消耗 / 额度）”；上限取当前生效订阅基础额度 + 该订阅有效加油包，禁止三项笼统使用“已用”。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配额「占用 / 消耗 / 上限」颜色规则：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用量看板进度条</w:t>
      </w:r>
      <w:r>
        <w:rPr>
          <w:rFonts w:ascii="Heiti SC" w:cs="Heiti SC" w:eastAsia="Heiti SC" w:hAnsi="Heiti SC"/>
        </w:rPr>
        <w:t xml:space="preserve">：始终着色——&lt; 70% </w:t>
      </w:r>
      <w:r>
        <w:rPr>
          <w:b/>
          <w:bCs/>
          <w:rFonts w:ascii="Heiti SC" w:cs="Heiti SC" w:eastAsia="Heiti SC" w:hAnsi="Heiti SC"/>
        </w:rPr>
        <w:t xml:space="preserve">青</w:t>
      </w:r>
      <w:r>
        <w:rPr>
          <w:rFonts w:ascii="Heiti SC" w:cs="Heiti SC" w:eastAsia="Heiti SC" w:hAnsi="Heiti SC"/>
        </w:rPr>
        <w:t xml:space="preserve"> / 70%~90% </w:t>
      </w:r>
      <w:r>
        <w:rPr>
          <w:b/>
          <w:bCs/>
          <w:rFonts w:ascii="Heiti SC" w:cs="Heiti SC" w:eastAsia="Heiti SC" w:hAnsi="Heiti SC"/>
        </w:rPr>
        <w:t xml:space="preserve">橙</w:t>
      </w:r>
      <w:r>
        <w:rPr>
          <w:rFonts w:ascii="Heiti SC" w:cs="Heiti SC" w:eastAsia="Heiti SC" w:hAnsi="Heiti SC"/>
        </w:rPr>
        <w:t xml:space="preserve"> / ≥ 90% </w:t>
      </w:r>
      <w:r>
        <w:rPr>
          <w:b/>
          <w:bCs/>
          <w:rFonts w:ascii="Heiti SC" w:cs="Heiti SC" w:eastAsia="Heiti SC" w:hAnsi="Heiti SC"/>
        </w:rPr>
        <w:t xml:space="preserve">珊瑚红</w:t>
      </w:r>
      <w:r>
        <w:rPr>
          <w:rFonts w:ascii="Heiti SC" w:cs="Heiti SC" w:eastAsia="Heiti SC" w:hAnsi="Heiti SC"/>
        </w:rPr>
        <w:t xml:space="preserve">（预警阈值 70% / 危险 90%）。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机构管理列表用量值</w:t>
      </w:r>
      <w:r>
        <w:rPr>
          <w:rFonts w:ascii="Heiti SC" w:cs="Heiti SC" w:eastAsia="Heiti SC" w:hAnsi="Heiti SC"/>
        </w:rPr>
        <w:t xml:space="preserve">：统一普通文字（当前值黑字、“/ 上限”灰字），但列名或标签必须明确“占用量”与“消耗量”，避免误读；用量预警仅由本看板进度条体现。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after="80" w:line="300"/>
      </w:pPr>
      <w:r>
        <w:rPr>
          <w:b/>
          <w:bCs/>
          <w:rFonts w:ascii="Heiti SC" w:cs="Heiti SC" w:eastAsia="Heiti SC" w:hAnsi="Heiti SC"/>
        </w:rPr>
        <w:t xml:space="preserve">预警短信文案模版（四档共用一条参数化模版）：</w:t>
      </w:r>
      <w:r>
        <w:rPr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4F46E5"/>
          <w:rFonts w:ascii="Heiti SC" w:cs="Heiti SC" w:eastAsia="Heiti SC" w:hAnsi="Heiti SC"/>
        </w:rPr>
        <w:t xml:space="preserve">${orgName}</w:t>
      </w:r>
      <w:r>
        <w:rPr>
          <w:rFonts w:ascii="Heiti SC" w:cs="Heiti SC" w:eastAsia="Heiti SC" w:hAnsi="Heiti SC"/>
        </w:rPr>
        <w:t xml:space="preserve">＝机构名，</w:t>
      </w:r>
      <w:r>
        <w:rPr>
          <w:color w:val="4F46E5"/>
          <w:rFonts w:ascii="Heiti SC" w:cs="Heiti SC" w:eastAsia="Heiti SC" w:hAnsi="Heiti SC"/>
        </w:rPr>
        <w:t xml:space="preserve">${pct}</w:t>
      </w:r>
      <w:r>
        <w:rPr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D92D20" w:sz="18" w:space="10"/>
        </w:pBdr>
        <w:shd w:fill="EEF0FB" w:val="clear"/>
        <w:spacing w:before="20" w:after="140" w:line="300"/>
        <w:ind w:left="120" w:right="120"/>
      </w:pPr>
      <w:r>
        <w:rPr>
          <w:color w:val="D92D20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条数上限（拦截式，不下载）：</w:t>
      </w:r>
      <w:r>
        <w:rPr>
          <w:rFonts w:ascii="Heiti SC" w:cs="Heiti SC" w:eastAsia="Heiti SC" w:hAnsi="Heiti SC"/>
        </w:rPr>
        <w:t xml:space="preserve">单次导出</w:t>
      </w:r>
      <w:r>
        <w:rPr>
          <w:b/>
          <w:bCs/>
          <w:rFonts w:ascii="Heiti SC" w:cs="Heiti SC" w:eastAsia="Heiti SC" w:hAnsi="Heiti SC"/>
        </w:rPr>
        <w:t xml:space="preserve">任一业务 Sheet 数据行超 10000 条即拦截</w:t>
      </w:r>
      <w:r>
        <w:rPr>
          <w:rFonts w:ascii="Heiti SC" w:cs="Heiti SC" w:eastAsia="Heiti SC" w:hAnsi="Heiti SC"/>
        </w:rPr>
        <w:t xml:space="preserve">——按各 Sheet 的最大行数判定（非全部 Sheet 累加），不生成文件、不触发下载，弹窗提示「请缩小筛选范围（如收窄时间区间或增加筛选条件）后重试，或</w:t>
      </w:r>
      <w:r>
        <w:rPr>
          <w:b/>
          <w:bCs/>
          <w:rFonts w:ascii="Heiti SC" w:cs="Heiti SC" w:eastAsia="Heiti SC" w:hAnsi="Heiti SC"/>
        </w:rPr>
        <w:t xml:space="preserve">联系平台管理员导出完整数据</w:t>
      </w:r>
      <w:r>
        <w:rPr>
          <w:rFonts w:ascii="Heiti SC" w:cs="Heiti SC" w:eastAsia="Heiti SC" w:hAnsi="Heiti SC"/>
        </w:rPr>
        <w:t xml:space="preserve">」。规则集中在导出底座（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 / </w:t>
      </w:r>
      <w:r>
        <w:rPr>
          <w:color w:val="4F46E5"/>
          <w:rFonts w:ascii="Heiti SC" w:cs="Heiti SC" w:eastAsia="Heiti SC" w:hAnsi="Heiti SC"/>
        </w:rPr>
        <w:t xml:space="preserve">exportWorkbook</w:t>
      </w:r>
      <w:r>
        <w:rPr>
          <w:rFonts w:ascii="Heiti SC" w:cs="Heiti SC" w:eastAsia="Heiti SC" w:hAnsi="Heiti SC"/>
        </w:rPr>
        <w:t xml:space="preserve">）内拦截，两后台全部 16 处导出入口一致生效，无需逐个改。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统一「AI问书_{机构名｜全域}_{业务名}数据导出.xlsx」，如 </w:t>
      </w:r>
      <w:r>
        <w:rPr>
          <w:color w:val="4F46E5"/>
          <w:rFonts w:ascii="Heiti SC" w:cs="Heiti SC" w:eastAsia="Heiti SC" w:hAnsi="Heiti SC"/>
        </w:rPr>
        <w:t xml:space="preserve">AI问书_XX出版社_订单管理数据导出.xlsx</w:t>
      </w:r>
      <w:r>
        <w:rPr>
          <w:rFonts w:ascii="Heiti SC" w:cs="Heiti SC" w:eastAsia="Heiti SC" w:hAnsi="Heiti SC"/>
        </w:rPr>
        <w:t xml:space="preserve">、</w:t>
      </w:r>
      <w:r>
        <w:rPr>
          <w:color w:val="4F46E5"/>
          <w:rFonts w:ascii="Heiti SC" w:cs="Heiti SC" w:eastAsia="Heiti SC" w:hAnsi="Heiti SC"/>
        </w:rPr>
        <w:t xml:space="preserve">AI问书_全域订单数据导出.xlsx</w:t>
      </w:r>
      <w:r>
        <w:rPr>
          <w:rFonts w:ascii="Heiti SC" w:cs="Heiti SC" w:eastAsia="Heiti SC" w:hAnsi="Heiti SC"/>
        </w:rPr>
        <w:t xml:space="preserve">。</w:t>
      </w:r>
      <w:r>
        <w:rPr>
          <w:b/>
          <w:bCs/>
          <w:rFonts w:ascii="Heiti SC" w:cs="Heiti SC" w:eastAsia="Heiti SC" w:hAnsi="Heiti SC"/>
        </w:rPr>
        <w:t xml:space="preserve">筛选摘要与导出时刻不进文件名</w:t>
      </w:r>
      <w:r>
        <w:rPr>
          <w:rFonts w:ascii="Heiti SC" w:cs="Heiti SC" w:eastAsia="Heiti SC" w:hAnsi="Heiti SC"/>
        </w:rPr>
        <w:t xml:space="preserve">，一律在每个 Sheet 头部信息行体现（标题 / 导出时间 / 全部筛选条件；实时指标另标实时统计时间，区间指标标注区间起止）——文件名保持稳定可预期，便于归档比对。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16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兑换码、有效起止、兑换人、兑换时间与权益到期。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13 全域机构管理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ID / 名称 / 二级机构域名 / 状态 / 上级机构 / 套餐 / 三项配额已用与上限。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搜索与状态 / 套餐 / 上级机构筛选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14 全域机构账户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 ID / 账户名 / 姓名 / 机构 / 上级机构 / 角色 / 状态 / 完整手机号。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上级机构 / 角色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15 全域知识产品 KP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ID / 名称 / 机构 / 状态 / 权益 / 创建时间等。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16 全域平台账户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账户名称 / 姓名 / 平台角色 / 完整手机号 / 状态 / 创建时间。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搜索与角色 / 状态筛选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导出模板样张（共 16 份）：</w:t>
      </w:r>
      <w:r>
        <w:rPr>
          <w:rFonts w:ascii="Heiti SC" w:cs="Heiti SC" w:eastAsia="Heiti SC" w:hAnsi="Heiti SC"/>
        </w:rPr>
        <w:t xml:space="preserve">与上表一一对应的空数据模板存放于 </w:t>
      </w:r>
      <w:r>
        <w:rPr>
          <w:color w:val="4F46E5"/>
          <w:rFonts w:ascii="Heiti SC" w:cs="Heiti SC" w:eastAsia="Heiti SC" w:hAnsi="Heiti SC"/>
        </w:rPr>
        <w:t xml:space="preserve">docs/export-templates/</w:t>
      </w:r>
      <w:r>
        <w:rPr>
          <w:rFonts w:ascii="Heiti SC" w:cs="Heiti SC" w:eastAsia="Heiti SC" w:hAnsi="Heiti SC"/>
        </w:rPr>
        <w:t xml:space="preserve">（与功能清单、PRD 同级），由 </w:t>
      </w:r>
      <w:r>
        <w:rPr>
          <w:color w:val="4F46E5"/>
          <w:rFonts w:ascii="Heiti SC" w:cs="Heiti SC" w:eastAsia="Heiti SC" w:hAnsi="Heiti SC"/>
        </w:rPr>
        <w:t xml:space="preserve">npm run gen:export-templates</w:t>
      </w:r>
      <w:r>
        <w:rPr>
          <w:rFonts w:ascii="Heiti SC" w:cs="Heiti SC" w:eastAsia="Heiti SC" w:hAnsi="Heiti SC"/>
        </w:rPr>
        <w:t xml:space="preserve"> 生成；模板与两后台页面导出</w:t>
      </w:r>
      <w:r>
        <w:rPr>
          <w:b/>
          <w:bCs/>
          <w:rFonts w:ascii="Heiti SC" w:cs="Heiti SC" w:eastAsia="Heiti SC" w:hAnsi="Heiti SC"/>
        </w:rPr>
        <w:t xml:space="preserve">共用同一构建函数</w:t>
      </w:r>
      <w:r>
        <w:rPr>
          <w:rFonts w:ascii="Heiti SC" w:cs="Heiti SC" w:eastAsia="Heiti SC" w:hAnsi="Heiti SC"/>
        </w:rPr>
        <w:t xml:space="preserve">（</w:t>
      </w:r>
      <w:r>
        <w:rPr>
          <w:color w:val="4F46E5"/>
          <w:rFonts w:ascii="Heiti SC" w:cs="Heiti SC" w:eastAsia="Heiti SC" w:hAnsi="Heiti SC"/>
        </w:rPr>
        <w:t xml:space="preserve">packages/ui-admin/src/exportCsv.ts</w:t>
      </w:r>
      <w:r>
        <w:rPr>
          <w:rFonts w:ascii="Heiti SC" w:cs="Heiti SC" w:eastAsia="Heiti SC" w:hAnsi="Heiti SC"/>
        </w:rPr>
        <w:t xml:space="preserve"> 的 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），即模板就是真实导出的同源样张——页面导出结构变更后重跑该命令即同步，避免文档样张与实际导出漂移。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第 7 章的各项指标依赖前端埋点采集用户行为。前端需在关键事件点接入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v1.9 · 2026-07-18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u96vaiurd9-ggrljnoku.png"/><Relationship Id="rId9" Type="http://schemas.openxmlformats.org/officeDocument/2006/relationships/image" Target="media/srohjhpqepe4c_y258p20.png"/><Relationship Id="rId10" Type="http://schemas.openxmlformats.org/officeDocument/2006/relationships/image" Target="media/wu7vbyeofwrss53acrazm.png"/><Relationship Id="rId11" Type="http://schemas.openxmlformats.org/officeDocument/2006/relationships/image" Target="media/geqydjxwv-ouskac10up_.png"/><Relationship Id="rId12" Type="http://schemas.openxmlformats.org/officeDocument/2006/relationships/image" Target="media/2xlybghvm9cdor5potxnj.png"/><Relationship Id="rId13" Type="http://schemas.openxmlformats.org/officeDocument/2006/relationships/image" Target="media/zfwx0gcxto8v03zduyaz0.png"/><Relationship Id="rId14" Type="http://schemas.openxmlformats.org/officeDocument/2006/relationships/image" Target="media/xpxtow8fbdnsby4gqvagj.png"/><Relationship Id="rId15" Type="http://schemas.openxmlformats.org/officeDocument/2006/relationships/image" Target="media/ucu8gfkf2upfo1qqxvqnq.png"/><Relationship Id="rId16" Type="http://schemas.openxmlformats.org/officeDocument/2006/relationships/image" Target="media/h36ykz6wahkipmd72bcly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v1.9</dc:title>
  <dc:creator>AI 问书产品团队</dc:creator>
  <dc:description>AI 问书三端产品需求文档</dc:description>
  <cp:lastModifiedBy>Un-named</cp:lastModifiedBy>
  <cp:revision>1</cp:revision>
  <dcterms:created xsi:type="dcterms:W3CDTF">2026-07-18T15:02:15.951Z</dcterms:created>
  <dcterms:modified xsi:type="dcterms:W3CDTF">2026-07-18T15:02:15.951Z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