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194" w:rsidRDefault="006C4194">
      <w:pPr>
        <w:rPr>
          <w:rFonts w:hint="eastAsia"/>
        </w:rPr>
      </w:pPr>
    </w:p>
    <w:p w:rsidR="00396C78" w:rsidRDefault="005E0B1D" w:rsidP="005E0B1D">
      <w:pPr>
        <w:jc w:val="center"/>
        <w:rPr>
          <w:rFonts w:ascii="方正楷体简体" w:eastAsia="方正楷体简体" w:hAnsi="宋体" w:cs="宋体" w:hint="eastAsia"/>
          <w:b/>
          <w:color w:val="4B4126"/>
          <w:kern w:val="0"/>
          <w:sz w:val="36"/>
          <w:szCs w:val="36"/>
        </w:rPr>
      </w:pPr>
      <w:r w:rsidRPr="005E0B1D">
        <w:rPr>
          <w:rFonts w:ascii="方正楷体简体" w:eastAsia="方正楷体简体" w:hAnsi="宋体" w:cs="宋体" w:hint="eastAsia"/>
          <w:b/>
          <w:color w:val="4B4126"/>
          <w:kern w:val="0"/>
          <w:sz w:val="36"/>
          <w:szCs w:val="36"/>
        </w:rPr>
        <w:t>学子阳光——首都家庭经济困难优秀</w:t>
      </w:r>
    </w:p>
    <w:p w:rsidR="005E0B1D" w:rsidRPr="005E0B1D" w:rsidRDefault="005E0B1D" w:rsidP="005E0B1D">
      <w:pPr>
        <w:jc w:val="center"/>
        <w:rPr>
          <w:rFonts w:ascii="方正楷体简体" w:eastAsia="方正楷体简体" w:hAnsi="宋体" w:cs="宋体" w:hint="eastAsia"/>
          <w:b/>
          <w:color w:val="4B4126"/>
          <w:kern w:val="0"/>
          <w:sz w:val="36"/>
          <w:szCs w:val="36"/>
        </w:rPr>
      </w:pPr>
      <w:r w:rsidRPr="005E0B1D">
        <w:rPr>
          <w:rFonts w:ascii="方正楷体简体" w:eastAsia="方正楷体简体" w:hAnsi="宋体" w:cs="宋体" w:hint="eastAsia"/>
          <w:b/>
          <w:color w:val="4B4126"/>
          <w:kern w:val="0"/>
          <w:sz w:val="36"/>
          <w:szCs w:val="36"/>
        </w:rPr>
        <w:t>大学生扶助项目</w:t>
      </w:r>
    </w:p>
    <w:p w:rsidR="005E0B1D" w:rsidRPr="005E0B1D" w:rsidRDefault="005E0B1D" w:rsidP="005E0B1D">
      <w:pPr>
        <w:ind w:firstLineChars="200" w:firstLine="600"/>
        <w:rPr>
          <w:rFonts w:ascii="仿宋" w:eastAsia="仿宋" w:hAnsi="仿宋" w:cs="宋体"/>
          <w:color w:val="4B4126"/>
          <w:kern w:val="0"/>
          <w:sz w:val="30"/>
          <w:szCs w:val="30"/>
        </w:rPr>
      </w:pPr>
      <w:r w:rsidRPr="005E0B1D">
        <w:rPr>
          <w:rFonts w:ascii="仿宋" w:eastAsia="仿宋" w:hAnsi="仿宋" w:cs="宋体" w:hint="eastAsia"/>
          <w:color w:val="4B4126"/>
          <w:kern w:val="0"/>
          <w:sz w:val="30"/>
          <w:szCs w:val="30"/>
        </w:rPr>
        <w:t>是为资助家庭经济困难优秀大学生而设立的公益项目。该项目于1999年9月由共青团北京市委、北京青少年发展基金会、希望工程北京捐助中心联合向社会推出，通过筹集社会捐款，帮助经济困难大学生解决部分学习费用，扶助他们进行学业。</w:t>
      </w:r>
    </w:p>
    <w:p w:rsidR="005E0B1D" w:rsidRPr="005E0B1D" w:rsidRDefault="005E0B1D" w:rsidP="005E0B1D">
      <w:pPr>
        <w:ind w:firstLineChars="200" w:firstLine="602"/>
        <w:rPr>
          <w:rFonts w:ascii="仿宋" w:eastAsia="仿宋" w:hAnsi="仿宋" w:cs="宋体" w:hint="eastAsia"/>
          <w:color w:val="4B4126"/>
          <w:kern w:val="0"/>
          <w:sz w:val="30"/>
          <w:szCs w:val="30"/>
        </w:rPr>
      </w:pPr>
      <w:r w:rsidRPr="005E0B1D">
        <w:rPr>
          <w:rFonts w:ascii="方正楷体简体" w:eastAsia="方正楷体简体" w:hAnsi="宋体" w:cs="宋体" w:hint="eastAsia"/>
          <w:b/>
          <w:color w:val="4B4126"/>
          <w:kern w:val="0"/>
          <w:sz w:val="30"/>
          <w:szCs w:val="30"/>
        </w:rPr>
        <w:t>1.资助范围</w:t>
      </w:r>
      <w:r w:rsidRPr="005E0B1D">
        <w:rPr>
          <w:rFonts w:ascii="方正楷体简体" w:eastAsia="方正楷体简体" w:hAnsi="宋体" w:cs="宋体" w:hint="eastAsia"/>
          <w:b/>
          <w:color w:val="4B4126"/>
          <w:kern w:val="0"/>
          <w:sz w:val="30"/>
          <w:szCs w:val="30"/>
        </w:rPr>
        <w:br/>
      </w:r>
      <w:r w:rsidRPr="005E0B1D">
        <w:rPr>
          <w:rFonts w:ascii="方正楷体简体" w:eastAsia="方正楷体简体" w:hAnsi="宋体" w:cs="宋体" w:hint="eastAsia"/>
          <w:b/>
          <w:bCs/>
          <w:color w:val="4B4126"/>
          <w:kern w:val="0"/>
          <w:sz w:val="24"/>
          <w:szCs w:val="24"/>
        </w:rPr>
        <w:t>  </w:t>
      </w:r>
      <w:r w:rsidRPr="005E0B1D">
        <w:rPr>
          <w:rFonts w:ascii="仿宋" w:eastAsia="仿宋" w:hAnsi="仿宋" w:cs="宋体" w:hint="eastAsia"/>
          <w:color w:val="4B4126"/>
          <w:kern w:val="0"/>
          <w:sz w:val="30"/>
          <w:szCs w:val="30"/>
        </w:rPr>
        <w:t>家庭贫困、品学兼优的北京籍及部分外省市籍应届高三毕业生考入高等普通院校（参加全国统考）一年级新生，捐赠者还可持续捐助</w:t>
      </w:r>
      <w:proofErr w:type="gramStart"/>
      <w:r w:rsidRPr="005E0B1D">
        <w:rPr>
          <w:rFonts w:ascii="仿宋" w:eastAsia="仿宋" w:hAnsi="仿宋" w:cs="宋体" w:hint="eastAsia"/>
          <w:color w:val="4B4126"/>
          <w:kern w:val="0"/>
          <w:sz w:val="30"/>
          <w:szCs w:val="30"/>
        </w:rPr>
        <w:t>至学生</w:t>
      </w:r>
      <w:proofErr w:type="gramEnd"/>
      <w:r w:rsidRPr="005E0B1D">
        <w:rPr>
          <w:rFonts w:ascii="仿宋" w:eastAsia="仿宋" w:hAnsi="仿宋" w:cs="宋体" w:hint="eastAsia"/>
          <w:color w:val="4B4126"/>
          <w:kern w:val="0"/>
          <w:sz w:val="30"/>
          <w:szCs w:val="30"/>
        </w:rPr>
        <w:t>大学毕业。</w:t>
      </w:r>
    </w:p>
    <w:p w:rsidR="005E0B1D" w:rsidRPr="005E0B1D" w:rsidRDefault="005E0B1D" w:rsidP="005E0B1D">
      <w:pPr>
        <w:ind w:firstLineChars="200" w:firstLine="602"/>
        <w:rPr>
          <w:rFonts w:ascii="方正楷体简体" w:eastAsia="方正楷体简体" w:hAnsi="宋体" w:cs="宋体" w:hint="eastAsia"/>
          <w:b/>
          <w:color w:val="4B4126"/>
          <w:kern w:val="0"/>
          <w:sz w:val="30"/>
          <w:szCs w:val="30"/>
        </w:rPr>
      </w:pPr>
      <w:r w:rsidRPr="005E0B1D">
        <w:rPr>
          <w:rFonts w:ascii="方正楷体简体" w:eastAsia="方正楷体简体" w:hAnsi="宋体" w:cs="宋体" w:hint="eastAsia"/>
          <w:b/>
          <w:color w:val="4B4126"/>
          <w:kern w:val="0"/>
          <w:sz w:val="30"/>
          <w:szCs w:val="30"/>
        </w:rPr>
        <w:t>2.资助标准</w:t>
      </w:r>
    </w:p>
    <w:p w:rsidR="005E0B1D" w:rsidRPr="005E0B1D" w:rsidRDefault="005E0B1D" w:rsidP="00396C78">
      <w:pPr>
        <w:ind w:firstLineChars="200" w:firstLine="600"/>
        <w:rPr>
          <w:rFonts w:ascii="仿宋" w:eastAsia="仿宋" w:hAnsi="仿宋" w:cs="宋体" w:hint="eastAsia"/>
          <w:color w:val="4B4126"/>
          <w:kern w:val="0"/>
          <w:sz w:val="30"/>
          <w:szCs w:val="30"/>
        </w:rPr>
      </w:pPr>
      <w:r w:rsidRPr="005E0B1D">
        <w:rPr>
          <w:rFonts w:ascii="仿宋" w:eastAsia="仿宋" w:hAnsi="仿宋" w:cs="宋体" w:hint="eastAsia"/>
          <w:color w:val="4B4126"/>
          <w:kern w:val="0"/>
          <w:sz w:val="30"/>
          <w:szCs w:val="30"/>
        </w:rPr>
        <w:t>1)</w:t>
      </w:r>
      <w:r w:rsidRPr="00396C78">
        <w:rPr>
          <w:rFonts w:ascii="仿宋" w:eastAsia="仿宋" w:hAnsi="仿宋" w:cs="宋体" w:hint="eastAsia"/>
          <w:color w:val="4B4126"/>
          <w:kern w:val="0"/>
          <w:sz w:val="30"/>
          <w:szCs w:val="30"/>
        </w:rPr>
        <w:t> </w:t>
      </w:r>
      <w:r w:rsidRPr="005E0B1D">
        <w:rPr>
          <w:rFonts w:ascii="仿宋" w:eastAsia="仿宋" w:hAnsi="仿宋" w:cs="宋体" w:hint="eastAsia"/>
          <w:color w:val="4B4126"/>
          <w:kern w:val="0"/>
          <w:sz w:val="30"/>
          <w:szCs w:val="30"/>
        </w:rPr>
        <w:t>一般性：捐资款额不限，捐款由机构统一落实到“学子阳光”项目涉及受助范围和受助者，信息不反馈捐赠者；</w:t>
      </w:r>
    </w:p>
    <w:p w:rsidR="005E0B1D" w:rsidRPr="005E0B1D" w:rsidRDefault="005E0B1D" w:rsidP="00396C78">
      <w:pPr>
        <w:ind w:firstLineChars="200" w:firstLine="600"/>
        <w:rPr>
          <w:rFonts w:ascii="仿宋" w:eastAsia="仿宋" w:hAnsi="仿宋" w:cs="宋体" w:hint="eastAsia"/>
          <w:color w:val="4B4126"/>
          <w:kern w:val="0"/>
          <w:sz w:val="30"/>
          <w:szCs w:val="30"/>
        </w:rPr>
      </w:pPr>
      <w:r w:rsidRPr="005E0B1D">
        <w:rPr>
          <w:rFonts w:ascii="仿宋" w:eastAsia="仿宋" w:hAnsi="仿宋" w:cs="宋体" w:hint="eastAsia"/>
          <w:color w:val="4B4126"/>
          <w:kern w:val="0"/>
          <w:sz w:val="30"/>
          <w:szCs w:val="30"/>
        </w:rPr>
        <w:t>2)</w:t>
      </w:r>
      <w:r w:rsidRPr="00396C78">
        <w:rPr>
          <w:rFonts w:ascii="仿宋" w:eastAsia="仿宋" w:hAnsi="仿宋" w:cs="宋体" w:hint="eastAsia"/>
          <w:color w:val="4B4126"/>
          <w:kern w:val="0"/>
          <w:sz w:val="30"/>
          <w:szCs w:val="30"/>
        </w:rPr>
        <w:t> </w:t>
      </w:r>
      <w:r w:rsidRPr="005E0B1D">
        <w:rPr>
          <w:rFonts w:ascii="仿宋" w:eastAsia="仿宋" w:hAnsi="仿宋" w:cs="宋体" w:hint="eastAsia"/>
          <w:color w:val="4B4126"/>
          <w:kern w:val="0"/>
          <w:sz w:val="30"/>
          <w:szCs w:val="30"/>
        </w:rPr>
        <w:t>结对资助：4000元/名/年，捐、受双方可建立联系；</w:t>
      </w:r>
    </w:p>
    <w:p w:rsidR="005E0B1D" w:rsidRPr="005E0B1D" w:rsidRDefault="005E0B1D" w:rsidP="00396C78">
      <w:pPr>
        <w:ind w:firstLineChars="200" w:firstLine="600"/>
        <w:rPr>
          <w:rFonts w:ascii="仿宋" w:eastAsia="仿宋" w:hAnsi="仿宋" w:cs="宋体" w:hint="eastAsia"/>
          <w:color w:val="4B4126"/>
          <w:kern w:val="0"/>
          <w:sz w:val="30"/>
          <w:szCs w:val="30"/>
        </w:rPr>
      </w:pPr>
      <w:r w:rsidRPr="005E0B1D">
        <w:rPr>
          <w:rFonts w:ascii="仿宋" w:eastAsia="仿宋" w:hAnsi="仿宋" w:cs="宋体" w:hint="eastAsia"/>
          <w:color w:val="4B4126"/>
          <w:kern w:val="0"/>
          <w:sz w:val="30"/>
          <w:szCs w:val="30"/>
        </w:rPr>
        <w:t>3)</w:t>
      </w:r>
      <w:r w:rsidRPr="00396C78">
        <w:rPr>
          <w:rFonts w:ascii="仿宋" w:eastAsia="仿宋" w:hAnsi="仿宋" w:cs="宋体" w:hint="eastAsia"/>
          <w:color w:val="4B4126"/>
          <w:kern w:val="0"/>
          <w:sz w:val="30"/>
          <w:szCs w:val="30"/>
        </w:rPr>
        <w:t> </w:t>
      </w:r>
      <w:r w:rsidRPr="005E0B1D">
        <w:rPr>
          <w:rFonts w:ascii="仿宋" w:eastAsia="仿宋" w:hAnsi="仿宋" w:cs="宋体" w:hint="eastAsia"/>
          <w:color w:val="4B4126"/>
          <w:kern w:val="0"/>
          <w:sz w:val="30"/>
          <w:szCs w:val="30"/>
        </w:rPr>
        <w:t>专项基金：捐款50万元以上可为"专项基金"，捐赠人可命名。</w:t>
      </w:r>
    </w:p>
    <w:p w:rsidR="005E0B1D" w:rsidRPr="005E0B1D" w:rsidRDefault="005E0B1D" w:rsidP="005E0B1D">
      <w:pPr>
        <w:ind w:firstLineChars="200" w:firstLine="602"/>
        <w:rPr>
          <w:rFonts w:ascii="方正楷体简体" w:eastAsia="方正楷体简体" w:hAnsi="宋体" w:cs="宋体" w:hint="eastAsia"/>
          <w:b/>
          <w:color w:val="4B4126"/>
          <w:kern w:val="0"/>
          <w:sz w:val="30"/>
          <w:szCs w:val="30"/>
        </w:rPr>
      </w:pPr>
      <w:r w:rsidRPr="005E0B1D">
        <w:rPr>
          <w:rFonts w:ascii="方正楷体简体" w:eastAsia="方正楷体简体" w:hAnsi="宋体" w:cs="宋体" w:hint="eastAsia"/>
          <w:b/>
          <w:color w:val="4B4126"/>
          <w:kern w:val="0"/>
          <w:sz w:val="30"/>
          <w:szCs w:val="30"/>
        </w:rPr>
        <w:t>3.捐赠途径</w:t>
      </w:r>
    </w:p>
    <w:p w:rsidR="005E0B1D" w:rsidRPr="00396C78" w:rsidRDefault="005E0B1D" w:rsidP="00396C78">
      <w:pPr>
        <w:ind w:firstLineChars="200" w:firstLine="600"/>
        <w:rPr>
          <w:rFonts w:ascii="仿宋" w:eastAsia="仿宋" w:hAnsi="仿宋" w:cs="宋体" w:hint="eastAsia"/>
          <w:color w:val="4B4126"/>
          <w:kern w:val="0"/>
          <w:sz w:val="30"/>
          <w:szCs w:val="30"/>
        </w:rPr>
      </w:pPr>
      <w:r w:rsidRPr="005E0B1D">
        <w:rPr>
          <w:rFonts w:ascii="仿宋" w:eastAsia="仿宋" w:hAnsi="仿宋" w:cs="宋体" w:hint="eastAsia"/>
          <w:color w:val="4B4126"/>
          <w:kern w:val="0"/>
          <w:sz w:val="30"/>
          <w:szCs w:val="30"/>
        </w:rPr>
        <w:t>1)</w:t>
      </w:r>
      <w:r w:rsidRPr="00396C78">
        <w:rPr>
          <w:rFonts w:ascii="仿宋" w:eastAsia="仿宋" w:hAnsi="仿宋" w:cs="宋体" w:hint="eastAsia"/>
          <w:color w:val="4B4126"/>
          <w:kern w:val="0"/>
          <w:sz w:val="30"/>
          <w:szCs w:val="30"/>
        </w:rPr>
        <w:t> </w:t>
      </w:r>
      <w:r w:rsidRPr="005E0B1D">
        <w:rPr>
          <w:rFonts w:ascii="仿宋" w:eastAsia="仿宋" w:hAnsi="仿宋" w:cs="宋体" w:hint="eastAsia"/>
          <w:color w:val="4B4126"/>
          <w:kern w:val="0"/>
          <w:sz w:val="30"/>
          <w:szCs w:val="30"/>
        </w:rPr>
        <w:t>现场捐款</w:t>
      </w:r>
    </w:p>
    <w:p w:rsidR="005E0B1D" w:rsidRPr="00396C78" w:rsidRDefault="005E0B1D" w:rsidP="00396C78">
      <w:pPr>
        <w:ind w:firstLineChars="200" w:firstLine="600"/>
        <w:rPr>
          <w:rFonts w:ascii="仿宋" w:eastAsia="仿宋" w:hAnsi="仿宋" w:cs="宋体" w:hint="eastAsia"/>
          <w:color w:val="4B4126"/>
          <w:kern w:val="0"/>
          <w:sz w:val="30"/>
          <w:szCs w:val="30"/>
        </w:rPr>
      </w:pPr>
      <w:r w:rsidRPr="005E0B1D">
        <w:rPr>
          <w:rFonts w:ascii="仿宋" w:eastAsia="仿宋" w:hAnsi="仿宋" w:cs="宋体" w:hint="eastAsia"/>
          <w:color w:val="4B4126"/>
          <w:kern w:val="0"/>
          <w:sz w:val="30"/>
          <w:szCs w:val="30"/>
        </w:rPr>
        <w:t>机构地址：北京市西城区</w:t>
      </w:r>
      <w:r w:rsidRPr="00396C78">
        <w:rPr>
          <w:rFonts w:ascii="仿宋" w:eastAsia="仿宋" w:hAnsi="仿宋" w:cs="宋体" w:hint="eastAsia"/>
          <w:color w:val="4B4126"/>
          <w:kern w:val="0"/>
          <w:sz w:val="30"/>
          <w:szCs w:val="30"/>
        </w:rPr>
        <w:t>后广平胡同38号国英大厦11D房间</w:t>
      </w:r>
    </w:p>
    <w:p w:rsidR="005E0B1D" w:rsidRPr="005E0B1D" w:rsidRDefault="005E0B1D" w:rsidP="00396C78">
      <w:pPr>
        <w:ind w:firstLineChars="200" w:firstLine="600"/>
        <w:rPr>
          <w:rFonts w:ascii="仿宋" w:eastAsia="仿宋" w:hAnsi="仿宋" w:cs="宋体" w:hint="eastAsia"/>
          <w:color w:val="4B4126"/>
          <w:kern w:val="0"/>
          <w:sz w:val="30"/>
          <w:szCs w:val="30"/>
        </w:rPr>
      </w:pPr>
      <w:r w:rsidRPr="005E0B1D">
        <w:rPr>
          <w:rFonts w:ascii="仿宋" w:eastAsia="仿宋" w:hAnsi="仿宋" w:cs="宋体" w:hint="eastAsia"/>
          <w:color w:val="4B4126"/>
          <w:kern w:val="0"/>
          <w:sz w:val="30"/>
          <w:szCs w:val="30"/>
        </w:rPr>
        <w:t>捐助项目：学子阳光——首都高校优秀贫困大学生扶助项目</w:t>
      </w:r>
    </w:p>
    <w:p w:rsidR="005E0B1D" w:rsidRPr="00396C78" w:rsidRDefault="005E0B1D" w:rsidP="00396C78">
      <w:pPr>
        <w:ind w:firstLineChars="200" w:firstLine="600"/>
        <w:rPr>
          <w:rFonts w:ascii="仿宋" w:eastAsia="仿宋" w:hAnsi="仿宋" w:cs="宋体" w:hint="eastAsia"/>
          <w:color w:val="4B4126"/>
          <w:kern w:val="0"/>
          <w:sz w:val="30"/>
          <w:szCs w:val="30"/>
        </w:rPr>
      </w:pPr>
      <w:r w:rsidRPr="005E0B1D">
        <w:rPr>
          <w:rFonts w:ascii="仿宋" w:eastAsia="仿宋" w:hAnsi="仿宋" w:cs="宋体" w:hint="eastAsia"/>
          <w:color w:val="4B4126"/>
          <w:kern w:val="0"/>
          <w:sz w:val="30"/>
          <w:szCs w:val="30"/>
        </w:rPr>
        <w:t>2)</w:t>
      </w:r>
      <w:r w:rsidRPr="00396C78">
        <w:rPr>
          <w:rFonts w:ascii="仿宋" w:eastAsia="仿宋" w:hAnsi="仿宋" w:cs="宋体" w:hint="eastAsia"/>
          <w:color w:val="4B4126"/>
          <w:kern w:val="0"/>
          <w:sz w:val="30"/>
          <w:szCs w:val="30"/>
        </w:rPr>
        <w:t> </w:t>
      </w:r>
      <w:r w:rsidRPr="005E0B1D">
        <w:rPr>
          <w:rFonts w:ascii="仿宋" w:eastAsia="仿宋" w:hAnsi="仿宋" w:cs="宋体" w:hint="eastAsia"/>
          <w:color w:val="4B4126"/>
          <w:kern w:val="0"/>
          <w:sz w:val="30"/>
          <w:szCs w:val="30"/>
        </w:rPr>
        <w:t>邮局汇款</w:t>
      </w:r>
      <w:r w:rsidRPr="005E0B1D">
        <w:rPr>
          <w:rFonts w:ascii="仿宋" w:eastAsia="仿宋" w:hAnsi="仿宋" w:cs="宋体" w:hint="eastAsia"/>
          <w:color w:val="4B4126"/>
          <w:kern w:val="0"/>
          <w:sz w:val="30"/>
          <w:szCs w:val="30"/>
        </w:rPr>
        <w:br/>
      </w:r>
      <w:r w:rsidRPr="005E0B1D">
        <w:rPr>
          <w:rFonts w:ascii="仿宋" w:eastAsia="仿宋" w:hAnsi="仿宋" w:cs="宋体" w:hint="eastAsia"/>
          <w:color w:val="4B4126"/>
          <w:kern w:val="0"/>
          <w:sz w:val="30"/>
          <w:szCs w:val="30"/>
        </w:rPr>
        <w:lastRenderedPageBreak/>
        <w:t>收款人地址：北京市西城区</w:t>
      </w:r>
      <w:r w:rsidRPr="00396C78">
        <w:rPr>
          <w:rFonts w:ascii="仿宋" w:eastAsia="仿宋" w:hAnsi="仿宋" w:cs="宋体" w:hint="eastAsia"/>
          <w:color w:val="4B4126"/>
          <w:kern w:val="0"/>
          <w:sz w:val="30"/>
          <w:szCs w:val="30"/>
        </w:rPr>
        <w:t>后广平胡同38号国英大厦11D房间</w:t>
      </w:r>
    </w:p>
    <w:p w:rsidR="005E0B1D" w:rsidRPr="005E0B1D" w:rsidRDefault="005E0B1D" w:rsidP="00396C78">
      <w:pPr>
        <w:ind w:firstLineChars="200" w:firstLine="600"/>
        <w:rPr>
          <w:rFonts w:ascii="仿宋" w:eastAsia="仿宋" w:hAnsi="仿宋" w:cs="宋体" w:hint="eastAsia"/>
          <w:color w:val="FF0000"/>
          <w:kern w:val="0"/>
          <w:sz w:val="30"/>
          <w:szCs w:val="30"/>
        </w:rPr>
      </w:pPr>
      <w:r w:rsidRPr="005E0B1D">
        <w:rPr>
          <w:rFonts w:ascii="仿宋" w:eastAsia="仿宋" w:hAnsi="仿宋" w:cs="宋体" w:hint="eastAsia"/>
          <w:color w:val="4B4126"/>
          <w:kern w:val="0"/>
          <w:sz w:val="30"/>
          <w:szCs w:val="30"/>
        </w:rPr>
        <w:t>收款人：希望工程北京捐助中心</w:t>
      </w:r>
      <w:r w:rsidRPr="005E0B1D">
        <w:rPr>
          <w:rFonts w:ascii="仿宋" w:eastAsia="仿宋" w:hAnsi="仿宋" w:cs="宋体" w:hint="eastAsia"/>
          <w:color w:val="4B4126"/>
          <w:kern w:val="0"/>
          <w:sz w:val="30"/>
          <w:szCs w:val="30"/>
        </w:rPr>
        <w:br/>
        <w:t>邮政编码：100035</w:t>
      </w:r>
      <w:r w:rsidRPr="005E0B1D">
        <w:rPr>
          <w:rFonts w:ascii="仿宋" w:eastAsia="仿宋" w:hAnsi="仿宋" w:cs="宋体" w:hint="eastAsia"/>
          <w:color w:val="4B4126"/>
          <w:kern w:val="0"/>
          <w:sz w:val="30"/>
          <w:szCs w:val="30"/>
        </w:rPr>
        <w:br/>
      </w:r>
      <w:r w:rsidRPr="005E0B1D">
        <w:rPr>
          <w:rFonts w:ascii="仿宋" w:eastAsia="仿宋" w:hAnsi="仿宋" w:cs="宋体" w:hint="eastAsia"/>
          <w:color w:val="FF0000"/>
          <w:kern w:val="0"/>
          <w:sz w:val="30"/>
          <w:szCs w:val="30"/>
        </w:rPr>
        <w:t>注意：请注明结对资助的学生编号</w:t>
      </w:r>
    </w:p>
    <w:p w:rsidR="005E0B1D" w:rsidRPr="00396C78" w:rsidRDefault="005E0B1D" w:rsidP="00396C78">
      <w:pPr>
        <w:ind w:firstLineChars="200" w:firstLine="600"/>
        <w:rPr>
          <w:rFonts w:ascii="仿宋" w:eastAsia="仿宋" w:hAnsi="仿宋" w:cs="宋体"/>
          <w:color w:val="FF0000"/>
          <w:kern w:val="0"/>
          <w:sz w:val="30"/>
          <w:szCs w:val="30"/>
        </w:rPr>
      </w:pPr>
      <w:r w:rsidRPr="005E0B1D">
        <w:rPr>
          <w:rFonts w:ascii="仿宋" w:eastAsia="仿宋" w:hAnsi="仿宋" w:cs="宋体" w:hint="eastAsia"/>
          <w:color w:val="4B4126"/>
          <w:kern w:val="0"/>
          <w:sz w:val="30"/>
          <w:szCs w:val="30"/>
        </w:rPr>
        <w:t>3)银行</w:t>
      </w:r>
      <w:proofErr w:type="gramStart"/>
      <w:r w:rsidRPr="005E0B1D">
        <w:rPr>
          <w:rFonts w:ascii="仿宋" w:eastAsia="仿宋" w:hAnsi="仿宋" w:cs="宋体" w:hint="eastAsia"/>
          <w:color w:val="4B4126"/>
          <w:kern w:val="0"/>
          <w:sz w:val="30"/>
          <w:szCs w:val="30"/>
        </w:rPr>
        <w:t>转帐</w:t>
      </w:r>
      <w:proofErr w:type="gramEnd"/>
      <w:r w:rsidRPr="005E0B1D">
        <w:rPr>
          <w:rFonts w:ascii="仿宋" w:eastAsia="仿宋" w:hAnsi="仿宋" w:cs="宋体" w:hint="eastAsia"/>
          <w:color w:val="4B4126"/>
          <w:kern w:val="0"/>
          <w:sz w:val="30"/>
          <w:szCs w:val="30"/>
        </w:rPr>
        <w:br/>
        <w:t>开户银行：中国工商银行北京分行新街口支行</w:t>
      </w:r>
      <w:r w:rsidRPr="005E0B1D">
        <w:rPr>
          <w:rFonts w:ascii="仿宋" w:eastAsia="仿宋" w:hAnsi="仿宋" w:cs="宋体" w:hint="eastAsia"/>
          <w:color w:val="4B4126"/>
          <w:kern w:val="0"/>
          <w:sz w:val="30"/>
          <w:szCs w:val="30"/>
        </w:rPr>
        <w:br/>
      </w:r>
      <w:proofErr w:type="gramStart"/>
      <w:r w:rsidRPr="005E0B1D">
        <w:rPr>
          <w:rFonts w:ascii="仿宋" w:eastAsia="仿宋" w:hAnsi="仿宋" w:cs="宋体" w:hint="eastAsia"/>
          <w:color w:val="4B4126"/>
          <w:kern w:val="0"/>
          <w:sz w:val="30"/>
          <w:szCs w:val="30"/>
        </w:rPr>
        <w:t xml:space="preserve">户　　</w:t>
      </w:r>
      <w:proofErr w:type="gramEnd"/>
      <w:r w:rsidRPr="005E0B1D">
        <w:rPr>
          <w:rFonts w:ascii="仿宋" w:eastAsia="仿宋" w:hAnsi="仿宋" w:cs="宋体" w:hint="eastAsia"/>
          <w:color w:val="4B4126"/>
          <w:kern w:val="0"/>
          <w:sz w:val="30"/>
          <w:szCs w:val="30"/>
        </w:rPr>
        <w:t>名：希望工程北京捐助中心</w:t>
      </w:r>
      <w:bookmarkStart w:id="0" w:name="_GoBack"/>
      <w:bookmarkEnd w:id="0"/>
      <w:r w:rsidRPr="005E0B1D">
        <w:rPr>
          <w:rFonts w:ascii="仿宋" w:eastAsia="仿宋" w:hAnsi="仿宋" w:cs="宋体" w:hint="eastAsia"/>
          <w:color w:val="4B4126"/>
          <w:kern w:val="0"/>
          <w:sz w:val="30"/>
          <w:szCs w:val="30"/>
        </w:rPr>
        <w:br/>
      </w:r>
      <w:proofErr w:type="gramStart"/>
      <w:r w:rsidRPr="005E0B1D">
        <w:rPr>
          <w:rFonts w:ascii="仿宋" w:eastAsia="仿宋" w:hAnsi="仿宋" w:cs="宋体" w:hint="eastAsia"/>
          <w:color w:val="4B4126"/>
          <w:kern w:val="0"/>
          <w:sz w:val="30"/>
          <w:szCs w:val="30"/>
        </w:rPr>
        <w:t xml:space="preserve">账　　</w:t>
      </w:r>
      <w:proofErr w:type="gramEnd"/>
      <w:r w:rsidRPr="005E0B1D">
        <w:rPr>
          <w:rFonts w:ascii="仿宋" w:eastAsia="仿宋" w:hAnsi="仿宋" w:cs="宋体" w:hint="eastAsia"/>
          <w:color w:val="4B4126"/>
          <w:kern w:val="0"/>
          <w:sz w:val="30"/>
          <w:szCs w:val="30"/>
        </w:rPr>
        <w:t>号：0200002909014484221</w:t>
      </w:r>
      <w:r w:rsidRPr="005E0B1D">
        <w:rPr>
          <w:rFonts w:ascii="仿宋" w:eastAsia="仿宋" w:hAnsi="仿宋" w:cs="宋体" w:hint="eastAsia"/>
          <w:color w:val="4B4126"/>
          <w:kern w:val="0"/>
          <w:sz w:val="30"/>
          <w:szCs w:val="30"/>
        </w:rPr>
        <w:br/>
        <w:t>银行行号：29 </w:t>
      </w:r>
      <w:r w:rsidRPr="005E0B1D">
        <w:rPr>
          <w:rFonts w:ascii="仿宋" w:eastAsia="仿宋" w:hAnsi="仿宋" w:cs="宋体" w:hint="eastAsia"/>
          <w:color w:val="4B4126"/>
          <w:kern w:val="0"/>
          <w:sz w:val="30"/>
          <w:szCs w:val="30"/>
        </w:rPr>
        <w:br/>
      </w:r>
      <w:r w:rsidRPr="005E0B1D">
        <w:rPr>
          <w:rFonts w:ascii="仿宋" w:eastAsia="仿宋" w:hAnsi="仿宋" w:cs="宋体" w:hint="eastAsia"/>
          <w:color w:val="FF0000"/>
          <w:kern w:val="0"/>
          <w:sz w:val="30"/>
          <w:szCs w:val="30"/>
        </w:rPr>
        <w:t>注意：请注明结对资助的学生编号</w:t>
      </w:r>
    </w:p>
    <w:sectPr w:rsidR="005E0B1D" w:rsidRPr="00396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4C5" w:rsidRDefault="000134C5" w:rsidP="005E0B1D">
      <w:r>
        <w:separator/>
      </w:r>
    </w:p>
  </w:endnote>
  <w:endnote w:type="continuationSeparator" w:id="0">
    <w:p w:rsidR="000134C5" w:rsidRDefault="000134C5" w:rsidP="005E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楷体简体">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4C5" w:rsidRDefault="000134C5" w:rsidP="005E0B1D">
      <w:r>
        <w:separator/>
      </w:r>
    </w:p>
  </w:footnote>
  <w:footnote w:type="continuationSeparator" w:id="0">
    <w:p w:rsidR="000134C5" w:rsidRDefault="000134C5" w:rsidP="005E0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1D"/>
    <w:rsid w:val="000134C5"/>
    <w:rsid w:val="00396C78"/>
    <w:rsid w:val="005E0B1D"/>
    <w:rsid w:val="006C4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B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0B1D"/>
    <w:rPr>
      <w:sz w:val="18"/>
      <w:szCs w:val="18"/>
    </w:rPr>
  </w:style>
  <w:style w:type="paragraph" w:styleId="a4">
    <w:name w:val="footer"/>
    <w:basedOn w:val="a"/>
    <w:link w:val="Char0"/>
    <w:uiPriority w:val="99"/>
    <w:unhideWhenUsed/>
    <w:rsid w:val="005E0B1D"/>
    <w:pPr>
      <w:tabs>
        <w:tab w:val="center" w:pos="4153"/>
        <w:tab w:val="right" w:pos="8306"/>
      </w:tabs>
      <w:snapToGrid w:val="0"/>
      <w:jc w:val="left"/>
    </w:pPr>
    <w:rPr>
      <w:sz w:val="18"/>
      <w:szCs w:val="18"/>
    </w:rPr>
  </w:style>
  <w:style w:type="character" w:customStyle="1" w:styleId="Char0">
    <w:name w:val="页脚 Char"/>
    <w:basedOn w:val="a0"/>
    <w:link w:val="a4"/>
    <w:uiPriority w:val="99"/>
    <w:rsid w:val="005E0B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B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0B1D"/>
    <w:rPr>
      <w:sz w:val="18"/>
      <w:szCs w:val="18"/>
    </w:rPr>
  </w:style>
  <w:style w:type="paragraph" w:styleId="a4">
    <w:name w:val="footer"/>
    <w:basedOn w:val="a"/>
    <w:link w:val="Char0"/>
    <w:uiPriority w:val="99"/>
    <w:unhideWhenUsed/>
    <w:rsid w:val="005E0B1D"/>
    <w:pPr>
      <w:tabs>
        <w:tab w:val="center" w:pos="4153"/>
        <w:tab w:val="right" w:pos="8306"/>
      </w:tabs>
      <w:snapToGrid w:val="0"/>
      <w:jc w:val="left"/>
    </w:pPr>
    <w:rPr>
      <w:sz w:val="18"/>
      <w:szCs w:val="18"/>
    </w:rPr>
  </w:style>
  <w:style w:type="character" w:customStyle="1" w:styleId="Char0">
    <w:name w:val="页脚 Char"/>
    <w:basedOn w:val="a0"/>
    <w:link w:val="a4"/>
    <w:uiPriority w:val="99"/>
    <w:rsid w:val="005E0B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945911">
      <w:bodyDiv w:val="1"/>
      <w:marLeft w:val="0"/>
      <w:marRight w:val="0"/>
      <w:marTop w:val="0"/>
      <w:marBottom w:val="0"/>
      <w:divBdr>
        <w:top w:val="none" w:sz="0" w:space="0" w:color="auto"/>
        <w:left w:val="none" w:sz="0" w:space="0" w:color="auto"/>
        <w:bottom w:val="none" w:sz="0" w:space="0" w:color="auto"/>
        <w:right w:val="none" w:sz="0" w:space="0" w:color="auto"/>
      </w:divBdr>
      <w:divsChild>
        <w:div w:id="1159422369">
          <w:marLeft w:val="0"/>
          <w:marRight w:val="0"/>
          <w:marTop w:val="0"/>
          <w:marBottom w:val="0"/>
          <w:divBdr>
            <w:top w:val="none" w:sz="0" w:space="0" w:color="auto"/>
            <w:left w:val="none" w:sz="0" w:space="0" w:color="auto"/>
            <w:bottom w:val="none" w:sz="0" w:space="0" w:color="auto"/>
            <w:right w:val="none" w:sz="0" w:space="0" w:color="auto"/>
          </w:divBdr>
          <w:divsChild>
            <w:div w:id="1545823167">
              <w:marLeft w:val="0"/>
              <w:marRight w:val="0"/>
              <w:marTop w:val="0"/>
              <w:marBottom w:val="0"/>
              <w:divBdr>
                <w:top w:val="none" w:sz="0" w:space="0" w:color="auto"/>
                <w:left w:val="none" w:sz="0" w:space="0" w:color="auto"/>
                <w:bottom w:val="none" w:sz="0" w:space="0" w:color="auto"/>
                <w:right w:val="none" w:sz="0" w:space="0" w:color="auto"/>
              </w:divBdr>
              <w:divsChild>
                <w:div w:id="2094740950">
                  <w:marLeft w:val="0"/>
                  <w:marRight w:val="0"/>
                  <w:marTop w:val="0"/>
                  <w:marBottom w:val="0"/>
                  <w:divBdr>
                    <w:top w:val="none" w:sz="0" w:space="0" w:color="auto"/>
                    <w:left w:val="none" w:sz="0" w:space="0" w:color="auto"/>
                    <w:bottom w:val="none" w:sz="0" w:space="0" w:color="auto"/>
                    <w:right w:val="none" w:sz="0" w:space="0" w:color="auto"/>
                  </w:divBdr>
                  <w:divsChild>
                    <w:div w:id="1971473360">
                      <w:marLeft w:val="0"/>
                      <w:marRight w:val="0"/>
                      <w:marTop w:val="0"/>
                      <w:marBottom w:val="0"/>
                      <w:divBdr>
                        <w:top w:val="none" w:sz="0" w:space="0" w:color="auto"/>
                        <w:left w:val="none" w:sz="0" w:space="0" w:color="auto"/>
                        <w:bottom w:val="none" w:sz="0" w:space="0" w:color="auto"/>
                        <w:right w:val="none" w:sz="0" w:space="0" w:color="auto"/>
                      </w:divBdr>
                      <w:divsChild>
                        <w:div w:id="1673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2018-05-16T07:34:00Z</dcterms:created>
  <dcterms:modified xsi:type="dcterms:W3CDTF">2018-05-16T07:46:00Z</dcterms:modified>
</cp:coreProperties>
</file>