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sz w:val="72"/>
          <w:szCs w:val="72"/>
        </w:rPr>
      </w:pPr>
    </w:p>
    <w:p>
      <w:pPr>
        <w:pStyle w:val="19"/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56"/>
          <w:szCs w:val="56"/>
        </w:rPr>
        <w:t>东方证券DevOps测试报告</w:t>
      </w:r>
    </w:p>
    <w:p>
      <w:pPr>
        <w:pStyle w:val="19"/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pStyle w:val="19"/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pStyle w:val="19"/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pStyle w:val="19"/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pStyle w:val="19"/>
        <w:jc w:val="center"/>
        <w:rPr>
          <w:rFonts w:ascii="微软雅黑" w:hAnsi="微软雅黑" w:eastAsia="微软雅黑"/>
          <w:sz w:val="44"/>
          <w:szCs w:val="44"/>
        </w:rPr>
      </w:pPr>
    </w:p>
    <w:tbl>
      <w:tblPr>
        <w:tblStyle w:val="30"/>
        <w:tblW w:w="9304" w:type="dxa"/>
        <w:tblInd w:w="486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29" w:type="dxa"/>
          <w:left w:w="85" w:type="dxa"/>
          <w:bottom w:w="29" w:type="dxa"/>
          <w:right w:w="115" w:type="dxa"/>
        </w:tblCellMar>
      </w:tblPr>
      <w:tblGrid>
        <w:gridCol w:w="1177"/>
        <w:gridCol w:w="1793"/>
        <w:gridCol w:w="1704"/>
        <w:gridCol w:w="4630"/>
      </w:tblGrid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CellMar>
            <w:top w:w="29" w:type="dxa"/>
            <w:left w:w="85" w:type="dxa"/>
            <w:bottom w:w="29" w:type="dxa"/>
            <w:right w:w="115" w:type="dxa"/>
          </w:tblCellMar>
        </w:tblPrEx>
        <w:trPr>
          <w:tblHeader/>
        </w:trPr>
        <w:tc>
          <w:tcPr>
            <w:tcW w:w="117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版本</w:t>
            </w:r>
          </w:p>
        </w:tc>
        <w:tc>
          <w:tcPr>
            <w:tcW w:w="17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作者</w:t>
            </w:r>
          </w:p>
        </w:tc>
        <w:tc>
          <w:tcPr>
            <w:tcW w:w="170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日期</w:t>
            </w:r>
          </w:p>
        </w:tc>
        <w:tc>
          <w:tcPr>
            <w:tcW w:w="46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B8B8B8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</w:rPr>
              <w:t>备注</w:t>
            </w: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CellMar>
            <w:top w:w="29" w:type="dxa"/>
            <w:left w:w="85" w:type="dxa"/>
            <w:bottom w:w="29" w:type="dxa"/>
            <w:right w:w="115" w:type="dxa"/>
          </w:tblCellMar>
        </w:tblPrEx>
        <w:tc>
          <w:tcPr>
            <w:tcW w:w="117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 w:cs="Lohit Devanagari;MS Mincho"/>
              </w:rPr>
            </w:pPr>
            <w:r>
              <w:rPr>
                <w:rFonts w:ascii="微软雅黑" w:hAnsi="微软雅黑" w:eastAsia="微软雅黑" w:cs="Lohit Devanagari;MS Mincho"/>
              </w:rPr>
              <w:t>v</w:t>
            </w:r>
            <w:r>
              <w:rPr>
                <w:rFonts w:hint="eastAsia" w:ascii="微软雅黑" w:hAnsi="微软雅黑" w:eastAsia="微软雅黑" w:cs="Lohit Devanagari;MS Mincho"/>
              </w:rPr>
              <w:t>1.0</w:t>
            </w:r>
          </w:p>
        </w:tc>
        <w:tc>
          <w:tcPr>
            <w:tcW w:w="17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潘露</w:t>
            </w:r>
          </w:p>
        </w:tc>
        <w:tc>
          <w:tcPr>
            <w:tcW w:w="170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019.8.9</w:t>
            </w:r>
          </w:p>
        </w:tc>
        <w:tc>
          <w:tcPr>
            <w:tcW w:w="46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000001" w:sz="8" w:space="0"/>
            <w:left w:val="single" w:color="000001" w:sz="8" w:space="0"/>
            <w:bottom w:val="single" w:color="000001" w:sz="8" w:space="0"/>
            <w:right w:val="none" w:color="auto" w:sz="0" w:space="0"/>
            <w:insideH w:val="single" w:color="000001" w:sz="8" w:space="0"/>
            <w:insideV w:val="none" w:color="auto" w:sz="0" w:space="0"/>
          </w:tblBorders>
          <w:tblCellMar>
            <w:top w:w="29" w:type="dxa"/>
            <w:left w:w="85" w:type="dxa"/>
            <w:bottom w:w="29" w:type="dxa"/>
            <w:right w:w="115" w:type="dxa"/>
          </w:tblCellMar>
        </w:tblPrEx>
        <w:tc>
          <w:tcPr>
            <w:tcW w:w="1177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 w:cs="Lohit Devanagari;MS Mincho"/>
              </w:rPr>
            </w:pPr>
          </w:p>
        </w:tc>
        <w:tc>
          <w:tcPr>
            <w:tcW w:w="179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</w:rPr>
            </w:pPr>
          </w:p>
        </w:tc>
        <w:tc>
          <w:tcPr>
            <w:tcW w:w="170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</w:rPr>
            </w:pPr>
          </w:p>
        </w:tc>
        <w:tc>
          <w:tcPr>
            <w:tcW w:w="4630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auto" w:fill="auto"/>
            <w:tcMar>
              <w:left w:w="85" w:type="dxa"/>
            </w:tcMar>
          </w:tcPr>
          <w:p>
            <w:pPr>
              <w:pStyle w:val="62"/>
              <w:keepNext/>
              <w:rPr>
                <w:rFonts w:ascii="微软雅黑" w:hAnsi="微软雅黑" w:eastAsia="微软雅黑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pStyle w:val="19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sdt>
      <w:sdtPr>
        <w:rPr>
          <w:rFonts w:ascii="微软雅黑" w:hAnsi="微软雅黑" w:eastAsia="微软雅黑"/>
        </w:rPr>
        <w:id w:val="642860879"/>
        <w:docPartObj>
          <w:docPartGallery w:val="Table of Contents"/>
          <w:docPartUnique/>
        </w:docPartObj>
      </w:sdtPr>
      <w:sdtEndPr>
        <w:rPr>
          <w:rFonts w:ascii="微软雅黑" w:hAnsi="微软雅黑" w:eastAsia="微软雅黑"/>
          <w:b/>
          <w:sz w:val="36"/>
          <w:szCs w:val="36"/>
        </w:rPr>
      </w:sdtEndPr>
      <w:sdtContent>
        <w:p>
          <w:pPr>
            <w:pStyle w:val="71"/>
            <w:jc w:val="center"/>
            <w:rPr>
              <w:rFonts w:ascii="微软雅黑" w:hAnsi="微软雅黑" w:eastAsia="微软雅黑"/>
              <w:b/>
              <w:sz w:val="36"/>
              <w:szCs w:val="36"/>
            </w:rPr>
          </w:pPr>
          <w:r>
            <w:rPr>
              <w:rFonts w:ascii="微软雅黑" w:hAnsi="微软雅黑" w:eastAsia="微软雅黑"/>
              <w:b/>
              <w:sz w:val="36"/>
              <w:szCs w:val="36"/>
              <w:lang w:val="zh-CN"/>
            </w:rPr>
            <w:t>目录</w:t>
          </w:r>
        </w:p>
      </w:sdtContent>
    </w:sdt>
    <w:p>
      <w:pPr>
        <w:pStyle w:val="20"/>
        <w:tabs>
          <w:tab w:val="left" w:pos="420"/>
          <w:tab w:val="right" w:leader="dot" w:pos="9962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TOC \z \o "1-3" \u \h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"_Toc16259253" </w:instrText>
      </w:r>
      <w:r>
        <w:fldChar w:fldCharType="separate"/>
      </w:r>
      <w:r>
        <w:rPr>
          <w:rStyle w:val="35"/>
          <w:rFonts w:ascii="微软雅黑" w:hAnsi="微软雅黑" w:eastAsia="微软雅黑"/>
        </w:rPr>
        <w:t>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概述</w:t>
      </w:r>
      <w:r>
        <w:tab/>
      </w:r>
      <w:r>
        <w:fldChar w:fldCharType="begin"/>
      </w:r>
      <w:r>
        <w:instrText xml:space="preserve"> PAGEREF _Toc16259253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"_Toc16259254" </w:instrText>
      </w:r>
      <w:r>
        <w:fldChar w:fldCharType="separate"/>
      </w:r>
      <w:r>
        <w:rPr>
          <w:rStyle w:val="35"/>
          <w:rFonts w:eastAsia="微软雅黑"/>
        </w:rPr>
        <w:t>1.1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测试目的</w:t>
      </w:r>
      <w:r>
        <w:tab/>
      </w:r>
      <w:r>
        <w:fldChar w:fldCharType="begin"/>
      </w:r>
      <w:r>
        <w:instrText xml:space="preserve"> PAGEREF _Toc16259254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"_Toc16259255" </w:instrText>
      </w:r>
      <w:r>
        <w:fldChar w:fldCharType="separate"/>
      </w:r>
      <w:r>
        <w:rPr>
          <w:rStyle w:val="35"/>
          <w:rFonts w:eastAsia="微软雅黑"/>
        </w:rPr>
        <w:t>1.2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测试计划</w:t>
      </w:r>
      <w:r>
        <w:tab/>
      </w:r>
      <w:r>
        <w:fldChar w:fldCharType="begin"/>
      </w:r>
      <w:r>
        <w:instrText xml:space="preserve"> PAGEREF _Toc16259255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"_Toc16259256" </w:instrText>
      </w:r>
      <w:r>
        <w:fldChar w:fldCharType="separate"/>
      </w:r>
      <w:r>
        <w:rPr>
          <w:rStyle w:val="35"/>
          <w:rFonts w:ascii="微软雅黑" w:hAnsi="微软雅黑" w:eastAsia="微软雅黑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软硬环境需求</w:t>
      </w:r>
      <w:r>
        <w:tab/>
      </w:r>
      <w:r>
        <w:fldChar w:fldCharType="begin"/>
      </w:r>
      <w:r>
        <w:instrText xml:space="preserve"> PAGEREF _Toc16259256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"_Toc16259257" </w:instrText>
      </w:r>
      <w:r>
        <w:fldChar w:fldCharType="separate"/>
      </w:r>
      <w:r>
        <w:rPr>
          <w:rStyle w:val="35"/>
          <w:rFonts w:ascii="微软雅黑" w:hAnsi="微软雅黑" w:eastAsia="微软雅黑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功能列表</w:t>
      </w:r>
      <w:r>
        <w:tab/>
      </w:r>
      <w:r>
        <w:fldChar w:fldCharType="begin"/>
      </w:r>
      <w:r>
        <w:instrText xml:space="preserve"> PAGEREF _Toc16259257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"_Toc16259258" </w:instrText>
      </w:r>
      <w:r>
        <w:fldChar w:fldCharType="separate"/>
      </w:r>
      <w:r>
        <w:rPr>
          <w:rStyle w:val="35"/>
          <w:rFonts w:ascii="微软雅黑" w:hAnsi="微软雅黑" w:eastAsia="微软雅黑"/>
        </w:rPr>
        <w:t>4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测试结果</w:t>
      </w:r>
      <w:r>
        <w:tab/>
      </w:r>
      <w:r>
        <w:fldChar w:fldCharType="begin"/>
      </w:r>
      <w:r>
        <w:instrText xml:space="preserve"> PAGEREF _Toc16259258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"_Toc16259259" </w:instrText>
      </w:r>
      <w:r>
        <w:fldChar w:fldCharType="separate"/>
      </w:r>
      <w:r>
        <w:rPr>
          <w:rStyle w:val="35"/>
          <w:rFonts w:eastAsia="微软雅黑"/>
        </w:rPr>
        <w:t>4.1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应用系统概览</w:t>
      </w:r>
      <w:r>
        <w:tab/>
      </w:r>
      <w:r>
        <w:fldChar w:fldCharType="begin"/>
      </w:r>
      <w:r>
        <w:instrText xml:space="preserve"> PAGEREF _Toc16259259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"_Toc16259260" </w:instrText>
      </w:r>
      <w:r>
        <w:fldChar w:fldCharType="separate"/>
      </w:r>
      <w:r>
        <w:rPr>
          <w:rStyle w:val="35"/>
          <w:rFonts w:eastAsia="微软雅黑"/>
        </w:rPr>
        <w:t>4.2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devops</w:t>
      </w:r>
      <w:r>
        <w:tab/>
      </w:r>
      <w:r>
        <w:fldChar w:fldCharType="begin"/>
      </w:r>
      <w:r>
        <w:instrText xml:space="preserve"> PAGEREF _Toc16259260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"_Toc16259261" </w:instrText>
      </w:r>
      <w:r>
        <w:fldChar w:fldCharType="separate"/>
      </w:r>
      <w:r>
        <w:rPr>
          <w:rStyle w:val="35"/>
          <w:rFonts w:eastAsia="微软雅黑"/>
        </w:rPr>
        <w:t>4.2.1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环境类型</w:t>
      </w:r>
      <w:r>
        <w:tab/>
      </w:r>
      <w:r>
        <w:fldChar w:fldCharType="begin"/>
      </w:r>
      <w:r>
        <w:instrText xml:space="preserve"> PAGEREF _Toc16259261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"_Toc16259262" </w:instrText>
      </w:r>
      <w:r>
        <w:fldChar w:fldCharType="separate"/>
      </w:r>
      <w:r>
        <w:rPr>
          <w:rStyle w:val="35"/>
          <w:rFonts w:eastAsia="微软雅黑"/>
        </w:rPr>
        <w:t>4.2.2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Pipeline任务模板</w:t>
      </w:r>
      <w:r>
        <w:tab/>
      </w:r>
      <w:r>
        <w:fldChar w:fldCharType="begin"/>
      </w:r>
      <w:r>
        <w:instrText xml:space="preserve"> PAGEREF _Toc16259262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"_Toc16259263" </w:instrText>
      </w:r>
      <w:r>
        <w:fldChar w:fldCharType="separate"/>
      </w:r>
      <w:r>
        <w:rPr>
          <w:rStyle w:val="35"/>
          <w:rFonts w:eastAsia="微软雅黑"/>
        </w:rPr>
        <w:t>4.2.3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工作流模板</w:t>
      </w:r>
      <w:r>
        <w:tab/>
      </w:r>
      <w:r>
        <w:fldChar w:fldCharType="begin"/>
      </w:r>
      <w:r>
        <w:instrText xml:space="preserve"> PAGEREF _Toc16259263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"_Toc16259264" </w:instrText>
      </w:r>
      <w:r>
        <w:fldChar w:fldCharType="separate"/>
      </w:r>
      <w:r>
        <w:rPr>
          <w:rStyle w:val="35"/>
          <w:rFonts w:eastAsia="微软雅黑"/>
        </w:rPr>
        <w:t>4.2.4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配置中心</w:t>
      </w:r>
      <w:r>
        <w:tab/>
      </w:r>
      <w:r>
        <w:fldChar w:fldCharType="begin"/>
      </w:r>
      <w:r>
        <w:instrText xml:space="preserve"> PAGEREF _Toc16259264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"_Toc16259265" </w:instrText>
      </w:r>
      <w:r>
        <w:fldChar w:fldCharType="separate"/>
      </w:r>
      <w:r>
        <w:rPr>
          <w:rStyle w:val="35"/>
          <w:rFonts w:eastAsia="微软雅黑"/>
        </w:rPr>
        <w:t>4.2.5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制品库</w:t>
      </w:r>
      <w:r>
        <w:tab/>
      </w:r>
      <w:r>
        <w:fldChar w:fldCharType="begin"/>
      </w:r>
      <w:r>
        <w:instrText xml:space="preserve"> PAGEREF _Toc16259265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"_Toc16259266" </w:instrText>
      </w:r>
      <w:r>
        <w:fldChar w:fldCharType="separate"/>
      </w:r>
      <w:r>
        <w:rPr>
          <w:rStyle w:val="35"/>
          <w:rFonts w:eastAsia="微软雅黑"/>
        </w:rPr>
        <w:t>4.2.6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应用列表与租户</w:t>
      </w:r>
      <w:r>
        <w:tab/>
      </w:r>
      <w:r>
        <w:fldChar w:fldCharType="begin"/>
      </w:r>
      <w:r>
        <w:instrText xml:space="preserve"> PAGEREF _Toc16259266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"_Toc16259267" </w:instrText>
      </w:r>
      <w:r>
        <w:fldChar w:fldCharType="separate"/>
      </w:r>
      <w:r>
        <w:rPr>
          <w:rStyle w:val="35"/>
          <w:rFonts w:eastAsia="微软雅黑"/>
        </w:rPr>
        <w:t>4.2.7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自定义图标Logo</w:t>
      </w:r>
      <w:r>
        <w:tab/>
      </w:r>
      <w:r>
        <w:fldChar w:fldCharType="begin"/>
      </w:r>
      <w:r>
        <w:instrText xml:space="preserve"> PAGEREF _Toc16259267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"_Toc16259268" </w:instrText>
      </w:r>
      <w:r>
        <w:fldChar w:fldCharType="separate"/>
      </w:r>
      <w:r>
        <w:rPr>
          <w:rStyle w:val="35"/>
          <w:rFonts w:eastAsia="微软雅黑"/>
        </w:rPr>
        <w:t>4.3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应用</w:t>
      </w:r>
      <w:r>
        <w:tab/>
      </w:r>
      <w:r>
        <w:fldChar w:fldCharType="begin"/>
      </w:r>
      <w:r>
        <w:instrText xml:space="preserve"> PAGEREF _Toc16259268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"_Toc16259269" </w:instrText>
      </w:r>
      <w:r>
        <w:fldChar w:fldCharType="separate"/>
      </w:r>
      <w:r>
        <w:rPr>
          <w:rStyle w:val="35"/>
          <w:rFonts w:eastAsia="微软雅黑"/>
        </w:rPr>
        <w:t>4.3.1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流程节点显示</w:t>
      </w:r>
      <w:r>
        <w:tab/>
      </w:r>
      <w:r>
        <w:fldChar w:fldCharType="begin"/>
      </w:r>
      <w:r>
        <w:instrText xml:space="preserve"> PAGEREF _Toc16259269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"_Toc16259270" </w:instrText>
      </w:r>
      <w:r>
        <w:fldChar w:fldCharType="separate"/>
      </w:r>
      <w:r>
        <w:rPr>
          <w:rStyle w:val="35"/>
          <w:rFonts w:eastAsia="微软雅黑"/>
        </w:rPr>
        <w:t>4.3.2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流程节点计时</w:t>
      </w:r>
      <w:r>
        <w:tab/>
      </w:r>
      <w:r>
        <w:fldChar w:fldCharType="begin"/>
      </w:r>
      <w:r>
        <w:instrText xml:space="preserve"> PAGEREF _Toc16259270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"_Toc16259271" </w:instrText>
      </w:r>
      <w:r>
        <w:fldChar w:fldCharType="separate"/>
      </w:r>
      <w:r>
        <w:rPr>
          <w:rStyle w:val="35"/>
          <w:rFonts w:eastAsia="微软雅黑"/>
        </w:rPr>
        <w:t>4.3.3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SIT提测-需求选择</w:t>
      </w:r>
      <w:r>
        <w:tab/>
      </w:r>
      <w:r>
        <w:fldChar w:fldCharType="begin"/>
      </w:r>
      <w:r>
        <w:instrText xml:space="preserve"> PAGEREF _Toc16259271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"_Toc16259272" </w:instrText>
      </w:r>
      <w:r>
        <w:fldChar w:fldCharType="separate"/>
      </w:r>
      <w:r>
        <w:rPr>
          <w:rStyle w:val="35"/>
          <w:rFonts w:eastAsia="微软雅黑"/>
        </w:rPr>
        <w:t>4.3.4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SIT提测-流程</w:t>
      </w:r>
      <w:r>
        <w:tab/>
      </w:r>
      <w:r>
        <w:fldChar w:fldCharType="begin"/>
      </w:r>
      <w:r>
        <w:instrText xml:space="preserve"> PAGEREF _Toc16259272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"_Toc16259273" </w:instrText>
      </w:r>
      <w:r>
        <w:fldChar w:fldCharType="separate"/>
      </w:r>
      <w:r>
        <w:rPr>
          <w:rStyle w:val="35"/>
          <w:rFonts w:eastAsia="微软雅黑"/>
        </w:rPr>
        <w:t>4.3.5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SIT提测-版本发布</w:t>
      </w:r>
      <w:r>
        <w:tab/>
      </w:r>
      <w:r>
        <w:fldChar w:fldCharType="begin"/>
      </w:r>
      <w:r>
        <w:instrText xml:space="preserve"> PAGEREF _Toc16259273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"_Toc16259274" </w:instrText>
      </w:r>
      <w:r>
        <w:fldChar w:fldCharType="separate"/>
      </w:r>
      <w:r>
        <w:rPr>
          <w:rStyle w:val="35"/>
          <w:rFonts w:eastAsia="微软雅黑"/>
        </w:rPr>
        <w:t>4.3.6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SIT测试-版本部署</w:t>
      </w:r>
      <w:r>
        <w:tab/>
      </w:r>
      <w:r>
        <w:fldChar w:fldCharType="begin"/>
      </w:r>
      <w:r>
        <w:instrText xml:space="preserve"> PAGEREF _Toc16259274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"_Toc16259275" </w:instrText>
      </w:r>
      <w:r>
        <w:fldChar w:fldCharType="separate"/>
      </w:r>
      <w:r>
        <w:rPr>
          <w:rStyle w:val="35"/>
          <w:rFonts w:eastAsia="微软雅黑"/>
        </w:rPr>
        <w:t>4.3.7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SIT测试</w:t>
      </w:r>
      <w:r>
        <w:tab/>
      </w:r>
      <w:r>
        <w:fldChar w:fldCharType="begin"/>
      </w:r>
      <w:r>
        <w:instrText xml:space="preserve"> PAGEREF _Toc16259275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"_Toc16259276" </w:instrText>
      </w:r>
      <w:r>
        <w:fldChar w:fldCharType="separate"/>
      </w:r>
      <w:r>
        <w:rPr>
          <w:rStyle w:val="35"/>
          <w:rFonts w:eastAsia="微软雅黑"/>
        </w:rPr>
        <w:t>4.3.8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UAT提测</w:t>
      </w:r>
      <w:r>
        <w:tab/>
      </w:r>
      <w:r>
        <w:fldChar w:fldCharType="begin"/>
      </w:r>
      <w:r>
        <w:instrText xml:space="preserve"> PAGEREF _Toc16259276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"_Toc16259277" </w:instrText>
      </w:r>
      <w:r>
        <w:fldChar w:fldCharType="separate"/>
      </w:r>
      <w:r>
        <w:rPr>
          <w:rStyle w:val="35"/>
          <w:rFonts w:eastAsia="微软雅黑"/>
        </w:rPr>
        <w:t>4.3.9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UAT测试-版本部署</w:t>
      </w:r>
      <w:r>
        <w:tab/>
      </w:r>
      <w:r>
        <w:fldChar w:fldCharType="begin"/>
      </w:r>
      <w:r>
        <w:instrText xml:space="preserve"> PAGEREF _Toc16259277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"_Toc16259278" </w:instrText>
      </w:r>
      <w:r>
        <w:fldChar w:fldCharType="separate"/>
      </w:r>
      <w:r>
        <w:rPr>
          <w:rStyle w:val="35"/>
          <w:rFonts w:eastAsia="微软雅黑"/>
        </w:rPr>
        <w:t>4.3.10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UAT测试</w:t>
      </w:r>
      <w:r>
        <w:tab/>
      </w:r>
      <w:r>
        <w:fldChar w:fldCharType="begin"/>
      </w:r>
      <w:r>
        <w:instrText xml:space="preserve"> PAGEREF _Toc16259278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Style w:val="35"/>
          <w:rFonts w:hint="eastAsia" w:eastAsia="微软雅黑"/>
        </w:rPr>
      </w:pPr>
      <w:r>
        <w:fldChar w:fldCharType="begin"/>
      </w:r>
      <w:r>
        <w:instrText xml:space="preserve"> HYPERLINK \l "_Toc16259279" </w:instrText>
      </w:r>
      <w:r>
        <w:fldChar w:fldCharType="separate"/>
      </w:r>
      <w:r>
        <w:rPr>
          <w:rStyle w:val="35"/>
          <w:rFonts w:eastAsia="微软雅黑"/>
        </w:rPr>
        <w:t>4.3.11</w:t>
      </w:r>
      <w:r>
        <w:rPr>
          <w:rStyle w:val="35"/>
          <w:rFonts w:eastAsia="微软雅黑"/>
        </w:rPr>
        <w:tab/>
      </w:r>
      <w:r>
        <w:rPr>
          <w:rStyle w:val="35"/>
          <w:rFonts w:eastAsia="微软雅黑"/>
        </w:rPr>
        <w:t>上线申请</w:t>
      </w:r>
      <w:r>
        <w:rPr>
          <w:rStyle w:val="35"/>
          <w:rFonts w:eastAsia="微软雅黑"/>
        </w:rPr>
        <w:tab/>
      </w:r>
      <w:r>
        <w:rPr>
          <w:rStyle w:val="35"/>
          <w:rFonts w:eastAsia="微软雅黑"/>
        </w:rPr>
        <w:fldChar w:fldCharType="begin"/>
      </w:r>
      <w:r>
        <w:rPr>
          <w:rStyle w:val="35"/>
          <w:rFonts w:eastAsia="微软雅黑"/>
        </w:rPr>
        <w:instrText xml:space="preserve"> PAGEREF _Toc16259279 \h </w:instrText>
      </w:r>
      <w:r>
        <w:rPr>
          <w:rStyle w:val="35"/>
          <w:rFonts w:eastAsia="微软雅黑"/>
        </w:rPr>
        <w:fldChar w:fldCharType="separate"/>
      </w:r>
      <w:r>
        <w:rPr>
          <w:rStyle w:val="35"/>
          <w:rFonts w:eastAsia="微软雅黑"/>
        </w:rPr>
        <w:t>20</w:t>
      </w:r>
      <w:r>
        <w:rPr>
          <w:rStyle w:val="35"/>
          <w:rFonts w:eastAsia="微软雅黑"/>
        </w:rPr>
        <w:fldChar w:fldCharType="end"/>
      </w:r>
      <w:r>
        <w:rPr>
          <w:rStyle w:val="35"/>
          <w:rFonts w:eastAsia="微软雅黑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Style w:val="35"/>
          <w:rFonts w:hint="eastAsia" w:eastAsia="微软雅黑"/>
        </w:rPr>
      </w:pPr>
      <w:r>
        <w:fldChar w:fldCharType="begin"/>
      </w:r>
      <w:r>
        <w:instrText xml:space="preserve"> HYPERLINK \l "_Toc16259280" </w:instrText>
      </w:r>
      <w:r>
        <w:fldChar w:fldCharType="separate"/>
      </w:r>
      <w:r>
        <w:rPr>
          <w:rStyle w:val="35"/>
          <w:rFonts w:eastAsia="微软雅黑"/>
        </w:rPr>
        <w:t>4.3.12</w:t>
      </w:r>
      <w:r>
        <w:rPr>
          <w:rStyle w:val="35"/>
          <w:rFonts w:eastAsia="微软雅黑"/>
        </w:rPr>
        <w:tab/>
      </w:r>
      <w:r>
        <w:rPr>
          <w:rStyle w:val="35"/>
          <w:rFonts w:eastAsia="微软雅黑"/>
        </w:rPr>
        <w:t>服务管理</w:t>
      </w:r>
      <w:r>
        <w:rPr>
          <w:rStyle w:val="35"/>
          <w:rFonts w:eastAsia="微软雅黑"/>
        </w:rPr>
        <w:tab/>
      </w:r>
      <w:r>
        <w:rPr>
          <w:rStyle w:val="35"/>
          <w:rFonts w:eastAsia="微软雅黑"/>
        </w:rPr>
        <w:fldChar w:fldCharType="begin"/>
      </w:r>
      <w:r>
        <w:rPr>
          <w:rStyle w:val="35"/>
          <w:rFonts w:eastAsia="微软雅黑"/>
        </w:rPr>
        <w:instrText xml:space="preserve"> PAGEREF _Toc16259280 \h </w:instrText>
      </w:r>
      <w:r>
        <w:rPr>
          <w:rStyle w:val="35"/>
          <w:rFonts w:eastAsia="微软雅黑"/>
        </w:rPr>
        <w:fldChar w:fldCharType="separate"/>
      </w:r>
      <w:r>
        <w:rPr>
          <w:rStyle w:val="35"/>
          <w:rFonts w:eastAsia="微软雅黑"/>
        </w:rPr>
        <w:t>21</w:t>
      </w:r>
      <w:r>
        <w:rPr>
          <w:rStyle w:val="35"/>
          <w:rFonts w:eastAsia="微软雅黑"/>
        </w:rPr>
        <w:fldChar w:fldCharType="end"/>
      </w:r>
      <w:r>
        <w:rPr>
          <w:rStyle w:val="35"/>
          <w:rFonts w:eastAsia="微软雅黑"/>
        </w:rP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"_Toc16259281" </w:instrText>
      </w:r>
      <w:r>
        <w:fldChar w:fldCharType="separate"/>
      </w:r>
      <w:r>
        <w:rPr>
          <w:rStyle w:val="35"/>
          <w:rFonts w:eastAsia="微软雅黑"/>
        </w:rPr>
        <w:t>4.3.13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pipeline</w:t>
      </w:r>
      <w:r>
        <w:tab/>
      </w:r>
      <w:r>
        <w:fldChar w:fldCharType="begin"/>
      </w:r>
      <w:r>
        <w:instrText xml:space="preserve"> PAGEREF _Toc16259281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Style w:val="35"/>
          <w:rFonts w:hint="eastAsia" w:eastAsia="微软雅黑"/>
        </w:rPr>
      </w:pPr>
      <w:r>
        <w:fldChar w:fldCharType="begin"/>
      </w:r>
      <w:r>
        <w:instrText xml:space="preserve"> HYPERLINK \l "_Toc16259282" </w:instrText>
      </w:r>
      <w:r>
        <w:fldChar w:fldCharType="separate"/>
      </w:r>
      <w:r>
        <w:rPr>
          <w:rStyle w:val="35"/>
          <w:rFonts w:eastAsia="微软雅黑"/>
        </w:rPr>
        <w:t>4.3.14</w:t>
      </w:r>
      <w:r>
        <w:rPr>
          <w:rStyle w:val="35"/>
          <w:rFonts w:eastAsia="微软雅黑"/>
        </w:rPr>
        <w:tab/>
      </w:r>
      <w:r>
        <w:rPr>
          <w:rStyle w:val="35"/>
          <w:rFonts w:eastAsia="微软雅黑"/>
        </w:rPr>
        <w:t>版本管理</w:t>
      </w:r>
      <w:r>
        <w:rPr>
          <w:rStyle w:val="35"/>
          <w:rFonts w:eastAsia="微软雅黑"/>
        </w:rPr>
        <w:tab/>
      </w:r>
      <w:r>
        <w:rPr>
          <w:rStyle w:val="35"/>
          <w:rFonts w:eastAsia="微软雅黑"/>
        </w:rPr>
        <w:fldChar w:fldCharType="begin"/>
      </w:r>
      <w:r>
        <w:rPr>
          <w:rStyle w:val="35"/>
          <w:rFonts w:eastAsia="微软雅黑"/>
        </w:rPr>
        <w:instrText xml:space="preserve"> PAGEREF _Toc16259282 \h </w:instrText>
      </w:r>
      <w:r>
        <w:rPr>
          <w:rStyle w:val="35"/>
          <w:rFonts w:eastAsia="微软雅黑"/>
        </w:rPr>
        <w:fldChar w:fldCharType="separate"/>
      </w:r>
      <w:r>
        <w:rPr>
          <w:rStyle w:val="35"/>
          <w:rFonts w:eastAsia="微软雅黑"/>
        </w:rPr>
        <w:t>23</w:t>
      </w:r>
      <w:r>
        <w:rPr>
          <w:rStyle w:val="35"/>
          <w:rFonts w:eastAsia="微软雅黑"/>
        </w:rPr>
        <w:fldChar w:fldCharType="end"/>
      </w:r>
      <w:r>
        <w:rPr>
          <w:rStyle w:val="35"/>
          <w:rFonts w:eastAsia="微软雅黑"/>
        </w:rP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"_Toc16259283" </w:instrText>
      </w:r>
      <w:r>
        <w:fldChar w:fldCharType="separate"/>
      </w:r>
      <w:r>
        <w:rPr>
          <w:rStyle w:val="35"/>
          <w:rFonts w:eastAsia="微软雅黑"/>
        </w:rPr>
        <w:t>4.4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权限中心</w:t>
      </w:r>
      <w:r>
        <w:tab/>
      </w:r>
      <w:r>
        <w:fldChar w:fldCharType="begin"/>
      </w:r>
      <w:r>
        <w:instrText xml:space="preserve"> PAGEREF _Toc16259283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"_Toc16259284" </w:instrText>
      </w:r>
      <w:r>
        <w:fldChar w:fldCharType="separate"/>
      </w:r>
      <w:r>
        <w:rPr>
          <w:rStyle w:val="35"/>
          <w:rFonts w:eastAsia="微软雅黑"/>
        </w:rPr>
        <w:t>4.4.1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权限中心-组织机构</w:t>
      </w:r>
      <w:r>
        <w:tab/>
      </w:r>
      <w:r>
        <w:fldChar w:fldCharType="begin"/>
      </w:r>
      <w:r>
        <w:instrText xml:space="preserve"> PAGEREF _Toc16259284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left" w:pos="1680"/>
          <w:tab w:val="right" w:leader="dot" w:pos="9962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"_Toc16259285" </w:instrText>
      </w:r>
      <w:r>
        <w:fldChar w:fldCharType="separate"/>
      </w:r>
      <w:r>
        <w:rPr>
          <w:rStyle w:val="35"/>
          <w:rFonts w:eastAsia="微软雅黑"/>
        </w:rPr>
        <w:t>4.4.2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权限中心-角色管理</w:t>
      </w:r>
      <w:r>
        <w:tab/>
      </w:r>
      <w:r>
        <w:fldChar w:fldCharType="begin"/>
      </w:r>
      <w:r>
        <w:instrText xml:space="preserve"> PAGEREF _Toc16259285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962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"_Toc16259286" </w:instrText>
      </w:r>
      <w:r>
        <w:fldChar w:fldCharType="separate"/>
      </w:r>
      <w:r>
        <w:rPr>
          <w:rStyle w:val="35"/>
          <w:rFonts w:ascii="微软雅黑" w:hAnsi="微软雅黑" w:eastAsia="微软雅黑"/>
        </w:rPr>
        <w:t>5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测试总结</w:t>
      </w:r>
      <w:r>
        <w:tab/>
      </w:r>
      <w:r>
        <w:fldChar w:fldCharType="begin"/>
      </w:r>
      <w:r>
        <w:instrText xml:space="preserve"> PAGEREF _Toc16259286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"_Toc16259287" </w:instrText>
      </w:r>
      <w:r>
        <w:fldChar w:fldCharType="separate"/>
      </w:r>
      <w:r>
        <w:rPr>
          <w:rStyle w:val="35"/>
          <w:rFonts w:eastAsia="微软雅黑"/>
        </w:rPr>
        <w:t>5.1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结果分析</w:t>
      </w:r>
      <w:r>
        <w:tab/>
      </w:r>
      <w:r>
        <w:fldChar w:fldCharType="begin"/>
      </w:r>
      <w:r>
        <w:instrText xml:space="preserve"> PAGEREF _Toc16259287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962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</w:pPr>
      <w:r>
        <w:fldChar w:fldCharType="begin"/>
      </w:r>
      <w:r>
        <w:instrText xml:space="preserve"> HYPERLINK \l "_Toc16259288" </w:instrText>
      </w:r>
      <w:r>
        <w:fldChar w:fldCharType="separate"/>
      </w:r>
      <w:r>
        <w:rPr>
          <w:rStyle w:val="35"/>
          <w:rFonts w:eastAsia="微软雅黑"/>
        </w:rPr>
        <w:t>5.2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bidi="ar-SA"/>
        </w:rPr>
        <w:tab/>
      </w:r>
      <w:r>
        <w:rPr>
          <w:rStyle w:val="35"/>
          <w:rFonts w:ascii="微软雅黑" w:hAnsi="微软雅黑" w:eastAsia="微软雅黑"/>
        </w:rPr>
        <w:t>功能和优势</w:t>
      </w:r>
      <w:r>
        <w:tab/>
      </w:r>
      <w:r>
        <w:fldChar w:fldCharType="begin"/>
      </w:r>
      <w:r>
        <w:instrText xml:space="preserve"> PAGEREF _Toc16259288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</w:p>
    <w:p>
      <w:pPr>
        <w:widowControl/>
        <w:suppressAutoHyphens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6259253"/>
      <w:r>
        <w:rPr>
          <w:rFonts w:ascii="微软雅黑" w:hAnsi="微软雅黑" w:eastAsia="微软雅黑"/>
        </w:rPr>
        <w:t>概述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16259254"/>
      <w:r>
        <w:rPr>
          <w:rFonts w:hint="eastAsia" w:ascii="微软雅黑" w:hAnsi="微软雅黑" w:eastAsia="微软雅黑"/>
        </w:rPr>
        <w:t>测试目的</w:t>
      </w:r>
      <w:bookmarkEnd w:id="1"/>
      <w:r>
        <w:rPr>
          <w:rFonts w:ascii="微软雅黑" w:hAnsi="微软雅黑" w:eastAsia="微软雅黑"/>
        </w:rPr>
        <w:tab/>
      </w:r>
    </w:p>
    <w:p>
      <w:pPr>
        <w:pStyle w:val="71"/>
        <w:ind w:firstLine="480" w:firstLine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编写本文档目的是</w:t>
      </w:r>
      <w:r>
        <w:rPr>
          <w:rFonts w:hint="eastAsia" w:ascii="微软雅黑" w:hAnsi="微软雅黑" w:eastAsia="微软雅黑"/>
        </w:rPr>
        <w:t>描述使用devops研发运行一体化测试需求中提出的测试用例进行现场测试，测试内容包括devops基本配置、CI/CD流水线、工作流等。</w:t>
      </w:r>
    </w:p>
    <w:p>
      <w:pPr>
        <w:pStyle w:val="3"/>
        <w:rPr>
          <w:rFonts w:ascii="微软雅黑" w:hAnsi="微软雅黑" w:eastAsia="微软雅黑"/>
        </w:rPr>
      </w:pPr>
      <w:bookmarkStart w:id="2" w:name="_Toc16259255"/>
      <w:r>
        <w:rPr>
          <w:rFonts w:hint="eastAsia" w:ascii="微软雅黑" w:hAnsi="微软雅黑" w:eastAsia="微软雅黑"/>
        </w:rPr>
        <w:t>测试计划</w:t>
      </w:r>
      <w:bookmarkEnd w:id="2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6"/>
        <w:gridCol w:w="3396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</w:rPr>
            </w:pPr>
            <w:r>
              <w:rPr>
                <w:rFonts w:hint="eastAsia" w:eastAsiaTheme="minorEastAsia"/>
                <w:b/>
                <w:bCs/>
              </w:rPr>
              <w:t>项目</w:t>
            </w:r>
          </w:p>
        </w:tc>
        <w:tc>
          <w:tcPr>
            <w:tcW w:w="3396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</w:rPr>
            </w:pPr>
            <w:r>
              <w:rPr>
                <w:rFonts w:hint="eastAsia" w:eastAsiaTheme="minorEastAsia"/>
                <w:b/>
                <w:bCs/>
              </w:rPr>
              <w:t>进行时间</w:t>
            </w:r>
          </w:p>
        </w:tc>
        <w:tc>
          <w:tcPr>
            <w:tcW w:w="3396" w:type="dxa"/>
            <w:shd w:val="clear" w:color="auto" w:fill="BEBEBE" w:themeFill="background1" w:themeFillShade="BF"/>
          </w:tcPr>
          <w:p>
            <w:pPr>
              <w:rPr>
                <w:rFonts w:hint="eastAsia" w:eastAsiaTheme="minorEastAsia"/>
                <w:b/>
                <w:bCs/>
              </w:rPr>
            </w:pPr>
            <w:r>
              <w:rPr>
                <w:rFonts w:hint="eastAsia" w:eastAsiaTheme="minorEastAsia"/>
                <w:b/>
                <w:bCs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平台梳理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  <w:r>
              <w:rPr>
                <w:rFonts w:eastAsiaTheme="minorEastAsia"/>
              </w:rPr>
              <w:t>019.5.28~2019.6.14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潘露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功能测试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  <w:r>
              <w:rPr>
                <w:rFonts w:eastAsiaTheme="minorEastAsia"/>
              </w:rPr>
              <w:t>019.6.18</w:t>
            </w:r>
            <w:r>
              <w:rPr>
                <w:rFonts w:hint="eastAsia" w:eastAsiaTheme="minorEastAsia"/>
              </w:rPr>
              <w:t>~</w:t>
            </w:r>
            <w:r>
              <w:rPr>
                <w:rFonts w:eastAsiaTheme="minorEastAsia"/>
              </w:rPr>
              <w:t>2019.7.12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潘露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功能测试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  <w:r>
              <w:rPr>
                <w:rFonts w:eastAsiaTheme="minorEastAsia"/>
              </w:rPr>
              <w:t>019.7.16</w:t>
            </w:r>
            <w:r>
              <w:rPr>
                <w:rFonts w:hint="eastAsia" w:eastAsiaTheme="minorEastAsia"/>
              </w:rPr>
              <w:t>~</w:t>
            </w:r>
            <w:r>
              <w:rPr>
                <w:rFonts w:eastAsiaTheme="minorEastAsia"/>
              </w:rPr>
              <w:t>2019.7.26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潘露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测试报告整理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  <w:r>
              <w:rPr>
                <w:rFonts w:eastAsiaTheme="minorEastAsia"/>
              </w:rPr>
              <w:t>019.7</w:t>
            </w:r>
            <w:r>
              <w:rPr>
                <w:rFonts w:hint="eastAsia" w:eastAsiaTheme="minorEastAsia"/>
              </w:rPr>
              <w:t>.</w:t>
            </w:r>
            <w:r>
              <w:rPr>
                <w:rFonts w:eastAsiaTheme="minorEastAsia"/>
              </w:rPr>
              <w:t>30~2019.8.2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潘露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确认测试结果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  <w:r>
              <w:rPr>
                <w:rFonts w:eastAsiaTheme="minorEastAsia"/>
              </w:rPr>
              <w:t>019.8.6~2019.8.8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潘露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测试报告修订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</w:t>
            </w:r>
            <w:r>
              <w:rPr>
                <w:rFonts w:eastAsiaTheme="minorEastAsia"/>
              </w:rPr>
              <w:t>019.8</w:t>
            </w:r>
            <w:r>
              <w:rPr>
                <w:rFonts w:hint="eastAsia" w:eastAsiaTheme="minorEastAsia"/>
              </w:rPr>
              <w:t>.</w:t>
            </w:r>
            <w:r>
              <w:rPr>
                <w:rFonts w:eastAsiaTheme="minorEastAsia"/>
              </w:rPr>
              <w:t>8~2019.8.9</w:t>
            </w:r>
          </w:p>
        </w:tc>
        <w:tc>
          <w:tcPr>
            <w:tcW w:w="3396" w:type="dxa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潘露</w:t>
            </w:r>
          </w:p>
        </w:tc>
      </w:tr>
    </w:tbl>
    <w:p>
      <w:pPr>
        <w:widowControl/>
        <w:suppressAutoHyphens w:val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16259256"/>
      <w:r>
        <w:rPr>
          <w:rFonts w:ascii="微软雅黑" w:hAnsi="微软雅黑" w:eastAsia="微软雅黑"/>
        </w:rPr>
        <w:t>软硬环境需求</w:t>
      </w:r>
      <w:bookmarkEnd w:id="3"/>
    </w:p>
    <w:p>
      <w:pPr>
        <w:pStyle w:val="19"/>
        <w:rPr>
          <w:rFonts w:ascii="微软雅黑" w:hAnsi="微软雅黑" w:eastAsia="微软雅黑" w:cs="宋体;SimSun"/>
        </w:rPr>
      </w:pPr>
      <w:bookmarkStart w:id="4" w:name="result_box"/>
      <w:bookmarkEnd w:id="4"/>
      <w:r>
        <w:rPr>
          <w:rFonts w:ascii="微软雅黑" w:hAnsi="微软雅黑" w:eastAsia="微软雅黑" w:cs="宋体;SimSun"/>
        </w:rPr>
        <w:t>本节详细介绍</w:t>
      </w:r>
      <w:r>
        <w:rPr>
          <w:rFonts w:hint="eastAsia" w:ascii="微软雅黑" w:hAnsi="微软雅黑" w:eastAsia="微软雅黑" w:cs="宋体;SimSun"/>
        </w:rPr>
        <w:t>了本次测试</w:t>
      </w:r>
      <w:r>
        <w:rPr>
          <w:rFonts w:ascii="微软雅黑" w:hAnsi="微软雅黑" w:eastAsia="微软雅黑" w:cs="宋体;SimSun"/>
        </w:rPr>
        <w:t>的硬件和软件要求。</w:t>
      </w:r>
    </w:p>
    <w:tbl>
      <w:tblPr>
        <w:tblStyle w:val="30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851"/>
        <w:gridCol w:w="850"/>
        <w:gridCol w:w="851"/>
        <w:gridCol w:w="1275"/>
        <w:gridCol w:w="3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主机名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cpu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内存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磁盘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ip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suppressAutoHyphens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18"/>
                <w:szCs w:val="18"/>
                <w:lang w:bidi="ar-SA"/>
              </w:rPr>
              <w:t>组件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portal1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10.45.4.229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 xml:space="preserve">paas-business-config-portal      paas-business-config-admin   paas-business-config              paas-web          paas-application              paas-deployer      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hint="eastAsia" w:eastAsiaTheme="minorEastAsia"/>
              </w:rPr>
              <w:t xml:space="preserve">paas-runtime                     paas-appstore         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portal2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10.45.4.228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 xml:space="preserve">paas-basic-gateway                            paas-basic-task ，paas-basic-license，paas-basic-pipeline              paas-basic-report ，paas-basic-monitor                                     paas-generalpurpose           XXL-JOB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devops1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10.45.4.228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 xml:space="preserve">devops-flow-portal </w:t>
            </w:r>
          </w:p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devops-message    devops-boclink             devops-jira        devops-workflow-engine          devops-workflow                  pass-basic-upms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component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300G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10.45.4.226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rabbitmq-server、consul、mariadb、registry、redis,NFS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ci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10.45.4.225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jenkins-master、sonar、clairwithpostgres、mysql，mysql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master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10.45.4.227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K8s Master、paas-agent、paas-kubewatch、paas-Fabric、LoGRotate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node01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10.45.4.231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K8s node、Ingress、Prometheus(any）、Paas-Fabric、Beyondlet、LoGRotate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2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node02</w:t>
            </w:r>
          </w:p>
        </w:tc>
        <w:tc>
          <w:tcPr>
            <w:tcW w:w="1559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centos7.5-minimal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8C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16G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200G</w:t>
            </w:r>
          </w:p>
        </w:tc>
        <w:tc>
          <w:tcPr>
            <w:tcW w:w="127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10.45.4.230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eastAsiaTheme="minorEastAsia"/>
              </w:rPr>
            </w:pPr>
            <w:r>
              <w:rPr>
                <w:rFonts w:hint="eastAsia" w:eastAsiaTheme="minorEastAsia"/>
              </w:rPr>
              <w:t>K8s node、Ingress、ELK(any）、Paas-Fabric、Beyondlet、LoGRotate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5" w:name="_Toc16259257"/>
      <w:r>
        <w:rPr>
          <w:rFonts w:hint="eastAsia" w:ascii="微软雅黑" w:hAnsi="微软雅黑" w:eastAsia="微软雅黑"/>
        </w:rPr>
        <w:t>功能列表</w:t>
      </w:r>
      <w:bookmarkEnd w:id="5"/>
    </w:p>
    <w:tbl>
      <w:tblPr>
        <w:tblStyle w:val="31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2977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序号I</w:t>
            </w: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  <w:tc>
          <w:tcPr>
            <w:tcW w:w="992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1134" w:type="dxa"/>
            <w:shd w:val="clear" w:color="auto" w:fill="BEBEBE" w:themeFill="background1" w:themeFillShade="BF"/>
          </w:tcPr>
          <w:p>
            <w:pPr>
              <w:pStyle w:val="69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1、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应用系统概览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分应用系统展示开发流程，工作流配置节点按照相应功能跳转与推动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2、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环境类型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设置环境类型，启用与停止，分配资源，实现租户资源分配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3、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工作流模板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自定义设置开发工作流程，配置工作流节点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4、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制品库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添加制品库节点，为各个应用创建相应制品仓库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5、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应用列表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关联jira项目与应用，将jira项目需求开发纳管至devops平台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6、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工作流-节点展示与推动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展示开发工作流至何种状态，当前租户下需求开发测试状态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7、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S</w:t>
            </w:r>
            <w:r>
              <w:t>IT</w:t>
            </w:r>
            <w:r>
              <w:rPr>
                <w:rFonts w:hint="eastAsia"/>
              </w:rPr>
              <w:t>测试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流程中S</w:t>
            </w:r>
            <w:r>
              <w:t>IT</w:t>
            </w:r>
            <w:r>
              <w:rPr>
                <w:rFonts w:hint="eastAsia"/>
              </w:rPr>
              <w:t>环节需求的选择、版本提测即服务发布，版本部署，S</w:t>
            </w:r>
            <w:r>
              <w:t>IT</w:t>
            </w:r>
            <w:r>
              <w:rPr>
                <w:rFonts w:hint="eastAsia"/>
              </w:rPr>
              <w:t>测试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8、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U</w:t>
            </w:r>
            <w:r>
              <w:t>AT</w:t>
            </w:r>
            <w:r>
              <w:rPr>
                <w:rFonts w:hint="eastAsia"/>
              </w:rPr>
              <w:t>测试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流程中U</w:t>
            </w:r>
            <w:r>
              <w:t>AT</w:t>
            </w:r>
            <w:r>
              <w:rPr>
                <w:rFonts w:hint="eastAsia"/>
              </w:rPr>
              <w:t>环节，提测、版本部署，S</w:t>
            </w:r>
            <w:r>
              <w:t>IT</w:t>
            </w:r>
            <w:r>
              <w:rPr>
                <w:rFonts w:hint="eastAsia"/>
              </w:rPr>
              <w:t>测试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9、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上线申请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U</w:t>
            </w:r>
            <w:r>
              <w:t>AT</w:t>
            </w:r>
            <w:r>
              <w:rPr>
                <w:rFonts w:hint="eastAsia"/>
              </w:rPr>
              <w:t>测试通过，选择通过版本提交上线申请，可查看完成需求状态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支持应用服务的管理、执行pipeline与部署，单服务版本发布、部署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t>P</w:t>
            </w:r>
            <w:r>
              <w:rPr>
                <w:rFonts w:hint="eastAsia"/>
              </w:rPr>
              <w:t>ipeline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自定义C</w:t>
            </w:r>
            <w:r>
              <w:t>I/CD</w:t>
            </w:r>
            <w:r>
              <w:rPr>
                <w:rFonts w:hint="eastAsia"/>
              </w:rPr>
              <w:t>；创建符合应用服务的satge，容器和非容器的C</w:t>
            </w:r>
            <w:r>
              <w:t>I/CD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版本管理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支持版本控制，便于开发测试流程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、</w:t>
            </w:r>
          </w:p>
        </w:tc>
        <w:tc>
          <w:tcPr>
            <w:tcW w:w="1701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权限中心</w:t>
            </w:r>
          </w:p>
        </w:tc>
        <w:tc>
          <w:tcPr>
            <w:tcW w:w="2977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支持L</w:t>
            </w:r>
            <w:r>
              <w:t>DAP</w:t>
            </w:r>
            <w:r>
              <w:rPr>
                <w:rFonts w:hint="eastAsia"/>
              </w:rPr>
              <w:t>导入用户，自定义角色权限如提测、测试和配置权限</w:t>
            </w:r>
          </w:p>
        </w:tc>
        <w:tc>
          <w:tcPr>
            <w:tcW w:w="992" w:type="dxa"/>
          </w:tcPr>
          <w:p>
            <w:pPr>
              <w:pStyle w:val="69"/>
              <w:ind w:firstLine="0" w:firstLineChars="0"/>
            </w:pPr>
            <w:r>
              <w:rPr>
                <w:rFonts w:hint="eastAsia"/>
              </w:rPr>
              <w:t>高</w:t>
            </w:r>
          </w:p>
        </w:tc>
        <w:tc>
          <w:tcPr>
            <w:tcW w:w="1134" w:type="dxa"/>
          </w:tcPr>
          <w:p>
            <w:pPr>
              <w:pStyle w:val="69"/>
              <w:ind w:firstLine="0" w:firstLineChars="0"/>
            </w:pPr>
          </w:p>
        </w:tc>
      </w:tr>
    </w:tbl>
    <w:p>
      <w:pPr>
        <w:rPr>
          <w:rFonts w:hint="eastAsia" w:eastAsiaTheme="minorEastAsia"/>
        </w:rPr>
      </w:pPr>
    </w:p>
    <w:p>
      <w:pPr>
        <w:pStyle w:val="2"/>
        <w:rPr>
          <w:rFonts w:ascii="微软雅黑" w:hAnsi="微软雅黑" w:eastAsia="微软雅黑"/>
        </w:rPr>
      </w:pPr>
      <w:bookmarkStart w:id="6" w:name="_Toc16259258"/>
      <w:r>
        <w:rPr>
          <w:rFonts w:ascii="微软雅黑" w:hAnsi="微软雅黑" w:eastAsia="微软雅黑"/>
        </w:rPr>
        <w:t>测试</w:t>
      </w:r>
      <w:r>
        <w:rPr>
          <w:rFonts w:hint="eastAsia" w:ascii="微软雅黑" w:hAnsi="微软雅黑" w:eastAsia="微软雅黑"/>
        </w:rPr>
        <w:t>结果</w:t>
      </w:r>
      <w:bookmarkEnd w:id="6"/>
    </w:p>
    <w:p>
      <w:pPr>
        <w:pStyle w:val="3"/>
        <w:rPr>
          <w:rFonts w:ascii="微软雅黑" w:hAnsi="微软雅黑" w:eastAsia="微软雅黑"/>
        </w:rPr>
      </w:pPr>
      <w:bookmarkStart w:id="7" w:name="_Toc16259259"/>
      <w:r>
        <w:rPr>
          <w:rFonts w:hint="eastAsia" w:ascii="微软雅黑" w:hAnsi="微软雅黑" w:eastAsia="微软雅黑"/>
        </w:rPr>
        <w:t>应用系统概览</w:t>
      </w:r>
      <w:bookmarkEnd w:id="7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分应用系统展示资源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实时展示工作流的进展，迭代流程、动态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平台基本配置完成，应用创建完成配置且关联工作流，节点设置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ascii="微软雅黑" w:hAnsi="微软雅黑" w:eastAsia="微软雅黑" w:cs="Lohit Devanaga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Lohit Devanagari"/>
                <w:sz w:val="21"/>
                <w:szCs w:val="21"/>
              </w:rPr>
              <w:t>租户管理员登入平台首页，点击应用列表，应用列表页展示了该管理员管理的多个应用</w:t>
            </w:r>
          </w:p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ascii="微软雅黑" w:hAnsi="微软雅黑" w:eastAsia="微软雅黑" w:cs="Lohit Devanaga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Lohit Devanagari"/>
                <w:sz w:val="21"/>
                <w:szCs w:val="21"/>
              </w:rPr>
              <w:t>指定某应用，点击应用名称，进入概览</w:t>
            </w:r>
          </w:p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ascii="微软雅黑" w:hAnsi="微软雅黑" w:eastAsia="微软雅黑" w:cs="Lohit Devanaga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Lohit Devanagari"/>
                <w:sz w:val="21"/>
                <w:szCs w:val="21"/>
              </w:rPr>
              <w:t>指定应用版本，可展示当前版本下应用的工作流，以及工作流运行情况</w:t>
            </w:r>
          </w:p>
          <w:p>
            <w:pPr>
              <w:pStyle w:val="58"/>
              <w:numPr>
                <w:ilvl w:val="0"/>
                <w:numId w:val="2"/>
              </w:numPr>
              <w:spacing w:before="0" w:line="240" w:lineRule="atLeast"/>
              <w:ind w:left="363" w:hanging="363"/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 w:cs="Lohit Devanagari"/>
                <w:sz w:val="21"/>
                <w:szCs w:val="21"/>
              </w:rPr>
              <w:t>点击节点上的资源可跳转至指定的菜单栏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各个页面跳转准确稳定，应用可按照版本展示工作流运行和pipeline构建情况，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并且支持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点击节点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跳转到对应资源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lang w:val="en-US" w:eastAsia="zh-CN"/>
              </w:rPr>
              <w:t>通</w:t>
            </w: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71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8" w:name="_Toc16259260"/>
      <w:r>
        <w:rPr>
          <w:rFonts w:hint="eastAsia" w:ascii="微软雅黑" w:hAnsi="微软雅黑" w:eastAsia="微软雅黑"/>
          <w:szCs w:val="32"/>
        </w:rPr>
        <w:t>devops</w:t>
      </w:r>
      <w:bookmarkEnd w:id="8"/>
      <w:r>
        <w:rPr>
          <w:rFonts w:hint="eastAsia" w:ascii="微软雅黑" w:hAnsi="微软雅黑" w:eastAsia="微软雅黑"/>
          <w:szCs w:val="32"/>
        </w:rPr>
        <w:t xml:space="preserve"> </w:t>
      </w:r>
    </w:p>
    <w:p>
      <w:pPr>
        <w:pStyle w:val="4"/>
        <w:rPr>
          <w:rFonts w:ascii="微软雅黑" w:hAnsi="微软雅黑" w:eastAsia="微软雅黑"/>
        </w:rPr>
      </w:pPr>
      <w:bookmarkStart w:id="9" w:name="_Toc16259261"/>
      <w:r>
        <w:rPr>
          <w:rFonts w:hint="eastAsia" w:ascii="微软雅黑" w:hAnsi="微软雅黑" w:eastAsia="微软雅黑"/>
        </w:rPr>
        <w:t>环境类型</w:t>
      </w:r>
      <w:bookmarkEnd w:id="9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环境类型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支持环境类型基本操作，与集群分区相关联，具体操作如启用与停止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平台部署完成，且k8s集群已添加进来，并有可用的节点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平台管理员登录平台，添加环境类型，输入环境类型的基本信息，环境类型名称、环境类型描述，选择启用该环境类型，点击确定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列表中的环境类型即时刷新，状态为启用状态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进入基础设施-分区管理下，可看到刚刚创建好的分区即环境类型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用户登录平台，申请环境时，可勾选刚刚创建的分区-环境类型。默认的分区节点数为1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指定新建的分区，点击操作栏下的迁入迁出节点，即可新增或减少该分区下的节点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回到devops-环境类型下，指定某环境，点击其操作栏下的停止按钮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该环境类型的状态转变为停止，用户登录平台，申请环境时，停止状态的环境类型不显示在下拉框中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回到devops环境类型下，将停止的环境类型启用，用户登录平台就可申请该环境类型的环境，进行使用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用户申请该环境类型的环境并投入使用后，回到devops环境类型下，将环境类型停止，返回已被引用，不可停止，编辑时被引用的环境类型也不可编辑</w:t>
            </w:r>
          </w:p>
          <w:p>
            <w:pPr>
              <w:pStyle w:val="58"/>
              <w:numPr>
                <w:ilvl w:val="0"/>
                <w:numId w:val="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指定已被部署实例的环境类型，点击删除按钮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返回操作失败提示该环境类型下有未删除的应用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环境类型与卡口管理功能实现稳定，符合用户使用习惯，环境类型下有应用信息不可被删除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71"/>
      </w:pPr>
    </w:p>
    <w:p>
      <w:pPr>
        <w:pStyle w:val="4"/>
        <w:rPr>
          <w:rFonts w:ascii="微软雅黑" w:hAnsi="微软雅黑" w:eastAsia="微软雅黑"/>
        </w:rPr>
      </w:pPr>
      <w:bookmarkStart w:id="10" w:name="_Toc16259262"/>
      <w:r>
        <w:rPr>
          <w:rFonts w:hint="eastAsia" w:ascii="微软雅黑" w:hAnsi="微软雅黑" w:eastAsia="微软雅黑"/>
        </w:rPr>
        <w:t>Pipeline任务模板</w:t>
      </w:r>
      <w:bookmarkEnd w:id="10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pipeline任务模板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支持自定义Pipeline的任务模板基本参数配置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创建任务模板，输入模板的名称、选择任务模板类型、logo、模板内容、参数等，参数包含系统参数和普通参数，点击保存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列表中的任务模板即时更新，点击模板内容列“查看”，弹框显示模板内容详细信息，点击参数变量列“查看”，弹框显示参数详细信息。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编辑pipeline模板，新增系统参数如制品仓库，点击保存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查看参数变量，可看到刚刚编辑新增的系统参数制品仓库</w:t>
            </w:r>
          </w:p>
          <w:p>
            <w:pPr>
              <w:pStyle w:val="58"/>
              <w:numPr>
                <w:ilvl w:val="0"/>
                <w:numId w:val="4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再次编辑该任务模板，新增系统参数选择制品仓库，点击确定，返回提示已有该系统参数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任务模板编辑通过，支持自定义创建jenkins的stage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1" w:name="_Toc16259265"/>
      <w:r>
        <w:rPr>
          <w:rFonts w:hint="eastAsia" w:ascii="微软雅黑" w:hAnsi="微软雅黑" w:eastAsia="微软雅黑"/>
        </w:rPr>
        <w:t>制品库</w:t>
      </w:r>
      <w:bookmarkEnd w:id="11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制品库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保证制品库的正常使用，被引用的制品库不可删除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平台管理员登录平台，进入devops-制品库，点击添加制品库按钮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在弹出的新增对话框，输入制品库的基本信息： 制品库节点、地址、类型、用户名和密码，点击确定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制品库列表即时刷新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新增与已有的制品库相同地址和节点的制品库，新增失败，提示已有重名的制品库</w:t>
            </w:r>
          </w:p>
          <w:p>
            <w:pPr>
              <w:pStyle w:val="58"/>
              <w:numPr>
                <w:ilvl w:val="0"/>
                <w:numId w:val="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用户使用制品库，并已上传制品至相应的服务制品库下，此时制品库不可被删除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预期</w:t>
            </w: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支持制品库的基本管理操作，被引用的制品库不可删除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2" w:name="_Toc16259266"/>
      <w:r>
        <w:rPr>
          <w:rFonts w:hint="eastAsia" w:ascii="微软雅黑" w:hAnsi="微软雅黑" w:eastAsia="微软雅黑"/>
        </w:rPr>
        <w:t>应用列表与租户</w:t>
      </w:r>
      <w:bookmarkEnd w:id="12"/>
      <w:r>
        <w:rPr>
          <w:rFonts w:hint="eastAsia" w:ascii="微软雅黑" w:hAnsi="微软雅黑" w:eastAsia="微软雅黑"/>
        </w:rPr>
        <w:t>(应用分类)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应用列表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支持将jira上项目应用关联，并接入平台管理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管理员登录平台，进入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DevOps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-应用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分类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，点击新增应用按钮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输入应用的基本信息如名称、关键字、关联jira、项目类别、负责人和管理员，点击确定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在对应的类别下列表即时刷新，展示刚刚创建的应用，在租户管理下，可以看到刚刚新增的租户，关键字即租户名称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应用卡片右侧操作-编辑，可编辑应用标签、类别、名称与描述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管理员到租户管理下，找到刚刚创建的租户，点击操作下的资源配额，在弹出的资源配额，选择对应devops创建的分区和资源配额，点击确定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租户的配额设置成功，可在租户管理员登录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环境时，看到对应的配额</w:t>
            </w:r>
          </w:p>
          <w:p>
            <w:pPr>
              <w:pStyle w:val="58"/>
              <w:numPr>
                <w:ilvl w:val="0"/>
                <w:numId w:val="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指定租户，点击操作下的租户管理员，编辑租户的所属租户管理员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Jira上的应用和项目关联入平台，应用与租户建立关联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3" w:name="_Toc16259267"/>
      <w:r>
        <w:rPr>
          <w:rFonts w:ascii="微软雅黑" w:hAnsi="微软雅黑" w:eastAsia="微软雅黑"/>
        </w:rPr>
        <w:t>自定义图标Logo</w:t>
      </w:r>
      <w:bookmarkEnd w:id="13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自定义图标Logo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支持自定义图标Logo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1. 准备需要替换的logo文件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2. 点击平台设置，系统配置，按照要求上传顶部logo文件，菜单logo文件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3. 退出后清除缓存查看是否生效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支持用户自定义logo上传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hint="eastAsia" w:eastAsia="宋体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驾驶舱配置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驾驶舱配置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支持自定义驾驶舱的应用系统基本参数配置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1、编辑应用系统配置总数，输入应用总数和自主研发数量并保存</w:t>
            </w:r>
          </w:p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2、创建应用系统概述，输入上线数量、新项目立项数量，并选择年份和月份，在此不能修改应用总数和自主研发数量，然后点击保存。可以看到新增信息显示无误，并且可以执行编辑、删除等操作。</w:t>
            </w:r>
          </w:p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、登录用户平台，切换到概览下的驾驶舱界面，可以选择当前应用系统并能够看到管理员再1、2、3步骤创建的应用系统概述、上线数量、立项数量和它们的统计图等信息。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应用系统配置模块测试通过，用户平台的驾驶舱卡片中能够正常显示其数据和统计信息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hint="eastAsia" w:eastAsia="宋体"/>
        </w:rPr>
      </w:pPr>
    </w:p>
    <w:p>
      <w:pPr>
        <w:pStyle w:val="4"/>
        <w:rPr>
          <w:rFonts w:ascii="微软雅黑" w:hAnsi="微软雅黑" w:eastAsia="微软雅黑"/>
        </w:rPr>
      </w:pPr>
      <w:bookmarkStart w:id="14" w:name="_Toc16259263"/>
      <w:r>
        <w:rPr>
          <w:rFonts w:hint="eastAsia" w:ascii="微软雅黑" w:hAnsi="微软雅黑" w:eastAsia="微软雅黑"/>
        </w:rPr>
        <w:t>工作流模板</w:t>
      </w:r>
      <w:bookmarkEnd w:id="14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工作流模板的基本配置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工作流模板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  <w:lang w:val="en-US" w:eastAsia="zh-CN"/>
              </w:rPr>
              <w:t>支持编辑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7"/>
              </w:numPr>
              <w:spacing w:before="0"/>
              <w:ind w:left="6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进入devops-工作流，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工作流模板信息</w:t>
            </w:r>
          </w:p>
          <w:p>
            <w:pPr>
              <w:pStyle w:val="58"/>
              <w:numPr>
                <w:ilvl w:val="0"/>
                <w:numId w:val="7"/>
              </w:numPr>
              <w:spacing w:before="0"/>
              <w:ind w:left="6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支持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编辑节点，在对应的工作节点关联资源和设置jira节点，资源来自资源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管理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，jira节点。</w:t>
            </w:r>
          </w:p>
          <w:p>
            <w:pPr>
              <w:pStyle w:val="58"/>
              <w:numPr>
                <w:ilvl w:val="0"/>
                <w:numId w:val="7"/>
              </w:numPr>
              <w:spacing w:before="0"/>
              <w:ind w:left="6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jira中issue的工作流走向是：待办-&gt;开发中-&gt;开发集成-&gt;待测试-&gt;SIT测试中-&gt;阻塞-&gt;SIT完成-&gt;UAT测试中-&gt;UAT完成-&gt;待发布-&gt;已发布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工作流模板，关联资源和jira节点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hint="eastAsia" w:eastAsia="宋体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资源管理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支持资源的基本配置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资源支持自定义设置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进入资源配置，新增资源，输入资源名称、url、image、状态和类型信息，确定保存</w:t>
            </w:r>
          </w:p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可以看到创建的资源信息完整展示</w:t>
            </w:r>
          </w:p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进入工作流，选择一条已经创建的工作流模板并点击编辑节点</w:t>
            </w:r>
          </w:p>
          <w:p>
            <w:pPr>
              <w:pStyle w:val="58"/>
              <w:numPr>
                <w:ilvl w:val="0"/>
                <w:numId w:val="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编辑其关联资源和关联jira节点，关联资源即为上面步骤1和2中已经配置的资源；关联的jira节点即是jira中issue工作流的各种状态，将两者与系统中的工作流节点绑定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支持自定义资源，并关联资源和jira节点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pStyle w:val="3"/>
        <w:rPr>
          <w:rFonts w:ascii="微软雅黑" w:hAnsi="微软雅黑" w:eastAsia="微软雅黑"/>
        </w:rPr>
      </w:pPr>
      <w:bookmarkStart w:id="15" w:name="_Toc16259268"/>
      <w:r>
        <w:rPr>
          <w:rFonts w:hint="eastAsia" w:ascii="微软雅黑" w:hAnsi="微软雅黑" w:eastAsia="微软雅黑"/>
        </w:rPr>
        <w:t>应用</w:t>
      </w:r>
      <w:bookmarkEnd w:id="15"/>
      <w:r>
        <w:rPr>
          <w:rFonts w:hint="eastAsia"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 w:eastAsia="微软雅黑"/>
        </w:rPr>
      </w:pPr>
      <w:bookmarkStart w:id="16" w:name="_Toc16259269"/>
      <w:r>
        <w:rPr>
          <w:rFonts w:hint="eastAsia" w:ascii="微软雅黑" w:hAnsi="微软雅黑" w:eastAsia="微软雅黑"/>
        </w:rPr>
        <w:t>流程节点显示</w:t>
      </w:r>
      <w:bookmarkEnd w:id="16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流程节点显示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节点随研发状态即时显示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版本规划后，在jira上有关联版本的需求，研发流水线形成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需求池节点默认显示进行中-即橙色，下方数量展示了当前应用下未关联版本的需求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版本需求默认显示关联此版本的所有需求，显示为完成状态-蓝色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开发配置节点下包含各项配置，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默认显示进行中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-即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橙色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当有一个需求进入研发中状态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分母显示当前版本需求数量，分子显示jira进入开发中及之后状态的当前版本需求数量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Sit提测后，sit节点变为进行中，当sit测试失败，那么在下一次sit提测成功之前，sit节点为失败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Uat节点当提测时状态展示为进行中，失败展示为红色，成功-蓝色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上线审批节点在用户申请时，由未开始到进行中，审批通过-完成</w:t>
            </w:r>
          </w:p>
          <w:p>
            <w:pPr>
              <w:pStyle w:val="58"/>
              <w:numPr>
                <w:ilvl w:val="0"/>
                <w:numId w:val="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当上线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成功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后，上线节点状态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点亮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节点上的状态按照实际运行展示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7" w:name="_Toc16259270"/>
      <w:r>
        <w:rPr>
          <w:rFonts w:hint="eastAsia" w:ascii="微软雅黑" w:hAnsi="微软雅黑" w:eastAsia="微软雅黑"/>
        </w:rPr>
        <w:t>流程节点计时</w:t>
      </w:r>
      <w:bookmarkEnd w:id="17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 w:val="21"/>
                <w:szCs w:val="21"/>
              </w:rPr>
              <w:t>流程节点计时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各个节点计时统计无误，展示研发进度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1. 研发节点的计时规则：当版本的第一个需求在jira中进入开发时开始计时，当版本最后一个需求在jira中进入待测试结束计时；再次插入需求，则再按这种方法计时，最终将所有计时求和显示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2. sit节点计时：当点击sit测试开始时开始计时，点击测试完成时结束计时，如果有多轮sit测试，最终将所有计时求和显示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uat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节点：当测试人员点击uat测试开始时开始计时，点击测试完成时结束计时，如果有多轮uat测试，最终将所有计时求和显示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支持节点计时统计，展示研发进度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18" w:name="_Toc16259271"/>
      <w:r>
        <w:rPr>
          <w:rFonts w:hint="eastAsia" w:ascii="微软雅黑" w:hAnsi="微软雅黑" w:eastAsia="微软雅黑"/>
        </w:rPr>
        <w:t>SIT提测-需求选择</w:t>
      </w:r>
      <w:bookmarkEnd w:id="18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Sit提测-需求选择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支持租户关联分区，租户可以分配一个或者多个分区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平台部署完成，创建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数据中心，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创建2个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分区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正常情况下sit提测时，是在所选需求完成开发处于待测试情况下，可进行提测</w:t>
            </w:r>
          </w:p>
          <w:p>
            <w:pPr>
              <w:pStyle w:val="58"/>
              <w:numPr>
                <w:ilvl w:val="0"/>
                <w:numId w:val="10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异常情况一，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提测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 xml:space="preserve">之前有提测单A（或者多个提测单）的状态处在测试未开始和进行中，那之前提测单A（或者多个提测单）中提测过的需求不可以选择 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操作步骤：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①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对beta1版本进行提测，已完成的需求有1，2和3，其中1，2所属服务为A，3所属服务B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②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提测需求选择1和3，此时下方服务列表已筛选出提测需求所属服务，进行sit版本部署，部署完后未点击开始，状态处于测试未开始</w:t>
            </w:r>
          </w:p>
          <w:p>
            <w:pPr>
              <w:pStyle w:val="58"/>
              <w:spacing w:before="0"/>
              <w:rPr>
                <w:rFonts w:ascii="Calibri" w:hAnsi="Calibri" w:eastAsia="微软雅黑" w:cs="Calibri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③</w:t>
            </w:r>
            <w:r>
              <w:rPr>
                <w:rFonts w:hint="eastAsia" w:ascii="Calibri" w:hAnsi="Calibri" w:eastAsia="微软雅黑" w:cs="Calibri"/>
                <w:color w:val="000000"/>
                <w:sz w:val="21"/>
                <w:szCs w:val="21"/>
              </w:rPr>
              <w:t>对beta2版本提测，其中需求1和3置灰不可选择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④将beta1版本点击开始测试，其状态变为正在测试中，再次选择beta2版本提测在选择提测需求时，需求1和3不可选择</w:t>
            </w:r>
          </w:p>
          <w:p>
            <w:pPr>
              <w:pStyle w:val="58"/>
              <w:numPr>
                <w:ilvl w:val="0"/>
                <w:numId w:val="10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异常情况二，在此之前有提测单B（或者多个提测单）状态处在测试结束，那与提测单B（或者多个提测单）中未通过测试的需求相关联的服务的所有需求都不可以选择。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操作步骤：</w:t>
            </w:r>
          </w:p>
          <w:p>
            <w:pPr>
              <w:pStyle w:val="58"/>
              <w:spacing w:before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①上面beta1开始测试，发现需求1测试阻塞有问题，需求3测试通过，测试结束，测试结果为不通过，需求1未通过测试</w:t>
            </w:r>
          </w:p>
          <w:p>
            <w:pPr>
              <w:pStyle w:val="58"/>
              <w:spacing w:before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②当对beta2版本提测时，提测需求框中需求1和需求3均不可选择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it提测需求按照设计筛选提测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19" w:name="_Toc16259272"/>
      <w:r>
        <w:rPr>
          <w:rFonts w:hint="eastAsia" w:ascii="微软雅黑" w:hAnsi="微软雅黑" w:eastAsia="微软雅黑"/>
        </w:rPr>
        <w:t>SIT提测-流程</w:t>
      </w:r>
      <w:bookmarkEnd w:id="19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SIT提测-流程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sit提测，服务发布至制品库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应用测试版本新增成功，版本需求进入待测试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1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选择提测版本，勾选完成的需求，列表中筛选出需求关联的服务，选择服务测试版本</w:t>
            </w:r>
          </w:p>
          <w:p>
            <w:pPr>
              <w:pStyle w:val="58"/>
              <w:numPr>
                <w:ilvl w:val="0"/>
                <w:numId w:val="11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选择版本执行pipeline、分支名，这里有单服务发布和一键发布，需要注意的是单服务发布不关联需求，一般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一键发布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3、当前服务提测版本有变动请求停止发布，点击服务列表中的停止按钮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4、更改服务分支，点击重新发布，发布成功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支持待测试需求提测，服务发布，多版本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4"/>
        <w:rPr>
          <w:rFonts w:ascii="微软雅黑" w:hAnsi="微软雅黑" w:eastAsia="微软雅黑"/>
        </w:rPr>
      </w:pPr>
      <w:bookmarkStart w:id="20" w:name="_Toc16259273"/>
      <w:r>
        <w:rPr>
          <w:rFonts w:hint="eastAsia" w:ascii="微软雅黑" w:hAnsi="微软雅黑" w:eastAsia="微软雅黑"/>
        </w:rPr>
        <w:t>SIT提测-版本发布</w:t>
      </w:r>
      <w:bookmarkEnd w:id="20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Sit提测-版本发布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版本发布失败情况下sit提测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选择提测版本，勾选完成的需求，列表中筛选出需求关联的服务，选择服务测试版本</w:t>
            </w:r>
          </w:p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点击确定即一键发布，此时版本管理中相应的beta版本发布作业中会记录正在执行的版本发布操作</w:t>
            </w:r>
          </w:p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根据记录，可以查看版本发布状态，此时有服务ci失败，则该版本发布失败</w:t>
            </w:r>
          </w:p>
          <w:p>
            <w:pPr>
              <w:pStyle w:val="58"/>
              <w:numPr>
                <w:ilvl w:val="0"/>
                <w:numId w:val="12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回到sit提测，选择刚刚发布的版本，版本后缀为未提测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版本发布过程中如果某服务发布失败，则该版本就发布失败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1" w:name="_Toc16259274"/>
      <w:r>
        <w:rPr>
          <w:rFonts w:hint="eastAsia" w:ascii="微软雅黑" w:hAnsi="微软雅黑" w:eastAsia="微软雅黑"/>
        </w:rPr>
        <w:t>SIT测试-版本部署</w:t>
      </w:r>
      <w:bookmarkEnd w:id="21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Sit版本部署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Sit版本部署支持物理和容器部署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租户管理员登录平台，进入sit节点-sit版本部署</w:t>
            </w:r>
          </w:p>
          <w:p>
            <w:pPr>
              <w:pStyle w:val="58"/>
              <w:numPr>
                <w:ilvl w:val="0"/>
                <w:numId w:val="1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弹出的sit版本部署对话框，指定最新的提测版本，查看需求详细</w:t>
            </w:r>
          </w:p>
          <w:p>
            <w:pPr>
              <w:pStyle w:val="58"/>
              <w:numPr>
                <w:ilvl w:val="0"/>
                <w:numId w:val="13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点击部署，弹出sit版本部署对话框，选择环境，并指定该版本下所有服务的最新版本，选择执行的pipeline，一键部署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支持sit版本容器和物理部署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2" w:name="_Toc16259275"/>
      <w:r>
        <w:rPr>
          <w:rFonts w:hint="eastAsia" w:ascii="微软雅黑" w:hAnsi="微软雅黑" w:eastAsia="微软雅黑"/>
        </w:rPr>
        <w:t>SIT测试</w:t>
      </w:r>
      <w:bookmarkEnd w:id="22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Sit测试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支持Sit测试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Sit版本部署完成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4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点击概览中的sit节点-sit版本部署，对话框展示当前已提测过的多个版本</w:t>
            </w:r>
          </w:p>
          <w:p>
            <w:pPr>
              <w:pStyle w:val="58"/>
              <w:numPr>
                <w:ilvl w:val="0"/>
                <w:numId w:val="14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选择部署完成的sit版本，点击开始测试，此时当前提测单中所有的需求由待测试-sit测试中</w:t>
            </w:r>
          </w:p>
          <w:p>
            <w:pPr>
              <w:pStyle w:val="58"/>
              <w:numPr>
                <w:ilvl w:val="0"/>
                <w:numId w:val="14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根据测试返回，需求状态有sit完成、阻塞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第一种情况：当前提测单中所有需求测试没有问题，sit完成，点击测试完成，输入通过测试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第二种情况：当前提测单中有一个需求测试未通过，阻塞，并提交了一二级bug，点击测试完成，则提示不可设置通过测试，展示出issue关联的bug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第三种情况：当前提测单中所有需求处于sit完成，测试完成选择通过，会返回当前需求存在一二级bug，是否确定提交通过，确认提交通过，则将此次存在一二级BUG的测试通过操作进行记录审计。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Sit测试将所有issue的状态由待测试转至sit测试中，阻塞和sit完成，测试通过验证一二级bug提示准确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3" w:name="_Toc16259276"/>
      <w:r>
        <w:rPr>
          <w:rFonts w:hint="eastAsia" w:ascii="微软雅黑" w:hAnsi="微软雅黑" w:eastAsia="微软雅黑"/>
        </w:rPr>
        <w:t>UAT提测</w:t>
      </w:r>
      <w:bookmarkEnd w:id="23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经过几轮sit测试后所有需求开发完成，指定某版本进入uat测试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点击sit节点上uat提测，弹出uat提测对话框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对话框展示了当前所有进行sit提测的版本信息，选择一可作为规划版本需求完成度的版本，点击操作中的需求详细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需求详细中展示了指定的sit版本关联的需求信息以及sit测试结果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关闭需求详细，点击uat提测，弹出uat提测确认对话框</w:t>
            </w:r>
          </w:p>
          <w:p>
            <w:pPr>
              <w:pStyle w:val="58"/>
              <w:numPr>
                <w:ilvl w:val="0"/>
                <w:numId w:val="15"/>
              </w:numPr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点击确定，流程节点推送到uat节点。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at提测的唯一性：同一时间段只能进行一次uat提测，再上一次uat提测结束之前，不可再次提交uat提测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、点击另一sit版本的uat提测，返回提示当前已有uat提测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at提测符合设计，需求详细展示准确，再上一次uat未完成之前不可再次提交uat提测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4" w:name="_Toc16259277"/>
      <w:r>
        <w:rPr>
          <w:rFonts w:hint="eastAsia" w:ascii="微软雅黑" w:hAnsi="微软雅黑" w:eastAsia="微软雅黑"/>
        </w:rPr>
        <w:t>U</w:t>
      </w:r>
      <w:r>
        <w:rPr>
          <w:rFonts w:ascii="微软雅黑" w:hAnsi="微软雅黑" w:eastAsia="微软雅黑"/>
        </w:rPr>
        <w:t>AT</w:t>
      </w:r>
      <w:r>
        <w:rPr>
          <w:rFonts w:hint="eastAsia" w:ascii="微软雅黑" w:hAnsi="微软雅黑" w:eastAsia="微软雅黑"/>
        </w:rPr>
        <w:t>测试-版本部署</w:t>
      </w:r>
      <w:bookmarkEnd w:id="24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U</w:t>
            </w: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AT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测试-版本部署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U</w:t>
            </w: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AT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版本部署一键部署验证通过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1、点击U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AT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节点的uat版本部署，弹出uat版本对话框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2、选择指定一sit版本，验证提测版本信息的准确性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3、点击部署，弹出版本部署对话框，框内展示当前版本下的服务的最新版本及其状态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、选择环境，点击一键部署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支持uat版本容器和物理部署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widowControl/>
        <w:suppressAutoHyphens w:val="0"/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5" w:name="_Toc16259278"/>
      <w:r>
        <w:rPr>
          <w:rFonts w:hint="eastAsia" w:ascii="微软雅黑" w:hAnsi="微软雅黑" w:eastAsia="微软雅黑"/>
        </w:rPr>
        <w:t>U</w:t>
      </w:r>
      <w:r>
        <w:rPr>
          <w:rFonts w:ascii="微软雅黑" w:hAnsi="微软雅黑" w:eastAsia="微软雅黑"/>
        </w:rPr>
        <w:t>AT</w:t>
      </w:r>
      <w:r>
        <w:rPr>
          <w:rFonts w:hint="eastAsia" w:ascii="微软雅黑" w:hAnsi="微软雅黑" w:eastAsia="微软雅黑"/>
        </w:rPr>
        <w:t>测试</w:t>
      </w:r>
      <w:bookmarkEnd w:id="25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U</w:t>
            </w: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AT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支持U</w:t>
            </w: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AT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测试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U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at版本部署成功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点击概览中的uat节点-uat版本部署，对话框展示当前提交的uat版本</w:t>
            </w:r>
          </w:p>
          <w:p>
            <w:pPr>
              <w:pStyle w:val="58"/>
              <w:numPr>
                <w:ilvl w:val="0"/>
                <w:numId w:val="1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选择部署完成的uat版本，点击开始测试，此时当前提测单中所有的需求由sit完成-uat测试中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3、根据测试返回，需求状态有uat完成、阻塞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第一种情况：当前提测单中所有需求测试没有问题，sit完成，点击测试完成，输入通过测试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第二种情况：当前提测单中有一个需求测试未通过，阻塞，并提交了一二级bug，点击测试完成，则提示不可设置通过测试，展示出issue关联的bug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第三种情况：当前提测单中所有需求处于sit完成，测试完成选择通过，会返回当前需求存在一二级bug，是否确定提交通过，确认提交通过，则将此次存在一二级BUG的测试通过操作进行记录审计。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U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AT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测试验证通过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26" w:name="_Toc16259279"/>
      <w:r>
        <w:rPr>
          <w:rFonts w:hint="eastAsia" w:ascii="微软雅黑" w:hAnsi="微软雅黑" w:eastAsia="微软雅黑"/>
        </w:rPr>
        <w:t>上线申请</w:t>
      </w:r>
      <w:bookmarkEnd w:id="26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上线申请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支持上线申请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已有uat测试完成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numPr>
                <w:ilvl w:val="0"/>
                <w:numId w:val="17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租户管理员登录平台进入概览-</w:t>
            </w: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UAT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节点，点击上线申请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、选择某一uat版本，查看需求完成情况，查看详细，验证需求信息准确性，点击上线申请提交按钮</w:t>
            </w:r>
          </w:p>
          <w:p>
            <w:pPr>
              <w:pStyle w:val="58"/>
              <w:numPr>
                <w:ilvl w:val="0"/>
                <w:numId w:val="16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上线申请提交成功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上线申请提交成功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color w:val="auto"/>
        </w:rPr>
      </w:pPr>
      <w:bookmarkStart w:id="27" w:name="_Toc16259280"/>
      <w:r>
        <w:rPr>
          <w:rFonts w:hint="eastAsia" w:ascii="微软雅黑" w:hAnsi="微软雅黑" w:eastAsia="微软雅黑"/>
          <w:color w:val="auto"/>
        </w:rPr>
        <w:t>服务管理</w:t>
      </w:r>
      <w:bookmarkEnd w:id="27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服务管理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支持服务的增删改查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1、租户管理员登录平台，进入服务管理，点击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服务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、输入服务名称、服务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中文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名，这里服务名输入字母，建议与工程名一致；负责人从当前租户下导入的用户选择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服务创建成功后，创建配置服务的pipeline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点击服务名称，进入服务详情-pieline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pipeline，输入pipeline的名称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所属服务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和触发方式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，点击确定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在下方可自定义编辑pipeline各个stage，这里ci，cd分开，以java任务为例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点击+按钮，新增阶段，输入阶段名，点击确定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新增并行任务，选择任务模板，可根据任务模板类型选择对应的模板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点击模板编辑按钮，可输入服务具体参数信息，点击确定</w:t>
            </w:r>
          </w:p>
          <w:p>
            <w:pPr>
              <w:pStyle w:val="58"/>
              <w:numPr>
                <w:ilvl w:val="0"/>
                <w:numId w:val="18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组织完成pipeline后，点击确定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服务版本创建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点击服务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tab，点击创建服务版本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输入版本的基本信息、pipeline，点击确定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为服务release版本添加beta版本，点击操作下添加版本，输入基本信息</w:t>
            </w:r>
          </w:p>
          <w:p>
            <w:pPr>
              <w:pStyle w:val="58"/>
              <w:numPr>
                <w:ilvl w:val="0"/>
                <w:numId w:val="19"/>
              </w:numPr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点击更多下的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构建记录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，查看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记录，可进入查看服务pipeline执行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服务发布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服务管理验证成功，devops上服务与jira上相应项目-应用下服务一一对应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71"/>
        <w:rPr>
          <w:rFonts w:hint="eastAsia" w:eastAsiaTheme="minorEastAsia"/>
        </w:rPr>
      </w:pPr>
    </w:p>
    <w:p>
      <w:pPr>
        <w:pStyle w:val="4"/>
        <w:rPr>
          <w:rFonts w:ascii="微软雅黑" w:hAnsi="微软雅黑" w:eastAsia="微软雅黑"/>
        </w:rPr>
      </w:pPr>
      <w:bookmarkStart w:id="28" w:name="_Toc16259281"/>
      <w:r>
        <w:rPr>
          <w:rFonts w:hint="eastAsia" w:ascii="微软雅黑" w:hAnsi="微软雅黑" w:eastAsia="微软雅黑"/>
        </w:rPr>
        <w:t>pipeline</w:t>
      </w:r>
      <w:bookmarkEnd w:id="28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i/>
                <w:iCs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P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ipeline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i/>
                <w:i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</w:t>
            </w: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服务pipeline的管理执行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平台中已添加应用服务，服务代码仓库配置成功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、点击创建pipeline，输入pipeline名称及所属服务，点击确定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、下方展示出pipeline定义的tab，新增阶段和选择任务模板，组成一条pipeline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3、点击操作下的执行按钮，可调动jenkins执行任务，点击记录可看到刚刚执行的作业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4、点击序号可查看每个stage的日志信息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、在执行过程中，停止pipeline构建，到相应记录下，点击操作下停止按钮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5、pipeline列表点击操作下的克隆按钮，可快速复制一条pipeline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ipeline验证通过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71"/>
      </w:pPr>
    </w:p>
    <w:p>
      <w:pPr>
        <w:pStyle w:val="4"/>
        <w:rPr>
          <w:rFonts w:ascii="微软雅黑" w:hAnsi="微软雅黑" w:eastAsia="微软雅黑"/>
        </w:rPr>
      </w:pPr>
      <w:bookmarkStart w:id="29" w:name="_Toc16259282"/>
      <w:r>
        <w:rPr>
          <w:rFonts w:hint="eastAsia" w:ascii="微软雅黑" w:hAnsi="微软雅黑" w:eastAsia="微软雅黑"/>
        </w:rPr>
        <w:t>版本管理</w:t>
      </w:r>
      <w:bookmarkEnd w:id="29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版本管理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支持应用版本管理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已有应用，服务信息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1、点击创建release版本，弹出release版本对话框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2、输入版本的基本信息如版本名称、选择工作流，版本描述、开发日期与关联的服务版本信息及pipeline，点击确定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3、指定一release版本，点击更多下添加依赖beta版本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4、输入beta版本的基本信息，勾选关联服务beta版本，点击确定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、指定一应用beta版本，点击操作下版本发布，弹出版本发布对话框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6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、选择其关联服务版本的pipeline与分支，点击确定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1"/>
                <w:szCs w:val="21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、点击操作下发布作业可看到刚刚发布的作业，查看记录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发布版本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1、指定某发布版本，点击操作下的版本详情，可查看版本的基本信息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2、点击操作下的版本部署，选择部署环境与beta版本关联服务版本的pipeline，点击确定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应用版本管理、版本发布与部署功能正常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代码仓库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代码仓库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支持代码仓库增删改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已有服务，代码仓库的地址、用户名和密码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1、点击创建代码库，弹出申请代码库对话框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2、输入代码库所属服务、仓库地址、账号和密码信息，点击确定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3、代码库正常添加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4、编辑代码仓库，修改其信息(一般一个代码仓库和一个服务关联，不建议修改)，修改正常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5、删除代码仓库正常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代码仓库增删改操作数据展示无误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环境管理</w:t>
      </w:r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环境管理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支持环境管理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管理员平台已经创建好环境类型并且为其分配资源，环境处于启用状态；用户可以使用创建好的环境类型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1、点击创建环境，输入环境名称，然后选择环境类型，并选择资源类型。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2、若资源类型为docker，则用户需要为其分配cpu、内存、实例数和存储等信息；若资源类型为物理/虚拟机，则需要填写此物理机/虚拟机的ip、用户名、密码、cpu、存储和内存等信息，然后保存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3、刷新环境管理界面，用户创建的环境名称，分配的资源类型、环境类型和各种配额等信息的显示和步骤2中用户创建/分配的资源数一致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4、点击编辑，可以修改环境的信息</w:t>
            </w:r>
          </w:p>
          <w:p>
            <w:pPr>
              <w:pStyle w:val="58"/>
              <w:spacing w:before="0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5、点击环境名称超链接，进入环境中，可以看到此环境的各种如环境名称、环境类型、实例总数等信息，并且能够看到在此环境中运行的服务和其运行状态，可以查询服务的日志信息、或者停止、运行此服务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6、删除环境之前，首先将环境中运行的服务或应用停止并删除，再删除环境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环境管理的新增、分配、删除等操作无误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30" w:name="_Toc16259283"/>
      <w:r>
        <w:rPr>
          <w:rFonts w:hint="eastAsia" w:ascii="微软雅黑" w:hAnsi="微软雅黑" w:eastAsia="微软雅黑"/>
        </w:rPr>
        <w:t>权限</w:t>
      </w:r>
      <w:r>
        <w:rPr>
          <w:rFonts w:ascii="微软雅黑" w:hAnsi="微软雅黑" w:eastAsia="微软雅黑"/>
        </w:rPr>
        <w:t>中心</w:t>
      </w:r>
      <w:bookmarkEnd w:id="30"/>
      <w:r>
        <w:rPr>
          <w:rFonts w:hint="eastAsia" w:ascii="微软雅黑" w:hAnsi="微软雅黑" w:eastAsia="微软雅黑"/>
        </w:rPr>
        <w:t xml:space="preserve"> </w:t>
      </w:r>
    </w:p>
    <w:p>
      <w:pPr>
        <w:pStyle w:val="4"/>
        <w:rPr>
          <w:rFonts w:ascii="微软雅黑" w:hAnsi="微软雅黑" w:eastAsia="微软雅黑"/>
        </w:rPr>
      </w:pPr>
      <w:bookmarkStart w:id="31" w:name="_Toc16259284"/>
      <w:bookmarkStart w:id="35" w:name="_GoBack"/>
      <w:bookmarkEnd w:id="35"/>
      <w:r>
        <w:rPr>
          <w:rFonts w:hint="eastAsia" w:ascii="微软雅黑" w:hAnsi="微软雅黑" w:eastAsia="微软雅黑"/>
        </w:rPr>
        <w:t>权限</w:t>
      </w:r>
      <w:r>
        <w:rPr>
          <w:rFonts w:ascii="微软雅黑" w:hAnsi="微软雅黑" w:eastAsia="微软雅黑"/>
          <w:color w:val="auto"/>
        </w:rPr>
        <w:t>中心-组织机构</w:t>
      </w:r>
      <w:bookmarkEnd w:id="31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权限</w:t>
            </w: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中心-组织机构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支持自定义组织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租户管理员登录平台，进入权限中心-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组织管理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指定用户点击操作下分配角色按钮，选择角色，点击确定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点击用户名称，查看用户的基本信息和角色信息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支持创建自定义组织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支持单个用户分配自定义角色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</w:rPr>
      </w:pPr>
      <w:bookmarkStart w:id="32" w:name="_Toc16259285"/>
      <w:r>
        <w:rPr>
          <w:rFonts w:hint="eastAsia" w:ascii="微软雅黑" w:hAnsi="微软雅黑" w:eastAsia="微软雅黑"/>
        </w:rPr>
        <w:t>权限</w:t>
      </w:r>
      <w:r>
        <w:rPr>
          <w:rFonts w:ascii="微软雅黑" w:hAnsi="微软雅黑" w:eastAsia="微软雅黑"/>
        </w:rPr>
        <w:t>中心-角色</w:t>
      </w:r>
      <w:r>
        <w:rPr>
          <w:rFonts w:hint="eastAsia" w:ascii="微软雅黑" w:hAnsi="微软雅黑" w:eastAsia="微软雅黑"/>
        </w:rPr>
        <w:t>管理</w:t>
      </w:r>
      <w:bookmarkEnd w:id="32"/>
    </w:p>
    <w:tbl>
      <w:tblPr>
        <w:tblStyle w:val="30"/>
        <w:tblW w:w="10173" w:type="dxa"/>
        <w:tblInd w:w="0" w:type="dxa"/>
        <w:tblBorders>
          <w:top w:val="single" w:color="000080" w:sz="4" w:space="0"/>
          <w:left w:val="single" w:color="000080" w:sz="4" w:space="0"/>
          <w:bottom w:val="single" w:color="000080" w:sz="4" w:space="0"/>
          <w:right w:val="none" w:color="auto" w:sz="0" w:space="0"/>
          <w:insideH w:val="single" w:color="000080" w:sz="4" w:space="0"/>
          <w:insideV w:val="none" w:color="auto" w:sz="0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332"/>
        <w:gridCol w:w="8841"/>
      </w:tblGrid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测试项目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;SimSun"/>
                <w:color w:val="000000"/>
                <w:sz w:val="21"/>
                <w:szCs w:val="21"/>
              </w:rPr>
              <w:t>权限中心</w:t>
            </w: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-自定义角色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测试编号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  <w:t>测试目的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color w:val="000000"/>
                <w:sz w:val="21"/>
                <w:szCs w:val="21"/>
              </w:rPr>
              <w:t>支持自定义角色以及角色的功能授权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预置条件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平台部署完成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操作步骤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1、点击新增按钮，填写角色名称信息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2、勾选角色菜单权限以及devops权限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3、点击确定</w:t>
            </w:r>
          </w:p>
          <w:p>
            <w:pPr>
              <w:pStyle w:val="58"/>
              <w:spacing w:before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4、用户以创建的角色登录平台，验证权限设置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预期结果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pStyle w:val="58"/>
              <w:widowControl w:val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自定义角色新增完成，角色权限设置通过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实测结果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测试通过</w:t>
            </w:r>
          </w:p>
        </w:tc>
      </w:tr>
      <w:tr>
        <w:tblPrEx>
          <w:tblBorders>
            <w:top w:val="single" w:color="000080" w:sz="4" w:space="0"/>
            <w:left w:val="single" w:color="000080" w:sz="4" w:space="0"/>
            <w:bottom w:val="single" w:color="000080" w:sz="4" w:space="0"/>
            <w:right w:val="none" w:color="auto" w:sz="0" w:space="0"/>
            <w:insideH w:val="single" w:color="000080" w:sz="4" w:space="0"/>
            <w:insideV w:val="none" w:color="auto" w:sz="0" w:space="0"/>
          </w:tblBorders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widowControl/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微软雅黑" w:hAnsi="微软雅黑" w:eastAsia="微软雅黑" w:cs="宋体;SimSun"/>
                <w:b/>
                <w:bCs/>
                <w:color w:val="000000"/>
                <w:sz w:val="21"/>
                <w:szCs w:val="21"/>
                <w:lang w:eastAsia="ja-JP"/>
              </w:rPr>
              <w:t>备注</w:t>
            </w:r>
          </w:p>
        </w:tc>
        <w:tc>
          <w:tcPr>
            <w:tcW w:w="8841" w:type="dxa"/>
            <w:tcBorders>
              <w:top w:val="single" w:color="000080" w:sz="4" w:space="0"/>
              <w:left w:val="single" w:color="000080" w:sz="4" w:space="0"/>
              <w:bottom w:val="single" w:color="000080" w:sz="4" w:space="0"/>
              <w:right w:val="single" w:color="000080" w:sz="4" w:space="0"/>
            </w:tcBorders>
            <w:shd w:val="clear" w:color="auto" w:fill="auto"/>
            <w:tcMar>
              <w:left w:w="93" w:type="dxa"/>
            </w:tcMar>
          </w:tcPr>
          <w:p>
            <w:pPr>
              <w:rPr>
                <w:rFonts w:ascii="微软雅黑" w:hAnsi="微软雅黑" w:eastAsia="微软雅黑"/>
                <w:sz w:val="21"/>
                <w:szCs w:val="21"/>
              </w:rPr>
            </w:pPr>
          </w:p>
        </w:tc>
      </w:tr>
    </w:tbl>
    <w:p>
      <w:pPr>
        <w:pStyle w:val="71"/>
        <w:rPr>
          <w:rFonts w:hint="eastAsia" w:eastAsiaTheme="minorEastAsia"/>
        </w:rPr>
      </w:pPr>
    </w:p>
    <w:p>
      <w:pPr>
        <w:pStyle w:val="2"/>
        <w:rPr>
          <w:rFonts w:ascii="微软雅黑" w:hAnsi="微软雅黑" w:eastAsia="微软雅黑"/>
        </w:rPr>
      </w:pPr>
      <w:bookmarkStart w:id="33" w:name="_Toc16259286"/>
      <w:r>
        <w:rPr>
          <w:rFonts w:ascii="微软雅黑" w:hAnsi="微软雅黑" w:eastAsia="微软雅黑"/>
        </w:rPr>
        <w:t>测试总结</w:t>
      </w:r>
      <w:bookmarkEnd w:id="33"/>
    </w:p>
    <w:p>
      <w:pPr>
        <w:pStyle w:val="3"/>
        <w:rPr>
          <w:rFonts w:ascii="微软雅黑" w:hAnsi="微软雅黑" w:eastAsia="微软雅黑"/>
        </w:rPr>
      </w:pPr>
      <w:bookmarkStart w:id="34" w:name="_Toc16259287"/>
      <w:r>
        <w:rPr>
          <w:rFonts w:hint="eastAsia" w:ascii="微软雅黑" w:hAnsi="微软雅黑" w:eastAsia="微软雅黑"/>
        </w:rPr>
        <w:t>结果分析</w:t>
      </w:r>
      <w:bookmarkEnd w:id="34"/>
    </w:p>
    <w:p>
      <w:pPr>
        <w:pStyle w:val="69"/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本次功能测试，主要测试了devops工作流配置、与jira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的关联、应用版本管理、pipeline自定义stage创建、服务发布与部署、多租户多环境支持、容器与非容器C</w:t>
      </w:r>
      <w:r>
        <w:rPr>
          <w:rFonts w:ascii="微软雅黑" w:hAnsi="微软雅黑" w:eastAsia="微软雅黑"/>
        </w:rPr>
        <w:t>I/CD</w:t>
      </w:r>
      <w:r>
        <w:rPr>
          <w:rFonts w:hint="eastAsia" w:ascii="微软雅黑" w:hAnsi="微软雅黑" w:eastAsia="微软雅黑"/>
        </w:rPr>
        <w:t>，Java的持续集成与持续部署等功能，测试结果与客户的需求基本吻合。</w:t>
      </w:r>
    </w:p>
    <w:p>
      <w:pPr>
        <w:pStyle w:val="69"/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vops平台以容器、Kubernetes为底层技术和调度框架，集成jira项目管理，通过自定义stage、涵盖持续开发持续交付全过程，支持开发、测试一体化，从需求的创建、到开发、集成、部署、测试，工作流的配置，使得开发流程</w:t>
      </w:r>
      <w:r>
        <w:rPr>
          <w:rFonts w:hint="eastAsia" w:ascii="微软雅黑" w:hAnsi="微软雅黑" w:eastAsia="微软雅黑" w:cs="宋体"/>
        </w:rPr>
        <w:t>运行态一目了然，能够更好的跟踪定位当前项目的开发测试情况</w:t>
      </w:r>
      <w:r>
        <w:rPr>
          <w:rFonts w:hint="eastAsia" w:ascii="微软雅黑" w:hAnsi="微软雅黑" w:eastAsia="微软雅黑"/>
        </w:rPr>
        <w:t>，规范开发流程从而提高工作效率。</w:t>
      </w:r>
    </w:p>
    <w:sectPr>
      <w:headerReference r:id="rId3" w:type="default"/>
      <w:footerReference r:id="rId4" w:type="default"/>
      <w:type w:val="continuous"/>
      <w:pgSz w:w="12240" w:h="15840"/>
      <w:pgMar w:top="1693" w:right="1134" w:bottom="1693" w:left="1134" w:header="1134" w:footer="1134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urce Han Sans CN Norma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MS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WenQuanYi Zen Hei;Arial Unico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ohit Devanagari;MS Minch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nQuanYi Zen Hei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27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rFonts w:hint="eastAsia" w:ascii="WenQuanYi Zen Hei" w:hAnsi="WenQuanYi Zen Hei" w:eastAsiaTheme="minorEastAsia"/>
        <w:sz w:val="21"/>
        <w:szCs w:val="21"/>
      </w:rPr>
    </w:pPr>
    <w:r>
      <w:tab/>
    </w:r>
    <w:r>
      <w:rPr>
        <w:sz w:val="21"/>
        <w:szCs w:val="21"/>
      </w:rPr>
      <w:tab/>
    </w:r>
  </w:p>
  <w:p>
    <w:pPr>
      <w:pStyle w:val="19"/>
      <w:jc w:val="right"/>
      <w:rPr>
        <w:rFonts w:hint="eastAsia"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E96A5"/>
    <w:multiLevelType w:val="singleLevel"/>
    <w:tmpl w:val="81BE96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7D631C"/>
    <w:multiLevelType w:val="singleLevel"/>
    <w:tmpl w:val="AF7D63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BDD060"/>
    <w:multiLevelType w:val="singleLevel"/>
    <w:tmpl w:val="B8BDD06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7F07653"/>
    <w:multiLevelType w:val="singleLevel"/>
    <w:tmpl w:val="D7F0765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877217C"/>
    <w:multiLevelType w:val="singleLevel"/>
    <w:tmpl w:val="E877217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9D0A723"/>
    <w:multiLevelType w:val="singleLevel"/>
    <w:tmpl w:val="E9D0A72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8DD36FD"/>
    <w:multiLevelType w:val="multilevel"/>
    <w:tmpl w:val="08DD36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A25514"/>
    <w:multiLevelType w:val="multilevel"/>
    <w:tmpl w:val="0CA255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AE1A12"/>
    <w:multiLevelType w:val="multilevel"/>
    <w:tmpl w:val="3CAE1A12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9">
    <w:nsid w:val="43B1232F"/>
    <w:multiLevelType w:val="multilevel"/>
    <w:tmpl w:val="43B123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8ABE43"/>
    <w:multiLevelType w:val="singleLevel"/>
    <w:tmpl w:val="458ABE4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6013D06"/>
    <w:multiLevelType w:val="singleLevel"/>
    <w:tmpl w:val="56013D0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770237B"/>
    <w:multiLevelType w:val="multilevel"/>
    <w:tmpl w:val="5770237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6BE7D6"/>
    <w:multiLevelType w:val="singleLevel"/>
    <w:tmpl w:val="5B6BE7D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030685E"/>
    <w:multiLevelType w:val="multilevel"/>
    <w:tmpl w:val="6030685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6F1A98"/>
    <w:multiLevelType w:val="multilevel"/>
    <w:tmpl w:val="656F1A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、"/>
      <w:lvlJc w:val="left"/>
      <w:pPr>
        <w:ind w:left="1680" w:hanging="420"/>
      </w:pPr>
      <w:rPr>
        <w:rFonts w:ascii="微软雅黑" w:hAnsi="微软雅黑" w:eastAsia="微软雅黑" w:cs="宋体;SimSun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0661C2"/>
    <w:multiLevelType w:val="singleLevel"/>
    <w:tmpl w:val="6B0661C2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2F1CE1F"/>
    <w:multiLevelType w:val="singleLevel"/>
    <w:tmpl w:val="72F1CE1F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85A574F"/>
    <w:multiLevelType w:val="multilevel"/>
    <w:tmpl w:val="785A57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3"/>
  </w:num>
  <w:num w:numId="5">
    <w:abstractNumId w:val="3"/>
  </w:num>
  <w:num w:numId="6">
    <w:abstractNumId w:val="16"/>
  </w:num>
  <w:num w:numId="7">
    <w:abstractNumId w:val="11"/>
  </w:num>
  <w:num w:numId="8">
    <w:abstractNumId w:val="9"/>
  </w:num>
  <w:num w:numId="9">
    <w:abstractNumId w:val="15"/>
  </w:num>
  <w:num w:numId="10">
    <w:abstractNumId w:val="4"/>
  </w:num>
  <w:num w:numId="11">
    <w:abstractNumId w:val="1"/>
  </w:num>
  <w:num w:numId="12">
    <w:abstractNumId w:val="17"/>
  </w:num>
  <w:num w:numId="13">
    <w:abstractNumId w:val="2"/>
  </w:num>
  <w:num w:numId="14">
    <w:abstractNumId w:val="10"/>
  </w:num>
  <w:num w:numId="15">
    <w:abstractNumId w:val="5"/>
  </w:num>
  <w:num w:numId="16">
    <w:abstractNumId w:val="18"/>
  </w:num>
  <w:num w:numId="17">
    <w:abstractNumId w:val="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hideGrammaticalErrors/>
  <w:documentProtection w:enforcement="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12"/>
    <w:rsid w:val="00000306"/>
    <w:rsid w:val="00000747"/>
    <w:rsid w:val="00001777"/>
    <w:rsid w:val="00001D7A"/>
    <w:rsid w:val="00003B86"/>
    <w:rsid w:val="00004DB0"/>
    <w:rsid w:val="00005827"/>
    <w:rsid w:val="00006497"/>
    <w:rsid w:val="000067B5"/>
    <w:rsid w:val="00006FCA"/>
    <w:rsid w:val="00006FCB"/>
    <w:rsid w:val="00010F5F"/>
    <w:rsid w:val="0001264D"/>
    <w:rsid w:val="0001349F"/>
    <w:rsid w:val="00013550"/>
    <w:rsid w:val="000136B2"/>
    <w:rsid w:val="00016EA1"/>
    <w:rsid w:val="00016FEC"/>
    <w:rsid w:val="0001721D"/>
    <w:rsid w:val="00017854"/>
    <w:rsid w:val="0002042A"/>
    <w:rsid w:val="00021165"/>
    <w:rsid w:val="00023E39"/>
    <w:rsid w:val="00023F36"/>
    <w:rsid w:val="000256F8"/>
    <w:rsid w:val="00025A8D"/>
    <w:rsid w:val="00025F51"/>
    <w:rsid w:val="000263E8"/>
    <w:rsid w:val="00026577"/>
    <w:rsid w:val="00030515"/>
    <w:rsid w:val="00030E9E"/>
    <w:rsid w:val="00032277"/>
    <w:rsid w:val="00033F97"/>
    <w:rsid w:val="00035984"/>
    <w:rsid w:val="0003667B"/>
    <w:rsid w:val="00036AD2"/>
    <w:rsid w:val="000373BB"/>
    <w:rsid w:val="00037FD8"/>
    <w:rsid w:val="000410E0"/>
    <w:rsid w:val="0004166B"/>
    <w:rsid w:val="000432DB"/>
    <w:rsid w:val="00044D78"/>
    <w:rsid w:val="0004656E"/>
    <w:rsid w:val="00047620"/>
    <w:rsid w:val="00047FAA"/>
    <w:rsid w:val="0005020D"/>
    <w:rsid w:val="00050460"/>
    <w:rsid w:val="00051622"/>
    <w:rsid w:val="00051810"/>
    <w:rsid w:val="00052606"/>
    <w:rsid w:val="00054F9F"/>
    <w:rsid w:val="0005534D"/>
    <w:rsid w:val="000555B7"/>
    <w:rsid w:val="00057EB7"/>
    <w:rsid w:val="0006089B"/>
    <w:rsid w:val="000609CE"/>
    <w:rsid w:val="000637A7"/>
    <w:rsid w:val="00063C8C"/>
    <w:rsid w:val="00064013"/>
    <w:rsid w:val="000641D0"/>
    <w:rsid w:val="00065597"/>
    <w:rsid w:val="00065669"/>
    <w:rsid w:val="00066E85"/>
    <w:rsid w:val="00067689"/>
    <w:rsid w:val="00067BCE"/>
    <w:rsid w:val="00067DC6"/>
    <w:rsid w:val="00071FA0"/>
    <w:rsid w:val="00074C00"/>
    <w:rsid w:val="00074EE8"/>
    <w:rsid w:val="00075C38"/>
    <w:rsid w:val="000766E0"/>
    <w:rsid w:val="00076CA0"/>
    <w:rsid w:val="00077EE2"/>
    <w:rsid w:val="000836B0"/>
    <w:rsid w:val="00087A4B"/>
    <w:rsid w:val="00087E99"/>
    <w:rsid w:val="0009048D"/>
    <w:rsid w:val="00090755"/>
    <w:rsid w:val="00091993"/>
    <w:rsid w:val="00091C6B"/>
    <w:rsid w:val="000929B2"/>
    <w:rsid w:val="00092CD5"/>
    <w:rsid w:val="000932B3"/>
    <w:rsid w:val="000937C8"/>
    <w:rsid w:val="000945C6"/>
    <w:rsid w:val="00095281"/>
    <w:rsid w:val="00095665"/>
    <w:rsid w:val="00095A17"/>
    <w:rsid w:val="00095E99"/>
    <w:rsid w:val="00097D22"/>
    <w:rsid w:val="000A2B7D"/>
    <w:rsid w:val="000A65C6"/>
    <w:rsid w:val="000A6FC6"/>
    <w:rsid w:val="000A74D8"/>
    <w:rsid w:val="000A7683"/>
    <w:rsid w:val="000B139D"/>
    <w:rsid w:val="000B19B8"/>
    <w:rsid w:val="000B2C6F"/>
    <w:rsid w:val="000B338B"/>
    <w:rsid w:val="000B3CE2"/>
    <w:rsid w:val="000B4DFF"/>
    <w:rsid w:val="000B58EE"/>
    <w:rsid w:val="000B67B9"/>
    <w:rsid w:val="000B686A"/>
    <w:rsid w:val="000B68B2"/>
    <w:rsid w:val="000C1747"/>
    <w:rsid w:val="000C1DF5"/>
    <w:rsid w:val="000C3584"/>
    <w:rsid w:val="000C4B63"/>
    <w:rsid w:val="000D0DFA"/>
    <w:rsid w:val="000D146A"/>
    <w:rsid w:val="000D4221"/>
    <w:rsid w:val="000D4E75"/>
    <w:rsid w:val="000D6B4B"/>
    <w:rsid w:val="000D6FD2"/>
    <w:rsid w:val="000D7190"/>
    <w:rsid w:val="000E0E40"/>
    <w:rsid w:val="000E112C"/>
    <w:rsid w:val="000E1457"/>
    <w:rsid w:val="000E188C"/>
    <w:rsid w:val="000E1C91"/>
    <w:rsid w:val="000E242D"/>
    <w:rsid w:val="000E29B2"/>
    <w:rsid w:val="000E2D74"/>
    <w:rsid w:val="000E4281"/>
    <w:rsid w:val="000E4291"/>
    <w:rsid w:val="000E44F6"/>
    <w:rsid w:val="000E4A08"/>
    <w:rsid w:val="000E6514"/>
    <w:rsid w:val="000E6FEB"/>
    <w:rsid w:val="000F0E95"/>
    <w:rsid w:val="000F2187"/>
    <w:rsid w:val="000F3E1F"/>
    <w:rsid w:val="000F52EC"/>
    <w:rsid w:val="000F5675"/>
    <w:rsid w:val="000F5901"/>
    <w:rsid w:val="000F68A2"/>
    <w:rsid w:val="000F6967"/>
    <w:rsid w:val="000F6FC9"/>
    <w:rsid w:val="001000B7"/>
    <w:rsid w:val="00100777"/>
    <w:rsid w:val="00106ED8"/>
    <w:rsid w:val="00111DF7"/>
    <w:rsid w:val="00113568"/>
    <w:rsid w:val="00115216"/>
    <w:rsid w:val="00116180"/>
    <w:rsid w:val="001205E1"/>
    <w:rsid w:val="001207F4"/>
    <w:rsid w:val="00121626"/>
    <w:rsid w:val="0012289A"/>
    <w:rsid w:val="00123331"/>
    <w:rsid w:val="0012343E"/>
    <w:rsid w:val="00123634"/>
    <w:rsid w:val="00127F9C"/>
    <w:rsid w:val="00130504"/>
    <w:rsid w:val="00130596"/>
    <w:rsid w:val="00131AB6"/>
    <w:rsid w:val="00131C9E"/>
    <w:rsid w:val="001329E7"/>
    <w:rsid w:val="00132B2A"/>
    <w:rsid w:val="0013454C"/>
    <w:rsid w:val="00134B0F"/>
    <w:rsid w:val="0013530B"/>
    <w:rsid w:val="001362D0"/>
    <w:rsid w:val="00140433"/>
    <w:rsid w:val="00140CAA"/>
    <w:rsid w:val="0014113C"/>
    <w:rsid w:val="00141B78"/>
    <w:rsid w:val="00145425"/>
    <w:rsid w:val="00145B2E"/>
    <w:rsid w:val="001460F9"/>
    <w:rsid w:val="00147BB0"/>
    <w:rsid w:val="001502A0"/>
    <w:rsid w:val="00151A93"/>
    <w:rsid w:val="00153310"/>
    <w:rsid w:val="001555E3"/>
    <w:rsid w:val="00155C94"/>
    <w:rsid w:val="00155D99"/>
    <w:rsid w:val="001561F0"/>
    <w:rsid w:val="001609C8"/>
    <w:rsid w:val="001616AB"/>
    <w:rsid w:val="00161721"/>
    <w:rsid w:val="00164EFB"/>
    <w:rsid w:val="00165616"/>
    <w:rsid w:val="00165735"/>
    <w:rsid w:val="00167655"/>
    <w:rsid w:val="001702B5"/>
    <w:rsid w:val="00170989"/>
    <w:rsid w:val="00170E13"/>
    <w:rsid w:val="00171FD4"/>
    <w:rsid w:val="00173BC2"/>
    <w:rsid w:val="001747CA"/>
    <w:rsid w:val="00174FB3"/>
    <w:rsid w:val="00175D0E"/>
    <w:rsid w:val="00176241"/>
    <w:rsid w:val="001853D8"/>
    <w:rsid w:val="00186E6A"/>
    <w:rsid w:val="001900B8"/>
    <w:rsid w:val="00191288"/>
    <w:rsid w:val="00191FB0"/>
    <w:rsid w:val="001921D3"/>
    <w:rsid w:val="00192DA9"/>
    <w:rsid w:val="00193418"/>
    <w:rsid w:val="001934B0"/>
    <w:rsid w:val="00195730"/>
    <w:rsid w:val="00196C81"/>
    <w:rsid w:val="00196E4D"/>
    <w:rsid w:val="00196E59"/>
    <w:rsid w:val="00197723"/>
    <w:rsid w:val="00197D4F"/>
    <w:rsid w:val="001A04EF"/>
    <w:rsid w:val="001A058F"/>
    <w:rsid w:val="001A249A"/>
    <w:rsid w:val="001A5039"/>
    <w:rsid w:val="001A5115"/>
    <w:rsid w:val="001A699A"/>
    <w:rsid w:val="001B34F8"/>
    <w:rsid w:val="001B4C1C"/>
    <w:rsid w:val="001B4F0A"/>
    <w:rsid w:val="001B551A"/>
    <w:rsid w:val="001B750A"/>
    <w:rsid w:val="001B7E9D"/>
    <w:rsid w:val="001C071A"/>
    <w:rsid w:val="001C09E2"/>
    <w:rsid w:val="001C20C9"/>
    <w:rsid w:val="001C2DD9"/>
    <w:rsid w:val="001C6B18"/>
    <w:rsid w:val="001C6B91"/>
    <w:rsid w:val="001C7CED"/>
    <w:rsid w:val="001D0F98"/>
    <w:rsid w:val="001D109E"/>
    <w:rsid w:val="001D128C"/>
    <w:rsid w:val="001D1730"/>
    <w:rsid w:val="001D1F64"/>
    <w:rsid w:val="001D4855"/>
    <w:rsid w:val="001D5FCF"/>
    <w:rsid w:val="001D63F9"/>
    <w:rsid w:val="001D71F4"/>
    <w:rsid w:val="001E1846"/>
    <w:rsid w:val="001E1F07"/>
    <w:rsid w:val="001E4312"/>
    <w:rsid w:val="001E4A5E"/>
    <w:rsid w:val="001E59C4"/>
    <w:rsid w:val="001E6EE1"/>
    <w:rsid w:val="001E7450"/>
    <w:rsid w:val="001F10C0"/>
    <w:rsid w:val="001F2854"/>
    <w:rsid w:val="001F2C24"/>
    <w:rsid w:val="001F3C9F"/>
    <w:rsid w:val="001F4648"/>
    <w:rsid w:val="001F4A95"/>
    <w:rsid w:val="001F5031"/>
    <w:rsid w:val="001F57E2"/>
    <w:rsid w:val="001F5A80"/>
    <w:rsid w:val="001F6898"/>
    <w:rsid w:val="001F7B9B"/>
    <w:rsid w:val="00202379"/>
    <w:rsid w:val="002040CC"/>
    <w:rsid w:val="0020491F"/>
    <w:rsid w:val="00204B38"/>
    <w:rsid w:val="00205F39"/>
    <w:rsid w:val="002073F5"/>
    <w:rsid w:val="00207F85"/>
    <w:rsid w:val="00210EB8"/>
    <w:rsid w:val="0021110E"/>
    <w:rsid w:val="002112BB"/>
    <w:rsid w:val="002131FC"/>
    <w:rsid w:val="00214671"/>
    <w:rsid w:val="002154A2"/>
    <w:rsid w:val="00216B4C"/>
    <w:rsid w:val="00221047"/>
    <w:rsid w:val="00221A58"/>
    <w:rsid w:val="00221CD1"/>
    <w:rsid w:val="002230B3"/>
    <w:rsid w:val="00225BF7"/>
    <w:rsid w:val="00226919"/>
    <w:rsid w:val="002277DB"/>
    <w:rsid w:val="002310A7"/>
    <w:rsid w:val="00232610"/>
    <w:rsid w:val="00233534"/>
    <w:rsid w:val="00233922"/>
    <w:rsid w:val="00233B07"/>
    <w:rsid w:val="00235D68"/>
    <w:rsid w:val="00237996"/>
    <w:rsid w:val="0024014D"/>
    <w:rsid w:val="00240B59"/>
    <w:rsid w:val="00242273"/>
    <w:rsid w:val="00242694"/>
    <w:rsid w:val="00242857"/>
    <w:rsid w:val="0024334D"/>
    <w:rsid w:val="00243B74"/>
    <w:rsid w:val="00243FA6"/>
    <w:rsid w:val="00244BA8"/>
    <w:rsid w:val="002472C6"/>
    <w:rsid w:val="00247888"/>
    <w:rsid w:val="00251C0C"/>
    <w:rsid w:val="00251F5A"/>
    <w:rsid w:val="002565E2"/>
    <w:rsid w:val="002575BD"/>
    <w:rsid w:val="00260023"/>
    <w:rsid w:val="00260674"/>
    <w:rsid w:val="00261DB2"/>
    <w:rsid w:val="00262100"/>
    <w:rsid w:val="0026217F"/>
    <w:rsid w:val="00262B39"/>
    <w:rsid w:val="00271639"/>
    <w:rsid w:val="00271CB0"/>
    <w:rsid w:val="00272670"/>
    <w:rsid w:val="00272A47"/>
    <w:rsid w:val="002734C9"/>
    <w:rsid w:val="002741EE"/>
    <w:rsid w:val="0027654F"/>
    <w:rsid w:val="002776A1"/>
    <w:rsid w:val="00280312"/>
    <w:rsid w:val="00281830"/>
    <w:rsid w:val="0028272E"/>
    <w:rsid w:val="00282BDD"/>
    <w:rsid w:val="0028306C"/>
    <w:rsid w:val="00283253"/>
    <w:rsid w:val="00284112"/>
    <w:rsid w:val="00287FD0"/>
    <w:rsid w:val="00291B11"/>
    <w:rsid w:val="00292702"/>
    <w:rsid w:val="0029432F"/>
    <w:rsid w:val="0029537D"/>
    <w:rsid w:val="002A2B67"/>
    <w:rsid w:val="002A3DE3"/>
    <w:rsid w:val="002A4B00"/>
    <w:rsid w:val="002A5EC3"/>
    <w:rsid w:val="002A687A"/>
    <w:rsid w:val="002A6CA3"/>
    <w:rsid w:val="002A72E1"/>
    <w:rsid w:val="002A78B9"/>
    <w:rsid w:val="002B01E0"/>
    <w:rsid w:val="002B0DCE"/>
    <w:rsid w:val="002B0EF5"/>
    <w:rsid w:val="002B1812"/>
    <w:rsid w:val="002B2425"/>
    <w:rsid w:val="002B2CB1"/>
    <w:rsid w:val="002B2F10"/>
    <w:rsid w:val="002B46D9"/>
    <w:rsid w:val="002B472D"/>
    <w:rsid w:val="002B48E6"/>
    <w:rsid w:val="002B4C40"/>
    <w:rsid w:val="002B64B5"/>
    <w:rsid w:val="002B7127"/>
    <w:rsid w:val="002C0D13"/>
    <w:rsid w:val="002C116F"/>
    <w:rsid w:val="002C2D75"/>
    <w:rsid w:val="002C3442"/>
    <w:rsid w:val="002C3BC2"/>
    <w:rsid w:val="002D0766"/>
    <w:rsid w:val="002D1859"/>
    <w:rsid w:val="002D27C4"/>
    <w:rsid w:val="002D33AC"/>
    <w:rsid w:val="002D3786"/>
    <w:rsid w:val="002D3BF1"/>
    <w:rsid w:val="002D4995"/>
    <w:rsid w:val="002D617B"/>
    <w:rsid w:val="002D6E5C"/>
    <w:rsid w:val="002D7CEE"/>
    <w:rsid w:val="002E132D"/>
    <w:rsid w:val="002E1751"/>
    <w:rsid w:val="002E3AAA"/>
    <w:rsid w:val="002E593A"/>
    <w:rsid w:val="002E7A97"/>
    <w:rsid w:val="002E7D9E"/>
    <w:rsid w:val="002E7F66"/>
    <w:rsid w:val="002F18E0"/>
    <w:rsid w:val="002F1CC4"/>
    <w:rsid w:val="002F23E6"/>
    <w:rsid w:val="002F2C12"/>
    <w:rsid w:val="002F4C73"/>
    <w:rsid w:val="002F4DAF"/>
    <w:rsid w:val="002F5050"/>
    <w:rsid w:val="002F521B"/>
    <w:rsid w:val="002F5D82"/>
    <w:rsid w:val="002F6090"/>
    <w:rsid w:val="002F6329"/>
    <w:rsid w:val="002F64F6"/>
    <w:rsid w:val="002F7050"/>
    <w:rsid w:val="00300245"/>
    <w:rsid w:val="0030027E"/>
    <w:rsid w:val="00300431"/>
    <w:rsid w:val="003005A6"/>
    <w:rsid w:val="003018E5"/>
    <w:rsid w:val="00301E62"/>
    <w:rsid w:val="0030274A"/>
    <w:rsid w:val="00306DE6"/>
    <w:rsid w:val="00310F0D"/>
    <w:rsid w:val="0031191A"/>
    <w:rsid w:val="00312523"/>
    <w:rsid w:val="00312746"/>
    <w:rsid w:val="00312AF7"/>
    <w:rsid w:val="00314079"/>
    <w:rsid w:val="00314748"/>
    <w:rsid w:val="00314EF6"/>
    <w:rsid w:val="003169FD"/>
    <w:rsid w:val="0032391A"/>
    <w:rsid w:val="003258AB"/>
    <w:rsid w:val="00326C9E"/>
    <w:rsid w:val="00327D09"/>
    <w:rsid w:val="00331E2D"/>
    <w:rsid w:val="003338A0"/>
    <w:rsid w:val="003342C6"/>
    <w:rsid w:val="003349C5"/>
    <w:rsid w:val="00336768"/>
    <w:rsid w:val="00342162"/>
    <w:rsid w:val="003434A9"/>
    <w:rsid w:val="00343DCA"/>
    <w:rsid w:val="00347307"/>
    <w:rsid w:val="0035173C"/>
    <w:rsid w:val="00352205"/>
    <w:rsid w:val="003522DD"/>
    <w:rsid w:val="00353074"/>
    <w:rsid w:val="003530C8"/>
    <w:rsid w:val="0035388E"/>
    <w:rsid w:val="00354382"/>
    <w:rsid w:val="00354F74"/>
    <w:rsid w:val="00355033"/>
    <w:rsid w:val="00356EC9"/>
    <w:rsid w:val="003572F7"/>
    <w:rsid w:val="003602FC"/>
    <w:rsid w:val="00360EDD"/>
    <w:rsid w:val="00361D09"/>
    <w:rsid w:val="003624C5"/>
    <w:rsid w:val="00363802"/>
    <w:rsid w:val="00363CD9"/>
    <w:rsid w:val="00364748"/>
    <w:rsid w:val="003649BD"/>
    <w:rsid w:val="00364B4F"/>
    <w:rsid w:val="00364E74"/>
    <w:rsid w:val="003652F9"/>
    <w:rsid w:val="00366743"/>
    <w:rsid w:val="00366F1B"/>
    <w:rsid w:val="00367512"/>
    <w:rsid w:val="0037011E"/>
    <w:rsid w:val="00370D52"/>
    <w:rsid w:val="00371C2A"/>
    <w:rsid w:val="0037229E"/>
    <w:rsid w:val="00372DC4"/>
    <w:rsid w:val="00374864"/>
    <w:rsid w:val="00374A69"/>
    <w:rsid w:val="00374F45"/>
    <w:rsid w:val="00381BCD"/>
    <w:rsid w:val="003823E8"/>
    <w:rsid w:val="0038253A"/>
    <w:rsid w:val="003828A9"/>
    <w:rsid w:val="003843F3"/>
    <w:rsid w:val="003907AD"/>
    <w:rsid w:val="00390ACE"/>
    <w:rsid w:val="00391929"/>
    <w:rsid w:val="003931B9"/>
    <w:rsid w:val="003934B5"/>
    <w:rsid w:val="0039446B"/>
    <w:rsid w:val="00396843"/>
    <w:rsid w:val="003A0029"/>
    <w:rsid w:val="003A0167"/>
    <w:rsid w:val="003A1BAE"/>
    <w:rsid w:val="003A3894"/>
    <w:rsid w:val="003A3906"/>
    <w:rsid w:val="003A62A6"/>
    <w:rsid w:val="003A6961"/>
    <w:rsid w:val="003A6FBE"/>
    <w:rsid w:val="003A7EBB"/>
    <w:rsid w:val="003B0555"/>
    <w:rsid w:val="003B0702"/>
    <w:rsid w:val="003B2201"/>
    <w:rsid w:val="003B29B2"/>
    <w:rsid w:val="003B34D7"/>
    <w:rsid w:val="003B3DA6"/>
    <w:rsid w:val="003B42FD"/>
    <w:rsid w:val="003B4717"/>
    <w:rsid w:val="003B5D02"/>
    <w:rsid w:val="003B5DFE"/>
    <w:rsid w:val="003B6280"/>
    <w:rsid w:val="003B7C2D"/>
    <w:rsid w:val="003C0864"/>
    <w:rsid w:val="003C1D2E"/>
    <w:rsid w:val="003C203D"/>
    <w:rsid w:val="003C2701"/>
    <w:rsid w:val="003C36FF"/>
    <w:rsid w:val="003C3F1B"/>
    <w:rsid w:val="003C5B09"/>
    <w:rsid w:val="003C5E09"/>
    <w:rsid w:val="003C626E"/>
    <w:rsid w:val="003C65D5"/>
    <w:rsid w:val="003C6F00"/>
    <w:rsid w:val="003C7329"/>
    <w:rsid w:val="003D0ECD"/>
    <w:rsid w:val="003D2012"/>
    <w:rsid w:val="003D2EC8"/>
    <w:rsid w:val="003D2F34"/>
    <w:rsid w:val="003D4278"/>
    <w:rsid w:val="003D7B42"/>
    <w:rsid w:val="003E11EC"/>
    <w:rsid w:val="003E20C8"/>
    <w:rsid w:val="003E2B96"/>
    <w:rsid w:val="003E3092"/>
    <w:rsid w:val="003E42C2"/>
    <w:rsid w:val="003E504A"/>
    <w:rsid w:val="003E5EBE"/>
    <w:rsid w:val="003E5F3E"/>
    <w:rsid w:val="003E6915"/>
    <w:rsid w:val="003F2032"/>
    <w:rsid w:val="003F4772"/>
    <w:rsid w:val="003F490C"/>
    <w:rsid w:val="003F590C"/>
    <w:rsid w:val="003F60E1"/>
    <w:rsid w:val="003F7853"/>
    <w:rsid w:val="003F7875"/>
    <w:rsid w:val="003F790C"/>
    <w:rsid w:val="00400DCF"/>
    <w:rsid w:val="00400FFD"/>
    <w:rsid w:val="00402101"/>
    <w:rsid w:val="00402CA0"/>
    <w:rsid w:val="004032D0"/>
    <w:rsid w:val="00404361"/>
    <w:rsid w:val="00404B1A"/>
    <w:rsid w:val="004050F8"/>
    <w:rsid w:val="00405741"/>
    <w:rsid w:val="004063BB"/>
    <w:rsid w:val="00411E78"/>
    <w:rsid w:val="00412BE7"/>
    <w:rsid w:val="00415059"/>
    <w:rsid w:val="004169FE"/>
    <w:rsid w:val="00420E56"/>
    <w:rsid w:val="00424312"/>
    <w:rsid w:val="00425552"/>
    <w:rsid w:val="00425C5D"/>
    <w:rsid w:val="004309F8"/>
    <w:rsid w:val="004311DF"/>
    <w:rsid w:val="004313EC"/>
    <w:rsid w:val="00434414"/>
    <w:rsid w:val="00434F6B"/>
    <w:rsid w:val="004351ED"/>
    <w:rsid w:val="00435712"/>
    <w:rsid w:val="00435C5B"/>
    <w:rsid w:val="00436468"/>
    <w:rsid w:val="00436D0A"/>
    <w:rsid w:val="00440462"/>
    <w:rsid w:val="004441AC"/>
    <w:rsid w:val="00444881"/>
    <w:rsid w:val="00445085"/>
    <w:rsid w:val="00445314"/>
    <w:rsid w:val="00445631"/>
    <w:rsid w:val="0044608B"/>
    <w:rsid w:val="00450A01"/>
    <w:rsid w:val="00450F61"/>
    <w:rsid w:val="0045146A"/>
    <w:rsid w:val="0045163A"/>
    <w:rsid w:val="00452387"/>
    <w:rsid w:val="00453574"/>
    <w:rsid w:val="00454200"/>
    <w:rsid w:val="00454FA6"/>
    <w:rsid w:val="00455184"/>
    <w:rsid w:val="00455C77"/>
    <w:rsid w:val="004569FA"/>
    <w:rsid w:val="004570D4"/>
    <w:rsid w:val="004604A6"/>
    <w:rsid w:val="00461A4A"/>
    <w:rsid w:val="00461BF4"/>
    <w:rsid w:val="0046232E"/>
    <w:rsid w:val="004625ED"/>
    <w:rsid w:val="00464D8E"/>
    <w:rsid w:val="004661DC"/>
    <w:rsid w:val="0046637E"/>
    <w:rsid w:val="00471203"/>
    <w:rsid w:val="004716BB"/>
    <w:rsid w:val="004730AA"/>
    <w:rsid w:val="00473293"/>
    <w:rsid w:val="00473774"/>
    <w:rsid w:val="004738D4"/>
    <w:rsid w:val="00473C56"/>
    <w:rsid w:val="0047544D"/>
    <w:rsid w:val="00476268"/>
    <w:rsid w:val="00477305"/>
    <w:rsid w:val="00477DE1"/>
    <w:rsid w:val="00477F49"/>
    <w:rsid w:val="004802ED"/>
    <w:rsid w:val="0048098E"/>
    <w:rsid w:val="00482D18"/>
    <w:rsid w:val="00484471"/>
    <w:rsid w:val="004848B3"/>
    <w:rsid w:val="0048496A"/>
    <w:rsid w:val="00484C9D"/>
    <w:rsid w:val="00485B10"/>
    <w:rsid w:val="00485F08"/>
    <w:rsid w:val="0048697A"/>
    <w:rsid w:val="00486B7F"/>
    <w:rsid w:val="00487486"/>
    <w:rsid w:val="00487636"/>
    <w:rsid w:val="00487932"/>
    <w:rsid w:val="00487D31"/>
    <w:rsid w:val="00487E9D"/>
    <w:rsid w:val="0049109B"/>
    <w:rsid w:val="004915C0"/>
    <w:rsid w:val="00493890"/>
    <w:rsid w:val="00493ECA"/>
    <w:rsid w:val="00494D20"/>
    <w:rsid w:val="00495EDE"/>
    <w:rsid w:val="004966DC"/>
    <w:rsid w:val="00496AC0"/>
    <w:rsid w:val="004A00A4"/>
    <w:rsid w:val="004A0308"/>
    <w:rsid w:val="004A0583"/>
    <w:rsid w:val="004A1D37"/>
    <w:rsid w:val="004A3414"/>
    <w:rsid w:val="004A3F4B"/>
    <w:rsid w:val="004A5B64"/>
    <w:rsid w:val="004A63D7"/>
    <w:rsid w:val="004A6798"/>
    <w:rsid w:val="004B0769"/>
    <w:rsid w:val="004B28BA"/>
    <w:rsid w:val="004B2DCA"/>
    <w:rsid w:val="004B5176"/>
    <w:rsid w:val="004B5424"/>
    <w:rsid w:val="004B593F"/>
    <w:rsid w:val="004B61EC"/>
    <w:rsid w:val="004B6849"/>
    <w:rsid w:val="004B6CAC"/>
    <w:rsid w:val="004B7F85"/>
    <w:rsid w:val="004C0378"/>
    <w:rsid w:val="004C3EB1"/>
    <w:rsid w:val="004C617F"/>
    <w:rsid w:val="004C6673"/>
    <w:rsid w:val="004C70CD"/>
    <w:rsid w:val="004C7497"/>
    <w:rsid w:val="004D326B"/>
    <w:rsid w:val="004D3BB8"/>
    <w:rsid w:val="004D5605"/>
    <w:rsid w:val="004D6471"/>
    <w:rsid w:val="004D6885"/>
    <w:rsid w:val="004D6A3B"/>
    <w:rsid w:val="004E02CC"/>
    <w:rsid w:val="004E05A9"/>
    <w:rsid w:val="004E266E"/>
    <w:rsid w:val="004E6220"/>
    <w:rsid w:val="004E6448"/>
    <w:rsid w:val="004E76DF"/>
    <w:rsid w:val="004F033F"/>
    <w:rsid w:val="004F0F7E"/>
    <w:rsid w:val="004F1CF0"/>
    <w:rsid w:val="004F1E20"/>
    <w:rsid w:val="004F36EA"/>
    <w:rsid w:val="004F57A5"/>
    <w:rsid w:val="004F5B78"/>
    <w:rsid w:val="004F6F37"/>
    <w:rsid w:val="0050129E"/>
    <w:rsid w:val="00503F09"/>
    <w:rsid w:val="005040DB"/>
    <w:rsid w:val="00505FE0"/>
    <w:rsid w:val="00506272"/>
    <w:rsid w:val="00506F82"/>
    <w:rsid w:val="00507AA6"/>
    <w:rsid w:val="0051196B"/>
    <w:rsid w:val="00511B68"/>
    <w:rsid w:val="00512AE8"/>
    <w:rsid w:val="005160CE"/>
    <w:rsid w:val="00516F37"/>
    <w:rsid w:val="0052044A"/>
    <w:rsid w:val="00520472"/>
    <w:rsid w:val="00520C6A"/>
    <w:rsid w:val="00524909"/>
    <w:rsid w:val="00525060"/>
    <w:rsid w:val="005252FE"/>
    <w:rsid w:val="0052535C"/>
    <w:rsid w:val="00525DCD"/>
    <w:rsid w:val="00526335"/>
    <w:rsid w:val="005263D9"/>
    <w:rsid w:val="0052678D"/>
    <w:rsid w:val="005273D5"/>
    <w:rsid w:val="00527C0D"/>
    <w:rsid w:val="00527DEE"/>
    <w:rsid w:val="005309DB"/>
    <w:rsid w:val="00532351"/>
    <w:rsid w:val="0053250D"/>
    <w:rsid w:val="005329E5"/>
    <w:rsid w:val="00534859"/>
    <w:rsid w:val="005355FB"/>
    <w:rsid w:val="00536053"/>
    <w:rsid w:val="005361A7"/>
    <w:rsid w:val="00537B35"/>
    <w:rsid w:val="00537FC9"/>
    <w:rsid w:val="00541702"/>
    <w:rsid w:val="00542809"/>
    <w:rsid w:val="00544274"/>
    <w:rsid w:val="00544408"/>
    <w:rsid w:val="005444B3"/>
    <w:rsid w:val="00546E46"/>
    <w:rsid w:val="00546F5B"/>
    <w:rsid w:val="00550D10"/>
    <w:rsid w:val="00550F3A"/>
    <w:rsid w:val="00551DD3"/>
    <w:rsid w:val="00552820"/>
    <w:rsid w:val="00552A03"/>
    <w:rsid w:val="005537EE"/>
    <w:rsid w:val="00553F34"/>
    <w:rsid w:val="00554CF0"/>
    <w:rsid w:val="00555442"/>
    <w:rsid w:val="005563B3"/>
    <w:rsid w:val="005574B1"/>
    <w:rsid w:val="00557B3E"/>
    <w:rsid w:val="00561589"/>
    <w:rsid w:val="00561907"/>
    <w:rsid w:val="0056481C"/>
    <w:rsid w:val="00565622"/>
    <w:rsid w:val="00567228"/>
    <w:rsid w:val="00567E41"/>
    <w:rsid w:val="00567ECE"/>
    <w:rsid w:val="00570B48"/>
    <w:rsid w:val="005710CF"/>
    <w:rsid w:val="005713DB"/>
    <w:rsid w:val="00571A3B"/>
    <w:rsid w:val="005720A0"/>
    <w:rsid w:val="005730EE"/>
    <w:rsid w:val="00573B75"/>
    <w:rsid w:val="00576F25"/>
    <w:rsid w:val="005772D7"/>
    <w:rsid w:val="0058072E"/>
    <w:rsid w:val="0058175F"/>
    <w:rsid w:val="0058178F"/>
    <w:rsid w:val="00582E83"/>
    <w:rsid w:val="00584215"/>
    <w:rsid w:val="00584DBD"/>
    <w:rsid w:val="00586729"/>
    <w:rsid w:val="00587998"/>
    <w:rsid w:val="00590F48"/>
    <w:rsid w:val="0059157E"/>
    <w:rsid w:val="005915AF"/>
    <w:rsid w:val="005915BC"/>
    <w:rsid w:val="0059571E"/>
    <w:rsid w:val="00596831"/>
    <w:rsid w:val="00597436"/>
    <w:rsid w:val="005A0DC0"/>
    <w:rsid w:val="005A0F7E"/>
    <w:rsid w:val="005A1952"/>
    <w:rsid w:val="005A29DE"/>
    <w:rsid w:val="005A30DF"/>
    <w:rsid w:val="005A44D7"/>
    <w:rsid w:val="005A48DA"/>
    <w:rsid w:val="005A537C"/>
    <w:rsid w:val="005B01C5"/>
    <w:rsid w:val="005B335E"/>
    <w:rsid w:val="005B3B85"/>
    <w:rsid w:val="005B3D56"/>
    <w:rsid w:val="005B4B42"/>
    <w:rsid w:val="005B4E67"/>
    <w:rsid w:val="005B60D2"/>
    <w:rsid w:val="005B759E"/>
    <w:rsid w:val="005C0390"/>
    <w:rsid w:val="005C0685"/>
    <w:rsid w:val="005C2013"/>
    <w:rsid w:val="005C2FCC"/>
    <w:rsid w:val="005C3982"/>
    <w:rsid w:val="005C41CC"/>
    <w:rsid w:val="005C5B8A"/>
    <w:rsid w:val="005D20AC"/>
    <w:rsid w:val="005D3291"/>
    <w:rsid w:val="005D430E"/>
    <w:rsid w:val="005D4D77"/>
    <w:rsid w:val="005D5F80"/>
    <w:rsid w:val="005D61A0"/>
    <w:rsid w:val="005D6BA4"/>
    <w:rsid w:val="005D7036"/>
    <w:rsid w:val="005D732B"/>
    <w:rsid w:val="005E1A59"/>
    <w:rsid w:val="005E2DDE"/>
    <w:rsid w:val="005E375A"/>
    <w:rsid w:val="005E3B07"/>
    <w:rsid w:val="005E52B8"/>
    <w:rsid w:val="005E599F"/>
    <w:rsid w:val="005E62BA"/>
    <w:rsid w:val="005E6E6B"/>
    <w:rsid w:val="005E735D"/>
    <w:rsid w:val="005F0974"/>
    <w:rsid w:val="005F179B"/>
    <w:rsid w:val="005F3DC4"/>
    <w:rsid w:val="005F5E88"/>
    <w:rsid w:val="005F64B4"/>
    <w:rsid w:val="005F6D19"/>
    <w:rsid w:val="005F78D8"/>
    <w:rsid w:val="0060040E"/>
    <w:rsid w:val="0060158F"/>
    <w:rsid w:val="00603616"/>
    <w:rsid w:val="00603664"/>
    <w:rsid w:val="00603C21"/>
    <w:rsid w:val="006056DD"/>
    <w:rsid w:val="00605FC8"/>
    <w:rsid w:val="00606537"/>
    <w:rsid w:val="00606C80"/>
    <w:rsid w:val="00610815"/>
    <w:rsid w:val="00611ACB"/>
    <w:rsid w:val="0061243F"/>
    <w:rsid w:val="00612865"/>
    <w:rsid w:val="0061461D"/>
    <w:rsid w:val="00615E7F"/>
    <w:rsid w:val="00616014"/>
    <w:rsid w:val="00616498"/>
    <w:rsid w:val="00616D2A"/>
    <w:rsid w:val="00617307"/>
    <w:rsid w:val="00621040"/>
    <w:rsid w:val="00621BF7"/>
    <w:rsid w:val="00622F68"/>
    <w:rsid w:val="00623408"/>
    <w:rsid w:val="006237FF"/>
    <w:rsid w:val="00623AB9"/>
    <w:rsid w:val="00624A39"/>
    <w:rsid w:val="006253B9"/>
    <w:rsid w:val="00626420"/>
    <w:rsid w:val="00626AFF"/>
    <w:rsid w:val="00626CEE"/>
    <w:rsid w:val="00631A9D"/>
    <w:rsid w:val="006326BD"/>
    <w:rsid w:val="00637DEF"/>
    <w:rsid w:val="00640207"/>
    <w:rsid w:val="00640D9C"/>
    <w:rsid w:val="00641A65"/>
    <w:rsid w:val="00643561"/>
    <w:rsid w:val="00644C9F"/>
    <w:rsid w:val="0064767D"/>
    <w:rsid w:val="00647C4D"/>
    <w:rsid w:val="00650F87"/>
    <w:rsid w:val="00651387"/>
    <w:rsid w:val="00651EEF"/>
    <w:rsid w:val="00652731"/>
    <w:rsid w:val="006529DC"/>
    <w:rsid w:val="00652E8F"/>
    <w:rsid w:val="00653F1B"/>
    <w:rsid w:val="006545B6"/>
    <w:rsid w:val="006545D3"/>
    <w:rsid w:val="00655377"/>
    <w:rsid w:val="0065620A"/>
    <w:rsid w:val="0066135B"/>
    <w:rsid w:val="0066394B"/>
    <w:rsid w:val="00663962"/>
    <w:rsid w:val="006639A2"/>
    <w:rsid w:val="00664F37"/>
    <w:rsid w:val="006653ED"/>
    <w:rsid w:val="00665505"/>
    <w:rsid w:val="006664C5"/>
    <w:rsid w:val="00666AE9"/>
    <w:rsid w:val="00667216"/>
    <w:rsid w:val="006721FE"/>
    <w:rsid w:val="00673832"/>
    <w:rsid w:val="006764BD"/>
    <w:rsid w:val="00676845"/>
    <w:rsid w:val="006806F3"/>
    <w:rsid w:val="00680CD3"/>
    <w:rsid w:val="006821C4"/>
    <w:rsid w:val="0068455A"/>
    <w:rsid w:val="00685715"/>
    <w:rsid w:val="006857D2"/>
    <w:rsid w:val="0068615D"/>
    <w:rsid w:val="00687AFF"/>
    <w:rsid w:val="0069054A"/>
    <w:rsid w:val="0069369D"/>
    <w:rsid w:val="006956BF"/>
    <w:rsid w:val="006959AB"/>
    <w:rsid w:val="006959DD"/>
    <w:rsid w:val="006A17F4"/>
    <w:rsid w:val="006A1C52"/>
    <w:rsid w:val="006A2F17"/>
    <w:rsid w:val="006A2F69"/>
    <w:rsid w:val="006A3F3A"/>
    <w:rsid w:val="006A698D"/>
    <w:rsid w:val="006B020E"/>
    <w:rsid w:val="006B0B51"/>
    <w:rsid w:val="006B0EF3"/>
    <w:rsid w:val="006B20A6"/>
    <w:rsid w:val="006B4B29"/>
    <w:rsid w:val="006B5388"/>
    <w:rsid w:val="006B703B"/>
    <w:rsid w:val="006C1F3C"/>
    <w:rsid w:val="006C250D"/>
    <w:rsid w:val="006C276D"/>
    <w:rsid w:val="006C2C65"/>
    <w:rsid w:val="006C2DA8"/>
    <w:rsid w:val="006C50AD"/>
    <w:rsid w:val="006C5F2D"/>
    <w:rsid w:val="006C61CE"/>
    <w:rsid w:val="006C633E"/>
    <w:rsid w:val="006C77BA"/>
    <w:rsid w:val="006D0403"/>
    <w:rsid w:val="006D116C"/>
    <w:rsid w:val="006D187D"/>
    <w:rsid w:val="006D1B88"/>
    <w:rsid w:val="006D64B4"/>
    <w:rsid w:val="006D6646"/>
    <w:rsid w:val="006E1481"/>
    <w:rsid w:val="006E263A"/>
    <w:rsid w:val="006E48E1"/>
    <w:rsid w:val="006E63DC"/>
    <w:rsid w:val="006E684A"/>
    <w:rsid w:val="006E7147"/>
    <w:rsid w:val="006F0B24"/>
    <w:rsid w:val="006F164E"/>
    <w:rsid w:val="006F2A2A"/>
    <w:rsid w:val="006F315C"/>
    <w:rsid w:val="006F3AB2"/>
    <w:rsid w:val="006F59EA"/>
    <w:rsid w:val="006F5CA2"/>
    <w:rsid w:val="00700E30"/>
    <w:rsid w:val="00700ECD"/>
    <w:rsid w:val="00701F59"/>
    <w:rsid w:val="00704F2F"/>
    <w:rsid w:val="00704FB1"/>
    <w:rsid w:val="007052F8"/>
    <w:rsid w:val="00705367"/>
    <w:rsid w:val="00705D56"/>
    <w:rsid w:val="00707095"/>
    <w:rsid w:val="00707108"/>
    <w:rsid w:val="007071EE"/>
    <w:rsid w:val="0071206D"/>
    <w:rsid w:val="00712810"/>
    <w:rsid w:val="00712C51"/>
    <w:rsid w:val="00712E4F"/>
    <w:rsid w:val="007130C2"/>
    <w:rsid w:val="00714E58"/>
    <w:rsid w:val="00715436"/>
    <w:rsid w:val="00716C18"/>
    <w:rsid w:val="007176F0"/>
    <w:rsid w:val="00721C85"/>
    <w:rsid w:val="007228D7"/>
    <w:rsid w:val="00724BB3"/>
    <w:rsid w:val="007258E4"/>
    <w:rsid w:val="0072608D"/>
    <w:rsid w:val="00726125"/>
    <w:rsid w:val="00726529"/>
    <w:rsid w:val="0072655B"/>
    <w:rsid w:val="00726A8F"/>
    <w:rsid w:val="00726BB9"/>
    <w:rsid w:val="007273C9"/>
    <w:rsid w:val="00727D2D"/>
    <w:rsid w:val="0073069F"/>
    <w:rsid w:val="0073107B"/>
    <w:rsid w:val="00731AD4"/>
    <w:rsid w:val="0073203A"/>
    <w:rsid w:val="00732D29"/>
    <w:rsid w:val="00735657"/>
    <w:rsid w:val="00735F4F"/>
    <w:rsid w:val="007363F7"/>
    <w:rsid w:val="007367F6"/>
    <w:rsid w:val="00737709"/>
    <w:rsid w:val="0074167D"/>
    <w:rsid w:val="0074188B"/>
    <w:rsid w:val="00741AD7"/>
    <w:rsid w:val="007421CC"/>
    <w:rsid w:val="00743868"/>
    <w:rsid w:val="00743C52"/>
    <w:rsid w:val="00743D61"/>
    <w:rsid w:val="0074450F"/>
    <w:rsid w:val="00746C6E"/>
    <w:rsid w:val="00746CE2"/>
    <w:rsid w:val="007473C3"/>
    <w:rsid w:val="00747DB7"/>
    <w:rsid w:val="00750A8E"/>
    <w:rsid w:val="00753975"/>
    <w:rsid w:val="00754992"/>
    <w:rsid w:val="00755726"/>
    <w:rsid w:val="00756C46"/>
    <w:rsid w:val="00756FEE"/>
    <w:rsid w:val="00761372"/>
    <w:rsid w:val="00762C3F"/>
    <w:rsid w:val="007635A4"/>
    <w:rsid w:val="0076373A"/>
    <w:rsid w:val="00764378"/>
    <w:rsid w:val="0076520B"/>
    <w:rsid w:val="00765C15"/>
    <w:rsid w:val="007676C1"/>
    <w:rsid w:val="00772BEC"/>
    <w:rsid w:val="00773657"/>
    <w:rsid w:val="00773B81"/>
    <w:rsid w:val="00774B35"/>
    <w:rsid w:val="00775E63"/>
    <w:rsid w:val="00776201"/>
    <w:rsid w:val="0077716E"/>
    <w:rsid w:val="00780BFB"/>
    <w:rsid w:val="00780D5C"/>
    <w:rsid w:val="007813EA"/>
    <w:rsid w:val="00781795"/>
    <w:rsid w:val="00782E26"/>
    <w:rsid w:val="00783641"/>
    <w:rsid w:val="007837B8"/>
    <w:rsid w:val="00786704"/>
    <w:rsid w:val="00787492"/>
    <w:rsid w:val="007914DD"/>
    <w:rsid w:val="007919BB"/>
    <w:rsid w:val="00795F6A"/>
    <w:rsid w:val="00797459"/>
    <w:rsid w:val="007A1213"/>
    <w:rsid w:val="007A19F1"/>
    <w:rsid w:val="007A1DFF"/>
    <w:rsid w:val="007A30A9"/>
    <w:rsid w:val="007A3738"/>
    <w:rsid w:val="007A3905"/>
    <w:rsid w:val="007A4DBE"/>
    <w:rsid w:val="007B03BA"/>
    <w:rsid w:val="007B0EE6"/>
    <w:rsid w:val="007B1663"/>
    <w:rsid w:val="007B166E"/>
    <w:rsid w:val="007B4083"/>
    <w:rsid w:val="007B489E"/>
    <w:rsid w:val="007B55A5"/>
    <w:rsid w:val="007B5CC7"/>
    <w:rsid w:val="007B7585"/>
    <w:rsid w:val="007B7C20"/>
    <w:rsid w:val="007C0097"/>
    <w:rsid w:val="007C029E"/>
    <w:rsid w:val="007C0F66"/>
    <w:rsid w:val="007C1FF6"/>
    <w:rsid w:val="007C4024"/>
    <w:rsid w:val="007C4921"/>
    <w:rsid w:val="007C578D"/>
    <w:rsid w:val="007D0AC6"/>
    <w:rsid w:val="007D315E"/>
    <w:rsid w:val="007D32DB"/>
    <w:rsid w:val="007D4019"/>
    <w:rsid w:val="007D45F9"/>
    <w:rsid w:val="007D566E"/>
    <w:rsid w:val="007D5857"/>
    <w:rsid w:val="007D6B30"/>
    <w:rsid w:val="007E1F06"/>
    <w:rsid w:val="007E266A"/>
    <w:rsid w:val="007E3B1C"/>
    <w:rsid w:val="007E52A3"/>
    <w:rsid w:val="007E5ACE"/>
    <w:rsid w:val="007E6185"/>
    <w:rsid w:val="007E6575"/>
    <w:rsid w:val="007F3F39"/>
    <w:rsid w:val="007F6B9C"/>
    <w:rsid w:val="007F6EAB"/>
    <w:rsid w:val="007F7641"/>
    <w:rsid w:val="00801A58"/>
    <w:rsid w:val="00801FA8"/>
    <w:rsid w:val="00803A1B"/>
    <w:rsid w:val="00803EBE"/>
    <w:rsid w:val="00803F88"/>
    <w:rsid w:val="0080435E"/>
    <w:rsid w:val="008063C0"/>
    <w:rsid w:val="00807AF7"/>
    <w:rsid w:val="00810052"/>
    <w:rsid w:val="00814144"/>
    <w:rsid w:val="008150F3"/>
    <w:rsid w:val="0081681F"/>
    <w:rsid w:val="0081691C"/>
    <w:rsid w:val="0081793F"/>
    <w:rsid w:val="0082014F"/>
    <w:rsid w:val="008220E4"/>
    <w:rsid w:val="00822DCE"/>
    <w:rsid w:val="00822EDE"/>
    <w:rsid w:val="00822FF9"/>
    <w:rsid w:val="00823C20"/>
    <w:rsid w:val="008241DF"/>
    <w:rsid w:val="00825CA8"/>
    <w:rsid w:val="00825EB8"/>
    <w:rsid w:val="008265AC"/>
    <w:rsid w:val="0082704C"/>
    <w:rsid w:val="00827792"/>
    <w:rsid w:val="00830381"/>
    <w:rsid w:val="008313DF"/>
    <w:rsid w:val="00832442"/>
    <w:rsid w:val="0083499C"/>
    <w:rsid w:val="00835967"/>
    <w:rsid w:val="00836BD0"/>
    <w:rsid w:val="00842252"/>
    <w:rsid w:val="008424B1"/>
    <w:rsid w:val="008434E0"/>
    <w:rsid w:val="00843A6B"/>
    <w:rsid w:val="00846751"/>
    <w:rsid w:val="00846EEA"/>
    <w:rsid w:val="008473FB"/>
    <w:rsid w:val="00847E95"/>
    <w:rsid w:val="00851399"/>
    <w:rsid w:val="00851ED2"/>
    <w:rsid w:val="00855B96"/>
    <w:rsid w:val="008567A2"/>
    <w:rsid w:val="008570AB"/>
    <w:rsid w:val="0086047F"/>
    <w:rsid w:val="00860718"/>
    <w:rsid w:val="00860901"/>
    <w:rsid w:val="008617D2"/>
    <w:rsid w:val="00866FE9"/>
    <w:rsid w:val="0086748C"/>
    <w:rsid w:val="00867D7F"/>
    <w:rsid w:val="008735AB"/>
    <w:rsid w:val="008744F5"/>
    <w:rsid w:val="00875DBC"/>
    <w:rsid w:val="00877436"/>
    <w:rsid w:val="0088000F"/>
    <w:rsid w:val="00880D67"/>
    <w:rsid w:val="008812F1"/>
    <w:rsid w:val="00881EF2"/>
    <w:rsid w:val="0088267D"/>
    <w:rsid w:val="00882A7C"/>
    <w:rsid w:val="00883035"/>
    <w:rsid w:val="00884251"/>
    <w:rsid w:val="00885163"/>
    <w:rsid w:val="008867A8"/>
    <w:rsid w:val="00886897"/>
    <w:rsid w:val="00886C09"/>
    <w:rsid w:val="00886C4E"/>
    <w:rsid w:val="008900C0"/>
    <w:rsid w:val="00890C00"/>
    <w:rsid w:val="00891902"/>
    <w:rsid w:val="00891FDE"/>
    <w:rsid w:val="008934D0"/>
    <w:rsid w:val="0089760A"/>
    <w:rsid w:val="008A0256"/>
    <w:rsid w:val="008A08AB"/>
    <w:rsid w:val="008A2572"/>
    <w:rsid w:val="008A31F5"/>
    <w:rsid w:val="008A4347"/>
    <w:rsid w:val="008A53D1"/>
    <w:rsid w:val="008B0414"/>
    <w:rsid w:val="008B1777"/>
    <w:rsid w:val="008B1BC8"/>
    <w:rsid w:val="008B2146"/>
    <w:rsid w:val="008B26A2"/>
    <w:rsid w:val="008B3A03"/>
    <w:rsid w:val="008B5D65"/>
    <w:rsid w:val="008B63EA"/>
    <w:rsid w:val="008C0150"/>
    <w:rsid w:val="008C0838"/>
    <w:rsid w:val="008C0D16"/>
    <w:rsid w:val="008C1B32"/>
    <w:rsid w:val="008C27F5"/>
    <w:rsid w:val="008C2FE0"/>
    <w:rsid w:val="008C422D"/>
    <w:rsid w:val="008C4282"/>
    <w:rsid w:val="008C4610"/>
    <w:rsid w:val="008C6314"/>
    <w:rsid w:val="008C7219"/>
    <w:rsid w:val="008C7DE8"/>
    <w:rsid w:val="008C7E45"/>
    <w:rsid w:val="008D02B1"/>
    <w:rsid w:val="008D0BE6"/>
    <w:rsid w:val="008D148A"/>
    <w:rsid w:val="008D1B3B"/>
    <w:rsid w:val="008D2406"/>
    <w:rsid w:val="008D47C2"/>
    <w:rsid w:val="008D55E2"/>
    <w:rsid w:val="008D6D66"/>
    <w:rsid w:val="008D73E7"/>
    <w:rsid w:val="008D77F4"/>
    <w:rsid w:val="008D7904"/>
    <w:rsid w:val="008E083D"/>
    <w:rsid w:val="008E20B0"/>
    <w:rsid w:val="008E2672"/>
    <w:rsid w:val="008E2884"/>
    <w:rsid w:val="008E32D8"/>
    <w:rsid w:val="008E4056"/>
    <w:rsid w:val="008E40A6"/>
    <w:rsid w:val="008E492A"/>
    <w:rsid w:val="008E71CE"/>
    <w:rsid w:val="008E795F"/>
    <w:rsid w:val="008F07B2"/>
    <w:rsid w:val="008F1110"/>
    <w:rsid w:val="008F20B0"/>
    <w:rsid w:val="008F4595"/>
    <w:rsid w:val="0090000F"/>
    <w:rsid w:val="00900AA6"/>
    <w:rsid w:val="00900B02"/>
    <w:rsid w:val="00900EE4"/>
    <w:rsid w:val="0090214D"/>
    <w:rsid w:val="0090411F"/>
    <w:rsid w:val="00904CE0"/>
    <w:rsid w:val="00904FCD"/>
    <w:rsid w:val="00907BA0"/>
    <w:rsid w:val="00907C50"/>
    <w:rsid w:val="00907D9A"/>
    <w:rsid w:val="00910F88"/>
    <w:rsid w:val="00911E39"/>
    <w:rsid w:val="00913E82"/>
    <w:rsid w:val="00913E9E"/>
    <w:rsid w:val="00914ED8"/>
    <w:rsid w:val="009224FA"/>
    <w:rsid w:val="00922EA6"/>
    <w:rsid w:val="00923120"/>
    <w:rsid w:val="00923314"/>
    <w:rsid w:val="00926523"/>
    <w:rsid w:val="00926530"/>
    <w:rsid w:val="0092662C"/>
    <w:rsid w:val="0092685C"/>
    <w:rsid w:val="00926FC4"/>
    <w:rsid w:val="0092710B"/>
    <w:rsid w:val="00933BDE"/>
    <w:rsid w:val="00933F62"/>
    <w:rsid w:val="00935475"/>
    <w:rsid w:val="009356EA"/>
    <w:rsid w:val="009370F3"/>
    <w:rsid w:val="00937AEE"/>
    <w:rsid w:val="00940B23"/>
    <w:rsid w:val="0094310D"/>
    <w:rsid w:val="0094389F"/>
    <w:rsid w:val="00943BB2"/>
    <w:rsid w:val="00943EAA"/>
    <w:rsid w:val="00944927"/>
    <w:rsid w:val="00946CA4"/>
    <w:rsid w:val="0095031D"/>
    <w:rsid w:val="00950A66"/>
    <w:rsid w:val="00951916"/>
    <w:rsid w:val="009527F4"/>
    <w:rsid w:val="00954279"/>
    <w:rsid w:val="00955A5B"/>
    <w:rsid w:val="00955A5F"/>
    <w:rsid w:val="00956F01"/>
    <w:rsid w:val="00956F72"/>
    <w:rsid w:val="00957287"/>
    <w:rsid w:val="00957696"/>
    <w:rsid w:val="0096005C"/>
    <w:rsid w:val="00962771"/>
    <w:rsid w:val="00962F7F"/>
    <w:rsid w:val="00963C30"/>
    <w:rsid w:val="00964C0E"/>
    <w:rsid w:val="0096643B"/>
    <w:rsid w:val="00966FD1"/>
    <w:rsid w:val="00967A3C"/>
    <w:rsid w:val="0097220D"/>
    <w:rsid w:val="009728B0"/>
    <w:rsid w:val="00973269"/>
    <w:rsid w:val="009732F3"/>
    <w:rsid w:val="00973E4C"/>
    <w:rsid w:val="009745E5"/>
    <w:rsid w:val="00974C59"/>
    <w:rsid w:val="00976D0D"/>
    <w:rsid w:val="009810C8"/>
    <w:rsid w:val="009819AB"/>
    <w:rsid w:val="00981E23"/>
    <w:rsid w:val="009830CA"/>
    <w:rsid w:val="009830E8"/>
    <w:rsid w:val="00985483"/>
    <w:rsid w:val="00985D1B"/>
    <w:rsid w:val="00986E5A"/>
    <w:rsid w:val="00987603"/>
    <w:rsid w:val="009876EE"/>
    <w:rsid w:val="00987AD8"/>
    <w:rsid w:val="009901EA"/>
    <w:rsid w:val="009908AF"/>
    <w:rsid w:val="00991271"/>
    <w:rsid w:val="00991A73"/>
    <w:rsid w:val="009921EB"/>
    <w:rsid w:val="00992C78"/>
    <w:rsid w:val="00993438"/>
    <w:rsid w:val="0099368C"/>
    <w:rsid w:val="00994EA3"/>
    <w:rsid w:val="00995CAF"/>
    <w:rsid w:val="00996238"/>
    <w:rsid w:val="009971B0"/>
    <w:rsid w:val="009974C4"/>
    <w:rsid w:val="009A00F9"/>
    <w:rsid w:val="009A0397"/>
    <w:rsid w:val="009A1FAB"/>
    <w:rsid w:val="009A55FF"/>
    <w:rsid w:val="009A5F2F"/>
    <w:rsid w:val="009B135B"/>
    <w:rsid w:val="009B1A52"/>
    <w:rsid w:val="009B3309"/>
    <w:rsid w:val="009B3546"/>
    <w:rsid w:val="009B47B6"/>
    <w:rsid w:val="009B4FA5"/>
    <w:rsid w:val="009B5FF3"/>
    <w:rsid w:val="009B6620"/>
    <w:rsid w:val="009B7484"/>
    <w:rsid w:val="009C1846"/>
    <w:rsid w:val="009C2B18"/>
    <w:rsid w:val="009C3B26"/>
    <w:rsid w:val="009C5E43"/>
    <w:rsid w:val="009D0F29"/>
    <w:rsid w:val="009D1C0F"/>
    <w:rsid w:val="009D2B05"/>
    <w:rsid w:val="009D43B9"/>
    <w:rsid w:val="009D4977"/>
    <w:rsid w:val="009D74CE"/>
    <w:rsid w:val="009D7BA3"/>
    <w:rsid w:val="009E0726"/>
    <w:rsid w:val="009E2801"/>
    <w:rsid w:val="009E44B5"/>
    <w:rsid w:val="009E5301"/>
    <w:rsid w:val="009E5852"/>
    <w:rsid w:val="009E7781"/>
    <w:rsid w:val="009F00D6"/>
    <w:rsid w:val="009F0131"/>
    <w:rsid w:val="009F1DE2"/>
    <w:rsid w:val="009F5290"/>
    <w:rsid w:val="009F5BD5"/>
    <w:rsid w:val="009F5BEC"/>
    <w:rsid w:val="009F617E"/>
    <w:rsid w:val="009F6A47"/>
    <w:rsid w:val="009F72CA"/>
    <w:rsid w:val="009F7531"/>
    <w:rsid w:val="00A00F41"/>
    <w:rsid w:val="00A0195F"/>
    <w:rsid w:val="00A02A72"/>
    <w:rsid w:val="00A0300F"/>
    <w:rsid w:val="00A035D5"/>
    <w:rsid w:val="00A074E5"/>
    <w:rsid w:val="00A07B4E"/>
    <w:rsid w:val="00A111DE"/>
    <w:rsid w:val="00A1174D"/>
    <w:rsid w:val="00A127F5"/>
    <w:rsid w:val="00A134C1"/>
    <w:rsid w:val="00A1499D"/>
    <w:rsid w:val="00A16CD9"/>
    <w:rsid w:val="00A2026D"/>
    <w:rsid w:val="00A20537"/>
    <w:rsid w:val="00A20D51"/>
    <w:rsid w:val="00A21FBC"/>
    <w:rsid w:val="00A2306D"/>
    <w:rsid w:val="00A23422"/>
    <w:rsid w:val="00A235CA"/>
    <w:rsid w:val="00A2369F"/>
    <w:rsid w:val="00A237E2"/>
    <w:rsid w:val="00A238BB"/>
    <w:rsid w:val="00A25CC0"/>
    <w:rsid w:val="00A3072F"/>
    <w:rsid w:val="00A30E67"/>
    <w:rsid w:val="00A31986"/>
    <w:rsid w:val="00A32870"/>
    <w:rsid w:val="00A35245"/>
    <w:rsid w:val="00A35283"/>
    <w:rsid w:val="00A35616"/>
    <w:rsid w:val="00A362FF"/>
    <w:rsid w:val="00A370B4"/>
    <w:rsid w:val="00A37793"/>
    <w:rsid w:val="00A37D9A"/>
    <w:rsid w:val="00A4163A"/>
    <w:rsid w:val="00A41A0A"/>
    <w:rsid w:val="00A42715"/>
    <w:rsid w:val="00A42ED2"/>
    <w:rsid w:val="00A4303F"/>
    <w:rsid w:val="00A46278"/>
    <w:rsid w:val="00A46519"/>
    <w:rsid w:val="00A46C74"/>
    <w:rsid w:val="00A50054"/>
    <w:rsid w:val="00A504FD"/>
    <w:rsid w:val="00A50593"/>
    <w:rsid w:val="00A52587"/>
    <w:rsid w:val="00A559FD"/>
    <w:rsid w:val="00A574E4"/>
    <w:rsid w:val="00A60015"/>
    <w:rsid w:val="00A62303"/>
    <w:rsid w:val="00A66B3F"/>
    <w:rsid w:val="00A67C19"/>
    <w:rsid w:val="00A7194A"/>
    <w:rsid w:val="00A73F29"/>
    <w:rsid w:val="00A74970"/>
    <w:rsid w:val="00A75A69"/>
    <w:rsid w:val="00A777B2"/>
    <w:rsid w:val="00A77EC0"/>
    <w:rsid w:val="00A801F4"/>
    <w:rsid w:val="00A808F4"/>
    <w:rsid w:val="00A83BE2"/>
    <w:rsid w:val="00A83ED9"/>
    <w:rsid w:val="00A83F7A"/>
    <w:rsid w:val="00A84245"/>
    <w:rsid w:val="00A843BC"/>
    <w:rsid w:val="00A85130"/>
    <w:rsid w:val="00A86CE4"/>
    <w:rsid w:val="00A8709A"/>
    <w:rsid w:val="00A87CAB"/>
    <w:rsid w:val="00A87EE7"/>
    <w:rsid w:val="00A91CA0"/>
    <w:rsid w:val="00A930F6"/>
    <w:rsid w:val="00A9358A"/>
    <w:rsid w:val="00A93804"/>
    <w:rsid w:val="00A93C24"/>
    <w:rsid w:val="00A94D5E"/>
    <w:rsid w:val="00A958BA"/>
    <w:rsid w:val="00A9637B"/>
    <w:rsid w:val="00A96CDB"/>
    <w:rsid w:val="00A97117"/>
    <w:rsid w:val="00A97FCA"/>
    <w:rsid w:val="00A97FEF"/>
    <w:rsid w:val="00AA01F5"/>
    <w:rsid w:val="00AA1928"/>
    <w:rsid w:val="00AA2F6B"/>
    <w:rsid w:val="00AA303F"/>
    <w:rsid w:val="00AA4690"/>
    <w:rsid w:val="00AA4ED7"/>
    <w:rsid w:val="00AA5FFE"/>
    <w:rsid w:val="00AA7860"/>
    <w:rsid w:val="00AA7AA7"/>
    <w:rsid w:val="00AA7BA3"/>
    <w:rsid w:val="00AB0290"/>
    <w:rsid w:val="00AB0A2C"/>
    <w:rsid w:val="00AB1BEA"/>
    <w:rsid w:val="00AB292A"/>
    <w:rsid w:val="00AB3CB8"/>
    <w:rsid w:val="00AB3CD6"/>
    <w:rsid w:val="00AB46C0"/>
    <w:rsid w:val="00AB4A03"/>
    <w:rsid w:val="00AB5A50"/>
    <w:rsid w:val="00AB715F"/>
    <w:rsid w:val="00AC02AD"/>
    <w:rsid w:val="00AC246B"/>
    <w:rsid w:val="00AC2940"/>
    <w:rsid w:val="00AC3A66"/>
    <w:rsid w:val="00AC5E87"/>
    <w:rsid w:val="00AC7D05"/>
    <w:rsid w:val="00AD3470"/>
    <w:rsid w:val="00AD3A66"/>
    <w:rsid w:val="00AD5ED1"/>
    <w:rsid w:val="00AD6CDC"/>
    <w:rsid w:val="00AD7511"/>
    <w:rsid w:val="00AD7732"/>
    <w:rsid w:val="00AD7F36"/>
    <w:rsid w:val="00AE006C"/>
    <w:rsid w:val="00AE09F1"/>
    <w:rsid w:val="00AE200C"/>
    <w:rsid w:val="00AE2574"/>
    <w:rsid w:val="00AE2F7B"/>
    <w:rsid w:val="00AE32C3"/>
    <w:rsid w:val="00AE4F38"/>
    <w:rsid w:val="00AE753A"/>
    <w:rsid w:val="00AF067C"/>
    <w:rsid w:val="00AF0865"/>
    <w:rsid w:val="00AF27BD"/>
    <w:rsid w:val="00AF36EE"/>
    <w:rsid w:val="00AF3D26"/>
    <w:rsid w:val="00AF4CC5"/>
    <w:rsid w:val="00AF5615"/>
    <w:rsid w:val="00AF5AC2"/>
    <w:rsid w:val="00AF5DCF"/>
    <w:rsid w:val="00AF60CB"/>
    <w:rsid w:val="00AF6199"/>
    <w:rsid w:val="00AF672A"/>
    <w:rsid w:val="00AF6AED"/>
    <w:rsid w:val="00AF7674"/>
    <w:rsid w:val="00B0037D"/>
    <w:rsid w:val="00B013B0"/>
    <w:rsid w:val="00B013C3"/>
    <w:rsid w:val="00B07245"/>
    <w:rsid w:val="00B07D3A"/>
    <w:rsid w:val="00B1029C"/>
    <w:rsid w:val="00B104FF"/>
    <w:rsid w:val="00B10DEE"/>
    <w:rsid w:val="00B10E76"/>
    <w:rsid w:val="00B1135F"/>
    <w:rsid w:val="00B11410"/>
    <w:rsid w:val="00B13059"/>
    <w:rsid w:val="00B1500C"/>
    <w:rsid w:val="00B15618"/>
    <w:rsid w:val="00B1617A"/>
    <w:rsid w:val="00B163E4"/>
    <w:rsid w:val="00B1736D"/>
    <w:rsid w:val="00B179B1"/>
    <w:rsid w:val="00B2163F"/>
    <w:rsid w:val="00B216D9"/>
    <w:rsid w:val="00B22FB4"/>
    <w:rsid w:val="00B23481"/>
    <w:rsid w:val="00B23DEC"/>
    <w:rsid w:val="00B252F9"/>
    <w:rsid w:val="00B25601"/>
    <w:rsid w:val="00B25E38"/>
    <w:rsid w:val="00B27271"/>
    <w:rsid w:val="00B30C40"/>
    <w:rsid w:val="00B32134"/>
    <w:rsid w:val="00B3215E"/>
    <w:rsid w:val="00B32E5A"/>
    <w:rsid w:val="00B330A9"/>
    <w:rsid w:val="00B346B9"/>
    <w:rsid w:val="00B3515C"/>
    <w:rsid w:val="00B351F5"/>
    <w:rsid w:val="00B36499"/>
    <w:rsid w:val="00B37B51"/>
    <w:rsid w:val="00B41281"/>
    <w:rsid w:val="00B413C9"/>
    <w:rsid w:val="00B4169C"/>
    <w:rsid w:val="00B41FCC"/>
    <w:rsid w:val="00B424EC"/>
    <w:rsid w:val="00B4376D"/>
    <w:rsid w:val="00B440BF"/>
    <w:rsid w:val="00B4552A"/>
    <w:rsid w:val="00B463F4"/>
    <w:rsid w:val="00B46631"/>
    <w:rsid w:val="00B46E72"/>
    <w:rsid w:val="00B50715"/>
    <w:rsid w:val="00B5093D"/>
    <w:rsid w:val="00B50A52"/>
    <w:rsid w:val="00B50D30"/>
    <w:rsid w:val="00B51088"/>
    <w:rsid w:val="00B51C1B"/>
    <w:rsid w:val="00B52165"/>
    <w:rsid w:val="00B5331D"/>
    <w:rsid w:val="00B53531"/>
    <w:rsid w:val="00B541B4"/>
    <w:rsid w:val="00B5420C"/>
    <w:rsid w:val="00B54F6A"/>
    <w:rsid w:val="00B55164"/>
    <w:rsid w:val="00B55F46"/>
    <w:rsid w:val="00B60984"/>
    <w:rsid w:val="00B610DF"/>
    <w:rsid w:val="00B6223D"/>
    <w:rsid w:val="00B63358"/>
    <w:rsid w:val="00B65761"/>
    <w:rsid w:val="00B660B5"/>
    <w:rsid w:val="00B677C7"/>
    <w:rsid w:val="00B677F7"/>
    <w:rsid w:val="00B701A3"/>
    <w:rsid w:val="00B717A3"/>
    <w:rsid w:val="00B72E16"/>
    <w:rsid w:val="00B7337F"/>
    <w:rsid w:val="00B73672"/>
    <w:rsid w:val="00B739D2"/>
    <w:rsid w:val="00B73E24"/>
    <w:rsid w:val="00B750E1"/>
    <w:rsid w:val="00B7551A"/>
    <w:rsid w:val="00B75775"/>
    <w:rsid w:val="00B75EBE"/>
    <w:rsid w:val="00B7684E"/>
    <w:rsid w:val="00B768FB"/>
    <w:rsid w:val="00B77E81"/>
    <w:rsid w:val="00B800AA"/>
    <w:rsid w:val="00B80C64"/>
    <w:rsid w:val="00B82C4D"/>
    <w:rsid w:val="00B842D7"/>
    <w:rsid w:val="00B87AE3"/>
    <w:rsid w:val="00B90956"/>
    <w:rsid w:val="00B91355"/>
    <w:rsid w:val="00B920D7"/>
    <w:rsid w:val="00B92CEC"/>
    <w:rsid w:val="00B9312F"/>
    <w:rsid w:val="00B931CF"/>
    <w:rsid w:val="00B947D6"/>
    <w:rsid w:val="00B94A12"/>
    <w:rsid w:val="00B94C9C"/>
    <w:rsid w:val="00B9522E"/>
    <w:rsid w:val="00B95E84"/>
    <w:rsid w:val="00B97B8C"/>
    <w:rsid w:val="00B97D20"/>
    <w:rsid w:val="00BA06E4"/>
    <w:rsid w:val="00BA0DDC"/>
    <w:rsid w:val="00BA1CC3"/>
    <w:rsid w:val="00BA2CC8"/>
    <w:rsid w:val="00BA3B99"/>
    <w:rsid w:val="00BA5755"/>
    <w:rsid w:val="00BA5832"/>
    <w:rsid w:val="00BA77A9"/>
    <w:rsid w:val="00BB0205"/>
    <w:rsid w:val="00BB054B"/>
    <w:rsid w:val="00BB2CEF"/>
    <w:rsid w:val="00BB3210"/>
    <w:rsid w:val="00BB37C3"/>
    <w:rsid w:val="00BB3D12"/>
    <w:rsid w:val="00BB488C"/>
    <w:rsid w:val="00BB49A2"/>
    <w:rsid w:val="00BB53A3"/>
    <w:rsid w:val="00BB77E3"/>
    <w:rsid w:val="00BC13C0"/>
    <w:rsid w:val="00BC1F1F"/>
    <w:rsid w:val="00BC2661"/>
    <w:rsid w:val="00BC3077"/>
    <w:rsid w:val="00BC30EE"/>
    <w:rsid w:val="00BC3358"/>
    <w:rsid w:val="00BC3380"/>
    <w:rsid w:val="00BC39EB"/>
    <w:rsid w:val="00BC53D5"/>
    <w:rsid w:val="00BC64F0"/>
    <w:rsid w:val="00BC6D60"/>
    <w:rsid w:val="00BC7224"/>
    <w:rsid w:val="00BC725F"/>
    <w:rsid w:val="00BC7370"/>
    <w:rsid w:val="00BC7FB8"/>
    <w:rsid w:val="00BD00C4"/>
    <w:rsid w:val="00BD03F6"/>
    <w:rsid w:val="00BD16E1"/>
    <w:rsid w:val="00BD1A96"/>
    <w:rsid w:val="00BD69AC"/>
    <w:rsid w:val="00BD74C7"/>
    <w:rsid w:val="00BD7594"/>
    <w:rsid w:val="00BD75C1"/>
    <w:rsid w:val="00BD7C48"/>
    <w:rsid w:val="00BE1B7C"/>
    <w:rsid w:val="00BE28E5"/>
    <w:rsid w:val="00BE3C38"/>
    <w:rsid w:val="00BE47F1"/>
    <w:rsid w:val="00BE4BE0"/>
    <w:rsid w:val="00BE53C5"/>
    <w:rsid w:val="00BE69CB"/>
    <w:rsid w:val="00BE6EE0"/>
    <w:rsid w:val="00BE7260"/>
    <w:rsid w:val="00BF0A06"/>
    <w:rsid w:val="00BF1B05"/>
    <w:rsid w:val="00BF2774"/>
    <w:rsid w:val="00BF32F9"/>
    <w:rsid w:val="00BF3E89"/>
    <w:rsid w:val="00BF4712"/>
    <w:rsid w:val="00BF6CFF"/>
    <w:rsid w:val="00C00472"/>
    <w:rsid w:val="00C048B9"/>
    <w:rsid w:val="00C07AA4"/>
    <w:rsid w:val="00C10CCA"/>
    <w:rsid w:val="00C11E0D"/>
    <w:rsid w:val="00C13344"/>
    <w:rsid w:val="00C13B7F"/>
    <w:rsid w:val="00C159BC"/>
    <w:rsid w:val="00C227F3"/>
    <w:rsid w:val="00C22A96"/>
    <w:rsid w:val="00C22C04"/>
    <w:rsid w:val="00C2319B"/>
    <w:rsid w:val="00C24408"/>
    <w:rsid w:val="00C247A5"/>
    <w:rsid w:val="00C249DC"/>
    <w:rsid w:val="00C24FB9"/>
    <w:rsid w:val="00C25817"/>
    <w:rsid w:val="00C26B81"/>
    <w:rsid w:val="00C2761A"/>
    <w:rsid w:val="00C27654"/>
    <w:rsid w:val="00C278C7"/>
    <w:rsid w:val="00C31F37"/>
    <w:rsid w:val="00C31FC0"/>
    <w:rsid w:val="00C323A0"/>
    <w:rsid w:val="00C347E2"/>
    <w:rsid w:val="00C37354"/>
    <w:rsid w:val="00C41D25"/>
    <w:rsid w:val="00C41FEF"/>
    <w:rsid w:val="00C432B8"/>
    <w:rsid w:val="00C44179"/>
    <w:rsid w:val="00C44217"/>
    <w:rsid w:val="00C44D79"/>
    <w:rsid w:val="00C45EA2"/>
    <w:rsid w:val="00C47E38"/>
    <w:rsid w:val="00C50788"/>
    <w:rsid w:val="00C51F61"/>
    <w:rsid w:val="00C52E18"/>
    <w:rsid w:val="00C61077"/>
    <w:rsid w:val="00C627CE"/>
    <w:rsid w:val="00C62C8F"/>
    <w:rsid w:val="00C64741"/>
    <w:rsid w:val="00C64B81"/>
    <w:rsid w:val="00C67347"/>
    <w:rsid w:val="00C70681"/>
    <w:rsid w:val="00C72A68"/>
    <w:rsid w:val="00C744E2"/>
    <w:rsid w:val="00C749B0"/>
    <w:rsid w:val="00C749B6"/>
    <w:rsid w:val="00C74AC1"/>
    <w:rsid w:val="00C75372"/>
    <w:rsid w:val="00C75FC5"/>
    <w:rsid w:val="00C81EE4"/>
    <w:rsid w:val="00C829E8"/>
    <w:rsid w:val="00C83DB4"/>
    <w:rsid w:val="00C85E06"/>
    <w:rsid w:val="00C85F5E"/>
    <w:rsid w:val="00C86A02"/>
    <w:rsid w:val="00C86AF9"/>
    <w:rsid w:val="00C91905"/>
    <w:rsid w:val="00C93448"/>
    <w:rsid w:val="00C938C1"/>
    <w:rsid w:val="00C94BB8"/>
    <w:rsid w:val="00C94CE1"/>
    <w:rsid w:val="00C9542C"/>
    <w:rsid w:val="00C9596A"/>
    <w:rsid w:val="00C95AB8"/>
    <w:rsid w:val="00C96F4B"/>
    <w:rsid w:val="00CA1D43"/>
    <w:rsid w:val="00CA1DF7"/>
    <w:rsid w:val="00CA379D"/>
    <w:rsid w:val="00CA4B75"/>
    <w:rsid w:val="00CA52F4"/>
    <w:rsid w:val="00CA612C"/>
    <w:rsid w:val="00CA6757"/>
    <w:rsid w:val="00CA7786"/>
    <w:rsid w:val="00CB0478"/>
    <w:rsid w:val="00CB054C"/>
    <w:rsid w:val="00CB05D5"/>
    <w:rsid w:val="00CB1368"/>
    <w:rsid w:val="00CB23F2"/>
    <w:rsid w:val="00CB25C8"/>
    <w:rsid w:val="00CB263C"/>
    <w:rsid w:val="00CB2892"/>
    <w:rsid w:val="00CB33D8"/>
    <w:rsid w:val="00CB362C"/>
    <w:rsid w:val="00CB6781"/>
    <w:rsid w:val="00CB67B9"/>
    <w:rsid w:val="00CB6ABD"/>
    <w:rsid w:val="00CC1DC0"/>
    <w:rsid w:val="00CC2781"/>
    <w:rsid w:val="00CC2DCB"/>
    <w:rsid w:val="00CC3303"/>
    <w:rsid w:val="00CC3F65"/>
    <w:rsid w:val="00CC4834"/>
    <w:rsid w:val="00CC4BF6"/>
    <w:rsid w:val="00CC7C38"/>
    <w:rsid w:val="00CC7E51"/>
    <w:rsid w:val="00CD0004"/>
    <w:rsid w:val="00CD00BF"/>
    <w:rsid w:val="00CD09B4"/>
    <w:rsid w:val="00CD1326"/>
    <w:rsid w:val="00CD21B9"/>
    <w:rsid w:val="00CD2CA4"/>
    <w:rsid w:val="00CD34B4"/>
    <w:rsid w:val="00CD7792"/>
    <w:rsid w:val="00CD797B"/>
    <w:rsid w:val="00CD7C43"/>
    <w:rsid w:val="00CE0116"/>
    <w:rsid w:val="00CE11F6"/>
    <w:rsid w:val="00CE2332"/>
    <w:rsid w:val="00CE247A"/>
    <w:rsid w:val="00CE3A58"/>
    <w:rsid w:val="00CE4C22"/>
    <w:rsid w:val="00CE4E9A"/>
    <w:rsid w:val="00CE5011"/>
    <w:rsid w:val="00CE5762"/>
    <w:rsid w:val="00CE622D"/>
    <w:rsid w:val="00CE6D1D"/>
    <w:rsid w:val="00CE70A7"/>
    <w:rsid w:val="00CE79B9"/>
    <w:rsid w:val="00CE7C08"/>
    <w:rsid w:val="00CE7E77"/>
    <w:rsid w:val="00CF0A2B"/>
    <w:rsid w:val="00CF12CC"/>
    <w:rsid w:val="00CF47A3"/>
    <w:rsid w:val="00CF6EE8"/>
    <w:rsid w:val="00CF72EC"/>
    <w:rsid w:val="00CF7945"/>
    <w:rsid w:val="00CF7DA0"/>
    <w:rsid w:val="00D00C77"/>
    <w:rsid w:val="00D012D1"/>
    <w:rsid w:val="00D029EF"/>
    <w:rsid w:val="00D03A82"/>
    <w:rsid w:val="00D04C10"/>
    <w:rsid w:val="00D05660"/>
    <w:rsid w:val="00D06B80"/>
    <w:rsid w:val="00D07771"/>
    <w:rsid w:val="00D10732"/>
    <w:rsid w:val="00D13652"/>
    <w:rsid w:val="00D13A74"/>
    <w:rsid w:val="00D13C87"/>
    <w:rsid w:val="00D145BE"/>
    <w:rsid w:val="00D14E46"/>
    <w:rsid w:val="00D15647"/>
    <w:rsid w:val="00D15FC5"/>
    <w:rsid w:val="00D167E1"/>
    <w:rsid w:val="00D17CBE"/>
    <w:rsid w:val="00D205AF"/>
    <w:rsid w:val="00D22FDD"/>
    <w:rsid w:val="00D232D0"/>
    <w:rsid w:val="00D24034"/>
    <w:rsid w:val="00D262C2"/>
    <w:rsid w:val="00D27329"/>
    <w:rsid w:val="00D338A0"/>
    <w:rsid w:val="00D3667D"/>
    <w:rsid w:val="00D367F3"/>
    <w:rsid w:val="00D40774"/>
    <w:rsid w:val="00D40B3C"/>
    <w:rsid w:val="00D413F2"/>
    <w:rsid w:val="00D42964"/>
    <w:rsid w:val="00D42A57"/>
    <w:rsid w:val="00D430DD"/>
    <w:rsid w:val="00D43A02"/>
    <w:rsid w:val="00D43DF9"/>
    <w:rsid w:val="00D4524E"/>
    <w:rsid w:val="00D46106"/>
    <w:rsid w:val="00D46B95"/>
    <w:rsid w:val="00D476ED"/>
    <w:rsid w:val="00D52CE2"/>
    <w:rsid w:val="00D53586"/>
    <w:rsid w:val="00D53F8E"/>
    <w:rsid w:val="00D53FA3"/>
    <w:rsid w:val="00D541C8"/>
    <w:rsid w:val="00D54219"/>
    <w:rsid w:val="00D55EE4"/>
    <w:rsid w:val="00D570C6"/>
    <w:rsid w:val="00D57261"/>
    <w:rsid w:val="00D57D10"/>
    <w:rsid w:val="00D6037E"/>
    <w:rsid w:val="00D604A6"/>
    <w:rsid w:val="00D614A4"/>
    <w:rsid w:val="00D62959"/>
    <w:rsid w:val="00D62B0A"/>
    <w:rsid w:val="00D647B8"/>
    <w:rsid w:val="00D70640"/>
    <w:rsid w:val="00D70A85"/>
    <w:rsid w:val="00D7111F"/>
    <w:rsid w:val="00D71785"/>
    <w:rsid w:val="00D726E5"/>
    <w:rsid w:val="00D72BBE"/>
    <w:rsid w:val="00D735A2"/>
    <w:rsid w:val="00D761DA"/>
    <w:rsid w:val="00D762E7"/>
    <w:rsid w:val="00D76B23"/>
    <w:rsid w:val="00D76CF8"/>
    <w:rsid w:val="00D770C2"/>
    <w:rsid w:val="00D77CED"/>
    <w:rsid w:val="00D80126"/>
    <w:rsid w:val="00D805DC"/>
    <w:rsid w:val="00D808CE"/>
    <w:rsid w:val="00D81B3E"/>
    <w:rsid w:val="00D821BB"/>
    <w:rsid w:val="00D83D12"/>
    <w:rsid w:val="00D84315"/>
    <w:rsid w:val="00D844BF"/>
    <w:rsid w:val="00D84894"/>
    <w:rsid w:val="00D854F9"/>
    <w:rsid w:val="00D85CC6"/>
    <w:rsid w:val="00D85EA0"/>
    <w:rsid w:val="00D86FE6"/>
    <w:rsid w:val="00D8767B"/>
    <w:rsid w:val="00D903B2"/>
    <w:rsid w:val="00D9056A"/>
    <w:rsid w:val="00D9155F"/>
    <w:rsid w:val="00D91DBB"/>
    <w:rsid w:val="00D932E8"/>
    <w:rsid w:val="00D96AC6"/>
    <w:rsid w:val="00DA06D3"/>
    <w:rsid w:val="00DA0926"/>
    <w:rsid w:val="00DA1282"/>
    <w:rsid w:val="00DA1751"/>
    <w:rsid w:val="00DA1B1C"/>
    <w:rsid w:val="00DA1C2A"/>
    <w:rsid w:val="00DA1EA4"/>
    <w:rsid w:val="00DA26EF"/>
    <w:rsid w:val="00DA2922"/>
    <w:rsid w:val="00DA2B68"/>
    <w:rsid w:val="00DA50D5"/>
    <w:rsid w:val="00DA665E"/>
    <w:rsid w:val="00DA6890"/>
    <w:rsid w:val="00DA7A65"/>
    <w:rsid w:val="00DB068C"/>
    <w:rsid w:val="00DB1B52"/>
    <w:rsid w:val="00DB1DDE"/>
    <w:rsid w:val="00DB2EA0"/>
    <w:rsid w:val="00DB2F69"/>
    <w:rsid w:val="00DB3EA0"/>
    <w:rsid w:val="00DB3F1D"/>
    <w:rsid w:val="00DB4E36"/>
    <w:rsid w:val="00DB7231"/>
    <w:rsid w:val="00DB7AD3"/>
    <w:rsid w:val="00DB7D2F"/>
    <w:rsid w:val="00DC0503"/>
    <w:rsid w:val="00DC1119"/>
    <w:rsid w:val="00DC173F"/>
    <w:rsid w:val="00DC1A43"/>
    <w:rsid w:val="00DC1D96"/>
    <w:rsid w:val="00DC521C"/>
    <w:rsid w:val="00DC6025"/>
    <w:rsid w:val="00DC66D6"/>
    <w:rsid w:val="00DC7C03"/>
    <w:rsid w:val="00DD0411"/>
    <w:rsid w:val="00DD0D3B"/>
    <w:rsid w:val="00DD173F"/>
    <w:rsid w:val="00DD2334"/>
    <w:rsid w:val="00DD240A"/>
    <w:rsid w:val="00DD2588"/>
    <w:rsid w:val="00DD3438"/>
    <w:rsid w:val="00DD4F58"/>
    <w:rsid w:val="00DD5005"/>
    <w:rsid w:val="00DD528A"/>
    <w:rsid w:val="00DE0578"/>
    <w:rsid w:val="00DE1EAB"/>
    <w:rsid w:val="00DE4CB0"/>
    <w:rsid w:val="00DE64DE"/>
    <w:rsid w:val="00DE6649"/>
    <w:rsid w:val="00DE70F2"/>
    <w:rsid w:val="00DE78D6"/>
    <w:rsid w:val="00DF0FD8"/>
    <w:rsid w:val="00DF1F71"/>
    <w:rsid w:val="00DF2BDD"/>
    <w:rsid w:val="00DF2C89"/>
    <w:rsid w:val="00DF3586"/>
    <w:rsid w:val="00DF394C"/>
    <w:rsid w:val="00DF5220"/>
    <w:rsid w:val="00DF5ABF"/>
    <w:rsid w:val="00DF6195"/>
    <w:rsid w:val="00DF6712"/>
    <w:rsid w:val="00E016B2"/>
    <w:rsid w:val="00E0181F"/>
    <w:rsid w:val="00E024DD"/>
    <w:rsid w:val="00E031A9"/>
    <w:rsid w:val="00E03454"/>
    <w:rsid w:val="00E0465E"/>
    <w:rsid w:val="00E060AF"/>
    <w:rsid w:val="00E06A24"/>
    <w:rsid w:val="00E0770D"/>
    <w:rsid w:val="00E07B24"/>
    <w:rsid w:val="00E11124"/>
    <w:rsid w:val="00E115CA"/>
    <w:rsid w:val="00E11BDD"/>
    <w:rsid w:val="00E12791"/>
    <w:rsid w:val="00E137B2"/>
    <w:rsid w:val="00E13CE6"/>
    <w:rsid w:val="00E13F58"/>
    <w:rsid w:val="00E14917"/>
    <w:rsid w:val="00E14B96"/>
    <w:rsid w:val="00E15B47"/>
    <w:rsid w:val="00E17533"/>
    <w:rsid w:val="00E202B5"/>
    <w:rsid w:val="00E202FB"/>
    <w:rsid w:val="00E24C43"/>
    <w:rsid w:val="00E25EF1"/>
    <w:rsid w:val="00E25F91"/>
    <w:rsid w:val="00E26C4D"/>
    <w:rsid w:val="00E27C7D"/>
    <w:rsid w:val="00E3595C"/>
    <w:rsid w:val="00E362D8"/>
    <w:rsid w:val="00E368C1"/>
    <w:rsid w:val="00E37522"/>
    <w:rsid w:val="00E415AF"/>
    <w:rsid w:val="00E41EA6"/>
    <w:rsid w:val="00E4204B"/>
    <w:rsid w:val="00E429F9"/>
    <w:rsid w:val="00E42F70"/>
    <w:rsid w:val="00E4331C"/>
    <w:rsid w:val="00E4392D"/>
    <w:rsid w:val="00E440FE"/>
    <w:rsid w:val="00E47372"/>
    <w:rsid w:val="00E5131D"/>
    <w:rsid w:val="00E5137F"/>
    <w:rsid w:val="00E53016"/>
    <w:rsid w:val="00E53C6E"/>
    <w:rsid w:val="00E54366"/>
    <w:rsid w:val="00E549E5"/>
    <w:rsid w:val="00E55406"/>
    <w:rsid w:val="00E574D0"/>
    <w:rsid w:val="00E57789"/>
    <w:rsid w:val="00E57BB0"/>
    <w:rsid w:val="00E57C8A"/>
    <w:rsid w:val="00E60679"/>
    <w:rsid w:val="00E6423E"/>
    <w:rsid w:val="00E648A1"/>
    <w:rsid w:val="00E65FC6"/>
    <w:rsid w:val="00E6780A"/>
    <w:rsid w:val="00E70311"/>
    <w:rsid w:val="00E71608"/>
    <w:rsid w:val="00E720A6"/>
    <w:rsid w:val="00E7228D"/>
    <w:rsid w:val="00E7365F"/>
    <w:rsid w:val="00E7453D"/>
    <w:rsid w:val="00E74897"/>
    <w:rsid w:val="00E751E0"/>
    <w:rsid w:val="00E770D6"/>
    <w:rsid w:val="00E8082D"/>
    <w:rsid w:val="00E80EFE"/>
    <w:rsid w:val="00E8324D"/>
    <w:rsid w:val="00E838BE"/>
    <w:rsid w:val="00E83F4C"/>
    <w:rsid w:val="00E84027"/>
    <w:rsid w:val="00E87116"/>
    <w:rsid w:val="00E87F3C"/>
    <w:rsid w:val="00E9172F"/>
    <w:rsid w:val="00E91A28"/>
    <w:rsid w:val="00E91F8B"/>
    <w:rsid w:val="00E92180"/>
    <w:rsid w:val="00E923BB"/>
    <w:rsid w:val="00E9399E"/>
    <w:rsid w:val="00E94A15"/>
    <w:rsid w:val="00E94E4D"/>
    <w:rsid w:val="00E95325"/>
    <w:rsid w:val="00E97836"/>
    <w:rsid w:val="00E97E42"/>
    <w:rsid w:val="00EA280E"/>
    <w:rsid w:val="00EA2AF8"/>
    <w:rsid w:val="00EA3665"/>
    <w:rsid w:val="00EA425D"/>
    <w:rsid w:val="00EA4F18"/>
    <w:rsid w:val="00EA597C"/>
    <w:rsid w:val="00EA701F"/>
    <w:rsid w:val="00EA7370"/>
    <w:rsid w:val="00EB02A9"/>
    <w:rsid w:val="00EB0C25"/>
    <w:rsid w:val="00EB2584"/>
    <w:rsid w:val="00EB27B4"/>
    <w:rsid w:val="00EB4805"/>
    <w:rsid w:val="00EB58DD"/>
    <w:rsid w:val="00EB5F85"/>
    <w:rsid w:val="00EC1A8D"/>
    <w:rsid w:val="00EC1A94"/>
    <w:rsid w:val="00EC1B69"/>
    <w:rsid w:val="00EC1BB1"/>
    <w:rsid w:val="00EC2AB9"/>
    <w:rsid w:val="00EC2FC6"/>
    <w:rsid w:val="00EC3B39"/>
    <w:rsid w:val="00EC40EC"/>
    <w:rsid w:val="00EC4A94"/>
    <w:rsid w:val="00EC784B"/>
    <w:rsid w:val="00EC7D99"/>
    <w:rsid w:val="00ED024B"/>
    <w:rsid w:val="00ED08B4"/>
    <w:rsid w:val="00ED0C37"/>
    <w:rsid w:val="00ED115D"/>
    <w:rsid w:val="00ED1705"/>
    <w:rsid w:val="00ED368B"/>
    <w:rsid w:val="00ED37EC"/>
    <w:rsid w:val="00ED3C87"/>
    <w:rsid w:val="00ED7C6A"/>
    <w:rsid w:val="00EE1003"/>
    <w:rsid w:val="00EE2C37"/>
    <w:rsid w:val="00EE3E53"/>
    <w:rsid w:val="00EE4111"/>
    <w:rsid w:val="00EE747E"/>
    <w:rsid w:val="00EE7688"/>
    <w:rsid w:val="00EE784E"/>
    <w:rsid w:val="00EE7C52"/>
    <w:rsid w:val="00EF0120"/>
    <w:rsid w:val="00EF0549"/>
    <w:rsid w:val="00EF1E84"/>
    <w:rsid w:val="00EF329D"/>
    <w:rsid w:val="00EF3677"/>
    <w:rsid w:val="00EF371A"/>
    <w:rsid w:val="00EF42C2"/>
    <w:rsid w:val="00EF457A"/>
    <w:rsid w:val="00EF5A96"/>
    <w:rsid w:val="00EF743D"/>
    <w:rsid w:val="00EF74A1"/>
    <w:rsid w:val="00F00B08"/>
    <w:rsid w:val="00F01018"/>
    <w:rsid w:val="00F0452D"/>
    <w:rsid w:val="00F06EF4"/>
    <w:rsid w:val="00F07B1D"/>
    <w:rsid w:val="00F07DED"/>
    <w:rsid w:val="00F107D2"/>
    <w:rsid w:val="00F11F61"/>
    <w:rsid w:val="00F12659"/>
    <w:rsid w:val="00F1267D"/>
    <w:rsid w:val="00F12C13"/>
    <w:rsid w:val="00F12D31"/>
    <w:rsid w:val="00F136A7"/>
    <w:rsid w:val="00F13AA2"/>
    <w:rsid w:val="00F13D0E"/>
    <w:rsid w:val="00F1532F"/>
    <w:rsid w:val="00F208B8"/>
    <w:rsid w:val="00F222C7"/>
    <w:rsid w:val="00F24D4F"/>
    <w:rsid w:val="00F24E0B"/>
    <w:rsid w:val="00F24EB0"/>
    <w:rsid w:val="00F2572F"/>
    <w:rsid w:val="00F26735"/>
    <w:rsid w:val="00F27BEE"/>
    <w:rsid w:val="00F30066"/>
    <w:rsid w:val="00F30320"/>
    <w:rsid w:val="00F305C9"/>
    <w:rsid w:val="00F31564"/>
    <w:rsid w:val="00F31E4D"/>
    <w:rsid w:val="00F320B7"/>
    <w:rsid w:val="00F3232C"/>
    <w:rsid w:val="00F32B83"/>
    <w:rsid w:val="00F34F20"/>
    <w:rsid w:val="00F36CF8"/>
    <w:rsid w:val="00F37D72"/>
    <w:rsid w:val="00F40D14"/>
    <w:rsid w:val="00F41B4F"/>
    <w:rsid w:val="00F41EE5"/>
    <w:rsid w:val="00F421E4"/>
    <w:rsid w:val="00F4375A"/>
    <w:rsid w:val="00F451E7"/>
    <w:rsid w:val="00F45763"/>
    <w:rsid w:val="00F47DB3"/>
    <w:rsid w:val="00F507C2"/>
    <w:rsid w:val="00F52585"/>
    <w:rsid w:val="00F52ADC"/>
    <w:rsid w:val="00F52DF1"/>
    <w:rsid w:val="00F53AC4"/>
    <w:rsid w:val="00F54424"/>
    <w:rsid w:val="00F56A2E"/>
    <w:rsid w:val="00F604FD"/>
    <w:rsid w:val="00F618A2"/>
    <w:rsid w:val="00F63514"/>
    <w:rsid w:val="00F64289"/>
    <w:rsid w:val="00F64F83"/>
    <w:rsid w:val="00F66B4D"/>
    <w:rsid w:val="00F674F9"/>
    <w:rsid w:val="00F7197E"/>
    <w:rsid w:val="00F724EF"/>
    <w:rsid w:val="00F7357F"/>
    <w:rsid w:val="00F738CA"/>
    <w:rsid w:val="00F73B01"/>
    <w:rsid w:val="00F76183"/>
    <w:rsid w:val="00F768B6"/>
    <w:rsid w:val="00F76F28"/>
    <w:rsid w:val="00F808E1"/>
    <w:rsid w:val="00F80A0A"/>
    <w:rsid w:val="00F810CF"/>
    <w:rsid w:val="00F81715"/>
    <w:rsid w:val="00F82F71"/>
    <w:rsid w:val="00F842F5"/>
    <w:rsid w:val="00F8659C"/>
    <w:rsid w:val="00F873FA"/>
    <w:rsid w:val="00F87626"/>
    <w:rsid w:val="00F87F9E"/>
    <w:rsid w:val="00F908D9"/>
    <w:rsid w:val="00F93D17"/>
    <w:rsid w:val="00F93F29"/>
    <w:rsid w:val="00F947BB"/>
    <w:rsid w:val="00F956EC"/>
    <w:rsid w:val="00F95804"/>
    <w:rsid w:val="00F95E53"/>
    <w:rsid w:val="00F95FAB"/>
    <w:rsid w:val="00F965A7"/>
    <w:rsid w:val="00F96D80"/>
    <w:rsid w:val="00F97489"/>
    <w:rsid w:val="00FA0631"/>
    <w:rsid w:val="00FA0B6B"/>
    <w:rsid w:val="00FA1D92"/>
    <w:rsid w:val="00FA45CC"/>
    <w:rsid w:val="00FA4C44"/>
    <w:rsid w:val="00FA598D"/>
    <w:rsid w:val="00FA5E86"/>
    <w:rsid w:val="00FA63F3"/>
    <w:rsid w:val="00FB0226"/>
    <w:rsid w:val="00FB069E"/>
    <w:rsid w:val="00FB1763"/>
    <w:rsid w:val="00FB2281"/>
    <w:rsid w:val="00FB3716"/>
    <w:rsid w:val="00FB444A"/>
    <w:rsid w:val="00FB4474"/>
    <w:rsid w:val="00FB4F79"/>
    <w:rsid w:val="00FB5131"/>
    <w:rsid w:val="00FB7509"/>
    <w:rsid w:val="00FC06FE"/>
    <w:rsid w:val="00FC0CCB"/>
    <w:rsid w:val="00FC0FB4"/>
    <w:rsid w:val="00FC1313"/>
    <w:rsid w:val="00FC2F4A"/>
    <w:rsid w:val="00FC41F8"/>
    <w:rsid w:val="00FC482A"/>
    <w:rsid w:val="00FC5666"/>
    <w:rsid w:val="00FC5E56"/>
    <w:rsid w:val="00FC5E87"/>
    <w:rsid w:val="00FC6ACC"/>
    <w:rsid w:val="00FC799A"/>
    <w:rsid w:val="00FC7CD0"/>
    <w:rsid w:val="00FD112D"/>
    <w:rsid w:val="00FD13BF"/>
    <w:rsid w:val="00FD15A9"/>
    <w:rsid w:val="00FD25A9"/>
    <w:rsid w:val="00FD30B3"/>
    <w:rsid w:val="00FD39AB"/>
    <w:rsid w:val="00FD3FFF"/>
    <w:rsid w:val="00FD58DA"/>
    <w:rsid w:val="00FD6508"/>
    <w:rsid w:val="00FE000F"/>
    <w:rsid w:val="00FE062B"/>
    <w:rsid w:val="00FE0786"/>
    <w:rsid w:val="00FE0C16"/>
    <w:rsid w:val="00FE0C47"/>
    <w:rsid w:val="00FE0CF1"/>
    <w:rsid w:val="00FE1F06"/>
    <w:rsid w:val="00FE28F1"/>
    <w:rsid w:val="00FE3381"/>
    <w:rsid w:val="00FE4017"/>
    <w:rsid w:val="00FE5A96"/>
    <w:rsid w:val="00FE5ADA"/>
    <w:rsid w:val="00FF0235"/>
    <w:rsid w:val="00FF03B0"/>
    <w:rsid w:val="00FF10DB"/>
    <w:rsid w:val="00FF1D21"/>
    <w:rsid w:val="00FF2A18"/>
    <w:rsid w:val="00FF30DB"/>
    <w:rsid w:val="00FF3188"/>
    <w:rsid w:val="00FF3DB3"/>
    <w:rsid w:val="00FF467C"/>
    <w:rsid w:val="00FF5339"/>
    <w:rsid w:val="00FF5C37"/>
    <w:rsid w:val="00FF7BDB"/>
    <w:rsid w:val="032436D5"/>
    <w:rsid w:val="049B68DD"/>
    <w:rsid w:val="05782B26"/>
    <w:rsid w:val="08441B67"/>
    <w:rsid w:val="08ED290A"/>
    <w:rsid w:val="090A5196"/>
    <w:rsid w:val="0DF2793D"/>
    <w:rsid w:val="0EE84511"/>
    <w:rsid w:val="1B59328A"/>
    <w:rsid w:val="20FC0246"/>
    <w:rsid w:val="22F54DEB"/>
    <w:rsid w:val="25C05AC7"/>
    <w:rsid w:val="27C13FB5"/>
    <w:rsid w:val="2B861FF9"/>
    <w:rsid w:val="2C531B07"/>
    <w:rsid w:val="30434CA9"/>
    <w:rsid w:val="319702DD"/>
    <w:rsid w:val="32281A30"/>
    <w:rsid w:val="322D6B49"/>
    <w:rsid w:val="36155C82"/>
    <w:rsid w:val="37DD4780"/>
    <w:rsid w:val="3ADC119B"/>
    <w:rsid w:val="3B0047EE"/>
    <w:rsid w:val="3C2325FB"/>
    <w:rsid w:val="422A126E"/>
    <w:rsid w:val="447D771C"/>
    <w:rsid w:val="47810B12"/>
    <w:rsid w:val="4AFF7524"/>
    <w:rsid w:val="4D7E765F"/>
    <w:rsid w:val="4DCE7C98"/>
    <w:rsid w:val="4EE738DC"/>
    <w:rsid w:val="4F6E5D2F"/>
    <w:rsid w:val="4FE50F24"/>
    <w:rsid w:val="50BE0797"/>
    <w:rsid w:val="54FA0A4F"/>
    <w:rsid w:val="584C7032"/>
    <w:rsid w:val="5C567122"/>
    <w:rsid w:val="5F7A7A5F"/>
    <w:rsid w:val="61464375"/>
    <w:rsid w:val="63726874"/>
    <w:rsid w:val="65B267A9"/>
    <w:rsid w:val="67743A56"/>
    <w:rsid w:val="6842094F"/>
    <w:rsid w:val="69275BED"/>
    <w:rsid w:val="6AB74E29"/>
    <w:rsid w:val="6B5451A3"/>
    <w:rsid w:val="6FFE7010"/>
    <w:rsid w:val="73417875"/>
    <w:rsid w:val="7D0827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Source Han Sans CN Normal" w:cs="Lohit Devanagari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55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rFonts w:ascii="宋体" w:hAnsi="宋体" w:eastAsia="宋体" w:cs="宋体"/>
      <w:b/>
      <w:bCs/>
      <w:sz w:val="44"/>
      <w:szCs w:val="40"/>
    </w:rPr>
  </w:style>
  <w:style w:type="paragraph" w:styleId="3">
    <w:name w:val="heading 2"/>
    <w:basedOn w:val="1"/>
    <w:next w:val="1"/>
    <w:link w:val="56"/>
    <w:unhideWhenUsed/>
    <w:qFormat/>
    <w:uiPriority w:val="9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="Times New Roman" w:hAnsi="Times New Roman" w:cs="Times New Roman" w:eastAsiaTheme="majorEastAsia"/>
      <w:b/>
      <w:bCs/>
      <w:sz w:val="32"/>
      <w:szCs w:val="29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rFonts w:ascii="Times New Roman" w:hAnsi="Times New Roman" w:eastAsia="宋体" w:cs="Times New Roman"/>
      <w:b/>
      <w:bCs/>
      <w:color w:val="000000" w:themeColor="text1"/>
      <w:sz w:val="28"/>
      <w:szCs w:val="29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7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7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7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7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Mangal"/>
      <w:b/>
      <w:bCs/>
      <w:szCs w:val="21"/>
    </w:rPr>
  </w:style>
  <w:style w:type="paragraph" w:styleId="9">
    <w:name w:val="heading 8"/>
    <w:basedOn w:val="1"/>
    <w:next w:val="1"/>
    <w:link w:val="7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cs="Mangal" w:asciiTheme="majorHAnsi" w:hAnsiTheme="majorHAnsi" w:eastAsiaTheme="majorEastAsia"/>
      <w:szCs w:val="21"/>
    </w:rPr>
  </w:style>
  <w:style w:type="paragraph" w:styleId="10">
    <w:name w:val="heading 9"/>
    <w:basedOn w:val="1"/>
    <w:next w:val="1"/>
    <w:link w:val="7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cs="Mangal" w:asciiTheme="majorHAnsi" w:hAnsiTheme="majorHAnsi" w:eastAsiaTheme="majorEastAsia"/>
      <w:sz w:val="21"/>
      <w:szCs w:val="19"/>
    </w:rPr>
  </w:style>
  <w:style w:type="character" w:default="1" w:styleId="32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uppressAutoHyphens w:val="0"/>
      <w:ind w:left="2520" w:leftChars="12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Document Map"/>
    <w:basedOn w:val="1"/>
    <w:link w:val="80"/>
    <w:semiHidden/>
    <w:unhideWhenUsed/>
    <w:qFormat/>
    <w:uiPriority w:val="99"/>
    <w:rPr>
      <w:rFonts w:ascii="宋体" w:eastAsia="宋体" w:cs="Mangal"/>
      <w:szCs w:val="21"/>
    </w:rPr>
  </w:style>
  <w:style w:type="paragraph" w:styleId="14">
    <w:name w:val="toc 5"/>
    <w:basedOn w:val="1"/>
    <w:next w:val="1"/>
    <w:unhideWhenUsed/>
    <w:qFormat/>
    <w:uiPriority w:val="39"/>
    <w:pPr>
      <w:suppressAutoHyphens w:val="0"/>
      <w:ind w:left="1680" w:leftChars="8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6">
    <w:name w:val="toc 8"/>
    <w:basedOn w:val="1"/>
    <w:next w:val="1"/>
    <w:unhideWhenUsed/>
    <w:qFormat/>
    <w:uiPriority w:val="39"/>
    <w:pPr>
      <w:suppressAutoHyphens w:val="0"/>
      <w:ind w:left="2940" w:leftChars="14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17">
    <w:name w:val="Balloon Text"/>
    <w:basedOn w:val="1"/>
    <w:link w:val="72"/>
    <w:semiHidden/>
    <w:unhideWhenUsed/>
    <w:qFormat/>
    <w:uiPriority w:val="99"/>
    <w:rPr>
      <w:rFonts w:cs="Mangal"/>
      <w:sz w:val="18"/>
      <w:szCs w:val="16"/>
    </w:rPr>
  </w:style>
  <w:style w:type="paragraph" w:styleId="18">
    <w:name w:val="foot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styleId="19">
    <w:name w:val="header"/>
    <w:basedOn w:val="1"/>
    <w:qFormat/>
    <w:uiPriority w:val="0"/>
    <w:pPr>
      <w:suppressLineNumbers/>
      <w:tabs>
        <w:tab w:val="center" w:pos="4986"/>
        <w:tab w:val="right" w:pos="9972"/>
      </w:tabs>
    </w:pPr>
  </w:style>
  <w:style w:type="paragraph" w:styleId="20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21">
    <w:name w:val="toc 4"/>
    <w:basedOn w:val="1"/>
    <w:next w:val="1"/>
    <w:unhideWhenUsed/>
    <w:qFormat/>
    <w:uiPriority w:val="39"/>
    <w:pPr>
      <w:suppressAutoHyphens w:val="0"/>
      <w:ind w:left="1260" w:leftChars="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22">
    <w:name w:val="Subtitle"/>
    <w:basedOn w:val="1"/>
    <w:next w:val="1"/>
    <w:link w:val="84"/>
    <w:qFormat/>
    <w:uiPriority w:val="11"/>
    <w:pPr>
      <w:spacing w:before="240" w:after="60" w:line="312" w:lineRule="auto"/>
      <w:jc w:val="center"/>
      <w:outlineLvl w:val="1"/>
    </w:pPr>
    <w:rPr>
      <w:rFonts w:eastAsia="宋体" w:cs="Mangal" w:asciiTheme="majorHAnsi" w:hAnsiTheme="majorHAnsi"/>
      <w:b/>
      <w:bCs/>
      <w:kern w:val="28"/>
      <w:sz w:val="32"/>
      <w:szCs w:val="29"/>
    </w:rPr>
  </w:style>
  <w:style w:type="paragraph" w:styleId="23">
    <w:name w:val="List"/>
    <w:basedOn w:val="24"/>
    <w:qFormat/>
    <w:uiPriority w:val="0"/>
  </w:style>
  <w:style w:type="paragraph" w:customStyle="1" w:styleId="24">
    <w:name w:val="Text Body"/>
    <w:basedOn w:val="1"/>
    <w:qFormat/>
    <w:uiPriority w:val="0"/>
    <w:pPr>
      <w:spacing w:after="140" w:line="288" w:lineRule="auto"/>
    </w:pPr>
  </w:style>
  <w:style w:type="paragraph" w:styleId="25">
    <w:name w:val="toc 6"/>
    <w:basedOn w:val="1"/>
    <w:next w:val="1"/>
    <w:unhideWhenUsed/>
    <w:qFormat/>
    <w:uiPriority w:val="39"/>
    <w:pPr>
      <w:suppressAutoHyphens w:val="0"/>
      <w:ind w:left="2100" w:leftChars="10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27">
    <w:name w:val="toc 9"/>
    <w:basedOn w:val="1"/>
    <w:next w:val="1"/>
    <w:unhideWhenUsed/>
    <w:qFormat/>
    <w:uiPriority w:val="39"/>
    <w:pPr>
      <w:suppressAutoHyphens w:val="0"/>
      <w:ind w:left="3360" w:leftChars="160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bidi="ar-SA"/>
    </w:rPr>
  </w:style>
  <w:style w:type="paragraph" w:styleId="28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宋体" w:hAnsi="宋体" w:eastAsia="宋体" w:cs="宋体"/>
      <w:color w:val="auto"/>
      <w:lang w:bidi="ar-SA"/>
    </w:rPr>
  </w:style>
  <w:style w:type="paragraph" w:styleId="29">
    <w:name w:val="Title"/>
    <w:basedOn w:val="1"/>
    <w:next w:val="1"/>
    <w:link w:val="83"/>
    <w:qFormat/>
    <w:uiPriority w:val="10"/>
    <w:pPr>
      <w:spacing w:before="240" w:after="60"/>
      <w:jc w:val="center"/>
      <w:outlineLvl w:val="0"/>
    </w:pPr>
    <w:rPr>
      <w:rFonts w:eastAsia="宋体" w:cs="Mangal" w:asciiTheme="majorHAnsi" w:hAnsiTheme="majorHAnsi"/>
      <w:b/>
      <w:bCs/>
      <w:sz w:val="32"/>
      <w:szCs w:val="29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FollowedHyperlink"/>
    <w:basedOn w:val="3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6">
    <w:name w:val="Internet Link"/>
    <w:basedOn w:val="3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7">
    <w:name w:val="WW8Num6z0"/>
    <w:qFormat/>
    <w:uiPriority w:val="0"/>
  </w:style>
  <w:style w:type="character" w:customStyle="1" w:styleId="38">
    <w:name w:val="WW8Num6z1"/>
    <w:qFormat/>
    <w:uiPriority w:val="0"/>
  </w:style>
  <w:style w:type="character" w:customStyle="1" w:styleId="39">
    <w:name w:val="WW8Num6z2"/>
    <w:qFormat/>
    <w:uiPriority w:val="0"/>
  </w:style>
  <w:style w:type="character" w:customStyle="1" w:styleId="40">
    <w:name w:val="WW8Num6z3"/>
    <w:qFormat/>
    <w:uiPriority w:val="0"/>
  </w:style>
  <w:style w:type="character" w:customStyle="1" w:styleId="41">
    <w:name w:val="WW8Num6z4"/>
    <w:qFormat/>
    <w:uiPriority w:val="0"/>
  </w:style>
  <w:style w:type="character" w:customStyle="1" w:styleId="42">
    <w:name w:val="WW8Num6z5"/>
    <w:qFormat/>
    <w:uiPriority w:val="0"/>
  </w:style>
  <w:style w:type="character" w:customStyle="1" w:styleId="43">
    <w:name w:val="WW8Num6z6"/>
    <w:qFormat/>
    <w:uiPriority w:val="0"/>
  </w:style>
  <w:style w:type="character" w:customStyle="1" w:styleId="44">
    <w:name w:val="WW8Num6z7"/>
    <w:qFormat/>
    <w:uiPriority w:val="0"/>
  </w:style>
  <w:style w:type="character" w:customStyle="1" w:styleId="45">
    <w:name w:val="WW8Num6z8"/>
    <w:qFormat/>
    <w:uiPriority w:val="0"/>
  </w:style>
  <w:style w:type="character" w:customStyle="1" w:styleId="46">
    <w:name w:val="WW8Num29z0"/>
    <w:qFormat/>
    <w:uiPriority w:val="0"/>
  </w:style>
  <w:style w:type="character" w:customStyle="1" w:styleId="47">
    <w:name w:val="WW8Num29z1"/>
    <w:qFormat/>
    <w:uiPriority w:val="0"/>
  </w:style>
  <w:style w:type="character" w:customStyle="1" w:styleId="48">
    <w:name w:val="WW8Num29z2"/>
    <w:qFormat/>
    <w:uiPriority w:val="0"/>
  </w:style>
  <w:style w:type="character" w:customStyle="1" w:styleId="49">
    <w:name w:val="WW8Num29z3"/>
    <w:qFormat/>
    <w:uiPriority w:val="0"/>
  </w:style>
  <w:style w:type="character" w:customStyle="1" w:styleId="50">
    <w:name w:val="WW8Num29z4"/>
    <w:qFormat/>
    <w:uiPriority w:val="0"/>
  </w:style>
  <w:style w:type="character" w:customStyle="1" w:styleId="51">
    <w:name w:val="WW8Num29z5"/>
    <w:qFormat/>
    <w:uiPriority w:val="0"/>
  </w:style>
  <w:style w:type="character" w:customStyle="1" w:styleId="52">
    <w:name w:val="WW8Num29z6"/>
    <w:qFormat/>
    <w:uiPriority w:val="0"/>
  </w:style>
  <w:style w:type="character" w:customStyle="1" w:styleId="53">
    <w:name w:val="WW8Num29z7"/>
    <w:qFormat/>
    <w:uiPriority w:val="0"/>
  </w:style>
  <w:style w:type="character" w:customStyle="1" w:styleId="54">
    <w:name w:val="WW8Num29z8"/>
    <w:qFormat/>
    <w:uiPriority w:val="0"/>
  </w:style>
  <w:style w:type="character" w:customStyle="1" w:styleId="55">
    <w:name w:val="标题 1 Char"/>
    <w:basedOn w:val="32"/>
    <w:link w:val="2"/>
    <w:qFormat/>
    <w:uiPriority w:val="9"/>
    <w:rPr>
      <w:rFonts w:ascii="宋体" w:hAnsi="宋体" w:cs="宋体"/>
      <w:b/>
      <w:bCs/>
      <w:color w:val="00000A"/>
      <w:sz w:val="44"/>
      <w:szCs w:val="40"/>
      <w:lang w:bidi="hi-IN"/>
    </w:rPr>
  </w:style>
  <w:style w:type="character" w:customStyle="1" w:styleId="56">
    <w:name w:val="标题 2 Char"/>
    <w:basedOn w:val="32"/>
    <w:link w:val="3"/>
    <w:qFormat/>
    <w:uiPriority w:val="9"/>
    <w:rPr>
      <w:rFonts w:eastAsiaTheme="majorEastAsia"/>
      <w:b/>
      <w:bCs/>
      <w:color w:val="00000A"/>
      <w:sz w:val="32"/>
      <w:szCs w:val="29"/>
      <w:lang w:bidi="hi-IN"/>
    </w:rPr>
  </w:style>
  <w:style w:type="character" w:customStyle="1" w:styleId="57">
    <w:name w:val="标题 3 Char"/>
    <w:basedOn w:val="32"/>
    <w:link w:val="58"/>
    <w:qFormat/>
    <w:uiPriority w:val="9"/>
    <w:rPr>
      <w:rFonts w:eastAsia="Source Han Sans CN Normal" w:cs="Mangal"/>
      <w:b/>
      <w:bCs/>
      <w:sz w:val="32"/>
      <w:szCs w:val="29"/>
    </w:rPr>
  </w:style>
  <w:style w:type="paragraph" w:customStyle="1" w:styleId="58">
    <w:name w:val="列出段落3"/>
    <w:basedOn w:val="1"/>
    <w:link w:val="57"/>
    <w:qFormat/>
    <w:uiPriority w:val="9"/>
    <w:pPr>
      <w:widowControl/>
      <w:spacing w:before="280" w:after="280"/>
    </w:pPr>
    <w:rPr>
      <w:rFonts w:ascii="宋体;SimSun" w:hAnsi="宋体;SimSun" w:cs="宋体;SimSun"/>
    </w:rPr>
  </w:style>
  <w:style w:type="character" w:customStyle="1" w:styleId="59">
    <w:name w:val="Index Link"/>
    <w:qFormat/>
    <w:uiPriority w:val="0"/>
  </w:style>
  <w:style w:type="paragraph" w:customStyle="1" w:styleId="60">
    <w:name w:val="Heading"/>
    <w:basedOn w:val="1"/>
    <w:next w:val="2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61">
    <w:name w:val="Index"/>
    <w:basedOn w:val="1"/>
    <w:qFormat/>
    <w:uiPriority w:val="0"/>
    <w:pPr>
      <w:suppressLineNumbers/>
    </w:pPr>
  </w:style>
  <w:style w:type="paragraph" w:customStyle="1" w:styleId="62">
    <w:name w:val="RH Table Contents"/>
    <w:basedOn w:val="1"/>
    <w:qFormat/>
    <w:uiPriority w:val="0"/>
    <w:pPr>
      <w:suppressLineNumbers/>
    </w:pPr>
    <w:rPr>
      <w:rFonts w:eastAsia="WenQuanYi Zen Hei;Arial Unicode"/>
      <w:szCs w:val="18"/>
    </w:rPr>
  </w:style>
  <w:style w:type="paragraph" w:customStyle="1" w:styleId="63">
    <w:name w:val="Table Contents"/>
    <w:basedOn w:val="1"/>
    <w:qFormat/>
    <w:uiPriority w:val="0"/>
    <w:pPr>
      <w:suppressLineNumbers/>
    </w:pPr>
  </w:style>
  <w:style w:type="paragraph" w:customStyle="1" w:styleId="64">
    <w:name w:val="Table Heading"/>
    <w:basedOn w:val="63"/>
    <w:qFormat/>
    <w:uiPriority w:val="0"/>
    <w:pPr>
      <w:jc w:val="center"/>
    </w:pPr>
    <w:rPr>
      <w:b/>
      <w:bCs/>
    </w:rPr>
  </w:style>
  <w:style w:type="paragraph" w:customStyle="1" w:styleId="65">
    <w:name w:val="Contents Heading"/>
    <w:basedOn w:val="2"/>
    <w:unhideWhenUsed/>
    <w:qFormat/>
    <w:uiPriority w:val="39"/>
    <w:pPr>
      <w:widowControl/>
      <w:numPr>
        <w:numId w:val="0"/>
      </w:numPr>
      <w:suppressAutoHyphens w:val="0"/>
      <w:spacing w:after="0" w:line="254" w:lineRule="auto"/>
      <w:ind w:left="425" w:hanging="425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sz w:val="32"/>
      <w:szCs w:val="32"/>
      <w:lang w:bidi="ar-SA"/>
    </w:rPr>
  </w:style>
  <w:style w:type="paragraph" w:customStyle="1" w:styleId="66">
    <w:name w:val="Contents 1"/>
    <w:basedOn w:val="1"/>
    <w:unhideWhenUsed/>
    <w:qFormat/>
    <w:uiPriority w:val="39"/>
    <w:rPr>
      <w:rFonts w:cs="Mangal"/>
      <w:szCs w:val="21"/>
    </w:rPr>
  </w:style>
  <w:style w:type="paragraph" w:customStyle="1" w:styleId="67">
    <w:name w:val="Contents 2"/>
    <w:basedOn w:val="1"/>
    <w:unhideWhenUsed/>
    <w:qFormat/>
    <w:uiPriority w:val="39"/>
    <w:pPr>
      <w:ind w:left="420"/>
    </w:pPr>
    <w:rPr>
      <w:rFonts w:cs="Mangal"/>
      <w:szCs w:val="21"/>
    </w:rPr>
  </w:style>
  <w:style w:type="paragraph" w:customStyle="1" w:styleId="68">
    <w:name w:val="Contents 3"/>
    <w:basedOn w:val="1"/>
    <w:unhideWhenUsed/>
    <w:qFormat/>
    <w:uiPriority w:val="39"/>
    <w:pPr>
      <w:ind w:left="840"/>
    </w:pPr>
    <w:rPr>
      <w:rFonts w:cs="Mangal"/>
      <w:szCs w:val="21"/>
    </w:rPr>
  </w:style>
  <w:style w:type="paragraph" w:styleId="69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70">
    <w:name w:val="书籍标题1"/>
    <w:basedOn w:val="32"/>
    <w:qFormat/>
    <w:uiPriority w:val="33"/>
    <w:rPr>
      <w:b/>
      <w:bCs/>
      <w:i/>
      <w:iCs/>
      <w:spacing w:val="5"/>
    </w:rPr>
  </w:style>
  <w:style w:type="paragraph" w:styleId="71">
    <w:name w:val="No Spacing"/>
    <w:qFormat/>
    <w:uiPriority w:val="1"/>
    <w:pPr>
      <w:widowControl w:val="0"/>
      <w:suppressAutoHyphens/>
    </w:pPr>
    <w:rPr>
      <w:rFonts w:ascii="Liberation Serif" w:hAnsi="Liberation Serif" w:eastAsia="Source Han Sans CN Normal" w:cs="Mangal"/>
      <w:color w:val="00000A"/>
      <w:sz w:val="24"/>
      <w:szCs w:val="21"/>
      <w:lang w:val="en-US" w:eastAsia="zh-CN" w:bidi="hi-IN"/>
    </w:rPr>
  </w:style>
  <w:style w:type="character" w:customStyle="1" w:styleId="72">
    <w:name w:val="批注框文本 Char"/>
    <w:basedOn w:val="32"/>
    <w:link w:val="17"/>
    <w:semiHidden/>
    <w:qFormat/>
    <w:uiPriority w:val="99"/>
    <w:rPr>
      <w:rFonts w:eastAsia="Source Han Sans CN Normal" w:cs="Mangal"/>
      <w:color w:val="00000A"/>
      <w:sz w:val="18"/>
      <w:szCs w:val="16"/>
    </w:rPr>
  </w:style>
  <w:style w:type="paragraph" w:customStyle="1" w:styleId="73">
    <w:name w:val="修订1"/>
    <w:hidden/>
    <w:semiHidden/>
    <w:qFormat/>
    <w:uiPriority w:val="99"/>
    <w:rPr>
      <w:rFonts w:ascii="Liberation Serif" w:hAnsi="Liberation Serif" w:eastAsia="Source Han Sans CN Normal" w:cs="Mangal"/>
      <w:color w:val="00000A"/>
      <w:sz w:val="24"/>
      <w:szCs w:val="21"/>
      <w:lang w:val="en-US" w:eastAsia="zh-CN" w:bidi="hi-IN"/>
    </w:rPr>
  </w:style>
  <w:style w:type="character" w:customStyle="1" w:styleId="74">
    <w:name w:val="标题 4 Char"/>
    <w:basedOn w:val="32"/>
    <w:link w:val="5"/>
    <w:qFormat/>
    <w:uiPriority w:val="9"/>
    <w:rPr>
      <w:rFonts w:cs="Mangal" w:asciiTheme="majorHAnsi" w:hAnsiTheme="majorHAnsi" w:eastAsiaTheme="majorEastAsia"/>
      <w:b/>
      <w:bCs/>
      <w:color w:val="00000A"/>
      <w:sz w:val="28"/>
      <w:szCs w:val="25"/>
      <w:lang w:bidi="hi-IN"/>
    </w:rPr>
  </w:style>
  <w:style w:type="character" w:customStyle="1" w:styleId="75">
    <w:name w:val="标题 5 Char"/>
    <w:basedOn w:val="32"/>
    <w:link w:val="6"/>
    <w:semiHidden/>
    <w:qFormat/>
    <w:uiPriority w:val="9"/>
    <w:rPr>
      <w:rFonts w:ascii="Liberation Serif" w:hAnsi="Liberation Serif" w:eastAsia="Source Han Sans CN Normal" w:cs="Mangal"/>
      <w:b/>
      <w:bCs/>
      <w:color w:val="00000A"/>
      <w:sz w:val="28"/>
      <w:szCs w:val="25"/>
      <w:lang w:bidi="hi-IN"/>
    </w:rPr>
  </w:style>
  <w:style w:type="character" w:customStyle="1" w:styleId="76">
    <w:name w:val="标题 6 Char"/>
    <w:basedOn w:val="32"/>
    <w:link w:val="7"/>
    <w:semiHidden/>
    <w:qFormat/>
    <w:uiPriority w:val="9"/>
    <w:rPr>
      <w:rFonts w:cs="Mangal" w:asciiTheme="majorHAnsi" w:hAnsiTheme="majorHAnsi" w:eastAsiaTheme="majorEastAsia"/>
      <w:b/>
      <w:bCs/>
      <w:color w:val="00000A"/>
      <w:sz w:val="24"/>
      <w:szCs w:val="21"/>
      <w:lang w:bidi="hi-IN"/>
    </w:rPr>
  </w:style>
  <w:style w:type="character" w:customStyle="1" w:styleId="77">
    <w:name w:val="标题 7 Char"/>
    <w:basedOn w:val="32"/>
    <w:link w:val="8"/>
    <w:semiHidden/>
    <w:qFormat/>
    <w:uiPriority w:val="9"/>
    <w:rPr>
      <w:rFonts w:ascii="Liberation Serif" w:hAnsi="Liberation Serif" w:eastAsia="Source Han Sans CN Normal" w:cs="Mangal"/>
      <w:b/>
      <w:bCs/>
      <w:color w:val="00000A"/>
      <w:sz w:val="24"/>
      <w:szCs w:val="21"/>
      <w:lang w:bidi="hi-IN"/>
    </w:rPr>
  </w:style>
  <w:style w:type="character" w:customStyle="1" w:styleId="78">
    <w:name w:val="标题 8 Char"/>
    <w:basedOn w:val="32"/>
    <w:link w:val="9"/>
    <w:semiHidden/>
    <w:qFormat/>
    <w:uiPriority w:val="9"/>
    <w:rPr>
      <w:rFonts w:cs="Mangal" w:asciiTheme="majorHAnsi" w:hAnsiTheme="majorHAnsi" w:eastAsiaTheme="majorEastAsia"/>
      <w:color w:val="00000A"/>
      <w:sz w:val="24"/>
      <w:szCs w:val="21"/>
      <w:lang w:bidi="hi-IN"/>
    </w:rPr>
  </w:style>
  <w:style w:type="character" w:customStyle="1" w:styleId="79">
    <w:name w:val="标题 9 Char"/>
    <w:basedOn w:val="32"/>
    <w:link w:val="10"/>
    <w:semiHidden/>
    <w:qFormat/>
    <w:uiPriority w:val="9"/>
    <w:rPr>
      <w:rFonts w:cs="Mangal" w:asciiTheme="majorHAnsi" w:hAnsiTheme="majorHAnsi" w:eastAsiaTheme="majorEastAsia"/>
      <w:color w:val="00000A"/>
      <w:sz w:val="21"/>
      <w:szCs w:val="19"/>
      <w:lang w:bidi="hi-IN"/>
    </w:rPr>
  </w:style>
  <w:style w:type="character" w:customStyle="1" w:styleId="80">
    <w:name w:val="文档结构图 Char"/>
    <w:basedOn w:val="32"/>
    <w:link w:val="13"/>
    <w:semiHidden/>
    <w:qFormat/>
    <w:uiPriority w:val="99"/>
    <w:rPr>
      <w:rFonts w:ascii="宋体" w:eastAsia="宋体" w:cs="Mangal"/>
      <w:color w:val="00000A"/>
      <w:sz w:val="24"/>
      <w:szCs w:val="21"/>
    </w:rPr>
  </w:style>
  <w:style w:type="character" w:customStyle="1" w:styleId="81">
    <w:name w:val="ivu-breadcrumb-item-link"/>
    <w:basedOn w:val="32"/>
    <w:qFormat/>
    <w:uiPriority w:val="0"/>
  </w:style>
  <w:style w:type="character" w:customStyle="1" w:styleId="82">
    <w:name w:val="ivu-breadcrumb-item-separator"/>
    <w:basedOn w:val="32"/>
    <w:qFormat/>
    <w:uiPriority w:val="0"/>
  </w:style>
  <w:style w:type="character" w:customStyle="1" w:styleId="83">
    <w:name w:val="标题 Char"/>
    <w:basedOn w:val="32"/>
    <w:link w:val="29"/>
    <w:qFormat/>
    <w:uiPriority w:val="10"/>
    <w:rPr>
      <w:rFonts w:eastAsia="宋体" w:cs="Mangal" w:asciiTheme="majorHAnsi" w:hAnsiTheme="majorHAnsi"/>
      <w:b/>
      <w:bCs/>
      <w:color w:val="00000A"/>
      <w:sz w:val="32"/>
      <w:szCs w:val="29"/>
    </w:rPr>
  </w:style>
  <w:style w:type="character" w:customStyle="1" w:styleId="84">
    <w:name w:val="副标题 Char"/>
    <w:basedOn w:val="32"/>
    <w:link w:val="22"/>
    <w:qFormat/>
    <w:uiPriority w:val="11"/>
    <w:rPr>
      <w:rFonts w:eastAsia="宋体" w:cs="Mangal" w:asciiTheme="majorHAnsi" w:hAnsiTheme="majorHAnsi"/>
      <w:b/>
      <w:bCs/>
      <w:color w:val="00000A"/>
      <w:kern w:val="28"/>
      <w:sz w:val="32"/>
      <w:szCs w:val="2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6D28B9-C12F-4A62-8BB1-C7B45E0C15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2283</Words>
  <Characters>13017</Characters>
  <Lines>108</Lines>
  <Paragraphs>30</Paragraphs>
  <TotalTime>3235</TotalTime>
  <ScaleCrop>false</ScaleCrop>
  <LinksUpToDate>false</LinksUpToDate>
  <CharactersWithSpaces>15270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2018-11-09T14:46:00Z</dcterms:created>
  <dc:creator>Alex Huang</dc:creator>
  <cp:lastModifiedBy>Mr.Li</cp:lastModifiedBy>
  <dcterms:modified xsi:type="dcterms:W3CDTF">2019-12-15T05:39:49Z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