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80C24" w14:textId="1F47CF0B" w:rsidR="00407CAA" w:rsidRDefault="00921B56" w:rsidP="00921B56">
      <w:pPr>
        <w:ind w:firstLineChars="100" w:firstLine="210"/>
      </w:pPr>
      <w:bookmarkStart w:id="0" w:name="_GoBack"/>
      <w:bookmarkEnd w:id="0"/>
      <w:r>
        <w:t>代理模式可以在不修改被代理对象的基础上，通过扩展代理类，进行一些功能的附加与增强。值得注意的是，代理类和被代理</w:t>
      </w:r>
      <w:proofErr w:type="gramStart"/>
      <w:r>
        <w:t>类应该</w:t>
      </w:r>
      <w:proofErr w:type="gramEnd"/>
      <w:r>
        <w:t>共同实现一个接口，或者是共同继承某个类</w:t>
      </w:r>
      <w:r>
        <w:br/>
        <w:t>静态代理和动态代理的区别就是静态代理通常只代理一个类，动态代理是代理一个接口下的多个实现类。</w:t>
      </w:r>
      <w:r>
        <w:br/>
        <w:t>静态代理事先知道要代理的是什么，而动态代理不知道要代理什么东西，只有在运行时才知道。动态代理是实现 JDK 里的 </w:t>
      </w:r>
      <w:proofErr w:type="spellStart"/>
      <w:r>
        <w:t>InvocationHandler</w:t>
      </w:r>
      <w:proofErr w:type="spellEnd"/>
      <w:r>
        <w:t> 接口的 invoke 方法，但注意的是代理的是接口，也就是你的业务类必须要实现接口，通过 Proxy 里的 </w:t>
      </w:r>
      <w:proofErr w:type="spellStart"/>
      <w:r>
        <w:t>newProxyInstance</w:t>
      </w:r>
      <w:proofErr w:type="spellEnd"/>
      <w:r>
        <w:t> 得到代理对象。</w:t>
      </w:r>
    </w:p>
    <w:sectPr w:rsidR="0040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11"/>
    <w:rsid w:val="00407CAA"/>
    <w:rsid w:val="00921B56"/>
    <w:rsid w:val="00D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8D60"/>
  <w15:chartTrackingRefBased/>
  <w15:docId w15:val="{E3DF8DC0-151C-4031-A0A5-9A78D150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2019-09-15T13:45:00Z</dcterms:created>
  <dcterms:modified xsi:type="dcterms:W3CDTF">2019-09-15T13:45:00Z</dcterms:modified>
</cp:coreProperties>
</file>