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D12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封面介绍：</w:t>
      </w:r>
    </w:p>
    <w:p w14:paraId="172B0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丽江坐拥雪山古城与多元民俗，巍峨玉龙雪山终年覆雪，以冰川盛景构筑城市天然屏障；丽江古城依雪山活水而建，小桥流水留存千年纳西古建与茶马古韵；随处可见的五彩经幡、特色藏族民俗妆造，见证滇西北纳西、藏族长久交融的人文历史，雪山自然风光与多民族民俗文化相辅相成，造就独有的高原古城风韵。</w:t>
      </w:r>
    </w:p>
    <w:p w14:paraId="26CE7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链接介绍：</w:t>
      </w:r>
    </w:p>
    <w:p w14:paraId="7037E1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1. 藏族妆造</w:t>
      </w:r>
    </w:p>
    <w:p w14:paraId="551834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丽江地处滇藏交界，融汇纳西、藏族多元民俗，藏族服饰妆造是当地特色文旅体验。以藏式传统配饰、彩辫、藏袍为特点，配色华丽、饰品繁多，依托茶马古道多民族交融的历史，成为古城热门旅拍项目，直观体现滇西北多民族融合的民俗风貌。</w:t>
      </w:r>
    </w:p>
    <w:p w14:paraId="7FC71D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 五彩大经幡</w:t>
      </w:r>
    </w:p>
    <w:p w14:paraId="35033B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经幡是藏、纳西民族传统祈福信物，五种色彩分别象征天地自然元素，随风飘动寓意诵经祈福。在丽江古城、束河、玉龙山下随处可见，是茶马古道藏纳西文化交融的标志性人文符号，承载当地民众祈福平安的民俗信仰。</w:t>
      </w:r>
    </w:p>
    <w:p w14:paraId="65EB44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3. 丽江古城</w:t>
      </w:r>
    </w:p>
    <w:p w14:paraId="760A61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1997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年入选世界文化遗产，依山傍水、小桥流水、青瓦木楼，依托玉龙雪山融水形成密布水系，是国内保存最完好的纳西族古建聚落。街巷遍布纳西手作、特色小店，沉淀千年茶马古道商贸与纳西东巴文化，是丽江人文核心地标。</w:t>
      </w:r>
    </w:p>
    <w:p w14:paraId="7F21A3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4. 玉龙雪山</w:t>
      </w:r>
    </w:p>
    <w:p w14:paraId="6D55D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北半球靠近赤道的现代冰川雪山，纳西族心中的神山，主峰终年积雪巍峨耸立。坐落于丽江城北，冰川、草甸、高原湖泊相伴，是丽江标志性自然景观，与山下古城山水呼应，构成丽江山水人文的天然骨架。</w:t>
      </w:r>
    </w:p>
    <w:p w14:paraId="23D4C099"/>
    <w:p w14:paraId="1E4403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1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2026-06-05T02:43:36Z</dcterms:created>
  <dc:creator>詹洪梅</dc:creator>
  <cp:lastModifiedBy>暗面独行®</cp:lastModifiedBy>
  <dcterms:modified xsi:type="dcterms:W3CDTF">2026-06-05T02:44:48Z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eyJoZGlkIjoiMzEwNTM5NzYwMDRjMzkwZTVkZjY2ODkwMGIxNGU0OTUiLCJ1c2VySWQiOiI5NTQyNzQyNTgifQ==</vt:lpwstr>
  </property>
  <property fmtid="{D5CDD505-2E9C-101B-9397-08002B2CF9AE}" pid="4" name="ICV">
    <vt:lpwstr>BEF9AC091BE34BE1A5B3DFA250374336_12</vt:lpwstr>
  </property>
</Properties>
</file>