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D12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封面介绍：</w:t>
      </w:r>
    </w:p>
    <w:p w14:paraId="172B0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昆明素有“春城”美名，翠湖公园藏闹市古韵，秋冬鸥鸟纷飞；滇池草海公园依托滇池水域建成环湖生态绿地，湖景与城市建筑相映；东华农贸市场满载滇地本土生鲜，沉淀春城市井烟火；远道而来越冬的红嘴鸥常年栖于滇池与翠湖，山水、园林、市井与生灵相融，勾勒出温润闲适的春城风貌。</w:t>
      </w:r>
    </w:p>
    <w:p w14:paraId="26CE7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链接介绍：</w:t>
      </w:r>
    </w:p>
    <w:p w14:paraId="00B3C9C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1. 翠湖公园</w:t>
      </w:r>
    </w:p>
    <w:p w14:paraId="55ED9F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坐落于昆明市区中心，是老牌城市滨湖园林公园，古建筑亭台错落、草木繁茂。作为红嘴鸥越冬核心栖息地，每年秋冬西伯利亚红嘴鸥齐聚湖面，是昆明地标城市公园，也是市民休闲、游客观鸥的热门去处，园内文创萌宠打卡点位丰富。</w:t>
      </w:r>
    </w:p>
    <w:p w14:paraId="410496F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 滇池草海公园</w:t>
      </w:r>
    </w:p>
    <w:p w14:paraId="36BA6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依托滇池草海片区打造的生态湿地公园，环湖水域开阔，摩天轮地标临水而立，湿地植被密布，是滇池生态修复的成果景观。兼具城市休闲、湿地观光功能，紧邻滇池岸线，远眺湖山城市相融，为昆明环湖休闲名片。</w:t>
      </w:r>
    </w:p>
    <w:p w14:paraId="166601A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 东华农贸市场</w:t>
      </w:r>
    </w:p>
    <w:p w14:paraId="1F5B09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昆明老牌本土市井菜场，是昆明烟火气代表地标。场内云集云南本地山野浆果、时令果蔬、土产干货与特色小吃，蓝莓、野生菌、本地农货品类齐全，深度展现昆明本地饮食与市井民俗，是体验春城本土生活的好去处。</w:t>
      </w:r>
    </w:p>
    <w:p w14:paraId="27DDEF2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4. 滇池红嘴鸥（海鸥）</w:t>
      </w:r>
    </w:p>
    <w:p w14:paraId="5A3E43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每年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11月至次年3月，数万只西伯利亚红嘴鸥跨越千里抵达昆明滇池、翠湖越冬，成群海鸥盘旋湖面，是昆明标志性自然景观，成为春城冬日独有的生态名片，也是昆明极具代表性的文旅特色。</w:t>
      </w:r>
    </w:p>
    <w:p w14:paraId="29558691"/>
    <w:p w14:paraId="7DE4C9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16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2026-06-05T14:20:14Z</dcterms:created>
  <dc:creator>詹洪梅</dc:creator>
  <cp:lastModifiedBy>暗面独行®</cp:lastModifiedBy>
  <dcterms:modified xsi:type="dcterms:W3CDTF">2026-06-05T14:22:34Z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eyJoZGlkIjoiMzEwNTM5NzYwMDRjMzkwZTVkZjY2ODkwMGIxNGU0OTUiLCJ1c2VySWQiOiI5NTQyNzQyNTgifQ==</vt:lpwstr>
  </property>
  <property fmtid="{D5CDD505-2E9C-101B-9397-08002B2CF9AE}" pid="4" name="ICV">
    <vt:lpwstr>91C708B1885E49D18D5E91CB35E25DDE_12</vt:lpwstr>
  </property>
</Properties>
</file>