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68"/>
        </w:rPr>
        <w:t>Vein Launcher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Minecraft Java 启动器 · 开发者文档</w:t>
      </w:r>
    </w:p>
    <w:p/>
    <w:p>
      <w:pPr>
        <w:jc w:val="center"/>
      </w:pPr>
      <w:r>
        <w:rPr>
          <w:rFonts w:ascii="微软雅黑" w:hAnsi="微软雅黑" w:eastAsia="微软雅黑"/>
          <w:color w:val="777777"/>
          <w:sz w:val="20"/>
        </w:rPr>
        <w:t>文档版本 v0.0.2　|　2026-10-30　|　内部资料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　文档说明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本文档面向 Vein Launcher 的开发者，描述 v0.0.2 阶段的架构、接口、约定与现状。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文档只记录已经落地的实现与明确的规划边界；未实现的能力会标注「规划」或「未做」，不夸大完成度。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2　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领域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选型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语言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3.13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后端与系统集成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桌面容器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PySide6 6.12 + QWebEngine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WebView 承载前端，QWebChannel 通信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React 19 + TypeScript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esbuild 打包，无框架依赖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网络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aiohttp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异步 HTTP，重试与证书降级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数据模型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Pydantic v2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配置与领域模型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插件宿主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22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独立进程，JSON-RPC 双向通信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PyInstaller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规划中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3　分层架构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依赖方向自上而下：Presentation → Application → Domain ← Infrastructure；跨层通信只走 event_bus。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示例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Common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事件总线、配置、日志、i18n、路径工具、异常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event_bus、settings、logger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Domain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版本/账号/加载器/模组/插件模型与仓储接口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models、version_resolver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Infrastructure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HTTP、下载、Java 进程、存储、插件宿主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http_client、downloader、plugin_host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Application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版本安装、启动编排、账号、插件服务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version_service、launcher_service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Presentation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WebView 窗口、JSON-RPC 桥、React 界面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main.py、bridge.py、webui/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4　前端结构（v0.0.2）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webui/src/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main.tsx       入口：初始化桥并挂载 App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App.tsx        外壳：7 项一级导航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pages.tsx      页面：启动/下载/插件/MLC/联机/设置/工具箱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ui.tsx         三栏布局、下载栏、权限弹窗、状态点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bridge.ts      JSON-RPC 客户端与事件分发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types.ts       接口与数据结构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└── styles.css     浅色设计系统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一级导航：启动 / 下载 / 插件（核心）/ MLC / 联机（敬请期待）/ 设置 / 工具箱。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布局范式：下载、插件、设置采用「左侧分类 + 中间列表 + 右侧详情」三栏。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5　通信协议（JSON-RPC 2.0）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JS  →  Python：bridge.call(id, '{"jsonrpc":"2.0","id":n,"method":"...","params":{"args":[...]}}')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Python →  JS：window.__veinResult(id, ok, payload)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推送通道：__veinProgress / __veinLog / __veinNotify / __veinNavigate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线程约束：Python 侧所有 JS 调用通过 Signal 回到 UI 线程，页面加载完成前的脚本入队，加载后统一冲刷。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返回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versions.info / remote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limit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版本数组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versions.install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versionId, loader?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安装统计或加载器结果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versions.delete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{deleted}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launch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versionId, username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{pid}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accounts.list / add / select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username / accountId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账号列表或结果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mods.search / featured / install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query, type, mc, loader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资源列表或安装结果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plugins.state / setEnabled / reload / logs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name, enabled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宿主状态与插件信息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downloads.list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全局下载任务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mlc.state / mlc.worlds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versionId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连接状态与存档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java.detect / app.info / app.openDataDir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环境信息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6　下载与镜像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默认镜像优先：Mojang 地址改写为 BMCLAPI；镜像失败自动回退官方源。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镜像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piston-meta / launchermeta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bmclapi2.bangbang93.com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libraries.minecraft.net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bmclapi2.bangbang93.com/maven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resources.download.minecraft.net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bmclapi2.bangbang93.com/assets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sz w:val="21"/>
        </w:rPr>
        <w:t>证书：镜像节点证书链不完整时降级为不校验会话，文件仍按官方 SHA-1 校验。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资产索引：对象键可能是路径名，必须以 objects[*].hash 拼 URL（v0.0.1 的 404 根因）。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并发：同一目标串行下载、队列按 dest 去重、安装流程串行执行。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断点续传：.part + Range，SHA-1 不匹配自动重下。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7　插件系统（核心特性）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Node.js 独立进程 + JSON-RPC + 权限沙箱；插件以 NPM 包结构分发。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plugins/&lt;name&gt;/package.json   vein.permissions 声明能力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plugins/&lt;name&gt;/index.js      export async function activate(vein)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权限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能力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file.read / file.write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仅限插件自身目录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download.queue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加入下载队列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game.launch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启动游戏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ui.notify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通知前端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config.read / config.write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读写启动器配置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network.http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经宿主发起 HTTP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mlc.world / mlc.player / mlc.mod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18"/>
              </w:rPr>
              <w:t>MLC 能力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sz w:val="21"/>
        </w:rPr>
        <w:t>管理能力：启用/禁用、热重载、权限确认弹窗、宿主日志、示例插件（template / game-log）。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8　MLC 控制层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接口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mlc.launch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启动游戏并返回 PID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mlc.world.info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读取存档列表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mlc.world.create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创建存档目录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mlc.event.subscribe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订阅 game.log / game.exit / download.progress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mlc.player.info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玩家坐标等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需游戏侧 mod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mlc.mod.load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运行时加载模组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需游戏侧 mod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sz w:val="21"/>
        </w:rPr>
        <w:t>UI 提供连接状态指示器：由 GAME_RUNNING / GAME_EXITED 事件驱动，实时显示 PID。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9　日志系统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logs/YYYY-MM-DD.log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按天记录 INFO 及以上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logs/error.log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ERROR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logs/crash.log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faulthandler 线程栈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sz w:val="21"/>
        </w:rPr>
        <w:t>程序内：下载页「安装活动」显示进度；插件页显示宿主日志。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采集：Python 日志、Qt 消息、前端 console、未捕获异常、主线程心跳（&gt;3s 告警）。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10　数据目录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%APPDATA%\VeinLauncher\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config.json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instances\&lt;id&gt;\        版本 JSON / client jar / mods / saves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libraries\             多实例共享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assets\indexes|objects 资源索引与对象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├── plugins\&lt;name&gt;\        插件与 data/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└── logs\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11　运行与构建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python -m vein_launcher.presentation.main</w:t>
      </w:r>
    </w:p>
    <w:p>
      <w:pPr>
        <w:spacing w:after="40"/>
        <w:ind w:left="340"/>
      </w:pPr>
      <w:r>
        <w:rPr>
          <w:rFonts w:ascii="Consolas" w:hAnsi="Consolas" w:eastAsia="Consolas"/>
          <w:color w:val="333333"/>
          <w:sz w:val="18"/>
        </w:rPr>
        <w:t>esbuild src/main.tsx --bundle --outfile=dist/app.js --jsx=automatic --minify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前端产物 dist/ 已随仓库提交；修改 React 源码后需要重新构建。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12　当前状态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版本安装（原版）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可用，实测 1.20.1 完整（3598 资产 / 64 库）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Fabric / Quilt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Forge / NeoForge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已实现安装器路径，待实机验证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Modrinth 推荐与搜索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可用，含缩略图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插件系统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可用，含热重载与权限弹窗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MLC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启动/存档/事件可用；玩家数据待游戏侧 mod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微软登录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未实现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CurseForge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客户端就绪，界面未接入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广场 / 联机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仅占位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</w:t>
            </w:r>
          </w:p>
        </w:tc>
        <w:tc>
          <w:tcPr>
            <w:tcW w:type="dxa" w:w="5953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未开始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13　已知限制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安装中断会留下半成品实例，下次安装覆盖。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日志未实现 30 天自动清理。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镜像 SSL 不校验仅限镜像域，依赖 SHA-1 保证内容。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Forge 安装器依赖本机 Java 与网络，失败会回滚临时目录。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联机与广场未开发，仅保留导航占位。</w:t>
      </w:r>
    </w:p>
    <w:sectPr w:rsidR="00FC693F" w:rsidRPr="0006063C" w:rsidSect="00034616">
      <w:pgSz w:w="12240" w:h="15840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