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68"/>
        </w:rPr>
        <w:t>Vein Launcher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Minecraft Java 版启动器 · 开发者介绍</w:t>
      </w:r>
    </w:p>
    <w:p/>
    <w:p>
      <w:pPr>
        <w:jc w:val="center"/>
      </w:pPr>
      <w:r>
        <w:rPr>
          <w:rFonts w:ascii="微软雅黑" w:hAnsi="微软雅黑" w:eastAsia="微软雅黑"/>
          <w:color w:val="777777"/>
          <w:sz w:val="20"/>
        </w:rPr>
        <w:t>版本 0.0.1　|　2026-10-29　|　内部文档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1　项目概述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Vein Launcher 是面向 Windows 的 Minecraft Java 版启动器。项目采用五层架构：Common（公共能力）、Domain（领域模型）、Infrastructure（基础设施）、Application（用例编排）、Presentation（界面）。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界面不再使用 Qt 原生控件绘制，而是由 PySide6 的 QWebEngineView 承载 React 应用，Python 负责业务与系统能力，二者通过 QWebChannel 通信桥交互。Node.js 作为独立的插件宿主，插件通过双向 RPC 与启动器通信，是本项目的核心特色。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当前阶段：后端主干与前端框架已打通，插件宿主尚未实现。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2　技术栈与运行环境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 / 领域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选型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语言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Python 3.11+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后端与系统集成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桌面容器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PySide6 6.12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QWebEngineView + QWebChannel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React 19 + esbuild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UI 全部由 React 渲染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网络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aiohttp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异步 HTTP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数据模型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Pydantic v2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配置与领域模型校验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插件宿主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Node.js 18+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独立进程，双向 JSON-RPC（规划中）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打包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PyInstaller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单机分发（未开始）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3　分层架构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依赖方向严格自上而下：Presentation → Application → Domain ← Infrastructure。跨层通信只允许通过 event_bus 事件总线，禁止跨层直接调用。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允许依赖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Common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事件总线、配置、日志、i18n、路径工具、异常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 / 账号 / 加载器 / 模组 / 插件模型与仓储接口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Common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Infrastructure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HTTP、下载、Java 进程、文件存储、Node 宿主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Common, Domain 接口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Application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版本安装、启动编排、账号与模组服务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Domain, Infrastructure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Presentation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WebView 窗口、通信桥、React 界面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Application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4　目录结构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vein_launcher/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common/              事件总线、配置、日志、i18n、工具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domain/              模型、解析服务、仓储接口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infrastructure/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│   ├── network/         http_client / api_client / modrinth / curseforge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│   ├── download/        downloader / sha_checker / queue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│   ├── process/         java_detector / game_process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│   └── storage/         file_storage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├── application/services/ version / launcher / account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└── presentation/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 xml:space="preserve">    ├── main.py          QWebEngineView 主窗口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 xml:space="preserve">    ├── bridge.py        QWebChannel 通信桥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 xml:space="preserve">    ├── context.py       服务装配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 xml:space="preserve">    └── webui/           React 前端（src / dist）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5　关键模块说明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5.1　Common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event_bus.py：线程安全的发布/订阅，全项目唯一的跨层通信通道。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events.py：事件名常量，如 download.task.progress、game.log.update、game.exited。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settings.py：Pydantic 配置模型 + JSON 单例，存放 Java、内存、下载、UI 等设置。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path_utils.py：基于 pathlib 的目录约定（实例、assets、libraries）。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5.2　Domain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models/version.py：Mojang 版本 JSON、库、资源索引模型。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models/account.py：离线与微软账号模型、账号管理器。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models/plugin.py：插件清单、权限枚举、RPC 契约。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services/version_resolver.py：沿 inheritsFrom 合并父版本。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repositories/：文件仓储与网络仓储的抽象接口。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5.3　Infrastructure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http_client：aiohttp 会话封装（UA、超时、代理、重试）与统一异常。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api_client：Mojang 版本清单、版本 JSON、assets 索引。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modrinth / curseforge：资源搜索与文件映射。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downloader：单文件断点续传 + SHA-1 校验 + 原子落盘；queue 负责并发。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java_detector：注册表 / JAVA_HOME / PATH / 常见目录探测。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game_process：拉取子进程并逐行转发 stdout 到事件总线。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5"/>
        </w:rPr>
        <w:t>5.4　Application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version_service：版本合并、安装（client、libraries、assets）。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launcher_service：构建 JVM 与游戏参数、解压 natives、启动进程。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account_service：离线账号的增删选与持久化。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6　Python ↔ React 通信桥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前端通过 QWebChannel 获取 bridge 对象，所有调用携带自增 requestId；Python 处理完成后回调全局函数返回结果，下载进度通过独立函数推送。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// JS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call('versions.install', '1.20.4')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// Python 回调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window.__veinResult(requestId, ok, payload)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window.__veinProgress(taskId, done,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返回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app.info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{version, dataDir}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versions.remote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limit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[{id, type, release_time}]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versions.installed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[{id, type}]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versions.install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versionId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{files, ok, failed}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versions.delete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versionId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{deleted}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launch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versionId, username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{pid}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accounts.list / add / select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username / accountId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账号列表或结果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mods.search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query, type, mcVersion, loader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[{slug,title,...}]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mods.install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slug, instance, type, loader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{installed, path}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java.detect</w:t>
            </w:r>
          </w:p>
        </w:tc>
        <w:tc>
          <w:tcPr>
            <w:tcW w:type="dxa" w:w="351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[{path, major, vendor}]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7　插件系统（核心特色）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设计目标：插件以 NPM 包分发，运行在独立 Node.js 进程中，通过 JSON-RPC 与 Python 宿主双向通信；宿主按清单中的权限声明进行能力校验与路径沙箱限制。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协议：逐行 JSON，Python → Node 为请求，Node → Python 为能力调用与日志通知。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能力：文件读写、下载队列、游戏启动、UI 通知、配置读写、HTTP 代理。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安全：权限未声明即拒绝；文件路径限制在插件自身目录内。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现状：模型与契约（domain/models/plugin.py）已完成，宿主实现待开发。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8　开发环境与运行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依赖安装：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python -m pip install -r requirements.txt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启动（开发模式）：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python -m vein_launcher.presentation.main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前端构建（修改 webui/src 后）：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>node_modules/.bin/esbuild src/main.jsx --bundle \</w:t>
      </w:r>
    </w:p>
    <w:p>
      <w:pPr>
        <w:spacing w:after="40"/>
        <w:ind w:left="340"/>
      </w:pPr>
      <w:r>
        <w:rPr>
          <w:rFonts w:ascii="Consolas" w:hAnsi="Consolas" w:eastAsia="Consolas"/>
          <w:color w:val="333333"/>
          <w:sz w:val="18"/>
        </w:rPr>
        <w:t xml:space="preserve">  --outfile=dist/app.js --jsx=automatic --minify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说明：前端产物 dist/ 已随仓库提交，日常运行无需重新构建；仅在修改 React 源码后才需要执行构建。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9　代码规范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跨层通信只走 event_bus；禁止在 UI 中直接 import 基础设施实现。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所有路径使用 pathlib，禁止字符串拼接路径。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网络一律 aiohttp 异步；阻塞操作放入线程执行。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业务异常继承 common/exceptions.py 中的 VeinError。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文件名与职责保持单一，新增模块前先确认架构中已有对应位置。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10　当前进度与路线图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Common / Domain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Infrastructure（网络、下载、进程、存储）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Application（版本、启动、账号）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Presentation（WebView + React + 桥）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已完成，待界面验收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插件宿主（Node.js 双向 RPC）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未开始，最高优先级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模组依赖解析 / 多实例安装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未开始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打包分发（PyInstaller）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未开始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11　已知限制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插件宿主未实现，插件功能暂不可用。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模组安装只下载主文件到选中实例，未解析前置依赖。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界面目前只有深色主题，未提供主题切换。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Java 探测的注册表分支仅在 Windows 生效。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尚未打包，需通过源码运行。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