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spacing w:line="21" w:lineRule="atLeast"/>
        <w:ind w:left="0" w:firstLine="1044" w:firstLineChars="200"/>
        <w:jc w:val="center"/>
        <w:rPr>
          <w:rFonts w:hint="eastAsia" w:ascii="宋体" w:hAnsi="宋体" w:cs="宋体"/>
          <w:b/>
          <w:bCs/>
          <w:i w:val="0"/>
          <w:caps w:val="0"/>
          <w:color w:val="333333"/>
          <w:spacing w:val="0"/>
          <w:sz w:val="52"/>
          <w:szCs w:val="52"/>
          <w:lang w:val="en-US" w:eastAsia="zh-CN"/>
        </w:rPr>
      </w:pPr>
      <w:bookmarkStart w:id="0" w:name="_Toc20991"/>
      <w:r>
        <w:rPr>
          <w:rFonts w:hint="eastAsia" w:ascii="宋体" w:hAnsi="宋体" w:eastAsia="宋体" w:cs="宋体"/>
          <w:b/>
          <w:bCs/>
          <w:i w:val="0"/>
          <w:caps w:val="0"/>
          <w:color w:val="333333"/>
          <w:spacing w:val="0"/>
          <w:sz w:val="52"/>
          <w:szCs w:val="52"/>
        </w:rPr>
        <w:t>rcs-app</w:t>
      </w:r>
      <w:r>
        <w:rPr>
          <w:rFonts w:hint="eastAsia" w:ascii="宋体" w:hAnsi="宋体" w:cs="宋体"/>
          <w:b/>
          <w:bCs/>
          <w:i w:val="0"/>
          <w:caps w:val="0"/>
          <w:color w:val="333333"/>
          <w:spacing w:val="0"/>
          <w:sz w:val="52"/>
          <w:szCs w:val="52"/>
          <w:lang w:val="en-US" w:eastAsia="zh-CN"/>
        </w:rPr>
        <w:t>工程介绍文档</w:t>
      </w:r>
      <w:bookmarkEnd w:id="0"/>
    </w:p>
    <w:p>
      <w:pP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sdt>
        <w:sdtPr>
          <w:rPr>
            <w:rFonts w:ascii="宋体" w:hAnsi="宋体" w:eastAsia="宋体" w:cs="Times New Roman"/>
            <w:spacing w:val="-20"/>
            <w:kern w:val="2"/>
            <w:sz w:val="21"/>
            <w:szCs w:val="24"/>
            <w:lang w:val="en-US" w:eastAsia="zh-CN" w:bidi="ar-SA"/>
          </w:rPr>
          <w:id w:val="147455437"/>
          <w:showingPlcHdr/>
          <w15:color w:val="DBDBDB"/>
          <w:docPartObj>
            <w:docPartGallery w:val="Table of Contents"/>
            <w:docPartUnique/>
          </w:docPartObj>
        </w:sdtPr>
        <w:sdtContent/>
      </w:sdt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此工程主要是为5G短信号【碰我】提供消息服务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主要关系如下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6243320" cy="3511550"/>
            <wp:effectExtent l="0" t="0" r="5080" b="12700"/>
            <wp:docPr id="16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332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现在逐一介绍这3个工程主要是在做什么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/>
        <w:rPr>
          <w:rFonts w:hint="default" w:ascii="宋体" w:hAnsi="宋体" w:eastAsia="宋体" w:cs="宋体"/>
          <w:b/>
          <w:bCs/>
          <w:i w:val="0"/>
          <w:caps w:val="0"/>
          <w:color w:val="333333"/>
          <w:spacing w:val="0"/>
          <w:sz w:val="26"/>
          <w:szCs w:val="26"/>
          <w:lang w:val="en-US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333333"/>
          <w:spacing w:val="0"/>
          <w:sz w:val="26"/>
          <w:szCs w:val="26"/>
          <w:lang w:val="en-US" w:eastAsia="zh-CN"/>
        </w:rPr>
        <w:t>1.</w:t>
      </w:r>
      <w:r>
        <w:rPr>
          <w:rFonts w:hint="eastAsia" w:ascii="宋体" w:hAnsi="宋体" w:cs="宋体"/>
          <w:b/>
          <w:bCs/>
          <w:i w:val="0"/>
          <w:caps w:val="0"/>
          <w:color w:val="333333"/>
          <w:spacing w:val="0"/>
          <w:sz w:val="26"/>
          <w:szCs w:val="26"/>
          <w:lang w:val="en-US" w:eastAsia="zh-CN"/>
        </w:rPr>
        <w:t>rcs服务端(</w:t>
      </w:r>
      <w:r>
        <w:rPr>
          <w:rFonts w:hint="eastAsia" w:ascii="宋体" w:hAnsi="宋体" w:eastAsia="宋体" w:cs="宋体"/>
          <w:b/>
          <w:bCs/>
          <w:i w:val="0"/>
          <w:caps w:val="0"/>
          <w:color w:val="333333"/>
          <w:spacing w:val="0"/>
          <w:sz w:val="26"/>
          <w:szCs w:val="26"/>
        </w:rPr>
        <w:t>rcs-service</w:t>
      </w:r>
      <w:r>
        <w:rPr>
          <w:rFonts w:hint="eastAsia" w:ascii="宋体" w:hAnsi="宋体" w:cs="宋体"/>
          <w:b/>
          <w:bCs/>
          <w:i w:val="0"/>
          <w:caps w:val="0"/>
          <w:color w:val="333333"/>
          <w:spacing w:val="0"/>
          <w:sz w:val="26"/>
          <w:szCs w:val="26"/>
          <w:lang w:val="en-US" w:eastAsia="zh-CN"/>
        </w:rPr>
        <w:t>)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为【碰我】提供短信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接收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服务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和rcs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前端页面的数据接口服务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eastAsia="zh-CN"/>
        </w:rPr>
        <w:t>，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先看一下工程目录结构，图中标注了主要的一些模块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drawing>
          <wp:inline distT="0" distB="0" distL="114300" distR="114300">
            <wp:extent cx="5895340" cy="4875530"/>
            <wp:effectExtent l="0" t="0" r="10160" b="1270"/>
            <wp:docPr id="4" name="图片 4" descr="`F$MKRU57XPQHJZ6ZZBC%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`F$MKRU57XPQHJZ6ZZBC%4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534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/>
        <w:ind w:left="0" w:right="0" w:firstLine="0"/>
        <w:textAlignment w:val="auto"/>
        <w:outlineLvl w:val="4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1.1 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控制器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介绍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ascii="宋体" w:hAnsi="宋体" w:eastAsia="宋体" w:cs="宋体"/>
          <w:spacing w:val="-2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35980" cy="1490980"/>
            <wp:effectExtent l="0" t="0" r="7620" b="1397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49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可以看到图中有 *号标注和没有 *号标注的，没有 *号标注的为rcs-h5的一些数据接口，都是一些curd的操作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eastAsia="zh-CN"/>
        </w:rPr>
        <w:t>。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标注了*的为与maap交互的接口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/>
        <w:ind w:left="0" w:right="0" w:firstLine="0"/>
        <w:textAlignment w:val="auto"/>
        <w:outlineLvl w:val="5"/>
        <w:rPr>
          <w:rFonts w:hint="default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1.1.1 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短信接收控制器(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CallbackController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)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它是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由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MAAP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发起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的上行消息回调接口。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它的作用是当发送短信时，会由maap向此控制层api发包，通过处理后得到需要回复给手机用户的消息。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如下图展示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3306445" cy="7171055"/>
            <wp:effectExtent l="0" t="0" r="8255" b="10795"/>
            <wp:docPr id="11" name="图片 1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 descr="IMG_2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7171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eastAsia" w:cs="宋体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这是一个手机短信端的页面，当我们点击【碰我】【小碰】【找乐子】或者发送自定义消息时，都会由maap服务器向此控制层发起请求，再由此方法判断该回复什么样的内容给maap服务器，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再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由它来向机主推送内容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eastAsia="zh-CN"/>
        </w:rPr>
        <w:t>。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right="0"/>
        <w:rPr>
          <w:rFonts w:hint="default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接口详情介绍:</w:t>
      </w:r>
    </w:p>
    <w:p>
      <w:pPr>
        <w:pStyle w:val="12"/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0" w:right="0" w:firstLine="480" w:firstLineChars="20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drawing>
          <wp:anchor distT="0" distB="0" distL="114935" distR="114935" simplePos="0" relativeHeight="251658240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26670</wp:posOffset>
            </wp:positionV>
            <wp:extent cx="6052185" cy="2314575"/>
            <wp:effectExtent l="0" t="0" r="5715" b="9525"/>
            <wp:wrapSquare wrapText="bothSides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218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default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参数1：userID（服务方的id，这个由服务方提供，在配置文件中已经配好）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default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参数2：xml（一个标准化的xml文件）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right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XML实例：</w:t>
      </w:r>
    </w:p>
    <w:p>
      <w:pPr>
        <w:keepNext w:val="0"/>
        <w:keepLines w:val="0"/>
        <w:widowControl/>
        <w:suppressLineNumbers w:val="0"/>
        <w:ind w:left="200" w:hanging="200" w:hangingChars="100"/>
        <w:jc w:val="left"/>
        <w:rPr>
          <w:rFonts w:ascii="宋体" w:hAnsi="宋体" w:eastAsia="宋体" w:cs="宋体"/>
          <w:spacing w:val="-20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spacing w:val="-20"/>
          <w:kern w:val="0"/>
          <w:sz w:val="24"/>
          <w:szCs w:val="24"/>
          <w:lang w:val="en-US" w:eastAsia="zh-CN" w:bidi="ar"/>
        </w:rPr>
        <w:drawing>
          <wp:inline distT="0" distB="0" distL="114935" distR="114935">
            <wp:extent cx="6280785" cy="2225675"/>
            <wp:effectExtent l="0" t="0" r="5715" b="3175"/>
            <wp:docPr id="10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22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200" w:hanging="200" w:hangingChars="100"/>
        <w:jc w:val="left"/>
        <w:rPr>
          <w:rFonts w:ascii="宋体" w:hAnsi="宋体" w:eastAsia="宋体" w:cs="宋体"/>
          <w:spacing w:val="-2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-15" w:leftChars="-9" w:firstLine="480" w:firstLineChars="200"/>
        <w:jc w:val="left"/>
        <w:textAlignment w:val="auto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执行流程：解析XML判断当前操作场景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根据场景生成作为回复maap服务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的XML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回复maap之后，由maap向机主推送消息或者展示对于的彩信内容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eastAsia="zh-CN"/>
        </w:rPr>
        <w:t>。</w:t>
      </w:r>
      <w:r>
        <w:rPr>
          <w:rFonts w:hint="eastAsia" w:ascii="宋体" w:hAnsi="宋体" w:eastAsia="宋体" w:cs="宋体"/>
          <w:i w:val="0"/>
          <w:color w:val="333333"/>
          <w:spacing w:val="0"/>
          <w:sz w:val="24"/>
          <w:szCs w:val="24"/>
          <w:lang w:val="en-US" w:eastAsia="zh-CN"/>
        </w:rPr>
        <w:t>由M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aap往机主推送消息这个过程对rcs-service来说是无感知的，但是可以接收状态码，由于处理时间无法评估并且也不需要过于关注调用结果，所以此方法是一个异步方法。只需要往maap发包即可，剩下的逻辑由它自己处理，我们只需要生成标准化的xml文件即可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/>
        <w:ind w:left="0" w:right="0" w:firstLine="0"/>
        <w:textAlignment w:val="auto"/>
        <w:outlineLvl w:val="5"/>
        <w:rPr>
          <w:rFonts w:hint="default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1.1.2 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短信回执控制器(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CallbackReportController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)</w:t>
      </w: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/>
        <w:ind w:right="0" w:firstLine="480" w:firstLineChars="200"/>
        <w:textAlignment w:val="auto"/>
        <w:outlineLvl w:val="9"/>
        <w:rPr>
          <w:rFonts w:hint="default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这个控制层没有任何特殊的处理逻辑，只是maap的一个</w:t>
      </w:r>
      <w:r>
        <w:rPr>
          <w:rFonts w:hint="eastAsia" w:ascii="宋体" w:hAnsi="宋体" w:eastAsia="宋体" w:cs="宋体"/>
          <w:spacing w:val="6"/>
        </w:rPr>
        <w:t>回执消息</w:t>
      </w:r>
      <w:r>
        <w:rPr>
          <w:rFonts w:hint="eastAsia" w:cs="宋体"/>
          <w:spacing w:val="6"/>
          <w:lang w:eastAsia="zh-CN"/>
        </w:rPr>
        <w:t>，</w:t>
      </w:r>
      <w:r>
        <w:rPr>
          <w:rFonts w:hint="eastAsia" w:cs="宋体"/>
          <w:spacing w:val="6"/>
          <w:lang w:val="en-US" w:eastAsia="zh-CN"/>
        </w:rPr>
        <w:t>目前只是简单地写一条日志记录了请求参数。</w:t>
      </w: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/>
        <w:ind w:left="0" w:right="0" w:firstLine="0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/>
        <w:ind w:left="0" w:right="0" w:firstLine="0"/>
        <w:textAlignment w:val="auto"/>
        <w:outlineLvl w:val="5"/>
        <w:rPr>
          <w:rFonts w:hint="default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1.1.3 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动态文章控制器(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ArticleController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)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935" distR="114935" simplePos="0" relativeHeight="251661312" behindDoc="0" locked="0" layoutInCell="1" allowOverlap="1">
            <wp:simplePos x="0" y="0"/>
            <wp:positionH relativeFrom="column">
              <wp:posOffset>3299460</wp:posOffset>
            </wp:positionH>
            <wp:positionV relativeFrom="paragraph">
              <wp:posOffset>694690</wp:posOffset>
            </wp:positionV>
            <wp:extent cx="2489835" cy="5397500"/>
            <wp:effectExtent l="0" t="0" r="5715" b="12700"/>
            <wp:wrapSquare wrapText="bothSides"/>
            <wp:docPr id="2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5397500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rgbClr val="14CD68"/>
                        </a:gs>
                        <a:gs pos="100000">
                          <a:srgbClr val="035C7D"/>
                        </a:gs>
                      </a:gsLst>
                      <a:lin ang="5400000" scaled="0"/>
                    </a:gradFill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在手机短信消息卡片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点击tab【发现】之后的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前端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页面提供数据接口，包含“点赞”，“关注”，“收藏文章”，“评论文章”，“拉取文章列表”，“动态精选”等模块提供服务。如下图所示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pacing w:val="-20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spacing w:val="-20"/>
          <w:kern w:val="0"/>
          <w:sz w:val="24"/>
          <w:szCs w:val="24"/>
          <w:lang w:val="en-US" w:eastAsia="zh-CN" w:bidi="ar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2544445" cy="5310505"/>
            <wp:effectExtent l="0" t="0" r="8255" b="4445"/>
            <wp:wrapSquare wrapText="bothSides"/>
            <wp:docPr id="1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531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pacing w:val="-2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pacing w:val="-2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pacing w:val="-2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pacing w:val="-2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pacing w:val="-20"/>
          <w:kern w:val="0"/>
          <w:sz w:val="24"/>
          <w:szCs w:val="24"/>
          <w:lang w:val="en-US" w:eastAsia="zh-CN" w:bidi="ar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-167005</wp:posOffset>
                </wp:positionH>
                <wp:positionV relativeFrom="paragraph">
                  <wp:posOffset>125095</wp:posOffset>
                </wp:positionV>
                <wp:extent cx="778510" cy="348615"/>
                <wp:effectExtent l="6350" t="15240" r="15240" b="17145"/>
                <wp:wrapNone/>
                <wp:docPr id="19" name="右箭头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49345" y="4968240"/>
                          <a:ext cx="778510" cy="34861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-13.15pt;margin-top:9.85pt;height:27.45pt;width:61.3pt;z-index:251659264;v-text-anchor:middle;mso-width-relative:page;mso-height-relative:page;" fillcolor="#5B9BD5 [3204]" filled="t" stroked="t" coordsize="21600,21600" o:gfxdata="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BPMMHU3QAAAAsBAAAPAAAAAAAA&#10;AAEAIAAAACIAAABkcnMvZG93bnJldi54bWxQSwECFAAUAAAACACHTuJAYU1lk38CAADdBAAADgAA&#10;AAAAAAABACAAAAAsAQAAZHJzL2Uyb0RvYy54bWxQSwUGAAAAAAYABgBZAQAAHQYAAAAA&#10;" adj="16764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eastAsia" w:cs="宋体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eastAsia" w:cs="宋体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eastAsia" w:cs="宋体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如右图所示，【关注】和【动态】两个tab页所显示的数据以及所有的此操作按钮就是由此控制器提供服务。</w:t>
      </w:r>
    </w:p>
    <w:p>
      <w:pPr>
        <w:pStyle w:val="12"/>
        <w:keepNext w:val="0"/>
        <w:keepLines w:val="0"/>
        <w:widowControl/>
        <w:suppressLineNumbers w:val="0"/>
        <w:tabs>
          <w:tab w:val="left" w:pos="3281"/>
        </w:tabs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ab/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/>
        <w:ind w:left="0" w:right="0" w:firstLine="0"/>
        <w:textAlignment w:val="auto"/>
        <w:outlineLvl w:val="5"/>
        <w:rPr>
          <w:rFonts w:hint="default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1.1.4 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音乐猜猜猜控制器(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MusicGuessController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)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在手机短信消息卡片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点击tab【音乐猜猜猜】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之后前端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页面提供数据接口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,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如下图所示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935" distR="114935" simplePos="0" relativeHeight="251664384" behindDoc="0" locked="0" layoutInCell="1" allowOverlap="1">
            <wp:simplePos x="0" y="0"/>
            <wp:positionH relativeFrom="column">
              <wp:posOffset>3205480</wp:posOffset>
            </wp:positionH>
            <wp:positionV relativeFrom="paragraph">
              <wp:posOffset>227330</wp:posOffset>
            </wp:positionV>
            <wp:extent cx="2573655" cy="5581015"/>
            <wp:effectExtent l="0" t="0" r="17145" b="635"/>
            <wp:wrapSquare wrapText="bothSides"/>
            <wp:docPr id="23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3655" cy="5581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935" distR="114935" simplePos="0" relativeHeight="251662336" behindDoc="0" locked="0" layoutInCell="1" allowOverlap="1">
            <wp:simplePos x="0" y="0"/>
            <wp:positionH relativeFrom="column">
              <wp:posOffset>-167005</wp:posOffset>
            </wp:positionH>
            <wp:positionV relativeFrom="paragraph">
              <wp:posOffset>258445</wp:posOffset>
            </wp:positionV>
            <wp:extent cx="2667635" cy="5568315"/>
            <wp:effectExtent l="0" t="0" r="18415" b="13335"/>
            <wp:wrapSquare wrapText="bothSides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7635" cy="556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right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-41275</wp:posOffset>
                </wp:positionH>
                <wp:positionV relativeFrom="paragraph">
                  <wp:posOffset>302895</wp:posOffset>
                </wp:positionV>
                <wp:extent cx="435610" cy="579120"/>
                <wp:effectExtent l="6350" t="19050" r="15240" b="30480"/>
                <wp:wrapNone/>
                <wp:docPr id="22" name="右箭头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36595" y="3843655"/>
                          <a:ext cx="435610" cy="5791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-3.25pt;margin-top:23.85pt;height:45.6pt;width:34.3pt;z-index:251663360;v-text-anchor:middle;mso-width-relative:page;mso-height-relative:page;" fillcolor="#5B9BD5 [3204]" filled="t" stroked="t" coordsize="21600,21600" o:gfxdata="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COEdftUAAAAJAQAADwAAAAAAAAABACAAAAAi&#10;AAAAZHJzL2Rvd25yZXYueG1sUEsBAhQAFAAAAAgAh07iQFFicmV/AgAA3QQAAA4AAAAAAAAAAQAg&#10;AAAAJAEAAGRycy9lMm9Eb2MueG1sUEsFBgAAAAAGAAYAWQEAABUGAAAAAA==&#10;" adj="10800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default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如右图所示，用户每次获取到的音乐，答案选项，包括答题判断等逻辑都是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/>
        </w:rPr>
      </w:pP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由此控制器获取。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/>
        <w:ind w:left="0" w:right="0" w:firstLine="0"/>
        <w:textAlignment w:val="auto"/>
        <w:outlineLvl w:val="5"/>
        <w:rPr>
          <w:rFonts w:hint="default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1.1.5 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用户控制器(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UserController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)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为点击tab【我的】h5页面提供数据接口，如下图所示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anchor distT="0" distB="0" distL="114935" distR="114935" simplePos="0" relativeHeight="251666432" behindDoc="0" locked="0" layoutInCell="1" allowOverlap="1">
            <wp:simplePos x="0" y="0"/>
            <wp:positionH relativeFrom="column">
              <wp:posOffset>3103245</wp:posOffset>
            </wp:positionH>
            <wp:positionV relativeFrom="paragraph">
              <wp:posOffset>172085</wp:posOffset>
            </wp:positionV>
            <wp:extent cx="2291080" cy="4965065"/>
            <wp:effectExtent l="0" t="0" r="13970" b="6985"/>
            <wp:wrapSquare wrapText="bothSides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1080" cy="496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935" distR="114935" simplePos="0" relativeHeight="251665408" behindDoc="0" locked="0" layoutInCell="1" allowOverlap="1">
            <wp:simplePos x="0" y="0"/>
            <wp:positionH relativeFrom="column">
              <wp:posOffset>-75565</wp:posOffset>
            </wp:positionH>
            <wp:positionV relativeFrom="paragraph">
              <wp:posOffset>137795</wp:posOffset>
            </wp:positionV>
            <wp:extent cx="2413635" cy="5020310"/>
            <wp:effectExtent l="0" t="0" r="5715" b="8890"/>
            <wp:wrapSquare wrapText="bothSides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3635" cy="502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62865</wp:posOffset>
                </wp:positionH>
                <wp:positionV relativeFrom="paragraph">
                  <wp:posOffset>153670</wp:posOffset>
                </wp:positionV>
                <wp:extent cx="435610" cy="579120"/>
                <wp:effectExtent l="6350" t="19050" r="15240" b="30480"/>
                <wp:wrapNone/>
                <wp:docPr id="25" name="右箭头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610" cy="5791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4.95pt;margin-top:12.1pt;height:45.6pt;width:34.3pt;z-index:251672576;v-text-anchor:middle;mso-width-relative:page;mso-height-relative:page;" fillcolor="#5B9BD5 [3204]" filled="t" stroked="t" coordsize="21600,21600" o:gfxdata="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CIqYpHZAAAABwEAAA8AAAAAAAAAAQAgAAAAIgAAAGRycy9k&#10;b3ducmV2LnhtbFBLAQIUABQAAAAIAIdO4kAA7uzkcwIAANEEAAAOAAAAAAAAAAEAIAAAACgBAABk&#10;cnMvZTJvRG9jLnhtbFBLBQYAAAAABgAGAFkBAAANBgAAAAA=&#10;" adj="10800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/>
        <w:ind w:left="0" w:right="0" w:firstLine="0"/>
        <w:textAlignment w:val="auto"/>
        <w:outlineLvl w:val="4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1.2 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场景处理层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介绍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这个包下，以handler结尾的类，主要作用为通过判断短信消息的场景类型，进入各自的处理逻辑，每一个场景都会有一个自己的handler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/>
        <w:ind w:left="0" w:right="0" w:firstLine="0"/>
        <w:textAlignment w:val="auto"/>
        <w:outlineLvl w:val="4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1.3 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业务逻辑层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介绍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业务逻辑层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的代码主要分为3类，看图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pacing w:val="-2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spacing w:val="-2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22320" cy="2205355"/>
            <wp:effectExtent l="0" t="0" r="11430" b="444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205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pacing w:val="-2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pacing w:val="-20"/>
          <w:kern w:val="0"/>
          <w:sz w:val="24"/>
          <w:szCs w:val="24"/>
          <w:lang w:val="en-US" w:eastAsia="zh-CN" w:bidi="ar"/>
        </w:rPr>
      </w:pP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/>
        <w:ind w:left="0" w:right="0" w:firstLine="0"/>
        <w:textAlignment w:val="auto"/>
        <w:outlineLvl w:val="4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1.4 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标准模板文件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介绍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default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此包下存放的都是一些模板样式的xml或json，用于生成不同场景下需要向maap发包的标准xml文件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，你可以根据自己希望生成的短信页面来选择对于的xml文件。下面会列出场景示意图，根据自己的使用场景来选择。先看下文件内容，接下来介绍各自应用场景。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</w:rPr>
      </w:pPr>
      <w:r>
        <w:drawing>
          <wp:inline distT="0" distB="0" distL="114300" distR="114300">
            <wp:extent cx="5910580" cy="1672590"/>
            <wp:effectExtent l="0" t="0" r="13970" b="381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</w:rPr>
      </w:pP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/>
        <w:ind w:left="0" w:right="0" w:firstLine="0"/>
        <w:textAlignment w:val="auto"/>
        <w:outlineLvl w:val="5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1.4.1 </w:t>
      </w:r>
      <w:r>
        <w:rPr>
          <w:rFonts w:hint="eastAsia" w:cs="宋体"/>
          <w:lang w:val="en-US" w:eastAsia="zh-CN"/>
        </w:rPr>
        <w:t>消息体(</w:t>
      </w:r>
      <w:r>
        <w:rPr>
          <w:rFonts w:hint="eastAsia" w:ascii="宋体" w:hAnsi="宋体" w:eastAsia="宋体" w:cs="宋体"/>
          <w:lang w:val="en-US" w:eastAsia="zh-CN"/>
        </w:rPr>
        <w:t>bodyText.json</w:t>
      </w:r>
      <w:r>
        <w:rPr>
          <w:rFonts w:hint="eastAsia" w:cs="宋体"/>
          <w:lang w:val="en-US" w:eastAsia="zh-CN"/>
        </w:rPr>
        <w:t>)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它是一个基础文件，用于向maap服务发包时，xml内bodyText的模板json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，这个文件十分重要，所有XML都要通过它来生成消息json体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default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default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default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default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default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default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default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/>
        <w:ind w:left="0" w:right="0" w:firstLine="0"/>
        <w:textAlignment w:val="auto"/>
        <w:outlineLvl w:val="5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1.4.2 </w:t>
      </w:r>
      <w:r>
        <w:rPr>
          <w:rFonts w:hint="eastAsia" w:cs="宋体"/>
          <w:lang w:val="en-US" w:eastAsia="zh-CN"/>
        </w:rPr>
        <w:t>单独卡片(</w:t>
      </w:r>
      <w:r>
        <w:rPr>
          <w:rFonts w:hint="eastAsia" w:ascii="宋体" w:hAnsi="宋体" w:eastAsia="宋体" w:cs="宋体"/>
          <w:lang w:val="en-US" w:eastAsia="zh-CN"/>
        </w:rPr>
        <w:t>card-many.xml</w:t>
      </w:r>
      <w:r>
        <w:rPr>
          <w:rFonts w:hint="eastAsia" w:cs="宋体"/>
          <w:lang w:val="en-US" w:eastAsia="zh-CN"/>
        </w:rPr>
        <w:t>)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eastAsia" w:cs="宋体"/>
          <w:i w:val="0"/>
          <w:caps w:val="0"/>
          <w:color w:val="auto"/>
          <w:spacing w:val="0"/>
          <w:sz w:val="24"/>
          <w:szCs w:val="24"/>
          <w:lang w:val="en-US" w:eastAsia="zh-CN"/>
        </w:rPr>
      </w:pPr>
      <w:r>
        <w:rPr>
          <w:rFonts w:hint="eastAsia" w:cs="宋体"/>
          <w:i w:val="0"/>
          <w:caps w:val="0"/>
          <w:color w:val="auto"/>
          <w:spacing w:val="0"/>
          <w:sz w:val="24"/>
          <w:szCs w:val="24"/>
          <w:lang w:val="en-US" w:eastAsia="zh-CN"/>
        </w:rPr>
        <w:t>一个单卡片类型消息的标准xml，配合bodyText.json使用，比如在“录音”，“设置”栏会在前端展示一个单独卡片时，就需要使用到它，如图所示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right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768850" cy="5958840"/>
            <wp:effectExtent l="0" t="0" r="12700" b="381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595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right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/>
        <w:ind w:left="0" w:right="0" w:firstLine="0"/>
        <w:textAlignment w:val="auto"/>
        <w:outlineLvl w:val="5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1.4.3 </w:t>
      </w:r>
      <w:r>
        <w:rPr>
          <w:rFonts w:hint="eastAsia" w:cs="宋体"/>
          <w:lang w:val="en-US" w:eastAsia="zh-CN"/>
        </w:rPr>
        <w:t>复合卡片(</w:t>
      </w:r>
      <w:r>
        <w:rPr>
          <w:rFonts w:hint="eastAsia" w:ascii="宋体" w:hAnsi="宋体" w:eastAsia="宋体" w:cs="宋体"/>
          <w:lang w:val="en-US" w:eastAsia="zh-CN"/>
        </w:rPr>
        <w:t>card-many-reply.xml</w:t>
      </w:r>
      <w:r>
        <w:rPr>
          <w:rFonts w:hint="eastAsia" w:cs="宋体"/>
          <w:lang w:val="en-US" w:eastAsia="zh-CN"/>
        </w:rPr>
        <w:t>)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default" w:cs="宋体"/>
          <w:i w:val="0"/>
          <w:caps w:val="0"/>
          <w:color w:val="auto"/>
          <w:spacing w:val="0"/>
          <w:sz w:val="24"/>
          <w:szCs w:val="24"/>
          <w:lang w:val="en-US" w:eastAsia="zh-CN"/>
        </w:rPr>
      </w:pPr>
      <w:r>
        <w:rPr>
          <w:rFonts w:hint="eastAsia" w:cs="宋体"/>
          <w:i w:val="0"/>
          <w:caps w:val="0"/>
          <w:color w:val="auto"/>
          <w:spacing w:val="0"/>
          <w:sz w:val="24"/>
          <w:szCs w:val="24"/>
          <w:lang w:val="en-US" w:eastAsia="zh-CN"/>
        </w:rPr>
        <w:t>当需要回复的xml需要给前端响应一个复合型卡片信息时，需要用到这个xml，比如点击“碰我”tab之后，需要在前端相应一组卡片消息时，就会使用到此文件生成一个能被maap识别的标准化xml文件。如图所示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eastAsia" w:ascii="宋体" w:hAnsi="宋体" w:eastAsia="宋体" w:cs="宋体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935" distR="114935" simplePos="0" relativeHeight="251673600" behindDoc="0" locked="0" layoutInCell="1" allowOverlap="1">
            <wp:simplePos x="0" y="0"/>
            <wp:positionH relativeFrom="column">
              <wp:posOffset>-154940</wp:posOffset>
            </wp:positionH>
            <wp:positionV relativeFrom="paragraph">
              <wp:posOffset>227965</wp:posOffset>
            </wp:positionV>
            <wp:extent cx="5846445" cy="3101975"/>
            <wp:effectExtent l="0" t="0" r="1905" b="3175"/>
            <wp:wrapSquare wrapText="bothSides"/>
            <wp:docPr id="31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310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/>
        <w:ind w:left="0" w:right="0" w:firstLine="0"/>
        <w:textAlignment w:val="auto"/>
        <w:outlineLvl w:val="5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1.4.</w:t>
      </w:r>
      <w:r>
        <w:rPr>
          <w:rFonts w:hint="eastAsia" w:cs="宋体"/>
          <w:lang w:val="en-US" w:eastAsia="zh-CN"/>
        </w:rPr>
        <w:t>4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cs="宋体"/>
          <w:lang w:val="en-US" w:eastAsia="zh-CN"/>
        </w:rPr>
        <w:t>所有场景(</w:t>
      </w:r>
      <w:r>
        <w:rPr>
          <w:rFonts w:hint="eastAsia" w:ascii="宋体" w:hAnsi="宋体" w:eastAsia="宋体" w:cs="宋体"/>
          <w:lang w:val="en-US" w:eastAsia="zh-CN"/>
        </w:rPr>
        <w:t>scene.json</w:t>
      </w:r>
      <w:r>
        <w:rPr>
          <w:rFonts w:hint="eastAsia" w:cs="宋体"/>
          <w:lang w:val="en-US" w:eastAsia="zh-CN"/>
        </w:rPr>
        <w:t>)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default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此json存放的是彩信卡片内容和消息栏的默认按钮信息，此文件十分重要，它决定了当服务器接收到短消息时进入哪种场景的判断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。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/>
        <w:ind w:left="0" w:right="0" w:firstLine="0"/>
        <w:textAlignment w:val="auto"/>
        <w:outlineLvl w:val="5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1.4.</w:t>
      </w:r>
      <w:r>
        <w:rPr>
          <w:rFonts w:hint="eastAsia" w:cs="宋体"/>
          <w:lang w:val="en-US" w:eastAsia="zh-CN"/>
        </w:rPr>
        <w:t>5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cs="宋体"/>
          <w:lang w:val="en-US" w:eastAsia="zh-CN"/>
        </w:rPr>
        <w:t>建议型按钮模板(</w:t>
      </w:r>
      <w:r>
        <w:rPr>
          <w:rFonts w:hint="eastAsia" w:ascii="宋体" w:hAnsi="宋体" w:eastAsia="宋体" w:cs="宋体"/>
          <w:lang w:val="en-US" w:eastAsia="zh-CN"/>
        </w:rPr>
        <w:t>suggestion.json</w:t>
      </w:r>
      <w:r>
        <w:rPr>
          <w:rFonts w:hint="eastAsia" w:cs="宋体"/>
          <w:lang w:val="en-US" w:eastAsia="zh-CN"/>
        </w:rPr>
        <w:t>)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一个标准化的生成按钮的json，当回复的xml中需要在手机端短信消息栏生成建议类型的按钮，则需要使用到此json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（text-reply.xml会引用此json文件）。效果图所示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right="0"/>
        <w:rPr>
          <w:rFonts w:hint="default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520690" cy="2623820"/>
            <wp:effectExtent l="0" t="0" r="3810" b="5080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/>
        <w:ind w:left="0" w:right="0" w:firstLine="0"/>
        <w:textAlignment w:val="auto"/>
        <w:outlineLvl w:val="5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1.4.</w:t>
      </w:r>
      <w:r>
        <w:rPr>
          <w:rFonts w:hint="eastAsia" w:cs="宋体"/>
          <w:lang w:val="en-US" w:eastAsia="zh-CN"/>
        </w:rPr>
        <w:t>6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cs="宋体"/>
          <w:lang w:val="en-US" w:eastAsia="zh-CN"/>
        </w:rPr>
        <w:t>纯文本(</w:t>
      </w:r>
      <w:r>
        <w:rPr>
          <w:rFonts w:hint="eastAsia" w:ascii="宋体" w:hAnsi="宋体" w:eastAsia="宋体" w:cs="宋体"/>
          <w:lang w:val="en-US" w:eastAsia="zh-CN"/>
        </w:rPr>
        <w:t>text-pure.</w:t>
      </w:r>
      <w:r>
        <w:rPr>
          <w:rFonts w:hint="eastAsia" w:cs="宋体"/>
          <w:lang w:val="en-US" w:eastAsia="zh-CN"/>
        </w:rPr>
        <w:t>xml)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一个标准化的回复普通文本的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xml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，比如点击“脑筋急转弯”，“猜谜语”时，此时只需要返回一个问题消息给机主就会用到这个</w:t>
      </w:r>
    </w:p>
    <w:p>
      <w:pPr>
        <w:pStyle w:val="12"/>
        <w:keepNext w:val="0"/>
        <w:keepLines w:val="0"/>
        <w:widowControl/>
        <w:suppressLineNumbers w:val="0"/>
        <w:tabs>
          <w:tab w:val="left" w:pos="3166"/>
        </w:tabs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90235" cy="2553970"/>
            <wp:effectExtent l="0" t="0" r="5715" b="17780"/>
            <wp:docPr id="35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0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2553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default" w:ascii="宋体" w:hAnsi="宋体" w:eastAsia="宋体" w:cs="宋体"/>
          <w:i w:val="0"/>
          <w:caps w:val="0"/>
          <w:color w:val="FF0000"/>
          <w:spacing w:val="0"/>
          <w:sz w:val="24"/>
          <w:szCs w:val="24"/>
          <w:lang w:val="en-US" w:eastAsia="zh-CN"/>
        </w:rPr>
      </w:pPr>
      <w:r>
        <w:rPr>
          <w:rFonts w:hint="eastAsia" w:cs="宋体"/>
          <w:i w:val="0"/>
          <w:caps w:val="0"/>
          <w:color w:val="FF0000"/>
          <w:spacing w:val="0"/>
          <w:sz w:val="24"/>
          <w:szCs w:val="24"/>
          <w:lang w:val="en-US" w:eastAsia="zh-CN"/>
        </w:rPr>
        <w:t>注意点：文本框上方并没有任何建议型按钮。这种情况下，当你只需要接收一个普通文本消息时，就会使用到此标准化文件。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/>
        <w:ind w:left="0" w:right="0" w:firstLine="0"/>
        <w:textAlignment w:val="auto"/>
        <w:outlineLvl w:val="5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1.4.</w:t>
      </w:r>
      <w:r>
        <w:rPr>
          <w:rFonts w:hint="eastAsia" w:cs="宋体"/>
          <w:lang w:val="en-US" w:eastAsia="zh-CN"/>
        </w:rPr>
        <w:t>7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cs="宋体"/>
          <w:lang w:val="en-US" w:eastAsia="zh-CN"/>
        </w:rPr>
        <w:t>回复型文本(</w:t>
      </w:r>
      <w:r>
        <w:rPr>
          <w:rFonts w:hint="eastAsia" w:ascii="宋体" w:hAnsi="宋体" w:eastAsia="宋体" w:cs="宋体"/>
          <w:lang w:val="en-US" w:eastAsia="zh-CN"/>
        </w:rPr>
        <w:t>text-reply.</w:t>
      </w:r>
      <w:r>
        <w:rPr>
          <w:rFonts w:hint="eastAsia" w:cs="宋体"/>
          <w:lang w:val="en-US" w:eastAsia="zh-CN"/>
        </w:rPr>
        <w:t>xml)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default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一个标准化的生成需要生成带tab并且回复普通文本的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xml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，比如“脑筋急转弯”，“谜语”回答问题时需要用到这个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。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87365" cy="2245360"/>
            <wp:effectExtent l="0" t="0" r="13335" b="2540"/>
            <wp:docPr id="37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default" w:ascii="宋体" w:hAnsi="宋体" w:eastAsia="宋体" w:cs="宋体"/>
          <w:i w:val="0"/>
          <w:caps w:val="0"/>
          <w:color w:val="FF0000"/>
          <w:spacing w:val="0"/>
          <w:sz w:val="24"/>
          <w:szCs w:val="24"/>
          <w:lang w:val="en-US" w:eastAsia="zh-CN"/>
        </w:rPr>
      </w:pPr>
      <w:r>
        <w:rPr>
          <w:rFonts w:hint="eastAsia" w:cs="宋体"/>
          <w:i w:val="0"/>
          <w:caps w:val="0"/>
          <w:color w:val="FF0000"/>
          <w:spacing w:val="0"/>
          <w:sz w:val="24"/>
          <w:szCs w:val="24"/>
          <w:lang w:val="en-US" w:eastAsia="zh-CN"/>
        </w:rPr>
        <w:t>注意点：一定要特别注意它和“纯文本”的区别，这个的文本框上方是存在默认按钮的。这种情况下，当你需要接收文本消息并且同时生成默认按钮时，就会使用到此标准化文件。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b/>
          <w:bCs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spacing w:line="21" w:lineRule="atLeast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333333"/>
          <w:spacing w:val="0"/>
          <w:sz w:val="26"/>
          <w:szCs w:val="26"/>
          <w:lang w:val="en-US" w:eastAsia="zh-CN"/>
        </w:rPr>
        <w:t>2.</w:t>
      </w:r>
      <w:r>
        <w:rPr>
          <w:rFonts w:hint="eastAsia" w:ascii="宋体" w:hAnsi="宋体" w:eastAsia="宋体" w:cs="宋体"/>
          <w:b/>
          <w:bCs/>
          <w:i w:val="0"/>
          <w:caps w:val="0"/>
          <w:color w:val="333333"/>
          <w:spacing w:val="0"/>
          <w:sz w:val="26"/>
          <w:szCs w:val="26"/>
        </w:rPr>
        <w:t>r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6"/>
          <w:szCs w:val="26"/>
        </w:rPr>
        <w:t>cs</w:t>
      </w:r>
      <w:r>
        <w:rPr>
          <w:rFonts w:hint="eastAsia" w:ascii="宋体" w:hAnsi="宋体" w:cs="宋体"/>
          <w:b/>
          <w:i w:val="0"/>
          <w:caps w:val="0"/>
          <w:color w:val="333333"/>
          <w:spacing w:val="0"/>
          <w:sz w:val="26"/>
          <w:szCs w:val="26"/>
          <w:lang w:val="en-US" w:eastAsia="zh-CN"/>
        </w:rPr>
        <w:t>活动端(rcs-h5)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right="0" w:firstLine="480" w:firstLineChars="200"/>
        <w:rPr>
          <w:rFonts w:hint="default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为【碰我】下的【发现】，【音乐猜猜猜】，【我的】，【设置】提供前端页面展示，这是一个纯vue前端项目，它的数据接口都在rcs-service内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eastAsia="zh-CN"/>
        </w:rPr>
        <w:t>。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先看一下工程目录结构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pacing w:val="-2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71210" cy="3952240"/>
            <wp:effectExtent l="0" t="0" r="15240" b="10160"/>
            <wp:docPr id="38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395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当前为3个模块</w:t>
      </w: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/>
        <w:ind w:left="0" w:right="0" w:firstLine="0"/>
        <w:textAlignment w:val="auto"/>
        <w:outlineLvl w:val="4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2.1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音乐猜猜猜</w:t>
      </w: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/>
        <w:ind w:left="0" w:right="0" w:firstLine="480" w:firstLineChars="200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从彩信消息音乐猜猜猜 点击进去的前端页面。就是一个音乐小游戏。它的数据接口在rcs-service下的MusicGuessController</w:t>
      </w: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/>
        <w:ind w:left="0" w:right="0" w:firstLine="0"/>
        <w:textAlignment w:val="auto"/>
        <w:outlineLvl w:val="4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2.2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动态</w:t>
      </w: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/>
        <w:ind w:left="0" w:right="0" w:firstLine="480" w:firstLineChars="200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从彩信消息 发现 点击进去的前端页面。可以评论，点赞，关注。它的数据接口在rcs-service下的ArticleController</w:t>
      </w: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/>
        <w:ind w:left="0" w:right="0" w:firstLine="0"/>
        <w:textAlignment w:val="auto"/>
        <w:outlineLvl w:val="4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2.3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我的</w:t>
      </w: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/>
        <w:ind w:left="0" w:right="0" w:firstLine="480" w:firstLineChars="200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点击默认按钮（我的）（设置）的前端页面，它的数据接口在rcs-service下的UserController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spacing w:line="240" w:lineRule="auto"/>
        <w:ind w:left="0" w:firstLine="0"/>
        <w:jc w:val="left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8"/>
          <w:szCs w:val="28"/>
          <w:lang w:val="en-US" w:eastAsia="zh-CN"/>
        </w:rPr>
        <w:t>3.</w:t>
      </w:r>
      <w:r>
        <w:rPr>
          <w:rFonts w:hint="eastAsia" w:ascii="宋体" w:hAnsi="宋体" w:cs="宋体"/>
          <w:b/>
          <w:i w:val="0"/>
          <w:caps w:val="0"/>
          <w:color w:val="333333"/>
          <w:spacing w:val="0"/>
          <w:sz w:val="28"/>
          <w:szCs w:val="28"/>
          <w:lang w:val="en-US" w:eastAsia="zh-CN"/>
        </w:rPr>
        <w:t>rcs管理后台(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8"/>
          <w:szCs w:val="28"/>
        </w:rPr>
        <w:t>ruoyi-vue</w:t>
      </w:r>
      <w:r>
        <w:rPr>
          <w:rFonts w:hint="eastAsia" w:ascii="宋体" w:hAnsi="宋体" w:cs="宋体"/>
          <w:b/>
          <w:i w:val="0"/>
          <w:caps w:val="0"/>
          <w:color w:val="333333"/>
          <w:spacing w:val="0"/>
          <w:sz w:val="28"/>
          <w:szCs w:val="28"/>
          <w:lang w:val="en-US" w:eastAsia="zh-CN"/>
        </w:rPr>
        <w:t>)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主要为短信【找乐子】下的“脑筋急转弯”，“猜谜语”，“趣味测试”，“段子笑话”与【发现】下的“动态”提供后台配服务，就是一些数据库的curd。此项目与 rcs-service、rcs-h5没有引用关系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先看一下目录结构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5750560" cy="3102610"/>
            <wp:effectExtent l="0" t="0" r="2540" b="2540"/>
            <wp:docPr id="3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其他没有加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标注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 xml:space="preserve">的module都是ruoyi框架自带的，不需要关注，需要维护的就只有ruoyi-admin、ruoyi-ui 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简单介绍一下两者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的内部信息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eastAsia="zh-CN"/>
        </w:rPr>
        <w:t>。</w:t>
      </w: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/>
        <w:ind w:left="0" w:right="0" w:firstLine="0"/>
        <w:textAlignment w:val="auto"/>
        <w:outlineLvl w:val="4"/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3.1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 rcs后台服务端(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ruoyi-admin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)</w:t>
      </w: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/>
        <w:ind w:left="0" w:right="0" w:firstLine="480" w:firstLineChars="200"/>
        <w:textAlignment w:val="auto"/>
        <w:outlineLvl w:val="9"/>
        <w:rPr>
          <w:rFonts w:hint="default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它的作用是为后台vue前端提供数据接口，都是一些数据库的CURD。没有特殊的处理逻辑。所图所示，每一个控制层所处理的模块。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</w:pPr>
      <w:r>
        <w:drawing>
          <wp:inline distT="0" distB="0" distL="114300" distR="114300">
            <wp:extent cx="5626100" cy="2343150"/>
            <wp:effectExtent l="0" t="0" r="12700" b="0"/>
            <wp:docPr id="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</w:pP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/>
        <w:ind w:left="0" w:right="0" w:firstLine="0"/>
        <w:textAlignment w:val="auto"/>
        <w:outlineLvl w:val="4"/>
        <w:rPr>
          <w:rFonts w:hint="default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3.2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 rcs前端(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ruoyi-ui</w:t>
      </w:r>
      <w:r>
        <w:rPr>
          <w:rFonts w:hint="eastAsia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  <w:t>)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right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  <w:t>主要页面介绍</w:t>
      </w:r>
    </w:p>
    <w:p>
      <w:pPr>
        <w:pStyle w:val="12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807710" cy="4487545"/>
            <wp:effectExtent l="0" t="0" r="2540" b="8255"/>
            <wp:docPr id="4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rPr>
          <w:rFonts w:hint="eastAsia" w:ascii="宋体" w:hAnsi="宋体" w:eastAsia="宋体" w:cs="宋体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framePr w:wrap="around" w:vAnchor="text" w:hAnchor="page" w:x="9541" w:yAlign="top"/>
      <w:rPr>
        <w:rStyle w:val="17"/>
      </w:rPr>
    </w:pPr>
    <w:r>
      <w:rPr>
        <w:rStyle w:val="17"/>
        <w:rFonts w:hint="eastAsia"/>
      </w:rPr>
      <w:t>第</w:t>
    </w:r>
    <w:r>
      <w:fldChar w:fldCharType="begin"/>
    </w:r>
    <w:r>
      <w:rPr>
        <w:rStyle w:val="17"/>
      </w:rPr>
      <w:instrText xml:space="preserve">PAGE  </w:instrText>
    </w:r>
    <w:r>
      <w:fldChar w:fldCharType="separate"/>
    </w:r>
    <w:r>
      <w:rPr>
        <w:rStyle w:val="17"/>
      </w:rPr>
      <w:t>27</w:t>
    </w:r>
    <w:r>
      <w:fldChar w:fldCharType="end"/>
    </w:r>
    <w:r>
      <w:rPr>
        <w:rStyle w:val="17"/>
        <w:rFonts w:hint="eastAsia"/>
      </w:rPr>
      <w:t>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distribute"/>
      <w:rPr>
        <w:rFonts w:eastAsia="华文仿宋"/>
        <w:szCs w:val="21"/>
      </w:rPr>
    </w:pPr>
    <w:r>
      <w:rPr>
        <w:rFonts w:hint="eastAsia"/>
      </w:rPr>
      <w:t xml:space="preserve">      </w:t>
    </w:r>
    <w:r>
      <w:t xml:space="preserve">                     </w:t>
    </w:r>
    <w:r>
      <w:rPr>
        <w:rFonts w:hint="eastAsia"/>
      </w:rPr>
      <w:t xml:space="preserve"> </w:t>
    </w:r>
    <w:r>
      <w:t xml:space="preserve">   </w:t>
    </w:r>
    <w:r>
      <w:rPr>
        <w:rFonts w:hint="eastAsia"/>
      </w:rPr>
      <w:t xml:space="preserve">           </w:t>
    </w:r>
    <w:r>
      <w:t xml:space="preserve">     </w:t>
    </w:r>
    <w:r>
      <w:rPr>
        <w:rFonts w:hint="eastAsia"/>
      </w:rPr>
      <w:t xml:space="preserve">    </w:t>
    </w:r>
    <w:r>
      <w:rPr>
        <w:rFonts w:hint="eastAsia" w:ascii="宋体" w:hAnsi="宋体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04862"/>
    <w:rsid w:val="00312303"/>
    <w:rsid w:val="004C767E"/>
    <w:rsid w:val="00582702"/>
    <w:rsid w:val="00605983"/>
    <w:rsid w:val="006221EF"/>
    <w:rsid w:val="01832B5E"/>
    <w:rsid w:val="01B263D2"/>
    <w:rsid w:val="01F67B64"/>
    <w:rsid w:val="027E3D01"/>
    <w:rsid w:val="02A5199E"/>
    <w:rsid w:val="02AF387E"/>
    <w:rsid w:val="02BF2AC7"/>
    <w:rsid w:val="03352C6F"/>
    <w:rsid w:val="03520DB1"/>
    <w:rsid w:val="03544601"/>
    <w:rsid w:val="038B4783"/>
    <w:rsid w:val="03E22B74"/>
    <w:rsid w:val="03F21AF9"/>
    <w:rsid w:val="03F227D0"/>
    <w:rsid w:val="040E3695"/>
    <w:rsid w:val="04143127"/>
    <w:rsid w:val="04573BA6"/>
    <w:rsid w:val="04B401CF"/>
    <w:rsid w:val="04C37C3E"/>
    <w:rsid w:val="04C415B0"/>
    <w:rsid w:val="04F240DB"/>
    <w:rsid w:val="04F90072"/>
    <w:rsid w:val="051A0A2F"/>
    <w:rsid w:val="05303153"/>
    <w:rsid w:val="053F2A17"/>
    <w:rsid w:val="05484910"/>
    <w:rsid w:val="05BE21A4"/>
    <w:rsid w:val="05BF7859"/>
    <w:rsid w:val="05F450AF"/>
    <w:rsid w:val="060D172A"/>
    <w:rsid w:val="062F0978"/>
    <w:rsid w:val="069B46A3"/>
    <w:rsid w:val="06B4746C"/>
    <w:rsid w:val="06DC67DC"/>
    <w:rsid w:val="06DC74A8"/>
    <w:rsid w:val="070415D2"/>
    <w:rsid w:val="076A379D"/>
    <w:rsid w:val="08373AE4"/>
    <w:rsid w:val="08AA412B"/>
    <w:rsid w:val="093E1B03"/>
    <w:rsid w:val="09514D9E"/>
    <w:rsid w:val="09902C7B"/>
    <w:rsid w:val="09B235A3"/>
    <w:rsid w:val="09DD37F4"/>
    <w:rsid w:val="09EE01BE"/>
    <w:rsid w:val="09F748DD"/>
    <w:rsid w:val="0A504404"/>
    <w:rsid w:val="0ADC5CC3"/>
    <w:rsid w:val="0B2D628C"/>
    <w:rsid w:val="0BB57142"/>
    <w:rsid w:val="0BBC316E"/>
    <w:rsid w:val="0C8A2AE9"/>
    <w:rsid w:val="0C8D3A4D"/>
    <w:rsid w:val="0C9D3959"/>
    <w:rsid w:val="0CD36DD4"/>
    <w:rsid w:val="0CF23D49"/>
    <w:rsid w:val="0D6A591D"/>
    <w:rsid w:val="0E62013E"/>
    <w:rsid w:val="0E6C17D5"/>
    <w:rsid w:val="0E802F49"/>
    <w:rsid w:val="0F035CA5"/>
    <w:rsid w:val="0F072EC5"/>
    <w:rsid w:val="0F2F6666"/>
    <w:rsid w:val="0FDB3E75"/>
    <w:rsid w:val="10651806"/>
    <w:rsid w:val="10734D02"/>
    <w:rsid w:val="10762DF8"/>
    <w:rsid w:val="108F4B62"/>
    <w:rsid w:val="10AC0429"/>
    <w:rsid w:val="10BE3542"/>
    <w:rsid w:val="110F7EAD"/>
    <w:rsid w:val="11187DAC"/>
    <w:rsid w:val="11552ABF"/>
    <w:rsid w:val="116225AB"/>
    <w:rsid w:val="1188554F"/>
    <w:rsid w:val="125346DB"/>
    <w:rsid w:val="128E29EF"/>
    <w:rsid w:val="12C746F3"/>
    <w:rsid w:val="137E5151"/>
    <w:rsid w:val="13BC0502"/>
    <w:rsid w:val="13C22033"/>
    <w:rsid w:val="143B2FC6"/>
    <w:rsid w:val="145B2415"/>
    <w:rsid w:val="14B036B7"/>
    <w:rsid w:val="14CE2F37"/>
    <w:rsid w:val="15156517"/>
    <w:rsid w:val="157F641E"/>
    <w:rsid w:val="15A97615"/>
    <w:rsid w:val="16030E26"/>
    <w:rsid w:val="16EA3C3E"/>
    <w:rsid w:val="17091E08"/>
    <w:rsid w:val="175A0848"/>
    <w:rsid w:val="17801961"/>
    <w:rsid w:val="17C939D7"/>
    <w:rsid w:val="17CE4878"/>
    <w:rsid w:val="17D51E01"/>
    <w:rsid w:val="17DC5402"/>
    <w:rsid w:val="17E87AD7"/>
    <w:rsid w:val="180D0A4D"/>
    <w:rsid w:val="187A53FE"/>
    <w:rsid w:val="19242F6B"/>
    <w:rsid w:val="195100E7"/>
    <w:rsid w:val="19592DE0"/>
    <w:rsid w:val="19DF05A1"/>
    <w:rsid w:val="19E54150"/>
    <w:rsid w:val="1A5B3577"/>
    <w:rsid w:val="1A706737"/>
    <w:rsid w:val="1C202174"/>
    <w:rsid w:val="1C5B54F7"/>
    <w:rsid w:val="1CDA659C"/>
    <w:rsid w:val="1D20002E"/>
    <w:rsid w:val="1DE31221"/>
    <w:rsid w:val="1DE93810"/>
    <w:rsid w:val="1E08083E"/>
    <w:rsid w:val="1E286D0B"/>
    <w:rsid w:val="1E3942C4"/>
    <w:rsid w:val="1E6C518E"/>
    <w:rsid w:val="1EB14497"/>
    <w:rsid w:val="1EC906C7"/>
    <w:rsid w:val="1EE862E4"/>
    <w:rsid w:val="1F2A49E1"/>
    <w:rsid w:val="1F452935"/>
    <w:rsid w:val="1F806F14"/>
    <w:rsid w:val="1F986780"/>
    <w:rsid w:val="1FB03417"/>
    <w:rsid w:val="20123932"/>
    <w:rsid w:val="203163B2"/>
    <w:rsid w:val="20BB0BDD"/>
    <w:rsid w:val="2196612F"/>
    <w:rsid w:val="21BE69B2"/>
    <w:rsid w:val="224E4B6D"/>
    <w:rsid w:val="2297331B"/>
    <w:rsid w:val="22A83AA8"/>
    <w:rsid w:val="22EE615E"/>
    <w:rsid w:val="23421C90"/>
    <w:rsid w:val="234C3992"/>
    <w:rsid w:val="239379FF"/>
    <w:rsid w:val="23A02EEE"/>
    <w:rsid w:val="23B1058C"/>
    <w:rsid w:val="240F3A89"/>
    <w:rsid w:val="24602496"/>
    <w:rsid w:val="246604FB"/>
    <w:rsid w:val="246E2774"/>
    <w:rsid w:val="25614E17"/>
    <w:rsid w:val="25893CBF"/>
    <w:rsid w:val="260D0EEA"/>
    <w:rsid w:val="26161D44"/>
    <w:rsid w:val="2630122D"/>
    <w:rsid w:val="26373A80"/>
    <w:rsid w:val="264E0ACA"/>
    <w:rsid w:val="26632A84"/>
    <w:rsid w:val="267C7ACD"/>
    <w:rsid w:val="26872F1F"/>
    <w:rsid w:val="269A37B6"/>
    <w:rsid w:val="26B1146F"/>
    <w:rsid w:val="26B83649"/>
    <w:rsid w:val="271079D6"/>
    <w:rsid w:val="27185D91"/>
    <w:rsid w:val="27355FBB"/>
    <w:rsid w:val="27702A21"/>
    <w:rsid w:val="279F61FE"/>
    <w:rsid w:val="284F72DC"/>
    <w:rsid w:val="28D1779A"/>
    <w:rsid w:val="29041EF8"/>
    <w:rsid w:val="291D67ED"/>
    <w:rsid w:val="29520DE4"/>
    <w:rsid w:val="299726F3"/>
    <w:rsid w:val="29A94AF2"/>
    <w:rsid w:val="29DF3315"/>
    <w:rsid w:val="2A67445F"/>
    <w:rsid w:val="2AA36418"/>
    <w:rsid w:val="2B16601C"/>
    <w:rsid w:val="2B6867D2"/>
    <w:rsid w:val="2BBF1D3F"/>
    <w:rsid w:val="2BC02F67"/>
    <w:rsid w:val="2C0706B1"/>
    <w:rsid w:val="2C266F2C"/>
    <w:rsid w:val="2CA613EE"/>
    <w:rsid w:val="2CE564D4"/>
    <w:rsid w:val="2CF85CFE"/>
    <w:rsid w:val="2D1D6CA4"/>
    <w:rsid w:val="2D904A9F"/>
    <w:rsid w:val="2E0069CC"/>
    <w:rsid w:val="2E487451"/>
    <w:rsid w:val="2E950823"/>
    <w:rsid w:val="2F087E95"/>
    <w:rsid w:val="2F213B59"/>
    <w:rsid w:val="303A7D2D"/>
    <w:rsid w:val="304D0248"/>
    <w:rsid w:val="307937A6"/>
    <w:rsid w:val="30A50F32"/>
    <w:rsid w:val="30C03929"/>
    <w:rsid w:val="30C419CA"/>
    <w:rsid w:val="30D3673F"/>
    <w:rsid w:val="30D43626"/>
    <w:rsid w:val="310E149D"/>
    <w:rsid w:val="312F34B4"/>
    <w:rsid w:val="313A740D"/>
    <w:rsid w:val="31502A31"/>
    <w:rsid w:val="31661645"/>
    <w:rsid w:val="31EB7244"/>
    <w:rsid w:val="329221D4"/>
    <w:rsid w:val="32D66E33"/>
    <w:rsid w:val="33100E0D"/>
    <w:rsid w:val="33181D69"/>
    <w:rsid w:val="3332602C"/>
    <w:rsid w:val="33574DB6"/>
    <w:rsid w:val="335C5C77"/>
    <w:rsid w:val="33753C98"/>
    <w:rsid w:val="33D1190D"/>
    <w:rsid w:val="34065ACB"/>
    <w:rsid w:val="342E7C28"/>
    <w:rsid w:val="34576F87"/>
    <w:rsid w:val="34587D6F"/>
    <w:rsid w:val="3472248A"/>
    <w:rsid w:val="352F7F8B"/>
    <w:rsid w:val="35364776"/>
    <w:rsid w:val="358F6F50"/>
    <w:rsid w:val="35A74F39"/>
    <w:rsid w:val="35D56E8F"/>
    <w:rsid w:val="360447B2"/>
    <w:rsid w:val="36251D49"/>
    <w:rsid w:val="366C10D4"/>
    <w:rsid w:val="36C71053"/>
    <w:rsid w:val="376E5F5F"/>
    <w:rsid w:val="37A26A8F"/>
    <w:rsid w:val="38141933"/>
    <w:rsid w:val="388A7EAE"/>
    <w:rsid w:val="38947A88"/>
    <w:rsid w:val="38CC24A1"/>
    <w:rsid w:val="39642BBD"/>
    <w:rsid w:val="3986444B"/>
    <w:rsid w:val="39AE390E"/>
    <w:rsid w:val="39D33437"/>
    <w:rsid w:val="39DF3510"/>
    <w:rsid w:val="3A0A0FF5"/>
    <w:rsid w:val="3A134F0C"/>
    <w:rsid w:val="3A3F7A3C"/>
    <w:rsid w:val="3A712BC5"/>
    <w:rsid w:val="3AA5328D"/>
    <w:rsid w:val="3AD3597E"/>
    <w:rsid w:val="3AD50A25"/>
    <w:rsid w:val="3ADC2792"/>
    <w:rsid w:val="3B4F76B7"/>
    <w:rsid w:val="3B5B3F00"/>
    <w:rsid w:val="3B915BBA"/>
    <w:rsid w:val="3BE459C8"/>
    <w:rsid w:val="3D007707"/>
    <w:rsid w:val="3D7519E2"/>
    <w:rsid w:val="3E0C1D5E"/>
    <w:rsid w:val="3EAA0FA6"/>
    <w:rsid w:val="3EF10B25"/>
    <w:rsid w:val="3F37311E"/>
    <w:rsid w:val="3F4C037A"/>
    <w:rsid w:val="3F7D2596"/>
    <w:rsid w:val="3F84341A"/>
    <w:rsid w:val="3FD062C1"/>
    <w:rsid w:val="3FE02813"/>
    <w:rsid w:val="3FF43FDC"/>
    <w:rsid w:val="403B3D48"/>
    <w:rsid w:val="40BE73E1"/>
    <w:rsid w:val="40D93B03"/>
    <w:rsid w:val="410851B9"/>
    <w:rsid w:val="411D723D"/>
    <w:rsid w:val="412F03BC"/>
    <w:rsid w:val="41487CB0"/>
    <w:rsid w:val="414C4DD9"/>
    <w:rsid w:val="417E41A4"/>
    <w:rsid w:val="41816C92"/>
    <w:rsid w:val="41975AF5"/>
    <w:rsid w:val="41C708F9"/>
    <w:rsid w:val="421A3A9C"/>
    <w:rsid w:val="42276129"/>
    <w:rsid w:val="42810A53"/>
    <w:rsid w:val="42AF7081"/>
    <w:rsid w:val="42B52926"/>
    <w:rsid w:val="43081315"/>
    <w:rsid w:val="430A170B"/>
    <w:rsid w:val="43222675"/>
    <w:rsid w:val="43571D8F"/>
    <w:rsid w:val="435E2E49"/>
    <w:rsid w:val="43672AE5"/>
    <w:rsid w:val="43A16190"/>
    <w:rsid w:val="44282039"/>
    <w:rsid w:val="442F087F"/>
    <w:rsid w:val="44382154"/>
    <w:rsid w:val="449B05CD"/>
    <w:rsid w:val="45196B9E"/>
    <w:rsid w:val="451D2C7A"/>
    <w:rsid w:val="455F457B"/>
    <w:rsid w:val="45D761BB"/>
    <w:rsid w:val="464D10FA"/>
    <w:rsid w:val="46BC63AF"/>
    <w:rsid w:val="471B3E13"/>
    <w:rsid w:val="471E2361"/>
    <w:rsid w:val="474015DD"/>
    <w:rsid w:val="4778472A"/>
    <w:rsid w:val="479D643C"/>
    <w:rsid w:val="47C65E9E"/>
    <w:rsid w:val="48095969"/>
    <w:rsid w:val="481137B7"/>
    <w:rsid w:val="48162182"/>
    <w:rsid w:val="488378E8"/>
    <w:rsid w:val="49124CD1"/>
    <w:rsid w:val="498F2FEF"/>
    <w:rsid w:val="49A614A6"/>
    <w:rsid w:val="49EC4478"/>
    <w:rsid w:val="4A34116E"/>
    <w:rsid w:val="4A37228C"/>
    <w:rsid w:val="4A455A3F"/>
    <w:rsid w:val="4A4F4C93"/>
    <w:rsid w:val="4A761D23"/>
    <w:rsid w:val="4AC25E2D"/>
    <w:rsid w:val="4B5B1669"/>
    <w:rsid w:val="4B7529EA"/>
    <w:rsid w:val="4B892AB2"/>
    <w:rsid w:val="4B956487"/>
    <w:rsid w:val="4BF62793"/>
    <w:rsid w:val="4C3046C8"/>
    <w:rsid w:val="4C6D3098"/>
    <w:rsid w:val="4D172DC5"/>
    <w:rsid w:val="4D555716"/>
    <w:rsid w:val="4D7556DC"/>
    <w:rsid w:val="4DC22225"/>
    <w:rsid w:val="4E3205A3"/>
    <w:rsid w:val="4E4B0C68"/>
    <w:rsid w:val="4E517BAF"/>
    <w:rsid w:val="4ED51B2B"/>
    <w:rsid w:val="4EEA264E"/>
    <w:rsid w:val="4F4D3664"/>
    <w:rsid w:val="4F757F27"/>
    <w:rsid w:val="4F8263AD"/>
    <w:rsid w:val="4FB86C2C"/>
    <w:rsid w:val="4FBE08C6"/>
    <w:rsid w:val="50B3615A"/>
    <w:rsid w:val="510729E0"/>
    <w:rsid w:val="51884517"/>
    <w:rsid w:val="51934E51"/>
    <w:rsid w:val="51A54043"/>
    <w:rsid w:val="51E632C4"/>
    <w:rsid w:val="51F216B3"/>
    <w:rsid w:val="5206556E"/>
    <w:rsid w:val="522914A4"/>
    <w:rsid w:val="522B5277"/>
    <w:rsid w:val="525B23C6"/>
    <w:rsid w:val="52834125"/>
    <w:rsid w:val="52EA0EB9"/>
    <w:rsid w:val="52F127AC"/>
    <w:rsid w:val="52FF1A34"/>
    <w:rsid w:val="530A5B8F"/>
    <w:rsid w:val="53174883"/>
    <w:rsid w:val="534A3439"/>
    <w:rsid w:val="536D1131"/>
    <w:rsid w:val="5394664F"/>
    <w:rsid w:val="54065D72"/>
    <w:rsid w:val="544208F9"/>
    <w:rsid w:val="549E2FF8"/>
    <w:rsid w:val="54D63DD9"/>
    <w:rsid w:val="54D95D22"/>
    <w:rsid w:val="5522579E"/>
    <w:rsid w:val="55280E69"/>
    <w:rsid w:val="5610777E"/>
    <w:rsid w:val="56225024"/>
    <w:rsid w:val="56367CB4"/>
    <w:rsid w:val="565A4730"/>
    <w:rsid w:val="569E2A28"/>
    <w:rsid w:val="56A52432"/>
    <w:rsid w:val="56BD3FCC"/>
    <w:rsid w:val="56E4637F"/>
    <w:rsid w:val="57497F2E"/>
    <w:rsid w:val="577531EE"/>
    <w:rsid w:val="57852246"/>
    <w:rsid w:val="57CD5E27"/>
    <w:rsid w:val="583616B2"/>
    <w:rsid w:val="589234B5"/>
    <w:rsid w:val="58A70700"/>
    <w:rsid w:val="58C4177E"/>
    <w:rsid w:val="592F7751"/>
    <w:rsid w:val="593A3077"/>
    <w:rsid w:val="59773A58"/>
    <w:rsid w:val="59830402"/>
    <w:rsid w:val="59973DCF"/>
    <w:rsid w:val="59A0064F"/>
    <w:rsid w:val="59FC3E79"/>
    <w:rsid w:val="5A1F27C7"/>
    <w:rsid w:val="5A8D213E"/>
    <w:rsid w:val="5AA70F64"/>
    <w:rsid w:val="5AD01C92"/>
    <w:rsid w:val="5AD70F4F"/>
    <w:rsid w:val="5ADC0CC7"/>
    <w:rsid w:val="5B0742DA"/>
    <w:rsid w:val="5B195484"/>
    <w:rsid w:val="5B912275"/>
    <w:rsid w:val="5BC16211"/>
    <w:rsid w:val="5BF1670F"/>
    <w:rsid w:val="5C361287"/>
    <w:rsid w:val="5C4B1803"/>
    <w:rsid w:val="5C8A3B41"/>
    <w:rsid w:val="5CA02E57"/>
    <w:rsid w:val="5CA46814"/>
    <w:rsid w:val="5CAE2A65"/>
    <w:rsid w:val="5CB733C8"/>
    <w:rsid w:val="5CC442BF"/>
    <w:rsid w:val="5D6D5246"/>
    <w:rsid w:val="5D8040CD"/>
    <w:rsid w:val="5D9C33CB"/>
    <w:rsid w:val="5DF11534"/>
    <w:rsid w:val="5E353D48"/>
    <w:rsid w:val="5E3F4988"/>
    <w:rsid w:val="5F1D349B"/>
    <w:rsid w:val="5F1E0EA2"/>
    <w:rsid w:val="5FA47E16"/>
    <w:rsid w:val="5FD7482A"/>
    <w:rsid w:val="5FF768A3"/>
    <w:rsid w:val="60477801"/>
    <w:rsid w:val="60D321FE"/>
    <w:rsid w:val="60E27BE4"/>
    <w:rsid w:val="60F70D5D"/>
    <w:rsid w:val="61386133"/>
    <w:rsid w:val="6166467B"/>
    <w:rsid w:val="616E5CE7"/>
    <w:rsid w:val="61E9228F"/>
    <w:rsid w:val="62326C48"/>
    <w:rsid w:val="62401A13"/>
    <w:rsid w:val="62AC4BC2"/>
    <w:rsid w:val="62B028D7"/>
    <w:rsid w:val="62B83880"/>
    <w:rsid w:val="62C632C4"/>
    <w:rsid w:val="62E445DE"/>
    <w:rsid w:val="632B12EB"/>
    <w:rsid w:val="635321EE"/>
    <w:rsid w:val="63B1438F"/>
    <w:rsid w:val="63BA2AC6"/>
    <w:rsid w:val="63DE332E"/>
    <w:rsid w:val="63FB3010"/>
    <w:rsid w:val="6420252C"/>
    <w:rsid w:val="642A6093"/>
    <w:rsid w:val="64463B5C"/>
    <w:rsid w:val="646D0101"/>
    <w:rsid w:val="647C26B3"/>
    <w:rsid w:val="6502139F"/>
    <w:rsid w:val="651D2BB9"/>
    <w:rsid w:val="651D7EDE"/>
    <w:rsid w:val="654D4522"/>
    <w:rsid w:val="65A507B7"/>
    <w:rsid w:val="660C2EC9"/>
    <w:rsid w:val="661F1D8D"/>
    <w:rsid w:val="66314AFD"/>
    <w:rsid w:val="664257F5"/>
    <w:rsid w:val="66AD2609"/>
    <w:rsid w:val="67004056"/>
    <w:rsid w:val="673B6B27"/>
    <w:rsid w:val="677234A2"/>
    <w:rsid w:val="68093250"/>
    <w:rsid w:val="681A2D7E"/>
    <w:rsid w:val="684F5A98"/>
    <w:rsid w:val="688A00ED"/>
    <w:rsid w:val="68947A0C"/>
    <w:rsid w:val="68A33066"/>
    <w:rsid w:val="68E12C1D"/>
    <w:rsid w:val="691F60ED"/>
    <w:rsid w:val="69201182"/>
    <w:rsid w:val="695D793A"/>
    <w:rsid w:val="699E5CF8"/>
    <w:rsid w:val="69CB775A"/>
    <w:rsid w:val="69D83309"/>
    <w:rsid w:val="69DF02EB"/>
    <w:rsid w:val="6A26565A"/>
    <w:rsid w:val="6A6D6899"/>
    <w:rsid w:val="6A705A35"/>
    <w:rsid w:val="6A752196"/>
    <w:rsid w:val="6AE319F5"/>
    <w:rsid w:val="6BDB60CB"/>
    <w:rsid w:val="6C0B273F"/>
    <w:rsid w:val="6C490788"/>
    <w:rsid w:val="6C953541"/>
    <w:rsid w:val="6CB71C53"/>
    <w:rsid w:val="6CD50331"/>
    <w:rsid w:val="6D072C9C"/>
    <w:rsid w:val="6D6F11D5"/>
    <w:rsid w:val="6E1A3035"/>
    <w:rsid w:val="6EE338B8"/>
    <w:rsid w:val="6F2A54DA"/>
    <w:rsid w:val="6F9B6B7C"/>
    <w:rsid w:val="6FA31E2B"/>
    <w:rsid w:val="6FB53E45"/>
    <w:rsid w:val="6FFE2F56"/>
    <w:rsid w:val="70093FCF"/>
    <w:rsid w:val="702A0B19"/>
    <w:rsid w:val="704031D3"/>
    <w:rsid w:val="70643235"/>
    <w:rsid w:val="70A505D3"/>
    <w:rsid w:val="70A53665"/>
    <w:rsid w:val="70DC44B3"/>
    <w:rsid w:val="7108321D"/>
    <w:rsid w:val="7115439F"/>
    <w:rsid w:val="711F7D9B"/>
    <w:rsid w:val="717D34FC"/>
    <w:rsid w:val="71C14703"/>
    <w:rsid w:val="71C70B7D"/>
    <w:rsid w:val="71E22706"/>
    <w:rsid w:val="723E6254"/>
    <w:rsid w:val="72573E00"/>
    <w:rsid w:val="730F378A"/>
    <w:rsid w:val="732C4946"/>
    <w:rsid w:val="735C174B"/>
    <w:rsid w:val="737247EF"/>
    <w:rsid w:val="73762985"/>
    <w:rsid w:val="73AA2401"/>
    <w:rsid w:val="74414157"/>
    <w:rsid w:val="744F70CB"/>
    <w:rsid w:val="74694545"/>
    <w:rsid w:val="74E363E2"/>
    <w:rsid w:val="75367108"/>
    <w:rsid w:val="75B34914"/>
    <w:rsid w:val="75D24382"/>
    <w:rsid w:val="75D254FE"/>
    <w:rsid w:val="75D9513B"/>
    <w:rsid w:val="75FE220F"/>
    <w:rsid w:val="760065C4"/>
    <w:rsid w:val="760648EB"/>
    <w:rsid w:val="763B08A8"/>
    <w:rsid w:val="76700D04"/>
    <w:rsid w:val="76B171ED"/>
    <w:rsid w:val="76BD61E6"/>
    <w:rsid w:val="773F27EA"/>
    <w:rsid w:val="77540A18"/>
    <w:rsid w:val="77724D43"/>
    <w:rsid w:val="7779386F"/>
    <w:rsid w:val="777B7A51"/>
    <w:rsid w:val="77813721"/>
    <w:rsid w:val="77C47D68"/>
    <w:rsid w:val="787B232B"/>
    <w:rsid w:val="78893B73"/>
    <w:rsid w:val="78964844"/>
    <w:rsid w:val="78B05F06"/>
    <w:rsid w:val="78E042E7"/>
    <w:rsid w:val="78ED4A18"/>
    <w:rsid w:val="79212686"/>
    <w:rsid w:val="79455CD1"/>
    <w:rsid w:val="797E2E88"/>
    <w:rsid w:val="79973225"/>
    <w:rsid w:val="79D06536"/>
    <w:rsid w:val="79DD30B0"/>
    <w:rsid w:val="79DD3770"/>
    <w:rsid w:val="7A580D21"/>
    <w:rsid w:val="7A6A76BC"/>
    <w:rsid w:val="7A9C5098"/>
    <w:rsid w:val="7B2A730D"/>
    <w:rsid w:val="7B5C490E"/>
    <w:rsid w:val="7B772A33"/>
    <w:rsid w:val="7B7C7BCF"/>
    <w:rsid w:val="7BB04D12"/>
    <w:rsid w:val="7BC937B5"/>
    <w:rsid w:val="7BE3076E"/>
    <w:rsid w:val="7BF33D22"/>
    <w:rsid w:val="7C333E92"/>
    <w:rsid w:val="7C9F5E5B"/>
    <w:rsid w:val="7D3940D9"/>
    <w:rsid w:val="7D7F51FE"/>
    <w:rsid w:val="7D8C6EAB"/>
    <w:rsid w:val="7DB706BA"/>
    <w:rsid w:val="7E0151DC"/>
    <w:rsid w:val="7E16282A"/>
    <w:rsid w:val="7E3A7379"/>
    <w:rsid w:val="7E3B719C"/>
    <w:rsid w:val="7E6D71A4"/>
    <w:rsid w:val="7F19603D"/>
    <w:rsid w:val="7F451A0A"/>
    <w:rsid w:val="7F566155"/>
    <w:rsid w:val="7FA91F97"/>
    <w:rsid w:val="7FCB3B39"/>
    <w:rsid w:val="7FCC7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iPriority="99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spacing w:val="-20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 w:eastAsia="宋体" w:cs="Times New Roman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6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="Cambria" w:hAnsi="Cambria" w:eastAsia="宋体" w:cs="Times New Roman"/>
      <w:b/>
      <w:bCs/>
      <w:sz w:val="28"/>
      <w:szCs w:val="28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unhideWhenUsed/>
    <w:qFormat/>
    <w:uiPriority w:val="99"/>
    <w:pPr>
      <w:ind w:firstLine="420"/>
    </w:p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footer"/>
    <w:basedOn w:val="1"/>
    <w:semiHidden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spacing w:val="0"/>
      <w:kern w:val="0"/>
      <w:sz w:val="24"/>
    </w:rPr>
  </w:style>
  <w:style w:type="table" w:styleId="14">
    <w:name w:val="Table Grid"/>
    <w:basedOn w:val="13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6">
    <w:name w:val="Strong"/>
    <w:basedOn w:val="15"/>
    <w:qFormat/>
    <w:uiPriority w:val="22"/>
    <w:rPr>
      <w:b/>
    </w:rPr>
  </w:style>
  <w:style w:type="character" w:styleId="17">
    <w:name w:val="page number"/>
    <w:basedOn w:val="15"/>
    <w:semiHidden/>
    <w:qFormat/>
    <w:uiPriority w:val="0"/>
  </w:style>
  <w:style w:type="character" w:styleId="18">
    <w:name w:val="Hyperlink"/>
    <w:basedOn w:val="15"/>
    <w:qFormat/>
    <w:uiPriority w:val="0"/>
    <w:rPr>
      <w:color w:val="0000FF"/>
      <w:u w:val="single"/>
    </w:rPr>
  </w:style>
  <w:style w:type="paragraph" w:customStyle="1" w:styleId="19">
    <w:name w:val="QB正文"/>
    <w:basedOn w:val="20"/>
    <w:qFormat/>
    <w:uiPriority w:val="0"/>
    <w:pPr>
      <w:ind w:firstLine="420" w:firstLineChars="200"/>
    </w:pPr>
    <w:rPr>
      <w:lang w:eastAsia="zh-CN"/>
    </w:rPr>
  </w:style>
  <w:style w:type="paragraph" w:customStyle="1" w:styleId="20">
    <w:name w:val="段"/>
    <w:qFormat/>
    <w:uiPriority w:val="0"/>
    <w:pPr>
      <w:autoSpaceDE w:val="0"/>
      <w:autoSpaceDN w:val="0"/>
      <w:ind w:firstLine="200"/>
      <w:jc w:val="both"/>
    </w:pPr>
    <w:rPr>
      <w:rFonts w:ascii="宋体" w:hAnsi="Times New Roman" w:eastAsia="宋体" w:cs="Times New Roman"/>
      <w:sz w:val="21"/>
      <w:szCs w:val="22"/>
      <w:lang w:val="en-US" w:eastAsia="en-US" w:bidi="ar-SA"/>
    </w:rPr>
  </w:style>
  <w:style w:type="paragraph" w:customStyle="1" w:styleId="21">
    <w:name w:val="表题"/>
    <w:basedOn w:val="1"/>
    <w:qFormat/>
    <w:uiPriority w:val="0"/>
    <w:pPr>
      <w:spacing w:before="50" w:beforeLines="50" w:line="360" w:lineRule="auto"/>
      <w:ind w:firstLine="0" w:firstLineChars="0"/>
      <w:jc w:val="center"/>
    </w:pPr>
    <w:rPr>
      <w:rFonts w:eastAsia="黑体"/>
      <w:spacing w:val="2"/>
    </w:rPr>
  </w:style>
  <w:style w:type="paragraph" w:customStyle="1" w:styleId="22">
    <w:name w:val="表格格式"/>
    <w:basedOn w:val="1"/>
    <w:qFormat/>
    <w:uiPriority w:val="0"/>
    <w:pPr>
      <w:pBdr>
        <w:top w:val="none" w:color="auto" w:sz="0" w:space="2"/>
        <w:left w:val="none" w:color="auto" w:sz="0" w:space="2"/>
        <w:bottom w:val="none" w:color="auto" w:sz="0" w:space="2"/>
        <w:right w:val="none" w:color="auto" w:sz="0" w:space="2"/>
      </w:pBdr>
      <w:spacing w:line="240" w:lineRule="exact"/>
      <w:ind w:firstLine="0" w:firstLineChars="0"/>
    </w:pPr>
    <w:rPr>
      <w:spacing w:val="2"/>
      <w:sz w:val="18"/>
    </w:rPr>
  </w:style>
  <w:style w:type="paragraph" w:customStyle="1" w:styleId="23">
    <w:name w:val="QB表内文字"/>
    <w:basedOn w:val="20"/>
    <w:qFormat/>
    <w:uiPriority w:val="0"/>
    <w:pPr>
      <w:autoSpaceDE w:val="0"/>
      <w:autoSpaceDN w:val="0"/>
    </w:pPr>
    <w:rPr>
      <w:rFonts w:ascii="宋体"/>
      <w:spacing w:val="0"/>
      <w:kern w:val="0"/>
      <w:szCs w:val="20"/>
    </w:rPr>
  </w:style>
  <w:style w:type="paragraph" w:customStyle="1" w:styleId="24">
    <w:name w:val="QB表"/>
    <w:basedOn w:val="19"/>
    <w:next w:val="19"/>
    <w:qFormat/>
    <w:uiPriority w:val="0"/>
    <w:pPr>
      <w:ind w:left="1276" w:hanging="1276" w:firstLineChars="0"/>
      <w:jc w:val="center"/>
    </w:pPr>
  </w:style>
  <w:style w:type="paragraph" w:customStyle="1" w:styleId="25">
    <w:name w:val="图题"/>
    <w:basedOn w:val="21"/>
    <w:qFormat/>
    <w:uiPriority w:val="0"/>
    <w:pPr>
      <w:spacing w:after="50" w:afterLines="50" w:line="240" w:lineRule="auto"/>
    </w:pPr>
    <w:rPr>
      <w:szCs w:val="21"/>
    </w:rPr>
  </w:style>
  <w:style w:type="paragraph" w:customStyle="1" w:styleId="26">
    <w:name w:val="List Paragraph"/>
    <w:basedOn w:val="1"/>
    <w:qFormat/>
    <w:uiPriority w:val="34"/>
    <w:pPr>
      <w:ind w:firstLine="420" w:firstLineChars="200"/>
    </w:pPr>
  </w:style>
  <w:style w:type="character" w:customStyle="1" w:styleId="27">
    <w:name w:val="op_dict_text21"/>
    <w:basedOn w:val="15"/>
    <w:qFormat/>
    <w:uiPriority w:val="0"/>
  </w:style>
  <w:style w:type="paragraph" w:customStyle="1" w:styleId="28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jpe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2020-12-10T09:38:00Z</dcterms:created>
  <dc:creator>zk</dc:creator>
  <cp:lastModifiedBy>。。</cp:lastModifiedBy>
  <dcterms:modified xsi:type="dcterms:W3CDTF">2020-12-11T07:18:58Z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