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 xml:space="preserve">1月26 </w:t>
      </w:r>
      <w:r>
        <w:rPr>
          <w:rFonts w:hint="eastAsia"/>
          <w:sz w:val="72"/>
          <w:szCs w:val="72"/>
        </w:rPr>
        <w:t>日报</w:t>
      </w:r>
    </w:p>
    <w:p>
      <w:pPr>
        <w:pStyle w:val="11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完成并了解今天所讲的内容,放假好好复习</w:t>
      </w: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1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1"/>
        <w:numPr>
          <w:ilvl w:val="0"/>
          <w:numId w:val="0"/>
        </w:numPr>
        <w:jc w:val="both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Toggle：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切换开关类似与 HTML 的 checkbox 标签，但它更易于在移动设备上使用。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切换开关可以使用 </w:t>
      </w:r>
      <w:r>
        <w:rPr>
          <w:rStyle w:val="9"/>
          <w:rFonts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toggle-assertive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来指定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"colors"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颜色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该实例有是多个切换开关列表。注意，每个选项的 </w:t>
      </w:r>
      <w:r>
        <w:rPr>
          <w:rStyle w:val="9"/>
          <w:rFonts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item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类后需要添加 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item-toggle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&lt;ul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"list"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&lt;li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"item item-toggle"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   HTML5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 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&lt;label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"toggle toggle-assertive"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   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&lt;input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type=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"checkbox"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   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&lt;div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"track"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     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&lt;div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class=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"handle"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   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 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&lt;/label&gt;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Fonts w:hint="default" w:ascii="Menlo" w:hAnsi="Menlo" w:eastAsia="Menlo" w:cs="Menlo"/>
          <w:color w:val="333333"/>
          <w:sz w:val="24"/>
          <w:szCs w:val="24"/>
        </w:rPr>
      </w:pP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ionic 当选按钮与标准 type="radio" 的 input元素类似。以下展示了现代app类型的单选按钮。 每个 item-radio 中的 type="radio" 的 input 元素的 name 属性都相同。radio-icon 类用于是否显示图标。 ionic 在单选项中使用了 </w:t>
      </w:r>
      <w:r>
        <w:rPr>
          <w:rStyle w:val="9"/>
          <w:rFonts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&lt;label&gt;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元素，使其更易点击。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&lt;ion-list&gt;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&lt;ion-radio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ng-model=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"choice"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ng-value=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"'A'"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>Choose A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&lt;/ion-radio&gt;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D7DBE4" w:sz="24" w:space="7"/>
          <w:bottom w:val="none" w:color="auto" w:sz="0" w:space="0"/>
          <w:right w:val="none" w:color="auto" w:sz="0" w:space="0"/>
        </w:pBdr>
        <w:shd w:val="clear" w:fill="F0F3F8"/>
        <w:wordWrap w:val="0"/>
        <w:spacing w:before="0" w:beforeAutospacing="0" w:after="0" w:afterAutospacing="0" w:line="21" w:lineRule="atLeast"/>
        <w:ind w:left="0" w:right="0"/>
        <w:rPr>
          <w:rFonts w:hint="default" w:ascii="Menlo" w:hAnsi="Menlo" w:eastAsia="Menlo" w:cs="Menlo"/>
          <w:color w:val="333333"/>
          <w:sz w:val="24"/>
          <w:szCs w:val="24"/>
        </w:rPr>
      </w:pP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 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&lt;ion-radio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ng-model=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"choice"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 xml:space="preserve"> </w:t>
      </w:r>
      <w:r>
        <w:rPr>
          <w:rFonts w:hint="default" w:ascii="Menlo" w:hAnsi="Menlo" w:eastAsia="Menlo" w:cs="Menlo"/>
          <w:color w:val="008080"/>
          <w:sz w:val="24"/>
          <w:szCs w:val="24"/>
          <w:bdr w:val="none" w:color="auto" w:sz="0" w:space="0"/>
          <w:shd w:val="clear" w:fill="F0F3F8"/>
        </w:rPr>
        <w:t>ng-value=</w:t>
      </w:r>
      <w:r>
        <w:rPr>
          <w:rFonts w:hint="default" w:ascii="Menlo" w:hAnsi="Menlo" w:eastAsia="Menlo" w:cs="Menlo"/>
          <w:color w:val="DD1144"/>
          <w:sz w:val="24"/>
          <w:szCs w:val="24"/>
          <w:bdr w:val="none" w:color="auto" w:sz="0" w:space="0"/>
          <w:shd w:val="clear" w:fill="F0F3F8"/>
        </w:rPr>
        <w:t>"'B'"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&gt;</w:t>
      </w:r>
      <w:r>
        <w:rPr>
          <w:rStyle w:val="9"/>
          <w:rFonts w:hint="default" w:ascii="Menlo" w:hAnsi="Menlo" w:eastAsia="Menlo" w:cs="Menlo"/>
          <w:color w:val="333333"/>
          <w:sz w:val="24"/>
          <w:szCs w:val="24"/>
          <w:bdr w:val="none" w:color="auto" w:sz="0" w:space="0"/>
          <w:shd w:val="clear" w:fill="F0F3F8"/>
        </w:rPr>
        <w:t>Choose B</w:t>
      </w:r>
      <w:r>
        <w:rPr>
          <w:rFonts w:hint="default" w:ascii="Menlo" w:hAnsi="Menlo" w:eastAsia="Menlo" w:cs="Menlo"/>
          <w:color w:val="000080"/>
          <w:sz w:val="24"/>
          <w:szCs w:val="24"/>
          <w:bdr w:val="none" w:color="auto" w:sz="0" w:space="0"/>
          <w:shd w:val="clear" w:fill="F0F3F8"/>
        </w:rPr>
        <w:t>&lt;/ion-radio&gt;&lt;/ion-list&gt;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11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1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D055441"/>
    <w:rsid w:val="1E022ED7"/>
    <w:rsid w:val="1E0950F5"/>
    <w:rsid w:val="21546E72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0D134E8"/>
    <w:rsid w:val="34A81B38"/>
    <w:rsid w:val="36BC3CA6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8825FBF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2018-01-28T10:10:31Z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