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3月19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函数的传参</w:t>
      </w: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 xml:space="preserve">div </w:t>
      </w:r>
      <w:r>
        <w:rPr>
          <w:rFonts w:hint="eastAsia" w:ascii="Courier New" w:hAnsi="Courier New"/>
          <w:color w:val="CB4B15"/>
          <w:sz w:val="20"/>
          <w:highlight w:val="white"/>
        </w:rPr>
        <w:t>id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>"content"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 xml:space="preserve">button </w:t>
      </w:r>
      <w:r>
        <w:rPr>
          <w:rFonts w:hint="eastAsia" w:ascii="Courier New" w:hAnsi="Courier New"/>
          <w:color w:val="CB4B15"/>
          <w:sz w:val="20"/>
          <w:highlight w:val="white"/>
        </w:rPr>
        <w:t>v-on:mouseover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>"alert1"</w:t>
      </w:r>
      <w:r>
        <w:rPr>
          <w:rFonts w:hint="eastAsia" w:ascii="Courier New" w:hAnsi="Courier New"/>
          <w:color w:val="47565F"/>
          <w:sz w:val="20"/>
          <w:highlight w:val="white"/>
        </w:rPr>
        <w:t>&gt;来呀，快活啊&lt;/</w:t>
      </w:r>
      <w:r>
        <w:rPr>
          <w:rFonts w:hint="eastAsia" w:ascii="Courier New" w:hAnsi="Courier New"/>
          <w:color w:val="258BD2"/>
          <w:sz w:val="20"/>
          <w:highlight w:val="white"/>
        </w:rPr>
        <w:t>button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v-on:  绑定事件到当前的元素上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click:事件类型  mousexxx事件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=“事件名字‘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 xml:space="preserve">    鼠标划入 mousenter。。。。。。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div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body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>script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586BD0"/>
          <w:sz w:val="20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0"/>
          <w:highlight w:val="white"/>
        </w:rPr>
        <w:t>vm</w:t>
      </w:r>
      <w:r>
        <w:rPr>
          <w:rFonts w:hint="eastAsia" w:ascii="Courier New" w:hAnsi="Courier New"/>
          <w:color w:val="869900"/>
          <w:sz w:val="20"/>
          <w:highlight w:val="white"/>
        </w:rPr>
        <w:t xml:space="preserve">=new </w:t>
      </w:r>
      <w:r>
        <w:rPr>
          <w:rFonts w:hint="eastAsia" w:ascii="Courier New" w:hAnsi="Courier New"/>
          <w:color w:val="080808"/>
          <w:sz w:val="20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el</w:t>
      </w:r>
      <w:r>
        <w:rPr>
          <w:rFonts w:hint="eastAsia" w:ascii="Courier New" w:hAnsi="Courier New"/>
          <w:color w:val="47565F"/>
          <w:sz w:val="20"/>
          <w:highlight w:val="white"/>
        </w:rPr>
        <w:t>:</w:t>
      </w:r>
      <w:r>
        <w:rPr>
          <w:rFonts w:hint="eastAsia" w:ascii="Courier New" w:hAnsi="Courier New"/>
          <w:color w:val="29A198"/>
          <w:sz w:val="20"/>
          <w:highlight w:val="white"/>
        </w:rPr>
        <w:t>'#content'</w:t>
      </w:r>
      <w:r>
        <w:rPr>
          <w:rFonts w:hint="eastAsia" w:ascii="Courier New" w:hAnsi="Courier New"/>
          <w:color w:val="080808"/>
          <w:sz w:val="20"/>
          <w:highlight w:val="white"/>
        </w:rPr>
        <w:t xml:space="preserve">,  </w:t>
      </w:r>
      <w:r>
        <w:rPr>
          <w:rFonts w:hint="eastAsia" w:ascii="Courier New" w:hAnsi="Courier New"/>
          <w:color w:val="95A3AB"/>
          <w:sz w:val="20"/>
          <w:highlight w:val="white"/>
        </w:rPr>
        <w:t>//挂载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data</w:t>
      </w:r>
      <w:r>
        <w:rPr>
          <w:rFonts w:hint="eastAsia" w:ascii="Courier New" w:hAnsi="Courier New"/>
          <w:color w:val="47565F"/>
          <w:sz w:val="20"/>
          <w:highlight w:val="white"/>
        </w:rPr>
        <w:t>:</w:t>
      </w:r>
      <w:r>
        <w:rPr>
          <w:rFonts w:hint="eastAsia" w:ascii="Courier New" w:hAnsi="Courier New"/>
          <w:color w:val="080808"/>
          <w:sz w:val="20"/>
          <w:highlight w:val="white"/>
        </w:rPr>
        <w:t xml:space="preserve">{   </w:t>
      </w:r>
      <w:r>
        <w:rPr>
          <w:rFonts w:hint="eastAsia" w:ascii="Courier New" w:hAnsi="Courier New"/>
          <w:color w:val="95A3AB"/>
          <w:sz w:val="20"/>
          <w:highlight w:val="white"/>
        </w:rPr>
        <w:t>// 数据源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methods</w:t>
      </w:r>
      <w:r>
        <w:rPr>
          <w:rFonts w:hint="eastAsia" w:ascii="Courier New" w:hAnsi="Courier New"/>
          <w:color w:val="47565F"/>
          <w:sz w:val="20"/>
          <w:highlight w:val="white"/>
        </w:rPr>
        <w:t>:</w:t>
      </w:r>
      <w:r>
        <w:rPr>
          <w:rFonts w:hint="eastAsia" w:ascii="Courier New" w:hAnsi="Courier New"/>
          <w:color w:val="080808"/>
          <w:sz w:val="20"/>
          <w:highlight w:val="white"/>
        </w:rPr>
        <w:t xml:space="preserve">{  </w:t>
      </w:r>
      <w:r>
        <w:rPr>
          <w:rFonts w:hint="eastAsia" w:ascii="Courier New" w:hAnsi="Courier New"/>
          <w:color w:val="95A3AB"/>
          <w:sz w:val="20"/>
          <w:highlight w:val="white"/>
        </w:rPr>
        <w:t xml:space="preserve">//提供方法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95A3AB"/>
          <w:sz w:val="20"/>
          <w:highlight w:val="white"/>
        </w:rPr>
        <w:t>// 鼠标事件   键盘事件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80808"/>
          <w:sz w:val="20"/>
          <w:highlight w:val="white"/>
        </w:rPr>
        <w:t>alert1</w:t>
      </w:r>
      <w:r>
        <w:rPr>
          <w:rFonts w:hint="eastAsia" w:ascii="Courier New" w:hAnsi="Courier New"/>
          <w:color w:val="47565F"/>
          <w:sz w:val="20"/>
          <w:highlight w:val="white"/>
        </w:rPr>
        <w:t>:</w:t>
      </w:r>
      <w:r>
        <w:rPr>
          <w:rFonts w:hint="eastAsia" w:ascii="Courier New" w:hAnsi="Courier New"/>
          <w:color w:val="586BD0"/>
          <w:sz w:val="20"/>
          <w:highlight w:val="white"/>
        </w:rPr>
        <w:t>function</w:t>
      </w:r>
      <w:r>
        <w:rPr>
          <w:rFonts w:hint="eastAsia" w:ascii="Courier New" w:hAnsi="Courier New"/>
          <w:color w:val="080808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alert(</w:t>
      </w:r>
      <w:r>
        <w:rPr>
          <w:rFonts w:hint="eastAsia" w:ascii="Courier New" w:hAnsi="Courier New"/>
          <w:color w:val="29A198"/>
          <w:sz w:val="20"/>
          <w:highlight w:val="white"/>
        </w:rPr>
        <w:t>'just way you are'</w:t>
      </w:r>
      <w:r>
        <w:rPr>
          <w:rFonts w:hint="eastAsia" w:ascii="Courier New" w:hAnsi="Courier New"/>
          <w:color w:val="080808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ab/>
      </w:r>
      <w:r>
        <w:rPr>
          <w:rFonts w:hint="eastAsia" w:ascii="Courier New" w:hAnsi="Courier New"/>
          <w:color w:val="080808"/>
          <w:sz w:val="20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script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html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pStyle w:val="12"/>
        <w:numPr>
          <w:ilvl w:val="0"/>
          <w:numId w:val="0"/>
        </w:numPr>
        <w:ind w:leftChars="-200"/>
        <w:rPr>
          <w:rFonts w:hint="default"/>
          <w:sz w:val="30"/>
          <w:szCs w:val="30"/>
          <w:lang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>&lt;!--&lt;img v-bind:src='src' alt="" /&gt;--&gt;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v-bind:进行属性的绑定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：属性的名字   ==》选择要绑定的属性的名字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='data里面数据的内容'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 xml:space="preserve">input </w:t>
      </w:r>
      <w:r>
        <w:rPr>
          <w:rFonts w:hint="eastAsia" w:ascii="Courier New" w:hAnsi="Courier New"/>
          <w:color w:val="CB4B15"/>
          <w:sz w:val="20"/>
          <w:highlight w:val="white"/>
        </w:rPr>
        <w:t>type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 xml:space="preserve">"text" </w:t>
      </w:r>
      <w:r>
        <w:rPr>
          <w:rFonts w:hint="eastAsia" w:ascii="Courier New" w:hAnsi="Courier New"/>
          <w:color w:val="CB4B15"/>
          <w:sz w:val="20"/>
          <w:highlight w:val="white"/>
        </w:rPr>
        <w:t>v-bind:value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>"want"</w:t>
      </w:r>
      <w:r>
        <w:rPr>
          <w:rFonts w:hint="eastAsia" w:ascii="Courier New" w:hAnsi="Courier New"/>
          <w:color w:val="47565F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v-model绑定的实际上是 value，所以 v-bind:value 进行绑定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--&gt;</w:t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>h4</w:t>
      </w:r>
      <w:r>
        <w:rPr>
          <w:rFonts w:hint="eastAsia" w:ascii="Courier New" w:hAnsi="Courier New"/>
          <w:color w:val="47565F"/>
          <w:sz w:val="20"/>
          <w:highlight w:val="white"/>
        </w:rPr>
        <w:t>&gt;绑定class&lt;/</w:t>
      </w:r>
      <w:r>
        <w:rPr>
          <w:rFonts w:hint="eastAsia" w:ascii="Courier New" w:hAnsi="Courier New"/>
          <w:color w:val="258BD2"/>
          <w:sz w:val="20"/>
          <w:highlight w:val="white"/>
        </w:rPr>
        <w:t>h4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绑定class ：开关的功能，calss本来在我的 style里面已经有了，通过v-bind决定是否使用</w:t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</w:t>
      </w:r>
      <w:r>
        <w:rPr>
          <w:rFonts w:hint="eastAsia" w:ascii="Courier New" w:hAnsi="Courier New"/>
          <w:color w:val="258BD2"/>
          <w:sz w:val="20"/>
          <w:highlight w:val="white"/>
        </w:rPr>
        <w:t xml:space="preserve">ul </w:t>
      </w:r>
      <w:r>
        <w:rPr>
          <w:rFonts w:hint="eastAsia" w:ascii="Courier New" w:hAnsi="Courier New"/>
          <w:color w:val="CB4B15"/>
          <w:sz w:val="20"/>
          <w:highlight w:val="white"/>
        </w:rPr>
        <w:t>class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 xml:space="preserve">"box" </w:t>
      </w:r>
      <w:r>
        <w:rPr>
          <w:rFonts w:hint="eastAsia" w:ascii="Courier New" w:hAnsi="Courier New"/>
          <w:color w:val="CB4B15"/>
          <w:sz w:val="20"/>
          <w:highlight w:val="white"/>
        </w:rPr>
        <w:t>v-bind:class</w:t>
      </w:r>
      <w:r>
        <w:rPr>
          <w:rFonts w:hint="eastAsia" w:ascii="Courier New" w:hAnsi="Courier New"/>
          <w:color w:val="47565F"/>
          <w:sz w:val="20"/>
          <w:highlight w:val="white"/>
        </w:rPr>
        <w:t>=</w:t>
      </w:r>
      <w:r>
        <w:rPr>
          <w:rFonts w:hint="eastAsia" w:ascii="Courier New" w:hAnsi="Courier New"/>
          <w:color w:val="29A198"/>
          <w:sz w:val="20"/>
          <w:highlight w:val="white"/>
        </w:rPr>
        <w:t>"{textColor:isTrue  }"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123123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ul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v-bind:class='[{类名：布尔值},{},{}]' 同时绑定多个class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--&gt;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&lt;/</w:t>
      </w:r>
      <w:r>
        <w:rPr>
          <w:rFonts w:hint="eastAsia" w:ascii="Courier New" w:hAnsi="Courier New"/>
          <w:color w:val="258BD2"/>
          <w:sz w:val="20"/>
          <w:highlight w:val="white"/>
        </w:rPr>
        <w:t>div</w:t>
      </w:r>
      <w:r>
        <w:rPr>
          <w:rFonts w:hint="eastAsia" w:ascii="Courier New" w:hAnsi="Courier New"/>
          <w:color w:val="47565F"/>
          <w:sz w:val="20"/>
          <w:highlight w:val="white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3512A52"/>
    <w:rsid w:val="040B3B77"/>
    <w:rsid w:val="06AE51FE"/>
    <w:rsid w:val="06CB3328"/>
    <w:rsid w:val="06E54410"/>
    <w:rsid w:val="0A4C3BC5"/>
    <w:rsid w:val="0A74203D"/>
    <w:rsid w:val="0AAE2CB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5F77B26"/>
    <w:rsid w:val="16FC4D3F"/>
    <w:rsid w:val="18692F10"/>
    <w:rsid w:val="193D1AA5"/>
    <w:rsid w:val="19592648"/>
    <w:rsid w:val="19B61293"/>
    <w:rsid w:val="1A6071EE"/>
    <w:rsid w:val="1A8A2C2F"/>
    <w:rsid w:val="1AD42AEC"/>
    <w:rsid w:val="1BA16302"/>
    <w:rsid w:val="1C4A1892"/>
    <w:rsid w:val="1C56406B"/>
    <w:rsid w:val="1C9E57C8"/>
    <w:rsid w:val="1CF1296F"/>
    <w:rsid w:val="1D055441"/>
    <w:rsid w:val="1D2722D5"/>
    <w:rsid w:val="1E022ED7"/>
    <w:rsid w:val="1E0950F5"/>
    <w:rsid w:val="1E295B07"/>
    <w:rsid w:val="1EA06C98"/>
    <w:rsid w:val="205C67E7"/>
    <w:rsid w:val="21546E72"/>
    <w:rsid w:val="218D51B3"/>
    <w:rsid w:val="21D953E6"/>
    <w:rsid w:val="22AC60D3"/>
    <w:rsid w:val="22F257BC"/>
    <w:rsid w:val="232C3021"/>
    <w:rsid w:val="234D7151"/>
    <w:rsid w:val="23CC5697"/>
    <w:rsid w:val="23E975E4"/>
    <w:rsid w:val="24315435"/>
    <w:rsid w:val="24504CA9"/>
    <w:rsid w:val="2630538C"/>
    <w:rsid w:val="266407CA"/>
    <w:rsid w:val="2759723E"/>
    <w:rsid w:val="2823353F"/>
    <w:rsid w:val="2834238D"/>
    <w:rsid w:val="288B055D"/>
    <w:rsid w:val="2894655F"/>
    <w:rsid w:val="289E7029"/>
    <w:rsid w:val="29966533"/>
    <w:rsid w:val="2A8953B5"/>
    <w:rsid w:val="2D2912AA"/>
    <w:rsid w:val="2D57013B"/>
    <w:rsid w:val="2D5B56B2"/>
    <w:rsid w:val="2E555C41"/>
    <w:rsid w:val="303A3E10"/>
    <w:rsid w:val="30D134E8"/>
    <w:rsid w:val="31265119"/>
    <w:rsid w:val="314A255A"/>
    <w:rsid w:val="3244724D"/>
    <w:rsid w:val="34A81B38"/>
    <w:rsid w:val="34E250B0"/>
    <w:rsid w:val="36BC3CA6"/>
    <w:rsid w:val="36FA1CF3"/>
    <w:rsid w:val="376B194D"/>
    <w:rsid w:val="382D0D2F"/>
    <w:rsid w:val="38AB2CD6"/>
    <w:rsid w:val="3A362C73"/>
    <w:rsid w:val="3F4F2BC5"/>
    <w:rsid w:val="40692BA3"/>
    <w:rsid w:val="40DE3CF4"/>
    <w:rsid w:val="42373721"/>
    <w:rsid w:val="42500560"/>
    <w:rsid w:val="42E02E4F"/>
    <w:rsid w:val="44BA0795"/>
    <w:rsid w:val="450E015B"/>
    <w:rsid w:val="455C6134"/>
    <w:rsid w:val="473F2085"/>
    <w:rsid w:val="4AA51290"/>
    <w:rsid w:val="4B52545A"/>
    <w:rsid w:val="4C1A512C"/>
    <w:rsid w:val="4D7253CE"/>
    <w:rsid w:val="4DFC62E0"/>
    <w:rsid w:val="4E4209B1"/>
    <w:rsid w:val="4F3345FD"/>
    <w:rsid w:val="504A1E87"/>
    <w:rsid w:val="50805DB8"/>
    <w:rsid w:val="51BD45F7"/>
    <w:rsid w:val="523C0894"/>
    <w:rsid w:val="5241382C"/>
    <w:rsid w:val="52765C90"/>
    <w:rsid w:val="5284716C"/>
    <w:rsid w:val="534532F1"/>
    <w:rsid w:val="545C405B"/>
    <w:rsid w:val="57766D55"/>
    <w:rsid w:val="57FC7AFD"/>
    <w:rsid w:val="5A336E20"/>
    <w:rsid w:val="5CAA7A07"/>
    <w:rsid w:val="5CD272D3"/>
    <w:rsid w:val="5D4100B4"/>
    <w:rsid w:val="5D4D6951"/>
    <w:rsid w:val="5DEB2334"/>
    <w:rsid w:val="5F56583D"/>
    <w:rsid w:val="5FB604A9"/>
    <w:rsid w:val="623B5448"/>
    <w:rsid w:val="623F4E33"/>
    <w:rsid w:val="62741A2E"/>
    <w:rsid w:val="62E73D1D"/>
    <w:rsid w:val="64217D5F"/>
    <w:rsid w:val="65096121"/>
    <w:rsid w:val="65CB6970"/>
    <w:rsid w:val="67767496"/>
    <w:rsid w:val="67E01E7F"/>
    <w:rsid w:val="68825FBF"/>
    <w:rsid w:val="68D03F5A"/>
    <w:rsid w:val="6A6105FE"/>
    <w:rsid w:val="6B8721D0"/>
    <w:rsid w:val="6BC2786C"/>
    <w:rsid w:val="6D6B770A"/>
    <w:rsid w:val="6E910DE9"/>
    <w:rsid w:val="70174766"/>
    <w:rsid w:val="705433C2"/>
    <w:rsid w:val="71907815"/>
    <w:rsid w:val="7266702C"/>
    <w:rsid w:val="728507A9"/>
    <w:rsid w:val="729331C7"/>
    <w:rsid w:val="735F2383"/>
    <w:rsid w:val="74491E46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D13799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2018-03-19T09:37:35Z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