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*express路由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今日任务：express搭建服务器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http：//192.168.0.1:80/aaa/ss?id=123456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1         2       3   4       5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1.http  协议，双方约定好的通信格式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2.192.168.0.1  主机名称，识别网络上唯一的一个服务器的，一个服务器里面可以运行多个网络服务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3.80  端口号，识别同一个服务器的某个服务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1-65535   1-1023 系统端口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1024-65535 用户端口  1024-5000 临时端口，议案程序使用1024-4999来通讯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5001-65535 服务器端口 是用户自定义端口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6000 特殊端口，一般浏览器禁用窗口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4./aaa  资源（页面，文件，图片，请求）路径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5.?id=123456  查询参数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express搭建服务器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1.var express = require('express')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2.var app = express()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3.app.listen(端口号)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app.use()   中间件，一旦请求进入上面只要有和路径匹配的函数就会立刻执行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http状态码：1--500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模块化封装：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//搭建服务器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//js --- jq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//node --- express     cnpm i express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//localhost:端口号 || 127.0.0.1：端口号  访问本机搭建的服务器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express = require('express');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app = express();//搭建服务器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//app.use 根据你的请求选择加载不同的函数，模块。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app.use('/haha',function(req,res){//req 请求 res 响应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console.log('欢迎');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res.send('&lt;button&gt;hello&lt;/button&gt;');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//res.end('');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//如果返回数组，使用res.end('')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app.use('/ccc',function(req,res){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//res.end([1,2,3,4,5]) 报错：TypeError: First argument must be a string or Buffer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res.send([1,2,3,4,6])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//send和end同时存在只执行最先的。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app.listen(8888)//监听端口(1024--65535)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//静态资源路径配置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//将HTML页面js文件部署到服务器里面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//1.放在服务器哪里？？路径问题 __dirname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express = require('express');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path = require('path')//处理文件路径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app = express();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//console.log(path.join(__dirname,'img'))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//express.static(路径) 配置静态资源路径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app.use(express.static(path.joink(__dirname,'img')))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1.html文件，放置自己的静态项目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静态资源可以通过url地址来进行访问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无论是app.use或者静态资源，都离不开url地址栏的变化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http://192.168.0.1/静态资源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//静态资源：请求，图片。HTML，js，css文件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app.use('/',function(req,res){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res.send('&lt;a href="/1.html"&gt;点击&lt;/a&gt;')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app.listen(7777);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2018-03-06T09:02:53Z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