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1月18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9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bookmarkStart w:id="0" w:name="_GoBack"/>
      <w:bookmarkEnd w:id="0"/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今天学习</w:t>
      </w:r>
      <w:r>
        <w:rPr>
          <w:rFonts w:hint="eastAsia"/>
          <w:sz w:val="30"/>
          <w:szCs w:val="30"/>
          <w:lang w:val="en-US" w:eastAsia="zh-CN"/>
        </w:rPr>
        <w:t>angular路由</w:t>
      </w:r>
      <w:r>
        <w:rPr>
          <w:rFonts w:hint="eastAsia"/>
          <w:sz w:val="30"/>
          <w:szCs w:val="30"/>
          <w:lang w:eastAsia="zh-CN"/>
        </w:rPr>
        <w:t>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a） 路由第一步：引包，提供了一个路由模块ngRoute；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第二步：注入ngRoute模块；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第三步：在模块.config(fun(){})中注入 $routeProvider;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第四步：在html中设置路由视图区域的两种写法；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第五步：调用when的两种方法（），括号里有两参数；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b）路由的特有指令：&lt;div  ng-view&gt;&lt;/div&gt;;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c）引包一定要注意位置，最好在第一个引包，不然会报错module找不到；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d）路由内联：&lt;script type=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text/ng-template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 xml:space="preserve"> id=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xxx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&gt;&lt;/script&gt;;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f）路由中标签调用：template: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,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类名调用：restrict：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E C M A</w:t>
      </w:r>
      <w:r>
        <w:rPr>
          <w:rFonts w:hint="default"/>
          <w:sz w:val="30"/>
          <w:szCs w:val="30"/>
          <w:lang w:val="en-US" w:eastAsia="zh-CN"/>
        </w:rPr>
        <w:t>”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E:  element,标签调用；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</w:t>
      </w:r>
      <w:r>
        <w:rPr>
          <w:rFonts w:hint="eastAsia"/>
          <w:sz w:val="30"/>
          <w:szCs w:val="30"/>
          <w:lang w:val="en-US" w:eastAsia="zh-CN"/>
        </w:rPr>
        <w:tab/>
        <w:t>C：class类名调用；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M：注释调用；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A：attribute，属性调用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最后还要引入：link:function(el,attrs,scope){  }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el代表调用该定义指令的元素DOM，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attrs当前DOM元素具有的所有属性；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scope设置该方法独立作用。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9"/>
        <w:numPr>
          <w:ilvl w:val="0"/>
          <w:numId w:val="0"/>
        </w:numPr>
        <w:ind w:leftChars="0" w:firstLine="6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今天的路由也是没怎么听得懂，写案例估计也是不会。最主要是不知道怎么下手，没个思路。          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</w:t>
      </w:r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132D15D5"/>
    <w:rsid w:val="136F185C"/>
    <w:rsid w:val="15625E14"/>
    <w:rsid w:val="15BE06F9"/>
    <w:rsid w:val="18692F10"/>
    <w:rsid w:val="19B61293"/>
    <w:rsid w:val="1AD42AEC"/>
    <w:rsid w:val="1C56406B"/>
    <w:rsid w:val="1E022ED7"/>
    <w:rsid w:val="23E975E4"/>
    <w:rsid w:val="24315435"/>
    <w:rsid w:val="2759723E"/>
    <w:rsid w:val="2823353F"/>
    <w:rsid w:val="2834238D"/>
    <w:rsid w:val="2894655F"/>
    <w:rsid w:val="2A8953B5"/>
    <w:rsid w:val="2D57013B"/>
    <w:rsid w:val="2E555C41"/>
    <w:rsid w:val="34A81B38"/>
    <w:rsid w:val="36BC3CA6"/>
    <w:rsid w:val="376B194D"/>
    <w:rsid w:val="40692BA3"/>
    <w:rsid w:val="40DE3CF4"/>
    <w:rsid w:val="4DFC62E0"/>
    <w:rsid w:val="4E4209B1"/>
    <w:rsid w:val="51BD45F7"/>
    <w:rsid w:val="534532F1"/>
    <w:rsid w:val="57766D55"/>
    <w:rsid w:val="57FC7AFD"/>
    <w:rsid w:val="5A336E20"/>
    <w:rsid w:val="5CAA7A07"/>
    <w:rsid w:val="5D4100B4"/>
    <w:rsid w:val="623F4E33"/>
    <w:rsid w:val="62E73D1D"/>
    <w:rsid w:val="64217D5F"/>
    <w:rsid w:val="65096121"/>
    <w:rsid w:val="6A6105FE"/>
    <w:rsid w:val="6E910DE9"/>
    <w:rsid w:val="70174766"/>
    <w:rsid w:val="7266702C"/>
    <w:rsid w:val="758A1AFD"/>
    <w:rsid w:val="77164CD4"/>
    <w:rsid w:val="78A70CD1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2018-01-18T13:16:08Z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