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1月19</w:t>
      </w:r>
      <w:bookmarkStart w:id="0" w:name="_GoBack"/>
      <w:bookmarkEnd w:id="0"/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今天学习了</w:t>
      </w:r>
      <w:r>
        <w:rPr>
          <w:rFonts w:hint="eastAsia"/>
          <w:sz w:val="30"/>
          <w:szCs w:val="30"/>
          <w:lang w:val="en-US" w:eastAsia="zh-CN"/>
        </w:rPr>
        <w:t>icnic，ionic是用来混合开发手机应用程序的代码库。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icnic与bootstrap一样，都是为了方便写代码而开放的代码库，只是其作用主要是用于方便手机程序开发，并且其具有一定的动态效果，只不过还是有许多细节的地方还是需要自己手动开发，比如自定义的程序。但必须在写之前加入需要使用的引包，否则一切无效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b）bar-header：在头部显示，中间可加内容；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bar-footer：在尾部显示，里面可以加入内容；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item-note：浅灰靠右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item-avatar：使图片变圆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item-thumbnail-left/right：使图片变方形靠左/靠右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item-input: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插入输入框；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&lt;label class=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toggle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&gt;&lt;/label&gt;:插入开关按钮；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col-50：  百分之50；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col-offset-30：偏倚百分之30；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responsive-sm：自适应；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class=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handle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&gt;&lt;/div&gt;:插入会移动的小圆。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c）如果在控制台报错GET.........(地址).......AFTER：：ERR ABOUTED 说明路径有问题，程序中断，但是程序依旧可以运行，这样的错误需要改正，则需要加入font里面的文件，且文件需要和引包同级。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ionic确实是一个很有趣的代码库，如果能熟练运用以后写移动端会很方便，这算是第二阶段以来唯一能真的完全理解和会使用的知识，最主要的就是需要掌握ionic在网上的各种布局等等，而且网上的也比较全面，掌握了就可以随时调用，感觉很不错。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流氓兔</cp:lastModifiedBy>
  <dcterms:modified xsi:type="dcterms:W3CDTF">2018-01-21T13:41:55Z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