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24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关于表单的设定;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ionic 表单和输入框</w:t>
      </w:r>
    </w:p>
    <w:p>
      <w:pPr>
        <w:pStyle w:val="5"/>
        <w:keepNext w:val="0"/>
        <w:keepLines w:val="0"/>
        <w:widowControl/>
        <w:suppressLineNumbers w:val="0"/>
      </w:pPr>
      <w:r>
        <w:t>list 类同样可以用于 input 元素。item-input 和 item 类指定了文本框及其标签。</w:t>
      </w:r>
    </w:p>
    <w:p>
      <w:pPr>
        <w:pStyle w:val="4"/>
        <w:keepNext w:val="0"/>
        <w:keepLines w:val="0"/>
        <w:widowControl/>
        <w:suppressLineNumbers w:val="0"/>
      </w:pPr>
      <w:r>
        <w:t>输入框属性：placeholder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以下实例中，默认为100%宽度（左右两侧没有边框），并使用 placeholder 属性设置输入字段预期值的提示信息。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堆叠标签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堆叠标签通常位于输入框的头部。每个选项使用 item-stacked-label 类指定。 每个输入框需要指定 input-label。以下实例也使用了 placeholder 属性来设置信息输入提示。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浮动标签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浮动标签类似于堆叠标签，但浮动标签有一个动画的效果，每个选项需要指定 item-floating-label 类，输入标签需要指定 input-label。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内嵌表单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默认情况下每个输入域宽度都是100%，但我们可以使用 list list-inset 或 card 类设置表单的内边距(padding)， card 类带有阴影。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带图标的输入框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>item-input 输入框可以很简单的添加图标。 图标可以在 &lt;input&gt; 前添加。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1BDA4FF9"/>
    <w:rsid w:val="238D1818"/>
    <w:rsid w:val="2553115D"/>
    <w:rsid w:val="26205B2B"/>
    <w:rsid w:val="279C0A09"/>
    <w:rsid w:val="49AC62BD"/>
    <w:rsid w:val="4F2E1190"/>
    <w:rsid w:val="5CF57D00"/>
    <w:rsid w:val="60AC2A0C"/>
    <w:rsid w:val="644C4C85"/>
    <w:rsid w:val="6E3B4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2018-01-24T12:37:25Z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