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4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1476"/>
        <w:gridCol w:w="4009"/>
      </w:tblGrid>
      <w:tr w:rsidR="000127D7" w14:paraId="10A4D638" w14:textId="77777777" w:rsidTr="00497865">
        <w:trPr>
          <w:jc w:val="center"/>
        </w:trPr>
        <w:tc>
          <w:tcPr>
            <w:tcW w:w="3986" w:type="dxa"/>
          </w:tcPr>
          <w:p w14:paraId="7F2A6361" w14:textId="77777777" w:rsidR="000127D7" w:rsidRPr="007E49AC" w:rsidRDefault="000127D7" w:rsidP="00FC3A68">
            <w:pPr>
              <w:pStyle w:val="Style1"/>
              <w:widowControl/>
              <w:spacing w:line="240" w:lineRule="auto"/>
              <w:ind w:left="-191" w:firstLine="191"/>
              <w:rPr>
                <w:rStyle w:val="FontStyle16"/>
              </w:rPr>
            </w:pPr>
            <w:r>
              <w:rPr>
                <w:rStyle w:val="FontStyle16"/>
              </w:rPr>
              <w:t>КЫРГЫЗ</w:t>
            </w:r>
          </w:p>
          <w:p w14:paraId="18337D85" w14:textId="77777777" w:rsidR="000127D7" w:rsidRPr="007E49AC" w:rsidRDefault="000127D7" w:rsidP="000127D7">
            <w:pPr>
              <w:pStyle w:val="Style1"/>
              <w:widowControl/>
              <w:spacing w:line="240" w:lineRule="auto"/>
              <w:rPr>
                <w:rStyle w:val="FontStyle16"/>
              </w:rPr>
            </w:pPr>
            <w:r>
              <w:rPr>
                <w:rStyle w:val="FontStyle16"/>
              </w:rPr>
              <w:t xml:space="preserve">РЕСПУБЛИКАСЫНЫН </w:t>
            </w:r>
          </w:p>
          <w:p w14:paraId="772CD28F" w14:textId="311ABDEA" w:rsidR="00267E81" w:rsidRPr="000B7EB6" w:rsidRDefault="000B7EB6" w:rsidP="000B7EB6">
            <w:pPr>
              <w:pStyle w:val="Style1"/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FontStyle16"/>
              </w:rPr>
              <w:t>МИНИСТРЛЕР КАБИНЕТИ</w:t>
            </w:r>
            <w:r w:rsidR="00497865">
              <w:rPr>
                <w:rStyle w:val="FontStyle16"/>
                <w:lang w:val="ky-KG"/>
              </w:rPr>
              <w:t>НЕ</w:t>
            </w:r>
            <w:r>
              <w:rPr>
                <w:rStyle w:val="FontStyle16"/>
              </w:rPr>
              <w:t xml:space="preserve"> КАРАШТУУ МАМЛЕКЕТТИК КЫЗМАТ ЖАНА ЖЕРГИЛ</w:t>
            </w:r>
            <w:r w:rsidR="00497865">
              <w:rPr>
                <w:rStyle w:val="FontStyle16"/>
                <w:lang w:val="ky-KG"/>
              </w:rPr>
              <w:t>И</w:t>
            </w:r>
            <w:r>
              <w:rPr>
                <w:rStyle w:val="FontStyle16"/>
                <w:lang w:val="ky-KG"/>
              </w:rPr>
              <w:t xml:space="preserve">КТҮҮ ӨЗ АЛДЫНЧА БАШКАРУУ </w:t>
            </w:r>
            <w:r w:rsidR="00497865">
              <w:rPr>
                <w:rStyle w:val="FontStyle16"/>
              </w:rPr>
              <w:t>ИШТЕРИ</w:t>
            </w:r>
            <w:r w:rsidR="00497865">
              <w:rPr>
                <w:rStyle w:val="FontStyle16"/>
                <w:lang w:val="ky-KG"/>
              </w:rPr>
              <w:t xml:space="preserve"> </w:t>
            </w:r>
            <w:r>
              <w:rPr>
                <w:rStyle w:val="FontStyle16"/>
                <w:lang w:val="ky-KG"/>
              </w:rPr>
              <w:t>БОЮНЧА МАМЛЕКЕТТИК АГЕНТТИГИ</w:t>
            </w:r>
            <w:r>
              <w:rPr>
                <w:rStyle w:val="FontStyle16"/>
              </w:rPr>
              <w:t xml:space="preserve"> </w:t>
            </w:r>
          </w:p>
        </w:tc>
        <w:tc>
          <w:tcPr>
            <w:tcW w:w="1476" w:type="dxa"/>
          </w:tcPr>
          <w:p w14:paraId="0D96A845" w14:textId="77777777" w:rsidR="000127D7" w:rsidRDefault="009C4142" w:rsidP="005A635F">
            <w:pPr>
              <w:jc w:val="center"/>
            </w:pPr>
            <w:r w:rsidRPr="00B71111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6AE0786" wp14:editId="2D636344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50165</wp:posOffset>
                  </wp:positionV>
                  <wp:extent cx="800100" cy="746125"/>
                  <wp:effectExtent l="0" t="0" r="0" b="0"/>
                  <wp:wrapSquare wrapText="bothSides"/>
                  <wp:docPr id="2" name="Рисунок 2" descr="Описание: Описание: Описание: Описание: Описание: F:\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Описание: Описание: Описание: Описание: F:\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6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09" w:type="dxa"/>
          </w:tcPr>
          <w:p w14:paraId="29364B45" w14:textId="79F95CD1" w:rsidR="000127D7" w:rsidRPr="00F036AA" w:rsidRDefault="00F036AA" w:rsidP="000127D7">
            <w:pPr>
              <w:pStyle w:val="Style1"/>
              <w:widowControl/>
              <w:spacing w:line="240" w:lineRule="auto"/>
              <w:rPr>
                <w:rStyle w:val="FontStyle16"/>
                <w:b w:val="0"/>
                <w:bCs w:val="0"/>
                <w:lang w:val="ky-KG"/>
              </w:rPr>
            </w:pPr>
            <w:r w:rsidRPr="00F036AA">
              <w:rPr>
                <w:b/>
                <w:bCs/>
                <w:color w:val="404040"/>
                <w:shd w:val="clear" w:color="auto" w:fill="FFFFFF"/>
              </w:rPr>
              <w:t xml:space="preserve">ГОСУДАРСТВЕННОЕ АГЕНТСТВО ПО ДЕЛАМ ГОСУДАРСТВЕННОЙ СЛУЖБЫ И МЕСТНОГО САМОУПРАВЛЕНИЯ </w:t>
            </w:r>
            <w:r>
              <w:rPr>
                <w:b/>
                <w:bCs/>
                <w:color w:val="404040"/>
                <w:shd w:val="clear" w:color="auto" w:fill="FFFFFF"/>
              </w:rPr>
              <w:t>ПРИ КАБИН</w:t>
            </w:r>
            <w:r w:rsidR="004A3CF4">
              <w:rPr>
                <w:b/>
                <w:bCs/>
                <w:color w:val="404040"/>
                <w:shd w:val="clear" w:color="auto" w:fill="FFFFFF"/>
              </w:rPr>
              <w:t>ЕТЕ</w:t>
            </w:r>
            <w:r>
              <w:rPr>
                <w:b/>
                <w:bCs/>
                <w:color w:val="404040"/>
                <w:shd w:val="clear" w:color="auto" w:fill="FFFFFF"/>
              </w:rPr>
              <w:t xml:space="preserve"> МИНИСТРОВ </w:t>
            </w:r>
            <w:r w:rsidRPr="00F036AA">
              <w:rPr>
                <w:rStyle w:val="FontStyle16"/>
              </w:rPr>
              <w:t>КЫРГЫЗСКОЙ РЕСПУБЛИКИ</w:t>
            </w:r>
          </w:p>
          <w:p w14:paraId="44948450" w14:textId="78841C8C" w:rsidR="00267E81" w:rsidRPr="00267E81" w:rsidRDefault="00267E81" w:rsidP="000B7EB6">
            <w:pPr>
              <w:pStyle w:val="Style1"/>
              <w:widowControl/>
              <w:spacing w:line="240" w:lineRule="auto"/>
              <w:jc w:val="left"/>
            </w:pPr>
          </w:p>
        </w:tc>
      </w:tr>
    </w:tbl>
    <w:p w14:paraId="342E5571" w14:textId="0DCBC33B" w:rsidR="001C40D6" w:rsidRDefault="001C40D6">
      <w:pPr>
        <w:rPr>
          <w:lang w:val="ky-KG"/>
        </w:rPr>
        <w:sectPr w:rsidR="001C40D6" w:rsidSect="005A635F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</w:p>
    <w:p w14:paraId="2DDD84D1" w14:textId="5D0D770A" w:rsidR="00A66793" w:rsidRDefault="00A66793" w:rsidP="005A635F">
      <w:pPr>
        <w:pStyle w:val="Style4"/>
        <w:widowControl/>
        <w:tabs>
          <w:tab w:val="left" w:pos="2268"/>
          <w:tab w:val="left" w:pos="4395"/>
        </w:tabs>
        <w:spacing w:line="240" w:lineRule="exact"/>
        <w:rPr>
          <w:sz w:val="20"/>
          <w:szCs w:val="20"/>
          <w:u w:val="single"/>
          <w:lang w:val="ky-KG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8E3FB66" wp14:editId="689C94D8">
                <wp:simplePos x="0" y="0"/>
                <wp:positionH relativeFrom="column">
                  <wp:posOffset>-59055</wp:posOffset>
                </wp:positionH>
                <wp:positionV relativeFrom="paragraph">
                  <wp:posOffset>63500</wp:posOffset>
                </wp:positionV>
                <wp:extent cx="6083935" cy="0"/>
                <wp:effectExtent l="0" t="19050" r="12065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5pt,5pt" to="474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" strokeweight="4.5pt">
                <v:stroke linestyle="thinThick"/>
              </v:line>
            </w:pict>
          </mc:Fallback>
        </mc:AlternateContent>
      </w:r>
    </w:p>
    <w:p w14:paraId="263D09BD" w14:textId="77777777" w:rsidR="00A66793" w:rsidRDefault="00A66793" w:rsidP="005A635F">
      <w:pPr>
        <w:pStyle w:val="Style4"/>
        <w:widowControl/>
        <w:tabs>
          <w:tab w:val="left" w:pos="2268"/>
          <w:tab w:val="left" w:pos="4395"/>
        </w:tabs>
        <w:spacing w:line="240" w:lineRule="exact"/>
        <w:rPr>
          <w:sz w:val="20"/>
          <w:szCs w:val="20"/>
          <w:u w:val="single"/>
          <w:lang w:val="ky-KG"/>
        </w:rPr>
      </w:pPr>
    </w:p>
    <w:p w14:paraId="5A0716FB" w14:textId="150BE189" w:rsidR="00A66793" w:rsidRDefault="00DE17B2" w:rsidP="003511C0">
      <w:pPr>
        <w:pStyle w:val="Style4"/>
        <w:widowControl/>
        <w:tabs>
          <w:tab w:val="left" w:pos="2268"/>
          <w:tab w:val="left" w:pos="4395"/>
        </w:tabs>
        <w:spacing w:line="276" w:lineRule="auto"/>
        <w:jc w:val="center"/>
        <w:rPr>
          <w:b/>
          <w:sz w:val="28"/>
          <w:szCs w:val="28"/>
          <w:lang w:val="ky-KG"/>
        </w:rPr>
      </w:pPr>
      <w:r>
        <w:rPr>
          <w:b/>
          <w:sz w:val="28"/>
          <w:szCs w:val="28"/>
          <w:lang w:val="ky-KG"/>
        </w:rPr>
        <w:t>БУ</w:t>
      </w:r>
      <w:r w:rsidRPr="003511C0">
        <w:rPr>
          <w:b/>
          <w:sz w:val="28"/>
          <w:szCs w:val="28"/>
          <w:lang w:val="ky-KG"/>
        </w:rPr>
        <w:t>Й</w:t>
      </w:r>
      <w:r>
        <w:rPr>
          <w:b/>
          <w:sz w:val="28"/>
          <w:szCs w:val="28"/>
          <w:lang w:val="ky-KG"/>
        </w:rPr>
        <w:t>РУК</w:t>
      </w:r>
    </w:p>
    <w:p w14:paraId="5D098654" w14:textId="77777777" w:rsidR="00A66793" w:rsidRDefault="00A66793" w:rsidP="005A635F">
      <w:pPr>
        <w:pStyle w:val="Style4"/>
        <w:widowControl/>
        <w:tabs>
          <w:tab w:val="left" w:pos="2268"/>
          <w:tab w:val="left" w:pos="4395"/>
        </w:tabs>
        <w:spacing w:line="240" w:lineRule="exact"/>
        <w:rPr>
          <w:sz w:val="20"/>
          <w:szCs w:val="20"/>
          <w:u w:val="single"/>
          <w:lang w:val="ky-KG"/>
        </w:rPr>
      </w:pPr>
    </w:p>
    <w:p w14:paraId="558CA6CA" w14:textId="13CE3C0D" w:rsidR="001C40D6" w:rsidRPr="00A66793" w:rsidRDefault="001C40D6" w:rsidP="005A635F">
      <w:pPr>
        <w:pStyle w:val="Style4"/>
        <w:widowControl/>
        <w:tabs>
          <w:tab w:val="left" w:pos="2268"/>
          <w:tab w:val="left" w:pos="4395"/>
        </w:tabs>
        <w:spacing w:line="240" w:lineRule="exact"/>
        <w:rPr>
          <w:rStyle w:val="FontStyle17"/>
          <w:sz w:val="28"/>
          <w:szCs w:val="28"/>
          <w:lang w:val="ky-KG"/>
        </w:rPr>
      </w:pPr>
      <w:r w:rsidRPr="005A635F">
        <w:rPr>
          <w:sz w:val="20"/>
          <w:szCs w:val="20"/>
          <w:u w:val="single"/>
          <w:lang w:val="ky-KG"/>
        </w:rPr>
        <w:tab/>
      </w:r>
      <w:r w:rsidRPr="0083402C">
        <w:rPr>
          <w:rStyle w:val="FontStyle17"/>
          <w:b/>
          <w:lang w:val="ky-KG"/>
        </w:rPr>
        <w:t>№</w:t>
      </w:r>
      <w:r>
        <w:rPr>
          <w:rStyle w:val="FontStyle17"/>
          <w:b/>
          <w:u w:val="single"/>
          <w:lang w:val="ky-KG"/>
        </w:rPr>
        <w:tab/>
      </w:r>
      <w:r w:rsidR="00A66793">
        <w:rPr>
          <w:rStyle w:val="FontStyle17"/>
          <w:lang w:val="ky-KG"/>
        </w:rPr>
        <w:tab/>
      </w:r>
      <w:r w:rsidR="00A66793">
        <w:rPr>
          <w:rStyle w:val="FontStyle17"/>
          <w:lang w:val="ky-KG"/>
        </w:rPr>
        <w:tab/>
      </w:r>
      <w:r w:rsidR="00A66793">
        <w:rPr>
          <w:rStyle w:val="FontStyle17"/>
          <w:lang w:val="ky-KG"/>
        </w:rPr>
        <w:tab/>
      </w:r>
      <w:r w:rsidR="00A66793">
        <w:rPr>
          <w:rStyle w:val="FontStyle17"/>
          <w:lang w:val="ky-KG"/>
        </w:rPr>
        <w:tab/>
        <w:t xml:space="preserve">         </w:t>
      </w:r>
      <w:r w:rsidR="00A66793" w:rsidRPr="00A66793">
        <w:rPr>
          <w:rStyle w:val="FontStyle17"/>
          <w:sz w:val="28"/>
          <w:szCs w:val="28"/>
          <w:lang w:val="ky-KG"/>
        </w:rPr>
        <w:t>Бишкек</w:t>
      </w:r>
      <w:r w:rsidR="00BA0A7A">
        <w:rPr>
          <w:rStyle w:val="FontStyle17"/>
          <w:sz w:val="28"/>
          <w:szCs w:val="28"/>
          <w:lang w:val="ky-KG"/>
        </w:rPr>
        <w:t xml:space="preserve"> ш.</w:t>
      </w:r>
    </w:p>
    <w:p w14:paraId="0FE769A1" w14:textId="77777777" w:rsidR="001C40D6" w:rsidRPr="00A66793" w:rsidRDefault="001C40D6" w:rsidP="005A635F">
      <w:pPr>
        <w:pStyle w:val="Style4"/>
        <w:widowControl/>
        <w:spacing w:line="240" w:lineRule="exact"/>
        <w:rPr>
          <w:rStyle w:val="FontStyle17"/>
          <w:b/>
          <w:sz w:val="28"/>
          <w:szCs w:val="28"/>
          <w:lang w:val="ky-KG"/>
        </w:rPr>
      </w:pPr>
    </w:p>
    <w:p w14:paraId="1B7F88E1" w14:textId="77777777" w:rsidR="00444E7E" w:rsidRDefault="00444E7E" w:rsidP="00444E7E">
      <w:pPr>
        <w:spacing w:after="0"/>
        <w:ind w:left="4956"/>
        <w:rPr>
          <w:rFonts w:ascii="Times New Roman" w:hAnsi="Times New Roman"/>
          <w:b/>
          <w:sz w:val="28"/>
          <w:szCs w:val="28"/>
          <w:lang w:val="ky-KG"/>
        </w:rPr>
      </w:pPr>
    </w:p>
    <w:p w14:paraId="40C86AA1" w14:textId="6E114AC8" w:rsidR="00BA0A7A" w:rsidRDefault="00BA0A7A" w:rsidP="00693EEE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ky-KG" w:bidi="ru-RU"/>
        </w:rPr>
      </w:pPr>
      <w:r>
        <w:rPr>
          <w:rFonts w:ascii="Times New Roman" w:hAnsi="Times New Roman" w:cs="Times New Roman"/>
          <w:b/>
          <w:sz w:val="28"/>
          <w:szCs w:val="28"/>
          <w:lang w:val="ky-KG" w:bidi="ru-RU"/>
        </w:rPr>
        <w:t>Кыргыз Республикасынын Ж</w:t>
      </w:r>
      <w:r w:rsidR="001E3A16" w:rsidRPr="00693EEE">
        <w:rPr>
          <w:rFonts w:ascii="Times New Roman" w:hAnsi="Times New Roman" w:cs="Times New Roman"/>
          <w:b/>
          <w:sz w:val="28"/>
          <w:szCs w:val="28"/>
          <w:lang w:val="ky-KG" w:bidi="ru-RU"/>
        </w:rPr>
        <w:t xml:space="preserve">ергиликтүү </w:t>
      </w:r>
      <w:r>
        <w:rPr>
          <w:rFonts w:ascii="Times New Roman" w:hAnsi="Times New Roman" w:cs="Times New Roman"/>
          <w:b/>
          <w:sz w:val="28"/>
          <w:szCs w:val="28"/>
          <w:lang w:val="ky-KG" w:bidi="ru-RU"/>
        </w:rPr>
        <w:t xml:space="preserve">жамааттарынын </w:t>
      </w:r>
    </w:p>
    <w:p w14:paraId="09EA6756" w14:textId="3AEF5C71" w:rsidR="001E3A16" w:rsidRDefault="00BA0A7A" w:rsidP="00693EEE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ky-KG" w:bidi="ru-RU"/>
        </w:rPr>
      </w:pPr>
      <w:r>
        <w:rPr>
          <w:rFonts w:ascii="Times New Roman" w:hAnsi="Times New Roman" w:cs="Times New Roman"/>
          <w:b/>
          <w:sz w:val="28"/>
          <w:szCs w:val="28"/>
          <w:lang w:val="ky-KG" w:bidi="ru-RU"/>
        </w:rPr>
        <w:t>т</w:t>
      </w:r>
      <w:r w:rsidR="001E3A16" w:rsidRPr="00693EEE">
        <w:rPr>
          <w:rFonts w:ascii="Times New Roman" w:hAnsi="Times New Roman" w:cs="Times New Roman"/>
          <w:b/>
          <w:sz w:val="28"/>
          <w:szCs w:val="28"/>
          <w:lang w:val="ky-KG" w:bidi="ru-RU"/>
        </w:rPr>
        <w:t>иптүү</w:t>
      </w:r>
      <w:r w:rsidR="00693EEE" w:rsidRPr="00693EEE">
        <w:rPr>
          <w:rFonts w:ascii="Times New Roman" w:hAnsi="Times New Roman" w:cs="Times New Roman"/>
          <w:b/>
          <w:sz w:val="28"/>
          <w:szCs w:val="28"/>
          <w:lang w:val="ky-KG" w:bidi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y-KG" w:bidi="ru-RU"/>
        </w:rPr>
        <w:t>уставы</w:t>
      </w:r>
      <w:r w:rsidR="00693EEE" w:rsidRPr="00693EEE">
        <w:rPr>
          <w:rFonts w:ascii="Times New Roman" w:hAnsi="Times New Roman" w:cs="Times New Roman"/>
          <w:b/>
          <w:sz w:val="28"/>
          <w:szCs w:val="28"/>
          <w:lang w:val="ky-KG" w:bidi="ru-RU"/>
        </w:rPr>
        <w:t>н</w:t>
      </w:r>
      <w:r>
        <w:rPr>
          <w:rFonts w:ascii="Times New Roman" w:hAnsi="Times New Roman" w:cs="Times New Roman"/>
          <w:b/>
          <w:sz w:val="28"/>
          <w:szCs w:val="28"/>
          <w:lang w:val="ky-KG" w:bidi="ru-RU"/>
        </w:rPr>
        <w:t xml:space="preserve"> </w:t>
      </w:r>
      <w:r w:rsidR="00693EEE" w:rsidRPr="00693EEE">
        <w:rPr>
          <w:rFonts w:ascii="Times New Roman" w:hAnsi="Times New Roman" w:cs="Times New Roman"/>
          <w:b/>
          <w:sz w:val="28"/>
          <w:szCs w:val="28"/>
          <w:lang w:val="ky-KG" w:bidi="ru-RU"/>
        </w:rPr>
        <w:t>б</w:t>
      </w:r>
      <w:r w:rsidR="001E3A16" w:rsidRPr="00693EEE">
        <w:rPr>
          <w:rFonts w:ascii="Times New Roman" w:hAnsi="Times New Roman" w:cs="Times New Roman"/>
          <w:b/>
          <w:sz w:val="28"/>
          <w:szCs w:val="28"/>
          <w:lang w:val="ky-KG" w:bidi="ru-RU"/>
        </w:rPr>
        <w:t>екитүү жөнүндө</w:t>
      </w:r>
    </w:p>
    <w:p w14:paraId="12D312E4" w14:textId="77777777" w:rsidR="00693EEE" w:rsidRPr="00693EEE" w:rsidRDefault="00693EEE" w:rsidP="00693EEE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008B0ADD" w14:textId="33BFF027" w:rsidR="001E3A16" w:rsidRPr="0083402C" w:rsidRDefault="001E3A16" w:rsidP="00642A3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</w:pPr>
      <w:r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Жергиликтүү </w:t>
      </w:r>
      <w:r w:rsidR="00BA0A7A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жамааттарга </w:t>
      </w:r>
      <w:r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усулдук жардам көрсөтүү, алардын ишмердүүлүгүнүн уюштуруучулук жана укуктук негиздерин бекемдөө</w:t>
      </w:r>
      <w:r w:rsid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,</w:t>
      </w:r>
      <w:r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 </w:t>
      </w:r>
      <w:r w:rsidR="00BA0A7A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жергиликтүү жамааттардын уставдарын </w:t>
      </w:r>
      <w:r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“Жергиликтүү мамлекеттик </w:t>
      </w:r>
      <w:r w:rsidR="00642A3C"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администрация жана жергиликтүү өз алдынча башкаруу органдары жөнүндө” </w:t>
      </w:r>
      <w:r w:rsidR="00366B50"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Кыргыз Республикасынын </w:t>
      </w:r>
      <w:r w:rsidR="00642A3C"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Мыйзамына </w:t>
      </w:r>
      <w:r w:rsid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шайкеш келтирүү </w:t>
      </w:r>
      <w:r w:rsidR="0083402C"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максатында,</w:t>
      </w:r>
      <w:r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 </w:t>
      </w:r>
      <w:r w:rsidR="00642A3C" w:rsidRPr="0083402C"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en-US"/>
        </w:rPr>
        <w:t>буйрук кылам</w:t>
      </w:r>
      <w:r w:rsidRPr="0083402C"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en-US"/>
        </w:rPr>
        <w:t>:</w:t>
      </w:r>
    </w:p>
    <w:p w14:paraId="712C71BC" w14:textId="08061F72" w:rsidR="001E3A16" w:rsidRDefault="00BA0A7A" w:rsidP="00366B50">
      <w:pPr>
        <w:pStyle w:val="a6"/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Кыргыз Республикасынын </w:t>
      </w:r>
      <w:r w:rsidR="00642A3C"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Жергиликтүү </w:t>
      </w: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жамааттарынын т</w:t>
      </w:r>
      <w:r w:rsidR="00642A3C"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иптүү</w:t>
      </w: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 уставы</w:t>
      </w:r>
      <w:r w:rsidR="00642A3C"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 </w:t>
      </w:r>
      <w:r w:rsid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1-</w:t>
      </w:r>
      <w:r w:rsidR="00366B50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тиркемеге ылайык </w:t>
      </w:r>
      <w:r w:rsidR="00642A3C"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бекитилсин</w:t>
      </w:r>
      <w:r w:rsidR="001E3A16"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.</w:t>
      </w:r>
    </w:p>
    <w:p w14:paraId="68576861" w14:textId="43632949" w:rsidR="000A6A32" w:rsidRDefault="000A6A32" w:rsidP="000A6A32">
      <w:pPr>
        <w:pStyle w:val="a6"/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Кыргыз Республикасынын </w:t>
      </w:r>
      <w:r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Жергиликтүү </w:t>
      </w: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жамааттарынын т</w:t>
      </w:r>
      <w:r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иптүү</w:t>
      </w: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 уставынын айрым жоболорун турмушка ашыруу боюнча </w:t>
      </w:r>
      <w:r w:rsidR="0009520B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усулдук </w:t>
      </w: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көрсөтмөлөр</w:t>
      </w:r>
      <w:r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2-тиркемеге ылайык </w:t>
      </w:r>
      <w:r w:rsidRPr="0083402C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бекитилсин.</w:t>
      </w:r>
    </w:p>
    <w:p w14:paraId="78828365" w14:textId="77777777" w:rsidR="000A6A32" w:rsidRDefault="00437F40" w:rsidP="000A6A32">
      <w:pPr>
        <w:pStyle w:val="a6"/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</w:pPr>
      <w:r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Кадрлар, документ жүгүртүү жана контролдоо бөлүмү </w:t>
      </w:r>
      <w:r w:rsidR="00BA0A7A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Кыргыз Республикасынын Жергиликтүү жамааттарынын типтүү уставын </w:t>
      </w:r>
      <w:r w:rsidR="00642A3C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жергиликтүү кеңештерге жеткирсин</w:t>
      </w:r>
      <w:r w:rsidR="001E3A16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.</w:t>
      </w:r>
    </w:p>
    <w:p w14:paraId="545EF652" w14:textId="77777777" w:rsidR="000A6A32" w:rsidRDefault="00DE11A6" w:rsidP="000A6A32">
      <w:pPr>
        <w:pStyle w:val="a6"/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</w:pPr>
      <w:r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Жергиликтүү өз алдынча башкаруу органдарын координациялоо жана колдоо бөлүмү Кыргыз Республикасынын Жергиликтүү жамааттарынын типтүү уставын Агенттиктин сайтына жайгаштырсын.</w:t>
      </w:r>
    </w:p>
    <w:p w14:paraId="34E1D9E8" w14:textId="688DB8C4" w:rsidR="000A6A32" w:rsidRDefault="00BA0A7A" w:rsidP="000A6A32">
      <w:pPr>
        <w:pStyle w:val="a6"/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</w:pPr>
      <w:r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Кыргыз Республикасынын Жергиликтүү жамааттарынын типтүү уставын</w:t>
      </w:r>
      <w:r w:rsidR="00265CF0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ын</w:t>
      </w:r>
      <w:r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 </w:t>
      </w:r>
      <w:r w:rsidR="0083402C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негизинде </w:t>
      </w:r>
      <w:r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жергиликтүү жамаат</w:t>
      </w:r>
      <w:r w:rsidR="0009520B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т</w:t>
      </w:r>
      <w:r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ардын уставдарын белгиленген тартипте иштеп чыгууда жана кабыл алууда, мамлекеттик каттоодон өткөрүүдө</w:t>
      </w:r>
      <w:r w:rsidR="0083402C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 </w:t>
      </w:r>
      <w:r w:rsidR="00642A3C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Кыргыз Республикасынын ченемдик укуктук актыларын жана ушул Типтүү </w:t>
      </w:r>
      <w:r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уставды </w:t>
      </w:r>
      <w:r w:rsidR="00642A3C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жетекчиликке алуу </w:t>
      </w:r>
      <w:r w:rsidR="0083402C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жергиликтүү кеңештерге </w:t>
      </w:r>
      <w:r w:rsidR="00642A3C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сунуш кылынсын</w:t>
      </w:r>
      <w:r w:rsidR="001E3A16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.</w:t>
      </w:r>
    </w:p>
    <w:p w14:paraId="58AB68FE" w14:textId="4C9409D2" w:rsidR="0009520B" w:rsidRDefault="0009520B" w:rsidP="000A6A32">
      <w:pPr>
        <w:pStyle w:val="a6"/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Агенттиктин Түндүк жана Түштүк аймактык </w:t>
      </w:r>
      <w:r w:rsidR="00EF5270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аралык </w:t>
      </w: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башкармалыктары (Алымкулова С.А., Тургунбаев З.):</w:t>
      </w:r>
    </w:p>
    <w:p w14:paraId="179782A3" w14:textId="77777777" w:rsidR="0009520B" w:rsidRDefault="0009520B" w:rsidP="0009520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- </w:t>
      </w:r>
      <w:r w:rsidRPr="0009520B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Кыргыз Республикасынын Жергиликтүү жамааттарынын типтүү уставынын негизинде жергиликтүү кеңештердин өз жергиликтүү жамааттарынын уставдарын белгиленген тартипте иштеп чыгуусуна жана кабыл алуусуна, мамлекеттик каттоодон өткөрүүсүнө көмөк көрсөтүшсүн</w:t>
      </w: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;</w:t>
      </w:r>
    </w:p>
    <w:p w14:paraId="1793F224" w14:textId="086E752E" w:rsidR="0009520B" w:rsidRPr="0009520B" w:rsidRDefault="0009520B" w:rsidP="0009520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- </w:t>
      </w:r>
      <w:r w:rsidRPr="0009520B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жергиликтүү жамааттар</w:t>
      </w: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д</w:t>
      </w:r>
      <w:r w:rsidRPr="0009520B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ын </w:t>
      </w: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жаңы кабыл алынган </w:t>
      </w:r>
      <w:r w:rsidRPr="0009520B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уставдарын</w:t>
      </w: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ын </w:t>
      </w: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lastRenderedPageBreak/>
        <w:t xml:space="preserve">турмушка ашырылышына көзөмөл жүргүзүшсүн жана </w:t>
      </w:r>
      <w:r w:rsidR="000667C3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буйруктун ушул пунктунун </w:t>
      </w:r>
      <w:r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аткарылышы жөнүндө 2023-жылдын 1-майына карата маалымат беришсин.</w:t>
      </w:r>
    </w:p>
    <w:p w14:paraId="64A3F1E7" w14:textId="77777777" w:rsidR="000A6A32" w:rsidRDefault="00453EF4" w:rsidP="000A6A32">
      <w:pPr>
        <w:pStyle w:val="a6"/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</w:pPr>
      <w:r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Кыргыз Республикасынын Өкмөтүнө карашту</w:t>
      </w:r>
      <w:r w:rsidR="00693EEE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у Жергиликтүү ө</w:t>
      </w:r>
      <w:r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з алдынча башкаруу иштери жана этностор аралык мамилелер боюнча мамлекеттик агенттигинин “</w:t>
      </w:r>
      <w:r w:rsidR="00DE11A6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Жергиликтүү жамааттын (айылдык аймактын) </w:t>
      </w:r>
      <w:r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Типтүү</w:t>
      </w:r>
      <w:r w:rsidR="00685471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 уставын</w:t>
      </w:r>
      <w:r w:rsidR="00DE11A6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 </w:t>
      </w:r>
      <w:r w:rsidR="00685471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бекитүү жөнүндө” 2020</w:t>
      </w:r>
      <w:r w:rsidR="00BA0A7A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-жылдын </w:t>
      </w:r>
      <w:r w:rsidR="00685471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28</w:t>
      </w:r>
      <w:r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-</w:t>
      </w:r>
      <w:r w:rsidR="00BA0A7A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ма</w:t>
      </w:r>
      <w:r w:rsidR="00685471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й</w:t>
      </w:r>
      <w:r w:rsidR="00BA0A7A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 xml:space="preserve">ындагы                        </w:t>
      </w:r>
      <w:r w:rsidR="00685471"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№01-18/48</w:t>
      </w:r>
      <w:r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-буйругу күчүн жоготту деп табылсын.</w:t>
      </w:r>
    </w:p>
    <w:p w14:paraId="158910A7" w14:textId="00840EA7" w:rsidR="00642A3C" w:rsidRPr="000A6A32" w:rsidRDefault="00642A3C" w:rsidP="000A6A32">
      <w:pPr>
        <w:pStyle w:val="a6"/>
        <w:widowControl w:val="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</w:pPr>
      <w:r w:rsidRPr="000A6A32">
        <w:rPr>
          <w:rFonts w:ascii="Times New Roman" w:eastAsia="Times New Roman" w:hAnsi="Times New Roman" w:cs="Times New Roman"/>
          <w:sz w:val="28"/>
          <w:szCs w:val="28"/>
          <w:lang w:val="ky-KG" w:eastAsia="en-US"/>
        </w:rPr>
        <w:t>Ушул буйруктун аткарылышын көзөмөлгө алуу Агенттиктин директорунун орун басары Р.М. Алыкуловго жүктөлсүн.</w:t>
      </w:r>
    </w:p>
    <w:p w14:paraId="7DD3F26B" w14:textId="77777777" w:rsidR="00642A3C" w:rsidRDefault="00642A3C" w:rsidP="001E3A16">
      <w:pPr>
        <w:pStyle w:val="40"/>
        <w:shd w:val="clear" w:color="auto" w:fill="auto"/>
        <w:spacing w:line="260" w:lineRule="exact"/>
        <w:ind w:left="500"/>
        <w:jc w:val="both"/>
        <w:rPr>
          <w:color w:val="000000"/>
          <w:lang w:val="ky-KG" w:bidi="ru-RU"/>
        </w:rPr>
      </w:pPr>
    </w:p>
    <w:p w14:paraId="57341361" w14:textId="77777777" w:rsidR="00331A6C" w:rsidRDefault="00331A6C" w:rsidP="00331A6C">
      <w:pPr>
        <w:pStyle w:val="40"/>
        <w:shd w:val="clear" w:color="auto" w:fill="auto"/>
        <w:spacing w:line="260" w:lineRule="exact"/>
        <w:jc w:val="both"/>
        <w:rPr>
          <w:color w:val="000000"/>
          <w:sz w:val="28"/>
          <w:szCs w:val="28"/>
          <w:lang w:val="ky-KG" w:bidi="ru-RU"/>
        </w:rPr>
      </w:pPr>
    </w:p>
    <w:p w14:paraId="4FE33528" w14:textId="6B74F36C" w:rsidR="001E3A16" w:rsidRPr="00331A6C" w:rsidRDefault="001E3A16" w:rsidP="00331A6C">
      <w:pPr>
        <w:pStyle w:val="40"/>
        <w:shd w:val="clear" w:color="auto" w:fill="auto"/>
        <w:spacing w:line="260" w:lineRule="exact"/>
        <w:jc w:val="both"/>
        <w:rPr>
          <w:sz w:val="28"/>
          <w:szCs w:val="28"/>
          <w:lang w:val="ky-KG"/>
        </w:rPr>
      </w:pPr>
      <w:r w:rsidRPr="00331A6C">
        <w:rPr>
          <w:color w:val="000000"/>
          <w:sz w:val="28"/>
          <w:szCs w:val="28"/>
          <w:lang w:bidi="ru-RU"/>
        </w:rPr>
        <w:t>Директор</w:t>
      </w:r>
      <w:r w:rsidR="00331A6C">
        <w:rPr>
          <w:color w:val="000000"/>
          <w:sz w:val="28"/>
          <w:szCs w:val="28"/>
          <w:lang w:val="ky-KG" w:bidi="ru-RU"/>
        </w:rPr>
        <w:tab/>
      </w:r>
      <w:r w:rsidR="00331A6C">
        <w:rPr>
          <w:color w:val="000000"/>
          <w:sz w:val="28"/>
          <w:szCs w:val="28"/>
          <w:lang w:val="ky-KG" w:bidi="ru-RU"/>
        </w:rPr>
        <w:tab/>
      </w:r>
      <w:r w:rsidR="00331A6C">
        <w:rPr>
          <w:color w:val="000000"/>
          <w:sz w:val="28"/>
          <w:szCs w:val="28"/>
          <w:lang w:val="ky-KG" w:bidi="ru-RU"/>
        </w:rPr>
        <w:tab/>
      </w:r>
      <w:bookmarkStart w:id="0" w:name="_GoBack"/>
      <w:bookmarkEnd w:id="0"/>
      <w:r w:rsidR="00331A6C">
        <w:rPr>
          <w:color w:val="000000"/>
          <w:sz w:val="28"/>
          <w:szCs w:val="28"/>
          <w:lang w:val="ky-KG" w:bidi="ru-RU"/>
        </w:rPr>
        <w:tab/>
      </w:r>
      <w:r w:rsidR="00331A6C">
        <w:rPr>
          <w:color w:val="000000"/>
          <w:sz w:val="28"/>
          <w:szCs w:val="28"/>
          <w:lang w:val="ky-KG" w:bidi="ru-RU"/>
        </w:rPr>
        <w:tab/>
      </w:r>
      <w:r w:rsidR="00331A6C">
        <w:rPr>
          <w:color w:val="000000"/>
          <w:sz w:val="28"/>
          <w:szCs w:val="28"/>
          <w:lang w:val="ky-KG" w:bidi="ru-RU"/>
        </w:rPr>
        <w:tab/>
      </w:r>
      <w:r w:rsidR="00331A6C">
        <w:rPr>
          <w:color w:val="000000"/>
          <w:sz w:val="28"/>
          <w:szCs w:val="28"/>
          <w:lang w:val="ky-KG" w:bidi="ru-RU"/>
        </w:rPr>
        <w:tab/>
      </w:r>
      <w:r w:rsidR="00331A6C">
        <w:rPr>
          <w:color w:val="000000"/>
          <w:sz w:val="28"/>
          <w:szCs w:val="28"/>
          <w:lang w:val="ky-KG" w:bidi="ru-RU"/>
        </w:rPr>
        <w:tab/>
      </w:r>
      <w:r w:rsidR="00331A6C">
        <w:rPr>
          <w:color w:val="000000"/>
          <w:sz w:val="28"/>
          <w:szCs w:val="28"/>
          <w:lang w:val="ky-KG" w:bidi="ru-RU"/>
        </w:rPr>
        <w:tab/>
        <w:t>Э.Н. Джантаев</w:t>
      </w:r>
    </w:p>
    <w:p w14:paraId="06B2DBFC" w14:textId="77777777" w:rsidR="00AF7972" w:rsidRDefault="00AF7972" w:rsidP="00722876">
      <w:pPr>
        <w:rPr>
          <w:lang w:val="ky-KG"/>
        </w:rPr>
      </w:pPr>
    </w:p>
    <w:p w14:paraId="32200AAA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1245D6E1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1C513548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7275BFD4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2A4D1C75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6B497251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29257111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1C6F74E4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7AE40EE3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1A1C2649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44F56FBF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16CCD931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4BB4E85E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7643477F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0E1ABBD1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32A3EAF6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5579B562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39305E86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0FA70011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14BA474C" w14:textId="77777777" w:rsidR="00EA2899" w:rsidRDefault="00EA2899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532AFC4F" w14:textId="77777777" w:rsidR="00F21F8B" w:rsidRDefault="00F21F8B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331E55B7" w14:textId="77777777" w:rsidR="00F21F8B" w:rsidRDefault="00F21F8B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2DCB205A" w14:textId="77777777" w:rsidR="00F21F8B" w:rsidRDefault="00F21F8B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64A4F27C" w14:textId="77777777" w:rsidR="00F21F8B" w:rsidRDefault="00F21F8B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26F77E6D" w14:textId="77777777" w:rsidR="00F21F8B" w:rsidRDefault="00F21F8B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6532C713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680C1CC3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33B8499F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3FED1800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509ADFB7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60855A7A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76ECE2D8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78C76137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13E978A3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7EC5D037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05D1C75E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5BDA1E83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59D17EB9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54F77811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34C5FD7E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2A9A9208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06E10CC9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02B42043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53466861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4F1F3A5D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7C0EEC8E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6395FD91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0C2D98CB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4C4B538D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00D11DB8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716DD8FC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1E2A1DC8" w14:textId="77777777" w:rsidR="000A6A32" w:rsidRDefault="000A6A3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547C28B5" w14:textId="77777777" w:rsidR="005B16D2" w:rsidRDefault="005B16D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3A329C7E" w14:textId="77777777" w:rsidR="005B16D2" w:rsidRDefault="005B16D2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6A87B1B2" w14:textId="77777777" w:rsidR="006F1D10" w:rsidRDefault="006F1D10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72B8DF30" w14:textId="77777777" w:rsidR="006F1D10" w:rsidRDefault="006F1D10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03FDCFB6" w14:textId="4DCB513D" w:rsidR="00BA0A7A" w:rsidRDefault="00F21F8B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Макулдашылды:</w:t>
      </w:r>
    </w:p>
    <w:p w14:paraId="0BF86442" w14:textId="77777777" w:rsidR="00F21F8B" w:rsidRDefault="00F21F8B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12F83ADA" w14:textId="77777777" w:rsidR="00F21F8B" w:rsidRDefault="00F21F8B" w:rsidP="00F21F8B">
      <w:pPr>
        <w:pStyle w:val="a7"/>
        <w:rPr>
          <w:rFonts w:ascii="Times New Roman" w:hAnsi="Times New Roman" w:cs="Times New Roman"/>
          <w:sz w:val="24"/>
          <w:szCs w:val="24"/>
          <w:lang w:val="ky-KG"/>
        </w:rPr>
      </w:pPr>
      <w:r w:rsidRPr="00331A6C">
        <w:rPr>
          <w:rFonts w:ascii="Times New Roman" w:hAnsi="Times New Roman" w:cs="Times New Roman"/>
          <w:sz w:val="24"/>
          <w:szCs w:val="24"/>
          <w:lang w:val="ky-KG"/>
        </w:rPr>
        <w:t>Директордун орун басары</w:t>
      </w:r>
      <w:r w:rsidRPr="00331A6C">
        <w:rPr>
          <w:rFonts w:ascii="Times New Roman" w:hAnsi="Times New Roman" w:cs="Times New Roman"/>
          <w:sz w:val="24"/>
          <w:szCs w:val="24"/>
          <w:lang w:val="ky-KG"/>
        </w:rPr>
        <w:tab/>
      </w:r>
      <w:r w:rsidRPr="00331A6C">
        <w:rPr>
          <w:rFonts w:ascii="Times New Roman" w:hAnsi="Times New Roman" w:cs="Times New Roman"/>
          <w:sz w:val="24"/>
          <w:szCs w:val="24"/>
          <w:lang w:val="ky-KG"/>
        </w:rPr>
        <w:tab/>
      </w:r>
      <w:r w:rsidRPr="00331A6C">
        <w:rPr>
          <w:rFonts w:ascii="Times New Roman" w:hAnsi="Times New Roman" w:cs="Times New Roman"/>
          <w:sz w:val="24"/>
          <w:szCs w:val="24"/>
          <w:lang w:val="ky-KG"/>
        </w:rPr>
        <w:tab/>
      </w:r>
      <w:r w:rsidRPr="00331A6C">
        <w:rPr>
          <w:rFonts w:ascii="Times New Roman" w:hAnsi="Times New Roman" w:cs="Times New Roman"/>
          <w:sz w:val="24"/>
          <w:szCs w:val="24"/>
          <w:lang w:val="ky-KG"/>
        </w:rPr>
        <w:tab/>
      </w:r>
      <w:r w:rsidRPr="00331A6C">
        <w:rPr>
          <w:rFonts w:ascii="Times New Roman" w:hAnsi="Times New Roman" w:cs="Times New Roman"/>
          <w:sz w:val="24"/>
          <w:szCs w:val="24"/>
          <w:lang w:val="ky-KG"/>
        </w:rPr>
        <w:tab/>
      </w:r>
      <w:r w:rsidRPr="00331A6C">
        <w:rPr>
          <w:rFonts w:ascii="Times New Roman" w:hAnsi="Times New Roman" w:cs="Times New Roman"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sz w:val="24"/>
          <w:szCs w:val="24"/>
          <w:lang w:val="ky-KG"/>
        </w:rPr>
        <w:tab/>
      </w:r>
      <w:r w:rsidRPr="00331A6C">
        <w:rPr>
          <w:rFonts w:ascii="Times New Roman" w:hAnsi="Times New Roman" w:cs="Times New Roman"/>
          <w:sz w:val="24"/>
          <w:szCs w:val="24"/>
          <w:lang w:val="ky-KG"/>
        </w:rPr>
        <w:t>Р.М. Алыкулов</w:t>
      </w:r>
    </w:p>
    <w:p w14:paraId="57F680C8" w14:textId="77777777" w:rsidR="00F21F8B" w:rsidRDefault="00F21F8B" w:rsidP="00F21F8B">
      <w:pPr>
        <w:pStyle w:val="a7"/>
        <w:rPr>
          <w:rFonts w:ascii="Times New Roman" w:hAnsi="Times New Roman" w:cs="Times New Roman"/>
          <w:sz w:val="24"/>
          <w:szCs w:val="24"/>
          <w:lang w:val="ky-KG"/>
        </w:rPr>
      </w:pPr>
    </w:p>
    <w:p w14:paraId="26B74C5A" w14:textId="77777777" w:rsidR="00F21F8B" w:rsidRPr="00EA2899" w:rsidRDefault="00F21F8B" w:rsidP="00F21F8B">
      <w:pPr>
        <w:pStyle w:val="a7"/>
        <w:rPr>
          <w:rFonts w:ascii="Times New Roman" w:eastAsia="Times New Roman" w:hAnsi="Times New Roman" w:cs="Times New Roman"/>
          <w:sz w:val="24"/>
          <w:szCs w:val="24"/>
          <w:u w:val="single"/>
          <w:lang w:val="ky-KG" w:eastAsia="en-US"/>
        </w:rPr>
      </w:pPr>
      <w:r w:rsidRPr="00EA2899">
        <w:rPr>
          <w:rFonts w:ascii="Times New Roman" w:eastAsia="Times New Roman" w:hAnsi="Times New Roman" w:cs="Times New Roman"/>
          <w:sz w:val="24"/>
          <w:szCs w:val="24"/>
          <w:u w:val="single"/>
          <w:lang w:val="ky-KG" w:eastAsia="en-US"/>
        </w:rPr>
        <w:t xml:space="preserve">Жергиликтүү өз алдынча башкарууну </w:t>
      </w:r>
    </w:p>
    <w:p w14:paraId="60F8EE69" w14:textId="77777777" w:rsidR="00F21F8B" w:rsidRPr="00EA2899" w:rsidRDefault="00F21F8B" w:rsidP="00F21F8B">
      <w:pPr>
        <w:pStyle w:val="a7"/>
        <w:rPr>
          <w:rFonts w:ascii="Times New Roman" w:eastAsia="Times New Roman" w:hAnsi="Times New Roman" w:cs="Times New Roman"/>
          <w:sz w:val="24"/>
          <w:szCs w:val="24"/>
          <w:u w:val="single"/>
          <w:lang w:val="ky-KG" w:eastAsia="en-US"/>
        </w:rPr>
      </w:pPr>
      <w:r w:rsidRPr="00EA2899">
        <w:rPr>
          <w:rFonts w:ascii="Times New Roman" w:eastAsia="Times New Roman" w:hAnsi="Times New Roman" w:cs="Times New Roman"/>
          <w:sz w:val="24"/>
          <w:szCs w:val="24"/>
          <w:u w:val="single"/>
          <w:lang w:val="ky-KG" w:eastAsia="en-US"/>
        </w:rPr>
        <w:t>өнүктүрүү башкармалыгы</w:t>
      </w:r>
    </w:p>
    <w:p w14:paraId="48DF2A8E" w14:textId="77777777" w:rsidR="00F21F8B" w:rsidRDefault="00F21F8B" w:rsidP="00F21F8B">
      <w:pPr>
        <w:pStyle w:val="a7"/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</w:pPr>
    </w:p>
    <w:p w14:paraId="34705F74" w14:textId="77777777" w:rsidR="00F21F8B" w:rsidRDefault="00F21F8B" w:rsidP="00F21F8B">
      <w:pPr>
        <w:pStyle w:val="a7"/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>Б</w:t>
      </w:r>
      <w:r w:rsidRPr="00331A6C"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>ашкармалы</w:t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>ктын башчысы</w:t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  <w:t>М.Ж. Өмүрзаков</w:t>
      </w:r>
    </w:p>
    <w:p w14:paraId="560AC51F" w14:textId="77777777" w:rsidR="00F21F8B" w:rsidRDefault="00F21F8B" w:rsidP="00F21F8B">
      <w:pPr>
        <w:pStyle w:val="a7"/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</w:pPr>
    </w:p>
    <w:p w14:paraId="76392A3F" w14:textId="77777777" w:rsidR="00F21F8B" w:rsidRPr="00EA2899" w:rsidRDefault="00F21F8B" w:rsidP="00F21F8B">
      <w:pPr>
        <w:pStyle w:val="a7"/>
        <w:rPr>
          <w:rFonts w:ascii="Times New Roman" w:eastAsia="Times New Roman" w:hAnsi="Times New Roman" w:cs="Times New Roman"/>
          <w:sz w:val="24"/>
          <w:szCs w:val="24"/>
          <w:u w:val="single"/>
          <w:lang w:val="ky-KG" w:eastAsia="en-US"/>
        </w:rPr>
      </w:pPr>
      <w:r w:rsidRPr="00EA2899">
        <w:rPr>
          <w:rFonts w:ascii="Times New Roman" w:eastAsia="Times New Roman" w:hAnsi="Times New Roman" w:cs="Times New Roman"/>
          <w:sz w:val="24"/>
          <w:szCs w:val="24"/>
          <w:u w:val="single"/>
          <w:lang w:val="ky-KG" w:eastAsia="en-US"/>
        </w:rPr>
        <w:t>ЖӨБО координациялоо жана</w:t>
      </w:r>
    </w:p>
    <w:p w14:paraId="0A16B9FC" w14:textId="77777777" w:rsidR="00F21F8B" w:rsidRPr="00EA2899" w:rsidRDefault="00F21F8B" w:rsidP="00F21F8B">
      <w:pPr>
        <w:pStyle w:val="a7"/>
        <w:rPr>
          <w:rFonts w:ascii="Times New Roman" w:eastAsia="Times New Roman" w:hAnsi="Times New Roman" w:cs="Times New Roman"/>
          <w:sz w:val="24"/>
          <w:szCs w:val="24"/>
          <w:u w:val="single"/>
          <w:lang w:val="ky-KG" w:eastAsia="en-US"/>
        </w:rPr>
      </w:pPr>
      <w:r w:rsidRPr="00EA2899">
        <w:rPr>
          <w:rFonts w:ascii="Times New Roman" w:eastAsia="Times New Roman" w:hAnsi="Times New Roman" w:cs="Times New Roman"/>
          <w:sz w:val="24"/>
          <w:szCs w:val="24"/>
          <w:u w:val="single"/>
          <w:lang w:val="ky-KG" w:eastAsia="en-US"/>
        </w:rPr>
        <w:t>колдоо бөлүмү</w:t>
      </w:r>
    </w:p>
    <w:p w14:paraId="24E9BF35" w14:textId="77777777" w:rsidR="00F21F8B" w:rsidRDefault="00F21F8B" w:rsidP="00F21F8B">
      <w:pPr>
        <w:pStyle w:val="a7"/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</w:pPr>
    </w:p>
    <w:p w14:paraId="365912BF" w14:textId="77777777" w:rsidR="00F21F8B" w:rsidRDefault="00F21F8B" w:rsidP="00F21F8B">
      <w:pPr>
        <w:pStyle w:val="a7"/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>Бөлүмдүн башчысы</w:t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  <w:t>Ч.Ч. Ачикеева</w:t>
      </w:r>
      <w:r w:rsidRPr="00331A6C"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 xml:space="preserve"> </w:t>
      </w:r>
    </w:p>
    <w:p w14:paraId="1230EF99" w14:textId="77777777" w:rsidR="00F21F8B" w:rsidRDefault="00F21F8B" w:rsidP="00F21F8B">
      <w:pPr>
        <w:pStyle w:val="a7"/>
        <w:rPr>
          <w:rFonts w:ascii="Times New Roman" w:hAnsi="Times New Roman" w:cs="Times New Roman"/>
          <w:sz w:val="24"/>
          <w:szCs w:val="24"/>
          <w:lang w:val="ky-KG"/>
        </w:rPr>
      </w:pPr>
    </w:p>
    <w:p w14:paraId="7A647B9F" w14:textId="77777777" w:rsidR="00F21F8B" w:rsidRPr="00EA2899" w:rsidRDefault="00F21F8B" w:rsidP="00F21F8B">
      <w:pPr>
        <w:pStyle w:val="a7"/>
        <w:rPr>
          <w:rFonts w:ascii="Times New Roman" w:hAnsi="Times New Roman" w:cs="Times New Roman"/>
          <w:sz w:val="24"/>
          <w:szCs w:val="24"/>
          <w:u w:val="single"/>
          <w:lang w:val="ky-KG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ky-KG" w:eastAsia="en-US"/>
        </w:rPr>
        <w:t>ЖӨБ</w:t>
      </w:r>
      <w:r w:rsidRPr="00EA2899">
        <w:rPr>
          <w:rFonts w:ascii="Times New Roman" w:hAnsi="Times New Roman" w:cs="Times New Roman"/>
          <w:sz w:val="24"/>
          <w:szCs w:val="24"/>
          <w:u w:val="single"/>
          <w:lang w:val="ky-KG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ky-KG"/>
        </w:rPr>
        <w:t>у</w:t>
      </w:r>
      <w:r w:rsidRPr="00EA2899">
        <w:rPr>
          <w:rFonts w:ascii="Times New Roman" w:hAnsi="Times New Roman" w:cs="Times New Roman"/>
          <w:sz w:val="24"/>
          <w:szCs w:val="24"/>
          <w:u w:val="single"/>
          <w:lang w:val="ky-KG"/>
        </w:rPr>
        <w:t>куктук</w:t>
      </w:r>
      <w:r>
        <w:rPr>
          <w:rFonts w:ascii="Times New Roman" w:hAnsi="Times New Roman" w:cs="Times New Roman"/>
          <w:sz w:val="24"/>
          <w:szCs w:val="24"/>
          <w:u w:val="single"/>
          <w:lang w:val="ky-KG"/>
        </w:rPr>
        <w:t xml:space="preserve"> колдоо сектору</w:t>
      </w:r>
      <w:r w:rsidRPr="00EA2899">
        <w:rPr>
          <w:rFonts w:ascii="Times New Roman" w:hAnsi="Times New Roman" w:cs="Times New Roman"/>
          <w:sz w:val="24"/>
          <w:szCs w:val="24"/>
          <w:u w:val="single"/>
          <w:lang w:val="ky-KG"/>
        </w:rPr>
        <w:t xml:space="preserve"> </w:t>
      </w:r>
    </w:p>
    <w:p w14:paraId="7BE7880E" w14:textId="77777777" w:rsidR="00F21F8B" w:rsidRDefault="00F21F8B" w:rsidP="00F21F8B">
      <w:pPr>
        <w:pStyle w:val="a7"/>
        <w:rPr>
          <w:rFonts w:ascii="Times New Roman" w:hAnsi="Times New Roman" w:cs="Times New Roman"/>
          <w:sz w:val="24"/>
          <w:szCs w:val="24"/>
          <w:lang w:val="ky-KG"/>
        </w:rPr>
      </w:pPr>
    </w:p>
    <w:p w14:paraId="7C5B86AE" w14:textId="77777777" w:rsidR="00F21F8B" w:rsidRDefault="00F21F8B" w:rsidP="00F21F8B">
      <w:pPr>
        <w:pStyle w:val="a7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Сектордун башчысы</w:t>
      </w:r>
      <w:r>
        <w:rPr>
          <w:rFonts w:ascii="Times New Roman" w:hAnsi="Times New Roman" w:cs="Times New Roman"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sz w:val="24"/>
          <w:szCs w:val="24"/>
          <w:lang w:val="ky-KG"/>
        </w:rPr>
        <w:tab/>
        <w:t>С. Бакасов</w:t>
      </w:r>
    </w:p>
    <w:p w14:paraId="5E4ABC51" w14:textId="77777777" w:rsidR="00F21F8B" w:rsidRDefault="00F21F8B" w:rsidP="00F21F8B">
      <w:pPr>
        <w:pStyle w:val="a7"/>
        <w:rPr>
          <w:rFonts w:ascii="Times New Roman" w:hAnsi="Times New Roman" w:cs="Times New Roman"/>
          <w:sz w:val="24"/>
          <w:szCs w:val="24"/>
          <w:lang w:val="ky-KG"/>
        </w:rPr>
      </w:pPr>
    </w:p>
    <w:p w14:paraId="74275A0C" w14:textId="77777777" w:rsidR="00F21F8B" w:rsidRPr="00EA2899" w:rsidRDefault="00F21F8B" w:rsidP="00F21F8B">
      <w:pPr>
        <w:pStyle w:val="a7"/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</w:pPr>
      <w:r w:rsidRPr="00EA2899"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>ЖӨБО координациялоо жана</w:t>
      </w:r>
    </w:p>
    <w:p w14:paraId="24B66A68" w14:textId="77777777" w:rsidR="00F21F8B" w:rsidRPr="00EA2899" w:rsidRDefault="00F21F8B" w:rsidP="00F21F8B">
      <w:pPr>
        <w:pStyle w:val="a7"/>
        <w:rPr>
          <w:rFonts w:ascii="Times New Roman" w:eastAsia="Times New Roman" w:hAnsi="Times New Roman" w:cs="Times New Roman"/>
          <w:sz w:val="24"/>
          <w:szCs w:val="24"/>
          <w:u w:val="single"/>
          <w:lang w:val="ky-KG" w:eastAsia="en-US"/>
        </w:rPr>
      </w:pPr>
      <w:r w:rsidRPr="00EA2899"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>колдоо бөлүмүнүн башкы адиси</w:t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  <w:tab/>
        <w:t>Р.А. Мендекеев</w:t>
      </w:r>
    </w:p>
    <w:p w14:paraId="051CEEC7" w14:textId="77777777" w:rsidR="00F21F8B" w:rsidRDefault="00F21F8B" w:rsidP="00331A6C">
      <w:pPr>
        <w:pStyle w:val="a7"/>
        <w:rPr>
          <w:rFonts w:ascii="Times New Roman" w:hAnsi="Times New Roman" w:cs="Times New Roman"/>
          <w:sz w:val="28"/>
          <w:szCs w:val="28"/>
          <w:lang w:val="ky-KG"/>
        </w:rPr>
      </w:pPr>
    </w:p>
    <w:p w14:paraId="3CDA0108" w14:textId="77777777" w:rsidR="00EA2899" w:rsidRDefault="00EA2899" w:rsidP="00331A6C">
      <w:pPr>
        <w:pStyle w:val="a7"/>
        <w:rPr>
          <w:rFonts w:ascii="Times New Roman" w:eastAsia="Times New Roman" w:hAnsi="Times New Roman" w:cs="Times New Roman"/>
          <w:sz w:val="24"/>
          <w:szCs w:val="24"/>
          <w:lang w:val="ky-KG" w:eastAsia="en-US"/>
        </w:rPr>
      </w:pPr>
    </w:p>
    <w:sectPr w:rsidR="00EA2899" w:rsidSect="005B16D2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3C0E"/>
    <w:multiLevelType w:val="multilevel"/>
    <w:tmpl w:val="25B057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D800EC"/>
    <w:multiLevelType w:val="hybridMultilevel"/>
    <w:tmpl w:val="C930DF1E"/>
    <w:lvl w:ilvl="0" w:tplc="1BB0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81"/>
    <w:rsid w:val="000127D7"/>
    <w:rsid w:val="00022304"/>
    <w:rsid w:val="00031E3D"/>
    <w:rsid w:val="000667C3"/>
    <w:rsid w:val="0009520B"/>
    <w:rsid w:val="000A63BD"/>
    <w:rsid w:val="000A6A32"/>
    <w:rsid w:val="000B7EB6"/>
    <w:rsid w:val="001A6379"/>
    <w:rsid w:val="001B4631"/>
    <w:rsid w:val="001C40D6"/>
    <w:rsid w:val="001E23F3"/>
    <w:rsid w:val="001E3A16"/>
    <w:rsid w:val="001E3B02"/>
    <w:rsid w:val="00203E4B"/>
    <w:rsid w:val="00265CF0"/>
    <w:rsid w:val="00267E81"/>
    <w:rsid w:val="0027163C"/>
    <w:rsid w:val="00307FF9"/>
    <w:rsid w:val="00320F20"/>
    <w:rsid w:val="00331A6C"/>
    <w:rsid w:val="00350C4B"/>
    <w:rsid w:val="003511C0"/>
    <w:rsid w:val="00366B50"/>
    <w:rsid w:val="00384CF0"/>
    <w:rsid w:val="00420A01"/>
    <w:rsid w:val="00423F2F"/>
    <w:rsid w:val="00437F40"/>
    <w:rsid w:val="00444E7E"/>
    <w:rsid w:val="00453EF4"/>
    <w:rsid w:val="00475D30"/>
    <w:rsid w:val="00497865"/>
    <w:rsid w:val="004A3CF4"/>
    <w:rsid w:val="00524649"/>
    <w:rsid w:val="005A635F"/>
    <w:rsid w:val="005B16D2"/>
    <w:rsid w:val="006072E8"/>
    <w:rsid w:val="00642A3C"/>
    <w:rsid w:val="00685471"/>
    <w:rsid w:val="00693EEE"/>
    <w:rsid w:val="006E04AB"/>
    <w:rsid w:val="006F1D10"/>
    <w:rsid w:val="00722876"/>
    <w:rsid w:val="00774D61"/>
    <w:rsid w:val="007A2174"/>
    <w:rsid w:val="007B4326"/>
    <w:rsid w:val="007E561B"/>
    <w:rsid w:val="007F07B1"/>
    <w:rsid w:val="0083402C"/>
    <w:rsid w:val="00897AF3"/>
    <w:rsid w:val="008D44AA"/>
    <w:rsid w:val="009127BF"/>
    <w:rsid w:val="00974828"/>
    <w:rsid w:val="009C4142"/>
    <w:rsid w:val="00A022CC"/>
    <w:rsid w:val="00A261A3"/>
    <w:rsid w:val="00A53E5B"/>
    <w:rsid w:val="00A66793"/>
    <w:rsid w:val="00AA54A2"/>
    <w:rsid w:val="00AF0C92"/>
    <w:rsid w:val="00AF1465"/>
    <w:rsid w:val="00AF7972"/>
    <w:rsid w:val="00B87CEC"/>
    <w:rsid w:val="00BA0A7A"/>
    <w:rsid w:val="00C011A7"/>
    <w:rsid w:val="00D02EF0"/>
    <w:rsid w:val="00D154FA"/>
    <w:rsid w:val="00DB2B0F"/>
    <w:rsid w:val="00DD3823"/>
    <w:rsid w:val="00DE11A6"/>
    <w:rsid w:val="00DE17B2"/>
    <w:rsid w:val="00EA2899"/>
    <w:rsid w:val="00EF5270"/>
    <w:rsid w:val="00F036AA"/>
    <w:rsid w:val="00F21F8B"/>
    <w:rsid w:val="00F92E8E"/>
    <w:rsid w:val="00FB39DF"/>
    <w:rsid w:val="00F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2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27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a"/>
    <w:uiPriority w:val="99"/>
    <w:rsid w:val="000127D7"/>
    <w:pPr>
      <w:widowControl w:val="0"/>
      <w:autoSpaceDE w:val="0"/>
      <w:autoSpaceDN w:val="0"/>
      <w:adjustRightInd w:val="0"/>
      <w:spacing w:after="0" w:line="26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">
    <w:name w:val="Font Style16"/>
    <w:basedOn w:val="a0"/>
    <w:uiPriority w:val="99"/>
    <w:rsid w:val="000127D7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Style2">
    <w:name w:val="Style2"/>
    <w:basedOn w:val="a"/>
    <w:uiPriority w:val="99"/>
    <w:rsid w:val="000127D7"/>
    <w:pPr>
      <w:widowControl w:val="0"/>
      <w:autoSpaceDE w:val="0"/>
      <w:autoSpaceDN w:val="0"/>
      <w:adjustRightInd w:val="0"/>
      <w:spacing w:after="0" w:line="1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">
    <w:name w:val="Font Style15"/>
    <w:basedOn w:val="a0"/>
    <w:uiPriority w:val="99"/>
    <w:rsid w:val="000127D7"/>
    <w:rPr>
      <w:rFonts w:ascii="Times New Roman" w:hAnsi="Times New Roman" w:cs="Times New Roman"/>
      <w:color w:val="000000"/>
      <w:sz w:val="14"/>
      <w:szCs w:val="14"/>
    </w:rPr>
  </w:style>
  <w:style w:type="paragraph" w:customStyle="1" w:styleId="Style7">
    <w:name w:val="Style7"/>
    <w:basedOn w:val="a"/>
    <w:uiPriority w:val="99"/>
    <w:rsid w:val="000127D7"/>
    <w:pPr>
      <w:widowControl w:val="0"/>
      <w:autoSpaceDE w:val="0"/>
      <w:autoSpaceDN w:val="0"/>
      <w:adjustRightInd w:val="0"/>
      <w:spacing w:after="0" w:line="178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1C40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">
    <w:name w:val="Font Style17"/>
    <w:basedOn w:val="a0"/>
    <w:uiPriority w:val="99"/>
    <w:rsid w:val="001C40D6"/>
    <w:rPr>
      <w:rFonts w:ascii="Times New Roman" w:hAnsi="Times New Roman" w:cs="Times New Roman"/>
      <w:color w:val="000000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5A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635F"/>
    <w:rPr>
      <w:rFonts w:ascii="Tahoma" w:hAnsi="Tahoma" w:cs="Tahoma"/>
      <w:sz w:val="16"/>
      <w:szCs w:val="16"/>
    </w:rPr>
  </w:style>
  <w:style w:type="character" w:customStyle="1" w:styleId="4Exact">
    <w:name w:val="Основной текст (4) Exact"/>
    <w:basedOn w:val="a0"/>
    <w:rsid w:val="001E3A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">
    <w:name w:val="Основной текст (4)_"/>
    <w:basedOn w:val="a0"/>
    <w:link w:val="40"/>
    <w:rsid w:val="001E3A16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1E3A1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1">
    <w:name w:val="Основной текст (2) + Полужирный"/>
    <w:basedOn w:val="2"/>
    <w:rsid w:val="001E3A1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40">
    <w:name w:val="Основной текст (4)"/>
    <w:basedOn w:val="a"/>
    <w:link w:val="4"/>
    <w:rsid w:val="001E3A1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0">
    <w:name w:val="Основной текст (2)"/>
    <w:basedOn w:val="a"/>
    <w:link w:val="2"/>
    <w:rsid w:val="001E3A16"/>
    <w:pPr>
      <w:widowControl w:val="0"/>
      <w:shd w:val="clear" w:color="auto" w:fill="FFFFFF"/>
      <w:spacing w:before="240" w:after="120" w:line="307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a6">
    <w:name w:val="List Paragraph"/>
    <w:basedOn w:val="a"/>
    <w:uiPriority w:val="34"/>
    <w:qFormat/>
    <w:rsid w:val="00331A6C"/>
    <w:pPr>
      <w:ind w:left="720"/>
      <w:contextualSpacing/>
    </w:pPr>
  </w:style>
  <w:style w:type="paragraph" w:styleId="a7">
    <w:name w:val="No Spacing"/>
    <w:link w:val="a8"/>
    <w:uiPriority w:val="1"/>
    <w:qFormat/>
    <w:rsid w:val="00331A6C"/>
    <w:pPr>
      <w:spacing w:after="0" w:line="240" w:lineRule="auto"/>
    </w:pPr>
  </w:style>
  <w:style w:type="character" w:customStyle="1" w:styleId="a8">
    <w:name w:val="Без интервала Знак"/>
    <w:basedOn w:val="a0"/>
    <w:link w:val="a7"/>
    <w:uiPriority w:val="1"/>
    <w:rsid w:val="00EA2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27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a"/>
    <w:uiPriority w:val="99"/>
    <w:rsid w:val="000127D7"/>
    <w:pPr>
      <w:widowControl w:val="0"/>
      <w:autoSpaceDE w:val="0"/>
      <w:autoSpaceDN w:val="0"/>
      <w:adjustRightInd w:val="0"/>
      <w:spacing w:after="0" w:line="26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">
    <w:name w:val="Font Style16"/>
    <w:basedOn w:val="a0"/>
    <w:uiPriority w:val="99"/>
    <w:rsid w:val="000127D7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Style2">
    <w:name w:val="Style2"/>
    <w:basedOn w:val="a"/>
    <w:uiPriority w:val="99"/>
    <w:rsid w:val="000127D7"/>
    <w:pPr>
      <w:widowControl w:val="0"/>
      <w:autoSpaceDE w:val="0"/>
      <w:autoSpaceDN w:val="0"/>
      <w:adjustRightInd w:val="0"/>
      <w:spacing w:after="0" w:line="1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">
    <w:name w:val="Font Style15"/>
    <w:basedOn w:val="a0"/>
    <w:uiPriority w:val="99"/>
    <w:rsid w:val="000127D7"/>
    <w:rPr>
      <w:rFonts w:ascii="Times New Roman" w:hAnsi="Times New Roman" w:cs="Times New Roman"/>
      <w:color w:val="000000"/>
      <w:sz w:val="14"/>
      <w:szCs w:val="14"/>
    </w:rPr>
  </w:style>
  <w:style w:type="paragraph" w:customStyle="1" w:styleId="Style7">
    <w:name w:val="Style7"/>
    <w:basedOn w:val="a"/>
    <w:uiPriority w:val="99"/>
    <w:rsid w:val="000127D7"/>
    <w:pPr>
      <w:widowControl w:val="0"/>
      <w:autoSpaceDE w:val="0"/>
      <w:autoSpaceDN w:val="0"/>
      <w:adjustRightInd w:val="0"/>
      <w:spacing w:after="0" w:line="178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1C40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">
    <w:name w:val="Font Style17"/>
    <w:basedOn w:val="a0"/>
    <w:uiPriority w:val="99"/>
    <w:rsid w:val="001C40D6"/>
    <w:rPr>
      <w:rFonts w:ascii="Times New Roman" w:hAnsi="Times New Roman" w:cs="Times New Roman"/>
      <w:color w:val="000000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5A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635F"/>
    <w:rPr>
      <w:rFonts w:ascii="Tahoma" w:hAnsi="Tahoma" w:cs="Tahoma"/>
      <w:sz w:val="16"/>
      <w:szCs w:val="16"/>
    </w:rPr>
  </w:style>
  <w:style w:type="character" w:customStyle="1" w:styleId="4Exact">
    <w:name w:val="Основной текст (4) Exact"/>
    <w:basedOn w:val="a0"/>
    <w:rsid w:val="001E3A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">
    <w:name w:val="Основной текст (4)_"/>
    <w:basedOn w:val="a0"/>
    <w:link w:val="40"/>
    <w:rsid w:val="001E3A16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1E3A1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1">
    <w:name w:val="Основной текст (2) + Полужирный"/>
    <w:basedOn w:val="2"/>
    <w:rsid w:val="001E3A1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40">
    <w:name w:val="Основной текст (4)"/>
    <w:basedOn w:val="a"/>
    <w:link w:val="4"/>
    <w:rsid w:val="001E3A1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0">
    <w:name w:val="Основной текст (2)"/>
    <w:basedOn w:val="a"/>
    <w:link w:val="2"/>
    <w:rsid w:val="001E3A16"/>
    <w:pPr>
      <w:widowControl w:val="0"/>
      <w:shd w:val="clear" w:color="auto" w:fill="FFFFFF"/>
      <w:spacing w:before="240" w:after="120" w:line="307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a6">
    <w:name w:val="List Paragraph"/>
    <w:basedOn w:val="a"/>
    <w:uiPriority w:val="34"/>
    <w:qFormat/>
    <w:rsid w:val="00331A6C"/>
    <w:pPr>
      <w:ind w:left="720"/>
      <w:contextualSpacing/>
    </w:pPr>
  </w:style>
  <w:style w:type="paragraph" w:styleId="a7">
    <w:name w:val="No Spacing"/>
    <w:link w:val="a8"/>
    <w:uiPriority w:val="1"/>
    <w:qFormat/>
    <w:rsid w:val="00331A6C"/>
    <w:pPr>
      <w:spacing w:after="0" w:line="240" w:lineRule="auto"/>
    </w:pPr>
  </w:style>
  <w:style w:type="character" w:customStyle="1" w:styleId="a8">
    <w:name w:val="Без интервала Знак"/>
    <w:basedOn w:val="a0"/>
    <w:link w:val="a7"/>
    <w:uiPriority w:val="1"/>
    <w:rsid w:val="00EA2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k\Desktop\&#1041;&#1083;&#1072;&#1085;&#1082;%20&#1052;&#1057;&#1042;&#1061;&#1056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МСВХРР</Template>
  <TotalTime>0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бланк;бланки;фирменный;фирменный бланк</cp:keywords>
  <cp:lastModifiedBy>Пользователь</cp:lastModifiedBy>
  <cp:revision>2</cp:revision>
  <cp:lastPrinted>2023-03-16T08:10:00Z</cp:lastPrinted>
  <dcterms:created xsi:type="dcterms:W3CDTF">2023-03-16T08:23:00Z</dcterms:created>
  <dcterms:modified xsi:type="dcterms:W3CDTF">2023-03-16T08:23:00Z</dcterms:modified>
</cp:coreProperties>
</file>