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 xml:space="preserve"> 分布式事务</w:t>
      </w:r>
    </w:p>
    <w:p>
      <w:pPr>
        <w:pStyle w:val="3"/>
        <w:bidi w:val="0"/>
        <w:ind w:left="420" w:leftChars="0" w:firstLine="420" w:firstLineChars="0"/>
        <w:rPr>
          <w:rFonts w:hint="default"/>
          <w:lang w:val="en-US" w:eastAsia="zh-CN"/>
        </w:rPr>
      </w:pPr>
      <w:r>
        <w:t>什么是分布式事务？</w:t>
      </w:r>
    </w:p>
    <w:p>
      <w:pPr>
        <w:bidi w:val="0"/>
        <w:ind w:left="840" w:leftChars="0" w:firstLine="420" w:firstLineChars="0"/>
        <w:rPr>
          <w:rFonts w:hint="eastAsia" w:ascii="宋体" w:hAnsi="宋体" w:eastAsia="宋体" w:cs="宋体"/>
          <w:i w:val="0"/>
          <w:iCs w:val="0"/>
          <w:caps w:val="0"/>
          <w:color w:val="121212"/>
          <w:spacing w:val="0"/>
          <w:sz w:val="21"/>
          <w:szCs w:val="21"/>
          <w:shd w:val="clear" w:fill="FFFFFF"/>
        </w:rPr>
      </w:pPr>
      <w:r>
        <w:rPr>
          <w:rFonts w:hint="eastAsia" w:ascii="宋体" w:hAnsi="宋体" w:eastAsia="宋体" w:cs="宋体"/>
          <w:i w:val="0"/>
          <w:iCs w:val="0"/>
          <w:caps w:val="0"/>
          <w:color w:val="121212"/>
          <w:spacing w:val="0"/>
          <w:sz w:val="21"/>
          <w:szCs w:val="21"/>
          <w:shd w:val="clear" w:fill="FFFFFF"/>
        </w:rPr>
        <w:t>就是要在分布式系统中实现事务，它其实是由多个本地事务组合而成</w:t>
      </w:r>
    </w:p>
    <w:p>
      <w:pPr>
        <w:pStyle w:val="4"/>
        <w:bidi w:val="0"/>
        <w:ind w:left="420" w:leftChars="0" w:firstLine="420" w:firstLineChars="0"/>
        <w:rPr>
          <w:rFonts w:hint="eastAsia"/>
          <w:lang w:val="en-US" w:eastAsia="zh-CN"/>
        </w:rPr>
      </w:pPr>
      <w:r>
        <w:rPr>
          <w:rFonts w:hint="eastAsia"/>
          <w:lang w:val="en-US" w:eastAsia="zh-CN"/>
        </w:rPr>
        <w:t>解决方案：</w:t>
      </w:r>
    </w:p>
    <w:p>
      <w:pPr>
        <w:pStyle w:val="5"/>
        <w:numPr>
          <w:numId w:val="0"/>
        </w:numPr>
        <w:bidi w:val="0"/>
        <w:ind w:left="840" w:leftChars="0" w:firstLine="420" w:firstLineChars="0"/>
        <w:rPr>
          <w:rFonts w:hint="eastAsia"/>
          <w:lang w:val="en-US" w:eastAsia="zh-CN"/>
        </w:rPr>
      </w:pPr>
      <w:r>
        <w:rPr>
          <w:rFonts w:hint="eastAsia"/>
          <w:lang w:val="en-US" w:eastAsia="zh-CN"/>
        </w:rPr>
        <w:t>消息队列（RocketMQ-事务消息）</w:t>
      </w:r>
    </w:p>
    <w:p>
      <w:pPr>
        <w:pStyle w:val="5"/>
        <w:numPr>
          <w:numId w:val="0"/>
        </w:numPr>
        <w:bidi w:val="0"/>
        <w:ind w:left="840" w:leftChars="0" w:firstLine="420" w:firstLineChars="0"/>
        <w:rPr>
          <w:rFonts w:hint="eastAsia"/>
          <w:lang w:val="en-US" w:eastAsia="zh-CN"/>
        </w:rPr>
      </w:pPr>
      <w:r>
        <w:rPr>
          <w:rFonts w:hint="eastAsia"/>
          <w:lang w:val="en-US" w:eastAsia="zh-CN"/>
        </w:rPr>
        <w:t>AT（）</w:t>
      </w:r>
    </w:p>
    <w:p>
      <w:pPr>
        <w:ind w:left="1680" w:leftChars="0" w:firstLine="420" w:firstLineChars="0"/>
        <w:rPr>
          <w:rFonts w:hint="eastAsia"/>
          <w:lang w:val="en-US" w:eastAsia="zh-CN"/>
        </w:rPr>
      </w:pPr>
      <w:r>
        <w:rPr>
          <w:rFonts w:hint="eastAsia"/>
          <w:lang w:val="en-US" w:eastAsia="zh-CN"/>
        </w:rPr>
        <w:t>业务无侵入</w:t>
      </w:r>
    </w:p>
    <w:p>
      <w:pPr>
        <w:pStyle w:val="5"/>
        <w:numPr>
          <w:numId w:val="0"/>
        </w:numPr>
        <w:bidi w:val="0"/>
        <w:ind w:left="840" w:leftChars="0" w:firstLine="420" w:firstLineChars="0"/>
        <w:rPr>
          <w:rFonts w:hint="eastAsia"/>
          <w:lang w:val="en-US" w:eastAsia="zh-CN"/>
        </w:rPr>
      </w:pPr>
      <w:r>
        <w:rPr>
          <w:rFonts w:hint="eastAsia"/>
          <w:lang w:val="en-US" w:eastAsia="zh-CN"/>
        </w:rPr>
        <w:t>TCC（）</w:t>
      </w:r>
    </w:p>
    <w:p>
      <w:pPr>
        <w:ind w:left="1680" w:leftChars="0" w:firstLine="420" w:firstLineChars="0"/>
        <w:rPr>
          <w:rFonts w:hint="eastAsia"/>
          <w:lang w:val="en-US" w:eastAsia="zh-CN"/>
        </w:rPr>
      </w:pPr>
      <w:r>
        <w:rPr>
          <w:rFonts w:hint="eastAsia"/>
          <w:lang w:val="en-US" w:eastAsia="zh-CN"/>
        </w:rPr>
        <w:t>业务有侵入</w:t>
      </w:r>
    </w:p>
    <w:p>
      <w:pPr>
        <w:pStyle w:val="5"/>
        <w:numPr>
          <w:numId w:val="0"/>
        </w:numPr>
        <w:bidi w:val="0"/>
        <w:ind w:left="840" w:leftChars="0" w:firstLine="420" w:firstLineChars="0"/>
        <w:rPr>
          <w:rFonts w:hint="eastAsia"/>
          <w:lang w:val="en-US" w:eastAsia="zh-CN"/>
        </w:rPr>
      </w:pPr>
      <w:r>
        <w:rPr>
          <w:rFonts w:hint="eastAsia"/>
          <w:lang w:val="en-US" w:eastAsia="zh-CN"/>
        </w:rPr>
        <w:t>Saga</w:t>
      </w:r>
    </w:p>
    <w:p>
      <w:pPr>
        <w:ind w:left="1680" w:leftChars="0" w:firstLine="420" w:firstLineChars="0"/>
        <w:rPr>
          <w:rFonts w:hint="eastAsia"/>
          <w:lang w:val="en-US" w:eastAsia="zh-CN"/>
        </w:rPr>
      </w:pPr>
      <w:r>
        <w:rPr>
          <w:rFonts w:hint="eastAsia"/>
          <w:lang w:val="en-US" w:eastAsia="zh-CN"/>
        </w:rPr>
        <w:t>业务有侵入</w:t>
      </w:r>
    </w:p>
    <w:p>
      <w:pPr>
        <w:pStyle w:val="5"/>
        <w:numPr>
          <w:numId w:val="0"/>
        </w:numPr>
        <w:bidi w:val="0"/>
        <w:ind w:left="840" w:leftChars="0" w:firstLine="420" w:firstLineChars="0"/>
        <w:rPr>
          <w:rFonts w:hint="default"/>
          <w:lang w:val="en-US" w:eastAsia="zh-CN"/>
        </w:rPr>
      </w:pPr>
      <w:bookmarkStart w:id="0" w:name="_GoBack"/>
      <w:bookmarkEnd w:id="0"/>
      <w:r>
        <w:rPr>
          <w:rFonts w:hint="eastAsia"/>
          <w:lang w:val="en-US" w:eastAsia="zh-CN"/>
        </w:rPr>
        <w:t>XA</w:t>
      </w:r>
    </w:p>
    <w:p>
      <w:pPr>
        <w:rPr>
          <w:rFonts w:hint="eastAsia" w:ascii="宋体" w:hAnsi="宋体" w:eastAsia="宋体" w:cs="宋体"/>
          <w:i w:val="0"/>
          <w:iCs w:val="0"/>
          <w:caps w:val="0"/>
          <w:color w:val="121212"/>
          <w:spacing w:val="0"/>
          <w:sz w:val="21"/>
          <w:szCs w:val="21"/>
          <w:shd w:val="clear" w:fill="FFFFFF"/>
          <w:lang w:val="en-US" w:eastAsia="zh-CN"/>
        </w:rPr>
      </w:pPr>
    </w:p>
    <w:p>
      <w:pPr>
        <w:pStyle w:val="3"/>
        <w:bidi w:val="0"/>
        <w:rPr>
          <w:rFonts w:hint="default"/>
          <w:lang w:val="en-US" w:eastAsia="zh-CN"/>
        </w:rPr>
      </w:pPr>
      <w:r>
        <w:rPr>
          <w:rFonts w:hint="eastAsia"/>
          <w:lang w:val="en-US" w:eastAsia="zh-CN"/>
        </w:rPr>
        <w:t>原理</w:t>
      </w:r>
    </w:p>
    <w:p>
      <w:pPr>
        <w:rPr>
          <w:rFonts w:hint="default"/>
          <w:lang w:val="en-US" w:eastAsia="zh-CN"/>
        </w:rPr>
      </w:pPr>
      <w:r>
        <w:rPr>
          <w:rFonts w:hint="eastAsia" w:ascii="宋体" w:hAnsi="宋体" w:eastAsia="宋体" w:cs="宋体"/>
          <w:i w:val="0"/>
          <w:iCs w:val="0"/>
          <w:caps w:val="0"/>
          <w:color w:val="121212"/>
          <w:spacing w:val="0"/>
          <w:sz w:val="21"/>
          <w:szCs w:val="21"/>
          <w:shd w:val="clear" w:fill="FFFFFF"/>
          <w:lang w:val="en-US" w:eastAsia="zh-CN"/>
        </w:rPr>
        <w:t>参考： https://zhuanlan.zhihu.com/p/183753774</w:t>
      </w:r>
    </w:p>
    <w:p>
      <w:pPr>
        <w:pStyle w:val="4"/>
        <w:bidi w:val="0"/>
        <w:rPr>
          <w:rFonts w:hint="eastAsia"/>
        </w:rPr>
      </w:pPr>
      <w:r>
        <w:rPr>
          <w:rFonts w:hint="eastAsia"/>
        </w:rPr>
        <w:t>2PC（Two-phase commit protocol）</w:t>
      </w:r>
    </w:p>
    <w:p>
      <w:pPr>
        <w:bidi w:val="0"/>
        <w:rPr>
          <w:rFonts w:hint="eastAsia"/>
        </w:rPr>
      </w:pPr>
      <w:r>
        <w:rPr>
          <w:rFonts w:hint="eastAsia"/>
          <w:lang w:val="en-US" w:eastAsia="zh-CN"/>
        </w:rPr>
        <w:tab/>
      </w:r>
      <w:r>
        <w:rPr>
          <w:rFonts w:hint="eastAsia"/>
        </w:rPr>
        <w:t>中文叫二阶段提交</w:t>
      </w:r>
      <w:r>
        <w:rPr>
          <w:rFonts w:hint="eastAsia"/>
          <w:lang w:eastAsia="zh-CN"/>
        </w:rPr>
        <w:t>，</w:t>
      </w:r>
      <w:r>
        <w:rPr>
          <w:rFonts w:hint="eastAsia"/>
        </w:rPr>
        <w:t>二阶段提交是一种强一致性设计，2PC 引入一个事务协调者的角色来协调管理各参与者（也可称之为各本地资源）的提交和回滚，二阶段分别指的是准备（投票）和提交两个阶段。</w:t>
      </w:r>
    </w:p>
    <w:p>
      <w:pPr>
        <w:ind w:left="1260" w:leftChars="0" w:firstLine="420" w:firstLineChars="0"/>
        <w:rPr>
          <w:rFonts w:hint="eastAsia"/>
        </w:rPr>
      </w:pPr>
    </w:p>
    <w:p>
      <w:pPr>
        <w:ind w:left="840" w:leftChars="0" w:firstLine="420" w:firstLineChars="0"/>
        <w:rPr>
          <w:rFonts w:hint="eastAsia"/>
        </w:rPr>
      </w:pPr>
      <w:r>
        <w:drawing>
          <wp:inline distT="0" distB="0" distL="114300" distR="114300">
            <wp:extent cx="3178810" cy="2089150"/>
            <wp:effectExtent l="0" t="0" r="635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178810" cy="2089150"/>
                    </a:xfrm>
                    <a:prstGeom prst="rect">
                      <a:avLst/>
                    </a:prstGeom>
                    <a:noFill/>
                    <a:ln>
                      <a:noFill/>
                    </a:ln>
                  </pic:spPr>
                </pic:pic>
              </a:graphicData>
            </a:graphic>
          </wp:inline>
        </w:drawing>
      </w:r>
    </w:p>
    <w:p>
      <w:pPr>
        <w:bidi w:val="0"/>
        <w:ind w:left="840" w:leftChars="0" w:firstLine="420" w:firstLineChars="0"/>
        <w:rPr>
          <w:rFonts w:hint="eastAsia" w:ascii="宋体" w:hAnsi="宋体" w:eastAsia="宋体" w:cs="宋体"/>
          <w:i w:val="0"/>
          <w:iCs w:val="0"/>
          <w:caps w:val="0"/>
          <w:color w:val="121212"/>
          <w:spacing w:val="0"/>
          <w:sz w:val="21"/>
          <w:szCs w:val="21"/>
          <w:shd w:val="clear" w:fill="FFFFFF"/>
          <w:lang w:val="en-US" w:eastAsia="zh-CN"/>
        </w:rPr>
      </w:pPr>
    </w:p>
    <w:p>
      <w:pPr>
        <w:bidi w:val="0"/>
        <w:ind w:left="840" w:leftChars="0" w:firstLine="420" w:firstLineChars="0"/>
        <w:rPr>
          <w:rFonts w:hint="default" w:ascii="宋体" w:hAnsi="宋体" w:eastAsia="宋体" w:cs="宋体"/>
          <w:i w:val="0"/>
          <w:iCs w:val="0"/>
          <w:caps w:val="0"/>
          <w:color w:val="121212"/>
          <w:spacing w:val="0"/>
          <w:sz w:val="21"/>
          <w:szCs w:val="21"/>
          <w:shd w:val="clear" w:fill="FFFFFF"/>
          <w:lang w:val="en-US" w:eastAsia="zh-CN"/>
        </w:rPr>
      </w:pPr>
      <w:r>
        <w:rPr>
          <w:rFonts w:hint="eastAsia" w:ascii="宋体" w:hAnsi="宋体" w:eastAsia="宋体" w:cs="宋体"/>
          <w:i w:val="0"/>
          <w:iCs w:val="0"/>
          <w:caps w:val="0"/>
          <w:color w:val="121212"/>
          <w:spacing w:val="0"/>
          <w:sz w:val="21"/>
          <w:szCs w:val="21"/>
          <w:shd w:val="clear" w:fill="FFFFFF"/>
          <w:lang w:val="en-US" w:eastAsia="zh-CN"/>
        </w:rPr>
        <w:t>第一阶段提交失败：</w:t>
      </w:r>
    </w:p>
    <w:p>
      <w:pPr>
        <w:bidi w:val="0"/>
        <w:ind w:left="1260" w:leftChars="0" w:firstLine="420" w:firstLineChars="0"/>
        <w:rPr>
          <w:rFonts w:hint="eastAsia" w:ascii="宋体" w:hAnsi="宋体" w:eastAsia="宋体" w:cs="宋体"/>
          <w:i w:val="0"/>
          <w:iCs w:val="0"/>
          <w:caps w:val="0"/>
          <w:color w:val="121212"/>
          <w:spacing w:val="0"/>
          <w:sz w:val="21"/>
          <w:szCs w:val="21"/>
          <w:shd w:val="clear" w:fill="FFFFFF"/>
        </w:rPr>
      </w:pPr>
      <w:r>
        <w:rPr>
          <w:rFonts w:hint="eastAsia" w:ascii="宋体" w:hAnsi="宋体" w:eastAsia="宋体" w:cs="宋体"/>
          <w:i w:val="0"/>
          <w:iCs w:val="0"/>
          <w:caps w:val="0"/>
          <w:color w:val="121212"/>
          <w:spacing w:val="0"/>
          <w:sz w:val="21"/>
          <w:szCs w:val="21"/>
          <w:shd w:val="clear" w:fill="FFFFFF"/>
        </w:rPr>
        <w:t>假如在第一阶段有一个参与者返回失败，那么协调者就会向所有参与者发送回滚事务的请求，即分布式事务执行失败。</w:t>
      </w:r>
    </w:p>
    <w:p>
      <w:pPr>
        <w:bidi w:val="0"/>
        <w:ind w:left="840" w:leftChars="0" w:firstLine="420" w:firstLineChars="0"/>
        <w:rPr>
          <w:rFonts w:hint="eastAsia" w:ascii="宋体" w:hAnsi="宋体" w:eastAsia="宋体" w:cs="宋体"/>
          <w:i w:val="0"/>
          <w:iCs w:val="0"/>
          <w:caps w:val="0"/>
          <w:color w:val="121212"/>
          <w:spacing w:val="0"/>
          <w:sz w:val="21"/>
          <w:szCs w:val="21"/>
          <w:shd w:val="clear" w:fill="FFFFFF"/>
        </w:rPr>
      </w:pPr>
    </w:p>
    <w:p>
      <w:pPr>
        <w:bidi w:val="0"/>
        <w:ind w:left="840" w:leftChars="0" w:firstLine="420" w:firstLineChars="0"/>
        <w:rPr>
          <w:rFonts w:hint="eastAsia" w:ascii="宋体" w:hAnsi="宋体" w:eastAsia="宋体" w:cs="宋体"/>
          <w:i w:val="0"/>
          <w:iCs w:val="0"/>
          <w:caps w:val="0"/>
          <w:color w:val="121212"/>
          <w:spacing w:val="0"/>
          <w:sz w:val="21"/>
          <w:szCs w:val="21"/>
          <w:shd w:val="clear" w:fill="FFFFFF"/>
          <w:lang w:eastAsia="zh-CN"/>
        </w:rPr>
      </w:pPr>
      <w:r>
        <w:rPr>
          <w:rFonts w:hint="eastAsia" w:ascii="宋体" w:hAnsi="宋体" w:eastAsia="宋体" w:cs="宋体"/>
          <w:i w:val="0"/>
          <w:iCs w:val="0"/>
          <w:caps w:val="0"/>
          <w:color w:val="121212"/>
          <w:spacing w:val="0"/>
          <w:sz w:val="21"/>
          <w:szCs w:val="21"/>
          <w:shd w:val="clear" w:fill="FFFFFF"/>
        </w:rPr>
        <w:t>第二阶段提交失败</w:t>
      </w:r>
      <w:r>
        <w:rPr>
          <w:rFonts w:hint="eastAsia" w:ascii="宋体" w:hAnsi="宋体" w:eastAsia="宋体" w:cs="宋体"/>
          <w:i w:val="0"/>
          <w:iCs w:val="0"/>
          <w:caps w:val="0"/>
          <w:color w:val="121212"/>
          <w:spacing w:val="0"/>
          <w:sz w:val="21"/>
          <w:szCs w:val="21"/>
          <w:shd w:val="clear" w:fill="FFFFFF"/>
          <w:lang w:eastAsia="zh-CN"/>
        </w:rPr>
        <w:t>（</w:t>
      </w:r>
      <w:r>
        <w:rPr>
          <w:rFonts w:hint="eastAsia" w:ascii="宋体" w:hAnsi="宋体" w:eastAsia="宋体" w:cs="宋体"/>
          <w:i w:val="0"/>
          <w:iCs w:val="0"/>
          <w:caps w:val="0"/>
          <w:color w:val="121212"/>
          <w:spacing w:val="0"/>
          <w:sz w:val="21"/>
          <w:szCs w:val="21"/>
          <w:shd w:val="clear" w:fill="FFFFFF"/>
          <w:lang w:val="en-US" w:eastAsia="zh-CN"/>
        </w:rPr>
        <w:t>此时</w:t>
      </w:r>
      <w:r>
        <w:rPr>
          <w:rFonts w:hint="eastAsia" w:ascii="宋体" w:hAnsi="宋体" w:eastAsia="宋体" w:cs="宋体"/>
          <w:i w:val="0"/>
          <w:iCs w:val="0"/>
          <w:caps w:val="0"/>
          <w:color w:val="121212"/>
          <w:spacing w:val="0"/>
          <w:sz w:val="21"/>
          <w:szCs w:val="21"/>
          <w:shd w:val="clear" w:fill="FFFFFF"/>
        </w:rPr>
        <w:t>有两种情况</w:t>
      </w:r>
      <w:r>
        <w:rPr>
          <w:rFonts w:hint="eastAsia" w:ascii="宋体" w:hAnsi="宋体" w:eastAsia="宋体" w:cs="宋体"/>
          <w:i w:val="0"/>
          <w:iCs w:val="0"/>
          <w:caps w:val="0"/>
          <w:color w:val="121212"/>
          <w:spacing w:val="0"/>
          <w:sz w:val="21"/>
          <w:szCs w:val="21"/>
          <w:shd w:val="clear" w:fill="FFFFFF"/>
          <w:lang w:eastAsia="zh-CN"/>
        </w:rPr>
        <w:t>）：</w:t>
      </w:r>
    </w:p>
    <w:p>
      <w:pPr>
        <w:bidi w:val="0"/>
        <w:ind w:left="1260" w:leftChars="0" w:firstLine="420" w:firstLineChars="0"/>
        <w:rPr>
          <w:rFonts w:hint="eastAsia" w:ascii="宋体" w:hAnsi="宋体" w:eastAsia="宋体" w:cs="宋体"/>
          <w:i w:val="0"/>
          <w:iCs w:val="0"/>
          <w:caps w:val="0"/>
          <w:color w:val="121212"/>
          <w:spacing w:val="0"/>
          <w:sz w:val="21"/>
          <w:szCs w:val="21"/>
          <w:shd w:val="clear" w:fill="FFFFFF"/>
        </w:rPr>
      </w:pPr>
      <w:r>
        <w:rPr>
          <w:rFonts w:hint="eastAsia" w:ascii="宋体" w:hAnsi="宋体" w:eastAsia="宋体" w:cs="宋体"/>
          <w:i w:val="0"/>
          <w:iCs w:val="0"/>
          <w:caps w:val="0"/>
          <w:color w:val="121212"/>
          <w:spacing w:val="0"/>
          <w:sz w:val="21"/>
          <w:szCs w:val="21"/>
          <w:shd w:val="clear" w:fill="FFFFFF"/>
        </w:rPr>
        <w:t>一种是</w:t>
      </w:r>
      <w:r>
        <w:rPr>
          <w:rFonts w:hint="eastAsia" w:ascii="宋体" w:hAnsi="宋体" w:eastAsia="宋体" w:cs="宋体"/>
          <w:b/>
          <w:bCs/>
          <w:i w:val="0"/>
          <w:iCs w:val="0"/>
          <w:caps w:val="0"/>
          <w:color w:val="121212"/>
          <w:spacing w:val="0"/>
          <w:sz w:val="21"/>
          <w:szCs w:val="21"/>
          <w:shd w:val="clear" w:fill="FFFFFF"/>
        </w:rPr>
        <w:t>第二阶段执行的是回滚事务操作</w:t>
      </w:r>
      <w:r>
        <w:rPr>
          <w:rFonts w:hint="eastAsia" w:ascii="宋体" w:hAnsi="宋体" w:eastAsia="宋体" w:cs="宋体"/>
          <w:i w:val="0"/>
          <w:iCs w:val="0"/>
          <w:caps w:val="0"/>
          <w:color w:val="121212"/>
          <w:spacing w:val="0"/>
          <w:sz w:val="21"/>
          <w:szCs w:val="21"/>
          <w:shd w:val="clear" w:fill="FFFFFF"/>
        </w:rPr>
        <w:t>，那么答案是不断重试，直到所有参与者都回滚了，不然那些在第一阶段准备成功的参与者会一直阻塞着。</w:t>
      </w:r>
    </w:p>
    <w:p>
      <w:pPr>
        <w:bidi w:val="0"/>
        <w:ind w:left="1260" w:leftChars="0" w:firstLine="420" w:firstLineChars="0"/>
        <w:rPr>
          <w:rFonts w:hint="eastAsia" w:ascii="宋体" w:hAnsi="宋体" w:eastAsia="宋体" w:cs="宋体"/>
          <w:i w:val="0"/>
          <w:iCs w:val="0"/>
          <w:caps w:val="0"/>
          <w:color w:val="121212"/>
          <w:spacing w:val="0"/>
          <w:sz w:val="21"/>
          <w:szCs w:val="21"/>
          <w:shd w:val="clear" w:fill="FFFFFF"/>
        </w:rPr>
      </w:pPr>
      <w:r>
        <w:rPr>
          <w:rFonts w:hint="eastAsia" w:ascii="宋体" w:hAnsi="宋体" w:eastAsia="宋体" w:cs="宋体"/>
          <w:i w:val="0"/>
          <w:iCs w:val="0"/>
          <w:caps w:val="0"/>
          <w:color w:val="121212"/>
          <w:spacing w:val="0"/>
          <w:sz w:val="21"/>
          <w:szCs w:val="21"/>
          <w:shd w:val="clear" w:fill="FFFFFF"/>
        </w:rPr>
        <w:t>第二种是</w:t>
      </w:r>
      <w:r>
        <w:rPr>
          <w:rFonts w:hint="eastAsia" w:ascii="宋体" w:hAnsi="宋体" w:eastAsia="宋体" w:cs="宋体"/>
          <w:b/>
          <w:bCs/>
          <w:i w:val="0"/>
          <w:iCs w:val="0"/>
          <w:caps w:val="0"/>
          <w:color w:val="121212"/>
          <w:spacing w:val="0"/>
          <w:sz w:val="21"/>
          <w:szCs w:val="21"/>
          <w:shd w:val="clear" w:fill="FFFFFF"/>
        </w:rPr>
        <w:t>第二阶段执行的是提交事务操作</w:t>
      </w:r>
      <w:r>
        <w:rPr>
          <w:rFonts w:hint="eastAsia" w:ascii="宋体" w:hAnsi="宋体" w:eastAsia="宋体" w:cs="宋体"/>
          <w:i w:val="0"/>
          <w:iCs w:val="0"/>
          <w:caps w:val="0"/>
          <w:color w:val="121212"/>
          <w:spacing w:val="0"/>
          <w:sz w:val="21"/>
          <w:szCs w:val="21"/>
          <w:shd w:val="clear" w:fill="FFFFFF"/>
        </w:rPr>
        <w:t>，那么答案也是不断重试，因为有可能一些参与者的事务已经提交成功了，这个时候只有一条路，就是头铁往前冲，不断的重试，直到提交成功，到最后真的不行只能人工介入处理。</w:t>
      </w:r>
    </w:p>
    <w:p>
      <w:pPr>
        <w:bidi w:val="0"/>
        <w:ind w:left="1260" w:leftChars="0" w:firstLine="420" w:firstLineChars="0"/>
        <w:rPr>
          <w:rFonts w:hint="eastAsia" w:ascii="宋体" w:hAnsi="宋体" w:eastAsia="宋体" w:cs="宋体"/>
          <w:i w:val="0"/>
          <w:iCs w:val="0"/>
          <w:caps w:val="0"/>
          <w:color w:val="121212"/>
          <w:spacing w:val="0"/>
          <w:sz w:val="21"/>
          <w:szCs w:val="21"/>
          <w:shd w:val="clear" w:fill="FFFFFF"/>
        </w:rPr>
      </w:pPr>
    </w:p>
    <w:p>
      <w:pPr>
        <w:pStyle w:val="4"/>
        <w:bidi w:val="0"/>
        <w:rPr>
          <w:rFonts w:hint="eastAsia"/>
          <w:lang w:val="en-US" w:eastAsia="zh-CN"/>
        </w:rPr>
      </w:pPr>
      <w:r>
        <w:rPr>
          <w:rFonts w:hint="eastAsia"/>
          <w:lang w:val="en-US" w:eastAsia="zh-CN"/>
        </w:rPr>
        <w:t>3PC（仅作了解）</w:t>
      </w:r>
    </w:p>
    <w:p>
      <w:pPr>
        <w:pStyle w:val="6"/>
        <w:keepNext w:val="0"/>
        <w:keepLines w:val="0"/>
        <w:widowControl/>
        <w:suppressLineNumbers w:val="0"/>
        <w:shd w:val="clear" w:fill="FFFFFF"/>
        <w:spacing w:before="294" w:beforeAutospacing="0" w:after="294" w:afterAutospacing="0"/>
        <w:ind w:right="0"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3PC 的出现是为了解决 2PC 的一些问题，相比于 2PC 它在参与者中也引入了超时机制，并且新增了一个阶段使得参与者可以利用这一个阶段统一各自的状态。</w:t>
      </w:r>
    </w:p>
    <w:p>
      <w:pPr>
        <w:pStyle w:val="6"/>
        <w:keepNext w:val="0"/>
        <w:keepLines w:val="0"/>
        <w:widowControl/>
        <w:suppressLineNumbers w:val="0"/>
        <w:shd w:val="clear" w:fill="FFFFFF"/>
        <w:spacing w:before="294" w:beforeAutospacing="0" w:after="294" w:afterAutospacing="0"/>
        <w:ind w:right="0"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3PC 包含了三个阶段，分别是准备阶段、预提交阶段和提交阶段，对应的英文就是：CanCommit、PreCommit 和 DoCommit。</w:t>
      </w:r>
    </w:p>
    <w:p>
      <w:pPr>
        <w:pStyle w:val="6"/>
        <w:keepNext w:val="0"/>
        <w:keepLines w:val="0"/>
        <w:widowControl/>
        <w:suppressLineNumbers w:val="0"/>
        <w:shd w:val="clear" w:fill="FFFFFF"/>
        <w:spacing w:before="294" w:beforeAutospacing="0" w:after="294" w:afterAutospacing="0"/>
        <w:ind w:right="0"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看起来是把 2PC 的提交阶段变成了预提交阶段和提交阶段，但是 3PC 的准备阶段协调者只是询问参与者的自身状况，比如你现在还好吗？负载重不重？这类的。而预提交阶段就是和 2PC 的准备阶段一样，除了事务的提交该做的都做了。提交阶段和 2PC 的一样，让我们来看一下图。</w:t>
      </w:r>
    </w:p>
    <w:p>
      <w:pPr>
        <w:pStyle w:val="6"/>
        <w:keepNext w:val="0"/>
        <w:keepLines w:val="0"/>
        <w:widowControl/>
        <w:suppressLineNumbers w:val="0"/>
        <w:shd w:val="clear" w:fill="FFFFFF"/>
        <w:spacing w:before="294" w:beforeAutospacing="0" w:after="294" w:afterAutospacing="0"/>
        <w:ind w:left="1260" w:leftChars="0" w:right="0" w:firstLine="420" w:firstLineChars="0"/>
        <w:rPr>
          <w:rFonts w:hint="eastAsia" w:ascii="微软雅黑" w:hAnsi="微软雅黑" w:eastAsia="微软雅黑" w:cs="微软雅黑"/>
          <w:i w:val="0"/>
          <w:iCs w:val="0"/>
          <w:caps w:val="0"/>
          <w:color w:val="121212"/>
          <w:spacing w:val="0"/>
          <w:sz w:val="27"/>
          <w:szCs w:val="27"/>
          <w:shd w:val="clear" w:fill="FFFFFF"/>
          <w:lang w:val="en-US" w:eastAsia="zh-CN"/>
        </w:rPr>
      </w:pPr>
      <w:r>
        <w:drawing>
          <wp:inline distT="0" distB="0" distL="114300" distR="114300">
            <wp:extent cx="4021455" cy="2756535"/>
            <wp:effectExtent l="0" t="0" r="190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021455" cy="2756535"/>
                    </a:xfrm>
                    <a:prstGeom prst="rect">
                      <a:avLst/>
                    </a:prstGeom>
                    <a:noFill/>
                    <a:ln>
                      <a:noFill/>
                    </a:ln>
                  </pic:spPr>
                </pic:pic>
              </a:graphicData>
            </a:graphic>
          </wp:inline>
        </w:drawing>
      </w:r>
    </w:p>
    <w:p>
      <w:pPr>
        <w:bidi w:val="0"/>
        <w:rPr>
          <w:rFonts w:hint="eastAsia" w:ascii="宋体" w:hAnsi="宋体" w:eastAsia="宋体" w:cs="宋体"/>
          <w:i w:val="0"/>
          <w:iCs w:val="0"/>
          <w:caps w:val="0"/>
          <w:color w:val="121212"/>
          <w:spacing w:val="0"/>
          <w:sz w:val="21"/>
          <w:szCs w:val="21"/>
          <w:shd w:val="clear" w:fill="FFFFFF"/>
        </w:rPr>
      </w:pPr>
    </w:p>
    <w:p>
      <w:pPr>
        <w:bidi w:val="0"/>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不管哪一个阶段有参与者返回失败都会宣布事务失败，这和 2PC 是一样的（当然到最后的提交阶段和 2PC 一样只要是提交请求就只能不断重试）。</w:t>
      </w:r>
    </w:p>
    <w:p>
      <w:pPr>
        <w:pStyle w:val="6"/>
        <w:keepNext w:val="0"/>
        <w:keepLines w:val="0"/>
        <w:widowControl/>
        <w:suppressLineNumbers w:val="0"/>
        <w:shd w:val="clear" w:fill="FFFFFF"/>
        <w:spacing w:before="294" w:beforeAutospacing="0" w:after="294" w:afterAutospacing="0"/>
        <w:ind w:right="0"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准备阶段的变更成不会直接执行事务，而是会先去询问此时的参与者是否有条件接这个事务，因此不会一来就干活直接锁资源，使得在某些资源不可用的情况下所有参与者都阻塞着。而预提交阶段的引入起到了一个统一状态的作用，它像一道栅栏，表明在预提交阶段前所有参与者其实还未都回应，在预处理阶段表明所有参与者都已经回应了。</w:t>
      </w:r>
    </w:p>
    <w:p>
      <w:pPr>
        <w:pStyle w:val="6"/>
        <w:keepNext w:val="0"/>
        <w:keepLines w:val="0"/>
        <w:widowControl/>
        <w:suppressLineNumbers w:val="0"/>
        <w:shd w:val="clear" w:fill="FFFFFF"/>
        <w:spacing w:before="294" w:beforeAutospacing="0" w:after="294" w:afterAutospacing="0"/>
        <w:ind w:right="0"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3PC 相对于 2PC 做了一定的改进：引入了参与者超时机制，并且增加了预提交阶段使得故障恢复之后协调者的决策复杂度降低，但整体的交互过程更长了，性能有所下降，并且还是会存在数据不一致问题。</w:t>
      </w:r>
    </w:p>
    <w:p>
      <w:pPr>
        <w:pStyle w:val="4"/>
        <w:bidi w:val="0"/>
        <w:rPr>
          <w:rFonts w:hint="eastAsia"/>
          <w:lang w:val="en-US" w:eastAsia="zh-CN"/>
        </w:rPr>
      </w:pPr>
      <w:r>
        <w:rPr>
          <w:rFonts w:hint="eastAsia"/>
          <w:lang w:val="en-US" w:eastAsia="zh-CN"/>
        </w:rPr>
        <w:t>TCC（Try - Confirm - Cancel）</w:t>
      </w: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2PC 和 3PC 都是数据库层面的，而 TCC 是业务层面的分布式事务，就像我前面说的分布式事务不仅仅包括数据库的操作，还包括发送短信等，这时候 TCC 就派上用场了！</w:t>
      </w:r>
    </w:p>
    <w:p>
      <w:pPr>
        <w:ind w:left="1680" w:leftChars="0"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Try 指的是预留，即资源的预留和锁定，注意是预留。</w:t>
      </w: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Confirm 指的是确认操作，这一步其实就是真正的执行了。</w:t>
      </w: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Cancel 指的是撤销操作，可以理解为把预留阶段的动作撤销了</w:t>
      </w:r>
    </w:p>
    <w:p>
      <w:pPr>
        <w:ind w:firstLine="1260" w:firstLineChars="600"/>
        <w:rPr>
          <w:rFonts w:hint="eastAsia" w:ascii="宋体" w:hAnsi="宋体" w:eastAsia="宋体" w:cs="宋体"/>
          <w:b w:val="0"/>
          <w:bCs/>
          <w:i w:val="0"/>
          <w:iCs w:val="0"/>
          <w:caps w:val="0"/>
          <w:color w:val="121212"/>
          <w:spacing w:val="0"/>
          <w:kern w:val="2"/>
          <w:sz w:val="21"/>
          <w:szCs w:val="21"/>
          <w:shd w:val="clear" w:fill="FFFFFF"/>
          <w:lang w:val="en-US" w:eastAsia="zh-CN" w:bidi="ar-SA"/>
        </w:rPr>
      </w:pP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其实从思想上看和 2PC 差不多，都是先试探性的执行，如果都可以那就真正的执行，如果不行就回滚。</w:t>
      </w: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比如说一个事务要执行A、B、C三个操作，那么先对三个操作执行预留动作。如果都预留成功了那么就执行确认操作，如果有一个预留失败那就都执行撤销动作。</w:t>
      </w: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我们来看下流程，TCC模型还有个事务管理者的角色，用来记录TCC全局事务状态并提交或者回滚事务。</w:t>
      </w:r>
    </w:p>
    <w:p>
      <w:pPr>
        <w:ind w:left="840" w:leftChars="0"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drawing>
          <wp:inline distT="0" distB="0" distL="114300" distR="114300">
            <wp:extent cx="3582670" cy="2955925"/>
            <wp:effectExtent l="0" t="0" r="1397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582670" cy="2955925"/>
                    </a:xfrm>
                    <a:prstGeom prst="rect">
                      <a:avLst/>
                    </a:prstGeom>
                    <a:noFill/>
                    <a:ln>
                      <a:noFill/>
                    </a:ln>
                  </pic:spPr>
                </pic:pic>
              </a:graphicData>
            </a:graphic>
          </wp:inline>
        </w:drawing>
      </w:r>
    </w:p>
    <w:p>
      <w:pPr>
        <w:ind w:firstLine="1260" w:firstLineChars="600"/>
        <w:rPr>
          <w:rFonts w:hint="eastAsia" w:ascii="宋体" w:hAnsi="宋体" w:eastAsia="宋体" w:cs="宋体"/>
          <w:b w:val="0"/>
          <w:bCs/>
          <w:i w:val="0"/>
          <w:iCs w:val="0"/>
          <w:caps w:val="0"/>
          <w:color w:val="121212"/>
          <w:spacing w:val="0"/>
          <w:kern w:val="2"/>
          <w:sz w:val="21"/>
          <w:szCs w:val="21"/>
          <w:shd w:val="clear" w:fill="FFFFFF"/>
          <w:lang w:val="en-US" w:eastAsia="zh-CN" w:bidi="ar-SA"/>
        </w:rPr>
      </w:pP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可以看到流程还是很简单的，难点在于业务上的定义，对于每一个操作你都需要定义三个动作分别对应Try - Confirm - Cancel。因此 TCC 对业务的侵入较大和业务紧耦合，需要根据特定的场景和业务逻辑来设计相应的操作。</w:t>
      </w: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还有一点要注意，撤销和确认操作的执行可能需要重试，因此还需要保证操作的幂等。</w:t>
      </w:r>
    </w:p>
    <w:p>
      <w:pPr>
        <w:ind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rPr>
          <w:rFonts w:hint="eastAsia" w:ascii="宋体" w:hAnsi="宋体" w:eastAsia="宋体" w:cs="宋体"/>
          <w:b w:val="0"/>
          <w:bCs/>
          <w:i w:val="0"/>
          <w:iCs w:val="0"/>
          <w:caps w:val="0"/>
          <w:color w:val="121212"/>
          <w:spacing w:val="0"/>
          <w:kern w:val="2"/>
          <w:sz w:val="21"/>
          <w:szCs w:val="21"/>
          <w:shd w:val="clear" w:fill="FFFFFF"/>
          <w:lang w:val="en-US" w:eastAsia="zh-CN" w:bidi="ar-SA"/>
        </w:rPr>
        <w:t>相对于 2PC、3PC ，TCC 适用的范围更大，但是开发量也更大，毕竟都在业务上实现，而且有时候你会发现这三个方法还真不好写。不过也因为是在业务上实现的，所以TCC可以跨数据库、跨不同的业务系统来实现事务。</w:t>
      </w:r>
    </w:p>
    <w:p>
      <w:pPr>
        <w:pStyle w:val="4"/>
        <w:bidi w:val="0"/>
        <w:rPr>
          <w:rFonts w:hint="eastAsia"/>
          <w:lang w:val="en-US" w:eastAsia="zh-CN"/>
        </w:rPr>
      </w:pPr>
      <w:r>
        <w:rPr>
          <w:rFonts w:hint="eastAsia"/>
          <w:lang w:val="en-US" w:eastAsia="zh-CN"/>
        </w:rPr>
        <w:t>本地消息表</w:t>
      </w:r>
    </w:p>
    <w:p>
      <w:pPr>
        <w:pStyle w:val="4"/>
        <w:bidi w:val="0"/>
        <w:rPr>
          <w:rFonts w:hint="eastAsia"/>
          <w:lang w:val="en-US" w:eastAsia="zh-CN"/>
        </w:rPr>
      </w:pPr>
      <w:r>
        <w:rPr>
          <w:rFonts w:hint="eastAsia"/>
          <w:lang w:val="en-US" w:eastAsia="zh-CN"/>
        </w:rPr>
        <w:t>消息事务</w:t>
      </w:r>
    </w:p>
    <w:p>
      <w:pPr>
        <w:pStyle w:val="4"/>
        <w:bidi w:val="0"/>
        <w:rPr>
          <w:rFonts w:hint="eastAsia"/>
          <w:lang w:val="en-US" w:eastAsia="zh-CN"/>
        </w:rPr>
      </w:pPr>
      <w:r>
        <w:rPr>
          <w:rFonts w:hint="eastAsia"/>
          <w:lang w:val="en-US" w:eastAsia="zh-CN"/>
        </w:rPr>
        <w:t>最大努力通知</w:t>
      </w:r>
    </w:p>
    <w:p>
      <w:pPr>
        <w:pStyle w:val="6"/>
        <w:keepNext w:val="0"/>
        <w:keepLines w:val="0"/>
        <w:widowControl/>
        <w:suppressLineNumbers w:val="0"/>
        <w:shd w:val="clear" w:fill="FFFFFF"/>
        <w:spacing w:before="294" w:beforeAutospacing="0" w:after="294" w:afterAutospacing="0"/>
        <w:ind w:right="0"/>
        <w:rPr>
          <w:rFonts w:hint="eastAsia" w:ascii="宋体" w:hAnsi="宋体" w:eastAsia="宋体" w:cs="宋体"/>
          <w:i w:val="0"/>
          <w:iCs w:val="0"/>
          <w:caps w:val="0"/>
          <w:color w:val="121212"/>
          <w:spacing w:val="0"/>
          <w:sz w:val="21"/>
          <w:szCs w:val="21"/>
          <w:shd w:val="clear" w:fill="FFFFFF"/>
          <w:lang w:val="en-US" w:eastAsia="zh-CN"/>
        </w:rPr>
      </w:pPr>
      <w:r>
        <w:rPr>
          <w:rFonts w:hint="eastAsia" w:ascii="宋体" w:hAnsi="宋体" w:eastAsia="宋体" w:cs="宋体"/>
          <w:i w:val="0"/>
          <w:iCs w:val="0"/>
          <w:caps w:val="0"/>
          <w:color w:val="121212"/>
          <w:spacing w:val="0"/>
          <w:sz w:val="21"/>
          <w:szCs w:val="21"/>
          <w:shd w:val="clear" w:fill="FFFFFF"/>
          <w:lang w:val="en-US" w:eastAsia="zh-CN"/>
        </w:rPr>
        <w:t>总结：</w:t>
      </w:r>
    </w:p>
    <w:p>
      <w:pPr>
        <w:pStyle w:val="6"/>
        <w:keepNext w:val="0"/>
        <w:keepLines w:val="0"/>
        <w:widowControl/>
        <w:suppressLineNumbers w:val="0"/>
        <w:shd w:val="clear" w:fill="FFFFFF"/>
        <w:spacing w:before="294" w:beforeAutospacing="0" w:after="294" w:afterAutospacing="0"/>
        <w:ind w:right="0" w:firstLine="420" w:firstLineChars="0"/>
        <w:rPr>
          <w:rFonts w:hint="eastAsia" w:ascii="微软雅黑" w:hAnsi="微软雅黑" w:eastAsia="微软雅黑" w:cs="微软雅黑"/>
          <w:i w:val="0"/>
          <w:iCs w:val="0"/>
          <w:caps w:val="0"/>
          <w:color w:val="121212"/>
          <w:spacing w:val="0"/>
          <w:sz w:val="27"/>
          <w:szCs w:val="27"/>
        </w:rPr>
      </w:pPr>
      <w:r>
        <w:rPr>
          <w:rFonts w:hint="eastAsia" w:ascii="宋体" w:hAnsi="宋体" w:eastAsia="宋体" w:cs="宋体"/>
          <w:b/>
          <w:bCs/>
          <w:i w:val="0"/>
          <w:iCs w:val="0"/>
          <w:caps w:val="0"/>
          <w:color w:val="121212"/>
          <w:spacing w:val="0"/>
          <w:sz w:val="21"/>
          <w:szCs w:val="21"/>
          <w:shd w:val="clear" w:fill="FFFFFF"/>
        </w:rPr>
        <w:t>2PC</w:t>
      </w:r>
      <w:r>
        <w:rPr>
          <w:rFonts w:hint="eastAsia" w:ascii="宋体" w:hAnsi="宋体" w:eastAsia="宋体" w:cs="宋体"/>
          <w:i w:val="0"/>
          <w:iCs w:val="0"/>
          <w:caps w:val="0"/>
          <w:color w:val="121212"/>
          <w:spacing w:val="0"/>
          <w:sz w:val="21"/>
          <w:szCs w:val="21"/>
          <w:shd w:val="clear" w:fill="FFFFFF"/>
        </w:rPr>
        <w:t xml:space="preserve"> 和 </w:t>
      </w:r>
      <w:r>
        <w:rPr>
          <w:rFonts w:hint="eastAsia" w:ascii="宋体" w:hAnsi="宋体" w:eastAsia="宋体" w:cs="宋体"/>
          <w:b/>
          <w:bCs/>
          <w:i w:val="0"/>
          <w:iCs w:val="0"/>
          <w:caps w:val="0"/>
          <w:color w:val="121212"/>
          <w:spacing w:val="0"/>
          <w:sz w:val="21"/>
          <w:szCs w:val="21"/>
          <w:shd w:val="clear" w:fill="FFFFFF"/>
        </w:rPr>
        <w:t>3PC</w:t>
      </w:r>
      <w:r>
        <w:rPr>
          <w:rFonts w:hint="eastAsia" w:ascii="宋体" w:hAnsi="宋体" w:eastAsia="宋体" w:cs="宋体"/>
          <w:i w:val="0"/>
          <w:iCs w:val="0"/>
          <w:caps w:val="0"/>
          <w:color w:val="121212"/>
          <w:spacing w:val="0"/>
          <w:sz w:val="21"/>
          <w:szCs w:val="21"/>
          <w:shd w:val="clear" w:fill="FFFFFF"/>
        </w:rPr>
        <w:t xml:space="preserve"> 是一种强一致性事务，不过还是有数据不一致，阻塞等风险，而且只能用在数据库层面。而</w:t>
      </w:r>
      <w:r>
        <w:rPr>
          <w:rFonts w:hint="eastAsia" w:ascii="宋体" w:hAnsi="宋体" w:eastAsia="宋体" w:cs="宋体"/>
          <w:b/>
          <w:bCs/>
          <w:i w:val="0"/>
          <w:iCs w:val="0"/>
          <w:caps w:val="0"/>
          <w:color w:val="121212"/>
          <w:spacing w:val="0"/>
          <w:sz w:val="21"/>
          <w:szCs w:val="21"/>
          <w:shd w:val="clear" w:fill="FFFFFF"/>
        </w:rPr>
        <w:t xml:space="preserve"> TCC</w:t>
      </w:r>
      <w:r>
        <w:rPr>
          <w:rFonts w:hint="eastAsia" w:ascii="宋体" w:hAnsi="宋体" w:eastAsia="宋体" w:cs="宋体"/>
          <w:i w:val="0"/>
          <w:iCs w:val="0"/>
          <w:caps w:val="0"/>
          <w:color w:val="121212"/>
          <w:spacing w:val="0"/>
          <w:sz w:val="21"/>
          <w:szCs w:val="21"/>
          <w:shd w:val="clear" w:fill="FFFFFF"/>
        </w:rPr>
        <w:t xml:space="preserve"> 是一种补偿性事务思想，适用的范围更广，在业务层面实现，因此对业务的侵入性较大，每一个操作都需要实现对应的三个方法。</w:t>
      </w:r>
      <w:r>
        <w:rPr>
          <w:rFonts w:hint="eastAsia" w:ascii="宋体" w:hAnsi="宋体" w:eastAsia="宋体" w:cs="宋体"/>
          <w:b/>
          <w:bCs/>
          <w:i w:val="0"/>
          <w:iCs w:val="0"/>
          <w:caps w:val="0"/>
          <w:color w:val="121212"/>
          <w:spacing w:val="0"/>
          <w:sz w:val="21"/>
          <w:szCs w:val="21"/>
          <w:shd w:val="clear" w:fill="FFFFFF"/>
        </w:rPr>
        <w:t>本地消息</w:t>
      </w:r>
      <w:r>
        <w:rPr>
          <w:rFonts w:hint="eastAsia" w:ascii="宋体" w:hAnsi="宋体" w:eastAsia="宋体" w:cs="宋体"/>
          <w:b w:val="0"/>
          <w:bCs w:val="0"/>
          <w:i w:val="0"/>
          <w:iCs w:val="0"/>
          <w:caps w:val="0"/>
          <w:color w:val="121212"/>
          <w:spacing w:val="0"/>
          <w:sz w:val="21"/>
          <w:szCs w:val="21"/>
          <w:shd w:val="clear" w:fill="FFFFFF"/>
        </w:rPr>
        <w:t>、</w:t>
      </w:r>
      <w:r>
        <w:rPr>
          <w:rFonts w:hint="eastAsia" w:ascii="宋体" w:hAnsi="宋体" w:eastAsia="宋体" w:cs="宋体"/>
          <w:b/>
          <w:bCs/>
          <w:i w:val="0"/>
          <w:iCs w:val="0"/>
          <w:caps w:val="0"/>
          <w:color w:val="121212"/>
          <w:spacing w:val="0"/>
          <w:sz w:val="21"/>
          <w:szCs w:val="21"/>
          <w:shd w:val="clear" w:fill="FFFFFF"/>
        </w:rPr>
        <w:t>事务消息</w:t>
      </w:r>
      <w:r>
        <w:rPr>
          <w:rFonts w:hint="eastAsia" w:ascii="宋体" w:hAnsi="宋体" w:eastAsia="宋体" w:cs="宋体"/>
          <w:b w:val="0"/>
          <w:bCs w:val="0"/>
          <w:i w:val="0"/>
          <w:iCs w:val="0"/>
          <w:caps w:val="0"/>
          <w:color w:val="121212"/>
          <w:spacing w:val="0"/>
          <w:sz w:val="21"/>
          <w:szCs w:val="21"/>
          <w:shd w:val="clear" w:fill="FFFFFF"/>
        </w:rPr>
        <w:t>和</w:t>
      </w:r>
      <w:r>
        <w:rPr>
          <w:rFonts w:hint="eastAsia" w:ascii="宋体" w:hAnsi="宋体" w:eastAsia="宋体" w:cs="宋体"/>
          <w:b/>
          <w:bCs/>
          <w:i w:val="0"/>
          <w:iCs w:val="0"/>
          <w:caps w:val="0"/>
          <w:color w:val="121212"/>
          <w:spacing w:val="0"/>
          <w:sz w:val="21"/>
          <w:szCs w:val="21"/>
          <w:shd w:val="clear" w:fill="FFFFFF"/>
        </w:rPr>
        <w:t>最大努力</w:t>
      </w:r>
      <w:r>
        <w:rPr>
          <w:rFonts w:hint="eastAsia" w:ascii="宋体" w:hAnsi="宋体" w:eastAsia="宋体" w:cs="宋体"/>
          <w:i w:val="0"/>
          <w:iCs w:val="0"/>
          <w:caps w:val="0"/>
          <w:color w:val="121212"/>
          <w:spacing w:val="0"/>
          <w:sz w:val="21"/>
          <w:szCs w:val="21"/>
          <w:shd w:val="clear" w:fill="FFFFFF"/>
        </w:rPr>
        <w:t>通知其实都是最终一致性事务，因此适用于一些对时间不敏感的业务。</w:t>
      </w:r>
    </w:p>
    <w:p/>
    <w:p>
      <w:pPr>
        <w:pStyle w:val="3"/>
        <w:bidi w:val="0"/>
        <w:rPr>
          <w:rFonts w:hint="eastAsia"/>
          <w:lang w:val="en-US" w:eastAsia="zh-CN"/>
        </w:rPr>
      </w:pPr>
      <w:r>
        <w:rPr>
          <w:rFonts w:hint="eastAsia"/>
          <w:lang w:val="en-US" w:eastAsia="zh-CN"/>
        </w:rPr>
        <w:t>分类：</w:t>
      </w:r>
    </w:p>
    <w:p>
      <w:pPr>
        <w:pStyle w:val="4"/>
        <w:bidi w:val="0"/>
        <w:rPr>
          <w:rFonts w:hint="eastAsia"/>
          <w:lang w:val="en-US" w:eastAsia="zh-CN"/>
        </w:rPr>
      </w:pPr>
      <w:r>
        <w:rPr>
          <w:rFonts w:hint="eastAsia"/>
          <w:lang w:val="en-US" w:eastAsia="zh-CN"/>
        </w:rPr>
        <w:t>刚性事务:</w:t>
      </w:r>
    </w:p>
    <w:p>
      <w:pPr>
        <w:numPr>
          <w:ilvl w:val="0"/>
          <w:numId w:val="2"/>
        </w:numPr>
        <w:ind w:left="1685" w:leftChars="0" w:hanging="425" w:firstLineChars="0"/>
        <w:rPr>
          <w:rFonts w:hint="eastAsia"/>
          <w:lang w:val="en-US" w:eastAsia="zh-CN"/>
        </w:rPr>
      </w:pPr>
      <w:r>
        <w:rPr>
          <w:rFonts w:hint="eastAsia"/>
          <w:lang w:val="en-US" w:eastAsia="zh-CN"/>
        </w:rPr>
        <w:t>XA强一致事务</w:t>
      </w:r>
    </w:p>
    <w:p>
      <w:pPr>
        <w:numPr>
          <w:ilvl w:val="0"/>
          <w:numId w:val="0"/>
        </w:numPr>
        <w:ind w:left="1260" w:leftChars="0" w:firstLine="420" w:firstLineChars="0"/>
        <w:rPr>
          <w:rFonts w:hint="eastAsia" w:ascii="宋体" w:hAnsi="宋体" w:eastAsia="宋体" w:cs="宋体"/>
          <w:i w:val="0"/>
          <w:iCs w:val="0"/>
          <w:caps w:val="0"/>
          <w:color w:val="323232"/>
          <w:spacing w:val="0"/>
          <w:sz w:val="18"/>
          <w:szCs w:val="18"/>
          <w:shd w:val="clear" w:fill="FFFFFF"/>
        </w:rPr>
      </w:pPr>
      <w:r>
        <w:rPr>
          <w:rFonts w:hint="eastAsia" w:ascii="宋体" w:hAnsi="宋体" w:eastAsia="宋体" w:cs="宋体"/>
          <w:i w:val="0"/>
          <w:iCs w:val="0"/>
          <w:caps w:val="0"/>
          <w:color w:val="323232"/>
          <w:spacing w:val="0"/>
          <w:sz w:val="18"/>
          <w:szCs w:val="18"/>
          <w:shd w:val="clear" w:fill="FFFFFF"/>
        </w:rPr>
        <w:t>基于XA协议实现的分布式事务对业务侵入很小。 它最大的优势就是对使用方透明，用户可以像使用本地事务一样使用基于XA协议的分布式事务。 XA协议能够严格保障事务</w:t>
      </w:r>
      <w:r>
        <w:rPr>
          <w:rStyle w:val="11"/>
          <w:rFonts w:hint="eastAsia" w:ascii="宋体" w:hAnsi="宋体" w:eastAsia="宋体" w:cs="宋体"/>
          <w:i w:val="0"/>
          <w:iCs w:val="0"/>
          <w:caps w:val="0"/>
          <w:color w:val="5E5E5E"/>
          <w:spacing w:val="0"/>
          <w:sz w:val="18"/>
          <w:szCs w:val="18"/>
          <w:bdr w:val="single" w:color="FBF0CB" w:sz="4" w:space="0"/>
          <w:shd w:val="clear" w:fill="FFF7DD"/>
        </w:rPr>
        <w:t>ACID</w:t>
      </w:r>
      <w:r>
        <w:rPr>
          <w:rFonts w:hint="eastAsia" w:ascii="宋体" w:hAnsi="宋体" w:eastAsia="宋体" w:cs="宋体"/>
          <w:i w:val="0"/>
          <w:iCs w:val="0"/>
          <w:caps w:val="0"/>
          <w:color w:val="323232"/>
          <w:spacing w:val="0"/>
          <w:sz w:val="18"/>
          <w:szCs w:val="18"/>
          <w:shd w:val="clear" w:fill="FFFFFF"/>
        </w:rPr>
        <w:t>特性。</w:t>
      </w:r>
    </w:p>
    <w:p>
      <w:pPr>
        <w:numPr>
          <w:ilvl w:val="0"/>
          <w:numId w:val="0"/>
        </w:numPr>
        <w:ind w:left="1260" w:leftChars="0" w:firstLine="420" w:firstLineChars="0"/>
        <w:rPr>
          <w:rFonts w:hint="eastAsia" w:ascii="宋体" w:hAnsi="宋体" w:eastAsia="宋体" w:cs="宋体"/>
          <w:i w:val="0"/>
          <w:iCs w:val="0"/>
          <w:caps w:val="0"/>
          <w:color w:val="323232"/>
          <w:spacing w:val="0"/>
          <w:sz w:val="18"/>
          <w:szCs w:val="18"/>
          <w:shd w:val="clear" w:fill="FFFFFF"/>
          <w:lang w:val="en-US" w:eastAsia="zh-CN"/>
        </w:rPr>
      </w:pPr>
      <w:r>
        <w:rPr>
          <w:rFonts w:hint="eastAsia" w:ascii="宋体" w:hAnsi="宋体" w:eastAsia="宋体" w:cs="宋体"/>
          <w:i w:val="0"/>
          <w:iCs w:val="0"/>
          <w:caps w:val="0"/>
          <w:color w:val="323232"/>
          <w:spacing w:val="0"/>
          <w:sz w:val="18"/>
          <w:szCs w:val="18"/>
          <w:shd w:val="clear" w:fill="FFFFFF"/>
          <w:lang w:val="en-US" w:eastAsia="zh-CN"/>
        </w:rPr>
        <w:t>严格保障事务ACID特性是一把双刃剑。 事务执行在过程中需要将所需资源全部锁定，它更加适用于执行时间确定的短事务。 对于长事务来说，整个事务进行期间对数据的独占，将导致对热点数据依赖的业务系统并发性能衰退明显。 因此，在高并发的性能至上场景中，基于XA协议的分布式事务并不是最佳选择。</w:t>
      </w:r>
    </w:p>
    <w:p>
      <w:pPr>
        <w:numPr>
          <w:ilvl w:val="0"/>
          <w:numId w:val="2"/>
        </w:numPr>
        <w:ind w:left="1685" w:leftChars="0" w:hanging="425" w:firstLineChars="0"/>
        <w:rPr>
          <w:rFonts w:hint="eastAsia"/>
          <w:lang w:val="en-US" w:eastAsia="zh-CN"/>
        </w:rPr>
      </w:pPr>
      <w:r>
        <w:rPr>
          <w:rFonts w:hint="eastAsia"/>
          <w:lang w:val="en-US" w:eastAsia="zh-CN"/>
        </w:rPr>
        <w:t>啊打发十分</w:t>
      </w:r>
    </w:p>
    <w:p>
      <w:pPr>
        <w:numPr>
          <w:ilvl w:val="0"/>
          <w:numId w:val="2"/>
        </w:numPr>
        <w:ind w:left="1685" w:leftChars="0" w:hanging="425" w:firstLineChars="0"/>
        <w:rPr>
          <w:rFonts w:hint="eastAsia"/>
          <w:lang w:val="en-US" w:eastAsia="zh-CN"/>
        </w:rPr>
      </w:pPr>
      <w:r>
        <w:rPr>
          <w:rFonts w:hint="eastAsia"/>
          <w:lang w:val="en-US" w:eastAsia="zh-CN"/>
        </w:rPr>
        <w:t>啊沙发沙发</w:t>
      </w:r>
    </w:p>
    <w:p>
      <w:pPr>
        <w:ind w:left="420" w:leftChars="0" w:firstLine="420" w:firstLineChars="0"/>
        <w:rPr>
          <w:rFonts w:hint="default"/>
          <w:lang w:val="en-US" w:eastAsia="zh-CN"/>
        </w:rPr>
      </w:pPr>
    </w:p>
    <w:p>
      <w:pPr>
        <w:pStyle w:val="4"/>
        <w:bidi w:val="0"/>
        <w:rPr>
          <w:rFonts w:hint="eastAsia"/>
          <w:lang w:val="en-US" w:eastAsia="zh-CN"/>
        </w:rPr>
      </w:pPr>
      <w:r>
        <w:rPr>
          <w:rFonts w:hint="eastAsia"/>
          <w:lang w:val="en-US" w:eastAsia="zh-CN"/>
        </w:rPr>
        <w:t>柔性事务：</w:t>
      </w:r>
    </w:p>
    <w:p>
      <w:pPr>
        <w:numPr>
          <w:ilvl w:val="0"/>
          <w:numId w:val="3"/>
        </w:numPr>
        <w:ind w:left="1685" w:leftChars="0" w:hanging="425" w:firstLineChars="0"/>
        <w:rPr>
          <w:rFonts w:hint="eastAsia" w:ascii="宋体" w:hAnsi="宋体" w:eastAsia="宋体" w:cs="宋体"/>
          <w:b/>
          <w:bCs/>
          <w:lang w:val="en-US" w:eastAsia="zh-CN"/>
        </w:rPr>
      </w:pPr>
      <w:r>
        <w:rPr>
          <w:rFonts w:hint="eastAsia" w:ascii="宋体" w:hAnsi="宋体" w:eastAsia="宋体" w:cs="宋体"/>
          <w:b/>
          <w:bCs/>
          <w:i/>
          <w:iCs/>
          <w:lang w:val="en-US" w:eastAsia="zh-CN"/>
        </w:rPr>
        <w:t>BASE事务</w:t>
      </w:r>
      <w:r>
        <w:rPr>
          <w:rFonts w:hint="eastAsia" w:ascii="宋体" w:hAnsi="宋体" w:eastAsia="宋体" w:cs="宋体"/>
          <w:b/>
          <w:bCs/>
          <w:lang w:val="en-US" w:eastAsia="zh-CN"/>
        </w:rPr>
        <w:t>：</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BASE是基本可用、柔性状态和最终一致性这三个要素的缩写。</w:t>
      </w:r>
    </w:p>
    <w:p>
      <w:pPr>
        <w:numPr>
          <w:ilvl w:val="0"/>
          <w:numId w:val="0"/>
        </w:numPr>
        <w:ind w:left="1260" w:leftChars="0" w:firstLine="420" w:firstLineChars="0"/>
        <w:rPr>
          <w:rFonts w:hint="eastAsia" w:ascii="宋体" w:hAnsi="宋体" w:eastAsia="宋体" w:cs="宋体"/>
          <w:lang w:val="en-US" w:eastAsia="zh-CN"/>
        </w:rPr>
      </w:pPr>
    </w:p>
    <w:p>
      <w:pPr>
        <w:numPr>
          <w:ilvl w:val="0"/>
          <w:numId w:val="4"/>
        </w:numPr>
        <w:ind w:left="1680" w:leftChars="0" w:hanging="420" w:firstLineChars="0"/>
        <w:rPr>
          <w:rFonts w:hint="eastAsia" w:ascii="宋体" w:hAnsi="宋体" w:eastAsia="宋体" w:cs="宋体"/>
          <w:lang w:val="en-US" w:eastAsia="zh-CN"/>
        </w:rPr>
      </w:pPr>
      <w:r>
        <w:rPr>
          <w:rFonts w:hint="eastAsia" w:ascii="宋体" w:hAnsi="宋体" w:eastAsia="宋体" w:cs="宋体"/>
          <w:lang w:val="en-US" w:eastAsia="zh-CN"/>
        </w:rPr>
        <w:t>基本可用（Basically Available）保证分布式事务参与方不一定同时在线。</w:t>
      </w:r>
    </w:p>
    <w:p>
      <w:pPr>
        <w:numPr>
          <w:ilvl w:val="0"/>
          <w:numId w:val="4"/>
        </w:numPr>
        <w:ind w:left="1680" w:leftChars="0" w:hanging="420" w:firstLineChars="0"/>
        <w:rPr>
          <w:rFonts w:hint="eastAsia" w:ascii="宋体" w:hAnsi="宋体" w:eastAsia="宋体" w:cs="宋体"/>
          <w:lang w:val="en-US" w:eastAsia="zh-CN"/>
        </w:rPr>
      </w:pPr>
      <w:r>
        <w:rPr>
          <w:rFonts w:hint="eastAsia" w:ascii="宋体" w:hAnsi="宋体" w:eastAsia="宋体" w:cs="宋体"/>
          <w:lang w:val="en-US" w:eastAsia="zh-CN"/>
        </w:rPr>
        <w:t>柔性状态（Soft state）则允许系统状态更新有一定的延时，这个延时对客户来说不一定能够察觉。</w:t>
      </w:r>
    </w:p>
    <w:p>
      <w:pPr>
        <w:numPr>
          <w:ilvl w:val="0"/>
          <w:numId w:val="4"/>
        </w:numPr>
        <w:ind w:left="1680" w:leftChars="0" w:hanging="420" w:firstLineChars="0"/>
        <w:rPr>
          <w:rFonts w:hint="eastAsia" w:ascii="宋体" w:hAnsi="宋体" w:eastAsia="宋体" w:cs="宋体"/>
          <w:lang w:val="en-US" w:eastAsia="zh-CN"/>
        </w:rPr>
      </w:pPr>
      <w:r>
        <w:rPr>
          <w:rFonts w:hint="eastAsia" w:ascii="宋体" w:hAnsi="宋体" w:eastAsia="宋体" w:cs="宋体"/>
          <w:lang w:val="en-US" w:eastAsia="zh-CN"/>
        </w:rPr>
        <w:t>而最终一致性（Eventually consistent）通常是通过消息可达的方式保证系统的最终一致性。</w:t>
      </w:r>
    </w:p>
    <w:p>
      <w:pPr>
        <w:numPr>
          <w:ilvl w:val="0"/>
          <w:numId w:val="0"/>
        </w:numPr>
        <w:ind w:left="1260" w:leftChars="0"/>
        <w:rPr>
          <w:rFonts w:hint="eastAsia" w:ascii="宋体" w:hAnsi="宋体" w:eastAsia="宋体" w:cs="宋体"/>
          <w:lang w:val="en-US" w:eastAsia="zh-CN"/>
        </w:rPr>
      </w:pP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在ACID事务中对隔离性的要求很高，在事务执行过程中，必须将所有的资源锁定。 柔性事务的理念则是通过业务逻辑将互斥锁操作从资源层面上移至业务层面。通过放宽对强一致性要求，来换取系统吞吐量的提升。</w:t>
      </w:r>
    </w:p>
    <w:p>
      <w:pPr>
        <w:numPr>
          <w:ilvl w:val="0"/>
          <w:numId w:val="0"/>
        </w:numPr>
        <w:ind w:left="1260" w:leftChars="0" w:firstLine="420" w:firstLineChars="0"/>
        <w:rPr>
          <w:rFonts w:hint="default"/>
          <w:lang w:val="en-US" w:eastAsia="zh-CN"/>
        </w:rPr>
      </w:pPr>
    </w:p>
    <w:p>
      <w:pPr>
        <w:pStyle w:val="6"/>
        <w:keepNext w:val="0"/>
        <w:keepLines w:val="0"/>
        <w:widowControl/>
        <w:suppressLineNumbers w:val="0"/>
        <w:shd w:val="clear" w:fill="FFFFFF"/>
        <w:spacing w:before="294" w:beforeAutospacing="0" w:after="294" w:afterAutospacing="0"/>
        <w:ind w:left="420" w:leftChars="0" w:right="0"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r>
        <w:drawing>
          <wp:inline distT="0" distB="0" distL="114300" distR="114300">
            <wp:extent cx="4157345" cy="1403350"/>
            <wp:effectExtent l="0" t="0" r="3175"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157345" cy="1403350"/>
                    </a:xfrm>
                    <a:prstGeom prst="rect">
                      <a:avLst/>
                    </a:prstGeom>
                    <a:noFill/>
                    <a:ln>
                      <a:noFill/>
                    </a:ln>
                  </pic:spPr>
                </pic:pic>
              </a:graphicData>
            </a:graphic>
          </wp:inline>
        </w:drawing>
      </w:r>
    </w:p>
    <w:p>
      <w:pPr>
        <w:bidi w:val="0"/>
        <w:ind w:left="840" w:leftChars="0" w:firstLine="420" w:firstLineChars="0"/>
        <w:rPr>
          <w:rFonts w:hint="eastAsia" w:ascii="宋体" w:hAnsi="宋体" w:eastAsia="宋体" w:cs="宋体"/>
          <w:b w:val="0"/>
          <w:bCs/>
          <w:i w:val="0"/>
          <w:iCs w:val="0"/>
          <w:caps w:val="0"/>
          <w:color w:val="121212"/>
          <w:spacing w:val="0"/>
          <w:kern w:val="2"/>
          <w:sz w:val="21"/>
          <w:szCs w:val="21"/>
          <w:shd w:val="clear" w:fill="FFFFFF"/>
          <w:lang w:val="en-US" w:eastAsia="zh-CN" w:bidi="ar-SA"/>
        </w:rPr>
      </w:pPr>
    </w:p>
    <w:p>
      <w:pPr>
        <w:bidi w:val="0"/>
        <w:ind w:left="1260" w:leftChars="0" w:firstLine="420" w:firstLineChars="0"/>
        <w:rPr>
          <w:rFonts w:hint="eastAsia" w:ascii="微软雅黑" w:hAnsi="微软雅黑" w:eastAsia="微软雅黑" w:cs="微软雅黑"/>
          <w:i w:val="0"/>
          <w:iCs w:val="0"/>
          <w:caps w:val="0"/>
          <w:color w:val="121212"/>
          <w:spacing w:val="0"/>
          <w:sz w:val="27"/>
          <w:szCs w:val="27"/>
          <w:shd w:val="clear" w:fill="FFFFFF"/>
          <w:lang w:val="en-US" w:eastAsia="zh-CN"/>
        </w:rPr>
      </w:pPr>
    </w:p>
    <w:p>
      <w:pPr>
        <w:bidi w:val="0"/>
        <w:ind w:left="840" w:leftChars="0" w:firstLine="420" w:firstLineChars="0"/>
        <w:rPr>
          <w:rFonts w:hint="eastAsia" w:ascii="宋体" w:hAnsi="宋体" w:eastAsia="宋体" w:cs="宋体"/>
          <w:i w:val="0"/>
          <w:iCs w:val="0"/>
          <w:caps w:val="0"/>
          <w:color w:val="121212"/>
          <w:spacing w:val="0"/>
          <w:sz w:val="21"/>
          <w:szCs w:val="21"/>
          <w:shd w:val="clear" w:fill="FFFFFF"/>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 xml:space="preserve"> 分布式事务框架</w:t>
      </w:r>
    </w:p>
    <w:p>
      <w:pPr>
        <w:pStyle w:val="3"/>
        <w:numPr>
          <w:ilvl w:val="0"/>
          <w:numId w:val="5"/>
        </w:numPr>
        <w:bidi w:val="0"/>
        <w:rPr>
          <w:rFonts w:hint="default"/>
          <w:lang w:val="en-US" w:eastAsia="zh-CN"/>
        </w:rPr>
      </w:pPr>
      <w:r>
        <w:rPr>
          <w:rFonts w:hint="eastAsia"/>
          <w:lang w:val="en-US" w:eastAsia="zh-CN"/>
        </w:rPr>
        <w:t xml:space="preserve"> </w:t>
      </w:r>
      <w:r>
        <w:rPr>
          <w:rFonts w:hint="default"/>
          <w:lang w:val="en-US" w:eastAsia="zh-CN"/>
        </w:rPr>
        <w:t>Shardingsphere</w:t>
      </w:r>
    </w:p>
    <w:p>
      <w:pPr>
        <w:ind w:left="42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"https://shardingsphere.apache.org/document/legacy/3.x/document/cn/overview/" </w:instrText>
      </w:r>
      <w:r>
        <w:rPr>
          <w:rFonts w:hint="default"/>
          <w:lang w:val="en-US" w:eastAsia="zh-CN"/>
        </w:rPr>
        <w:fldChar w:fldCharType="separate"/>
      </w:r>
      <w:r>
        <w:rPr>
          <w:rStyle w:val="10"/>
          <w:rFonts w:hint="default"/>
          <w:lang w:val="en-US" w:eastAsia="zh-CN"/>
        </w:rPr>
        <w:t>https://shardingsphere.apache.org/document/legacy/3.x/document/cn/overview/</w:t>
      </w:r>
      <w:r>
        <w:rPr>
          <w:rFonts w:hint="default"/>
          <w:lang w:val="en-US" w:eastAsia="zh-CN"/>
        </w:rPr>
        <w:fldChar w:fldCharType="end"/>
      </w:r>
    </w:p>
    <w:p>
      <w:pPr>
        <w:ind w:left="420" w:leftChars="0" w:firstLine="420" w:firstLineChars="0"/>
        <w:rPr>
          <w:rFonts w:hint="eastAsia"/>
          <w:lang w:val="en-US" w:eastAsia="zh-CN"/>
        </w:rPr>
      </w:pPr>
      <w:r>
        <w:rPr>
          <w:rFonts w:hint="eastAsia"/>
          <w:lang w:val="en-US" w:eastAsia="zh-CN"/>
        </w:rPr>
        <w:t>简介：</w:t>
      </w:r>
    </w:p>
    <w:p>
      <w:pPr>
        <w:pStyle w:val="6"/>
        <w:keepNext w:val="0"/>
        <w:keepLines w:val="0"/>
        <w:widowControl/>
        <w:suppressLineNumbers w:val="0"/>
        <w:shd w:val="clear" w:fill="FFFFFF"/>
        <w:ind w:left="840" w:leftChars="0" w:firstLine="420" w:firstLineChars="0"/>
        <w:jc w:val="left"/>
        <w:rPr>
          <w:rFonts w:hint="eastAsia" w:ascii="宋体" w:hAnsi="宋体" w:eastAsia="宋体" w:cs="宋体"/>
          <w:i w:val="0"/>
          <w:iCs w:val="0"/>
          <w:caps w:val="0"/>
          <w:color w:val="323232"/>
          <w:spacing w:val="0"/>
          <w:sz w:val="21"/>
          <w:szCs w:val="21"/>
        </w:rPr>
      </w:pPr>
      <w:r>
        <w:rPr>
          <w:rFonts w:hint="eastAsia" w:ascii="宋体" w:hAnsi="宋体" w:eastAsia="宋体" w:cs="宋体"/>
          <w:i w:val="0"/>
          <w:iCs w:val="0"/>
          <w:caps w:val="0"/>
          <w:color w:val="323232"/>
          <w:spacing w:val="0"/>
          <w:sz w:val="21"/>
          <w:szCs w:val="21"/>
          <w:shd w:val="clear" w:fill="FFFFFF"/>
        </w:rPr>
        <w:t>ShardingSphere是一套开源的</w:t>
      </w:r>
      <w:r>
        <w:rPr>
          <w:rFonts w:hint="eastAsia" w:ascii="宋体" w:hAnsi="宋体" w:eastAsia="宋体" w:cs="宋体"/>
          <w:b/>
          <w:bCs/>
          <w:i w:val="0"/>
          <w:iCs w:val="0"/>
          <w:caps w:val="0"/>
          <w:color w:val="323232"/>
          <w:spacing w:val="0"/>
          <w:sz w:val="21"/>
          <w:szCs w:val="21"/>
          <w:shd w:val="clear" w:fill="FFFFFF"/>
        </w:rPr>
        <w:t>分布式数据库</w:t>
      </w:r>
      <w:r>
        <w:rPr>
          <w:rFonts w:hint="eastAsia" w:ascii="宋体" w:hAnsi="宋体" w:eastAsia="宋体" w:cs="宋体"/>
          <w:i w:val="0"/>
          <w:iCs w:val="0"/>
          <w:caps w:val="0"/>
          <w:color w:val="323232"/>
          <w:spacing w:val="0"/>
          <w:sz w:val="21"/>
          <w:szCs w:val="21"/>
          <w:shd w:val="clear" w:fill="FFFFFF"/>
        </w:rPr>
        <w:t>中间件解决方案组成的生态圈，它由Sharding-JDBC、Sharding-Proxy和Sharding-Sidecar（计划中）这3款相互独立的产品组成。 他们均提供标准化的数据分片、分布式事务和数据库治理功能，可适用于如Java同构、异构语言、容器、云原生等各种多样化的应用场景。</w:t>
      </w:r>
    </w:p>
    <w:p>
      <w:pPr>
        <w:pStyle w:val="6"/>
        <w:keepNext w:val="0"/>
        <w:keepLines w:val="0"/>
        <w:widowControl/>
        <w:suppressLineNumbers w:val="0"/>
        <w:shd w:val="clear" w:fill="FFFFFF"/>
        <w:ind w:left="840" w:leftChars="0" w:firstLine="420" w:firstLineChars="0"/>
        <w:jc w:val="left"/>
        <w:rPr>
          <w:rFonts w:hint="eastAsia" w:ascii="宋体" w:hAnsi="宋体" w:eastAsia="宋体" w:cs="宋体"/>
          <w:i w:val="0"/>
          <w:iCs w:val="0"/>
          <w:caps w:val="0"/>
          <w:color w:val="323232"/>
          <w:spacing w:val="0"/>
          <w:sz w:val="21"/>
          <w:szCs w:val="21"/>
          <w:shd w:val="clear" w:fill="FFFFFF"/>
        </w:rPr>
      </w:pPr>
      <w:r>
        <w:rPr>
          <w:rFonts w:hint="eastAsia" w:ascii="宋体" w:hAnsi="宋体" w:eastAsia="宋体" w:cs="宋体"/>
          <w:i w:val="0"/>
          <w:iCs w:val="0"/>
          <w:caps w:val="0"/>
          <w:color w:val="323232"/>
          <w:spacing w:val="0"/>
          <w:sz w:val="21"/>
          <w:szCs w:val="21"/>
          <w:shd w:val="clear" w:fill="FFFFFF"/>
        </w:rPr>
        <w:t xml:space="preserve">ShardingSphere定位为关系型数据库中间件，旨在充分合理地在分布式的场景下利用关系型数据库的计算和存储能力，而并非实现一个全新的关系型数据库。 </w:t>
      </w:r>
    </w:p>
    <w:p>
      <w:pPr>
        <w:pStyle w:val="6"/>
        <w:keepNext w:val="0"/>
        <w:keepLines w:val="0"/>
        <w:widowControl/>
        <w:suppressLineNumbers w:val="0"/>
        <w:shd w:val="clear" w:fill="FFFFFF"/>
        <w:ind w:left="840" w:leftChars="0" w:firstLine="420" w:firstLineChars="0"/>
        <w:jc w:val="left"/>
        <w:rPr>
          <w:rFonts w:hint="eastAsia" w:ascii="宋体" w:hAnsi="宋体" w:eastAsia="宋体" w:cs="宋体"/>
          <w:i w:val="0"/>
          <w:iCs w:val="0"/>
          <w:caps w:val="0"/>
          <w:color w:val="323232"/>
          <w:spacing w:val="0"/>
          <w:sz w:val="21"/>
          <w:szCs w:val="21"/>
          <w:shd w:val="clear" w:fill="FFFFFF"/>
        </w:rPr>
      </w:pPr>
      <w:r>
        <w:drawing>
          <wp:inline distT="0" distB="0" distL="114300" distR="114300">
            <wp:extent cx="5268595" cy="253809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538095"/>
                    </a:xfrm>
                    <a:prstGeom prst="rect">
                      <a:avLst/>
                    </a:prstGeom>
                    <a:noFill/>
                    <a:ln>
                      <a:noFill/>
                    </a:ln>
                  </pic:spPr>
                </pic:pic>
              </a:graphicData>
            </a:graphic>
          </wp:inline>
        </w:drawing>
      </w:r>
    </w:p>
    <w:p>
      <w:pPr>
        <w:ind w:left="840" w:leftChars="0" w:firstLine="420" w:firstLineChars="0"/>
        <w:rPr>
          <w:rFonts w:hint="default"/>
          <w:lang w:val="en-US" w:eastAsia="zh-CN"/>
        </w:rPr>
      </w:pPr>
    </w:p>
    <w:p>
      <w:pPr>
        <w:pStyle w:val="3"/>
        <w:numPr>
          <w:ilvl w:val="0"/>
          <w:numId w:val="5"/>
        </w:numPr>
        <w:bidi w:val="0"/>
        <w:rPr>
          <w:rFonts w:hint="default"/>
          <w:lang w:val="en-US" w:eastAsia="zh-CN"/>
        </w:rPr>
      </w:pPr>
      <w:r>
        <w:rPr>
          <w:rFonts w:hint="eastAsia"/>
          <w:lang w:val="en-US" w:eastAsia="zh-CN"/>
        </w:rPr>
        <w:t xml:space="preserve"> SEATA</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06601"/>
    <w:multiLevelType w:val="singleLevel"/>
    <w:tmpl w:val="AA306601"/>
    <w:lvl w:ilvl="0" w:tentative="0">
      <w:start w:val="1"/>
      <w:numFmt w:val="decimal"/>
      <w:lvlText w:val="%1."/>
      <w:lvlJc w:val="left"/>
      <w:pPr>
        <w:tabs>
          <w:tab w:val="left" w:pos="1260"/>
        </w:tabs>
        <w:ind w:left="1685" w:hanging="425"/>
      </w:pPr>
      <w:rPr>
        <w:rFonts w:hint="default"/>
      </w:rPr>
    </w:lvl>
  </w:abstractNum>
  <w:abstractNum w:abstractNumId="1">
    <w:nsid w:val="C46980F7"/>
    <w:multiLevelType w:val="singleLevel"/>
    <w:tmpl w:val="C46980F7"/>
    <w:lvl w:ilvl="0" w:tentative="0">
      <w:start w:val="1"/>
      <w:numFmt w:val="bullet"/>
      <w:lvlText w:val=""/>
      <w:lvlJc w:val="left"/>
      <w:pPr>
        <w:tabs>
          <w:tab w:val="left" w:pos="1260"/>
        </w:tabs>
        <w:ind w:left="1680" w:hanging="420"/>
      </w:pPr>
      <w:rPr>
        <w:rFonts w:hint="default" w:ascii="Wingdings" w:hAnsi="Wingdings"/>
      </w:rPr>
    </w:lvl>
  </w:abstractNum>
  <w:abstractNum w:abstractNumId="2">
    <w:nsid w:val="329F88E5"/>
    <w:multiLevelType w:val="singleLevel"/>
    <w:tmpl w:val="329F88E5"/>
    <w:lvl w:ilvl="0" w:tentative="0">
      <w:start w:val="1"/>
      <w:numFmt w:val="decimal"/>
      <w:lvlText w:val="%1."/>
      <w:lvlJc w:val="left"/>
      <w:pPr>
        <w:ind w:left="425" w:hanging="425"/>
      </w:pPr>
      <w:rPr>
        <w:rFonts w:hint="default"/>
      </w:rPr>
    </w:lvl>
  </w:abstractNum>
  <w:abstractNum w:abstractNumId="3">
    <w:nsid w:val="4239B249"/>
    <w:multiLevelType w:val="singleLevel"/>
    <w:tmpl w:val="4239B249"/>
    <w:lvl w:ilvl="0" w:tentative="0">
      <w:start w:val="1"/>
      <w:numFmt w:val="bullet"/>
      <w:lvlText w:val=""/>
      <w:lvlJc w:val="left"/>
      <w:pPr>
        <w:tabs>
          <w:tab w:val="left" w:pos="420"/>
        </w:tabs>
        <w:ind w:left="840" w:hanging="420"/>
      </w:pPr>
      <w:rPr>
        <w:rFonts w:hint="default" w:ascii="Wingdings" w:hAnsi="Wingdings"/>
      </w:rPr>
    </w:lvl>
  </w:abstractNum>
  <w:abstractNum w:abstractNumId="4">
    <w:nsid w:val="4AA097B2"/>
    <w:multiLevelType w:val="multilevel"/>
    <w:tmpl w:val="4AA097B2"/>
    <w:lvl w:ilvl="0" w:tentative="0">
      <w:start w:val="1"/>
      <w:numFmt w:val="decimal"/>
      <w:lvlText w:val="%1."/>
      <w:lvlJc w:val="left"/>
      <w:pPr>
        <w:tabs>
          <w:tab w:val="left" w:pos="1260"/>
        </w:tabs>
        <w:ind w:left="1685" w:hanging="425"/>
      </w:pPr>
      <w:rPr>
        <w:rFonts w:hint="default"/>
      </w:rPr>
    </w:lvl>
    <w:lvl w:ilvl="1" w:tentative="0">
      <w:start w:val="1"/>
      <w:numFmt w:val="decimal"/>
      <w:lvlText w:val="(%2)"/>
      <w:lvlJc w:val="left"/>
      <w:pPr>
        <w:tabs>
          <w:tab w:val="left" w:pos="840"/>
        </w:tabs>
        <w:ind w:left="2100" w:leftChars="0" w:hanging="420" w:firstLineChars="0"/>
      </w:pPr>
      <w:rPr>
        <w:rFonts w:hint="default"/>
      </w:rPr>
    </w:lvl>
    <w:lvl w:ilvl="2" w:tentative="0">
      <w:start w:val="1"/>
      <w:numFmt w:val="decimalEnclosedCircleChinese"/>
      <w:lvlText w:val="%3"/>
      <w:lvlJc w:val="left"/>
      <w:pPr>
        <w:tabs>
          <w:tab w:val="left" w:pos="1260"/>
        </w:tabs>
        <w:ind w:left="2520" w:leftChars="0" w:hanging="420" w:firstLineChars="0"/>
      </w:pPr>
      <w:rPr>
        <w:rFonts w:hint="default"/>
      </w:rPr>
    </w:lvl>
    <w:lvl w:ilvl="3" w:tentative="0">
      <w:start w:val="1"/>
      <w:numFmt w:val="decimal"/>
      <w:lvlText w:val="%4)"/>
      <w:lvlJc w:val="left"/>
      <w:pPr>
        <w:tabs>
          <w:tab w:val="left" w:pos="1680"/>
        </w:tabs>
        <w:ind w:left="2940" w:leftChars="0" w:hanging="420" w:firstLineChars="0"/>
      </w:pPr>
      <w:rPr>
        <w:rFonts w:hint="default"/>
      </w:rPr>
    </w:lvl>
    <w:lvl w:ilvl="4" w:tentative="0">
      <w:start w:val="1"/>
      <w:numFmt w:val="lowerLetter"/>
      <w:lvlText w:val="%5."/>
      <w:lvlJc w:val="left"/>
      <w:pPr>
        <w:tabs>
          <w:tab w:val="left" w:pos="2100"/>
        </w:tabs>
        <w:ind w:left="3360" w:leftChars="0" w:hanging="420" w:firstLineChars="0"/>
      </w:pPr>
      <w:rPr>
        <w:rFonts w:hint="default"/>
      </w:rPr>
    </w:lvl>
    <w:lvl w:ilvl="5" w:tentative="0">
      <w:start w:val="1"/>
      <w:numFmt w:val="lowerLetter"/>
      <w:lvlText w:val="%6)"/>
      <w:lvlJc w:val="left"/>
      <w:pPr>
        <w:tabs>
          <w:tab w:val="left" w:pos="2520"/>
        </w:tabs>
        <w:ind w:left="3780" w:leftChars="0" w:hanging="420" w:firstLineChars="0"/>
      </w:pPr>
      <w:rPr>
        <w:rFonts w:hint="default"/>
      </w:rPr>
    </w:lvl>
    <w:lvl w:ilvl="6" w:tentative="0">
      <w:start w:val="1"/>
      <w:numFmt w:val="lowerRoman"/>
      <w:lvlText w:val="%7."/>
      <w:lvlJc w:val="left"/>
      <w:pPr>
        <w:tabs>
          <w:tab w:val="left" w:pos="2940"/>
        </w:tabs>
        <w:ind w:left="4200" w:leftChars="0" w:hanging="420" w:firstLineChars="0"/>
      </w:pPr>
      <w:rPr>
        <w:rFonts w:hint="default"/>
      </w:rPr>
    </w:lvl>
    <w:lvl w:ilvl="7" w:tentative="0">
      <w:start w:val="1"/>
      <w:numFmt w:val="lowerRoman"/>
      <w:lvlText w:val="%8)"/>
      <w:lvlJc w:val="left"/>
      <w:pPr>
        <w:tabs>
          <w:tab w:val="left" w:pos="3360"/>
        </w:tabs>
        <w:ind w:left="4620" w:leftChars="0" w:hanging="420" w:firstLineChars="0"/>
      </w:pPr>
      <w:rPr>
        <w:rFonts w:hint="default"/>
      </w:rPr>
    </w:lvl>
    <w:lvl w:ilvl="8" w:tentative="0">
      <w:start w:val="1"/>
      <w:numFmt w:val="lowerLetter"/>
      <w:lvlText w:val="%9."/>
      <w:lvlJc w:val="left"/>
      <w:pPr>
        <w:tabs>
          <w:tab w:val="left" w:pos="3780"/>
        </w:tabs>
        <w:ind w:left="5040" w:leftChars="0" w:hanging="420" w:firstLineChars="0"/>
      </w:pPr>
      <w:rPr>
        <w:rFont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3C06"/>
    <w:rsid w:val="00631DCA"/>
    <w:rsid w:val="01AC194A"/>
    <w:rsid w:val="03B50F2A"/>
    <w:rsid w:val="04410970"/>
    <w:rsid w:val="051839E7"/>
    <w:rsid w:val="066E659D"/>
    <w:rsid w:val="07F07FA3"/>
    <w:rsid w:val="080B2191"/>
    <w:rsid w:val="09E902BD"/>
    <w:rsid w:val="0A6A6C22"/>
    <w:rsid w:val="0A9813D3"/>
    <w:rsid w:val="1044657F"/>
    <w:rsid w:val="1096207E"/>
    <w:rsid w:val="11251355"/>
    <w:rsid w:val="11DA7939"/>
    <w:rsid w:val="124C51BC"/>
    <w:rsid w:val="130B533F"/>
    <w:rsid w:val="16706493"/>
    <w:rsid w:val="16915C08"/>
    <w:rsid w:val="173834E0"/>
    <w:rsid w:val="176D5A98"/>
    <w:rsid w:val="17AF6162"/>
    <w:rsid w:val="18EE62E8"/>
    <w:rsid w:val="1C8A726D"/>
    <w:rsid w:val="1CFF6734"/>
    <w:rsid w:val="1D5B4B9B"/>
    <w:rsid w:val="1E943494"/>
    <w:rsid w:val="22777D52"/>
    <w:rsid w:val="2562197E"/>
    <w:rsid w:val="25D37BC8"/>
    <w:rsid w:val="26F9686D"/>
    <w:rsid w:val="27595BB6"/>
    <w:rsid w:val="292C332B"/>
    <w:rsid w:val="2E4C629D"/>
    <w:rsid w:val="2F4E4AA2"/>
    <w:rsid w:val="330F61FB"/>
    <w:rsid w:val="336D2AAF"/>
    <w:rsid w:val="37D77124"/>
    <w:rsid w:val="39321278"/>
    <w:rsid w:val="39A43D02"/>
    <w:rsid w:val="3A83084F"/>
    <w:rsid w:val="3BD0698E"/>
    <w:rsid w:val="3D166EC5"/>
    <w:rsid w:val="3DC15E71"/>
    <w:rsid w:val="405014B2"/>
    <w:rsid w:val="40B46807"/>
    <w:rsid w:val="45736D52"/>
    <w:rsid w:val="46190447"/>
    <w:rsid w:val="495265B4"/>
    <w:rsid w:val="495C47C6"/>
    <w:rsid w:val="4B481E00"/>
    <w:rsid w:val="4C487662"/>
    <w:rsid w:val="4F7853C1"/>
    <w:rsid w:val="51687E44"/>
    <w:rsid w:val="53896967"/>
    <w:rsid w:val="53C33F8E"/>
    <w:rsid w:val="545428EA"/>
    <w:rsid w:val="574A4837"/>
    <w:rsid w:val="5B9F776C"/>
    <w:rsid w:val="5E895E64"/>
    <w:rsid w:val="5EAA7148"/>
    <w:rsid w:val="5F0359E7"/>
    <w:rsid w:val="605C33D5"/>
    <w:rsid w:val="61565757"/>
    <w:rsid w:val="616E6FF8"/>
    <w:rsid w:val="662B1DBC"/>
    <w:rsid w:val="681872C9"/>
    <w:rsid w:val="69A7606F"/>
    <w:rsid w:val="69B87AB0"/>
    <w:rsid w:val="69EE1F30"/>
    <w:rsid w:val="6A732FD2"/>
    <w:rsid w:val="6B0754EC"/>
    <w:rsid w:val="6B6B029E"/>
    <w:rsid w:val="6C2F7120"/>
    <w:rsid w:val="6F340B5E"/>
    <w:rsid w:val="712B01B1"/>
    <w:rsid w:val="774249AA"/>
    <w:rsid w:val="78A9115C"/>
    <w:rsid w:val="7AE01BCF"/>
    <w:rsid w:val="7F94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datod</dc:creator>
  <cp:lastModifiedBy>datod</cp:lastModifiedBy>
  <dcterms:modified xsi:type="dcterms:W3CDTF">2022-05-25T03:48:31Z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BC79EA2128624239B71B12AA190DB863</vt:lpwstr>
  </property>
</Properties>
</file>