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1080" w:right="900" w:bottom="1080" w:left="900" w:header="undefined" w:footer="undefined" w:gutter="undefined"/>
    </w:sectPr>
    <w:p>
      <w:pPr>
        <w:spacing w:lineRule="auto"/>
      </w:pPr>
      <w:r>
        <w:rPr/>
        <w:t xml:space="preserve"/>
      </w:r>
    </w:p>
    <w:p>
      <w:pPr>
        <w:pStyle w:val="Heading1"/>
        <w:spacing w:lineRule="auto"/>
      </w:pPr>
      <w:r>
        <w:rPr/>
        <w:t xml:space="preserve">Coordination Service Incident Review</w:t>
      </w:r>
    </w:p>
    <w:p>
      <w:pPr>
        <w:spacing w:lineRule="auto"/>
      </w:pPr>
      <w:r>
        <w:rPr/>
        <w:t xml:space="preserve">This document is a desensitized fixture for repository publication. It preserves the markdown feature mix needed by this repository while removing real dates, exact registry keys, internal identifiers, infrastructure counts, and measured incident values.</w:t>
      </w:r>
    </w:p>
    <w:p>
      <w:pPr>
        <w:pStyle w:val="Heading2"/>
        <w:spacing w:lineRule="auto"/>
      </w:pPr>
      <w:r>
        <w:rPr/>
        <w:t xml:space="preserve">Context</w:t>
      </w:r>
    </w:p>
    <w:p>
      <w:pPr>
        <w:spacing w:lineRule="auto"/>
      </w:pPr>
      <w:r>
        <w:rPr/>
        <w:t xml:space="preserve">The system under discussion is a generic coordination service cluster used by many application clients across multiple zones. The cluster mixes different host profiles, different storage behaviors, and a client SDK that reconnects and rebuilds watches when sessions are lost.</w:t>
      </w:r>
    </w:p>
    <w:p>
      <w:pPr>
        <w:spacing w:lineRule="auto"/>
      </w:pPr>
      <w:r>
        <w:rPr/>
        <w:t xml:space="preserve">This fixture is intentionally synthetic. It preserves long narrative text, tables, code blocks, mermaid diagrams, blockquotes, and path-like strings without exposing the original operational material.</w:t>
      </w:r>
    </w:p>
    <w:p>
      <w:pPr>
        <w:pStyle w:val="Heading2"/>
        <w:spacing w:lineRule="auto"/>
      </w:pPr>
      <w:r>
        <w:rPr/>
        <w:t xml:space="preserve">Sanitized Registry Layout</w:t>
      </w:r>
    </w:p>
    <w:p>
      <w:pPr>
        <w:numPr>
          <w:ilvl w:val="0"/>
          <w:numId w:val="1"/>
        </w:numPr>
        <w:spacing w:lineRule="auto"/>
      </w:pPr>
      <w:r>
        <w:rPr/>
        <w:t xml:space="preserve">Service metadata path: </w:t>
      </w:r>
      <w:r>
        <w:rPr>
          <w:i/>
          <w:color w:val="24292f"/>
          <w:shd w:val="clear" w:fill="efefef"/>
        </w:rPr>
        <w:t xml:space="preserve">/registry/services/&lt;group&gt;/&lt;service&gt;</w:t>
      </w:r>
    </w:p>
    <w:p>
      <w:pPr>
        <w:numPr>
          <w:ilvl w:val="0"/>
          <w:numId w:val="1"/>
        </w:numPr>
        <w:spacing w:lineRule="auto"/>
      </w:pPr>
      <w:r>
        <w:rPr/>
        <w:t xml:space="preserve">Capability metadata path: </w:t>
      </w:r>
      <w:r>
        <w:rPr>
          <w:i/>
          <w:color w:val="24292f"/>
          <w:shd w:val="clear" w:fill="efefef"/>
        </w:rPr>
        <w:t xml:space="preserve">/registry/capabilities/&lt;group&gt;/&lt;service&gt;/&lt;feature&gt;</w:t>
      </w:r>
    </w:p>
    <w:p>
      <w:pPr>
        <w:numPr>
          <w:ilvl w:val="0"/>
          <w:numId w:val="1"/>
        </w:numPr>
        <w:spacing w:lineRule="auto"/>
      </w:pPr>
      <w:r>
        <w:rPr/>
        <w:t xml:space="preserve">Presence path: </w:t>
      </w:r>
      <w:r>
        <w:rPr>
          <w:i/>
          <w:color w:val="24292f"/>
          <w:shd w:val="clear" w:fill="efefef"/>
        </w:rPr>
        <w:t xml:space="preserve">/registry/presence/&lt;group&gt;/&lt;service&gt;/&lt;release&gt;/&lt;instance&gt;</w:t>
      </w:r>
    </w:p>
    <w:p>
      <w:pPr>
        <w:numPr>
          <w:ilvl w:val="0"/>
          <w:numId w:val="1"/>
        </w:numPr>
        <w:spacing w:lineRule="auto"/>
      </w:pPr>
      <w:r>
        <w:rPr/>
        <w:t xml:space="preserve">Health path: </w:t>
      </w:r>
      <w:r>
        <w:rPr>
          <w:i/>
          <w:color w:val="24292f"/>
          <w:shd w:val="clear" w:fill="efefef"/>
        </w:rPr>
        <w:t xml:space="preserve">/registry/health/&lt;instance&gt;</w:t>
      </w:r>
    </w:p>
    <w:p>
      <w:pPr>
        <w:numPr>
          <w:ilvl w:val="0"/>
          <w:numId w:val="1"/>
        </w:numPr>
        <w:spacing w:lineRule="auto"/>
      </w:pPr>
      <w:r>
        <w:rPr/>
        <w:t xml:space="preserve">Route map path: </w:t>
      </w:r>
      <w:r>
        <w:rPr>
          <w:i/>
          <w:color w:val="24292f"/>
          <w:shd w:val="clear" w:fill="efefef"/>
        </w:rPr>
        <w:t xml:space="preserve">/registry/routes/&lt;group&gt;/&lt;service&gt;/&lt;release&gt;/&lt;feature&gt;/&lt;channel&gt;/&lt;instance&gt;</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106"/>
        <w:tblCellMar>
          <w:top w:type="dxa" w:w="80"/>
          <w:bottom w:type="dxa" w:w="80"/>
          <w:left w:type="dxa" w:w="160"/>
          <w:right w:type="dxa" w:w="160"/>
        </w:tblCellMar>
        <w:jc w:val="center"/>
      </w:tblPr>
      <w:tblGrid>
        <w:gridCol w:w="10106"/>
      </w:tblGrid>
      <w:tr>
        <w:trPr/>
        <w:tc>
          <w:tcPr>
            <w:shd w:val="clear" w:fill="efefef"/>
            <w:vAlign w:val="top"/>
            <w:tcBorders>
              <w:top w:val="single" w:sz="none" w:space="0" w:color="000000"/>
              <w:left w:val="single" w:sz="24" w:space="0" w:color="000000"/>
              <w:bottom w:val="single" w:sz="none" w:space="0" w:color="000000"/>
              <w:right w:val="single" w:sz="none" w:space="0" w:color="000000"/>
            </w:tcBorders>
          </w:tcPr>
          <w:p>
            <w:pPr>
              <w:spacing w:lineRule="auto"/>
            </w:pPr>
            <w:r>
              <w:rPr>
                <w:color w:val="334155"/>
              </w:rPr>
              <w:t xml:space="preserve">All registry keys shown here are synthetic placeholders. They represent structure only and do not match any internal production namespace.</w:t>
            </w:r>
          </w:p>
        </w:tc>
      </w:tr>
    </w:tbl>
    <w:p>
      <w:pPr>
        <w:spacing w:lineRule="auto"/>
      </w:pPr>
      <w:r>
        <w:rPr/>
      </w:r>
    </w:p>
    <w:p>
      <w:pPr>
        <w:pStyle w:val="Heading2"/>
        <w:spacing w:lineRule="auto"/>
      </w:pPr>
      <w:r>
        <w:rPr/>
        <w:t xml:space="preserve">Sanitized Incident Summary</w:t>
      </w:r>
    </w:p>
    <w:p>
      <w:pPr>
        <w:spacing w:lineRule="auto"/>
      </w:pPr>
      <w:r>
        <w:rPr/>
        <w:t xml:space="preserve">An operator removed a subset of health-related nodes from the registry tree while the cluster was already under sustained pressure. The client SDK did not react directly to those specific health-node deletions, but the coordination layer still had to serialize notifications, persist delete operations, and keep processing outstanding session work.</w:t>
      </w:r>
    </w:p>
    <w:p>
      <w:pPr>
        <w:spacing w:lineRule="auto"/>
      </w:pPr>
      <w:r>
        <w:rPr/>
        <w:t xml:space="preserve">That first pressure wave was enough to push the system into stalled request processing. Once sessions began expiring, the cluster started deleting presence nodes owned by those sessions. Those deletions mattered because the SDK does react to presence-node changes: it rebuilds watches and refreshes registry content.</w:t>
      </w:r>
    </w:p>
    <w:p>
      <w:pPr>
        <w:spacing w:lineRule="auto"/>
      </w:pPr>
      <w:r>
        <w:rPr/>
        <w:t xml:space="preserve">The result was a feedback loop:</w:t>
      </w:r>
    </w:p>
    <w:p>
      <w:pPr>
        <w:numPr>
          <w:ilvl w:val="0"/>
          <w:numId w:val="2"/>
        </w:numPr>
        <w:spacing w:lineRule="auto"/>
      </w:pPr>
      <w:r>
        <w:rPr/>
        <w:t xml:space="preserve">internal persistence slowed down</w:t>
      </w:r>
    </w:p>
    <w:p>
      <w:pPr>
        <w:numPr>
          <w:ilvl w:val="0"/>
          <w:numId w:val="2"/>
        </w:numPr>
        <w:spacing w:lineRule="auto"/>
      </w:pPr>
      <w:r>
        <w:rPr/>
        <w:t xml:space="preserve">request queues stopped draining</w:t>
      </w:r>
    </w:p>
    <w:p>
      <w:pPr>
        <w:numPr>
          <w:ilvl w:val="0"/>
          <w:numId w:val="2"/>
        </w:numPr>
        <w:spacing w:lineRule="auto"/>
      </w:pPr>
      <w:r>
        <w:rPr/>
        <w:t xml:space="preserve">sessions expired</w:t>
      </w:r>
    </w:p>
    <w:p>
      <w:pPr>
        <w:numPr>
          <w:ilvl w:val="0"/>
          <w:numId w:val="2"/>
        </w:numPr>
        <w:spacing w:lineRule="auto"/>
      </w:pPr>
      <w:r>
        <w:rPr/>
        <w:t xml:space="preserve">presence nodes were removed</w:t>
      </w:r>
    </w:p>
    <w:p>
      <w:pPr>
        <w:numPr>
          <w:ilvl w:val="0"/>
          <w:numId w:val="2"/>
        </w:numPr>
        <w:spacing w:lineRule="auto"/>
      </w:pPr>
      <w:r>
        <w:rPr/>
        <w:t xml:space="preserve">clients reconnected aggressively</w:t>
      </w:r>
    </w:p>
    <w:p>
      <w:pPr>
        <w:numPr>
          <w:ilvl w:val="0"/>
          <w:numId w:val="2"/>
        </w:numPr>
        <w:spacing w:lineRule="auto"/>
      </w:pPr>
      <w:r>
        <w:rPr/>
        <w:t xml:space="preserve">the cluster received even more read and watch traffic</w:t>
      </w:r>
    </w:p>
    <w:p>
      <w:pPr>
        <w:pStyle w:val="Heading2"/>
        <w:spacing w:lineRule="auto"/>
      </w:pPr>
      <w:r>
        <w:rPr/>
        <w:t xml:space="preserve">Sanitized Coordination Flow</w:t>
      </w:r>
    </w:p>
    <w:p>
      <w:pPr>
        <w:spacing w:lineRule="auto"/>
      </w:pPr>
      <w:r>
        <w:rPr/>
        <w:drawing>
          <wp:inline distB="0" distL="0" distR="0" distT="0">
            <wp:extent cx="5743575" cy="9315450"/>
            <wp:effectExtent b="0" l="0" r="0" t="0"/>
            <wp:docPr id="2" name="image-pW-f9iXsZ-w12EGJrdoZ1.png"/>
            <a:graphic>
              <a:graphicData uri="http://schemas.openxmlformats.org/drawingml/2006/picture">
                <pic:pic>
                  <pic:nvPicPr>
                    <pic:cNvPr id="2" name="image-pW-f9iXsZ-w12EGJrdoZ1.png" descr="Mermaid diagram 1"/>
                    <pic:cNvPicPr/>
                  </pic:nvPicPr>
                  <pic:blipFill>
                    <a:blip r:embed="rId7" cstate="print"/>
                    <a:srcRect b="0" l="0" r="0" t="0"/>
                    <a:stretch>
                      <a:fillRect/>
                    </a:stretch>
                  </pic:blipFill>
                  <pic:spPr>
                    <a:xfrm>
                      <a:off x="0" y="0"/>
                      <a:ext cx="5743575" cy="9315450"/>
                    </a:xfrm>
                    <a:prstGeom prst="rect"/>
                  </pic:spPr>
                </pic:pic>
              </a:graphicData>
            </a:graphic>
          </wp:inline>
        </w:drawing>
      </w:r>
    </w:p>
    <w:p>
      <w:pPr>
        <w:pStyle w:val="Heading2"/>
        <w:spacing w:lineRule="auto"/>
      </w:pPr>
      <w:r>
        <w:rPr/>
        <w:t xml:space="preserve">Sanitized Escalation Sequence</w:t>
      </w:r>
    </w:p>
    <w:p>
      <w:pPr>
        <w:spacing w:lineRule="auto"/>
      </w:pPr>
      <w:r>
        <w:rPr/>
        <w:drawing>
          <wp:inline distB="0" distL="0" distR="0" distT="0">
            <wp:extent cx="5438775" cy="4667250"/>
            <wp:effectExtent b="0" l="0" r="0" t="0"/>
            <wp:docPr id="4" name="image-PWlYvRvaZJ6HicMqBV9Qj.png"/>
            <a:graphic>
              <a:graphicData uri="http://schemas.openxmlformats.org/drawingml/2006/picture">
                <pic:pic>
                  <pic:nvPicPr>
                    <pic:cNvPr id="4" name="image-PWlYvRvaZJ6HicMqBV9Qj.png" descr="Mermaid diagram 2"/>
                    <pic:cNvPicPr/>
                  </pic:nvPicPr>
                  <pic:blipFill>
                    <a:blip r:embed="rId9" cstate="print"/>
                    <a:srcRect b="0" l="0" r="0" t="0"/>
                    <a:stretch>
                      <a:fillRect/>
                    </a:stretch>
                  </pic:blipFill>
                  <pic:spPr>
                    <a:xfrm>
                      <a:off x="0" y="0"/>
                      <a:ext cx="5438775" cy="4667250"/>
                    </a:xfrm>
                    <a:prstGeom prst="rect"/>
                  </pic:spPr>
                </pic:pic>
              </a:graphicData>
            </a:graphic>
          </wp:inline>
        </w:drawing>
      </w:r>
    </w:p>
    <w:p>
      <w:pPr>
        <w:pStyle w:val="Heading2"/>
        <w:spacing w:lineRule="auto"/>
      </w:pPr>
      <w:r>
        <w:rPr/>
        <w:t xml:space="preserve">Sanitized Feedback Loop</w:t>
      </w:r>
    </w:p>
    <w:p>
      <w:pPr>
        <w:spacing w:lineRule="auto"/>
      </w:pPr>
      <w:r>
        <w:rPr/>
        <w:drawing>
          <wp:inline distB="0" distL="0" distR="0" distT="0">
            <wp:extent cx="6410325" cy="428625"/>
            <wp:effectExtent b="0" l="0" r="0" t="0"/>
            <wp:docPr id="6" name="image-uVSJBaob1dSW9EN9XryJn.png"/>
            <a:graphic>
              <a:graphicData uri="http://schemas.openxmlformats.org/drawingml/2006/picture">
                <pic:pic>
                  <pic:nvPicPr>
                    <pic:cNvPr id="6" name="image-uVSJBaob1dSW9EN9XryJn.png" descr="Mermaid diagram 3"/>
                    <pic:cNvPicPr/>
                  </pic:nvPicPr>
                  <pic:blipFill>
                    <a:blip r:embed="rId11" cstate="print"/>
                    <a:srcRect b="0" l="0" r="0" t="0"/>
                    <a:stretch>
                      <a:fillRect/>
                    </a:stretch>
                  </pic:blipFill>
                  <pic:spPr>
                    <a:xfrm>
                      <a:off x="0" y="0"/>
                      <a:ext cx="6410325" cy="428625"/>
                    </a:xfrm>
                    <a:prstGeom prst="rect"/>
                  </pic:spPr>
                </pic:pic>
              </a:graphicData>
            </a:graphic>
          </wp:inline>
        </w:drawing>
      </w:r>
    </w:p>
    <w:p>
      <w:pPr>
        <w:pStyle w:val="Heading2"/>
        <w:spacing w:lineRule="auto"/>
      </w:pPr>
      <w:r>
        <w:rPr/>
        <w:t xml:space="preserve">Observed Symptoms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5053"/>
        <w:gridCol w:w="5053"/>
      </w:tblGrid>
      <w:tr>
        <w:trPr/>
        <w:tc>
          <w:tcPr>
            <w:shd w:val="clear" w:fill="595959"/>
            <w:tcW w:w="5040" w:type="dxa"/>
          </w:tcPr>
          <w:p>
            <w:pPr>
              <w:spacing w:lineRule="auto"/>
            </w:pPr>
            <w:r>
              <w:rPr>
                <w:color w:val="ffffff"/>
              </w:rPr>
              <w:t xml:space="preserve">Signal</w:t>
            </w:r>
          </w:p>
        </w:tc>
        <w:tc>
          <w:tcPr>
            <w:shd w:val="clear" w:fill="595959"/>
            <w:tcW w:w="5040" w:type="dxa"/>
          </w:tcPr>
          <w:p>
            <w:pPr>
              <w:spacing w:lineRule="auto"/>
            </w:pPr>
            <w:r>
              <w:rPr>
                <w:color w:val="ffffff"/>
              </w:rPr>
              <w:t xml:space="preserve">Sanitized description</w:t>
            </w:r>
          </w:p>
        </w:tc>
      </w:tr>
      <w:tblGrid>
        <w:gridCol w:w="5053"/>
        <w:gridCol w:w="5053"/>
      </w:tblGrid>
      <w:tr>
        <w:trPr/>
        <w:tc>
          <w:tcPr>
            <w:tcW w:w="5040" w:type="dxa"/>
          </w:tcPr>
          <w:p>
            <w:pPr>
              <w:spacing w:lineRule="auto"/>
            </w:pPr>
            <w:r>
              <w:rPr/>
              <w:t xml:space="preserve">Write path</w:t>
            </w:r>
          </w:p>
        </w:tc>
        <w:tc>
          <w:tcPr>
            <w:tcW w:w="5040" w:type="dxa"/>
          </w:tcPr>
          <w:p>
            <w:pPr>
              <w:spacing w:lineRule="auto"/>
            </w:pPr>
            <w:r>
              <w:rPr/>
              <w:t xml:space="preserve">Commit latency became unstable and visibly spiky</w:t>
            </w:r>
          </w:p>
        </w:tc>
      </w:tr>
      <w:tr>
        <w:trPr/>
        <w:tc>
          <w:tcPr>
            <w:tcW w:w="5040" w:type="dxa"/>
          </w:tcPr>
          <w:p>
            <w:pPr>
              <w:spacing w:lineRule="auto"/>
            </w:pPr>
            <w:r>
              <w:rPr/>
              <w:t xml:space="preserve">Queue depth</w:t>
            </w:r>
          </w:p>
        </w:tc>
        <w:tc>
          <w:tcPr>
            <w:tcW w:w="5040" w:type="dxa"/>
          </w:tcPr>
          <w:p>
            <w:pPr>
              <w:spacing w:lineRule="auto"/>
            </w:pPr>
            <w:r>
              <w:rPr/>
              <w:t xml:space="preserve">Outstanding work stopped draining</w:t>
            </w:r>
          </w:p>
        </w:tc>
      </w:tr>
      <w:tr>
        <w:trPr/>
        <w:tc>
          <w:tcPr>
            <w:tcW w:w="5040" w:type="dxa"/>
          </w:tcPr>
          <w:p>
            <w:pPr>
              <w:spacing w:lineRule="auto"/>
            </w:pPr>
            <w:r>
              <w:rPr/>
              <w:t xml:space="preserve">Session health</w:t>
            </w:r>
          </w:p>
        </w:tc>
        <w:tc>
          <w:tcPr>
            <w:tcW w:w="5040" w:type="dxa"/>
          </w:tcPr>
          <w:p>
            <w:pPr>
              <w:spacing w:lineRule="auto"/>
            </w:pPr>
            <w:r>
              <w:rPr/>
              <w:t xml:space="preserve">Many clients lost sessions in a short interval</w:t>
            </w:r>
          </w:p>
        </w:tc>
      </w:tr>
      <w:tr>
        <w:trPr/>
        <w:tc>
          <w:tcPr>
            <w:tcW w:w="5040" w:type="dxa"/>
          </w:tcPr>
          <w:p>
            <w:pPr>
              <w:spacing w:lineRule="auto"/>
            </w:pPr>
            <w:r>
              <w:rPr/>
              <w:t xml:space="preserve">Client behavior</w:t>
            </w:r>
          </w:p>
        </w:tc>
        <w:tc>
          <w:tcPr>
            <w:tcW w:w="5040" w:type="dxa"/>
          </w:tcPr>
          <w:p>
            <w:pPr>
              <w:spacing w:lineRule="auto"/>
            </w:pPr>
            <w:r>
              <w:rPr/>
              <w:t xml:space="preserve">Recovery logic retried too aggressively</w:t>
            </w:r>
          </w:p>
        </w:tc>
      </w:tr>
      <w:tr>
        <w:trPr/>
        <w:tc>
          <w:tcPr>
            <w:tcW w:w="5040" w:type="dxa"/>
          </w:tcPr>
          <w:p>
            <w:pPr>
              <w:spacing w:lineRule="auto"/>
            </w:pPr>
            <w:r>
              <w:rPr/>
              <w:t xml:space="preserve">Network profile</w:t>
            </w:r>
          </w:p>
        </w:tc>
        <w:tc>
          <w:tcPr>
            <w:tcW w:w="5040" w:type="dxa"/>
          </w:tcPr>
          <w:p>
            <w:pPr>
              <w:spacing w:lineRule="auto"/>
            </w:pPr>
            <w:r>
              <w:rPr/>
              <w:t xml:space="preserve">Notification and refresh traffic overlapped</w:t>
            </w:r>
          </w:p>
        </w:tc>
      </w:tr>
      <w:tr>
        <w:trPr/>
        <w:tc>
          <w:tcPr>
            <w:tcW w:w="5040" w:type="dxa"/>
          </w:tcPr>
          <w:p>
            <w:pPr>
              <w:spacing w:lineRule="auto"/>
            </w:pPr>
            <w:r>
              <w:rPr/>
              <w:t xml:space="preserve">Recovery state</w:t>
            </w:r>
          </w:p>
        </w:tc>
        <w:tc>
          <w:tcPr>
            <w:tcW w:w="5040" w:type="dxa"/>
          </w:tcPr>
          <w:p>
            <w:pPr>
              <w:spacing w:lineRule="auto"/>
            </w:pPr>
            <w:r>
              <w:rPr/>
              <w:t xml:space="preserve">The cluster remained busy instead of converging</w:t>
            </w:r>
          </w:p>
        </w:tc>
      </w:tr>
    </w:tbl>
    <w:p>
      <w:pPr>
        <w:spacing w:lineRule="auto"/>
      </w:pPr>
      <w:r>
        <w:rPr/>
      </w:r>
    </w:p>
    <w:p>
      <w:pPr>
        <w:pStyle w:val="Heading2"/>
        <w:spacing w:lineRule="auto"/>
      </w:pPr>
      <w:r>
        <w:rPr/>
        <w:t xml:space="preserve">Simplified SDK Sketch</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106"/>
        <w:tblCellMar>
          <w:top w:type="dxa" w:w="80"/>
          <w:bottom w:type="dxa" w:w="80"/>
          <w:left w:type="dxa" w:w="160"/>
          <w:right w:type="dxa" w:w="160"/>
        </w:tblCellMar>
        <w:jc w:val="center"/>
      </w:tblPr>
      <w:tblGrid>
        <w:gridCol w:w="10106"/>
      </w:tblGrid>
      <w:tr>
        <w:trPr/>
        <w:tc>
          <w:tcPr>
            <w:shd w:val="clear" w:fill="f0f0f0"/>
            <w:tcBorders>
              <w:top w:val="single" w:sz="8" w:space="0" w:color="D1D5DB"/>
              <w:left w:val="single" w:sz="8" w:space="0" w:color="D1D5DB"/>
              <w:bottom w:val="single" w:sz="8" w:space="0" w:color="D1D5DB"/>
              <w:right w:val="single" w:sz="8" w:space="0" w:color="D1D5DB"/>
            </w:tcBorders>
          </w:tcPr>
          <w:p>
            <w:pPr>
              <w:spacing w:lineRule="auto"/>
            </w:pPr>
            <w:r>
              <w:rPr>
                <w:color w:val="cf222e"/>
              </w:rPr>
              <w:t xml:space="preserve">def</w:t>
            </w:r>
            <w:r>
              <w:rPr>
                <w:color w:val="24292f"/>
              </w:rPr>
              <w:t xml:space="preserve"> </w:t>
            </w:r>
            <w:r>
              <w:rPr>
                <w:color w:val="8250df"/>
              </w:rPr>
              <w:t xml:space="preserve">recover_registry_session</w:t>
            </w:r>
            <w:r>
              <w:rPr>
                <w:color w:val="24292f"/>
              </w:rPr>
              <w:t xml:space="preserve">(</w:t>
            </w:r>
            <w:r>
              <w:rPr>
                <w:color w:val="953800"/>
              </w:rPr>
              <w:t xml:space="preserve">client, registry_root, watcher_factory</w:t>
            </w:r>
            <w:r>
              <w:rPr>
                <w:color w:val="24292f"/>
              </w:rPr>
              <w:t xml:space="preserve">):</w:t>
            </w:r>
          </w:p>
          <w:p>
            <w:pPr>
              <w:spacing w:lineRule="auto"/>
            </w:pPr>
            <w:r>
              <w:rPr>
                <w:color w:val="24292f"/>
              </w:rPr>
              <w:t xml:space="preserve">    client.open_session()</w:t>
            </w:r>
          </w:p>
          <w:p>
            <w:pPr>
              <w:spacing w:lineRule="auto"/>
            </w:pPr>
            <w:r>
              <w:rPr>
                <w:color w:val="24292f"/>
              </w:rPr>
              <w:t xml:space="preserve"> </w:t>
            </w:r>
          </w:p>
          <w:p>
            <w:pPr>
              <w:spacing w:lineRule="auto"/>
            </w:pPr>
            <w:r>
              <w:rPr>
                <w:color w:val="24292f"/>
              </w:rPr>
              <w:t xml:space="preserve">    service_root = </w:t>
            </w:r>
            <w:r>
              <w:rPr>
                <w:color w:val="0a3069"/>
              </w:rPr>
              <w:t xml:space="preserve">f"</w:t>
            </w:r>
            <w:r>
              <w:rPr>
                <w:color w:val="0550ae"/>
              </w:rPr>
              <w:t xml:space="preserve">{registry_root}</w:t>
            </w:r>
            <w:r>
              <w:rPr>
                <w:color w:val="0a3069"/>
              </w:rPr>
              <w:t xml:space="preserve">/services"</w:t>
            </w:r>
          </w:p>
          <w:p>
            <w:pPr>
              <w:spacing w:lineRule="auto"/>
            </w:pPr>
            <w:r>
              <w:rPr>
                <w:color w:val="24292f"/>
              </w:rPr>
              <w:t xml:space="preserve">    presence_root = </w:t>
            </w:r>
            <w:r>
              <w:rPr>
                <w:color w:val="0a3069"/>
              </w:rPr>
              <w:t xml:space="preserve">f"</w:t>
            </w:r>
            <w:r>
              <w:rPr>
                <w:color w:val="0550ae"/>
              </w:rPr>
              <w:t xml:space="preserve">{registry_root}</w:t>
            </w:r>
            <w:r>
              <w:rPr>
                <w:color w:val="0a3069"/>
              </w:rPr>
              <w:t xml:space="preserve">/presence"</w:t>
            </w:r>
          </w:p>
          <w:p>
            <w:pPr>
              <w:spacing w:lineRule="auto"/>
            </w:pPr>
            <w:r>
              <w:rPr>
                <w:color w:val="24292f"/>
              </w:rPr>
              <w:t xml:space="preserve">    health_root = </w:t>
            </w:r>
            <w:r>
              <w:rPr>
                <w:color w:val="0a3069"/>
              </w:rPr>
              <w:t xml:space="preserve">f"</w:t>
            </w:r>
            <w:r>
              <w:rPr>
                <w:color w:val="0550ae"/>
              </w:rPr>
              <w:t xml:space="preserve">{registry_root}</w:t>
            </w:r>
            <w:r>
              <w:rPr>
                <w:color w:val="0a3069"/>
              </w:rPr>
              <w:t xml:space="preserve">/health"</w:t>
            </w:r>
          </w:p>
          <w:p>
            <w:pPr>
              <w:spacing w:lineRule="auto"/>
            </w:pPr>
            <w:r>
              <w:rPr>
                <w:color w:val="24292f"/>
              </w:rPr>
              <w:t xml:space="preserve"> </w:t>
            </w:r>
          </w:p>
          <w:p>
            <w:pPr>
              <w:spacing w:lineRule="auto"/>
            </w:pPr>
            <w:r>
              <w:rPr>
                <w:color w:val="24292f"/>
              </w:rPr>
              <w:t xml:space="preserve">    client.watch_children(service_root, watcher_factory(</w:t>
            </w:r>
            <w:r>
              <w:rPr>
                <w:color w:val="0a3069"/>
              </w:rPr>
              <w:t xml:space="preserve">"service-root"</w:t>
            </w:r>
            <w:r>
              <w:rPr>
                <w:color w:val="24292f"/>
              </w:rPr>
              <w:t xml:space="preserve">))</w:t>
            </w:r>
          </w:p>
          <w:p>
            <w:pPr>
              <w:spacing w:lineRule="auto"/>
            </w:pPr>
            <w:r>
              <w:rPr>
                <w:color w:val="24292f"/>
              </w:rPr>
              <w:t xml:space="preserve">    client.watch_children(presence_root, watcher_factory(</w:t>
            </w:r>
            <w:r>
              <w:rPr>
                <w:color w:val="0a3069"/>
              </w:rPr>
              <w:t xml:space="preserve">"presence-root"</w:t>
            </w:r>
            <w:r>
              <w:rPr>
                <w:color w:val="24292f"/>
              </w:rPr>
              <w:t xml:space="preserve">))</w:t>
            </w:r>
          </w:p>
          <w:p>
            <w:pPr>
              <w:spacing w:lineRule="auto"/>
            </w:pPr>
            <w:r>
              <w:rPr>
                <w:color w:val="24292f"/>
              </w:rPr>
              <w:t xml:space="preserve">    client.watch_children(health_root, watcher_factory(</w:t>
            </w:r>
            <w:r>
              <w:rPr>
                <w:color w:val="0a3069"/>
              </w:rPr>
              <w:t xml:space="preserve">"health-root"</w:t>
            </w:r>
            <w:r>
              <w:rPr>
                <w:color w:val="24292f"/>
              </w:rPr>
              <w:t xml:space="preserve">))</w:t>
            </w:r>
          </w:p>
          <w:p>
            <w:pPr>
              <w:spacing w:lineRule="auto"/>
            </w:pPr>
            <w:r>
              <w:rPr>
                <w:color w:val="24292f"/>
              </w:rPr>
              <w:t xml:space="preserve"> </w:t>
            </w:r>
          </w:p>
          <w:p>
            <w:pPr>
              <w:spacing w:lineRule="auto"/>
            </w:pPr>
            <w:r>
              <w:rPr>
                <w:color w:val="24292f"/>
              </w:rPr>
              <w:t xml:space="preserve">    </w:t>
            </w:r>
            <w:r>
              <w:rPr>
                <w:color w:val="cf222e"/>
              </w:rPr>
              <w:t xml:space="preserve">for</w:t>
            </w:r>
            <w:r>
              <w:rPr>
                <w:color w:val="24292f"/>
              </w:rPr>
              <w:t xml:space="preserve"> child_path </w:t>
            </w:r>
            <w:r>
              <w:rPr>
                <w:color w:val="cf222e"/>
              </w:rPr>
              <w:t xml:space="preserve">in</w:t>
            </w:r>
            <w:r>
              <w:rPr>
                <w:color w:val="24292f"/>
              </w:rPr>
              <w:t xml:space="preserve"> client.list_children(service_root):</w:t>
            </w:r>
          </w:p>
          <w:p>
            <w:pPr>
              <w:spacing w:lineRule="auto"/>
            </w:pPr>
            <w:r>
              <w:rPr>
                <w:color w:val="24292f"/>
              </w:rPr>
              <w:t xml:space="preserve">        client.watch_data(child_path, watcher_factory(</w:t>
            </w:r>
            <w:r>
              <w:rPr>
                <w:color w:val="0a3069"/>
              </w:rPr>
              <w:t xml:space="preserve">"service-data"</w:t>
            </w:r>
            <w:r>
              <w:rPr>
                <w:color w:val="24292f"/>
              </w:rPr>
              <w:t xml:space="preserve">))</w:t>
            </w:r>
          </w:p>
          <w:p>
            <w:pPr>
              <w:spacing w:lineRule="auto"/>
            </w:pPr>
            <w:r>
              <w:rPr>
                <w:color w:val="24292f"/>
              </w:rPr>
              <w:t xml:space="preserve"> </w:t>
            </w:r>
          </w:p>
          <w:p>
            <w:pPr>
              <w:spacing w:lineRule="auto"/>
            </w:pPr>
            <w:r>
              <w:rPr>
                <w:color w:val="24292f"/>
              </w:rPr>
              <w:t xml:space="preserve">    </w:t>
            </w:r>
            <w:r>
              <w:rPr>
                <w:color w:val="cf222e"/>
              </w:rPr>
              <w:t xml:space="preserve">for</w:t>
            </w:r>
            <w:r>
              <w:rPr>
                <w:color w:val="24292f"/>
              </w:rPr>
              <w:t xml:space="preserve"> child_path </w:t>
            </w:r>
            <w:r>
              <w:rPr>
                <w:color w:val="cf222e"/>
              </w:rPr>
              <w:t xml:space="preserve">in</w:t>
            </w:r>
            <w:r>
              <w:rPr>
                <w:color w:val="24292f"/>
              </w:rPr>
              <w:t xml:space="preserve"> client.list_children(presence_root):</w:t>
            </w:r>
          </w:p>
          <w:p>
            <w:pPr>
              <w:spacing w:lineRule="auto"/>
            </w:pPr>
            <w:r>
              <w:rPr>
                <w:color w:val="24292f"/>
              </w:rPr>
              <w:t xml:space="preserve">        client.watch_children(child_path, watcher_factory(</w:t>
            </w:r>
            <w:r>
              <w:rPr>
                <w:color w:val="0a3069"/>
              </w:rPr>
              <w:t xml:space="preserve">"presence-branch"</w:t>
            </w:r>
            <w:r>
              <w:rPr>
                <w:color w:val="24292f"/>
              </w:rPr>
              <w:t xml:space="preserve">))</w:t>
            </w:r>
          </w:p>
          <w:p>
            <w:pPr>
              <w:spacing w:lineRule="auto"/>
            </w:pPr>
            <w:r>
              <w:rPr>
                <w:color w:val="24292f"/>
              </w:rPr>
              <w:t xml:space="preserve"> </w:t>
            </w:r>
          </w:p>
          <w:p>
            <w:pPr>
              <w:spacing w:lineRule="auto"/>
            </w:pPr>
            <w:r>
              <w:rPr>
                <w:color w:val="24292f"/>
              </w:rPr>
              <w:t xml:space="preserve"> </w:t>
            </w:r>
          </w:p>
          <w:p>
            <w:pPr>
              <w:spacing w:lineRule="auto"/>
            </w:pPr>
            <w:r>
              <w:rPr>
                <w:color w:val="24292f"/>
              </w:rPr>
              <w:t xml:space="preserve">    service_root = </w:t>
            </w:r>
            <w:r>
              <w:rPr>
                <w:color w:val="0a3069"/>
              </w:rPr>
              <w:t xml:space="preserve">f"</w:t>
            </w:r>
            <w:r>
              <w:rPr>
                <w:color w:val="0550ae"/>
              </w:rPr>
              <w:t xml:space="preserve">{registry_root}</w:t>
            </w:r>
            <w:r>
              <w:rPr>
                <w:color w:val="0a3069"/>
              </w:rPr>
              <w:t xml:space="preserve">/services"</w:t>
            </w:r>
          </w:p>
          <w:p>
            <w:pPr>
              <w:spacing w:lineRule="auto"/>
            </w:pPr>
            <w:r>
              <w:rPr>
                <w:color w:val="24292f"/>
              </w:rPr>
              <w:t xml:space="preserve">    presence_root = </w:t>
            </w:r>
            <w:r>
              <w:rPr>
                <w:color w:val="0a3069"/>
              </w:rPr>
              <w:t xml:space="preserve">f"</w:t>
            </w:r>
            <w:r>
              <w:rPr>
                <w:color w:val="0550ae"/>
              </w:rPr>
              <w:t xml:space="preserve">{registry_root}</w:t>
            </w:r>
            <w:r>
              <w:rPr>
                <w:color w:val="0a3069"/>
              </w:rPr>
              <w:t xml:space="preserve">/presence"</w:t>
            </w:r>
          </w:p>
          <w:p>
            <w:pPr>
              <w:spacing w:lineRule="auto"/>
            </w:pPr>
            <w:r>
              <w:rPr>
                <w:color w:val="24292f"/>
              </w:rPr>
              <w:t xml:space="preserve">    health_root = </w:t>
            </w:r>
            <w:r>
              <w:rPr>
                <w:color w:val="0a3069"/>
              </w:rPr>
              <w:t xml:space="preserve">f"</w:t>
            </w:r>
            <w:r>
              <w:rPr>
                <w:color w:val="0550ae"/>
              </w:rPr>
              <w:t xml:space="preserve">{registry_root}</w:t>
            </w:r>
            <w:r>
              <w:rPr>
                <w:color w:val="0a3069"/>
              </w:rPr>
              <w:t xml:space="preserve">/health"</w:t>
            </w:r>
          </w:p>
          <w:p>
            <w:pPr>
              <w:spacing w:lineRule="auto"/>
            </w:pPr>
            <w:r>
              <w:rPr>
                <w:color w:val="24292f"/>
              </w:rPr>
              <w:t xml:space="preserve"> </w:t>
            </w:r>
          </w:p>
          <w:p>
            <w:pPr>
              <w:spacing w:lineRule="auto"/>
            </w:pPr>
            <w:r>
              <w:rPr>
                <w:color w:val="24292f"/>
              </w:rPr>
              <w:t xml:space="preserve">    client.watch_children(service_root, watcher_factory(</w:t>
            </w:r>
            <w:r>
              <w:rPr>
                <w:color w:val="0a3069"/>
              </w:rPr>
              <w:t xml:space="preserve">"service-root"</w:t>
            </w:r>
            <w:r>
              <w:rPr>
                <w:color w:val="24292f"/>
              </w:rPr>
              <w:t xml:space="preserve">))</w:t>
            </w:r>
          </w:p>
          <w:p>
            <w:pPr>
              <w:spacing w:lineRule="auto"/>
            </w:pPr>
            <w:r>
              <w:rPr>
                <w:color w:val="24292f"/>
              </w:rPr>
              <w:t xml:space="preserve">    client.watch_children(presence_root, watcher_factory(</w:t>
            </w:r>
            <w:r>
              <w:rPr>
                <w:color w:val="0a3069"/>
              </w:rPr>
              <w:t xml:space="preserve">"presence-root"</w:t>
            </w:r>
            <w:r>
              <w:rPr>
                <w:color w:val="24292f"/>
              </w:rPr>
              <w:t xml:space="preserve">))</w:t>
            </w:r>
          </w:p>
          <w:p>
            <w:pPr>
              <w:spacing w:lineRule="auto"/>
            </w:pPr>
            <w:r>
              <w:rPr>
                <w:color w:val="24292f"/>
              </w:rPr>
              <w:t xml:space="preserve">    client.watch_children(health_root, watcher_factory(</w:t>
            </w:r>
            <w:r>
              <w:rPr>
                <w:color w:val="0a3069"/>
              </w:rPr>
              <w:t xml:space="preserve">"health-root"</w:t>
            </w:r>
            <w:r>
              <w:rPr>
                <w:color w:val="24292f"/>
              </w:rPr>
              <w:t xml:space="preserve">))</w:t>
            </w:r>
          </w:p>
          <w:p>
            <w:pPr>
              <w:spacing w:lineRule="auto"/>
            </w:pPr>
            <w:r>
              <w:rPr>
                <w:color w:val="24292f"/>
              </w:rPr>
              <w:t xml:space="preserve"> </w:t>
            </w:r>
          </w:p>
          <w:p>
            <w:pPr>
              <w:spacing w:lineRule="auto"/>
            </w:pPr>
            <w:r>
              <w:rPr>
                <w:color w:val="24292f"/>
              </w:rPr>
              <w:t xml:space="preserve">    </w:t>
            </w:r>
            <w:r>
              <w:rPr>
                <w:color w:val="cf222e"/>
              </w:rPr>
              <w:t xml:space="preserve">for</w:t>
            </w:r>
            <w:r>
              <w:rPr>
                <w:color w:val="24292f"/>
              </w:rPr>
              <w:t xml:space="preserve"> child_path </w:t>
            </w:r>
            <w:r>
              <w:rPr>
                <w:color w:val="cf222e"/>
              </w:rPr>
              <w:t xml:space="preserve">in</w:t>
            </w:r>
            <w:r>
              <w:rPr>
                <w:color w:val="24292f"/>
              </w:rPr>
              <w:t xml:space="preserve"> client.list_children(service_root):</w:t>
            </w:r>
          </w:p>
          <w:p>
            <w:pPr>
              <w:spacing w:lineRule="auto"/>
            </w:pPr>
            <w:r>
              <w:rPr>
                <w:color w:val="24292f"/>
              </w:rPr>
              <w:t xml:space="preserve">        client.watch_data(child_path, watcher_factory(</w:t>
            </w:r>
            <w:r>
              <w:rPr>
                <w:color w:val="0a3069"/>
              </w:rPr>
              <w:t xml:space="preserve">"service-data"</w:t>
            </w:r>
            <w:r>
              <w:rPr>
                <w:color w:val="24292f"/>
              </w:rPr>
              <w:t xml:space="preserve">))</w:t>
            </w:r>
          </w:p>
          <w:p>
            <w:pPr>
              <w:spacing w:lineRule="auto"/>
            </w:pPr>
            <w:r>
              <w:rPr>
                <w:color w:val="24292f"/>
              </w:rPr>
              <w:t xml:space="preserve"> </w:t>
            </w:r>
          </w:p>
          <w:p>
            <w:pPr>
              <w:spacing w:lineRule="auto"/>
            </w:pPr>
            <w:r>
              <w:rPr>
                <w:color w:val="24292f"/>
              </w:rPr>
              <w:t xml:space="preserve">    </w:t>
            </w:r>
            <w:r>
              <w:rPr>
                <w:color w:val="cf222e"/>
              </w:rPr>
              <w:t xml:space="preserve">for</w:t>
            </w:r>
            <w:r>
              <w:rPr>
                <w:color w:val="24292f"/>
              </w:rPr>
              <w:t xml:space="preserve"> child_path </w:t>
            </w:r>
            <w:r>
              <w:rPr>
                <w:color w:val="cf222e"/>
              </w:rPr>
              <w:t xml:space="preserve">in</w:t>
            </w:r>
            <w:r>
              <w:rPr>
                <w:color w:val="24292f"/>
              </w:rPr>
              <w:t xml:space="preserve"> client.list_children(presence_root):</w:t>
            </w:r>
          </w:p>
          <w:p>
            <w:pPr>
              <w:spacing w:lineRule="auto"/>
            </w:pPr>
            <w:r>
              <w:rPr>
                <w:color w:val="24292f"/>
              </w:rPr>
              <w:t xml:space="preserve">        client.watch_children(child_path, watcher_factory(</w:t>
            </w:r>
            <w:r>
              <w:rPr>
                <w:color w:val="0a3069"/>
              </w:rPr>
              <w:t xml:space="preserve">"presence-branch"</w:t>
            </w:r>
            <w:r>
              <w:rPr>
                <w:color w:val="24292f"/>
              </w:rPr>
              <w:t xml:space="preserve">))</w:t>
            </w:r>
          </w:p>
          <w:p>
            <w:pPr>
              <w:spacing w:lineRule="auto"/>
            </w:pPr>
            <w:r>
              <w:rPr>
                <w:color w:val="24292f"/>
              </w:rPr>
              <w:t xml:space="preserve"> </w:t>
            </w:r>
          </w:p>
          <w:p>
            <w:pPr>
              <w:spacing w:lineRule="auto"/>
            </w:pPr>
            <w:r>
              <w:rPr>
                <w:color w:val="24292f"/>
              </w:rPr>
              <w:t xml:space="preserve"> </w:t>
            </w:r>
          </w:p>
          <w:p>
            <w:pPr>
              <w:spacing w:lineRule="auto"/>
            </w:pPr>
            <w:r>
              <w:rPr>
                <w:color w:val="24292f"/>
              </w:rPr>
              <w:t xml:space="preserve">    service_root = </w:t>
            </w:r>
            <w:r>
              <w:rPr>
                <w:color w:val="0a3069"/>
              </w:rPr>
              <w:t xml:space="preserve">f"</w:t>
            </w:r>
            <w:r>
              <w:rPr>
                <w:color w:val="0550ae"/>
              </w:rPr>
              <w:t xml:space="preserve">{registry_root}</w:t>
            </w:r>
            <w:r>
              <w:rPr>
                <w:color w:val="0a3069"/>
              </w:rPr>
              <w:t xml:space="preserve">/services"</w:t>
            </w:r>
          </w:p>
          <w:p>
            <w:pPr>
              <w:spacing w:lineRule="auto"/>
            </w:pPr>
            <w:r>
              <w:rPr>
                <w:color w:val="24292f"/>
              </w:rPr>
              <w:t xml:space="preserve">    presence_root = </w:t>
            </w:r>
            <w:r>
              <w:rPr>
                <w:color w:val="0a3069"/>
              </w:rPr>
              <w:t xml:space="preserve">f"</w:t>
            </w:r>
            <w:r>
              <w:rPr>
                <w:color w:val="0550ae"/>
              </w:rPr>
              <w:t xml:space="preserve">{registry_root}</w:t>
            </w:r>
            <w:r>
              <w:rPr>
                <w:color w:val="0a3069"/>
              </w:rPr>
              <w:t xml:space="preserve">/presence"</w:t>
            </w:r>
          </w:p>
          <w:p>
            <w:pPr>
              <w:spacing w:lineRule="auto"/>
            </w:pPr>
            <w:r>
              <w:rPr>
                <w:color w:val="24292f"/>
              </w:rPr>
              <w:t xml:space="preserve">    health_root = </w:t>
            </w:r>
            <w:r>
              <w:rPr>
                <w:color w:val="0a3069"/>
              </w:rPr>
              <w:t xml:space="preserve">f"</w:t>
            </w:r>
            <w:r>
              <w:rPr>
                <w:color w:val="0550ae"/>
              </w:rPr>
              <w:t xml:space="preserve">{registry_root}</w:t>
            </w:r>
            <w:r>
              <w:rPr>
                <w:color w:val="0a3069"/>
              </w:rPr>
              <w:t xml:space="preserve">/health"</w:t>
            </w:r>
          </w:p>
          <w:p>
            <w:pPr>
              <w:spacing w:lineRule="auto"/>
            </w:pPr>
            <w:r>
              <w:rPr>
                <w:color w:val="24292f"/>
              </w:rPr>
              <w:t xml:space="preserve"> </w:t>
            </w:r>
          </w:p>
          <w:p>
            <w:pPr>
              <w:spacing w:lineRule="auto"/>
            </w:pPr>
            <w:r>
              <w:rPr>
                <w:color w:val="24292f"/>
              </w:rPr>
              <w:t xml:space="preserve">    client.watch_children(service_root, watcher_factory(</w:t>
            </w:r>
            <w:r>
              <w:rPr>
                <w:color w:val="0a3069"/>
              </w:rPr>
              <w:t xml:space="preserve">"service-root"</w:t>
            </w:r>
            <w:r>
              <w:rPr>
                <w:color w:val="24292f"/>
              </w:rPr>
              <w:t xml:space="preserve">))</w:t>
            </w:r>
          </w:p>
          <w:p>
            <w:pPr>
              <w:spacing w:lineRule="auto"/>
            </w:pPr>
            <w:r>
              <w:rPr>
                <w:color w:val="24292f"/>
              </w:rPr>
              <w:t xml:space="preserve">    client.watch_children(presence_root, watcher_factory(</w:t>
            </w:r>
            <w:r>
              <w:rPr>
                <w:color w:val="0a3069"/>
              </w:rPr>
              <w:t xml:space="preserve">"presence-root"</w:t>
            </w:r>
            <w:r>
              <w:rPr>
                <w:color w:val="24292f"/>
              </w:rPr>
              <w:t xml:space="preserve">))</w:t>
            </w:r>
          </w:p>
          <w:p>
            <w:pPr>
              <w:spacing w:lineRule="auto"/>
            </w:pPr>
            <w:r>
              <w:rPr>
                <w:color w:val="24292f"/>
              </w:rPr>
              <w:t xml:space="preserve">    client.watch_children(health_root, watcher_factory(</w:t>
            </w:r>
            <w:r>
              <w:rPr>
                <w:color w:val="0a3069"/>
              </w:rPr>
              <w:t xml:space="preserve">"health-root"</w:t>
            </w:r>
            <w:r>
              <w:rPr>
                <w:color w:val="24292f"/>
              </w:rPr>
              <w:t xml:space="preserve">))</w:t>
            </w:r>
          </w:p>
          <w:p>
            <w:pPr>
              <w:spacing w:lineRule="auto"/>
            </w:pPr>
            <w:r>
              <w:rPr>
                <w:color w:val="24292f"/>
              </w:rPr>
              <w:t xml:space="preserve"> </w:t>
            </w:r>
          </w:p>
          <w:p>
            <w:pPr>
              <w:spacing w:lineRule="auto"/>
            </w:pPr>
            <w:r>
              <w:rPr>
                <w:color w:val="24292f"/>
              </w:rPr>
              <w:t xml:space="preserve">    </w:t>
            </w:r>
            <w:r>
              <w:rPr>
                <w:color w:val="cf222e"/>
              </w:rPr>
              <w:t xml:space="preserve">for</w:t>
            </w:r>
            <w:r>
              <w:rPr>
                <w:color w:val="24292f"/>
              </w:rPr>
              <w:t xml:space="preserve"> child_path </w:t>
            </w:r>
            <w:r>
              <w:rPr>
                <w:color w:val="cf222e"/>
              </w:rPr>
              <w:t xml:space="preserve">in</w:t>
            </w:r>
            <w:r>
              <w:rPr>
                <w:color w:val="24292f"/>
              </w:rPr>
              <w:t xml:space="preserve"> client.list_children(service_root):</w:t>
            </w:r>
          </w:p>
          <w:p>
            <w:pPr>
              <w:spacing w:lineRule="auto"/>
            </w:pPr>
            <w:r>
              <w:rPr>
                <w:color w:val="24292f"/>
              </w:rPr>
              <w:t xml:space="preserve">        client.watch_data(child_path, watcher_factory(</w:t>
            </w:r>
            <w:r>
              <w:rPr>
                <w:color w:val="0a3069"/>
              </w:rPr>
              <w:t xml:space="preserve">"service-data"</w:t>
            </w:r>
            <w:r>
              <w:rPr>
                <w:color w:val="24292f"/>
              </w:rPr>
              <w:t xml:space="preserve">))</w:t>
            </w:r>
          </w:p>
          <w:p>
            <w:pPr>
              <w:spacing w:lineRule="auto"/>
            </w:pPr>
            <w:r>
              <w:rPr>
                <w:color w:val="24292f"/>
              </w:rPr>
              <w:t xml:space="preserve"> </w:t>
            </w:r>
          </w:p>
          <w:p>
            <w:pPr>
              <w:spacing w:lineRule="auto"/>
            </w:pPr>
            <w:r>
              <w:rPr>
                <w:color w:val="24292f"/>
              </w:rPr>
              <w:t xml:space="preserve">    </w:t>
            </w:r>
            <w:r>
              <w:rPr>
                <w:color w:val="cf222e"/>
              </w:rPr>
              <w:t xml:space="preserve">for</w:t>
            </w:r>
            <w:r>
              <w:rPr>
                <w:color w:val="24292f"/>
              </w:rPr>
              <w:t xml:space="preserve"> child_path </w:t>
            </w:r>
            <w:r>
              <w:rPr>
                <w:color w:val="cf222e"/>
              </w:rPr>
              <w:t xml:space="preserve">in</w:t>
            </w:r>
            <w:r>
              <w:rPr>
                <w:color w:val="24292f"/>
              </w:rPr>
              <w:t xml:space="preserve"> client.list_children(presence_root):</w:t>
            </w:r>
          </w:p>
          <w:p>
            <w:pPr>
              <w:spacing w:lineRule="auto"/>
            </w:pPr>
            <w:r>
              <w:rPr>
                <w:color w:val="24292f"/>
              </w:rPr>
              <w:t xml:space="preserve">        client.watch_children(child_path, watcher_factory(</w:t>
            </w:r>
            <w:r>
              <w:rPr>
                <w:color w:val="0a3069"/>
              </w:rPr>
              <w:t xml:space="preserve">"presence-branch"</w:t>
            </w:r>
            <w:r>
              <w:rPr>
                <w:color w:val="24292f"/>
              </w:rPr>
              <w:t xml:space="preserve">))</w:t>
            </w:r>
          </w:p>
          <w:p>
            <w:pPr>
              <w:spacing w:lineRule="auto"/>
            </w:pPr>
            <w:r>
              <w:rPr>
                <w:color w:val="24292f"/>
              </w:rPr>
              <w:t xml:space="preserve"> </w:t>
            </w:r>
          </w:p>
          <w:p>
            <w:pPr>
              <w:spacing w:lineRule="auto"/>
            </w:pPr>
            <w:r>
              <w:rPr>
                <w:color w:val="24292f"/>
              </w:rPr>
              <w:t xml:space="preserve"> </w:t>
            </w:r>
          </w:p>
          <w:p>
            <w:pPr>
              <w:spacing w:lineRule="auto"/>
            </w:pPr>
            <w:r>
              <w:rPr>
                <w:color w:val="24292f"/>
              </w:rPr>
              <w:t xml:space="preserve">    service_root = </w:t>
            </w:r>
            <w:r>
              <w:rPr>
                <w:color w:val="0a3069"/>
              </w:rPr>
              <w:t xml:space="preserve">f"</w:t>
            </w:r>
            <w:r>
              <w:rPr>
                <w:color w:val="0550ae"/>
              </w:rPr>
              <w:t xml:space="preserve">{registry_root}</w:t>
            </w:r>
            <w:r>
              <w:rPr>
                <w:color w:val="0a3069"/>
              </w:rPr>
              <w:t xml:space="preserve">/services"</w:t>
            </w:r>
          </w:p>
          <w:p>
            <w:pPr>
              <w:spacing w:lineRule="auto"/>
            </w:pPr>
            <w:r>
              <w:rPr>
                <w:color w:val="24292f"/>
              </w:rPr>
              <w:t xml:space="preserve">    presence_root = </w:t>
            </w:r>
            <w:r>
              <w:rPr>
                <w:color w:val="0a3069"/>
              </w:rPr>
              <w:t xml:space="preserve">f"</w:t>
            </w:r>
            <w:r>
              <w:rPr>
                <w:color w:val="0550ae"/>
              </w:rPr>
              <w:t xml:space="preserve">{registry_root}</w:t>
            </w:r>
            <w:r>
              <w:rPr>
                <w:color w:val="0a3069"/>
              </w:rPr>
              <w:t xml:space="preserve">/presence"</w:t>
            </w:r>
          </w:p>
          <w:p>
            <w:pPr>
              <w:spacing w:lineRule="auto"/>
            </w:pPr>
            <w:r>
              <w:rPr>
                <w:color w:val="24292f"/>
              </w:rPr>
              <w:t xml:space="preserve">    health_root = </w:t>
            </w:r>
            <w:r>
              <w:rPr>
                <w:color w:val="0a3069"/>
              </w:rPr>
              <w:t xml:space="preserve">f"</w:t>
            </w:r>
            <w:r>
              <w:rPr>
                <w:color w:val="0550ae"/>
              </w:rPr>
              <w:t xml:space="preserve">{registry_root}</w:t>
            </w:r>
            <w:r>
              <w:rPr>
                <w:color w:val="0a3069"/>
              </w:rPr>
              <w:t xml:space="preserve">/health"</w:t>
            </w:r>
          </w:p>
          <w:p>
            <w:pPr>
              <w:spacing w:lineRule="auto"/>
            </w:pPr>
            <w:r>
              <w:rPr>
                <w:color w:val="24292f"/>
              </w:rPr>
              <w:t xml:space="preserve"> </w:t>
            </w:r>
          </w:p>
          <w:p>
            <w:pPr>
              <w:spacing w:lineRule="auto"/>
            </w:pPr>
            <w:r>
              <w:rPr>
                <w:color w:val="24292f"/>
              </w:rPr>
              <w:t xml:space="preserve">    client.watch_children(service_root, watcher_factory(</w:t>
            </w:r>
            <w:r>
              <w:rPr>
                <w:color w:val="0a3069"/>
              </w:rPr>
              <w:t xml:space="preserve">"service-root"</w:t>
            </w:r>
            <w:r>
              <w:rPr>
                <w:color w:val="24292f"/>
              </w:rPr>
              <w:t xml:space="preserve">))</w:t>
            </w:r>
          </w:p>
          <w:p>
            <w:pPr>
              <w:spacing w:lineRule="auto"/>
            </w:pPr>
            <w:r>
              <w:rPr>
                <w:color w:val="24292f"/>
              </w:rPr>
              <w:t xml:space="preserve">    client.watch_children(presence_root, watcher_factory(</w:t>
            </w:r>
            <w:r>
              <w:rPr>
                <w:color w:val="0a3069"/>
              </w:rPr>
              <w:t xml:space="preserve">"presence-root"</w:t>
            </w:r>
            <w:r>
              <w:rPr>
                <w:color w:val="24292f"/>
              </w:rPr>
              <w:t xml:space="preserve">))</w:t>
            </w:r>
          </w:p>
          <w:p>
            <w:pPr>
              <w:spacing w:lineRule="auto"/>
            </w:pPr>
            <w:r>
              <w:rPr>
                <w:color w:val="24292f"/>
              </w:rPr>
              <w:t xml:space="preserve">    client.watch_children(health_root, watcher_factory(</w:t>
            </w:r>
            <w:r>
              <w:rPr>
                <w:color w:val="0a3069"/>
              </w:rPr>
              <w:t xml:space="preserve">"health-root"</w:t>
            </w:r>
            <w:r>
              <w:rPr>
                <w:color w:val="24292f"/>
              </w:rPr>
              <w:t xml:space="preserve">))</w:t>
            </w:r>
          </w:p>
          <w:p>
            <w:pPr>
              <w:spacing w:lineRule="auto"/>
            </w:pPr>
            <w:r>
              <w:rPr>
                <w:color w:val="24292f"/>
              </w:rPr>
              <w:t xml:space="preserve"> </w:t>
            </w:r>
          </w:p>
          <w:p>
            <w:pPr>
              <w:spacing w:lineRule="auto"/>
            </w:pPr>
            <w:r>
              <w:rPr>
                <w:color w:val="24292f"/>
              </w:rPr>
              <w:t xml:space="preserve">    </w:t>
            </w:r>
            <w:r>
              <w:rPr>
                <w:color w:val="cf222e"/>
              </w:rPr>
              <w:t xml:space="preserve">for</w:t>
            </w:r>
            <w:r>
              <w:rPr>
                <w:color w:val="24292f"/>
              </w:rPr>
              <w:t xml:space="preserve"> child_path </w:t>
            </w:r>
            <w:r>
              <w:rPr>
                <w:color w:val="cf222e"/>
              </w:rPr>
              <w:t xml:space="preserve">in</w:t>
            </w:r>
            <w:r>
              <w:rPr>
                <w:color w:val="24292f"/>
              </w:rPr>
              <w:t xml:space="preserve"> client.list_children(service_root):</w:t>
            </w:r>
          </w:p>
          <w:p>
            <w:pPr>
              <w:spacing w:lineRule="auto"/>
            </w:pPr>
            <w:r>
              <w:rPr>
                <w:color w:val="24292f"/>
              </w:rPr>
              <w:t xml:space="preserve">        client.watch_data(child_path, watcher_factory(</w:t>
            </w:r>
            <w:r>
              <w:rPr>
                <w:color w:val="0a3069"/>
              </w:rPr>
              <w:t xml:space="preserve">"service-data"</w:t>
            </w:r>
            <w:r>
              <w:rPr>
                <w:color w:val="24292f"/>
              </w:rPr>
              <w:t xml:space="preserve">))</w:t>
            </w:r>
          </w:p>
          <w:p>
            <w:pPr>
              <w:spacing w:lineRule="auto"/>
            </w:pPr>
            <w:r>
              <w:rPr>
                <w:color w:val="24292f"/>
              </w:rPr>
              <w:t xml:space="preserve"> </w:t>
            </w:r>
          </w:p>
          <w:p>
            <w:pPr>
              <w:spacing w:lineRule="auto"/>
            </w:pPr>
            <w:r>
              <w:rPr>
                <w:color w:val="24292f"/>
              </w:rPr>
              <w:t xml:space="preserve">    </w:t>
            </w:r>
            <w:r>
              <w:rPr>
                <w:color w:val="cf222e"/>
              </w:rPr>
              <w:t xml:space="preserve">for</w:t>
            </w:r>
            <w:r>
              <w:rPr>
                <w:color w:val="24292f"/>
              </w:rPr>
              <w:t xml:space="preserve"> child_path </w:t>
            </w:r>
            <w:r>
              <w:rPr>
                <w:color w:val="cf222e"/>
              </w:rPr>
              <w:t xml:space="preserve">in</w:t>
            </w:r>
            <w:r>
              <w:rPr>
                <w:color w:val="24292f"/>
              </w:rPr>
              <w:t xml:space="preserve"> client.list_children(presence_root):</w:t>
            </w:r>
          </w:p>
          <w:p>
            <w:pPr>
              <w:spacing w:lineRule="auto"/>
            </w:pPr>
            <w:r>
              <w:rPr>
                <w:color w:val="24292f"/>
              </w:rPr>
              <w:t xml:space="preserve">        client.watch_children(child_path, watcher_factory(</w:t>
            </w:r>
            <w:r>
              <w:rPr>
                <w:color w:val="0a3069"/>
              </w:rPr>
              <w:t xml:space="preserve">"presence-branch"</w:t>
            </w:r>
            <w:r>
              <w:rPr>
                <w:color w:val="24292f"/>
              </w:rPr>
              <w:t xml:space="preserve">))</w:t>
            </w:r>
          </w:p>
          <w:p>
            <w:pPr>
              <w:spacing w:lineRule="auto"/>
            </w:pPr>
            <w:r>
              <w:rPr>
                <w:color w:val="24292f"/>
              </w:rPr>
              <w:t xml:space="preserve"> </w:t>
            </w:r>
          </w:p>
          <w:p>
            <w:pPr>
              <w:spacing w:lineRule="auto"/>
            </w:pPr>
            <w:r>
              <w:rPr>
                <w:color w:val="24292f"/>
              </w:rPr>
              <w:t xml:space="preserve">    </w:t>
            </w:r>
            <w:r>
              <w:rPr>
                <w:color w:val="cf222e"/>
              </w:rPr>
              <w:t xml:space="preserve">return</w:t>
            </w:r>
            <w:r>
              <w:rPr>
                <w:color w:val="24292f"/>
              </w:rPr>
              <w:t xml:space="preserve"> </w:t>
            </w:r>
            <w:r>
              <w:rPr>
                <w:color w:val="0a3069"/>
              </w:rPr>
              <w:t xml:space="preserve">"session-restored"</w:t>
            </w:r>
          </w:p>
        </w:tc>
      </w:tr>
    </w:tbl>
    <w:p>
      <w:pPr>
        <w:spacing w:lineRule="auto"/>
      </w:pPr>
      <w:r>
        <w:rPr/>
      </w:r>
    </w:p>
    <w:p>
      <w:pPr>
        <w:pStyle w:val="Heading2"/>
        <w:spacing w:lineRule="auto"/>
      </w:pPr>
      <w:r>
        <w:rPr/>
        <w:t xml:space="preserve">Public-Safe Cluster Notes</w:t>
      </w:r>
    </w:p>
    <w:p>
      <w:pPr>
        <w:numPr>
          <w:ilvl w:val="0"/>
          <w:numId w:val="3"/>
        </w:numPr>
        <w:spacing w:lineRule="auto"/>
      </w:pPr>
      <w:r>
        <w:rPr/>
        <w:t xml:space="preserve">The cluster spans more than one failure domain.</w:t>
      </w:r>
    </w:p>
    <w:p>
      <w:pPr>
        <w:numPr>
          <w:ilvl w:val="0"/>
          <w:numId w:val="3"/>
        </w:numPr>
        <w:spacing w:lineRule="auto"/>
      </w:pPr>
      <w:r>
        <w:rPr/>
        <w:t xml:space="preserve">Different storage characteristics exist across zones.</w:t>
      </w:r>
    </w:p>
    <w:p>
      <w:pPr>
        <w:numPr>
          <w:ilvl w:val="0"/>
          <w:numId w:val="3"/>
        </w:numPr>
        <w:spacing w:lineRule="auto"/>
      </w:pPr>
      <w:r>
        <w:rPr/>
        <w:t xml:space="preserve">Most clients prefer one side of the topology.</w:t>
      </w:r>
    </w:p>
    <w:p>
      <w:pPr>
        <w:numPr>
          <w:ilvl w:val="0"/>
          <w:numId w:val="3"/>
        </w:numPr>
        <w:spacing w:lineRule="auto"/>
      </w:pPr>
      <w:r>
        <w:rPr/>
        <w:t xml:space="preserve">A large watch fan-out can be harmless at rest and dangerous during churn.</w:t>
      </w:r>
    </w:p>
    <w:p>
      <w:pPr>
        <w:numPr>
          <w:ilvl w:val="0"/>
          <w:numId w:val="3"/>
        </w:numPr>
        <w:spacing w:lineRule="auto"/>
      </w:pPr>
      <w:r>
        <w:rPr/>
        <w:t xml:space="preserve">A reconnect policy without strong backoff can amplify failure instead of containing it.</w:t>
      </w:r>
    </w:p>
    <w:p>
      <w:pPr>
        <w:pStyle w:val="Heading2"/>
        <w:spacing w:lineRule="auto"/>
      </w:pPr>
      <w:r>
        <w:rPr/>
        <w:t xml:space="preserve">Practical Takeaways</w:t>
      </w:r>
    </w:p>
    <w:p>
      <w:pPr>
        <w:numPr>
          <w:ilvl w:val="0"/>
          <w:numId w:val="4"/>
        </w:numPr>
        <w:spacing w:lineRule="auto"/>
      </w:pPr>
      <w:r>
        <w:rPr/>
        <w:t xml:space="preserve">Treat shared persistence latency as a first-class risk in coordination systems.</w:t>
      </w:r>
    </w:p>
    <w:p>
      <w:pPr>
        <w:numPr>
          <w:ilvl w:val="0"/>
          <w:numId w:val="4"/>
        </w:numPr>
        <w:spacing w:lineRule="auto"/>
      </w:pPr>
      <w:r>
        <w:rPr/>
        <w:t xml:space="preserve">Separate synthetic publication fixtures from internal postmortem material.</w:t>
      </w:r>
    </w:p>
    <w:p>
      <w:pPr>
        <w:numPr>
          <w:ilvl w:val="0"/>
          <w:numId w:val="4"/>
        </w:numPr>
        <w:spacing w:lineRule="auto"/>
      </w:pPr>
      <w:r>
        <w:rPr/>
        <w:t xml:space="preserve">Prefer generic registry keys in public examples.</w:t>
      </w:r>
    </w:p>
    <w:p>
      <w:pPr>
        <w:numPr>
          <w:ilvl w:val="0"/>
          <w:numId w:val="4"/>
        </w:numPr>
        <w:spacing w:lineRule="auto"/>
      </w:pPr>
      <w:r>
        <w:rPr/>
        <w:t xml:space="preserve">Keep recovery behavior conservative under systemic stress.</w:t>
      </w:r>
    </w:p>
    <w:p>
      <w:pPr>
        <w:numPr>
          <w:ilvl w:val="0"/>
          <w:numId w:val="4"/>
        </w:numPr>
        <w:spacing w:lineRule="auto"/>
      </w:pPr>
      <w:r>
        <w:rPr/>
        <w:t xml:space="preserve">Validate cluster safety with queue drain rate, session churn, watch fan-out, and reconnect policy together rather than with a single capacity number.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xwFk3sxEOcFjfh2jzbx0z.png" TargetMode="Internal"/>
  <Relationship Id="rId7" Type="http://schemas.openxmlformats.org/officeDocument/2006/relationships/image" Target="media/image-pW-f9iXsZ-w12EGJrdoZ1.png" TargetMode="Internal"/>
  <Relationship Id="rId8" Type="http://schemas.openxmlformats.org/officeDocument/2006/relationships/image" Target="media/image-FmQkapur_ns1GJGXW4thQ.png" TargetMode="Internal"/>
  <Relationship Id="rId9" Type="http://schemas.openxmlformats.org/officeDocument/2006/relationships/image" Target="media/image-PWlYvRvaZJ6HicMqBV9Qj.png" TargetMode="Internal"/>
  <Relationship Id="rId10" Type="http://schemas.openxmlformats.org/officeDocument/2006/relationships/image" Target="media/image-zQSiOOwwqqC2TzXifVr3-.png" TargetMode="Internal"/>
  <Relationship Id="rId11" Type="http://schemas.openxmlformats.org/officeDocument/2006/relationships/image" Target="media/image-uVSJBaob1dSW9EN9XryJn.png" TargetMode="Internal"/>
  <Relationship Id="rId1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2026-06-04T15:54:40.239Z</dcterms:created>
  <dcterms:modified xsi:type="dcterms:W3CDTF">2026-06-04T15:54:40.239Z</dcterms:modified>
</cp:coreProperties>
</file>