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 mini 用 Claude Code 安装 OpenClaw 指南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通过 Claude Code 自动化安装 OpenClaw</w:t>
      </w:r>
    </w:p>
    <w:p/>
    <w:p>
      <w:pPr>
        <w:pStyle w:val="Heading1"/>
      </w:pPr>
      <w:r>
        <w:t>前置条件</w:t>
      </w:r>
    </w:p>
    <w:p>
      <w:r>
        <w:t>本文档假设您已完成 Claude Code 的安装。如未安装，请先参考《Mac mini 安装 Claude Code 指南》。</w:t>
      </w:r>
    </w:p>
    <w:p>
      <w:r>
        <w:br w:type="page"/>
      </w:r>
    </w:p>
    <w:p>
      <w:pPr>
        <w:pStyle w:val="Heading1"/>
      </w:pPr>
      <w:r>
        <w:t>安装概览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第1步：确认 Claude Code 可用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第2步：安装 Homebrew（如未安装）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第3步：安装 OpenClaw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第4步：配置 OpenClaw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第5步：验证安装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第6步：启动 OpenClaw Gateway</w:t>
      </w:r>
    </w:p>
    <w:p>
      <w:r>
        <w:br w:type="page"/>
      </w:r>
    </w:p>
    <w:p>
      <w:pPr>
        <w:pStyle w:val="Heading2"/>
      </w:pPr>
      <w:r>
        <w:t>第1步：确认 Claude Code 可用</w:t>
      </w:r>
    </w:p>
    <w:p>
      <w:r>
        <w:rPr>
          <w:rFonts w:ascii="Microsoft YaHei" w:hAnsi="Microsoft YaHei" w:eastAsia="Microsoft YaHei"/>
          <w:sz w:val="22"/>
        </w:rPr>
        <w:t>在终端中确认 Claude Code 已正确安装：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claude --version</w:t>
      </w:r>
    </w:p>
    <w:p/>
    <w:p>
      <w:pPr>
        <w:pStyle w:val="Heading2"/>
      </w:pPr>
      <w:r>
        <w:t>第2步：安装 Homebrew（如未安装）</w:t>
      </w:r>
    </w:p>
    <w:p>
      <w:r>
        <w:rPr>
          <w:rFonts w:ascii="Microsoft YaHei" w:hAnsi="Microsoft YaHei" w:eastAsia="Microsoft YaHei"/>
          <w:sz w:val="22"/>
        </w:rPr>
        <w:t>Homebrew 是安装 OpenClaw 的推荐方式。如果已安装 Homebrew，可跳过此步。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/bin/bash -c "$(curl -fsSL https://raw.githubusercontent.com/Homebrew/install/HEAD/install.sh)"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echo "eval "$(/opt/homebrew/bin/brew shellenv)"" &gt;&gt; ~/.zprofile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source ~/.zprofile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brew doctor</w:t>
      </w:r>
    </w:p>
    <w:p/>
    <w:p>
      <w:pPr>
        <w:pStyle w:val="Heading2"/>
      </w:pPr>
      <w:r>
        <w:t>第3步：安装 OpenClaw</w:t>
      </w:r>
    </w:p>
    <w:p>
      <w:r>
        <w:rPr>
          <w:rFonts w:ascii="Microsoft YaHei" w:hAnsi="Microsoft YaHei" w:eastAsia="Microsoft YaHei"/>
          <w:sz w:val="22"/>
        </w:rPr>
        <w:t>使用 Homebrew 安装 OpenClaw：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brew install openclaw/tap/openclaw</w:t>
      </w:r>
    </w:p>
    <w:p/>
    <w:p/>
    <w:p>
      <w:r>
        <w:rPr>
          <w:rFonts w:ascii="Microsoft YaHei" w:hAnsi="Microsoft YaHei" w:eastAsia="Microsoft YaHei"/>
          <w:sz w:val="22"/>
        </w:rPr>
        <w:t>或使用 npm 全局安装：</w:t>
      </w:r>
    </w:p>
    <w:p/>
    <w:p>
      <w:pPr>
        <w:ind w:left="720"/>
      </w:pPr>
      <w:r>
        <w:rPr>
          <w:rFonts w:ascii="Courier New" w:hAnsi="Courier New"/>
          <w:color w:val="006400"/>
          <w:sz w:val="20"/>
        </w:rPr>
        <w:t>npm install -g openclaw</w:t>
      </w:r>
    </w:p>
    <w:p>
      <w:pPr>
        <w:pStyle w:val="Heading2"/>
      </w:pPr>
      <w:r>
        <w:t>第4步：验证 OpenClaw 安装</w:t>
      </w:r>
    </w:p>
    <w:p>
      <w:r>
        <w:rPr>
          <w:rFonts w:ascii="Microsoft YaHei" w:hAnsi="Microsoft YaHei" w:eastAsia="Microsoft YaHei"/>
          <w:sz w:val="22"/>
        </w:rPr>
        <w:t>安装完成后，验证 OpenClaw 是否正确安装：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openclaw --version</w:t>
      </w:r>
    </w:p>
    <w:p/>
    <w:p>
      <w:pPr>
        <w:pStyle w:val="Heading2"/>
      </w:pPr>
      <w:r>
        <w:t>第5步：配置 OpenClaw Gateway</w:t>
      </w:r>
    </w:p>
    <w:p>
      <w:r>
        <w:rPr>
          <w:rFonts w:ascii="Microsoft YaHei" w:hAnsi="Microsoft YaHei" w:eastAsia="Microsoft YaHei"/>
          <w:sz w:val="22"/>
        </w:rPr>
        <w:t>OpenClaw 需要配置 Gateway 才能正常工作。</w:t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  <w:t>1. 首先启动 Gateway：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openclaw gateway start</w:t>
      </w:r>
    </w:p>
    <w:p/>
    <w:p/>
    <w:p>
      <w:r>
        <w:rPr>
          <w:rFonts w:ascii="Microsoft YaHei" w:hAnsi="Microsoft YaHei" w:eastAsia="Microsoft YaHei"/>
          <w:sz w:val="22"/>
        </w:rPr>
        <w:t>2. 配置 API 密钥（编辑配置文件）：</w:t>
      </w:r>
    </w:p>
    <w:p/>
    <w:p>
      <w:pPr>
        <w:ind w:left="720"/>
      </w:pPr>
      <w:r>
        <w:rPr>
          <w:rFonts w:ascii="Courier New" w:hAnsi="Courier New"/>
          <w:color w:val="006400"/>
          <w:sz w:val="20"/>
        </w:rPr>
        <w:t>openclaw config edit</w:t>
      </w:r>
    </w:p>
    <w:p/>
    <w:p>
      <w:r>
        <w:rPr>
          <w:rFonts w:ascii="Microsoft YaHei" w:hAnsi="Microsoft YaHei" w:eastAsia="Microsoft YaHei"/>
          <w:sz w:val="22"/>
        </w:rPr>
        <w:t>3. 添加您的 AI 模型 API（如 MiniMax、Opus 等）：</w:t>
      </w:r>
    </w:p>
    <w:p/>
    <w:p>
      <w:pPr>
        <w:ind w:left="720"/>
      </w:pPr>
      <w:r>
        <w:rPr>
          <w:rFonts w:ascii="Courier New" w:hAnsi="Courier New"/>
          <w:color w:val="006400"/>
          <w:sz w:val="20"/>
        </w:rPr>
        <w:t># 示例：添加 MiniMax 配置</w:t>
      </w:r>
    </w:p>
    <w:p>
      <w:pPr>
        <w:pStyle w:val="Heading2"/>
      </w:pPr>
      <w:r>
        <w:t>第6步：使用 Claude Code 调用 OpenClaw</w:t>
      </w:r>
    </w:p>
    <w:p>
      <w:r>
        <w:rPr>
          <w:rFonts w:ascii="Microsoft YaHei" w:hAnsi="Microsoft YaHei" w:eastAsia="Microsoft YaHei"/>
          <w:sz w:val="22"/>
        </w:rPr>
        <w:t>OpenClaw 安装配置完成后，可以通过 Claude Code 调用它。</w:t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  <w:t>常用命令：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# 查看 OpenClaw 状态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openclaw status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# 查看帮助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openclaw --help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# 在项目中使用 Claude Code + OpenClaw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cd ~/your-project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claude</w:t>
      </w:r>
    </w:p>
    <w:p/>
    <w:p>
      <w:pPr>
        <w:pStyle w:val="Heading2"/>
      </w:pPr>
      <w:r>
        <w:t>第7步：配置为后台服务（可选）</w:t>
      </w:r>
    </w:p>
    <w:p>
      <w:r>
        <w:rPr>
          <w:rFonts w:ascii="Microsoft YaHei" w:hAnsi="Microsoft YaHei" w:eastAsia="Microsoft YaHei"/>
          <w:sz w:val="22"/>
        </w:rPr>
        <w:t>将 OpenClaw Gateway 配置为开机自启动：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brew services start openclaw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# 或手动启动后台服务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openclaw gateway start --background</w:t>
      </w:r>
    </w:p>
    <w:p/>
    <w:p>
      <w:pPr>
        <w:pStyle w:val="Heading1"/>
      </w:pPr>
      <w:r>
        <w:t>OpenClaw 常用命令速查</w:t>
      </w:r>
    </w:p>
    <w:p>
      <w:r>
        <w:rPr>
          <w:rFonts w:ascii="Courier New" w:hAnsi="Courier New"/>
        </w:rPr>
        <w:t>• openclaw gateway start</w:t>
      </w:r>
      <w:r>
        <w:rPr>
          <w:rFonts w:ascii="Microsoft YaHei" w:hAnsi="Microsoft YaHei" w:eastAsia="Microsoft YaHei"/>
          <w:sz w:val="22"/>
        </w:rPr>
        <w:t xml:space="preserve"> — 启动 Gateway</w:t>
      </w:r>
    </w:p>
    <w:p>
      <w:r>
        <w:rPr>
          <w:rFonts w:ascii="Courier New" w:hAnsi="Courier New"/>
        </w:rPr>
        <w:t>• openclaw gateway stop</w:t>
      </w:r>
      <w:r>
        <w:rPr>
          <w:rFonts w:ascii="Microsoft YaHei" w:hAnsi="Microsoft YaHei" w:eastAsia="Microsoft YaHei"/>
          <w:sz w:val="22"/>
        </w:rPr>
        <w:t xml:space="preserve"> — 停止 Gateway</w:t>
      </w:r>
    </w:p>
    <w:p>
      <w:r>
        <w:rPr>
          <w:rFonts w:ascii="Courier New" w:hAnsi="Courier New"/>
        </w:rPr>
        <w:t>• openclaw gateway status</w:t>
      </w:r>
      <w:r>
        <w:rPr>
          <w:rFonts w:ascii="Microsoft YaHei" w:hAnsi="Microsoft YaHei" w:eastAsia="Microsoft YaHei"/>
          <w:sz w:val="22"/>
        </w:rPr>
        <w:t xml:space="preserve"> — 查看 Gateway 状态</w:t>
      </w:r>
    </w:p>
    <w:p>
      <w:r>
        <w:rPr>
          <w:rFonts w:ascii="Courier New" w:hAnsi="Courier New"/>
        </w:rPr>
        <w:t>• openclaw config edit</w:t>
      </w:r>
      <w:r>
        <w:rPr>
          <w:rFonts w:ascii="Microsoft YaHei" w:hAnsi="Microsoft YaHei" w:eastAsia="Microsoft YaHei"/>
          <w:sz w:val="22"/>
        </w:rPr>
        <w:t xml:space="preserve"> — 编辑配置文件</w:t>
      </w:r>
    </w:p>
    <w:p>
      <w:r>
        <w:rPr>
          <w:rFonts w:ascii="Courier New" w:hAnsi="Courier New"/>
        </w:rPr>
        <w:t>• openclaw models list</w:t>
      </w:r>
      <w:r>
        <w:rPr>
          <w:rFonts w:ascii="Microsoft YaHei" w:hAnsi="Microsoft YaHei" w:eastAsia="Microsoft YaHei"/>
          <w:sz w:val="22"/>
        </w:rPr>
        <w:t xml:space="preserve"> — 查看可用模型</w:t>
      </w:r>
    </w:p>
    <w:p>
      <w:r>
        <w:rPr>
          <w:rFonts w:ascii="Courier New" w:hAnsi="Courier New"/>
        </w:rPr>
        <w:t>• openclaw skills list</w:t>
      </w:r>
      <w:r>
        <w:rPr>
          <w:rFonts w:ascii="Microsoft YaHei" w:hAnsi="Microsoft YaHei" w:eastAsia="Microsoft YaHei"/>
          <w:sz w:val="22"/>
        </w:rPr>
        <w:t xml:space="preserve"> — 查看可用技能包</w:t>
      </w:r>
    </w:p>
    <w:p>
      <w:pPr>
        <w:pStyle w:val="Heading1"/>
      </w:pPr>
      <w:r>
        <w:t>通过 Claude Code 使用 OpenClaw 的典型流程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1. 启动 OpenClaw Gateway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2. 在终端中运行 claude 启动 Claude Code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3. Claude Code 会自动检测 OpenClaw 并使用其配置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4. 在 Claude Code 中可以直接调用 OpenClaw 的各种能力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5. 配置技能包（Skills）来扩展功能</w:t>
      </w:r>
    </w:p>
    <w:p>
      <w:pPr>
        <w:pStyle w:val="Heading1"/>
      </w:pPr>
      <w:r>
        <w:t>技能包（Skills）简介</w:t>
      </w:r>
    </w:p>
    <w:p>
      <w:r>
        <w:rPr>
          <w:rFonts w:ascii="Microsoft YaHei" w:hAnsi="Microsoft YaHei" w:eastAsia="Microsoft YaHei"/>
          <w:sz w:val="22"/>
        </w:rPr>
        <w:t>OpenClaw 支持通过技能包扩展功能。使用 Claude Code 时，可以调用各种预设的技能包来完成特定任务，如股票分析、文件处理、网络搜索等。</w:t>
      </w:r>
    </w:p>
    <w:p>
      <w:pPr>
        <w:pStyle w:val="Heading1"/>
      </w:pPr>
      <w:r>
        <w:t>故障排除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问题1：提示 "openclaw: command not found"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 xml:space="preserve">   解决方法：重新加载终端配置 source ~/.zshrc，或重启终端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问题2：Gateway 无法启动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 xml:space="preserve">   解决方法：检查端口占用 openclaw gateway start --port 8080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问题3：Claude Code 无法连接 OpenClaw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 xml:space="preserve">   解决方法：确认 Gateway 已启动且运行正常</w:t>
      </w:r>
    </w:p>
    <w:p>
      <w:pPr>
        <w:pStyle w:val="Heading1"/>
      </w:pPr>
      <w:r>
        <w:t>注意事项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• OpenClaw 版本：建议使用最新版本，定期更新以获取最新功能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• API 密钥：需要配置有效的 AI 模型 API 密钥才能正常使用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• 网络：如果使用国内服务器，可能需要配置代理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• 文档：更多使用方法请参考 OpenClaw 官方文档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