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04910">
      <w:pPr>
        <w:ind w:firstLine="480" w:firstLineChars="200"/>
        <w:jc w:val="right"/>
        <w:rPr>
          <w:rFonts w:hint="default" w:ascii="Times New Roman" w:hAnsi="Times New Roman" w:eastAsia="宋体"/>
          <w:kern w:val="0"/>
          <w:sz w:val="24"/>
          <w:szCs w:val="24"/>
          <w:lang w:val="en-US" w:bidi="ar"/>
        </w:rPr>
      </w:pPr>
      <w:bookmarkStart w:id="0" w:name="_Toc10854"/>
      <w:bookmarkStart w:id="1" w:name="_Toc3518"/>
      <w:bookmarkStart w:id="2" w:name="_Toc22194"/>
      <w:bookmarkStart w:id="3" w:name="_Toc1670"/>
      <w:bookmarkStart w:id="4" w:name="_Toc120"/>
      <w:bookmarkStart w:id="5" w:name="_Toc13806"/>
      <w:bookmarkStart w:id="6" w:name="_Toc16746"/>
      <w:bookmarkStart w:id="7" w:name="_Toc14319"/>
      <w:r>
        <w:rPr>
          <w:rFonts w:ascii="宋体" w:hAnsi="宋体" w:eastAsia="宋体"/>
          <w:sz w:val="24"/>
          <w:szCs w:val="24"/>
          <w:highlight w:val="none"/>
        </w:rPr>
        <w:t>编号</w:t>
      </w:r>
      <w:r>
        <w:rPr>
          <w:rFonts w:hint="eastAsia" w:ascii="宋体" w:hAnsi="宋体"/>
          <w:b/>
          <w:sz w:val="24"/>
          <w:szCs w:val="24"/>
          <w:highlight w:val="none"/>
          <w:lang w:eastAsia="zh-CN"/>
        </w:rPr>
        <w:t>：</w:t>
      </w:r>
      <w:r>
        <w:rPr>
          <w:rFonts w:ascii="宋体" w:hAnsi="宋体" w:eastAsia="宋体"/>
          <w:b/>
          <w:sz w:val="24"/>
          <w:szCs w:val="24"/>
          <w:highlight w:val="none"/>
        </w:rPr>
        <w:t xml:space="preserve"> </w:t>
      </w:r>
      <w:r>
        <w:rPr>
          <w:rFonts w:hint="eastAsia" w:ascii="Times New Roman" w:hAnsi="Times New Roman" w:eastAsia="宋体" w:cs="宋体"/>
          <w:sz w:val="24"/>
          <w:szCs w:val="24"/>
          <w:highlight w:val="none"/>
          <w:lang w:val="en-US" w:eastAsia="zh-CN"/>
        </w:rPr>
        <w:t>202200705166</w:t>
      </w:r>
    </w:p>
    <w:p w14:paraId="6E30514D">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ascii="Times New Roman" w:hAnsi="Times New Roman"/>
        </w:rPr>
      </w:pPr>
      <w:r>
        <w:rPr>
          <w:rFonts w:ascii="Times New Roman" w:hAnsi="Times New Roman" w:eastAsia="宋体"/>
          <w:kern w:val="0"/>
          <w:sz w:val="24"/>
          <w:szCs w:val="24"/>
          <w:lang w:bidi="ar"/>
        </w:rPr>
        <w:fldChar w:fldCharType="begin"/>
      </w:r>
      <w:r>
        <w:rPr>
          <w:rFonts w:ascii="Times New Roman" w:hAnsi="Times New Roman" w:eastAsia="宋体"/>
          <w:kern w:val="0"/>
          <w:sz w:val="24"/>
          <w:szCs w:val="24"/>
          <w:lang w:bidi="ar"/>
        </w:rPr>
        <w:instrText xml:space="preserve">INCLUDEPICTURE \d "C:\\Users\\Administrator\\AppData\\Roaming\\Tencent\\Users\\274928274\\QQ\\WinTemp\\RichOle\\1BPB}E13`A16EZME`NDF]FD.png" \* MERGEFORMATINET </w:instrText>
      </w:r>
      <w:r>
        <w:rPr>
          <w:rFonts w:ascii="Times New Roman" w:hAnsi="Times New Roman" w:eastAsia="宋体"/>
          <w:kern w:val="0"/>
          <w:sz w:val="24"/>
          <w:szCs w:val="24"/>
          <w:lang w:bidi="ar"/>
        </w:rPr>
        <w:fldChar w:fldCharType="separate"/>
      </w:r>
      <w:r>
        <w:rPr>
          <w:rFonts w:ascii="Times New Roman" w:hAnsi="Times New Roman" w:eastAsia="宋体"/>
          <w:kern w:val="0"/>
          <w:sz w:val="24"/>
          <w:szCs w:val="24"/>
          <w:lang w:bidi="ar"/>
        </w:rPr>
        <w:drawing>
          <wp:inline distT="0" distB="0" distL="114300" distR="114300">
            <wp:extent cx="704850" cy="819150"/>
            <wp:effectExtent l="0" t="0" r="11430" b="3810"/>
            <wp:docPr id="1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descr="IMG_256"/>
                    <pic:cNvPicPr>
                      <a:picLocks noChangeAspect="1"/>
                    </pic:cNvPicPr>
                  </pic:nvPicPr>
                  <pic:blipFill>
                    <a:blip r:embed="rId17"/>
                    <a:stretch>
                      <a:fillRect/>
                    </a:stretch>
                  </pic:blipFill>
                  <pic:spPr>
                    <a:xfrm>
                      <a:off x="0" y="0"/>
                      <a:ext cx="704850" cy="819150"/>
                    </a:xfrm>
                    <a:prstGeom prst="rect">
                      <a:avLst/>
                    </a:prstGeom>
                    <a:noFill/>
                    <a:ln>
                      <a:noFill/>
                    </a:ln>
                  </pic:spPr>
                </pic:pic>
              </a:graphicData>
            </a:graphic>
          </wp:inline>
        </w:drawing>
      </w:r>
      <w:r>
        <w:rPr>
          <w:rFonts w:ascii="Times New Roman" w:hAnsi="Times New Roman" w:eastAsia="宋体"/>
          <w:kern w:val="0"/>
          <w:sz w:val="24"/>
          <w:szCs w:val="24"/>
          <w:lang w:bidi="ar"/>
        </w:rPr>
        <w:fldChar w:fldCharType="end"/>
      </w:r>
      <w:r>
        <w:rPr>
          <w:rFonts w:ascii="Times New Roman" w:hAnsi="Times New Roman" w:eastAsia="宋体"/>
          <w:kern w:val="0"/>
          <w:sz w:val="24"/>
          <w:szCs w:val="24"/>
          <w:lang w:bidi="ar"/>
        </w:rPr>
        <w:t xml:space="preserve">  </w:t>
      </w:r>
      <w:r>
        <w:rPr>
          <w:rFonts w:ascii="Times New Roman" w:hAnsi="Times New Roman" w:eastAsia="宋体"/>
          <w:kern w:val="0"/>
          <w:sz w:val="24"/>
          <w:szCs w:val="24"/>
          <w:lang w:bidi="ar"/>
        </w:rPr>
        <w:fldChar w:fldCharType="begin"/>
      </w:r>
      <w:r>
        <w:rPr>
          <w:rFonts w:ascii="Times New Roman" w:hAnsi="Times New Roman" w:eastAsia="宋体"/>
          <w:kern w:val="0"/>
          <w:sz w:val="24"/>
          <w:szCs w:val="24"/>
          <w:lang w:bidi="ar"/>
        </w:rPr>
        <w:instrText xml:space="preserve">INCLUDEPICTURE \d "C:\\Users\\Administrator\\AppData\\Roaming\\Tencent\\Users\\274928274\\QQ\\WinTemp\\RichOle\\MU{VJ34]%NL069${%HR{DOV.png" \* MERGEFORMATINET </w:instrText>
      </w:r>
      <w:r>
        <w:rPr>
          <w:rFonts w:ascii="Times New Roman" w:hAnsi="Times New Roman" w:eastAsia="宋体"/>
          <w:kern w:val="0"/>
          <w:sz w:val="24"/>
          <w:szCs w:val="24"/>
          <w:lang w:bidi="ar"/>
        </w:rPr>
        <w:fldChar w:fldCharType="separate"/>
      </w:r>
      <w:r>
        <w:rPr>
          <w:rFonts w:ascii="Times New Roman" w:hAnsi="Times New Roman" w:eastAsia="宋体"/>
          <w:kern w:val="0"/>
          <w:sz w:val="24"/>
          <w:szCs w:val="24"/>
          <w:lang w:bidi="ar"/>
        </w:rPr>
        <w:drawing>
          <wp:inline distT="0" distB="0" distL="114300" distR="114300">
            <wp:extent cx="676275" cy="819150"/>
            <wp:effectExtent l="0" t="0" r="9525" b="3810"/>
            <wp:docPr id="1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IMG_256"/>
                    <pic:cNvPicPr>
                      <a:picLocks noChangeAspect="1"/>
                    </pic:cNvPicPr>
                  </pic:nvPicPr>
                  <pic:blipFill>
                    <a:blip r:embed="rId18"/>
                    <a:stretch>
                      <a:fillRect/>
                    </a:stretch>
                  </pic:blipFill>
                  <pic:spPr>
                    <a:xfrm>
                      <a:off x="0" y="0"/>
                      <a:ext cx="676275" cy="819150"/>
                    </a:xfrm>
                    <a:prstGeom prst="rect">
                      <a:avLst/>
                    </a:prstGeom>
                    <a:noFill/>
                    <a:ln>
                      <a:noFill/>
                    </a:ln>
                  </pic:spPr>
                </pic:pic>
              </a:graphicData>
            </a:graphic>
          </wp:inline>
        </w:drawing>
      </w:r>
      <w:r>
        <w:rPr>
          <w:rFonts w:ascii="Times New Roman" w:hAnsi="Times New Roman" w:eastAsia="宋体"/>
          <w:kern w:val="0"/>
          <w:sz w:val="24"/>
          <w:szCs w:val="24"/>
          <w:lang w:bidi="ar"/>
        </w:rPr>
        <w:fldChar w:fldCharType="end"/>
      </w:r>
      <w:r>
        <w:rPr>
          <w:rFonts w:ascii="Times New Roman" w:hAnsi="Times New Roman" w:eastAsia="宋体"/>
          <w:kern w:val="0"/>
          <w:sz w:val="24"/>
          <w:szCs w:val="24"/>
          <w:lang w:bidi="ar"/>
        </w:rPr>
        <w:t xml:space="preserve">  </w:t>
      </w:r>
      <w:r>
        <w:rPr>
          <w:rFonts w:ascii="Times New Roman" w:hAnsi="Times New Roman" w:eastAsia="宋体"/>
          <w:kern w:val="0"/>
          <w:sz w:val="24"/>
          <w:szCs w:val="24"/>
          <w:lang w:bidi="ar"/>
        </w:rPr>
        <w:fldChar w:fldCharType="begin"/>
      </w:r>
      <w:r>
        <w:rPr>
          <w:rFonts w:ascii="Times New Roman" w:hAnsi="Times New Roman" w:eastAsia="宋体"/>
          <w:kern w:val="0"/>
          <w:sz w:val="24"/>
          <w:szCs w:val="24"/>
          <w:lang w:bidi="ar"/>
        </w:rPr>
        <w:instrText xml:space="preserve">INCLUDEPICTURE \d "C:\\Users\\Administrator\\AppData\\Roaming\\Tencent\\Users\\274928274\\QQ\\WinTemp\\RichOle\\[H5{%4_JRDY%XZP_VT3NZ)2.png" \* MERGEFORMATINET </w:instrText>
      </w:r>
      <w:r>
        <w:rPr>
          <w:rFonts w:ascii="Times New Roman" w:hAnsi="Times New Roman" w:eastAsia="宋体"/>
          <w:kern w:val="0"/>
          <w:sz w:val="24"/>
          <w:szCs w:val="24"/>
          <w:lang w:bidi="ar"/>
        </w:rPr>
        <w:fldChar w:fldCharType="separate"/>
      </w:r>
      <w:r>
        <w:rPr>
          <w:rFonts w:ascii="Times New Roman" w:hAnsi="Times New Roman" w:eastAsia="宋体"/>
          <w:kern w:val="0"/>
          <w:sz w:val="24"/>
          <w:szCs w:val="24"/>
          <w:lang w:bidi="ar"/>
        </w:rPr>
        <w:drawing>
          <wp:inline distT="0" distB="0" distL="114300" distR="114300">
            <wp:extent cx="590550" cy="809625"/>
            <wp:effectExtent l="0" t="0" r="3810" b="13335"/>
            <wp:docPr id="1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8"/>
                    <pic:cNvPicPr>
                      <a:picLocks noChangeAspect="1"/>
                    </pic:cNvPicPr>
                  </pic:nvPicPr>
                  <pic:blipFill>
                    <a:blip r:embed="rId19"/>
                    <a:stretch>
                      <a:fillRect/>
                    </a:stretch>
                  </pic:blipFill>
                  <pic:spPr>
                    <a:xfrm>
                      <a:off x="0" y="0"/>
                      <a:ext cx="590550" cy="809625"/>
                    </a:xfrm>
                    <a:prstGeom prst="rect">
                      <a:avLst/>
                    </a:prstGeom>
                    <a:noFill/>
                    <a:ln>
                      <a:noFill/>
                    </a:ln>
                  </pic:spPr>
                </pic:pic>
              </a:graphicData>
            </a:graphic>
          </wp:inline>
        </w:drawing>
      </w:r>
      <w:r>
        <w:rPr>
          <w:rFonts w:ascii="Times New Roman" w:hAnsi="Times New Roman" w:eastAsia="宋体"/>
          <w:kern w:val="0"/>
          <w:sz w:val="24"/>
          <w:szCs w:val="24"/>
          <w:lang w:bidi="ar"/>
        </w:rPr>
        <w:fldChar w:fldCharType="end"/>
      </w:r>
      <w:r>
        <w:rPr>
          <w:rFonts w:ascii="Times New Roman" w:hAnsi="Times New Roman" w:eastAsia="宋体"/>
          <w:kern w:val="0"/>
          <w:sz w:val="24"/>
          <w:szCs w:val="24"/>
          <w:lang w:bidi="ar"/>
        </w:rPr>
        <w:t xml:space="preserve">  </w:t>
      </w:r>
      <w:r>
        <w:rPr>
          <w:rFonts w:ascii="Times New Roman" w:hAnsi="Times New Roman" w:eastAsia="宋体"/>
          <w:kern w:val="0"/>
          <w:sz w:val="24"/>
          <w:szCs w:val="24"/>
          <w:lang w:bidi="ar"/>
        </w:rPr>
        <w:fldChar w:fldCharType="begin"/>
      </w:r>
      <w:r>
        <w:rPr>
          <w:rFonts w:ascii="Times New Roman" w:hAnsi="Times New Roman" w:eastAsia="宋体"/>
          <w:kern w:val="0"/>
          <w:sz w:val="24"/>
          <w:szCs w:val="24"/>
          <w:lang w:bidi="ar"/>
        </w:rPr>
        <w:instrText xml:space="preserve">INCLUDEPICTURE \d "C:\\Users\\Administrator\\AppData\\Roaming\\Tencent\\Users\\274928274\\QQ\\WinTemp\\RichOle\\PWO4URTEP~8B_V62J4$NE_4.png" \* MERGEFORMATINET </w:instrText>
      </w:r>
      <w:r>
        <w:rPr>
          <w:rFonts w:ascii="Times New Roman" w:hAnsi="Times New Roman" w:eastAsia="宋体"/>
          <w:kern w:val="0"/>
          <w:sz w:val="24"/>
          <w:szCs w:val="24"/>
          <w:lang w:bidi="ar"/>
        </w:rPr>
        <w:fldChar w:fldCharType="separate"/>
      </w:r>
      <w:r>
        <w:rPr>
          <w:rFonts w:ascii="Times New Roman" w:hAnsi="Times New Roman" w:eastAsia="宋体"/>
          <w:kern w:val="0"/>
          <w:sz w:val="24"/>
          <w:szCs w:val="24"/>
          <w:lang w:bidi="ar"/>
        </w:rPr>
        <w:drawing>
          <wp:inline distT="0" distB="0" distL="114300" distR="114300">
            <wp:extent cx="714375" cy="809625"/>
            <wp:effectExtent l="0" t="0" r="1905" b="13335"/>
            <wp:docPr id="18"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9"/>
                    <pic:cNvPicPr>
                      <a:picLocks noChangeAspect="1"/>
                    </pic:cNvPicPr>
                  </pic:nvPicPr>
                  <pic:blipFill>
                    <a:blip r:embed="rId20"/>
                    <a:stretch>
                      <a:fillRect/>
                    </a:stretch>
                  </pic:blipFill>
                  <pic:spPr>
                    <a:xfrm>
                      <a:off x="0" y="0"/>
                      <a:ext cx="714375" cy="809625"/>
                    </a:xfrm>
                    <a:prstGeom prst="rect">
                      <a:avLst/>
                    </a:prstGeom>
                    <a:noFill/>
                    <a:ln>
                      <a:noFill/>
                    </a:ln>
                  </pic:spPr>
                </pic:pic>
              </a:graphicData>
            </a:graphic>
          </wp:inline>
        </w:drawing>
      </w:r>
      <w:r>
        <w:rPr>
          <w:rFonts w:ascii="Times New Roman" w:hAnsi="Times New Roman" w:eastAsia="宋体"/>
          <w:kern w:val="0"/>
          <w:sz w:val="24"/>
          <w:szCs w:val="24"/>
          <w:lang w:bidi="ar"/>
        </w:rPr>
        <w:fldChar w:fldCharType="end"/>
      </w:r>
    </w:p>
    <w:p w14:paraId="07E77C81">
      <w:pPr>
        <w:keepNext w:val="0"/>
        <w:keepLines w:val="0"/>
        <w:pageBreakBefore w:val="0"/>
        <w:kinsoku/>
        <w:wordWrap/>
        <w:overflowPunct/>
        <w:topLinePunct w:val="0"/>
        <w:autoSpaceDE/>
        <w:autoSpaceDN/>
        <w:bidi w:val="0"/>
        <w:adjustRightInd/>
        <w:snapToGrid/>
        <w:spacing w:before="360" w:line="360" w:lineRule="auto"/>
        <w:ind w:firstLine="0" w:firstLineChars="0"/>
        <w:jc w:val="center"/>
        <w:textAlignment w:val="auto"/>
        <w:rPr>
          <w:rFonts w:ascii="宋体" w:hAnsi="宋体" w:eastAsia="宋体"/>
          <w:b/>
          <w:spacing w:val="160"/>
          <w:sz w:val="10"/>
        </w:rPr>
      </w:pPr>
      <w:r>
        <w:rPr>
          <w:rFonts w:ascii="宋体" w:hAnsi="宋体" w:eastAsia="宋体"/>
          <w:b/>
          <w:sz w:val="96"/>
        </w:rPr>
        <w:t>毕业论文(设计)</w:t>
      </w:r>
    </w:p>
    <w:p w14:paraId="1394D29A">
      <w:pPr>
        <w:keepNext w:val="0"/>
        <w:keepLines w:val="0"/>
        <w:pageBreakBefore w:val="0"/>
        <w:kinsoku/>
        <w:wordWrap/>
        <w:overflowPunct/>
        <w:topLinePunct w:val="0"/>
        <w:autoSpaceDE/>
        <w:autoSpaceDN/>
        <w:bidi w:val="0"/>
        <w:adjustRightInd/>
        <w:snapToGrid/>
        <w:spacing w:before="360" w:line="360" w:lineRule="auto"/>
        <w:ind w:firstLine="0" w:firstLineChars="0"/>
        <w:textAlignment w:val="auto"/>
        <w:rPr>
          <w:rFonts w:ascii="Times New Roman" w:hAnsi="Times New Roman"/>
          <w:b/>
          <w:spacing w:val="160"/>
          <w:sz w:val="10"/>
        </w:rPr>
      </w:pPr>
    </w:p>
    <w:p w14:paraId="13EFAABE">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ascii="Times New Roman" w:hAnsi="Times New Roman"/>
        </w:rPr>
      </w:pPr>
      <w:r>
        <w:rPr>
          <w:rFonts w:ascii="Times New Roman" w:hAnsi="Times New Roman" w:eastAsia="宋体"/>
          <w:kern w:val="0"/>
          <w:sz w:val="24"/>
          <w:szCs w:val="24"/>
          <w:lang w:bidi="ar"/>
        </w:rPr>
        <w:fldChar w:fldCharType="begin"/>
      </w:r>
      <w:r>
        <w:rPr>
          <w:rFonts w:ascii="Times New Roman" w:hAnsi="Times New Roman" w:eastAsia="宋体"/>
          <w:kern w:val="0"/>
          <w:sz w:val="24"/>
          <w:szCs w:val="24"/>
          <w:lang w:bidi="ar"/>
        </w:rPr>
        <w:instrText xml:space="preserve">INCLUDEPICTURE \d "C:\\Users\\Administrator\\AppData\\Roaming\\Tencent\\Users\\274928274\\QQ\\WinTemp\\RichOle\\@QK9TWT}4ND%[_8T1RZE~]U.png" \* MERGEFORMATINET </w:instrText>
      </w:r>
      <w:r>
        <w:rPr>
          <w:rFonts w:ascii="Times New Roman" w:hAnsi="Times New Roman" w:eastAsia="宋体"/>
          <w:kern w:val="0"/>
          <w:sz w:val="24"/>
          <w:szCs w:val="24"/>
          <w:lang w:bidi="ar"/>
        </w:rPr>
        <w:fldChar w:fldCharType="separate"/>
      </w:r>
      <w:r>
        <w:rPr>
          <w:rFonts w:ascii="Times New Roman" w:hAnsi="Times New Roman" w:eastAsia="宋体"/>
          <w:kern w:val="0"/>
          <w:sz w:val="24"/>
          <w:szCs w:val="24"/>
          <w:lang w:bidi="ar"/>
        </w:rPr>
        <w:drawing>
          <wp:inline distT="0" distB="0" distL="114300" distR="114300">
            <wp:extent cx="1821180" cy="1614805"/>
            <wp:effectExtent l="0" t="0" r="7620" b="635"/>
            <wp:docPr id="20"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descr="IMG_256"/>
                    <pic:cNvPicPr>
                      <a:picLocks noChangeAspect="1"/>
                    </pic:cNvPicPr>
                  </pic:nvPicPr>
                  <pic:blipFill>
                    <a:blip r:embed="rId21"/>
                    <a:stretch>
                      <a:fillRect/>
                    </a:stretch>
                  </pic:blipFill>
                  <pic:spPr>
                    <a:xfrm>
                      <a:off x="0" y="0"/>
                      <a:ext cx="1821180" cy="1614805"/>
                    </a:xfrm>
                    <a:prstGeom prst="rect">
                      <a:avLst/>
                    </a:prstGeom>
                    <a:noFill/>
                    <a:ln>
                      <a:noFill/>
                    </a:ln>
                  </pic:spPr>
                </pic:pic>
              </a:graphicData>
            </a:graphic>
          </wp:inline>
        </w:drawing>
      </w:r>
      <w:r>
        <w:rPr>
          <w:rFonts w:ascii="Times New Roman" w:hAnsi="Times New Roman" w:eastAsia="宋体"/>
          <w:kern w:val="0"/>
          <w:sz w:val="24"/>
          <w:szCs w:val="24"/>
          <w:lang w:bidi="ar"/>
        </w:rPr>
        <w:fldChar w:fldCharType="end"/>
      </w:r>
    </w:p>
    <w:p w14:paraId="5692F973">
      <w:pPr>
        <w:rPr>
          <w:rFonts w:ascii="Times New Roman" w:hAnsi="Times New Roman"/>
          <w:sz w:val="10"/>
        </w:rPr>
      </w:pPr>
    </w:p>
    <w:p w14:paraId="2F7C839B">
      <w:pPr>
        <w:spacing w:line="360" w:lineRule="auto"/>
        <w:ind w:firstLine="640" w:firstLineChars="200"/>
        <w:rPr>
          <w:rFonts w:ascii="Times New Roman" w:hAnsi="Times New Roman"/>
          <w:sz w:val="32"/>
        </w:rPr>
      </w:pPr>
    </w:p>
    <w:p w14:paraId="7D2691A0">
      <w:pPr>
        <w:spacing w:line="360" w:lineRule="auto"/>
        <w:ind w:left="720" w:leftChars="300" w:firstLine="640" w:firstLineChars="200"/>
        <w:rPr>
          <w:rFonts w:hint="eastAsia" w:ascii="宋体" w:hAnsi="宋体" w:eastAsia="宋体"/>
          <w:sz w:val="32"/>
          <w:u w:val="none"/>
          <w:lang w:val="en-US" w:eastAsia="zh-CN"/>
        </w:rPr>
      </w:pPr>
      <w:r>
        <w:rPr>
          <w:rFonts w:ascii="宋体" w:hAnsi="宋体" w:eastAsia="宋体"/>
          <w:sz w:val="32"/>
        </w:rPr>
        <mc:AlternateContent>
          <mc:Choice Requires="wps">
            <w:drawing>
              <wp:anchor distT="0" distB="0" distL="114300" distR="114300" simplePos="0" relativeHeight="251668480" behindDoc="0" locked="0" layoutInCell="1" allowOverlap="1">
                <wp:simplePos x="0" y="0"/>
                <wp:positionH relativeFrom="column">
                  <wp:posOffset>1676400</wp:posOffset>
                </wp:positionH>
                <wp:positionV relativeFrom="paragraph">
                  <wp:posOffset>304800</wp:posOffset>
                </wp:positionV>
                <wp:extent cx="3429000" cy="635"/>
                <wp:effectExtent l="0" t="0" r="0" b="0"/>
                <wp:wrapNone/>
                <wp:docPr id="111" name="直接连接符 111"/>
                <wp:cNvGraphicFramePr/>
                <a:graphic xmlns:a="http://schemas.openxmlformats.org/drawingml/2006/main">
                  <a:graphicData uri="http://schemas.microsoft.com/office/word/2010/wordprocessingShape">
                    <wps:wsp>
                      <wps:cNvCnPr/>
                      <wps:spPr>
                        <a:xfrm>
                          <a:off x="0" y="0"/>
                          <a:ext cx="3429000" cy="635"/>
                        </a:xfrm>
                        <a:prstGeom prst="line">
                          <a:avLst/>
                        </a:prstGeom>
                        <a:ln w="9525" cap="flat" cmpd="sng">
                          <a:solidFill>
                            <a:srgbClr val="000000"/>
                          </a:solidFill>
                          <a:prstDash val="solid"/>
                          <a:headEnd type="none" w="med" len="med"/>
                          <a:tailEnd type="none" w="med" len="med"/>
                        </a:ln>
                        <a:effectLst/>
                      </wps:spPr>
                      <wps:bodyPr upright="1"/>
                    </wps:wsp>
                  </a:graphicData>
                </a:graphic>
              </wp:anchor>
            </w:drawing>
          </mc:Choice>
          <mc:Fallback>
            <w:pict>
              <v:line id="_x0000_s1026" o:spid="_x0000_s1026" o:spt="20" style="position:absolute;left:0pt;margin-left:132pt;margin-top:24pt;height:0.05pt;width:270pt;z-index:251668480;mso-width-relative:page;mso-height-relative:page;" filled="f" stroked="t" coordsize="21600,21600" o:gfxdata="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cJylQdYAAAAJAQAADwAAAAAAAAABACAAAAAiAAAAZHJzL2Rvd25yZXYu&#10;eG1sUEsBAhQAFAAAAAgAh07iQFNeaS/9AQAA+AMAAA4AAAAAAAAAAQAgAAAAJQEAAGRycy9lMm9E&#10;b2MueG1sUEsFBgAAAAAGAAYAWQEAAJQFAAAAAA==&#10;">
                <v:fill on="f" focussize="0,0"/>
                <v:stroke color="#000000" joinstyle="round"/>
                <v:imagedata o:title=""/>
                <o:lock v:ext="edit" aspectratio="f"/>
              </v:line>
            </w:pict>
          </mc:Fallback>
        </mc:AlternateContent>
      </w:r>
      <w:r>
        <w:rPr>
          <w:rFonts w:ascii="宋体" w:hAnsi="宋体" w:eastAsia="宋体"/>
          <w:sz w:val="32"/>
        </w:rPr>
        <w:t>题    目</w:t>
      </w:r>
      <w:r>
        <w:rPr>
          <w:rFonts w:ascii="宋体" w:hAnsi="宋体" w:eastAsia="宋体"/>
          <w:sz w:val="32"/>
          <w:u w:val="none"/>
        </w:rPr>
        <w:t xml:space="preserve"> </w:t>
      </w:r>
      <w:r>
        <w:rPr>
          <w:rFonts w:hint="eastAsia" w:ascii="宋体" w:hAnsi="宋体" w:eastAsia="宋体"/>
          <w:sz w:val="32"/>
          <w:u w:val="none"/>
          <w:lang w:val="en-US" w:eastAsia="zh-CN"/>
        </w:rPr>
        <w:t>基于微信小程序的安琦购平台的设计</w:t>
      </w:r>
      <w:bookmarkStart w:id="751" w:name="_GoBack"/>
      <w:bookmarkEnd w:id="751"/>
    </w:p>
    <w:p w14:paraId="6FAA0C8C">
      <w:pPr>
        <w:spacing w:line="360" w:lineRule="auto"/>
        <w:ind w:firstLine="2624" w:firstLineChars="820"/>
        <w:jc w:val="both"/>
        <w:rPr>
          <w:rFonts w:hint="default" w:ascii="宋体" w:hAnsi="宋体" w:eastAsia="宋体"/>
          <w:sz w:val="32"/>
          <w:u w:val="single"/>
          <w:lang w:val="en-US"/>
        </w:rPr>
      </w:pPr>
      <w:r>
        <w:rPr>
          <w:rFonts w:hint="eastAsia" w:ascii="宋体" w:hAnsi="宋体"/>
          <w:sz w:val="32"/>
          <w:u w:val="single"/>
          <w:lang w:val="en-US" w:eastAsia="zh-CN"/>
        </w:rPr>
        <w:t xml:space="preserve">             </w:t>
      </w:r>
      <w:r>
        <w:rPr>
          <w:rFonts w:hint="eastAsia" w:ascii="宋体" w:hAnsi="宋体" w:eastAsia="宋体"/>
          <w:sz w:val="32"/>
          <w:u w:val="single"/>
          <w:lang w:val="en-US" w:eastAsia="zh-CN"/>
        </w:rPr>
        <w:t>与实现</w:t>
      </w:r>
      <w:r>
        <w:rPr>
          <w:rFonts w:hint="eastAsia" w:ascii="宋体" w:hAnsi="宋体"/>
          <w:sz w:val="32"/>
          <w:u w:val="single"/>
          <w:lang w:val="en-US" w:eastAsia="zh-CN"/>
        </w:rPr>
        <w:t xml:space="preserve">               </w:t>
      </w:r>
    </w:p>
    <w:p w14:paraId="45B430E5">
      <w:pPr>
        <w:spacing w:line="360" w:lineRule="auto"/>
        <w:ind w:left="720" w:leftChars="300" w:firstLine="640" w:firstLineChars="200"/>
        <w:rPr>
          <w:rFonts w:ascii="宋体" w:hAnsi="宋体" w:eastAsia="宋体"/>
          <w:sz w:val="32"/>
          <w:highlight w:val="none"/>
        </w:rPr>
      </w:pPr>
      <w:r>
        <w:rPr>
          <w:rFonts w:ascii="宋体" w:hAnsi="宋体" w:eastAsia="宋体"/>
          <w:sz w:val="32"/>
          <w:highlight w:val="none"/>
        </w:rPr>
        <mc:AlternateContent>
          <mc:Choice Requires="wps">
            <w:drawing>
              <wp:anchor distT="0" distB="0" distL="114300" distR="114300" simplePos="0" relativeHeight="251663360" behindDoc="0" locked="0" layoutInCell="1" allowOverlap="1">
                <wp:simplePos x="0" y="0"/>
                <wp:positionH relativeFrom="column">
                  <wp:posOffset>1657350</wp:posOffset>
                </wp:positionH>
                <wp:positionV relativeFrom="paragraph">
                  <wp:posOffset>304800</wp:posOffset>
                </wp:positionV>
                <wp:extent cx="3429000" cy="635"/>
                <wp:effectExtent l="0" t="0" r="0" b="0"/>
                <wp:wrapNone/>
                <wp:docPr id="115" name="直接连接符 115"/>
                <wp:cNvGraphicFramePr/>
                <a:graphic xmlns:a="http://schemas.openxmlformats.org/drawingml/2006/main">
                  <a:graphicData uri="http://schemas.microsoft.com/office/word/2010/wordprocessingShape">
                    <wps:wsp>
                      <wps:cNvCnPr/>
                      <wps:spPr>
                        <a:xfrm>
                          <a:off x="0" y="0"/>
                          <a:ext cx="3429000" cy="635"/>
                        </a:xfrm>
                        <a:prstGeom prst="line">
                          <a:avLst/>
                        </a:prstGeom>
                        <a:ln w="9525" cap="flat" cmpd="sng">
                          <a:solidFill>
                            <a:srgbClr val="000000"/>
                          </a:solidFill>
                          <a:prstDash val="solid"/>
                          <a:headEnd type="none" w="med" len="med"/>
                          <a:tailEnd type="none" w="med" len="med"/>
                        </a:ln>
                        <a:effectLst/>
                      </wps:spPr>
                      <wps:bodyPr upright="1"/>
                    </wps:wsp>
                  </a:graphicData>
                </a:graphic>
              </wp:anchor>
            </w:drawing>
          </mc:Choice>
          <mc:Fallback>
            <w:pict>
              <v:line id="_x0000_s1026" o:spid="_x0000_s1026" o:spt="20" style="position:absolute;left:0pt;margin-left:130.5pt;margin-top:24pt;height:0.05pt;width:270pt;z-index:251663360;mso-width-relative:page;mso-height-relative:page;" filled="f" stroked="t" coordsize="21600,21600" o:gfxdata="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mFpoG1gAAAAkBAAAPAAAAAAAAAAEAIAAAACIAAABkcnMvZG93bnJl&#10;di54bWxQSwECFAAUAAAACACHTuJAZHEXgv8BAAD4AwAADgAAAAAAAAABACAAAAAlAQAAZHJzL2Uy&#10;b0RvYy54bWxQSwUGAAAAAAYABgBZAQAAlgUAAAAA&#10;">
                <v:fill on="f" focussize="0,0"/>
                <v:stroke color="#000000" joinstyle="round"/>
                <v:imagedata o:title=""/>
                <o:lock v:ext="edit" aspectratio="f"/>
              </v:line>
            </w:pict>
          </mc:Fallback>
        </mc:AlternateContent>
      </w:r>
      <w:r>
        <w:rPr>
          <w:rFonts w:ascii="宋体" w:hAnsi="宋体" w:eastAsia="宋体"/>
          <w:sz w:val="32"/>
          <w:highlight w:val="none"/>
        </w:rPr>
        <w:t xml:space="preserve">指导教师          </w:t>
      </w:r>
      <w:r>
        <w:rPr>
          <w:rFonts w:hint="eastAsia" w:ascii="宋体" w:hAnsi="宋体" w:eastAsia="宋体"/>
          <w:sz w:val="32"/>
          <w:highlight w:val="none"/>
          <w:lang w:val="en-US" w:eastAsia="zh-CN"/>
        </w:rPr>
        <w:t xml:space="preserve"> 董光智、郭超</w:t>
      </w:r>
      <w:r>
        <w:rPr>
          <w:rFonts w:ascii="宋体" w:hAnsi="宋体" w:eastAsia="宋体"/>
          <w:sz w:val="32"/>
          <w:highlight w:val="none"/>
        </w:rPr>
        <w:t xml:space="preserve">           </w:t>
      </w:r>
    </w:p>
    <w:p w14:paraId="52CBD101">
      <w:pPr>
        <w:spacing w:line="360" w:lineRule="auto"/>
        <w:ind w:left="720" w:leftChars="300" w:firstLine="640" w:firstLineChars="200"/>
        <w:rPr>
          <w:rFonts w:ascii="宋体" w:hAnsi="宋体" w:eastAsia="宋体"/>
          <w:sz w:val="32"/>
        </w:rPr>
      </w:pPr>
      <w:r>
        <w:rPr>
          <w:rFonts w:ascii="宋体" w:hAnsi="宋体" w:eastAsia="宋体"/>
          <w:sz w:val="32"/>
        </w:rPr>
        <mc:AlternateContent>
          <mc:Choice Requires="wps">
            <w:drawing>
              <wp:anchor distT="0" distB="0" distL="114300" distR="114300" simplePos="0" relativeHeight="251664384" behindDoc="0" locked="0" layoutInCell="1" allowOverlap="1">
                <wp:simplePos x="0" y="0"/>
                <wp:positionH relativeFrom="column">
                  <wp:posOffset>1657350</wp:posOffset>
                </wp:positionH>
                <wp:positionV relativeFrom="paragraph">
                  <wp:posOffset>304800</wp:posOffset>
                </wp:positionV>
                <wp:extent cx="3429000" cy="635"/>
                <wp:effectExtent l="0" t="0" r="0" b="0"/>
                <wp:wrapNone/>
                <wp:docPr id="117" name="直接连接符 117"/>
                <wp:cNvGraphicFramePr/>
                <a:graphic xmlns:a="http://schemas.openxmlformats.org/drawingml/2006/main">
                  <a:graphicData uri="http://schemas.microsoft.com/office/word/2010/wordprocessingShape">
                    <wps:wsp>
                      <wps:cNvCnPr/>
                      <wps:spPr>
                        <a:xfrm>
                          <a:off x="0" y="0"/>
                          <a:ext cx="3429000" cy="635"/>
                        </a:xfrm>
                        <a:prstGeom prst="line">
                          <a:avLst/>
                        </a:prstGeom>
                        <a:ln w="9525" cap="flat" cmpd="sng">
                          <a:solidFill>
                            <a:srgbClr val="000000"/>
                          </a:solidFill>
                          <a:prstDash val="solid"/>
                          <a:headEnd type="none" w="med" len="med"/>
                          <a:tailEnd type="none" w="med" len="med"/>
                        </a:ln>
                        <a:effectLst/>
                      </wps:spPr>
                      <wps:bodyPr upright="1"/>
                    </wps:wsp>
                  </a:graphicData>
                </a:graphic>
              </wp:anchor>
            </w:drawing>
          </mc:Choice>
          <mc:Fallback>
            <w:pict>
              <v:line id="_x0000_s1026" o:spid="_x0000_s1026" o:spt="20" style="position:absolute;left:0pt;margin-left:130.5pt;margin-top:24pt;height:0.05pt;width:270pt;z-index:251664384;mso-width-relative:page;mso-height-relative:page;" filled="f" stroked="t" coordsize="21600,21600" o:gfxdata="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mFpoG1gAAAAkBAAAPAAAAAAAAAAEAIAAAACIAAABkcnMvZG93bnJldi54&#10;bWxQSwECFAAUAAAACACHTuJA3+UQOfwBAAD4AwAADgAAAAAAAAABACAAAAAlAQAAZHJzL2Uyb0Rv&#10;Yy54bWxQSwUGAAAAAAYABgBZAQAAkwUAAAAA&#10;">
                <v:fill on="f" focussize="0,0"/>
                <v:stroke color="#000000" joinstyle="round"/>
                <v:imagedata o:title=""/>
                <o:lock v:ext="edit" aspectratio="f"/>
              </v:line>
            </w:pict>
          </mc:Fallback>
        </mc:AlternateContent>
      </w:r>
      <w:r>
        <w:rPr>
          <w:rFonts w:ascii="宋体" w:hAnsi="宋体" w:eastAsia="宋体"/>
          <w:sz w:val="32"/>
        </w:rPr>
        <w:t xml:space="preserve">学生姓名             </w:t>
      </w:r>
      <w:r>
        <w:rPr>
          <w:rFonts w:hint="eastAsia" w:ascii="宋体" w:hAnsi="宋体" w:eastAsia="宋体"/>
          <w:sz w:val="32"/>
          <w:lang w:val="en-US" w:eastAsia="zh-CN"/>
        </w:rPr>
        <w:t>赵汝庆</w:t>
      </w:r>
      <w:r>
        <w:rPr>
          <w:rFonts w:ascii="宋体" w:hAnsi="宋体" w:eastAsia="宋体"/>
          <w:sz w:val="32"/>
        </w:rPr>
        <w:t xml:space="preserve">               </w:t>
      </w:r>
    </w:p>
    <w:p w14:paraId="74FF539B">
      <w:pPr>
        <w:spacing w:line="360" w:lineRule="auto"/>
        <w:ind w:left="720" w:leftChars="300" w:firstLine="640" w:firstLineChars="200"/>
        <w:rPr>
          <w:rFonts w:ascii="宋体" w:hAnsi="宋体" w:eastAsia="宋体"/>
          <w:sz w:val="32"/>
        </w:rPr>
      </w:pPr>
      <w:r>
        <w:rPr>
          <w:rFonts w:ascii="宋体" w:hAnsi="宋体" w:eastAsia="宋体"/>
          <w:sz w:val="32"/>
        </w:rPr>
        <mc:AlternateContent>
          <mc:Choice Requires="wps">
            <w:drawing>
              <wp:anchor distT="0" distB="0" distL="114300" distR="114300" simplePos="0" relativeHeight="251665408" behindDoc="0" locked="0" layoutInCell="1" allowOverlap="1">
                <wp:simplePos x="0" y="0"/>
                <wp:positionH relativeFrom="column">
                  <wp:posOffset>1657350</wp:posOffset>
                </wp:positionH>
                <wp:positionV relativeFrom="paragraph">
                  <wp:posOffset>304800</wp:posOffset>
                </wp:positionV>
                <wp:extent cx="3429000" cy="635"/>
                <wp:effectExtent l="0" t="0" r="0" b="0"/>
                <wp:wrapNone/>
                <wp:docPr id="120" name="直接连接符 120"/>
                <wp:cNvGraphicFramePr/>
                <a:graphic xmlns:a="http://schemas.openxmlformats.org/drawingml/2006/main">
                  <a:graphicData uri="http://schemas.microsoft.com/office/word/2010/wordprocessingShape">
                    <wps:wsp>
                      <wps:cNvCnPr/>
                      <wps:spPr>
                        <a:xfrm>
                          <a:off x="0" y="0"/>
                          <a:ext cx="3429000" cy="635"/>
                        </a:xfrm>
                        <a:prstGeom prst="line">
                          <a:avLst/>
                        </a:prstGeom>
                        <a:ln w="9525" cap="flat" cmpd="sng">
                          <a:solidFill>
                            <a:srgbClr val="000000"/>
                          </a:solidFill>
                          <a:prstDash val="solid"/>
                          <a:headEnd type="none" w="med" len="med"/>
                          <a:tailEnd type="none" w="med" len="med"/>
                        </a:ln>
                        <a:effectLst/>
                      </wps:spPr>
                      <wps:bodyPr upright="1"/>
                    </wps:wsp>
                  </a:graphicData>
                </a:graphic>
              </wp:anchor>
            </w:drawing>
          </mc:Choice>
          <mc:Fallback>
            <w:pict>
              <v:line id="_x0000_s1026" o:spid="_x0000_s1026" o:spt="20" style="position:absolute;left:0pt;margin-left:130.5pt;margin-top:24pt;height:0.05pt;width:270pt;z-index:251665408;mso-width-relative:page;mso-height-relative:page;" filled="f" stroked="t" coordsize="21600,21600" o:gfxdata="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mFpoG1gAAAAkBAAAPAAAAAAAAAAEAIAAAACIAAABkcnMvZG93bnJldi54&#10;bWxQSwECFAAUAAAACACHTuJAdkxe7fwBAAD4AwAADgAAAAAAAAABACAAAAAlAQAAZHJzL2Uyb0Rv&#10;Yy54bWxQSwUGAAAAAAYABgBZAQAAkwUAAAAA&#10;">
                <v:fill on="f" focussize="0,0"/>
                <v:stroke color="#000000" joinstyle="round"/>
                <v:imagedata o:title=""/>
                <o:lock v:ext="edit" aspectratio="f"/>
              </v:line>
            </w:pict>
          </mc:Fallback>
        </mc:AlternateContent>
      </w:r>
      <w:r>
        <w:rPr>
          <w:rFonts w:ascii="宋体" w:hAnsi="宋体" w:eastAsia="宋体"/>
          <w:sz w:val="32"/>
        </w:rPr>
        <w:t xml:space="preserve">学    号     </w:t>
      </w:r>
      <w:r>
        <w:rPr>
          <w:rFonts w:hint="eastAsia" w:ascii="宋体" w:hAnsi="宋体" w:eastAsia="宋体"/>
          <w:sz w:val="32"/>
          <w:lang w:val="en-US" w:eastAsia="zh-CN"/>
        </w:rPr>
        <w:tab/>
      </w:r>
      <w:r>
        <w:rPr>
          <w:rFonts w:hint="eastAsia" w:ascii="宋体" w:hAnsi="宋体" w:eastAsia="宋体"/>
          <w:sz w:val="32"/>
          <w:lang w:val="en-US" w:eastAsia="zh-CN"/>
        </w:rPr>
        <w:tab/>
      </w:r>
      <w:r>
        <w:rPr>
          <w:rFonts w:hint="eastAsia" w:ascii="Times New Roman" w:hAnsi="Times New Roman" w:eastAsia="宋体"/>
          <w:sz w:val="32"/>
          <w:lang w:val="en-US" w:eastAsia="zh-CN"/>
        </w:rPr>
        <w:t>202200705166</w:t>
      </w:r>
      <w:r>
        <w:rPr>
          <w:rFonts w:ascii="宋体" w:hAnsi="宋体" w:eastAsia="宋体"/>
          <w:sz w:val="32"/>
        </w:rPr>
        <w:t xml:space="preserve">            </w:t>
      </w:r>
    </w:p>
    <w:p w14:paraId="68365971">
      <w:pPr>
        <w:spacing w:line="360" w:lineRule="auto"/>
        <w:ind w:left="720" w:leftChars="300" w:firstLine="640" w:firstLineChars="200"/>
        <w:rPr>
          <w:rFonts w:ascii="宋体" w:hAnsi="宋体" w:eastAsia="宋体"/>
          <w:sz w:val="32"/>
        </w:rPr>
      </w:pPr>
      <w:r>
        <w:rPr>
          <w:rFonts w:ascii="宋体" w:hAnsi="宋体" w:eastAsia="宋体"/>
          <w:sz w:val="32"/>
        </w:rPr>
        <mc:AlternateContent>
          <mc:Choice Requires="wps">
            <w:drawing>
              <wp:anchor distT="0" distB="0" distL="114300" distR="114300" simplePos="0" relativeHeight="251666432" behindDoc="0" locked="0" layoutInCell="1" allowOverlap="1">
                <wp:simplePos x="0" y="0"/>
                <wp:positionH relativeFrom="column">
                  <wp:posOffset>1657350</wp:posOffset>
                </wp:positionH>
                <wp:positionV relativeFrom="paragraph">
                  <wp:posOffset>304800</wp:posOffset>
                </wp:positionV>
                <wp:extent cx="3429000" cy="635"/>
                <wp:effectExtent l="0" t="0" r="0" b="0"/>
                <wp:wrapNone/>
                <wp:docPr id="113" name="直接连接符 113"/>
                <wp:cNvGraphicFramePr/>
                <a:graphic xmlns:a="http://schemas.openxmlformats.org/drawingml/2006/main">
                  <a:graphicData uri="http://schemas.microsoft.com/office/word/2010/wordprocessingShape">
                    <wps:wsp>
                      <wps:cNvCnPr/>
                      <wps:spPr>
                        <a:xfrm>
                          <a:off x="0" y="0"/>
                          <a:ext cx="3429000" cy="635"/>
                        </a:xfrm>
                        <a:prstGeom prst="line">
                          <a:avLst/>
                        </a:prstGeom>
                        <a:ln w="9525" cap="flat" cmpd="sng">
                          <a:solidFill>
                            <a:srgbClr val="000000"/>
                          </a:solidFill>
                          <a:prstDash val="solid"/>
                          <a:headEnd type="none" w="med" len="med"/>
                          <a:tailEnd type="none" w="med" len="med"/>
                        </a:ln>
                        <a:effectLst/>
                      </wps:spPr>
                      <wps:bodyPr upright="1"/>
                    </wps:wsp>
                  </a:graphicData>
                </a:graphic>
              </wp:anchor>
            </w:drawing>
          </mc:Choice>
          <mc:Fallback>
            <w:pict>
              <v:line id="_x0000_s1026" o:spid="_x0000_s1026" o:spt="20" style="position:absolute;left:0pt;margin-left:130.5pt;margin-top:24pt;height:0.05pt;width:270pt;z-index:251666432;mso-width-relative:page;mso-height-relative:page;" filled="f" stroked="t" coordsize="21600,21600" o:gfxdata="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phaaBtYAAAAJAQAADwAAAAAAAAABACAAAAAiAAAAZHJzL2Rvd25yZXYu&#10;eG1sUEsBAhQAFAAAAAgAh07iQOjKbpT9AQAA+AMAAA4AAAAAAAAAAQAgAAAAJQEAAGRycy9lMm9E&#10;b2MueG1sUEsFBgAAAAAGAAYAWQEAAJQFAAAAAA==&#10;">
                <v:fill on="f" focussize="0,0"/>
                <v:stroke color="#000000" joinstyle="round"/>
                <v:imagedata o:title=""/>
                <o:lock v:ext="edit" aspectratio="f"/>
              </v:line>
            </w:pict>
          </mc:Fallback>
        </mc:AlternateContent>
      </w:r>
      <w:r>
        <w:rPr>
          <w:rFonts w:ascii="宋体" w:hAnsi="宋体" w:eastAsia="宋体"/>
          <w:sz w:val="32"/>
        </w:rPr>
        <w:t xml:space="preserve">专    业        </w:t>
      </w:r>
      <w:r>
        <w:rPr>
          <w:rFonts w:hint="eastAsia" w:ascii="宋体" w:hAnsi="宋体"/>
          <w:sz w:val="32"/>
          <w:lang w:val="en-US" w:eastAsia="zh-CN"/>
        </w:rPr>
        <w:t>数据科学与大数据技术</w:t>
      </w:r>
      <w:r>
        <w:rPr>
          <w:rFonts w:ascii="宋体" w:hAnsi="宋体" w:eastAsia="宋体"/>
          <w:sz w:val="32"/>
        </w:rPr>
        <w:t xml:space="preserve"> </w:t>
      </w:r>
    </w:p>
    <w:p w14:paraId="5B95EB83">
      <w:pPr>
        <w:spacing w:line="360" w:lineRule="auto"/>
        <w:ind w:left="720" w:leftChars="300" w:firstLine="640" w:firstLineChars="200"/>
        <w:rPr>
          <w:rFonts w:hint="eastAsia" w:ascii="宋体" w:hAnsi="宋体" w:eastAsia="宋体"/>
          <w:sz w:val="44"/>
          <w:lang w:eastAsia="zh-CN"/>
        </w:rPr>
      </w:pPr>
      <w:r>
        <w:rPr>
          <w:rFonts w:ascii="宋体" w:hAnsi="宋体" w:eastAsia="宋体"/>
          <w:sz w:val="32"/>
        </w:rPr>
        <mc:AlternateContent>
          <mc:Choice Requires="wps">
            <w:drawing>
              <wp:anchor distT="0" distB="0" distL="114300" distR="114300" simplePos="0" relativeHeight="251667456" behindDoc="0" locked="0" layoutInCell="1" allowOverlap="1">
                <wp:simplePos x="0" y="0"/>
                <wp:positionH relativeFrom="column">
                  <wp:posOffset>1657350</wp:posOffset>
                </wp:positionH>
                <wp:positionV relativeFrom="paragraph">
                  <wp:posOffset>304800</wp:posOffset>
                </wp:positionV>
                <wp:extent cx="3429000" cy="635"/>
                <wp:effectExtent l="0" t="0" r="0" b="0"/>
                <wp:wrapNone/>
                <wp:docPr id="121" name="直接连接符 121"/>
                <wp:cNvGraphicFramePr/>
                <a:graphic xmlns:a="http://schemas.openxmlformats.org/drawingml/2006/main">
                  <a:graphicData uri="http://schemas.microsoft.com/office/word/2010/wordprocessingShape">
                    <wps:wsp>
                      <wps:cNvCnPr/>
                      <wps:spPr>
                        <a:xfrm>
                          <a:off x="0" y="0"/>
                          <a:ext cx="3429000" cy="635"/>
                        </a:xfrm>
                        <a:prstGeom prst="line">
                          <a:avLst/>
                        </a:prstGeom>
                        <a:ln w="9525" cap="flat" cmpd="sng">
                          <a:solidFill>
                            <a:srgbClr val="000000"/>
                          </a:solidFill>
                          <a:prstDash val="solid"/>
                          <a:headEnd type="none" w="med" len="med"/>
                          <a:tailEnd type="none" w="med" len="med"/>
                        </a:ln>
                        <a:effectLst/>
                      </wps:spPr>
                      <wps:bodyPr upright="1"/>
                    </wps:wsp>
                  </a:graphicData>
                </a:graphic>
              </wp:anchor>
            </w:drawing>
          </mc:Choice>
          <mc:Fallback>
            <w:pict>
              <v:line id="_x0000_s1026" o:spid="_x0000_s1026" o:spt="20" style="position:absolute;left:0pt;margin-left:130.5pt;margin-top:24pt;height:0.05pt;width:270pt;z-index:251667456;mso-width-relative:page;mso-height-relative:page;" filled="f" stroked="t" coordsize="21600,21600" o:gfxdata="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mFpoG1gAAAAkBAAAPAAAAAAAAAAEAIAAAACIAAABkcnMvZG93bnJldi54&#10;bWxQSwECFAAUAAAACACHTuJACwVlXfwBAAD4AwAADgAAAAAAAAABACAAAAAlAQAAZHJzL2Uyb0Rv&#10;Yy54bWxQSwUGAAAAAAYABgBZAQAAkwUAAAAA&#10;">
                <v:fill on="f" focussize="0,0"/>
                <v:stroke color="#000000" joinstyle="round"/>
                <v:imagedata o:title=""/>
                <o:lock v:ext="edit" aspectratio="f"/>
              </v:line>
            </w:pict>
          </mc:Fallback>
        </mc:AlternateContent>
      </w:r>
      <w:r>
        <w:rPr>
          <w:rFonts w:ascii="宋体" w:hAnsi="宋体" w:eastAsia="宋体"/>
          <w:sz w:val="32"/>
        </w:rPr>
        <w:t xml:space="preserve">教学单位        数学与大数据学院   </w:t>
      </w:r>
      <w:r>
        <w:rPr>
          <w:rFonts w:hint="eastAsia" w:ascii="宋体" w:hAnsi="宋体"/>
          <w:sz w:val="32"/>
          <w:lang w:eastAsia="zh-CN"/>
        </w:rPr>
        <w:t>(</w:t>
      </w:r>
      <w:r>
        <w:rPr>
          <w:rFonts w:ascii="宋体" w:hAnsi="宋体" w:eastAsia="宋体"/>
          <w:sz w:val="32"/>
        </w:rPr>
        <w:t>盖章</w:t>
      </w:r>
      <w:r>
        <w:rPr>
          <w:rFonts w:hint="eastAsia" w:ascii="宋体" w:hAnsi="宋体"/>
          <w:sz w:val="32"/>
          <w:lang w:eastAsia="zh-CN"/>
        </w:rPr>
        <w:t>)</w:t>
      </w:r>
    </w:p>
    <w:p w14:paraId="7A283066">
      <w:pPr>
        <w:jc w:val="center"/>
        <w:rPr>
          <w:rFonts w:ascii="Times New Roman" w:hAnsi="Times New Roman"/>
          <w:sz w:val="32"/>
        </w:rPr>
      </w:pPr>
    </w:p>
    <w:p w14:paraId="1925C0A8">
      <w:pPr>
        <w:jc w:val="center"/>
        <w:rPr>
          <w:rFonts w:ascii="宋体" w:hAnsi="宋体" w:eastAsia="宋体"/>
          <w:sz w:val="32"/>
        </w:rPr>
      </w:pPr>
      <w:r>
        <w:rPr>
          <w:rFonts w:ascii="宋体" w:hAnsi="宋体" w:eastAsia="宋体"/>
          <w:sz w:val="32"/>
        </w:rPr>
        <w:t>二〇二</w:t>
      </w:r>
      <w:r>
        <w:rPr>
          <w:rFonts w:hint="eastAsia" w:ascii="宋体" w:hAnsi="宋体" w:eastAsia="宋体"/>
          <w:sz w:val="32"/>
        </w:rPr>
        <w:t>六</w:t>
      </w:r>
      <w:r>
        <w:rPr>
          <w:rFonts w:ascii="宋体" w:hAnsi="宋体" w:eastAsia="宋体"/>
          <w:sz w:val="32"/>
        </w:rPr>
        <w:t>年五月五日</w:t>
      </w:r>
    </w:p>
    <w:p w14:paraId="716F4E9C">
      <w:pPr>
        <w:spacing w:line="360" w:lineRule="auto"/>
        <w:ind w:firstLine="720" w:firstLineChars="200"/>
        <w:jc w:val="center"/>
        <w:rPr>
          <w:rFonts w:ascii="宋体" w:hAnsi="宋体" w:eastAsia="宋体"/>
          <w:sz w:val="36"/>
        </w:rPr>
        <w:sectPr>
          <w:footerReference r:id="rId5" w:type="default"/>
          <w:footerReference r:id="rId6" w:type="even"/>
          <w:pgSz w:w="11906" w:h="16838"/>
          <w:pgMar w:top="1134" w:right="1134" w:bottom="1134" w:left="1134" w:header="851" w:footer="992" w:gutter="284"/>
          <w:pgNumType w:start="0"/>
          <w:cols w:space="720" w:num="1"/>
          <w:titlePg/>
          <w:docGrid w:type="lines" w:linePitch="312" w:charSpace="0"/>
        </w:sectPr>
      </w:pPr>
    </w:p>
    <w:p w14:paraId="50238543">
      <w:pPr>
        <w:pStyle w:val="6"/>
        <w:spacing w:before="156" w:beforeLines="50" w:after="0" w:line="560" w:lineRule="exact"/>
        <w:ind w:left="0" w:leftChars="0"/>
        <w:jc w:val="center"/>
        <w:rPr>
          <w:rFonts w:ascii="Times New Roman" w:hAnsi="Times New Roman" w:eastAsia="方正小标宋简体"/>
          <w:bCs/>
          <w:sz w:val="52"/>
          <w:szCs w:val="52"/>
        </w:rPr>
      </w:pPr>
    </w:p>
    <w:p w14:paraId="50177D11">
      <w:pPr>
        <w:pStyle w:val="6"/>
        <w:spacing w:before="156" w:beforeLines="50" w:after="0" w:line="560" w:lineRule="exact"/>
        <w:ind w:left="0" w:leftChars="0"/>
        <w:jc w:val="center"/>
        <w:rPr>
          <w:rFonts w:ascii="Times New Roman" w:hAnsi="Times New Roman" w:eastAsia="方正小标宋简体"/>
          <w:bCs/>
          <w:sz w:val="52"/>
          <w:szCs w:val="52"/>
        </w:rPr>
      </w:pPr>
    </w:p>
    <w:p w14:paraId="33445715">
      <w:pPr>
        <w:pStyle w:val="6"/>
        <w:keepNext w:val="0"/>
        <w:keepLines w:val="0"/>
        <w:pageBreakBefore w:val="0"/>
        <w:widowControl w:val="0"/>
        <w:kinsoku/>
        <w:wordWrap/>
        <w:overflowPunct/>
        <w:topLinePunct w:val="0"/>
        <w:autoSpaceDE/>
        <w:autoSpaceDN/>
        <w:bidi w:val="0"/>
        <w:adjustRightInd/>
        <w:snapToGrid/>
        <w:spacing w:before="156" w:beforeLines="50" w:after="0" w:line="560" w:lineRule="exact"/>
        <w:ind w:left="0" w:leftChars="0" w:firstLine="0" w:firstLineChars="0"/>
        <w:jc w:val="center"/>
        <w:textAlignment w:val="auto"/>
        <w:rPr>
          <w:rFonts w:ascii="Times New Roman" w:hAnsi="Times New Roman" w:eastAsia="方正小标宋简体"/>
          <w:bCs/>
          <w:sz w:val="48"/>
          <w:szCs w:val="48"/>
        </w:rPr>
      </w:pPr>
      <w:r>
        <w:rPr>
          <w:rFonts w:ascii="Times New Roman" w:hAnsi="Times New Roman" w:eastAsia="方正小标宋简体"/>
          <w:bCs/>
          <w:sz w:val="48"/>
          <w:szCs w:val="48"/>
        </w:rPr>
        <w:t>德州学院</w:t>
      </w:r>
    </w:p>
    <w:p w14:paraId="708B4A77">
      <w:pPr>
        <w:pStyle w:val="6"/>
        <w:keepNext w:val="0"/>
        <w:keepLines w:val="0"/>
        <w:pageBreakBefore w:val="0"/>
        <w:widowControl w:val="0"/>
        <w:kinsoku/>
        <w:wordWrap/>
        <w:overflowPunct/>
        <w:topLinePunct w:val="0"/>
        <w:autoSpaceDE/>
        <w:autoSpaceDN/>
        <w:bidi w:val="0"/>
        <w:adjustRightInd/>
        <w:snapToGrid/>
        <w:spacing w:before="156" w:beforeLines="50" w:after="0" w:line="560" w:lineRule="exact"/>
        <w:ind w:firstLine="0" w:firstLineChars="0"/>
        <w:jc w:val="center"/>
        <w:textAlignment w:val="auto"/>
        <w:rPr>
          <w:rFonts w:ascii="Times New Roman" w:hAnsi="Times New Roman" w:eastAsia="方正小标宋简体"/>
          <w:bCs/>
          <w:sz w:val="48"/>
          <w:szCs w:val="48"/>
        </w:rPr>
      </w:pPr>
      <w:r>
        <w:rPr>
          <w:rFonts w:ascii="Times New Roman" w:hAnsi="Times New Roman" w:eastAsia="方正小标宋简体"/>
          <w:bCs/>
          <w:sz w:val="48"/>
          <w:szCs w:val="48"/>
        </w:rPr>
        <w:t>毕业论文</w:t>
      </w:r>
      <w:r>
        <w:rPr>
          <w:rFonts w:hint="eastAsia" w:eastAsia="方正小标宋简体"/>
          <w:bCs/>
          <w:sz w:val="48"/>
          <w:szCs w:val="48"/>
          <w:lang w:eastAsia="zh-CN"/>
        </w:rPr>
        <w:t>(</w:t>
      </w:r>
      <w:r>
        <w:rPr>
          <w:rFonts w:ascii="Times New Roman" w:hAnsi="Times New Roman" w:eastAsia="方正小标宋简体"/>
          <w:bCs/>
          <w:sz w:val="48"/>
          <w:szCs w:val="48"/>
        </w:rPr>
        <w:t>设计</w:t>
      </w:r>
      <w:r>
        <w:rPr>
          <w:rFonts w:hint="eastAsia" w:eastAsia="方正小标宋简体"/>
          <w:bCs/>
          <w:sz w:val="48"/>
          <w:szCs w:val="48"/>
          <w:lang w:eastAsia="zh-CN"/>
        </w:rPr>
        <w:t>)</w:t>
      </w:r>
      <w:r>
        <w:rPr>
          <w:rFonts w:ascii="Times New Roman" w:hAnsi="Times New Roman" w:eastAsia="方正小标宋简体"/>
          <w:bCs/>
          <w:sz w:val="48"/>
          <w:szCs w:val="48"/>
        </w:rPr>
        <w:t>诚信声明</w:t>
      </w:r>
    </w:p>
    <w:p w14:paraId="6F080C74">
      <w:pPr>
        <w:rPr>
          <w:rFonts w:ascii="Times New Roman" w:hAnsi="Times New Roman"/>
          <w:sz w:val="28"/>
          <w:szCs w:val="28"/>
        </w:rPr>
      </w:pPr>
    </w:p>
    <w:p w14:paraId="66732E50">
      <w:pPr>
        <w:spacing w:line="560" w:lineRule="exact"/>
        <w:ind w:firstLine="591" w:firstLineChars="197"/>
        <w:jc w:val="left"/>
        <w:rPr>
          <w:rFonts w:ascii="Times New Roman" w:hAnsi="Times New Roman" w:eastAsia="仿宋_GB2312"/>
          <w:kern w:val="0"/>
          <w:sz w:val="30"/>
          <w:szCs w:val="30"/>
        </w:rPr>
      </w:pPr>
      <w:r>
        <w:rPr>
          <w:rFonts w:ascii="Times New Roman" w:hAnsi="Times New Roman" w:eastAsia="仿宋_GB2312"/>
          <w:kern w:val="0"/>
          <w:sz w:val="30"/>
          <w:szCs w:val="30"/>
        </w:rPr>
        <w:t>郑重声明：本毕业论文</w:t>
      </w:r>
      <w:r>
        <w:rPr>
          <w:rFonts w:hint="eastAsia" w:eastAsia="仿宋_GB2312"/>
          <w:kern w:val="0"/>
          <w:sz w:val="30"/>
          <w:szCs w:val="30"/>
          <w:lang w:eastAsia="zh-CN"/>
        </w:rPr>
        <w:t>(</w:t>
      </w:r>
      <w:r>
        <w:rPr>
          <w:rFonts w:ascii="Times New Roman" w:hAnsi="Times New Roman" w:eastAsia="仿宋_GB2312"/>
          <w:kern w:val="0"/>
          <w:sz w:val="30"/>
          <w:szCs w:val="30"/>
        </w:rPr>
        <w:t>设计</w:t>
      </w:r>
      <w:r>
        <w:rPr>
          <w:rFonts w:hint="eastAsia" w:eastAsia="仿宋_GB2312"/>
          <w:kern w:val="0"/>
          <w:sz w:val="30"/>
          <w:szCs w:val="30"/>
          <w:lang w:eastAsia="zh-CN"/>
        </w:rPr>
        <w:t>)</w:t>
      </w:r>
      <w:r>
        <w:rPr>
          <w:rFonts w:ascii="Times New Roman" w:hAnsi="Times New Roman" w:eastAsia="仿宋_GB2312"/>
          <w:kern w:val="0"/>
          <w:sz w:val="30"/>
          <w:szCs w:val="30"/>
        </w:rPr>
        <w:t>是我个人在指导教师指导下，进行研究工作所取得的成果，成果不存在知识产权争议</w:t>
      </w:r>
      <w:r>
        <w:rPr>
          <w:rFonts w:ascii="Times New Roman" w:hAnsi="Times New Roman" w:eastAsia="宋体"/>
          <w:sz w:val="24"/>
          <w:szCs w:val="24"/>
        </w:rPr>
        <w:t>．</w:t>
      </w:r>
      <w:r>
        <w:rPr>
          <w:rFonts w:ascii="Times New Roman" w:hAnsi="Times New Roman" w:eastAsia="仿宋_GB2312"/>
          <w:kern w:val="0"/>
          <w:sz w:val="30"/>
          <w:szCs w:val="30"/>
        </w:rPr>
        <w:t>除文中已经注明引用的内容外，本文不含任何其他个人或集体已经发表或撰写过的作品成果，也不包含已获得德州学院或者其他单位的学位或证书所使用过的材料</w:t>
      </w:r>
      <w:r>
        <w:rPr>
          <w:rFonts w:ascii="Times New Roman" w:hAnsi="Times New Roman" w:eastAsia="宋体"/>
          <w:sz w:val="24"/>
          <w:szCs w:val="24"/>
        </w:rPr>
        <w:t>．</w:t>
      </w:r>
      <w:r>
        <w:rPr>
          <w:rFonts w:ascii="Times New Roman" w:hAnsi="Times New Roman" w:eastAsia="仿宋_GB2312"/>
          <w:kern w:val="0"/>
          <w:sz w:val="30"/>
          <w:szCs w:val="30"/>
        </w:rPr>
        <w:t>对本文的研究做出重要贡献的个人和集体在文中均作了明确的说明并表示了谢意</w:t>
      </w:r>
      <w:r>
        <w:rPr>
          <w:rFonts w:ascii="Times New Roman" w:hAnsi="Times New Roman" w:eastAsia="宋体"/>
          <w:sz w:val="24"/>
          <w:szCs w:val="24"/>
        </w:rPr>
        <w:t>．</w:t>
      </w:r>
      <w:r>
        <w:rPr>
          <w:rFonts w:ascii="Times New Roman" w:hAnsi="Times New Roman" w:eastAsia="仿宋_GB2312"/>
          <w:kern w:val="0"/>
          <w:sz w:val="30"/>
          <w:szCs w:val="30"/>
        </w:rPr>
        <w:t>本人完全理解有关学术诚信和道德规范，知晓可能引发的法律后果，愿意承担由此导致的法律责任</w:t>
      </w:r>
      <w:r>
        <w:rPr>
          <w:rFonts w:ascii="Times New Roman" w:hAnsi="Times New Roman" w:eastAsia="宋体"/>
          <w:sz w:val="24"/>
          <w:szCs w:val="24"/>
        </w:rPr>
        <w:t>．</w:t>
      </w:r>
    </w:p>
    <w:p w14:paraId="67888722">
      <w:pPr>
        <w:spacing w:line="560" w:lineRule="exact"/>
        <w:ind w:firstLine="630" w:firstLineChars="197"/>
        <w:jc w:val="left"/>
        <w:rPr>
          <w:rFonts w:ascii="Times New Roman" w:hAnsi="Times New Roman" w:eastAsia="仿宋_GB2312"/>
          <w:kern w:val="0"/>
          <w:sz w:val="32"/>
          <w:szCs w:val="32"/>
        </w:rPr>
      </w:pPr>
    </w:p>
    <w:p w14:paraId="12C9DAEB">
      <w:pPr>
        <w:spacing w:line="560" w:lineRule="exact"/>
        <w:ind w:firstLine="630" w:firstLineChars="197"/>
        <w:jc w:val="left"/>
        <w:rPr>
          <w:rFonts w:ascii="Times New Roman" w:hAnsi="Times New Roman" w:eastAsia="仿宋_GB2312"/>
          <w:kern w:val="0"/>
          <w:sz w:val="32"/>
          <w:szCs w:val="32"/>
        </w:rPr>
      </w:pPr>
    </w:p>
    <w:p w14:paraId="0B817945">
      <w:pPr>
        <w:ind w:firstLine="472" w:firstLineChars="197"/>
        <w:jc w:val="left"/>
        <w:rPr>
          <w:rFonts w:ascii="Times New Roman" w:hAnsi="Times New Roman" w:eastAsia="仿宋_GB2312"/>
          <w:kern w:val="0"/>
          <w:sz w:val="32"/>
          <w:szCs w:val="32"/>
        </w:rPr>
      </w:pPr>
      <w:r>
        <w:rPr>
          <w:rFonts w:hint="eastAsia" w:eastAsia="宋体"/>
          <w:szCs w:val="21"/>
          <w:lang w:eastAsia="zh-CN"/>
        </w:rPr>
        <w:drawing>
          <wp:anchor distT="0" distB="0" distL="114300" distR="114300" simplePos="0" relativeHeight="251661312" behindDoc="1" locked="0" layoutInCell="1" allowOverlap="1">
            <wp:simplePos x="0" y="0"/>
            <wp:positionH relativeFrom="column">
              <wp:posOffset>4750435</wp:posOffset>
            </wp:positionH>
            <wp:positionV relativeFrom="paragraph">
              <wp:posOffset>226060</wp:posOffset>
            </wp:positionV>
            <wp:extent cx="1046480" cy="503555"/>
            <wp:effectExtent l="0" t="0" r="5080" b="14605"/>
            <wp:wrapNone/>
            <wp:docPr id="21" name="图片 8" descr="26ca82ae76fc32355a97fb69e252a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8" descr="26ca82ae76fc32355a97fb69e252a322"/>
                    <pic:cNvPicPr>
                      <a:picLocks noChangeAspect="1"/>
                    </pic:cNvPicPr>
                  </pic:nvPicPr>
                  <pic:blipFill>
                    <a:blip r:embed="rId22"/>
                    <a:stretch>
                      <a:fillRect/>
                    </a:stretch>
                  </pic:blipFill>
                  <pic:spPr>
                    <a:xfrm>
                      <a:off x="0" y="0"/>
                      <a:ext cx="1046480" cy="503555"/>
                    </a:xfrm>
                    <a:prstGeom prst="rect">
                      <a:avLst/>
                    </a:prstGeom>
                    <a:noFill/>
                    <a:ln>
                      <a:noFill/>
                    </a:ln>
                  </pic:spPr>
                </pic:pic>
              </a:graphicData>
            </a:graphic>
          </wp:anchor>
        </w:drawing>
      </w:r>
    </w:p>
    <w:p w14:paraId="0A3D2BBE">
      <w:pPr>
        <w:ind w:firstLine="630" w:firstLineChars="197"/>
        <w:jc w:val="left"/>
        <w:rPr>
          <w:rFonts w:ascii="Times New Roman" w:hAnsi="Times New Roman" w:eastAsia="仿宋_GB2312"/>
          <w:kern w:val="0"/>
          <w:sz w:val="30"/>
          <w:szCs w:val="30"/>
        </w:rPr>
      </w:pPr>
      <w:r>
        <w:rPr>
          <w:rFonts w:ascii="Times New Roman" w:hAnsi="Times New Roman" w:eastAsia="仿宋_GB2312"/>
          <w:kern w:val="0"/>
          <w:sz w:val="32"/>
          <w:szCs w:val="32"/>
        </w:rPr>
        <w:t xml:space="preserve">                     </w:t>
      </w:r>
      <w:r>
        <w:rPr>
          <w:rFonts w:ascii="Times New Roman" w:hAnsi="Times New Roman" w:eastAsia="仿宋_GB2312"/>
          <w:kern w:val="0"/>
          <w:sz w:val="30"/>
          <w:szCs w:val="30"/>
        </w:rPr>
        <w:t>毕业论文</w:t>
      </w:r>
      <w:r>
        <w:rPr>
          <w:rFonts w:hint="eastAsia" w:eastAsia="仿宋_GB2312"/>
          <w:kern w:val="0"/>
          <w:sz w:val="30"/>
          <w:szCs w:val="30"/>
          <w:lang w:eastAsia="zh-CN"/>
        </w:rPr>
        <w:t>(</w:t>
      </w:r>
      <w:r>
        <w:rPr>
          <w:rFonts w:ascii="Times New Roman" w:hAnsi="Times New Roman" w:eastAsia="仿宋_GB2312"/>
          <w:kern w:val="0"/>
          <w:sz w:val="30"/>
          <w:szCs w:val="30"/>
        </w:rPr>
        <w:t>设计</w:t>
      </w:r>
      <w:r>
        <w:rPr>
          <w:rFonts w:hint="eastAsia" w:eastAsia="仿宋_GB2312"/>
          <w:kern w:val="0"/>
          <w:sz w:val="30"/>
          <w:szCs w:val="30"/>
          <w:lang w:eastAsia="zh-CN"/>
        </w:rPr>
        <w:t>)</w:t>
      </w:r>
      <w:r>
        <w:rPr>
          <w:rFonts w:ascii="Times New Roman" w:hAnsi="Times New Roman" w:eastAsia="仿宋_GB2312"/>
          <w:kern w:val="0"/>
          <w:sz w:val="30"/>
          <w:szCs w:val="30"/>
        </w:rPr>
        <w:t>作者签名：</w:t>
      </w:r>
    </w:p>
    <w:p w14:paraId="4345A431">
      <w:pPr>
        <w:ind w:firstLine="591" w:firstLineChars="197"/>
        <w:jc w:val="left"/>
        <w:rPr>
          <w:rFonts w:ascii="Times New Roman" w:hAnsi="Times New Roman" w:eastAsia="仿宋_GB2312"/>
          <w:kern w:val="0"/>
          <w:sz w:val="30"/>
          <w:szCs w:val="30"/>
        </w:rPr>
      </w:pPr>
      <w:r>
        <w:rPr>
          <w:rFonts w:ascii="Times New Roman" w:hAnsi="Times New Roman" w:eastAsia="仿宋_GB2312"/>
          <w:kern w:val="0"/>
          <w:sz w:val="30"/>
          <w:szCs w:val="30"/>
        </w:rPr>
        <w:t xml:space="preserve">                                        </w:t>
      </w:r>
      <w:r>
        <w:rPr>
          <w:rFonts w:hint="eastAsia" w:eastAsia="仿宋_GB2312"/>
          <w:kern w:val="0"/>
          <w:sz w:val="30"/>
          <w:szCs w:val="30"/>
          <w:lang w:val="en-US" w:eastAsia="zh-CN"/>
        </w:rPr>
        <w:tab/>
      </w:r>
      <w:r>
        <w:rPr>
          <w:rFonts w:ascii="Times New Roman" w:hAnsi="Times New Roman" w:eastAsia="仿宋_GB2312"/>
          <w:kern w:val="0"/>
          <w:sz w:val="30"/>
          <w:szCs w:val="30"/>
        </w:rPr>
        <w:t xml:space="preserve"> </w:t>
      </w:r>
      <w:r>
        <w:rPr>
          <w:rFonts w:hint="eastAsia" w:ascii="Times New Roman" w:hAnsi="Times New Roman" w:eastAsia="仿宋_GB2312"/>
          <w:kern w:val="0"/>
          <w:sz w:val="30"/>
          <w:szCs w:val="30"/>
          <w:lang w:val="en-US" w:eastAsia="zh-CN"/>
        </w:rPr>
        <w:t>2026</w:t>
      </w:r>
      <w:r>
        <w:rPr>
          <w:rFonts w:ascii="Times New Roman" w:hAnsi="Times New Roman" w:eastAsia="仿宋_GB2312"/>
          <w:kern w:val="0"/>
          <w:sz w:val="30"/>
          <w:szCs w:val="30"/>
        </w:rPr>
        <w:t xml:space="preserve">年  </w:t>
      </w:r>
      <w:r>
        <w:rPr>
          <w:rFonts w:hint="eastAsia" w:ascii="Times New Roman" w:hAnsi="Times New Roman" w:eastAsia="仿宋_GB2312"/>
          <w:kern w:val="0"/>
          <w:sz w:val="30"/>
          <w:szCs w:val="30"/>
          <w:lang w:val="en-US" w:eastAsia="zh-CN"/>
        </w:rPr>
        <w:t>4</w:t>
      </w:r>
      <w:r>
        <w:rPr>
          <w:rFonts w:ascii="Times New Roman" w:hAnsi="Times New Roman" w:eastAsia="仿宋_GB2312"/>
          <w:kern w:val="0"/>
          <w:sz w:val="30"/>
          <w:szCs w:val="30"/>
        </w:rPr>
        <w:t xml:space="preserve">月 </w:t>
      </w:r>
      <w:r>
        <w:rPr>
          <w:rFonts w:hint="eastAsia" w:ascii="Times New Roman" w:hAnsi="Times New Roman" w:eastAsia="仿宋_GB2312"/>
          <w:kern w:val="0"/>
          <w:sz w:val="30"/>
          <w:szCs w:val="30"/>
          <w:lang w:val="en-US" w:eastAsia="zh-CN"/>
        </w:rPr>
        <w:t>30</w:t>
      </w:r>
      <w:r>
        <w:rPr>
          <w:rFonts w:ascii="Times New Roman" w:hAnsi="Times New Roman" w:eastAsia="仿宋_GB2312"/>
          <w:kern w:val="0"/>
          <w:sz w:val="30"/>
          <w:szCs w:val="30"/>
        </w:rPr>
        <w:t>日</w:t>
      </w:r>
    </w:p>
    <w:p w14:paraId="12926870">
      <w:pPr>
        <w:pStyle w:val="6"/>
        <w:spacing w:before="156" w:beforeLines="50" w:after="156" w:afterLines="50" w:line="240" w:lineRule="auto"/>
        <w:rPr>
          <w:rFonts w:ascii="Times New Roman" w:hAnsi="Times New Roman" w:eastAsia="楷体_GB2312"/>
          <w:sz w:val="32"/>
          <w:szCs w:val="32"/>
        </w:rPr>
      </w:pPr>
    </w:p>
    <w:p w14:paraId="3024D328">
      <w:pPr>
        <w:spacing w:line="360" w:lineRule="auto"/>
        <w:rPr>
          <w:rFonts w:ascii="Times New Roman" w:hAnsi="Times New Roman" w:eastAsia="黑体"/>
          <w:sz w:val="36"/>
        </w:rPr>
      </w:pPr>
    </w:p>
    <w:p w14:paraId="2C015D36">
      <w:pPr>
        <w:pStyle w:val="6"/>
        <w:spacing w:before="156" w:beforeLines="50" w:after="156" w:afterLines="50" w:line="560" w:lineRule="exact"/>
        <w:ind w:left="0" w:leftChars="0"/>
        <w:jc w:val="center"/>
        <w:rPr>
          <w:rFonts w:ascii="Times New Roman" w:hAnsi="Times New Roman" w:eastAsia="方正小标宋简体"/>
          <w:bCs/>
          <w:sz w:val="52"/>
          <w:szCs w:val="52"/>
        </w:rPr>
      </w:pPr>
      <w:r>
        <w:rPr>
          <w:rFonts w:ascii="Times New Roman" w:hAnsi="Times New Roman" w:eastAsia="黑体"/>
          <w:sz w:val="36"/>
        </w:rPr>
        <w:br w:type="page"/>
      </w:r>
    </w:p>
    <w:p w14:paraId="7418ABF4">
      <w:pPr>
        <w:pStyle w:val="6"/>
        <w:keepNext w:val="0"/>
        <w:keepLines w:val="0"/>
        <w:pageBreakBefore w:val="0"/>
        <w:widowControl w:val="0"/>
        <w:kinsoku/>
        <w:wordWrap/>
        <w:overflowPunct/>
        <w:topLinePunct w:val="0"/>
        <w:autoSpaceDE/>
        <w:autoSpaceDN/>
        <w:bidi w:val="0"/>
        <w:adjustRightInd/>
        <w:snapToGrid/>
        <w:spacing w:before="156" w:beforeLines="50" w:after="156" w:afterLines="50" w:line="560" w:lineRule="exact"/>
        <w:ind w:left="0" w:leftChars="0" w:firstLine="0" w:firstLineChars="0"/>
        <w:jc w:val="center"/>
        <w:textAlignment w:val="auto"/>
        <w:rPr>
          <w:rFonts w:ascii="Times New Roman" w:hAnsi="Times New Roman" w:eastAsia="方正小标宋简体"/>
          <w:bCs/>
          <w:sz w:val="48"/>
          <w:szCs w:val="48"/>
        </w:rPr>
      </w:pPr>
      <w:bookmarkStart w:id="8" w:name="_Hlk68597277"/>
      <w:r>
        <w:rPr>
          <w:rFonts w:ascii="Times New Roman" w:hAnsi="Times New Roman" w:eastAsia="方正小标宋简体"/>
          <w:bCs/>
          <w:sz w:val="48"/>
          <w:szCs w:val="48"/>
        </w:rPr>
        <w:t>学位论文版权使用授权书</w:t>
      </w:r>
    </w:p>
    <w:bookmarkEnd w:id="8"/>
    <w:p w14:paraId="53674A9F">
      <w:pPr>
        <w:spacing w:after="156" w:afterLines="50"/>
        <w:rPr>
          <w:rFonts w:ascii="Times New Roman" w:hAnsi="Times New Roman"/>
          <w:color w:val="000000"/>
        </w:rPr>
      </w:pPr>
    </w:p>
    <w:p w14:paraId="6428514E">
      <w:pPr>
        <w:spacing w:line="560" w:lineRule="exact"/>
        <w:ind w:firstLine="591" w:firstLineChars="197"/>
        <w:jc w:val="left"/>
        <w:rPr>
          <w:rFonts w:ascii="Times New Roman" w:hAnsi="Times New Roman" w:eastAsia="仿宋_GB2312"/>
          <w:kern w:val="0"/>
          <w:sz w:val="30"/>
          <w:szCs w:val="30"/>
        </w:rPr>
      </w:pPr>
      <w:r>
        <w:rPr>
          <w:rFonts w:ascii="Times New Roman" w:hAnsi="Times New Roman" w:eastAsia="仿宋_GB2312"/>
          <w:kern w:val="0"/>
          <w:sz w:val="30"/>
          <w:szCs w:val="30"/>
        </w:rPr>
        <w:t>本学位论文作者完全了解</w:t>
      </w:r>
      <w:r>
        <w:rPr>
          <w:rFonts w:ascii="Times New Roman" w:hAnsi="Times New Roman" w:eastAsia="仿宋_GB2312"/>
          <w:b/>
          <w:bCs/>
          <w:kern w:val="0"/>
          <w:sz w:val="30"/>
          <w:szCs w:val="30"/>
          <w:u w:val="single"/>
        </w:rPr>
        <w:t>德州学院</w:t>
      </w:r>
      <w:r>
        <w:rPr>
          <w:rFonts w:ascii="Times New Roman" w:hAnsi="Times New Roman" w:eastAsia="仿宋_GB2312"/>
          <w:kern w:val="0"/>
          <w:sz w:val="30"/>
          <w:szCs w:val="30"/>
        </w:rPr>
        <w:t>有关保留、使用学位论文的规定，有权保留并向国家有关部门或机构送交论文的复印件和磁盘，允许论文被查阅和借阅</w:t>
      </w:r>
      <w:r>
        <w:rPr>
          <w:rFonts w:ascii="Times New Roman" w:hAnsi="Times New Roman" w:eastAsia="宋体"/>
          <w:sz w:val="24"/>
          <w:szCs w:val="24"/>
        </w:rPr>
        <w:t>．</w:t>
      </w:r>
      <w:r>
        <w:rPr>
          <w:rFonts w:ascii="Times New Roman" w:hAnsi="Times New Roman" w:eastAsia="仿宋_GB2312"/>
          <w:kern w:val="0"/>
          <w:sz w:val="30"/>
          <w:szCs w:val="30"/>
        </w:rPr>
        <w:t>本人授权</w:t>
      </w:r>
      <w:r>
        <w:rPr>
          <w:rFonts w:ascii="Times New Roman" w:hAnsi="Times New Roman" w:eastAsia="仿宋_GB2312"/>
          <w:b/>
          <w:bCs/>
          <w:kern w:val="0"/>
          <w:sz w:val="30"/>
          <w:szCs w:val="30"/>
          <w:u w:val="single"/>
        </w:rPr>
        <w:t>德州学院</w:t>
      </w:r>
      <w:r>
        <w:rPr>
          <w:rFonts w:ascii="Times New Roman" w:hAnsi="Times New Roman" w:eastAsia="仿宋_GB2312"/>
          <w:kern w:val="0"/>
          <w:sz w:val="30"/>
          <w:szCs w:val="30"/>
        </w:rPr>
        <w:t>可以将学位论文的全部或部分内容编入有关数据库进行检索，可以采用影印、缩印或扫描等复制手段保存、汇编学位论文</w:t>
      </w:r>
      <w:r>
        <w:rPr>
          <w:rFonts w:ascii="Times New Roman" w:hAnsi="Times New Roman" w:eastAsia="宋体"/>
          <w:sz w:val="24"/>
          <w:szCs w:val="24"/>
        </w:rPr>
        <w:t>．</w:t>
      </w:r>
    </w:p>
    <w:p w14:paraId="2C3D450E">
      <w:pPr>
        <w:spacing w:line="560" w:lineRule="exact"/>
        <w:ind w:firstLine="591" w:firstLineChars="197"/>
        <w:jc w:val="left"/>
        <w:rPr>
          <w:rFonts w:ascii="Times New Roman" w:hAnsi="Times New Roman" w:eastAsia="仿宋_GB2312"/>
          <w:kern w:val="0"/>
          <w:sz w:val="30"/>
          <w:szCs w:val="30"/>
        </w:rPr>
      </w:pPr>
      <w:r>
        <w:rPr>
          <w:rFonts w:ascii="Times New Roman" w:hAnsi="Times New Roman" w:eastAsia="仿宋_GB2312"/>
          <w:kern w:val="0"/>
          <w:sz w:val="30"/>
          <w:szCs w:val="30"/>
        </w:rPr>
        <w:t>(保密的学位论文在解密后适用本授权书)</w:t>
      </w:r>
    </w:p>
    <w:p w14:paraId="3CB64899">
      <w:pPr>
        <w:spacing w:line="560" w:lineRule="exact"/>
        <w:ind w:firstLine="551" w:firstLineChars="197"/>
        <w:jc w:val="left"/>
        <w:rPr>
          <w:rFonts w:ascii="Times New Roman" w:hAnsi="Times New Roman" w:eastAsia="仿宋_GB2312"/>
          <w:kern w:val="0"/>
          <w:sz w:val="28"/>
          <w:szCs w:val="28"/>
        </w:rPr>
      </w:pPr>
    </w:p>
    <w:p w14:paraId="3E543F89">
      <w:pPr>
        <w:spacing w:line="560" w:lineRule="exact"/>
        <w:ind w:firstLine="591" w:firstLineChars="197"/>
        <w:jc w:val="left"/>
        <w:rPr>
          <w:rFonts w:ascii="Times New Roman" w:hAnsi="Times New Roman" w:eastAsia="仿宋_GB2312"/>
          <w:kern w:val="0"/>
          <w:sz w:val="28"/>
          <w:szCs w:val="28"/>
        </w:rPr>
      </w:pPr>
      <w:r>
        <w:rPr>
          <w:rFonts w:hint="eastAsia" w:ascii="Times New Roman" w:hAnsi="Times New Roman" w:eastAsia="仿宋_GB2312"/>
          <w:kern w:val="0"/>
          <w:sz w:val="30"/>
          <w:szCs w:val="30"/>
          <w:lang w:eastAsia="zh-CN"/>
        </w:rPr>
        <w:drawing>
          <wp:anchor distT="0" distB="0" distL="114300" distR="114300" simplePos="0" relativeHeight="251662336" behindDoc="1" locked="0" layoutInCell="1" allowOverlap="1">
            <wp:simplePos x="0" y="0"/>
            <wp:positionH relativeFrom="column">
              <wp:posOffset>4919345</wp:posOffset>
            </wp:positionH>
            <wp:positionV relativeFrom="paragraph">
              <wp:posOffset>234950</wp:posOffset>
            </wp:positionV>
            <wp:extent cx="1069340" cy="499110"/>
            <wp:effectExtent l="0" t="0" r="12700" b="3810"/>
            <wp:wrapNone/>
            <wp:docPr id="13" name="图片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descr="1"/>
                    <pic:cNvPicPr>
                      <a:picLocks noChangeAspect="1"/>
                    </pic:cNvPicPr>
                  </pic:nvPicPr>
                  <pic:blipFill>
                    <a:blip r:embed="rId23"/>
                    <a:stretch>
                      <a:fillRect/>
                    </a:stretch>
                  </pic:blipFill>
                  <pic:spPr>
                    <a:xfrm>
                      <a:off x="0" y="0"/>
                      <a:ext cx="1069340" cy="499110"/>
                    </a:xfrm>
                    <a:prstGeom prst="rect">
                      <a:avLst/>
                    </a:prstGeom>
                    <a:noFill/>
                    <a:ln>
                      <a:noFill/>
                    </a:ln>
                  </pic:spPr>
                </pic:pic>
              </a:graphicData>
            </a:graphic>
          </wp:anchor>
        </w:drawing>
      </w:r>
      <w:r>
        <w:rPr>
          <w:rFonts w:hint="eastAsia" w:eastAsia="宋体"/>
          <w:szCs w:val="21"/>
          <w:lang w:eastAsia="zh-CN"/>
        </w:rPr>
        <w:drawing>
          <wp:anchor distT="0" distB="0" distL="114300" distR="114300" simplePos="0" relativeHeight="251659264" behindDoc="1" locked="0" layoutInCell="1" allowOverlap="1">
            <wp:simplePos x="0" y="0"/>
            <wp:positionH relativeFrom="column">
              <wp:posOffset>2074545</wp:posOffset>
            </wp:positionH>
            <wp:positionV relativeFrom="paragraph">
              <wp:posOffset>229235</wp:posOffset>
            </wp:positionV>
            <wp:extent cx="1031240" cy="495935"/>
            <wp:effectExtent l="0" t="0" r="5080" b="6985"/>
            <wp:wrapNone/>
            <wp:docPr id="22" name="图片 3" descr="26ca82ae76fc32355a97fb69e252a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descr="26ca82ae76fc32355a97fb69e252a322"/>
                    <pic:cNvPicPr>
                      <a:picLocks noChangeAspect="1"/>
                    </pic:cNvPicPr>
                  </pic:nvPicPr>
                  <pic:blipFill>
                    <a:blip r:embed="rId22"/>
                    <a:stretch>
                      <a:fillRect/>
                    </a:stretch>
                  </pic:blipFill>
                  <pic:spPr>
                    <a:xfrm>
                      <a:off x="0" y="0"/>
                      <a:ext cx="1031240" cy="495935"/>
                    </a:xfrm>
                    <a:prstGeom prst="rect">
                      <a:avLst/>
                    </a:prstGeom>
                    <a:noFill/>
                    <a:ln>
                      <a:noFill/>
                    </a:ln>
                  </pic:spPr>
                </pic:pic>
              </a:graphicData>
            </a:graphic>
          </wp:anchor>
        </w:drawing>
      </w:r>
    </w:p>
    <w:p w14:paraId="33D88008">
      <w:pPr>
        <w:spacing w:line="560" w:lineRule="exact"/>
        <w:ind w:firstLine="591" w:firstLineChars="197"/>
        <w:jc w:val="left"/>
        <w:rPr>
          <w:rFonts w:hint="eastAsia" w:ascii="Times New Roman" w:hAnsi="Times New Roman" w:eastAsia="仿宋_GB2312"/>
          <w:kern w:val="0"/>
          <w:sz w:val="30"/>
          <w:szCs w:val="30"/>
          <w:lang w:eastAsia="zh-CN"/>
        </w:rPr>
      </w:pPr>
      <w:r>
        <w:rPr>
          <w:rFonts w:ascii="Times New Roman" w:hAnsi="Times New Roman" w:eastAsia="仿宋_GB2312"/>
          <w:kern w:val="0"/>
          <w:sz w:val="30"/>
          <w:szCs w:val="30"/>
        </w:rPr>
        <w:t xml:space="preserve">学位论文作者签名：             </w:t>
      </w:r>
      <w:r>
        <w:rPr>
          <w:rFonts w:hint="eastAsia" w:eastAsia="仿宋_GB2312"/>
          <w:kern w:val="0"/>
          <w:sz w:val="30"/>
          <w:szCs w:val="30"/>
          <w:lang w:val="en-US" w:eastAsia="zh-CN"/>
        </w:rPr>
        <w:t xml:space="preserve">    </w:t>
      </w:r>
      <w:r>
        <w:rPr>
          <w:rFonts w:ascii="Times New Roman" w:hAnsi="Times New Roman" w:eastAsia="仿宋_GB2312"/>
          <w:kern w:val="0"/>
          <w:sz w:val="30"/>
          <w:szCs w:val="30"/>
        </w:rPr>
        <w:t>指导教师签名：</w:t>
      </w:r>
    </w:p>
    <w:p w14:paraId="20497FC9">
      <w:pPr>
        <w:spacing w:line="560" w:lineRule="exact"/>
        <w:ind w:firstLine="591" w:firstLineChars="197"/>
        <w:jc w:val="left"/>
        <w:rPr>
          <w:rFonts w:ascii="Times New Roman" w:hAnsi="Times New Roman" w:eastAsia="仿宋_GB2312"/>
          <w:kern w:val="0"/>
          <w:sz w:val="30"/>
          <w:szCs w:val="30"/>
        </w:rPr>
      </w:pPr>
      <w:bookmarkStart w:id="9" w:name="_Hlk68597324"/>
      <w:r>
        <w:rPr>
          <w:rFonts w:ascii="Times New Roman" w:hAnsi="Times New Roman" w:eastAsia="仿宋_GB2312"/>
          <w:kern w:val="0"/>
          <w:sz w:val="30"/>
          <w:szCs w:val="30"/>
        </w:rPr>
        <w:t>签字日期</w:t>
      </w:r>
      <w:bookmarkEnd w:id="9"/>
      <w:r>
        <w:rPr>
          <w:rFonts w:ascii="Times New Roman" w:hAnsi="Times New Roman" w:eastAsia="仿宋_GB2312"/>
          <w:kern w:val="0"/>
          <w:sz w:val="30"/>
          <w:szCs w:val="30"/>
        </w:rPr>
        <w:t>：</w:t>
      </w:r>
      <w:r>
        <w:rPr>
          <w:rFonts w:hint="eastAsia" w:eastAsia="仿宋_GB2312"/>
          <w:kern w:val="0"/>
          <w:sz w:val="30"/>
          <w:szCs w:val="30"/>
          <w:lang w:val="en-US" w:eastAsia="zh-CN"/>
        </w:rPr>
        <w:t xml:space="preserve"> </w:t>
      </w:r>
      <w:r>
        <w:rPr>
          <w:rFonts w:hint="eastAsia" w:ascii="Times New Roman" w:hAnsi="Times New Roman" w:eastAsia="仿宋_GB2312"/>
          <w:kern w:val="0"/>
          <w:sz w:val="30"/>
          <w:szCs w:val="30"/>
          <w:lang w:val="en-US" w:eastAsia="zh-CN"/>
        </w:rPr>
        <w:t>2026</w:t>
      </w:r>
      <w:r>
        <w:rPr>
          <w:rFonts w:ascii="Times New Roman" w:hAnsi="Times New Roman" w:eastAsia="仿宋_GB2312"/>
          <w:kern w:val="0"/>
          <w:sz w:val="30"/>
          <w:szCs w:val="30"/>
        </w:rPr>
        <w:t xml:space="preserve">年 </w:t>
      </w:r>
      <w:r>
        <w:rPr>
          <w:rFonts w:hint="eastAsia" w:ascii="Times New Roman" w:hAnsi="Times New Roman" w:eastAsia="仿宋_GB2312"/>
          <w:kern w:val="0"/>
          <w:sz w:val="30"/>
          <w:szCs w:val="30"/>
          <w:lang w:val="en-US" w:eastAsia="zh-CN"/>
        </w:rPr>
        <w:t>5</w:t>
      </w:r>
      <w:r>
        <w:rPr>
          <w:rFonts w:ascii="Times New Roman" w:hAnsi="Times New Roman" w:eastAsia="仿宋_GB2312"/>
          <w:kern w:val="0"/>
          <w:sz w:val="30"/>
          <w:szCs w:val="30"/>
        </w:rPr>
        <w:t>月</w:t>
      </w:r>
      <w:r>
        <w:rPr>
          <w:rFonts w:hint="eastAsia" w:eastAsia="仿宋_GB2312"/>
          <w:kern w:val="0"/>
          <w:sz w:val="30"/>
          <w:szCs w:val="30"/>
          <w:lang w:val="en-US" w:eastAsia="zh-CN"/>
        </w:rPr>
        <w:t xml:space="preserve"> </w:t>
      </w:r>
      <w:r>
        <w:rPr>
          <w:rFonts w:hint="eastAsia" w:ascii="Times New Roman" w:hAnsi="Times New Roman" w:eastAsia="仿宋_GB2312"/>
          <w:kern w:val="0"/>
          <w:sz w:val="30"/>
          <w:szCs w:val="30"/>
          <w:lang w:val="en-US" w:eastAsia="zh-CN"/>
        </w:rPr>
        <w:t>6</w:t>
      </w:r>
      <w:r>
        <w:rPr>
          <w:rFonts w:ascii="Times New Roman" w:hAnsi="Times New Roman" w:eastAsia="仿宋_GB2312"/>
          <w:kern w:val="0"/>
          <w:sz w:val="30"/>
          <w:szCs w:val="30"/>
        </w:rPr>
        <w:t>日        签字日期：</w:t>
      </w:r>
      <w:r>
        <w:rPr>
          <w:rFonts w:hint="eastAsia" w:ascii="Times New Roman" w:hAnsi="Times New Roman" w:eastAsia="仿宋_GB2312"/>
          <w:kern w:val="0"/>
          <w:sz w:val="30"/>
          <w:szCs w:val="30"/>
          <w:lang w:val="en-US" w:eastAsia="zh-CN"/>
        </w:rPr>
        <w:t>2026</w:t>
      </w:r>
      <w:r>
        <w:rPr>
          <w:rFonts w:ascii="Times New Roman" w:hAnsi="Times New Roman" w:eastAsia="仿宋_GB2312"/>
          <w:kern w:val="0"/>
          <w:sz w:val="30"/>
          <w:szCs w:val="30"/>
        </w:rPr>
        <w:t>年</w:t>
      </w:r>
      <w:r>
        <w:rPr>
          <w:rFonts w:hint="eastAsia" w:eastAsia="仿宋_GB2312"/>
          <w:kern w:val="0"/>
          <w:sz w:val="30"/>
          <w:szCs w:val="30"/>
          <w:lang w:val="en-US" w:eastAsia="zh-CN"/>
        </w:rPr>
        <w:t xml:space="preserve"> </w:t>
      </w:r>
      <w:r>
        <w:rPr>
          <w:rFonts w:hint="eastAsia" w:ascii="Times New Roman" w:hAnsi="Times New Roman" w:eastAsia="仿宋_GB2312"/>
          <w:kern w:val="0"/>
          <w:sz w:val="30"/>
          <w:szCs w:val="30"/>
          <w:lang w:val="en-US" w:eastAsia="zh-CN"/>
        </w:rPr>
        <w:t>5</w:t>
      </w:r>
      <w:r>
        <w:rPr>
          <w:rFonts w:ascii="Times New Roman" w:hAnsi="Times New Roman" w:eastAsia="仿宋_GB2312"/>
          <w:kern w:val="0"/>
          <w:sz w:val="30"/>
          <w:szCs w:val="30"/>
        </w:rPr>
        <w:t>月</w:t>
      </w:r>
      <w:r>
        <w:rPr>
          <w:rFonts w:hint="eastAsia" w:eastAsia="仿宋_GB2312"/>
          <w:kern w:val="0"/>
          <w:sz w:val="30"/>
          <w:szCs w:val="30"/>
          <w:lang w:val="en-US" w:eastAsia="zh-CN"/>
        </w:rPr>
        <w:t xml:space="preserve"> </w:t>
      </w:r>
      <w:r>
        <w:rPr>
          <w:rFonts w:hint="eastAsia" w:ascii="Times New Roman" w:hAnsi="Times New Roman" w:eastAsia="仿宋_GB2312"/>
          <w:kern w:val="0"/>
          <w:sz w:val="30"/>
          <w:szCs w:val="30"/>
          <w:lang w:val="en-US" w:eastAsia="zh-CN"/>
        </w:rPr>
        <w:t>6</w:t>
      </w:r>
      <w:r>
        <w:rPr>
          <w:rFonts w:ascii="Times New Roman" w:hAnsi="Times New Roman" w:eastAsia="仿宋_GB2312"/>
          <w:kern w:val="0"/>
          <w:sz w:val="30"/>
          <w:szCs w:val="30"/>
        </w:rPr>
        <w:t>日</w:t>
      </w:r>
    </w:p>
    <w:p w14:paraId="5E23AE5D">
      <w:pPr>
        <w:spacing w:line="560" w:lineRule="exact"/>
        <w:ind w:firstLine="591" w:firstLineChars="197"/>
        <w:jc w:val="left"/>
        <w:rPr>
          <w:rFonts w:ascii="Times New Roman" w:hAnsi="Times New Roman" w:eastAsia="仿宋_GB2312"/>
          <w:kern w:val="0"/>
          <w:sz w:val="30"/>
          <w:szCs w:val="30"/>
        </w:rPr>
      </w:pPr>
    </w:p>
    <w:p w14:paraId="468FC88B">
      <w:pPr>
        <w:ind w:firstLine="220" w:firstLineChars="50"/>
        <w:jc w:val="center"/>
        <w:rPr>
          <w:rFonts w:ascii="Times New Roman" w:hAnsi="Times New Roman" w:eastAsia="黑体"/>
          <w:sz w:val="44"/>
        </w:rPr>
      </w:pPr>
    </w:p>
    <w:p w14:paraId="6F6D6E9F">
      <w:pPr>
        <w:ind w:firstLine="220" w:firstLineChars="50"/>
        <w:jc w:val="center"/>
        <w:rPr>
          <w:rFonts w:ascii="Times New Roman" w:hAnsi="Times New Roman" w:eastAsia="黑体"/>
          <w:sz w:val="44"/>
        </w:rPr>
      </w:pPr>
    </w:p>
    <w:p w14:paraId="265DF93D">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0" w:firstLineChars="0"/>
        <w:jc w:val="center"/>
        <w:textAlignment w:val="auto"/>
        <w:rPr>
          <w:rFonts w:ascii="宋体" w:hAnsi="宋体" w:eastAsia="宋体"/>
          <w:b/>
          <w:bCs/>
          <w:sz w:val="44"/>
          <w:szCs w:val="44"/>
        </w:rPr>
        <w:sectPr>
          <w:headerReference r:id="rId7" w:type="default"/>
          <w:footerReference r:id="rId8" w:type="default"/>
          <w:pgSz w:w="11906" w:h="16838"/>
          <w:pgMar w:top="1134" w:right="1134" w:bottom="1134" w:left="1134" w:header="851" w:footer="992" w:gutter="0"/>
          <w:pgNumType w:fmt="decimal" w:start="1"/>
          <w:cols w:space="720" w:num="1"/>
          <w:docGrid w:type="lines" w:linePitch="312" w:charSpace="0"/>
        </w:sectPr>
      </w:pPr>
    </w:p>
    <w:p w14:paraId="1126B434">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left="0" w:leftChars="0" w:right="0" w:rightChars="0" w:firstLine="0" w:firstLineChars="0"/>
        <w:jc w:val="center"/>
        <w:textAlignment w:val="auto"/>
        <w:rPr>
          <w:rFonts w:ascii="宋体" w:hAnsi="宋体" w:eastAsia="宋体"/>
          <w:sz w:val="21"/>
        </w:rPr>
      </w:pPr>
      <w:r>
        <w:rPr>
          <w:rFonts w:ascii="宋体" w:hAnsi="宋体" w:eastAsia="宋体"/>
          <w:b/>
          <w:bCs/>
          <w:sz w:val="36"/>
          <w:szCs w:val="36"/>
        </w:rPr>
        <w:t>目</w:t>
      </w:r>
      <w:r>
        <w:rPr>
          <w:rFonts w:hint="eastAsia" w:ascii="宋体" w:hAnsi="宋体"/>
          <w:b/>
          <w:bCs/>
          <w:sz w:val="36"/>
          <w:szCs w:val="36"/>
          <w:lang w:val="en-US" w:eastAsia="zh-CN"/>
        </w:rPr>
        <w:t xml:space="preserve">  </w:t>
      </w:r>
      <w:r>
        <w:rPr>
          <w:rFonts w:ascii="宋体" w:hAnsi="宋体" w:eastAsia="宋体"/>
          <w:b/>
          <w:bCs/>
          <w:sz w:val="36"/>
          <w:szCs w:val="36"/>
        </w:rPr>
        <w:t>录</w:t>
      </w:r>
    </w:p>
    <w:p w14:paraId="132CEF8D">
      <w:pPr>
        <w:pStyle w:val="9"/>
        <w:tabs>
          <w:tab w:val="right" w:leader="dot" w:pos="9638"/>
        </w:tabs>
        <w:rPr>
          <w:rFonts w:ascii="宋体" w:hAnsi="宋体" w:eastAsia="宋体"/>
          <w:sz w:val="21"/>
        </w:rPr>
      </w:pPr>
      <w:r>
        <w:fldChar w:fldCharType="begin"/>
      </w:r>
      <w:r>
        <w:instrText xml:space="preserve"> HYPERLINK \l _Toc21436 </w:instrText>
      </w:r>
      <w:r>
        <w:fldChar w:fldCharType="separate"/>
      </w:r>
      <w:r>
        <w:t>摘要及关键词</w:t>
      </w:r>
      <w:r>
        <w:tab/>
      </w:r>
      <w:r>
        <w:fldChar w:fldCharType="begin"/>
      </w:r>
      <w:r>
        <w:instrText xml:space="preserve"> PAGEREF _Toc21436 \h </w:instrText>
      </w:r>
      <w:r>
        <w:fldChar w:fldCharType="separate"/>
      </w:r>
      <w:r>
        <w:rPr>
          <w:rFonts w:ascii="Times New Roman" w:hAnsi="Times New Roman"/>
        </w:rPr>
        <w:t>1</w:t>
      </w:r>
      <w:r>
        <w:fldChar w:fldCharType="end"/>
      </w:r>
      <w:r>
        <w:fldChar w:fldCharType="end"/>
      </w:r>
    </w:p>
    <w:p w14:paraId="533478EB">
      <w:pPr>
        <w:pStyle w:val="9"/>
        <w:tabs>
          <w:tab w:val="right" w:leader="dot" w:pos="9638"/>
        </w:tabs>
      </w:pPr>
      <w:r>
        <w:fldChar w:fldCharType="begin"/>
      </w:r>
      <w:r>
        <w:instrText xml:space="preserve">TOC \o "1-2" \h \u </w:instrText>
      </w:r>
      <w:r>
        <w:fldChar w:fldCharType="separate"/>
      </w:r>
      <w:r>
        <w:fldChar w:fldCharType="begin"/>
      </w:r>
      <w:r>
        <w:instrText xml:space="preserve"> HYPERLINK \l _Toc29652 </w:instrText>
      </w:r>
      <w:r>
        <w:fldChar w:fldCharType="separate"/>
      </w:r>
      <w:r>
        <w:rPr>
          <w:rFonts w:hint="default" w:ascii="Times New Roman" w:hAnsi="Times New Roman"/>
        </w:rPr>
        <w:t>1</w:t>
      </w:r>
      <w:r>
        <w:rPr>
          <w:rFonts w:hint="default"/>
        </w:rPr>
        <w:t xml:space="preserve"> </w:t>
      </w:r>
      <w:r>
        <w:t>引言</w:t>
      </w:r>
      <w:r>
        <w:tab/>
      </w:r>
      <w:r>
        <w:fldChar w:fldCharType="begin"/>
      </w:r>
      <w:r>
        <w:instrText xml:space="preserve"> PAGEREF _Toc29652 \h </w:instrText>
      </w:r>
      <w:r>
        <w:fldChar w:fldCharType="separate"/>
      </w:r>
      <w:r>
        <w:t>1</w:t>
      </w:r>
      <w:r>
        <w:fldChar w:fldCharType="end"/>
      </w:r>
      <w:r>
        <w:fldChar w:fldCharType="end"/>
      </w:r>
    </w:p>
    <w:p w14:paraId="2BDF8CBF">
      <w:pPr>
        <w:pStyle w:val="10"/>
        <w:tabs>
          <w:tab w:val="right" w:leader="dot" w:pos="9638"/>
          <w:tab w:val="clear" w:pos="9344"/>
        </w:tabs>
      </w:pPr>
      <w:r>
        <w:fldChar w:fldCharType="begin"/>
      </w:r>
      <w:r>
        <w:instrText xml:space="preserve"> HYPERLINK \l _Toc29485 </w:instrText>
      </w:r>
      <w:r>
        <w:fldChar w:fldCharType="separate"/>
      </w:r>
      <w:r>
        <w:rPr>
          <w:rFonts w:hint="default" w:ascii="Times New Roman" w:hAnsi="Times New Roman"/>
        </w:rPr>
        <w:t>1</w:t>
      </w:r>
      <w:r>
        <w:rPr>
          <w:rFonts w:hint="default"/>
        </w:rPr>
        <w:t>.</w:t>
      </w:r>
      <w:r>
        <w:rPr>
          <w:rFonts w:hint="default" w:ascii="Times New Roman" w:hAnsi="Times New Roman"/>
        </w:rPr>
        <w:t>1</w:t>
      </w:r>
      <w:r>
        <w:rPr>
          <w:rFonts w:hint="default"/>
        </w:rPr>
        <w:t xml:space="preserve"> </w:t>
      </w:r>
      <w:r>
        <w:t>选题目的和意义</w:t>
      </w:r>
      <w:r>
        <w:tab/>
      </w:r>
      <w:r>
        <w:fldChar w:fldCharType="begin"/>
      </w:r>
      <w:r>
        <w:instrText xml:space="preserve"> PAGEREF _Toc29485 \h </w:instrText>
      </w:r>
      <w:r>
        <w:fldChar w:fldCharType="separate"/>
      </w:r>
      <w:r>
        <w:t>1</w:t>
      </w:r>
      <w:r>
        <w:fldChar w:fldCharType="end"/>
      </w:r>
      <w:r>
        <w:fldChar w:fldCharType="end"/>
      </w:r>
    </w:p>
    <w:p w14:paraId="4A2C4873">
      <w:pPr>
        <w:pStyle w:val="10"/>
        <w:tabs>
          <w:tab w:val="right" w:leader="dot" w:pos="9638"/>
          <w:tab w:val="clear" w:pos="9344"/>
        </w:tabs>
      </w:pPr>
      <w:r>
        <w:fldChar w:fldCharType="begin"/>
      </w:r>
      <w:r>
        <w:instrText xml:space="preserve"> HYPERLINK \l _Toc14325 </w:instrText>
      </w:r>
      <w:r>
        <w:fldChar w:fldCharType="separate"/>
      </w:r>
      <w:r>
        <w:rPr>
          <w:rFonts w:hint="default" w:ascii="Times New Roman" w:hAnsi="Times New Roman"/>
        </w:rPr>
        <w:t>1</w:t>
      </w:r>
      <w:r>
        <w:rPr>
          <w:rFonts w:hint="default"/>
        </w:rPr>
        <w:t>.</w:t>
      </w:r>
      <w:r>
        <w:rPr>
          <w:rFonts w:hint="default" w:ascii="Times New Roman" w:hAnsi="Times New Roman"/>
        </w:rPr>
        <w:t>2</w:t>
      </w:r>
      <w:r>
        <w:rPr>
          <w:rFonts w:hint="default"/>
        </w:rPr>
        <w:t xml:space="preserve"> </w:t>
      </w:r>
      <w:r>
        <w:t>国内外的研究现状</w:t>
      </w:r>
      <w:r>
        <w:tab/>
      </w:r>
      <w:r>
        <w:fldChar w:fldCharType="begin"/>
      </w:r>
      <w:r>
        <w:instrText xml:space="preserve"> PAGEREF _Toc14325 \h </w:instrText>
      </w:r>
      <w:r>
        <w:fldChar w:fldCharType="separate"/>
      </w:r>
      <w:r>
        <w:t>2</w:t>
      </w:r>
      <w:r>
        <w:fldChar w:fldCharType="end"/>
      </w:r>
      <w:r>
        <w:fldChar w:fldCharType="end"/>
      </w:r>
    </w:p>
    <w:p w14:paraId="1416E49F">
      <w:pPr>
        <w:pStyle w:val="9"/>
        <w:tabs>
          <w:tab w:val="right" w:leader="dot" w:pos="9638"/>
        </w:tabs>
      </w:pPr>
      <w:r>
        <w:fldChar w:fldCharType="begin"/>
      </w:r>
      <w:r>
        <w:instrText xml:space="preserve"> HYPERLINK \l _Toc20888 </w:instrText>
      </w:r>
      <w:r>
        <w:fldChar w:fldCharType="separate"/>
      </w:r>
      <w:r>
        <w:rPr>
          <w:rFonts w:hint="default" w:ascii="Times New Roman" w:hAnsi="Times New Roman"/>
        </w:rPr>
        <w:t>2</w:t>
      </w:r>
      <w:r>
        <w:rPr>
          <w:rFonts w:hint="default"/>
        </w:rPr>
        <w:t xml:space="preserve"> </w:t>
      </w:r>
      <w:r>
        <w:t>系统关键技术与架构原理</w:t>
      </w:r>
      <w:r>
        <w:tab/>
      </w:r>
      <w:r>
        <w:fldChar w:fldCharType="begin"/>
      </w:r>
      <w:r>
        <w:instrText xml:space="preserve"> PAGEREF _Toc20888 \h </w:instrText>
      </w:r>
      <w:r>
        <w:fldChar w:fldCharType="separate"/>
      </w:r>
      <w:r>
        <w:t>3</w:t>
      </w:r>
      <w:r>
        <w:fldChar w:fldCharType="end"/>
      </w:r>
      <w:r>
        <w:fldChar w:fldCharType="end"/>
      </w:r>
    </w:p>
    <w:p w14:paraId="51B45968">
      <w:pPr>
        <w:pStyle w:val="10"/>
        <w:tabs>
          <w:tab w:val="right" w:leader="dot" w:pos="9638"/>
          <w:tab w:val="clear" w:pos="9344"/>
        </w:tabs>
      </w:pPr>
      <w:r>
        <w:fldChar w:fldCharType="begin"/>
      </w:r>
      <w:r>
        <w:instrText xml:space="preserve"> HYPERLINK \l _Toc31594 </w:instrText>
      </w:r>
      <w:r>
        <w:fldChar w:fldCharType="separate"/>
      </w:r>
      <w:r>
        <w:rPr>
          <w:rFonts w:hint="default" w:ascii="Times New Roman" w:hAnsi="Times New Roman"/>
        </w:rPr>
        <w:t>2</w:t>
      </w:r>
      <w:r>
        <w:rPr>
          <w:rFonts w:hint="default"/>
        </w:rPr>
        <w:t>.</w:t>
      </w:r>
      <w:r>
        <w:rPr>
          <w:rFonts w:hint="default" w:ascii="Times New Roman" w:hAnsi="Times New Roman"/>
        </w:rPr>
        <w:t>1</w:t>
      </w:r>
      <w:r>
        <w:rPr>
          <w:rFonts w:hint="default"/>
        </w:rPr>
        <w:t xml:space="preserve"> </w:t>
      </w:r>
      <w:r>
        <w:t>基于</w:t>
      </w:r>
      <w:r>
        <w:rPr>
          <w:rFonts w:ascii="Times New Roman" w:hAnsi="Times New Roman"/>
        </w:rPr>
        <w:t>Spring</w:t>
      </w:r>
      <w:r>
        <w:t xml:space="preserve"> </w:t>
      </w:r>
      <w:r>
        <w:rPr>
          <w:rFonts w:ascii="Times New Roman" w:hAnsi="Times New Roman"/>
        </w:rPr>
        <w:t>Cloud</w:t>
      </w:r>
      <w:r>
        <w:t xml:space="preserve"> </w:t>
      </w:r>
      <w:r>
        <w:rPr>
          <w:rFonts w:ascii="Times New Roman" w:hAnsi="Times New Roman"/>
        </w:rPr>
        <w:t>Alibaba</w:t>
      </w:r>
      <w:r>
        <w:t>的微服务架构原理</w:t>
      </w:r>
      <w:r>
        <w:tab/>
      </w:r>
      <w:r>
        <w:fldChar w:fldCharType="begin"/>
      </w:r>
      <w:r>
        <w:instrText xml:space="preserve"> PAGEREF _Toc31594 \h </w:instrText>
      </w:r>
      <w:r>
        <w:fldChar w:fldCharType="separate"/>
      </w:r>
      <w:r>
        <w:t>3</w:t>
      </w:r>
      <w:r>
        <w:fldChar w:fldCharType="end"/>
      </w:r>
      <w:r>
        <w:fldChar w:fldCharType="end"/>
      </w:r>
    </w:p>
    <w:p w14:paraId="3FF3DBC5">
      <w:pPr>
        <w:pStyle w:val="10"/>
        <w:tabs>
          <w:tab w:val="right" w:leader="dot" w:pos="9638"/>
          <w:tab w:val="clear" w:pos="9344"/>
        </w:tabs>
      </w:pPr>
      <w:r>
        <w:fldChar w:fldCharType="begin"/>
      </w:r>
      <w:r>
        <w:instrText xml:space="preserve"> HYPERLINK \l _Toc19889 </w:instrText>
      </w:r>
      <w:r>
        <w:fldChar w:fldCharType="separate"/>
      </w:r>
      <w:r>
        <w:rPr>
          <w:rFonts w:hint="default" w:ascii="Times New Roman" w:hAnsi="Times New Roman"/>
        </w:rPr>
        <w:t>2</w:t>
      </w:r>
      <w:r>
        <w:rPr>
          <w:rFonts w:hint="default"/>
        </w:rPr>
        <w:t>.</w:t>
      </w:r>
      <w:r>
        <w:rPr>
          <w:rFonts w:hint="default" w:ascii="Times New Roman" w:hAnsi="Times New Roman"/>
        </w:rPr>
        <w:t>2</w:t>
      </w:r>
      <w:r>
        <w:rPr>
          <w:rFonts w:hint="default"/>
        </w:rPr>
        <w:t xml:space="preserve"> </w:t>
      </w:r>
      <w:r>
        <w:t>跨平台前端技术与高性能搜索原理</w:t>
      </w:r>
      <w:r>
        <w:tab/>
      </w:r>
      <w:r>
        <w:fldChar w:fldCharType="begin"/>
      </w:r>
      <w:r>
        <w:instrText xml:space="preserve"> PAGEREF _Toc19889 \h </w:instrText>
      </w:r>
      <w:r>
        <w:fldChar w:fldCharType="separate"/>
      </w:r>
      <w:r>
        <w:t>4</w:t>
      </w:r>
      <w:r>
        <w:fldChar w:fldCharType="end"/>
      </w:r>
      <w:r>
        <w:fldChar w:fldCharType="end"/>
      </w:r>
    </w:p>
    <w:p w14:paraId="5EC74A36">
      <w:pPr>
        <w:pStyle w:val="9"/>
        <w:tabs>
          <w:tab w:val="right" w:leader="dot" w:pos="9638"/>
        </w:tabs>
      </w:pPr>
      <w:r>
        <w:fldChar w:fldCharType="begin"/>
      </w:r>
      <w:r>
        <w:instrText xml:space="preserve"> HYPERLINK \l _Toc3033 </w:instrText>
      </w:r>
      <w:r>
        <w:fldChar w:fldCharType="separate"/>
      </w:r>
      <w:r>
        <w:rPr>
          <w:rFonts w:hint="default" w:ascii="Times New Roman" w:hAnsi="Times New Roman"/>
        </w:rPr>
        <w:t>3</w:t>
      </w:r>
      <w:r>
        <w:rPr>
          <w:rFonts w:hint="default"/>
        </w:rPr>
        <w:t xml:space="preserve"> </w:t>
      </w:r>
      <w:r>
        <w:rPr>
          <w:rFonts w:hint="eastAsia"/>
          <w:lang w:val="en-US" w:eastAsia="zh-CN"/>
        </w:rPr>
        <w:t>系统需求分析</w:t>
      </w:r>
      <w:r>
        <w:tab/>
      </w:r>
      <w:r>
        <w:fldChar w:fldCharType="begin"/>
      </w:r>
      <w:r>
        <w:instrText xml:space="preserve"> PAGEREF _Toc3033 \h </w:instrText>
      </w:r>
      <w:r>
        <w:fldChar w:fldCharType="separate"/>
      </w:r>
      <w:r>
        <w:t>6</w:t>
      </w:r>
      <w:r>
        <w:fldChar w:fldCharType="end"/>
      </w:r>
      <w:r>
        <w:fldChar w:fldCharType="end"/>
      </w:r>
    </w:p>
    <w:p w14:paraId="1F027A48">
      <w:pPr>
        <w:pStyle w:val="10"/>
        <w:tabs>
          <w:tab w:val="right" w:leader="dot" w:pos="9638"/>
          <w:tab w:val="clear" w:pos="9344"/>
        </w:tabs>
      </w:pPr>
      <w:r>
        <w:fldChar w:fldCharType="begin"/>
      </w:r>
      <w:r>
        <w:instrText xml:space="preserve"> HYPERLINK \l _Toc1496 </w:instrText>
      </w:r>
      <w:r>
        <w:fldChar w:fldCharType="separate"/>
      </w:r>
      <w:r>
        <w:rPr>
          <w:rFonts w:hint="default" w:ascii="Times New Roman" w:hAnsi="Times New Roman"/>
          <w:lang w:val="en-US" w:eastAsia="zh-CN"/>
        </w:rPr>
        <w:t>3</w:t>
      </w:r>
      <w:r>
        <w:rPr>
          <w:rFonts w:hint="default"/>
          <w:lang w:val="en-US" w:eastAsia="zh-CN"/>
        </w:rPr>
        <w:t>.</w:t>
      </w:r>
      <w:r>
        <w:rPr>
          <w:rFonts w:hint="default" w:ascii="Times New Roman" w:hAnsi="Times New Roman"/>
          <w:lang w:val="en-US" w:eastAsia="zh-CN"/>
        </w:rPr>
        <w:t>1</w:t>
      </w:r>
      <w:r>
        <w:rPr>
          <w:rFonts w:hint="default"/>
          <w:lang w:val="en-US" w:eastAsia="zh-CN"/>
        </w:rPr>
        <w:t xml:space="preserve"> </w:t>
      </w:r>
      <w:r>
        <w:rPr>
          <w:lang w:val="en-US" w:eastAsia="zh-CN"/>
        </w:rPr>
        <w:t>功能性需求分析</w:t>
      </w:r>
      <w:r>
        <w:tab/>
      </w:r>
      <w:r>
        <w:fldChar w:fldCharType="begin"/>
      </w:r>
      <w:r>
        <w:instrText xml:space="preserve"> PAGEREF _Toc1496 \h </w:instrText>
      </w:r>
      <w:r>
        <w:fldChar w:fldCharType="separate"/>
      </w:r>
      <w:r>
        <w:t>6</w:t>
      </w:r>
      <w:r>
        <w:fldChar w:fldCharType="end"/>
      </w:r>
      <w:r>
        <w:fldChar w:fldCharType="end"/>
      </w:r>
    </w:p>
    <w:p w14:paraId="3A69208C">
      <w:pPr>
        <w:pStyle w:val="10"/>
        <w:tabs>
          <w:tab w:val="right" w:leader="dot" w:pos="9638"/>
          <w:tab w:val="clear" w:pos="9344"/>
        </w:tabs>
      </w:pPr>
      <w:r>
        <w:fldChar w:fldCharType="begin"/>
      </w:r>
      <w:r>
        <w:instrText xml:space="preserve"> HYPERLINK \l _Toc16425 </w:instrText>
      </w:r>
      <w:r>
        <w:fldChar w:fldCharType="separate"/>
      </w:r>
      <w:r>
        <w:rPr>
          <w:rFonts w:hint="default" w:ascii="Times New Roman" w:hAnsi="Times New Roman"/>
          <w:lang w:val="en-US" w:eastAsia="zh-CN"/>
        </w:rPr>
        <w:t>3</w:t>
      </w:r>
      <w:r>
        <w:rPr>
          <w:rFonts w:hint="default"/>
          <w:lang w:val="en-US" w:eastAsia="zh-CN"/>
        </w:rPr>
        <w:t>.</w:t>
      </w:r>
      <w:r>
        <w:rPr>
          <w:rFonts w:hint="default" w:ascii="Times New Roman" w:hAnsi="Times New Roman"/>
          <w:lang w:val="en-US" w:eastAsia="zh-CN"/>
        </w:rPr>
        <w:t>2</w:t>
      </w:r>
      <w:r>
        <w:rPr>
          <w:rFonts w:hint="default"/>
          <w:lang w:val="en-US" w:eastAsia="zh-CN"/>
        </w:rPr>
        <w:t xml:space="preserve"> </w:t>
      </w:r>
      <w:r>
        <w:rPr>
          <w:lang w:val="en-US" w:eastAsia="zh-CN"/>
        </w:rPr>
        <w:t>非功能性需求分析</w:t>
      </w:r>
      <w:r>
        <w:tab/>
      </w:r>
      <w:r>
        <w:fldChar w:fldCharType="begin"/>
      </w:r>
      <w:r>
        <w:instrText xml:space="preserve"> PAGEREF _Toc16425 \h </w:instrText>
      </w:r>
      <w:r>
        <w:fldChar w:fldCharType="separate"/>
      </w:r>
      <w:r>
        <w:t>7</w:t>
      </w:r>
      <w:r>
        <w:fldChar w:fldCharType="end"/>
      </w:r>
      <w:r>
        <w:fldChar w:fldCharType="end"/>
      </w:r>
    </w:p>
    <w:p w14:paraId="597646EA">
      <w:pPr>
        <w:pStyle w:val="9"/>
        <w:tabs>
          <w:tab w:val="right" w:leader="dot" w:pos="9638"/>
        </w:tabs>
      </w:pPr>
      <w:r>
        <w:fldChar w:fldCharType="begin"/>
      </w:r>
      <w:r>
        <w:instrText xml:space="preserve"> HYPERLINK \l _Toc1850 </w:instrText>
      </w:r>
      <w:r>
        <w:fldChar w:fldCharType="separate"/>
      </w:r>
      <w:r>
        <w:rPr>
          <w:rFonts w:hint="default" w:ascii="Times New Roman" w:hAnsi="Times New Roman"/>
        </w:rPr>
        <w:t>4</w:t>
      </w:r>
      <w:r>
        <w:rPr>
          <w:rFonts w:hint="default"/>
        </w:rPr>
        <w:t xml:space="preserve"> </w:t>
      </w:r>
      <w:r>
        <w:t>系统总体架构与数据库设计</w:t>
      </w:r>
      <w:r>
        <w:tab/>
      </w:r>
      <w:r>
        <w:fldChar w:fldCharType="begin"/>
      </w:r>
      <w:r>
        <w:instrText xml:space="preserve"> PAGEREF _Toc1850 \h </w:instrText>
      </w:r>
      <w:r>
        <w:fldChar w:fldCharType="separate"/>
      </w:r>
      <w:r>
        <w:t>8</w:t>
      </w:r>
      <w:r>
        <w:fldChar w:fldCharType="end"/>
      </w:r>
      <w:r>
        <w:fldChar w:fldCharType="end"/>
      </w:r>
    </w:p>
    <w:p w14:paraId="3D065B8F">
      <w:pPr>
        <w:pStyle w:val="10"/>
        <w:tabs>
          <w:tab w:val="right" w:leader="dot" w:pos="9638"/>
          <w:tab w:val="clear" w:pos="9344"/>
        </w:tabs>
      </w:pPr>
      <w:r>
        <w:fldChar w:fldCharType="begin"/>
      </w:r>
      <w:r>
        <w:instrText xml:space="preserve"> HYPERLINK \l _Toc17198 </w:instrText>
      </w:r>
      <w:r>
        <w:fldChar w:fldCharType="separate"/>
      </w:r>
      <w:r>
        <w:rPr>
          <w:rFonts w:hint="default" w:ascii="Times New Roman" w:hAnsi="Times New Roman"/>
        </w:rPr>
        <w:t>4</w:t>
      </w:r>
      <w:r>
        <w:rPr>
          <w:rFonts w:hint="default"/>
        </w:rPr>
        <w:t>.</w:t>
      </w:r>
      <w:r>
        <w:rPr>
          <w:rFonts w:hint="default" w:ascii="Times New Roman" w:hAnsi="Times New Roman"/>
        </w:rPr>
        <w:t>1</w:t>
      </w:r>
      <w:r>
        <w:rPr>
          <w:rFonts w:hint="default"/>
        </w:rPr>
        <w:t xml:space="preserve"> </w:t>
      </w:r>
      <w:r>
        <w:t>系统总体逻辑架构设计</w:t>
      </w:r>
      <w:r>
        <w:tab/>
      </w:r>
      <w:r>
        <w:fldChar w:fldCharType="begin"/>
      </w:r>
      <w:r>
        <w:instrText xml:space="preserve"> PAGEREF _Toc17198 \h </w:instrText>
      </w:r>
      <w:r>
        <w:fldChar w:fldCharType="separate"/>
      </w:r>
      <w:r>
        <w:t>8</w:t>
      </w:r>
      <w:r>
        <w:fldChar w:fldCharType="end"/>
      </w:r>
      <w:r>
        <w:fldChar w:fldCharType="end"/>
      </w:r>
    </w:p>
    <w:p w14:paraId="54532CEB">
      <w:pPr>
        <w:pStyle w:val="10"/>
        <w:tabs>
          <w:tab w:val="right" w:leader="dot" w:pos="9638"/>
          <w:tab w:val="clear" w:pos="9344"/>
        </w:tabs>
      </w:pPr>
      <w:r>
        <w:fldChar w:fldCharType="begin"/>
      </w:r>
      <w:r>
        <w:instrText xml:space="preserve"> HYPERLINK \l _Toc16974 </w:instrText>
      </w:r>
      <w:r>
        <w:fldChar w:fldCharType="separate"/>
      </w:r>
      <w:r>
        <w:rPr>
          <w:rFonts w:hint="default" w:ascii="Times New Roman" w:hAnsi="Times New Roman"/>
        </w:rPr>
        <w:t>4</w:t>
      </w:r>
      <w:r>
        <w:rPr>
          <w:rFonts w:hint="default"/>
        </w:rPr>
        <w:t>.</w:t>
      </w:r>
      <w:r>
        <w:rPr>
          <w:rFonts w:hint="default" w:ascii="Times New Roman" w:hAnsi="Times New Roman"/>
        </w:rPr>
        <w:t>2</w:t>
      </w:r>
      <w:r>
        <w:rPr>
          <w:rFonts w:hint="default"/>
        </w:rPr>
        <w:t xml:space="preserve"> </w:t>
      </w:r>
      <w:r>
        <w:t>关系型数据库逻辑设计</w:t>
      </w:r>
      <w:r>
        <w:tab/>
      </w:r>
      <w:r>
        <w:fldChar w:fldCharType="begin"/>
      </w:r>
      <w:r>
        <w:instrText xml:space="preserve"> PAGEREF _Toc16974 \h </w:instrText>
      </w:r>
      <w:r>
        <w:fldChar w:fldCharType="separate"/>
      </w:r>
      <w:r>
        <w:t>11</w:t>
      </w:r>
      <w:r>
        <w:fldChar w:fldCharType="end"/>
      </w:r>
      <w:r>
        <w:fldChar w:fldCharType="end"/>
      </w:r>
    </w:p>
    <w:p w14:paraId="613976CF">
      <w:pPr>
        <w:pStyle w:val="10"/>
        <w:tabs>
          <w:tab w:val="right" w:leader="dot" w:pos="9638"/>
          <w:tab w:val="clear" w:pos="9344"/>
        </w:tabs>
      </w:pPr>
      <w:r>
        <w:fldChar w:fldCharType="begin"/>
      </w:r>
      <w:r>
        <w:instrText xml:space="preserve"> HYPERLINK \l _Toc14507 </w:instrText>
      </w:r>
      <w:r>
        <w:fldChar w:fldCharType="separate"/>
      </w:r>
      <w:r>
        <w:rPr>
          <w:rFonts w:hint="default" w:ascii="Times New Roman" w:hAnsi="Times New Roman"/>
        </w:rPr>
        <w:t>4</w:t>
      </w:r>
      <w:r>
        <w:rPr>
          <w:rFonts w:hint="default"/>
        </w:rPr>
        <w:t>.</w:t>
      </w:r>
      <w:r>
        <w:rPr>
          <w:rFonts w:hint="default" w:ascii="Times New Roman" w:hAnsi="Times New Roman"/>
        </w:rPr>
        <w:t>3</w:t>
      </w:r>
      <w:r>
        <w:rPr>
          <w:rFonts w:hint="default"/>
        </w:rPr>
        <w:t xml:space="preserve"> </w:t>
      </w:r>
      <w:r>
        <w:t>搜索引擎与缓存架构设计</w:t>
      </w:r>
      <w:r>
        <w:tab/>
      </w:r>
      <w:r>
        <w:fldChar w:fldCharType="begin"/>
      </w:r>
      <w:r>
        <w:instrText xml:space="preserve"> PAGEREF _Toc14507 \h </w:instrText>
      </w:r>
      <w:r>
        <w:fldChar w:fldCharType="separate"/>
      </w:r>
      <w:r>
        <w:t>14</w:t>
      </w:r>
      <w:r>
        <w:fldChar w:fldCharType="end"/>
      </w:r>
      <w:r>
        <w:fldChar w:fldCharType="end"/>
      </w:r>
    </w:p>
    <w:p w14:paraId="4D82AC9C">
      <w:pPr>
        <w:pStyle w:val="9"/>
        <w:tabs>
          <w:tab w:val="right" w:leader="dot" w:pos="9638"/>
        </w:tabs>
      </w:pPr>
      <w:r>
        <w:fldChar w:fldCharType="begin"/>
      </w:r>
      <w:r>
        <w:instrText xml:space="preserve"> HYPERLINK \l _Toc5193 </w:instrText>
      </w:r>
      <w:r>
        <w:fldChar w:fldCharType="separate"/>
      </w:r>
      <w:r>
        <w:rPr>
          <w:rFonts w:hint="default" w:ascii="Times New Roman" w:hAnsi="Times New Roman"/>
        </w:rPr>
        <w:t>5</w:t>
      </w:r>
      <w:r>
        <w:rPr>
          <w:rFonts w:hint="default"/>
        </w:rPr>
        <w:t xml:space="preserve"> </w:t>
      </w:r>
      <w:r>
        <w:t>核心功能模块的详细设计与实现</w:t>
      </w:r>
      <w:r>
        <w:tab/>
      </w:r>
      <w:r>
        <w:fldChar w:fldCharType="begin"/>
      </w:r>
      <w:r>
        <w:instrText xml:space="preserve"> PAGEREF _Toc5193 \h </w:instrText>
      </w:r>
      <w:r>
        <w:fldChar w:fldCharType="separate"/>
      </w:r>
      <w:r>
        <w:t>15</w:t>
      </w:r>
      <w:r>
        <w:fldChar w:fldCharType="end"/>
      </w:r>
      <w:r>
        <w:fldChar w:fldCharType="end"/>
      </w:r>
    </w:p>
    <w:p w14:paraId="2205409B">
      <w:pPr>
        <w:pStyle w:val="10"/>
        <w:tabs>
          <w:tab w:val="right" w:leader="dot" w:pos="9638"/>
          <w:tab w:val="clear" w:pos="9344"/>
        </w:tabs>
      </w:pPr>
      <w:r>
        <w:fldChar w:fldCharType="begin"/>
      </w:r>
      <w:r>
        <w:instrText xml:space="preserve"> HYPERLINK \l _Toc14204 </w:instrText>
      </w:r>
      <w:r>
        <w:fldChar w:fldCharType="separate"/>
      </w:r>
      <w:r>
        <w:rPr>
          <w:rFonts w:hint="default" w:ascii="Times New Roman" w:hAnsi="Times New Roman"/>
        </w:rPr>
        <w:t>5</w:t>
      </w:r>
      <w:r>
        <w:rPr>
          <w:rFonts w:hint="default"/>
        </w:rPr>
        <w:t>.</w:t>
      </w:r>
      <w:r>
        <w:rPr>
          <w:rFonts w:hint="default" w:ascii="Times New Roman" w:hAnsi="Times New Roman"/>
        </w:rPr>
        <w:t>1</w:t>
      </w:r>
      <w:r>
        <w:rPr>
          <w:rFonts w:hint="default"/>
        </w:rPr>
        <w:t xml:space="preserve"> </w:t>
      </w:r>
      <w:r>
        <w:t>用户登录模块设计与实现</w:t>
      </w:r>
      <w:r>
        <w:tab/>
      </w:r>
      <w:r>
        <w:fldChar w:fldCharType="begin"/>
      </w:r>
      <w:r>
        <w:instrText xml:space="preserve"> PAGEREF _Toc14204 \h </w:instrText>
      </w:r>
      <w:r>
        <w:fldChar w:fldCharType="separate"/>
      </w:r>
      <w:r>
        <w:t>15</w:t>
      </w:r>
      <w:r>
        <w:fldChar w:fldCharType="end"/>
      </w:r>
      <w:r>
        <w:fldChar w:fldCharType="end"/>
      </w:r>
    </w:p>
    <w:p w14:paraId="72E8308B">
      <w:pPr>
        <w:pStyle w:val="10"/>
        <w:tabs>
          <w:tab w:val="right" w:leader="dot" w:pos="9638"/>
          <w:tab w:val="clear" w:pos="9344"/>
        </w:tabs>
      </w:pPr>
      <w:r>
        <w:fldChar w:fldCharType="begin"/>
      </w:r>
      <w:r>
        <w:instrText xml:space="preserve"> HYPERLINK \l _Toc5424 </w:instrText>
      </w:r>
      <w:r>
        <w:fldChar w:fldCharType="separate"/>
      </w:r>
      <w:r>
        <w:rPr>
          <w:rFonts w:hint="default" w:ascii="Times New Roman" w:hAnsi="Times New Roman"/>
        </w:rPr>
        <w:t>5</w:t>
      </w:r>
      <w:r>
        <w:rPr>
          <w:rFonts w:hint="default"/>
        </w:rPr>
        <w:t>.</w:t>
      </w:r>
      <w:r>
        <w:rPr>
          <w:rFonts w:hint="default" w:ascii="Times New Roman" w:hAnsi="Times New Roman"/>
        </w:rPr>
        <w:t>2</w:t>
      </w:r>
      <w:r>
        <w:rPr>
          <w:rFonts w:hint="default"/>
        </w:rPr>
        <w:t xml:space="preserve"> </w:t>
      </w:r>
      <w:r>
        <w:t>前端交互与状态管理实现</w:t>
      </w:r>
      <w:r>
        <w:tab/>
      </w:r>
      <w:r>
        <w:fldChar w:fldCharType="begin"/>
      </w:r>
      <w:r>
        <w:instrText xml:space="preserve"> PAGEREF _Toc5424 \h </w:instrText>
      </w:r>
      <w:r>
        <w:fldChar w:fldCharType="separate"/>
      </w:r>
      <w:r>
        <w:t>16</w:t>
      </w:r>
      <w:r>
        <w:fldChar w:fldCharType="end"/>
      </w:r>
      <w:r>
        <w:fldChar w:fldCharType="end"/>
      </w:r>
    </w:p>
    <w:p w14:paraId="53019D34">
      <w:pPr>
        <w:pStyle w:val="10"/>
        <w:tabs>
          <w:tab w:val="right" w:leader="dot" w:pos="9638"/>
          <w:tab w:val="clear" w:pos="9344"/>
        </w:tabs>
      </w:pPr>
      <w:r>
        <w:fldChar w:fldCharType="begin"/>
      </w:r>
      <w:r>
        <w:instrText xml:space="preserve"> HYPERLINK \l _Toc10718 </w:instrText>
      </w:r>
      <w:r>
        <w:fldChar w:fldCharType="separate"/>
      </w:r>
      <w:r>
        <w:rPr>
          <w:rFonts w:hint="default" w:ascii="Times New Roman" w:hAnsi="Times New Roman"/>
        </w:rPr>
        <w:t>5</w:t>
      </w:r>
      <w:r>
        <w:rPr>
          <w:rFonts w:hint="default"/>
        </w:rPr>
        <w:t>.</w:t>
      </w:r>
      <w:r>
        <w:rPr>
          <w:rFonts w:hint="default" w:ascii="Times New Roman" w:hAnsi="Times New Roman"/>
        </w:rPr>
        <w:t>3</w:t>
      </w:r>
      <w:r>
        <w:rPr>
          <w:rFonts w:hint="default"/>
        </w:rPr>
        <w:t xml:space="preserve"> </w:t>
      </w:r>
      <w:r>
        <w:t>商品检索</w:t>
      </w:r>
      <w:r>
        <w:rPr>
          <w:rFonts w:hint="eastAsia"/>
          <w:lang w:val="en-US" w:eastAsia="zh-CN"/>
        </w:rPr>
        <w:t>与渲染</w:t>
      </w:r>
      <w:r>
        <w:t>模块实现</w:t>
      </w:r>
      <w:r>
        <w:tab/>
      </w:r>
      <w:r>
        <w:fldChar w:fldCharType="begin"/>
      </w:r>
      <w:r>
        <w:instrText xml:space="preserve"> PAGEREF _Toc10718 \h </w:instrText>
      </w:r>
      <w:r>
        <w:fldChar w:fldCharType="separate"/>
      </w:r>
      <w:r>
        <w:t>18</w:t>
      </w:r>
      <w:r>
        <w:fldChar w:fldCharType="end"/>
      </w:r>
      <w:r>
        <w:fldChar w:fldCharType="end"/>
      </w:r>
    </w:p>
    <w:p w14:paraId="5F0C31E6">
      <w:pPr>
        <w:pStyle w:val="10"/>
        <w:tabs>
          <w:tab w:val="right" w:leader="dot" w:pos="9638"/>
          <w:tab w:val="clear" w:pos="9344"/>
        </w:tabs>
      </w:pPr>
      <w:r>
        <w:fldChar w:fldCharType="begin"/>
      </w:r>
      <w:r>
        <w:instrText xml:space="preserve"> HYPERLINK \l _Toc5994 </w:instrText>
      </w:r>
      <w:r>
        <w:fldChar w:fldCharType="separate"/>
      </w:r>
      <w:r>
        <w:rPr>
          <w:rFonts w:hint="default" w:ascii="Times New Roman" w:hAnsi="Times New Roman"/>
        </w:rPr>
        <w:t>5</w:t>
      </w:r>
      <w:r>
        <w:rPr>
          <w:rFonts w:hint="default"/>
        </w:rPr>
        <w:t>.</w:t>
      </w:r>
      <w:r>
        <w:rPr>
          <w:rFonts w:hint="default" w:ascii="Times New Roman" w:hAnsi="Times New Roman"/>
        </w:rPr>
        <w:t>4</w:t>
      </w:r>
      <w:r>
        <w:rPr>
          <w:rFonts w:hint="default"/>
        </w:rPr>
        <w:t xml:space="preserve"> </w:t>
      </w:r>
      <w:r>
        <w:t>订单交易与支付模块实现</w:t>
      </w:r>
      <w:r>
        <w:tab/>
      </w:r>
      <w:r>
        <w:fldChar w:fldCharType="begin"/>
      </w:r>
      <w:r>
        <w:instrText xml:space="preserve"> PAGEREF _Toc5994 \h </w:instrText>
      </w:r>
      <w:r>
        <w:fldChar w:fldCharType="separate"/>
      </w:r>
      <w:r>
        <w:t>20</w:t>
      </w:r>
      <w:r>
        <w:fldChar w:fldCharType="end"/>
      </w:r>
      <w:r>
        <w:fldChar w:fldCharType="end"/>
      </w:r>
    </w:p>
    <w:p w14:paraId="017B7B5A">
      <w:pPr>
        <w:pStyle w:val="10"/>
        <w:tabs>
          <w:tab w:val="right" w:leader="dot" w:pos="9638"/>
          <w:tab w:val="clear" w:pos="9344"/>
        </w:tabs>
      </w:pPr>
      <w:r>
        <w:fldChar w:fldCharType="begin"/>
      </w:r>
      <w:r>
        <w:instrText xml:space="preserve"> HYPERLINK \l _Toc27953 </w:instrText>
      </w:r>
      <w:r>
        <w:fldChar w:fldCharType="separate"/>
      </w:r>
      <w:r>
        <w:rPr>
          <w:rFonts w:hint="default" w:ascii="Times New Roman" w:hAnsi="Times New Roman"/>
        </w:rPr>
        <w:t>5</w:t>
      </w:r>
      <w:r>
        <w:rPr>
          <w:rFonts w:hint="default"/>
        </w:rPr>
        <w:t>.</w:t>
      </w:r>
      <w:r>
        <w:rPr>
          <w:rFonts w:hint="default" w:ascii="Times New Roman" w:hAnsi="Times New Roman"/>
        </w:rPr>
        <w:t>5</w:t>
      </w:r>
      <w:r>
        <w:rPr>
          <w:rFonts w:hint="default"/>
        </w:rPr>
        <w:t xml:space="preserve"> </w:t>
      </w:r>
      <w:r>
        <w:t>物流跟踪与消息推送实现</w:t>
      </w:r>
      <w:r>
        <w:tab/>
      </w:r>
      <w:r>
        <w:fldChar w:fldCharType="begin"/>
      </w:r>
      <w:r>
        <w:instrText xml:space="preserve"> PAGEREF _Toc27953 \h </w:instrText>
      </w:r>
      <w:r>
        <w:fldChar w:fldCharType="separate"/>
      </w:r>
      <w:r>
        <w:t>22</w:t>
      </w:r>
      <w:r>
        <w:fldChar w:fldCharType="end"/>
      </w:r>
      <w:r>
        <w:fldChar w:fldCharType="end"/>
      </w:r>
    </w:p>
    <w:p w14:paraId="5BAFA210">
      <w:pPr>
        <w:pStyle w:val="9"/>
        <w:tabs>
          <w:tab w:val="right" w:leader="dot" w:pos="9638"/>
        </w:tabs>
      </w:pPr>
      <w:r>
        <w:fldChar w:fldCharType="begin"/>
      </w:r>
      <w:r>
        <w:instrText xml:space="preserve"> HYPERLINK \l _Toc27912 </w:instrText>
      </w:r>
      <w:r>
        <w:fldChar w:fldCharType="separate"/>
      </w:r>
      <w:r>
        <w:rPr>
          <w:rFonts w:hint="default" w:ascii="Times New Roman" w:hAnsi="Times New Roman"/>
        </w:rPr>
        <w:t>6</w:t>
      </w:r>
      <w:r>
        <w:rPr>
          <w:rFonts w:hint="default"/>
        </w:rPr>
        <w:t xml:space="preserve"> </w:t>
      </w:r>
      <w:r>
        <w:t>系统测试与性能优化</w:t>
      </w:r>
      <w:r>
        <w:tab/>
      </w:r>
      <w:r>
        <w:fldChar w:fldCharType="begin"/>
      </w:r>
      <w:r>
        <w:instrText xml:space="preserve"> PAGEREF _Toc27912 \h </w:instrText>
      </w:r>
      <w:r>
        <w:fldChar w:fldCharType="separate"/>
      </w:r>
      <w:r>
        <w:t>25</w:t>
      </w:r>
      <w:r>
        <w:fldChar w:fldCharType="end"/>
      </w:r>
      <w:r>
        <w:fldChar w:fldCharType="end"/>
      </w:r>
    </w:p>
    <w:p w14:paraId="09516169">
      <w:pPr>
        <w:pStyle w:val="10"/>
        <w:tabs>
          <w:tab w:val="right" w:leader="dot" w:pos="9638"/>
          <w:tab w:val="clear" w:pos="9344"/>
        </w:tabs>
      </w:pPr>
      <w:r>
        <w:fldChar w:fldCharType="begin"/>
      </w:r>
      <w:r>
        <w:instrText xml:space="preserve"> HYPERLINK \l _Toc5298 </w:instrText>
      </w:r>
      <w:r>
        <w:fldChar w:fldCharType="separate"/>
      </w:r>
      <w:r>
        <w:rPr>
          <w:rFonts w:hint="default" w:ascii="Times New Roman" w:hAnsi="Times New Roman"/>
        </w:rPr>
        <w:t>6</w:t>
      </w:r>
      <w:r>
        <w:rPr>
          <w:rFonts w:hint="default"/>
        </w:rPr>
        <w:t>.</w:t>
      </w:r>
      <w:r>
        <w:rPr>
          <w:rFonts w:hint="default" w:ascii="Times New Roman" w:hAnsi="Times New Roman"/>
        </w:rPr>
        <w:t>1</w:t>
      </w:r>
      <w:r>
        <w:rPr>
          <w:rFonts w:hint="default"/>
        </w:rPr>
        <w:t xml:space="preserve"> </w:t>
      </w:r>
      <w:r>
        <w:t>系统功能测试</w:t>
      </w:r>
      <w:r>
        <w:tab/>
      </w:r>
      <w:r>
        <w:fldChar w:fldCharType="begin"/>
      </w:r>
      <w:r>
        <w:instrText xml:space="preserve"> PAGEREF _Toc5298 \h </w:instrText>
      </w:r>
      <w:r>
        <w:fldChar w:fldCharType="separate"/>
      </w:r>
      <w:r>
        <w:t>25</w:t>
      </w:r>
      <w:r>
        <w:fldChar w:fldCharType="end"/>
      </w:r>
      <w:r>
        <w:fldChar w:fldCharType="end"/>
      </w:r>
    </w:p>
    <w:p w14:paraId="0F39C3ED">
      <w:pPr>
        <w:pStyle w:val="10"/>
        <w:tabs>
          <w:tab w:val="right" w:leader="dot" w:pos="9638"/>
          <w:tab w:val="clear" w:pos="9344"/>
        </w:tabs>
      </w:pPr>
      <w:r>
        <w:fldChar w:fldCharType="begin"/>
      </w:r>
      <w:r>
        <w:instrText xml:space="preserve"> HYPERLINK \l _Toc26647 </w:instrText>
      </w:r>
      <w:r>
        <w:fldChar w:fldCharType="separate"/>
      </w:r>
      <w:r>
        <w:rPr>
          <w:rFonts w:hint="default" w:ascii="Times New Roman" w:hAnsi="Times New Roman" w:eastAsia="黑体" w:cs="Times New Roman"/>
          <w:kern w:val="2"/>
          <w:szCs w:val="28"/>
        </w:rPr>
        <w:t xml:space="preserve">6.2 </w:t>
      </w:r>
      <w:r>
        <w:rPr>
          <w:rFonts w:hint="eastAsia" w:cs="Times New Roman"/>
          <w:kern w:val="2"/>
          <w:szCs w:val="28"/>
          <w:lang w:val="en-US" w:eastAsia="zh-CN"/>
        </w:rPr>
        <w:t>系统性能优化策略</w:t>
      </w:r>
      <w:r>
        <w:tab/>
      </w:r>
      <w:r>
        <w:fldChar w:fldCharType="begin"/>
      </w:r>
      <w:r>
        <w:instrText xml:space="preserve"> PAGEREF _Toc26647 \h </w:instrText>
      </w:r>
      <w:r>
        <w:fldChar w:fldCharType="separate"/>
      </w:r>
      <w:r>
        <w:t>27</w:t>
      </w:r>
      <w:r>
        <w:fldChar w:fldCharType="end"/>
      </w:r>
      <w:r>
        <w:fldChar w:fldCharType="end"/>
      </w:r>
    </w:p>
    <w:p w14:paraId="34EFA548">
      <w:pPr>
        <w:pStyle w:val="9"/>
        <w:tabs>
          <w:tab w:val="right" w:leader="dot" w:pos="9638"/>
        </w:tabs>
      </w:pPr>
      <w:r>
        <w:fldChar w:fldCharType="begin"/>
      </w:r>
      <w:r>
        <w:instrText xml:space="preserve"> HYPERLINK \l _Toc3825 </w:instrText>
      </w:r>
      <w:r>
        <w:fldChar w:fldCharType="separate"/>
      </w:r>
      <w:r>
        <w:rPr>
          <w:rFonts w:hint="default" w:ascii="Times New Roman" w:hAnsi="Times New Roman"/>
        </w:rPr>
        <w:t>7</w:t>
      </w:r>
      <w:r>
        <w:rPr>
          <w:rFonts w:hint="default"/>
        </w:rPr>
        <w:t xml:space="preserve"> </w:t>
      </w:r>
      <w:r>
        <w:rPr>
          <w:rFonts w:hint="eastAsia"/>
          <w:lang w:val="en-US" w:eastAsia="zh-CN"/>
        </w:rPr>
        <w:t>总结</w:t>
      </w:r>
      <w:r>
        <w:tab/>
      </w:r>
      <w:r>
        <w:fldChar w:fldCharType="begin"/>
      </w:r>
      <w:r>
        <w:instrText xml:space="preserve"> PAGEREF _Toc3825 \h </w:instrText>
      </w:r>
      <w:r>
        <w:fldChar w:fldCharType="separate"/>
      </w:r>
      <w:r>
        <w:t>27</w:t>
      </w:r>
      <w:r>
        <w:fldChar w:fldCharType="end"/>
      </w:r>
      <w:r>
        <w:fldChar w:fldCharType="end"/>
      </w:r>
    </w:p>
    <w:p w14:paraId="1311A68E">
      <w:pPr>
        <w:pStyle w:val="9"/>
        <w:tabs>
          <w:tab w:val="right" w:leader="dot" w:pos="9638"/>
        </w:tabs>
      </w:pPr>
      <w:r>
        <w:fldChar w:fldCharType="begin"/>
      </w:r>
      <w:r>
        <w:instrText xml:space="preserve"> HYPERLINK \l _Toc30392 </w:instrText>
      </w:r>
      <w:r>
        <w:fldChar w:fldCharType="separate"/>
      </w:r>
      <w:r>
        <w:rPr>
          <w:szCs w:val="28"/>
        </w:rPr>
        <w:t>参考文献</w:t>
      </w:r>
      <w:r>
        <w:tab/>
      </w:r>
      <w:r>
        <w:fldChar w:fldCharType="begin"/>
      </w:r>
      <w:r>
        <w:instrText xml:space="preserve"> PAGEREF _Toc30392 \h </w:instrText>
      </w:r>
      <w:r>
        <w:fldChar w:fldCharType="separate"/>
      </w:r>
      <w:r>
        <w:t>29</w:t>
      </w:r>
      <w:r>
        <w:fldChar w:fldCharType="end"/>
      </w:r>
      <w:r>
        <w:fldChar w:fldCharType="end"/>
      </w:r>
    </w:p>
    <w:p w14:paraId="76D30FE8">
      <w:pPr>
        <w:pStyle w:val="9"/>
        <w:tabs>
          <w:tab w:val="right" w:leader="dot" w:pos="9638"/>
        </w:tabs>
      </w:pPr>
      <w:r>
        <w:fldChar w:fldCharType="begin"/>
      </w:r>
      <w:r>
        <w:instrText xml:space="preserve"> HYPERLINK \l _Toc11284 </w:instrText>
      </w:r>
      <w:r>
        <w:fldChar w:fldCharType="separate"/>
      </w:r>
      <w:r>
        <w:t>谢</w:t>
      </w:r>
      <w:r>
        <w:rPr>
          <w:rFonts w:hint="eastAsia"/>
          <w:lang w:val="en-US" w:eastAsia="zh-CN"/>
        </w:rPr>
        <w:t xml:space="preserve">  </w:t>
      </w:r>
      <w:r>
        <w:t>辞</w:t>
      </w:r>
      <w:r>
        <w:tab/>
      </w:r>
      <w:r>
        <w:fldChar w:fldCharType="begin"/>
      </w:r>
      <w:r>
        <w:instrText xml:space="preserve"> PAGEREF _Toc11284 \h </w:instrText>
      </w:r>
      <w:r>
        <w:fldChar w:fldCharType="separate"/>
      </w:r>
      <w:r>
        <w:t>31</w:t>
      </w:r>
      <w:r>
        <w:fldChar w:fldCharType="end"/>
      </w:r>
      <w:r>
        <w:fldChar w:fldCharType="end"/>
      </w:r>
    </w:p>
    <w:p w14:paraId="4406326B">
      <w:pPr>
        <w:ind w:left="0" w:leftChars="0" w:firstLine="0" w:firstLineChars="0"/>
        <w:sectPr>
          <w:headerReference r:id="rId9" w:type="default"/>
          <w:footerReference r:id="rId10" w:type="default"/>
          <w:pgSz w:w="11906" w:h="16838"/>
          <w:pgMar w:top="1134" w:right="1134" w:bottom="1134" w:left="1134" w:header="851" w:footer="992" w:gutter="0"/>
          <w:pgNumType w:fmt="decimal" w:start="1"/>
          <w:cols w:space="720" w:num="1"/>
          <w:docGrid w:type="lines" w:linePitch="312" w:charSpace="0"/>
        </w:sectPr>
      </w:pPr>
      <w:r>
        <w:fldChar w:fldCharType="end"/>
      </w:r>
    </w:p>
    <w:p w14:paraId="286074F6">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0" w:firstLineChars="0"/>
        <w:jc w:val="center"/>
        <w:textAlignment w:val="auto"/>
      </w:pPr>
      <w:r>
        <w:rPr>
          <w:rFonts w:ascii="Times New Roman" w:hAnsi="Times New Roman"/>
          <w:b/>
          <w:bCs w:val="0"/>
          <w:sz w:val="36"/>
          <w:szCs w:val="36"/>
        </w:rPr>
        <w:t>Contents</w:t>
      </w:r>
    </w:p>
    <w:p w14:paraId="059F2AD9">
      <w:pPr>
        <w:pStyle w:val="9"/>
        <w:tabs>
          <w:tab w:val="right" w:leader="dot" w:pos="9638"/>
        </w:tabs>
      </w:pPr>
      <w:r>
        <w:fldChar w:fldCharType="begin"/>
      </w:r>
      <w:r>
        <w:instrText xml:space="preserve">TOC \f \h</w:instrText>
      </w:r>
      <w:r>
        <w:fldChar w:fldCharType="separate"/>
      </w:r>
      <w:r>
        <w:fldChar w:fldCharType="begin"/>
      </w:r>
      <w:r>
        <w:instrText xml:space="preserve"> HYPERLINK \l _Toc27536 </w:instrText>
      </w:r>
      <w:r>
        <w:fldChar w:fldCharType="separate"/>
      </w:r>
      <w:r>
        <w:rPr>
          <w:rFonts w:ascii="Times New Roman" w:hAnsi="Times New Roman"/>
        </w:rPr>
        <w:t>Abstract</w:t>
      </w:r>
      <w:r>
        <w:t xml:space="preserve"> </w:t>
      </w:r>
      <w:r>
        <w:rPr>
          <w:rFonts w:ascii="Times New Roman" w:hAnsi="Times New Roman"/>
        </w:rPr>
        <w:t>and</w:t>
      </w:r>
      <w:r>
        <w:t xml:space="preserve"> </w:t>
      </w:r>
      <w:r>
        <w:rPr>
          <w:rFonts w:ascii="Times New Roman" w:hAnsi="Times New Roman"/>
        </w:rPr>
        <w:t>Keywords</w:t>
      </w:r>
      <w:r>
        <w:tab/>
      </w:r>
      <w:r>
        <w:fldChar w:fldCharType="begin"/>
      </w:r>
      <w:r>
        <w:instrText xml:space="preserve"> PAGEREF _Toc27536 \h </w:instrText>
      </w:r>
      <w:r>
        <w:fldChar w:fldCharType="separate"/>
      </w:r>
      <w:r>
        <w:t>1</w:t>
      </w:r>
      <w:r>
        <w:fldChar w:fldCharType="end"/>
      </w:r>
      <w:r>
        <w:fldChar w:fldCharType="end"/>
      </w:r>
    </w:p>
    <w:p w14:paraId="1D01A236">
      <w:pPr>
        <w:pStyle w:val="9"/>
        <w:tabs>
          <w:tab w:val="right" w:leader="dot" w:pos="9638"/>
        </w:tabs>
      </w:pPr>
      <w:r>
        <w:fldChar w:fldCharType="begin"/>
      </w:r>
      <w:r>
        <w:instrText xml:space="preserve"> HYPERLINK \l _Toc8453 </w:instrText>
      </w:r>
      <w:r>
        <w:fldChar w:fldCharType="separate"/>
      </w:r>
      <w:r>
        <w:rPr>
          <w:rFonts w:ascii="Times New Roman" w:hAnsi="Times New Roman"/>
        </w:rPr>
        <w:t>1</w:t>
      </w:r>
      <w:r>
        <w:t xml:space="preserve"> </w:t>
      </w:r>
      <w:r>
        <w:rPr>
          <w:rFonts w:ascii="Times New Roman" w:hAnsi="Times New Roman"/>
        </w:rPr>
        <w:t>Introduction</w:t>
      </w:r>
      <w:r>
        <w:tab/>
      </w:r>
      <w:r>
        <w:fldChar w:fldCharType="begin"/>
      </w:r>
      <w:r>
        <w:instrText xml:space="preserve"> PAGEREF _Toc8453 \h </w:instrText>
      </w:r>
      <w:r>
        <w:fldChar w:fldCharType="separate"/>
      </w:r>
      <w:r>
        <w:t>1</w:t>
      </w:r>
      <w:r>
        <w:fldChar w:fldCharType="end"/>
      </w:r>
      <w:r>
        <w:fldChar w:fldCharType="end"/>
      </w:r>
    </w:p>
    <w:p w14:paraId="6CB6B355">
      <w:pPr>
        <w:pStyle w:val="10"/>
        <w:tabs>
          <w:tab w:val="right" w:leader="dot" w:pos="9638"/>
          <w:tab w:val="clear" w:pos="9344"/>
        </w:tabs>
      </w:pPr>
      <w:r>
        <w:fldChar w:fldCharType="begin"/>
      </w:r>
      <w:r>
        <w:instrText xml:space="preserve"> HYPERLINK \l _Toc28071 </w:instrText>
      </w:r>
      <w:r>
        <w:fldChar w:fldCharType="separate"/>
      </w:r>
      <w:r>
        <w:rPr>
          <w:rFonts w:ascii="Times New Roman" w:hAnsi="Times New Roman"/>
        </w:rPr>
        <w:t>1</w:t>
      </w:r>
      <w:r>
        <w:t>.</w:t>
      </w:r>
      <w:r>
        <w:rPr>
          <w:rFonts w:ascii="Times New Roman" w:hAnsi="Times New Roman"/>
        </w:rPr>
        <w:t>1</w:t>
      </w:r>
      <w:r>
        <w:t xml:space="preserve"> </w:t>
      </w:r>
      <w:r>
        <w:rPr>
          <w:rFonts w:ascii="Times New Roman" w:hAnsi="Times New Roman"/>
        </w:rPr>
        <w:t>Purpose</w:t>
      </w:r>
      <w:r>
        <w:t xml:space="preserve"> </w:t>
      </w:r>
      <w:r>
        <w:rPr>
          <w:rFonts w:ascii="Times New Roman" w:hAnsi="Times New Roman"/>
        </w:rPr>
        <w:t>and</w:t>
      </w:r>
      <w:r>
        <w:t xml:space="preserve"> </w:t>
      </w:r>
      <w:r>
        <w:rPr>
          <w:rFonts w:ascii="Times New Roman" w:hAnsi="Times New Roman"/>
        </w:rPr>
        <w:t>Significance</w:t>
      </w:r>
      <w:r>
        <w:tab/>
      </w:r>
      <w:r>
        <w:fldChar w:fldCharType="begin"/>
      </w:r>
      <w:r>
        <w:instrText xml:space="preserve"> PAGEREF _Toc28071 \h </w:instrText>
      </w:r>
      <w:r>
        <w:fldChar w:fldCharType="separate"/>
      </w:r>
      <w:r>
        <w:t>1</w:t>
      </w:r>
      <w:r>
        <w:fldChar w:fldCharType="end"/>
      </w:r>
      <w:r>
        <w:fldChar w:fldCharType="end"/>
      </w:r>
    </w:p>
    <w:p w14:paraId="5071775D">
      <w:pPr>
        <w:pStyle w:val="10"/>
        <w:tabs>
          <w:tab w:val="right" w:leader="dot" w:pos="9638"/>
          <w:tab w:val="clear" w:pos="9344"/>
        </w:tabs>
      </w:pPr>
      <w:r>
        <w:fldChar w:fldCharType="begin"/>
      </w:r>
      <w:r>
        <w:instrText xml:space="preserve"> HYPERLINK \l _Toc30638 </w:instrText>
      </w:r>
      <w:r>
        <w:fldChar w:fldCharType="separate"/>
      </w:r>
      <w:r>
        <w:rPr>
          <w:rFonts w:ascii="Times New Roman" w:hAnsi="Times New Roman"/>
        </w:rPr>
        <w:t>1</w:t>
      </w:r>
      <w:r>
        <w:t>.</w:t>
      </w:r>
      <w:r>
        <w:rPr>
          <w:rFonts w:ascii="Times New Roman" w:hAnsi="Times New Roman"/>
        </w:rPr>
        <w:t>2</w:t>
      </w:r>
      <w:r>
        <w:t xml:space="preserve"> </w:t>
      </w:r>
      <w:r>
        <w:rPr>
          <w:rFonts w:ascii="Times New Roman" w:hAnsi="Times New Roman"/>
        </w:rPr>
        <w:t>Research</w:t>
      </w:r>
      <w:r>
        <w:t xml:space="preserve"> </w:t>
      </w:r>
      <w:r>
        <w:rPr>
          <w:rFonts w:ascii="Times New Roman" w:hAnsi="Times New Roman"/>
        </w:rPr>
        <w:t>Status</w:t>
      </w:r>
      <w:r>
        <w:t xml:space="preserve"> </w:t>
      </w:r>
      <w:r>
        <w:rPr>
          <w:rFonts w:ascii="Times New Roman" w:hAnsi="Times New Roman"/>
        </w:rPr>
        <w:t>at</w:t>
      </w:r>
      <w:r>
        <w:t xml:space="preserve"> </w:t>
      </w:r>
      <w:r>
        <w:rPr>
          <w:rFonts w:ascii="Times New Roman" w:hAnsi="Times New Roman"/>
        </w:rPr>
        <w:t>Home</w:t>
      </w:r>
      <w:r>
        <w:t xml:space="preserve"> </w:t>
      </w:r>
      <w:r>
        <w:rPr>
          <w:rFonts w:ascii="Times New Roman" w:hAnsi="Times New Roman"/>
        </w:rPr>
        <w:t>and</w:t>
      </w:r>
      <w:r>
        <w:t xml:space="preserve"> </w:t>
      </w:r>
      <w:r>
        <w:rPr>
          <w:rFonts w:ascii="Times New Roman" w:hAnsi="Times New Roman"/>
        </w:rPr>
        <w:t>Abroad</w:t>
      </w:r>
      <w:r>
        <w:tab/>
      </w:r>
      <w:r>
        <w:fldChar w:fldCharType="begin"/>
      </w:r>
      <w:r>
        <w:instrText xml:space="preserve"> PAGEREF _Toc30638 \h </w:instrText>
      </w:r>
      <w:r>
        <w:fldChar w:fldCharType="separate"/>
      </w:r>
      <w:r>
        <w:t>2</w:t>
      </w:r>
      <w:r>
        <w:fldChar w:fldCharType="end"/>
      </w:r>
      <w:r>
        <w:fldChar w:fldCharType="end"/>
      </w:r>
    </w:p>
    <w:p w14:paraId="66721679">
      <w:pPr>
        <w:pStyle w:val="9"/>
        <w:tabs>
          <w:tab w:val="right" w:leader="dot" w:pos="9638"/>
        </w:tabs>
      </w:pPr>
      <w:r>
        <w:fldChar w:fldCharType="begin"/>
      </w:r>
      <w:r>
        <w:instrText xml:space="preserve"> HYPERLINK \l _Toc9475 </w:instrText>
      </w:r>
      <w:r>
        <w:fldChar w:fldCharType="separate"/>
      </w:r>
      <w:r>
        <w:rPr>
          <w:rFonts w:ascii="Times New Roman" w:hAnsi="Times New Roman"/>
        </w:rPr>
        <w:t>2</w:t>
      </w:r>
      <w:r>
        <w:t xml:space="preserve"> </w:t>
      </w:r>
      <w:r>
        <w:rPr>
          <w:rFonts w:ascii="Times New Roman" w:hAnsi="Times New Roman"/>
        </w:rPr>
        <w:t>System</w:t>
      </w:r>
      <w:r>
        <w:t xml:space="preserve"> </w:t>
      </w:r>
      <w:r>
        <w:rPr>
          <w:rFonts w:ascii="Times New Roman" w:hAnsi="Times New Roman"/>
        </w:rPr>
        <w:t>Key</w:t>
      </w:r>
      <w:r>
        <w:t xml:space="preserve"> </w:t>
      </w:r>
      <w:r>
        <w:rPr>
          <w:rFonts w:ascii="Times New Roman" w:hAnsi="Times New Roman"/>
        </w:rPr>
        <w:t>Technologies</w:t>
      </w:r>
      <w:r>
        <w:t xml:space="preserve"> </w:t>
      </w:r>
      <w:r>
        <w:rPr>
          <w:rFonts w:ascii="Times New Roman" w:hAnsi="Times New Roman"/>
        </w:rPr>
        <w:t>and</w:t>
      </w:r>
      <w:r>
        <w:t xml:space="preserve"> </w:t>
      </w:r>
      <w:r>
        <w:rPr>
          <w:rFonts w:ascii="Times New Roman" w:hAnsi="Times New Roman"/>
        </w:rPr>
        <w:t>Architecture</w:t>
      </w:r>
      <w:r>
        <w:tab/>
      </w:r>
      <w:r>
        <w:fldChar w:fldCharType="begin"/>
      </w:r>
      <w:r>
        <w:instrText xml:space="preserve"> PAGEREF _Toc9475 \h </w:instrText>
      </w:r>
      <w:r>
        <w:fldChar w:fldCharType="separate"/>
      </w:r>
      <w:r>
        <w:t>3</w:t>
      </w:r>
      <w:r>
        <w:fldChar w:fldCharType="end"/>
      </w:r>
      <w:r>
        <w:fldChar w:fldCharType="end"/>
      </w:r>
    </w:p>
    <w:p w14:paraId="7AA48C86">
      <w:pPr>
        <w:pStyle w:val="10"/>
        <w:tabs>
          <w:tab w:val="right" w:leader="dot" w:pos="9638"/>
          <w:tab w:val="clear" w:pos="9344"/>
        </w:tabs>
      </w:pPr>
      <w:r>
        <w:fldChar w:fldCharType="begin"/>
      </w:r>
      <w:r>
        <w:instrText xml:space="preserve"> HYPERLINK \l _Toc10554 </w:instrText>
      </w:r>
      <w:r>
        <w:fldChar w:fldCharType="separate"/>
      </w:r>
      <w:r>
        <w:rPr>
          <w:rFonts w:ascii="Times New Roman" w:hAnsi="Times New Roman"/>
        </w:rPr>
        <w:t>2</w:t>
      </w:r>
      <w:r>
        <w:t>.</w:t>
      </w:r>
      <w:r>
        <w:rPr>
          <w:rFonts w:ascii="Times New Roman" w:hAnsi="Times New Roman"/>
        </w:rPr>
        <w:t>1</w:t>
      </w:r>
      <w:r>
        <w:t xml:space="preserve"> </w:t>
      </w:r>
      <w:r>
        <w:rPr>
          <w:rFonts w:ascii="Times New Roman" w:hAnsi="Times New Roman"/>
        </w:rPr>
        <w:t>Spring</w:t>
      </w:r>
      <w:r>
        <w:t xml:space="preserve"> </w:t>
      </w:r>
      <w:r>
        <w:rPr>
          <w:rFonts w:ascii="Times New Roman" w:hAnsi="Times New Roman"/>
        </w:rPr>
        <w:t>Cloud</w:t>
      </w:r>
      <w:r>
        <w:t xml:space="preserve"> </w:t>
      </w:r>
      <w:r>
        <w:rPr>
          <w:rFonts w:ascii="Times New Roman" w:hAnsi="Times New Roman"/>
        </w:rPr>
        <w:t>Alibaba</w:t>
      </w:r>
      <w:r>
        <w:t xml:space="preserve"> </w:t>
      </w:r>
      <w:r>
        <w:rPr>
          <w:rFonts w:ascii="Times New Roman" w:hAnsi="Times New Roman"/>
        </w:rPr>
        <w:t>Microservice</w:t>
      </w:r>
      <w:r>
        <w:t xml:space="preserve"> </w:t>
      </w:r>
      <w:r>
        <w:rPr>
          <w:rFonts w:ascii="Times New Roman" w:hAnsi="Times New Roman"/>
        </w:rPr>
        <w:t>Architecture</w:t>
      </w:r>
      <w:r>
        <w:tab/>
      </w:r>
      <w:r>
        <w:fldChar w:fldCharType="begin"/>
      </w:r>
      <w:r>
        <w:instrText xml:space="preserve"> PAGEREF _Toc10554 \h </w:instrText>
      </w:r>
      <w:r>
        <w:fldChar w:fldCharType="separate"/>
      </w:r>
      <w:r>
        <w:t>3</w:t>
      </w:r>
      <w:r>
        <w:fldChar w:fldCharType="end"/>
      </w:r>
      <w:r>
        <w:fldChar w:fldCharType="end"/>
      </w:r>
    </w:p>
    <w:p w14:paraId="417DA90F">
      <w:pPr>
        <w:pStyle w:val="10"/>
        <w:tabs>
          <w:tab w:val="right" w:leader="dot" w:pos="9638"/>
          <w:tab w:val="clear" w:pos="9344"/>
        </w:tabs>
      </w:pPr>
      <w:r>
        <w:fldChar w:fldCharType="begin"/>
      </w:r>
      <w:r>
        <w:instrText xml:space="preserve"> HYPERLINK \l _Toc27813 </w:instrText>
      </w:r>
      <w:r>
        <w:fldChar w:fldCharType="separate"/>
      </w:r>
      <w:r>
        <w:rPr>
          <w:rFonts w:ascii="Times New Roman" w:hAnsi="Times New Roman"/>
        </w:rPr>
        <w:t>2</w:t>
      </w:r>
      <w:r>
        <w:t>.</w:t>
      </w:r>
      <w:r>
        <w:rPr>
          <w:rFonts w:ascii="Times New Roman" w:hAnsi="Times New Roman"/>
        </w:rPr>
        <w:t>2</w:t>
      </w:r>
      <w:r>
        <w:t xml:space="preserve"> </w:t>
      </w:r>
      <w:r>
        <w:rPr>
          <w:rFonts w:ascii="Times New Roman" w:hAnsi="Times New Roman"/>
        </w:rPr>
        <w:t>Cross</w:t>
      </w:r>
      <w:r>
        <w:t>-</w:t>
      </w:r>
      <w:r>
        <w:rPr>
          <w:rFonts w:ascii="Times New Roman" w:hAnsi="Times New Roman"/>
        </w:rPr>
        <w:t>platform</w:t>
      </w:r>
      <w:r>
        <w:t xml:space="preserve"> </w:t>
      </w:r>
      <w:r>
        <w:rPr>
          <w:rFonts w:ascii="Times New Roman" w:hAnsi="Times New Roman"/>
        </w:rPr>
        <w:t>Front</w:t>
      </w:r>
      <w:r>
        <w:t>-</w:t>
      </w:r>
      <w:r>
        <w:rPr>
          <w:rFonts w:ascii="Times New Roman" w:hAnsi="Times New Roman"/>
        </w:rPr>
        <w:t>end</w:t>
      </w:r>
      <w:r>
        <w:t xml:space="preserve"> </w:t>
      </w:r>
      <w:r>
        <w:rPr>
          <w:rFonts w:ascii="Times New Roman" w:hAnsi="Times New Roman"/>
        </w:rPr>
        <w:t>and</w:t>
      </w:r>
      <w:r>
        <w:t xml:space="preserve"> </w:t>
      </w:r>
      <w:r>
        <w:rPr>
          <w:rFonts w:ascii="Times New Roman" w:hAnsi="Times New Roman"/>
        </w:rPr>
        <w:t>High</w:t>
      </w:r>
      <w:r>
        <w:t>-</w:t>
      </w:r>
      <w:r>
        <w:rPr>
          <w:rFonts w:ascii="Times New Roman" w:hAnsi="Times New Roman"/>
        </w:rPr>
        <w:t>performance</w:t>
      </w:r>
      <w:r>
        <w:t xml:space="preserve"> </w:t>
      </w:r>
      <w:r>
        <w:rPr>
          <w:rFonts w:ascii="Times New Roman" w:hAnsi="Times New Roman"/>
        </w:rPr>
        <w:t>Search</w:t>
      </w:r>
      <w:r>
        <w:tab/>
      </w:r>
      <w:r>
        <w:fldChar w:fldCharType="begin"/>
      </w:r>
      <w:r>
        <w:instrText xml:space="preserve"> PAGEREF _Toc27813 \h </w:instrText>
      </w:r>
      <w:r>
        <w:fldChar w:fldCharType="separate"/>
      </w:r>
      <w:r>
        <w:t>4</w:t>
      </w:r>
      <w:r>
        <w:fldChar w:fldCharType="end"/>
      </w:r>
      <w:r>
        <w:fldChar w:fldCharType="end"/>
      </w:r>
    </w:p>
    <w:p w14:paraId="7C13D1B3">
      <w:pPr>
        <w:pStyle w:val="9"/>
        <w:tabs>
          <w:tab w:val="right" w:leader="dot" w:pos="9638"/>
        </w:tabs>
      </w:pPr>
      <w:r>
        <w:fldChar w:fldCharType="begin"/>
      </w:r>
      <w:r>
        <w:instrText xml:space="preserve"> HYPERLINK \l _Toc5156 </w:instrText>
      </w:r>
      <w:r>
        <w:fldChar w:fldCharType="separate"/>
      </w:r>
      <w:r>
        <w:rPr>
          <w:rFonts w:ascii="Times New Roman" w:hAnsi="Times New Roman"/>
        </w:rPr>
        <w:t>3</w:t>
      </w:r>
      <w:r>
        <w:t xml:space="preserve"> </w:t>
      </w:r>
      <w:r>
        <w:rPr>
          <w:rFonts w:ascii="Times New Roman" w:hAnsi="Times New Roman"/>
        </w:rPr>
        <w:t>System</w:t>
      </w:r>
      <w:r>
        <w:t xml:space="preserve"> </w:t>
      </w:r>
      <w:r>
        <w:rPr>
          <w:rFonts w:ascii="Times New Roman" w:hAnsi="Times New Roman"/>
        </w:rPr>
        <w:t>Requirement</w:t>
      </w:r>
      <w:r>
        <w:t xml:space="preserve"> </w:t>
      </w:r>
      <w:r>
        <w:rPr>
          <w:rFonts w:ascii="Times New Roman" w:hAnsi="Times New Roman"/>
        </w:rPr>
        <w:t>Analysis</w:t>
      </w:r>
      <w:r>
        <w:tab/>
      </w:r>
      <w:r>
        <w:fldChar w:fldCharType="begin"/>
      </w:r>
      <w:r>
        <w:instrText xml:space="preserve"> PAGEREF _Toc5156 \h </w:instrText>
      </w:r>
      <w:r>
        <w:fldChar w:fldCharType="separate"/>
      </w:r>
      <w:r>
        <w:t>6</w:t>
      </w:r>
      <w:r>
        <w:fldChar w:fldCharType="end"/>
      </w:r>
      <w:r>
        <w:fldChar w:fldCharType="end"/>
      </w:r>
    </w:p>
    <w:p w14:paraId="5213CD52">
      <w:pPr>
        <w:pStyle w:val="10"/>
        <w:tabs>
          <w:tab w:val="right" w:leader="dot" w:pos="9638"/>
          <w:tab w:val="clear" w:pos="9344"/>
        </w:tabs>
      </w:pPr>
      <w:r>
        <w:fldChar w:fldCharType="begin"/>
      </w:r>
      <w:r>
        <w:instrText xml:space="preserve"> HYPERLINK \l _Toc25235 </w:instrText>
      </w:r>
      <w:r>
        <w:fldChar w:fldCharType="separate"/>
      </w:r>
      <w:r>
        <w:rPr>
          <w:rFonts w:ascii="Times New Roman" w:hAnsi="Times New Roman"/>
        </w:rPr>
        <w:t>3</w:t>
      </w:r>
      <w:r>
        <w:t>.</w:t>
      </w:r>
      <w:r>
        <w:rPr>
          <w:rFonts w:ascii="Times New Roman" w:hAnsi="Times New Roman"/>
        </w:rPr>
        <w:t>1</w:t>
      </w:r>
      <w:r>
        <w:t xml:space="preserve"> </w:t>
      </w:r>
      <w:r>
        <w:rPr>
          <w:rFonts w:ascii="Times New Roman" w:hAnsi="Times New Roman"/>
        </w:rPr>
        <w:t>Functional</w:t>
      </w:r>
      <w:r>
        <w:t xml:space="preserve"> </w:t>
      </w:r>
      <w:r>
        <w:rPr>
          <w:rFonts w:ascii="Times New Roman" w:hAnsi="Times New Roman"/>
        </w:rPr>
        <w:t>Requirements</w:t>
      </w:r>
      <w:r>
        <w:tab/>
      </w:r>
      <w:r>
        <w:fldChar w:fldCharType="begin"/>
      </w:r>
      <w:r>
        <w:instrText xml:space="preserve"> PAGEREF _Toc25235 \h </w:instrText>
      </w:r>
      <w:r>
        <w:fldChar w:fldCharType="separate"/>
      </w:r>
      <w:r>
        <w:t>6</w:t>
      </w:r>
      <w:r>
        <w:fldChar w:fldCharType="end"/>
      </w:r>
      <w:r>
        <w:fldChar w:fldCharType="end"/>
      </w:r>
    </w:p>
    <w:p w14:paraId="63B4BFBA">
      <w:pPr>
        <w:pStyle w:val="10"/>
        <w:tabs>
          <w:tab w:val="right" w:leader="dot" w:pos="9638"/>
          <w:tab w:val="clear" w:pos="9344"/>
        </w:tabs>
      </w:pPr>
      <w:r>
        <w:fldChar w:fldCharType="begin"/>
      </w:r>
      <w:r>
        <w:instrText xml:space="preserve"> HYPERLINK \l _Toc6639 </w:instrText>
      </w:r>
      <w:r>
        <w:fldChar w:fldCharType="separate"/>
      </w:r>
      <w:r>
        <w:rPr>
          <w:rFonts w:ascii="Times New Roman" w:hAnsi="Times New Roman"/>
        </w:rPr>
        <w:t>3</w:t>
      </w:r>
      <w:r>
        <w:t>.</w:t>
      </w:r>
      <w:r>
        <w:rPr>
          <w:rFonts w:ascii="Times New Roman" w:hAnsi="Times New Roman"/>
        </w:rPr>
        <w:t>2</w:t>
      </w:r>
      <w:r>
        <w:t xml:space="preserve"> </w:t>
      </w:r>
      <w:r>
        <w:rPr>
          <w:rFonts w:ascii="Times New Roman" w:hAnsi="Times New Roman"/>
        </w:rPr>
        <w:t>Non</w:t>
      </w:r>
      <w:r>
        <w:t>-</w:t>
      </w:r>
      <w:r>
        <w:rPr>
          <w:rFonts w:ascii="Times New Roman" w:hAnsi="Times New Roman"/>
        </w:rPr>
        <w:t>functional</w:t>
      </w:r>
      <w:r>
        <w:t xml:space="preserve"> </w:t>
      </w:r>
      <w:r>
        <w:rPr>
          <w:rFonts w:ascii="Times New Roman" w:hAnsi="Times New Roman"/>
        </w:rPr>
        <w:t>Requirements</w:t>
      </w:r>
      <w:r>
        <w:tab/>
      </w:r>
      <w:r>
        <w:fldChar w:fldCharType="begin"/>
      </w:r>
      <w:r>
        <w:instrText xml:space="preserve"> PAGEREF _Toc6639 \h </w:instrText>
      </w:r>
      <w:r>
        <w:fldChar w:fldCharType="separate"/>
      </w:r>
      <w:r>
        <w:t>7</w:t>
      </w:r>
      <w:r>
        <w:fldChar w:fldCharType="end"/>
      </w:r>
      <w:r>
        <w:fldChar w:fldCharType="end"/>
      </w:r>
    </w:p>
    <w:p w14:paraId="3CF08C35">
      <w:pPr>
        <w:pStyle w:val="9"/>
        <w:tabs>
          <w:tab w:val="right" w:leader="dot" w:pos="9638"/>
        </w:tabs>
      </w:pPr>
      <w:r>
        <w:fldChar w:fldCharType="begin"/>
      </w:r>
      <w:r>
        <w:instrText xml:space="preserve"> HYPERLINK \l _Toc30613 </w:instrText>
      </w:r>
      <w:r>
        <w:fldChar w:fldCharType="separate"/>
      </w:r>
      <w:r>
        <w:rPr>
          <w:rFonts w:ascii="Times New Roman" w:hAnsi="Times New Roman"/>
        </w:rPr>
        <w:t>4</w:t>
      </w:r>
      <w:r>
        <w:t xml:space="preserve"> </w:t>
      </w:r>
      <w:r>
        <w:rPr>
          <w:rFonts w:ascii="Times New Roman" w:hAnsi="Times New Roman"/>
        </w:rPr>
        <w:t>System</w:t>
      </w:r>
      <w:r>
        <w:t xml:space="preserve"> </w:t>
      </w:r>
      <w:r>
        <w:rPr>
          <w:rFonts w:ascii="Times New Roman" w:hAnsi="Times New Roman"/>
        </w:rPr>
        <w:t>Architecture</w:t>
      </w:r>
      <w:r>
        <w:t xml:space="preserve"> </w:t>
      </w:r>
      <w:r>
        <w:rPr>
          <w:rFonts w:ascii="Times New Roman" w:hAnsi="Times New Roman"/>
        </w:rPr>
        <w:t>and</w:t>
      </w:r>
      <w:r>
        <w:t xml:space="preserve"> </w:t>
      </w:r>
      <w:r>
        <w:rPr>
          <w:rFonts w:ascii="Times New Roman" w:hAnsi="Times New Roman"/>
        </w:rPr>
        <w:t>Database</w:t>
      </w:r>
      <w:r>
        <w:t xml:space="preserve"> </w:t>
      </w:r>
      <w:r>
        <w:rPr>
          <w:rFonts w:ascii="Times New Roman" w:hAnsi="Times New Roman"/>
        </w:rPr>
        <w:t>Design</w:t>
      </w:r>
      <w:r>
        <w:tab/>
      </w:r>
      <w:r>
        <w:fldChar w:fldCharType="begin"/>
      </w:r>
      <w:r>
        <w:instrText xml:space="preserve"> PAGEREF _Toc30613 \h </w:instrText>
      </w:r>
      <w:r>
        <w:fldChar w:fldCharType="separate"/>
      </w:r>
      <w:r>
        <w:t>8</w:t>
      </w:r>
      <w:r>
        <w:fldChar w:fldCharType="end"/>
      </w:r>
      <w:r>
        <w:fldChar w:fldCharType="end"/>
      </w:r>
    </w:p>
    <w:p w14:paraId="03ACF981">
      <w:pPr>
        <w:pStyle w:val="10"/>
        <w:tabs>
          <w:tab w:val="right" w:leader="dot" w:pos="9638"/>
          <w:tab w:val="clear" w:pos="9344"/>
        </w:tabs>
      </w:pPr>
      <w:r>
        <w:fldChar w:fldCharType="begin"/>
      </w:r>
      <w:r>
        <w:instrText xml:space="preserve"> HYPERLINK \l _Toc20581 </w:instrText>
      </w:r>
      <w:r>
        <w:fldChar w:fldCharType="separate"/>
      </w:r>
      <w:r>
        <w:rPr>
          <w:rFonts w:ascii="Times New Roman" w:hAnsi="Times New Roman"/>
        </w:rPr>
        <w:t>4</w:t>
      </w:r>
      <w:r>
        <w:t>.</w:t>
      </w:r>
      <w:r>
        <w:rPr>
          <w:rFonts w:ascii="Times New Roman" w:hAnsi="Times New Roman"/>
        </w:rPr>
        <w:t>1</w:t>
      </w:r>
      <w:r>
        <w:t xml:space="preserve"> </w:t>
      </w:r>
      <w:r>
        <w:rPr>
          <w:rFonts w:ascii="Times New Roman" w:hAnsi="Times New Roman"/>
        </w:rPr>
        <w:t>Overall</w:t>
      </w:r>
      <w:r>
        <w:t xml:space="preserve"> </w:t>
      </w:r>
      <w:r>
        <w:rPr>
          <w:rFonts w:ascii="Times New Roman" w:hAnsi="Times New Roman"/>
        </w:rPr>
        <w:t>Logical</w:t>
      </w:r>
      <w:r>
        <w:t xml:space="preserve"> </w:t>
      </w:r>
      <w:r>
        <w:rPr>
          <w:rFonts w:ascii="Times New Roman" w:hAnsi="Times New Roman"/>
        </w:rPr>
        <w:t>Architecture</w:t>
      </w:r>
      <w:r>
        <w:tab/>
      </w:r>
      <w:r>
        <w:fldChar w:fldCharType="begin"/>
      </w:r>
      <w:r>
        <w:instrText xml:space="preserve"> PAGEREF _Toc20581 \h </w:instrText>
      </w:r>
      <w:r>
        <w:fldChar w:fldCharType="separate"/>
      </w:r>
      <w:r>
        <w:t>8</w:t>
      </w:r>
      <w:r>
        <w:fldChar w:fldCharType="end"/>
      </w:r>
      <w:r>
        <w:fldChar w:fldCharType="end"/>
      </w:r>
    </w:p>
    <w:p w14:paraId="3A99B3DE">
      <w:pPr>
        <w:pStyle w:val="10"/>
        <w:tabs>
          <w:tab w:val="right" w:leader="dot" w:pos="9638"/>
          <w:tab w:val="clear" w:pos="9344"/>
        </w:tabs>
      </w:pPr>
      <w:r>
        <w:fldChar w:fldCharType="begin"/>
      </w:r>
      <w:r>
        <w:instrText xml:space="preserve"> HYPERLINK \l _Toc14819 </w:instrText>
      </w:r>
      <w:r>
        <w:fldChar w:fldCharType="separate"/>
      </w:r>
      <w:r>
        <w:rPr>
          <w:rFonts w:ascii="Times New Roman" w:hAnsi="Times New Roman"/>
        </w:rPr>
        <w:t>4</w:t>
      </w:r>
      <w:r>
        <w:t>.</w:t>
      </w:r>
      <w:r>
        <w:rPr>
          <w:rFonts w:ascii="Times New Roman" w:hAnsi="Times New Roman"/>
        </w:rPr>
        <w:t>2</w:t>
      </w:r>
      <w:r>
        <w:t xml:space="preserve"> </w:t>
      </w:r>
      <w:r>
        <w:rPr>
          <w:rFonts w:ascii="Times New Roman" w:hAnsi="Times New Roman"/>
        </w:rPr>
        <w:t>Relational</w:t>
      </w:r>
      <w:r>
        <w:t xml:space="preserve"> </w:t>
      </w:r>
      <w:r>
        <w:rPr>
          <w:rFonts w:ascii="Times New Roman" w:hAnsi="Times New Roman"/>
        </w:rPr>
        <w:t>Database</w:t>
      </w:r>
      <w:r>
        <w:t xml:space="preserve"> </w:t>
      </w:r>
      <w:r>
        <w:rPr>
          <w:rFonts w:ascii="Times New Roman" w:hAnsi="Times New Roman"/>
        </w:rPr>
        <w:t>Logical</w:t>
      </w:r>
      <w:r>
        <w:t xml:space="preserve"> </w:t>
      </w:r>
      <w:r>
        <w:rPr>
          <w:rFonts w:ascii="Times New Roman" w:hAnsi="Times New Roman"/>
        </w:rPr>
        <w:t>Design</w:t>
      </w:r>
      <w:r>
        <w:tab/>
      </w:r>
      <w:r>
        <w:fldChar w:fldCharType="begin"/>
      </w:r>
      <w:r>
        <w:instrText xml:space="preserve"> PAGEREF _Toc14819 \h </w:instrText>
      </w:r>
      <w:r>
        <w:fldChar w:fldCharType="separate"/>
      </w:r>
      <w:r>
        <w:t>11</w:t>
      </w:r>
      <w:r>
        <w:fldChar w:fldCharType="end"/>
      </w:r>
      <w:r>
        <w:fldChar w:fldCharType="end"/>
      </w:r>
    </w:p>
    <w:p w14:paraId="1BCA539B">
      <w:pPr>
        <w:pStyle w:val="10"/>
        <w:tabs>
          <w:tab w:val="right" w:leader="dot" w:pos="9638"/>
          <w:tab w:val="clear" w:pos="9344"/>
        </w:tabs>
      </w:pPr>
      <w:r>
        <w:fldChar w:fldCharType="begin"/>
      </w:r>
      <w:r>
        <w:instrText xml:space="preserve"> HYPERLINK \l _Toc1549 </w:instrText>
      </w:r>
      <w:r>
        <w:fldChar w:fldCharType="separate"/>
      </w:r>
      <w:r>
        <w:rPr>
          <w:rFonts w:ascii="Times New Roman" w:hAnsi="Times New Roman"/>
        </w:rPr>
        <w:t>4</w:t>
      </w:r>
      <w:r>
        <w:t>.</w:t>
      </w:r>
      <w:r>
        <w:rPr>
          <w:rFonts w:ascii="Times New Roman" w:hAnsi="Times New Roman"/>
        </w:rPr>
        <w:t>3</w:t>
      </w:r>
      <w:r>
        <w:t xml:space="preserve"> </w:t>
      </w:r>
      <w:r>
        <w:rPr>
          <w:rFonts w:ascii="Times New Roman" w:hAnsi="Times New Roman"/>
        </w:rPr>
        <w:t>Search</w:t>
      </w:r>
      <w:r>
        <w:t xml:space="preserve"> </w:t>
      </w:r>
      <w:r>
        <w:rPr>
          <w:rFonts w:ascii="Times New Roman" w:hAnsi="Times New Roman"/>
        </w:rPr>
        <w:t>Engine</w:t>
      </w:r>
      <w:r>
        <w:t xml:space="preserve"> </w:t>
      </w:r>
      <w:r>
        <w:rPr>
          <w:rFonts w:ascii="Times New Roman" w:hAnsi="Times New Roman"/>
        </w:rPr>
        <w:t>and</w:t>
      </w:r>
      <w:r>
        <w:t xml:space="preserve"> </w:t>
      </w:r>
      <w:r>
        <w:rPr>
          <w:rFonts w:ascii="Times New Roman" w:hAnsi="Times New Roman"/>
        </w:rPr>
        <w:t>Cache</w:t>
      </w:r>
      <w:r>
        <w:t xml:space="preserve"> </w:t>
      </w:r>
      <w:r>
        <w:rPr>
          <w:rFonts w:ascii="Times New Roman" w:hAnsi="Times New Roman"/>
        </w:rPr>
        <w:t>Architecture</w:t>
      </w:r>
      <w:r>
        <w:tab/>
      </w:r>
      <w:r>
        <w:fldChar w:fldCharType="begin"/>
      </w:r>
      <w:r>
        <w:instrText xml:space="preserve"> PAGEREF _Toc1549 \h </w:instrText>
      </w:r>
      <w:r>
        <w:fldChar w:fldCharType="separate"/>
      </w:r>
      <w:r>
        <w:t>14</w:t>
      </w:r>
      <w:r>
        <w:fldChar w:fldCharType="end"/>
      </w:r>
      <w:r>
        <w:fldChar w:fldCharType="end"/>
      </w:r>
    </w:p>
    <w:p w14:paraId="08043749">
      <w:pPr>
        <w:pStyle w:val="9"/>
        <w:tabs>
          <w:tab w:val="right" w:leader="dot" w:pos="9638"/>
        </w:tabs>
      </w:pPr>
      <w:r>
        <w:fldChar w:fldCharType="begin"/>
      </w:r>
      <w:r>
        <w:instrText xml:space="preserve"> HYPERLINK \l _Toc6735 </w:instrText>
      </w:r>
      <w:r>
        <w:fldChar w:fldCharType="separate"/>
      </w:r>
      <w:r>
        <w:rPr>
          <w:rFonts w:ascii="Times New Roman" w:hAnsi="Times New Roman"/>
        </w:rPr>
        <w:t>5</w:t>
      </w:r>
      <w:r>
        <w:t xml:space="preserve"> </w:t>
      </w:r>
      <w:r>
        <w:rPr>
          <w:rFonts w:ascii="Times New Roman" w:hAnsi="Times New Roman"/>
        </w:rPr>
        <w:t>Design</w:t>
      </w:r>
      <w:r>
        <w:t xml:space="preserve"> </w:t>
      </w:r>
      <w:r>
        <w:rPr>
          <w:rFonts w:ascii="Times New Roman" w:hAnsi="Times New Roman"/>
        </w:rPr>
        <w:t>and</w:t>
      </w:r>
      <w:r>
        <w:t xml:space="preserve"> </w:t>
      </w:r>
      <w:r>
        <w:rPr>
          <w:rFonts w:ascii="Times New Roman" w:hAnsi="Times New Roman"/>
        </w:rPr>
        <w:t>Implementation</w:t>
      </w:r>
      <w:r>
        <w:t xml:space="preserve"> </w:t>
      </w:r>
      <w:r>
        <w:rPr>
          <w:rFonts w:ascii="Times New Roman" w:hAnsi="Times New Roman"/>
        </w:rPr>
        <w:t>of</w:t>
      </w:r>
      <w:r>
        <w:t xml:space="preserve"> </w:t>
      </w:r>
      <w:r>
        <w:rPr>
          <w:rFonts w:ascii="Times New Roman" w:hAnsi="Times New Roman"/>
        </w:rPr>
        <w:t>Core</w:t>
      </w:r>
      <w:r>
        <w:t xml:space="preserve"> </w:t>
      </w:r>
      <w:r>
        <w:rPr>
          <w:rFonts w:ascii="Times New Roman" w:hAnsi="Times New Roman"/>
        </w:rPr>
        <w:t>Modules</w:t>
      </w:r>
      <w:r>
        <w:tab/>
      </w:r>
      <w:r>
        <w:fldChar w:fldCharType="begin"/>
      </w:r>
      <w:r>
        <w:instrText xml:space="preserve"> PAGEREF _Toc6735 \h </w:instrText>
      </w:r>
      <w:r>
        <w:fldChar w:fldCharType="separate"/>
      </w:r>
      <w:r>
        <w:t>15</w:t>
      </w:r>
      <w:r>
        <w:fldChar w:fldCharType="end"/>
      </w:r>
      <w:r>
        <w:fldChar w:fldCharType="end"/>
      </w:r>
    </w:p>
    <w:p w14:paraId="74B03F0A">
      <w:pPr>
        <w:pStyle w:val="10"/>
        <w:tabs>
          <w:tab w:val="right" w:leader="dot" w:pos="9638"/>
          <w:tab w:val="clear" w:pos="9344"/>
        </w:tabs>
      </w:pPr>
      <w:r>
        <w:fldChar w:fldCharType="begin"/>
      </w:r>
      <w:r>
        <w:instrText xml:space="preserve"> HYPERLINK \l _Toc31541 </w:instrText>
      </w:r>
      <w:r>
        <w:fldChar w:fldCharType="separate"/>
      </w:r>
      <w:r>
        <w:rPr>
          <w:rFonts w:ascii="Times New Roman" w:hAnsi="Times New Roman"/>
        </w:rPr>
        <w:t>5</w:t>
      </w:r>
      <w:r>
        <w:t>.</w:t>
      </w:r>
      <w:r>
        <w:rPr>
          <w:rFonts w:ascii="Times New Roman" w:hAnsi="Times New Roman"/>
        </w:rPr>
        <w:t>1</w:t>
      </w:r>
      <w:r>
        <w:t xml:space="preserve"> </w:t>
      </w:r>
      <w:r>
        <w:rPr>
          <w:rFonts w:ascii="Times New Roman" w:hAnsi="Times New Roman"/>
        </w:rPr>
        <w:t>Design</w:t>
      </w:r>
      <w:r>
        <w:t xml:space="preserve"> </w:t>
      </w:r>
      <w:r>
        <w:rPr>
          <w:rFonts w:ascii="Times New Roman" w:hAnsi="Times New Roman"/>
        </w:rPr>
        <w:t>and</w:t>
      </w:r>
      <w:r>
        <w:t xml:space="preserve"> </w:t>
      </w:r>
      <w:r>
        <w:rPr>
          <w:rFonts w:ascii="Times New Roman" w:hAnsi="Times New Roman"/>
        </w:rPr>
        <w:t>Implementation</w:t>
      </w:r>
      <w:r>
        <w:t xml:space="preserve"> </w:t>
      </w:r>
      <w:r>
        <w:rPr>
          <w:rFonts w:ascii="Times New Roman" w:hAnsi="Times New Roman"/>
        </w:rPr>
        <w:t>of</w:t>
      </w:r>
      <w:r>
        <w:t xml:space="preserve"> </w:t>
      </w:r>
      <w:r>
        <w:rPr>
          <w:rFonts w:ascii="Times New Roman" w:hAnsi="Times New Roman"/>
        </w:rPr>
        <w:t>User</w:t>
      </w:r>
      <w:r>
        <w:t xml:space="preserve"> </w:t>
      </w:r>
      <w:r>
        <w:rPr>
          <w:rFonts w:ascii="Times New Roman" w:hAnsi="Times New Roman"/>
        </w:rPr>
        <w:t>Login</w:t>
      </w:r>
      <w:r>
        <w:t xml:space="preserve"> </w:t>
      </w:r>
      <w:r>
        <w:rPr>
          <w:rFonts w:ascii="Times New Roman" w:hAnsi="Times New Roman"/>
        </w:rPr>
        <w:t>Module</w:t>
      </w:r>
      <w:r>
        <w:tab/>
      </w:r>
      <w:r>
        <w:fldChar w:fldCharType="begin"/>
      </w:r>
      <w:r>
        <w:instrText xml:space="preserve"> PAGEREF _Toc31541 \h </w:instrText>
      </w:r>
      <w:r>
        <w:fldChar w:fldCharType="separate"/>
      </w:r>
      <w:r>
        <w:t>15</w:t>
      </w:r>
      <w:r>
        <w:fldChar w:fldCharType="end"/>
      </w:r>
      <w:r>
        <w:fldChar w:fldCharType="end"/>
      </w:r>
    </w:p>
    <w:p w14:paraId="7238AD4B">
      <w:pPr>
        <w:pStyle w:val="10"/>
        <w:tabs>
          <w:tab w:val="right" w:leader="dot" w:pos="9638"/>
          <w:tab w:val="clear" w:pos="9344"/>
        </w:tabs>
      </w:pPr>
      <w:r>
        <w:fldChar w:fldCharType="begin"/>
      </w:r>
      <w:r>
        <w:instrText xml:space="preserve"> HYPERLINK \l _Toc10158 </w:instrText>
      </w:r>
      <w:r>
        <w:fldChar w:fldCharType="separate"/>
      </w:r>
      <w:r>
        <w:rPr>
          <w:rFonts w:ascii="Times New Roman" w:hAnsi="Times New Roman"/>
        </w:rPr>
        <w:t>5</w:t>
      </w:r>
      <w:r>
        <w:t>.</w:t>
      </w:r>
      <w:r>
        <w:rPr>
          <w:rFonts w:ascii="Times New Roman" w:hAnsi="Times New Roman"/>
        </w:rPr>
        <w:t>2</w:t>
      </w:r>
      <w:r>
        <w:t xml:space="preserve"> </w:t>
      </w:r>
      <w:r>
        <w:rPr>
          <w:rFonts w:ascii="Times New Roman" w:hAnsi="Times New Roman"/>
        </w:rPr>
        <w:t>Front</w:t>
      </w:r>
      <w:r>
        <w:t>-</w:t>
      </w:r>
      <w:r>
        <w:rPr>
          <w:rFonts w:ascii="Times New Roman" w:hAnsi="Times New Roman"/>
        </w:rPr>
        <w:t>end</w:t>
      </w:r>
      <w:r>
        <w:t xml:space="preserve"> </w:t>
      </w:r>
      <w:r>
        <w:rPr>
          <w:rFonts w:ascii="Times New Roman" w:hAnsi="Times New Roman"/>
        </w:rPr>
        <w:t>Interaction</w:t>
      </w:r>
      <w:r>
        <w:t xml:space="preserve"> </w:t>
      </w:r>
      <w:r>
        <w:rPr>
          <w:rFonts w:ascii="Times New Roman" w:hAnsi="Times New Roman"/>
        </w:rPr>
        <w:t>and</w:t>
      </w:r>
      <w:r>
        <w:t xml:space="preserve"> </w:t>
      </w:r>
      <w:r>
        <w:rPr>
          <w:rFonts w:ascii="Times New Roman" w:hAnsi="Times New Roman"/>
        </w:rPr>
        <w:t>State</w:t>
      </w:r>
      <w:r>
        <w:t xml:space="preserve"> </w:t>
      </w:r>
      <w:r>
        <w:rPr>
          <w:rFonts w:ascii="Times New Roman" w:hAnsi="Times New Roman"/>
        </w:rPr>
        <w:t>Management</w:t>
      </w:r>
      <w:r>
        <w:tab/>
      </w:r>
      <w:r>
        <w:fldChar w:fldCharType="begin"/>
      </w:r>
      <w:r>
        <w:instrText xml:space="preserve"> PAGEREF _Toc10158 \h </w:instrText>
      </w:r>
      <w:r>
        <w:fldChar w:fldCharType="separate"/>
      </w:r>
      <w:r>
        <w:t>16</w:t>
      </w:r>
      <w:r>
        <w:fldChar w:fldCharType="end"/>
      </w:r>
      <w:r>
        <w:fldChar w:fldCharType="end"/>
      </w:r>
    </w:p>
    <w:p w14:paraId="30A8811A">
      <w:pPr>
        <w:pStyle w:val="10"/>
        <w:tabs>
          <w:tab w:val="right" w:leader="dot" w:pos="9638"/>
          <w:tab w:val="clear" w:pos="9344"/>
        </w:tabs>
      </w:pPr>
      <w:r>
        <w:fldChar w:fldCharType="begin"/>
      </w:r>
      <w:r>
        <w:instrText xml:space="preserve"> HYPERLINK \l _Toc31795 </w:instrText>
      </w:r>
      <w:r>
        <w:fldChar w:fldCharType="separate"/>
      </w:r>
      <w:r>
        <w:rPr>
          <w:rFonts w:ascii="Times New Roman" w:hAnsi="Times New Roman"/>
        </w:rPr>
        <w:t>5</w:t>
      </w:r>
      <w:r>
        <w:t>.</w:t>
      </w:r>
      <w:r>
        <w:rPr>
          <w:rFonts w:ascii="Times New Roman" w:hAnsi="Times New Roman"/>
        </w:rPr>
        <w:t>3</w:t>
      </w:r>
      <w:r>
        <w:t xml:space="preserve"> </w:t>
      </w:r>
      <w:r>
        <w:rPr>
          <w:rFonts w:ascii="Times New Roman" w:hAnsi="Times New Roman"/>
        </w:rPr>
        <w:t>Commodity</w:t>
      </w:r>
      <w:r>
        <w:t xml:space="preserve"> </w:t>
      </w:r>
      <w:r>
        <w:rPr>
          <w:rFonts w:ascii="Times New Roman" w:hAnsi="Times New Roman"/>
        </w:rPr>
        <w:t>Retrieval</w:t>
      </w:r>
      <w:r>
        <w:t xml:space="preserve"> </w:t>
      </w:r>
      <w:r>
        <w:rPr>
          <w:rFonts w:ascii="Times New Roman" w:hAnsi="Times New Roman"/>
        </w:rPr>
        <w:t>and</w:t>
      </w:r>
      <w:r>
        <w:t xml:space="preserve"> </w:t>
      </w:r>
      <w:r>
        <w:rPr>
          <w:rFonts w:ascii="Times New Roman" w:hAnsi="Times New Roman"/>
        </w:rPr>
        <w:t>Display</w:t>
      </w:r>
      <w:r>
        <w:tab/>
      </w:r>
      <w:r>
        <w:fldChar w:fldCharType="begin"/>
      </w:r>
      <w:r>
        <w:instrText xml:space="preserve"> PAGEREF _Toc31795 \h </w:instrText>
      </w:r>
      <w:r>
        <w:fldChar w:fldCharType="separate"/>
      </w:r>
      <w:r>
        <w:t>18</w:t>
      </w:r>
      <w:r>
        <w:fldChar w:fldCharType="end"/>
      </w:r>
      <w:r>
        <w:fldChar w:fldCharType="end"/>
      </w:r>
    </w:p>
    <w:p w14:paraId="47F089A9">
      <w:pPr>
        <w:pStyle w:val="10"/>
        <w:tabs>
          <w:tab w:val="right" w:leader="dot" w:pos="9638"/>
          <w:tab w:val="clear" w:pos="9344"/>
        </w:tabs>
      </w:pPr>
      <w:r>
        <w:fldChar w:fldCharType="begin"/>
      </w:r>
      <w:r>
        <w:instrText xml:space="preserve"> HYPERLINK \l _Toc23175 </w:instrText>
      </w:r>
      <w:r>
        <w:fldChar w:fldCharType="separate"/>
      </w:r>
      <w:r>
        <w:rPr>
          <w:rFonts w:ascii="Times New Roman" w:hAnsi="Times New Roman"/>
        </w:rPr>
        <w:t>5</w:t>
      </w:r>
      <w:r>
        <w:t>.</w:t>
      </w:r>
      <w:r>
        <w:rPr>
          <w:rFonts w:ascii="Times New Roman" w:hAnsi="Times New Roman"/>
        </w:rPr>
        <w:t>4</w:t>
      </w:r>
      <w:r>
        <w:t xml:space="preserve"> </w:t>
      </w:r>
      <w:r>
        <w:rPr>
          <w:rFonts w:ascii="Times New Roman" w:hAnsi="Times New Roman"/>
        </w:rPr>
        <w:t>Order</w:t>
      </w:r>
      <w:r>
        <w:t xml:space="preserve"> </w:t>
      </w:r>
      <w:r>
        <w:rPr>
          <w:rFonts w:ascii="Times New Roman" w:hAnsi="Times New Roman"/>
        </w:rPr>
        <w:t>Transaction</w:t>
      </w:r>
      <w:r>
        <w:t xml:space="preserve"> </w:t>
      </w:r>
      <w:r>
        <w:rPr>
          <w:rFonts w:ascii="Times New Roman" w:hAnsi="Times New Roman"/>
        </w:rPr>
        <w:t>and</w:t>
      </w:r>
      <w:r>
        <w:t xml:space="preserve"> </w:t>
      </w:r>
      <w:r>
        <w:rPr>
          <w:rFonts w:ascii="Times New Roman" w:hAnsi="Times New Roman"/>
        </w:rPr>
        <w:t>Payment</w:t>
      </w:r>
      <w:r>
        <w:tab/>
      </w:r>
      <w:r>
        <w:fldChar w:fldCharType="begin"/>
      </w:r>
      <w:r>
        <w:instrText xml:space="preserve"> PAGEREF _Toc23175 \h </w:instrText>
      </w:r>
      <w:r>
        <w:fldChar w:fldCharType="separate"/>
      </w:r>
      <w:r>
        <w:t>20</w:t>
      </w:r>
      <w:r>
        <w:fldChar w:fldCharType="end"/>
      </w:r>
      <w:r>
        <w:fldChar w:fldCharType="end"/>
      </w:r>
    </w:p>
    <w:p w14:paraId="26E6A978">
      <w:pPr>
        <w:pStyle w:val="10"/>
        <w:tabs>
          <w:tab w:val="right" w:leader="dot" w:pos="9638"/>
          <w:tab w:val="clear" w:pos="9344"/>
        </w:tabs>
      </w:pPr>
      <w:r>
        <w:fldChar w:fldCharType="begin"/>
      </w:r>
      <w:r>
        <w:instrText xml:space="preserve"> HYPERLINK \l _Toc11983 </w:instrText>
      </w:r>
      <w:r>
        <w:fldChar w:fldCharType="separate"/>
      </w:r>
      <w:r>
        <w:rPr>
          <w:rFonts w:ascii="Times New Roman" w:hAnsi="Times New Roman"/>
        </w:rPr>
        <w:t>5</w:t>
      </w:r>
      <w:r>
        <w:t>.</w:t>
      </w:r>
      <w:r>
        <w:rPr>
          <w:rFonts w:ascii="Times New Roman" w:hAnsi="Times New Roman"/>
        </w:rPr>
        <w:t>5</w:t>
      </w:r>
      <w:r>
        <w:t xml:space="preserve"> </w:t>
      </w:r>
      <w:r>
        <w:rPr>
          <w:rFonts w:ascii="Times New Roman" w:hAnsi="Times New Roman"/>
        </w:rPr>
        <w:t>Logistics</w:t>
      </w:r>
      <w:r>
        <w:t xml:space="preserve"> </w:t>
      </w:r>
      <w:r>
        <w:rPr>
          <w:rFonts w:ascii="Times New Roman" w:hAnsi="Times New Roman"/>
        </w:rPr>
        <w:t>Tracking</w:t>
      </w:r>
      <w:r>
        <w:t xml:space="preserve"> </w:t>
      </w:r>
      <w:r>
        <w:rPr>
          <w:rFonts w:ascii="Times New Roman" w:hAnsi="Times New Roman"/>
        </w:rPr>
        <w:t>and</w:t>
      </w:r>
      <w:r>
        <w:t xml:space="preserve"> </w:t>
      </w:r>
      <w:r>
        <w:rPr>
          <w:rFonts w:ascii="Times New Roman" w:hAnsi="Times New Roman"/>
        </w:rPr>
        <w:t>Message</w:t>
      </w:r>
      <w:r>
        <w:t xml:space="preserve"> </w:t>
      </w:r>
      <w:r>
        <w:rPr>
          <w:rFonts w:ascii="Times New Roman" w:hAnsi="Times New Roman"/>
        </w:rPr>
        <w:t>Push</w:t>
      </w:r>
      <w:r>
        <w:tab/>
      </w:r>
      <w:r>
        <w:fldChar w:fldCharType="begin"/>
      </w:r>
      <w:r>
        <w:instrText xml:space="preserve"> PAGEREF _Toc11983 \h </w:instrText>
      </w:r>
      <w:r>
        <w:fldChar w:fldCharType="separate"/>
      </w:r>
      <w:r>
        <w:t>22</w:t>
      </w:r>
      <w:r>
        <w:fldChar w:fldCharType="end"/>
      </w:r>
      <w:r>
        <w:fldChar w:fldCharType="end"/>
      </w:r>
    </w:p>
    <w:p w14:paraId="4B82BBAB">
      <w:pPr>
        <w:pStyle w:val="9"/>
        <w:tabs>
          <w:tab w:val="right" w:leader="dot" w:pos="9638"/>
        </w:tabs>
      </w:pPr>
      <w:r>
        <w:fldChar w:fldCharType="begin"/>
      </w:r>
      <w:r>
        <w:instrText xml:space="preserve"> HYPERLINK \l _Toc7003 </w:instrText>
      </w:r>
      <w:r>
        <w:fldChar w:fldCharType="separate"/>
      </w:r>
      <w:r>
        <w:rPr>
          <w:rFonts w:ascii="Times New Roman" w:hAnsi="Times New Roman"/>
        </w:rPr>
        <w:t>6</w:t>
      </w:r>
      <w:r>
        <w:t xml:space="preserve"> </w:t>
      </w:r>
      <w:r>
        <w:rPr>
          <w:rFonts w:ascii="Times New Roman" w:hAnsi="Times New Roman"/>
        </w:rPr>
        <w:t>System</w:t>
      </w:r>
      <w:r>
        <w:t xml:space="preserve"> </w:t>
      </w:r>
      <w:r>
        <w:rPr>
          <w:rFonts w:ascii="Times New Roman" w:hAnsi="Times New Roman"/>
        </w:rPr>
        <w:t>Testing</w:t>
      </w:r>
      <w:r>
        <w:t xml:space="preserve"> </w:t>
      </w:r>
      <w:r>
        <w:rPr>
          <w:rFonts w:ascii="Times New Roman" w:hAnsi="Times New Roman"/>
        </w:rPr>
        <w:t>and</w:t>
      </w:r>
      <w:r>
        <w:t xml:space="preserve"> </w:t>
      </w:r>
      <w:r>
        <w:rPr>
          <w:rFonts w:ascii="Times New Roman" w:hAnsi="Times New Roman"/>
        </w:rPr>
        <w:t>Performance</w:t>
      </w:r>
      <w:r>
        <w:t xml:space="preserve"> </w:t>
      </w:r>
      <w:r>
        <w:rPr>
          <w:rFonts w:ascii="Times New Roman" w:hAnsi="Times New Roman"/>
        </w:rPr>
        <w:t>Optimization</w:t>
      </w:r>
      <w:r>
        <w:tab/>
      </w:r>
      <w:r>
        <w:fldChar w:fldCharType="begin"/>
      </w:r>
      <w:r>
        <w:instrText xml:space="preserve"> PAGEREF _Toc7003 \h </w:instrText>
      </w:r>
      <w:r>
        <w:fldChar w:fldCharType="separate"/>
      </w:r>
      <w:r>
        <w:t>25</w:t>
      </w:r>
      <w:r>
        <w:fldChar w:fldCharType="end"/>
      </w:r>
      <w:r>
        <w:fldChar w:fldCharType="end"/>
      </w:r>
    </w:p>
    <w:p w14:paraId="60AFC950">
      <w:pPr>
        <w:pStyle w:val="10"/>
        <w:tabs>
          <w:tab w:val="right" w:leader="dot" w:pos="9638"/>
          <w:tab w:val="clear" w:pos="9344"/>
        </w:tabs>
      </w:pPr>
      <w:r>
        <w:fldChar w:fldCharType="begin"/>
      </w:r>
      <w:r>
        <w:instrText xml:space="preserve"> HYPERLINK \l _Toc13307 </w:instrText>
      </w:r>
      <w:r>
        <w:fldChar w:fldCharType="separate"/>
      </w:r>
      <w:r>
        <w:rPr>
          <w:rFonts w:ascii="Times New Roman" w:hAnsi="Times New Roman"/>
        </w:rPr>
        <w:t>6</w:t>
      </w:r>
      <w:r>
        <w:t>.</w:t>
      </w:r>
      <w:r>
        <w:rPr>
          <w:rFonts w:ascii="Times New Roman" w:hAnsi="Times New Roman"/>
        </w:rPr>
        <w:t>1</w:t>
      </w:r>
      <w:r>
        <w:t xml:space="preserve"> </w:t>
      </w:r>
      <w:r>
        <w:rPr>
          <w:rFonts w:ascii="Times New Roman" w:hAnsi="Times New Roman"/>
        </w:rPr>
        <w:t>Functional</w:t>
      </w:r>
      <w:r>
        <w:t xml:space="preserve"> </w:t>
      </w:r>
      <w:r>
        <w:rPr>
          <w:rFonts w:ascii="Times New Roman" w:hAnsi="Times New Roman"/>
        </w:rPr>
        <w:t>Testing</w:t>
      </w:r>
      <w:r>
        <w:tab/>
      </w:r>
      <w:r>
        <w:fldChar w:fldCharType="begin"/>
      </w:r>
      <w:r>
        <w:instrText xml:space="preserve"> PAGEREF _Toc13307 \h </w:instrText>
      </w:r>
      <w:r>
        <w:fldChar w:fldCharType="separate"/>
      </w:r>
      <w:r>
        <w:t>25</w:t>
      </w:r>
      <w:r>
        <w:fldChar w:fldCharType="end"/>
      </w:r>
      <w:r>
        <w:fldChar w:fldCharType="end"/>
      </w:r>
    </w:p>
    <w:p w14:paraId="1562E6FD">
      <w:pPr>
        <w:pStyle w:val="10"/>
        <w:tabs>
          <w:tab w:val="right" w:leader="dot" w:pos="9638"/>
          <w:tab w:val="clear" w:pos="9344"/>
        </w:tabs>
      </w:pPr>
      <w:r>
        <w:fldChar w:fldCharType="begin"/>
      </w:r>
      <w:r>
        <w:instrText xml:space="preserve"> HYPERLINK \l _Toc16381 </w:instrText>
      </w:r>
      <w:r>
        <w:fldChar w:fldCharType="separate"/>
      </w:r>
      <w:r>
        <w:rPr>
          <w:rFonts w:ascii="Times New Roman" w:hAnsi="Times New Roman"/>
        </w:rPr>
        <w:t>6</w:t>
      </w:r>
      <w:r>
        <w:t>.</w:t>
      </w:r>
      <w:r>
        <w:rPr>
          <w:rFonts w:ascii="Times New Roman" w:hAnsi="Times New Roman"/>
        </w:rPr>
        <w:t>2</w:t>
      </w:r>
      <w:r>
        <w:t xml:space="preserve"> </w:t>
      </w:r>
      <w:r>
        <w:rPr>
          <w:rFonts w:ascii="Times New Roman" w:hAnsi="Times New Roman"/>
        </w:rPr>
        <w:t>Performance</w:t>
      </w:r>
      <w:r>
        <w:t xml:space="preserve"> </w:t>
      </w:r>
      <w:r>
        <w:rPr>
          <w:rFonts w:ascii="Times New Roman" w:hAnsi="Times New Roman"/>
        </w:rPr>
        <w:t>Optimization</w:t>
      </w:r>
      <w:r>
        <w:t xml:space="preserve"> </w:t>
      </w:r>
      <w:r>
        <w:rPr>
          <w:rFonts w:ascii="Times New Roman" w:hAnsi="Times New Roman"/>
        </w:rPr>
        <w:t>Strategies</w:t>
      </w:r>
      <w:r>
        <w:tab/>
      </w:r>
      <w:r>
        <w:fldChar w:fldCharType="begin"/>
      </w:r>
      <w:r>
        <w:instrText xml:space="preserve"> PAGEREF _Toc16381 \h </w:instrText>
      </w:r>
      <w:r>
        <w:fldChar w:fldCharType="separate"/>
      </w:r>
      <w:r>
        <w:t>27</w:t>
      </w:r>
      <w:r>
        <w:fldChar w:fldCharType="end"/>
      </w:r>
      <w:r>
        <w:fldChar w:fldCharType="end"/>
      </w:r>
    </w:p>
    <w:p w14:paraId="0B645949">
      <w:pPr>
        <w:pStyle w:val="9"/>
        <w:tabs>
          <w:tab w:val="right" w:leader="dot" w:pos="9638"/>
        </w:tabs>
      </w:pPr>
      <w:r>
        <w:fldChar w:fldCharType="begin"/>
      </w:r>
      <w:r>
        <w:instrText xml:space="preserve"> HYPERLINK \l _Toc2111 </w:instrText>
      </w:r>
      <w:r>
        <w:fldChar w:fldCharType="separate"/>
      </w:r>
      <w:r>
        <w:rPr>
          <w:rFonts w:ascii="Times New Roman" w:hAnsi="Times New Roman"/>
        </w:rPr>
        <w:t>7</w:t>
      </w:r>
      <w:r>
        <w:t xml:space="preserve"> </w:t>
      </w:r>
      <w:r>
        <w:rPr>
          <w:rFonts w:ascii="Times New Roman" w:hAnsi="Times New Roman"/>
        </w:rPr>
        <w:t>Summary</w:t>
      </w:r>
      <w:r>
        <w:tab/>
      </w:r>
      <w:r>
        <w:fldChar w:fldCharType="begin"/>
      </w:r>
      <w:r>
        <w:instrText xml:space="preserve"> PAGEREF _Toc2111 \h </w:instrText>
      </w:r>
      <w:r>
        <w:fldChar w:fldCharType="separate"/>
      </w:r>
      <w:r>
        <w:t>27</w:t>
      </w:r>
      <w:r>
        <w:fldChar w:fldCharType="end"/>
      </w:r>
      <w:r>
        <w:fldChar w:fldCharType="end"/>
      </w:r>
    </w:p>
    <w:p w14:paraId="493E5108">
      <w:pPr>
        <w:pStyle w:val="9"/>
        <w:tabs>
          <w:tab w:val="right" w:leader="dot" w:pos="9638"/>
        </w:tabs>
      </w:pPr>
      <w:r>
        <w:fldChar w:fldCharType="begin"/>
      </w:r>
      <w:r>
        <w:instrText xml:space="preserve"> HYPERLINK \l _Toc24786 </w:instrText>
      </w:r>
      <w:r>
        <w:fldChar w:fldCharType="separate"/>
      </w:r>
      <w:r>
        <w:rPr>
          <w:rFonts w:ascii="Times New Roman" w:hAnsi="Times New Roman"/>
        </w:rPr>
        <w:t>References</w:t>
      </w:r>
      <w:r>
        <w:tab/>
      </w:r>
      <w:r>
        <w:fldChar w:fldCharType="begin"/>
      </w:r>
      <w:r>
        <w:instrText xml:space="preserve"> PAGEREF _Toc24786 \h </w:instrText>
      </w:r>
      <w:r>
        <w:fldChar w:fldCharType="separate"/>
      </w:r>
      <w:r>
        <w:t>29</w:t>
      </w:r>
      <w:r>
        <w:fldChar w:fldCharType="end"/>
      </w:r>
      <w:r>
        <w:fldChar w:fldCharType="end"/>
      </w:r>
    </w:p>
    <w:p w14:paraId="1F837B3C">
      <w:pPr>
        <w:pStyle w:val="9"/>
        <w:tabs>
          <w:tab w:val="right" w:leader="dot" w:pos="9638"/>
        </w:tabs>
      </w:pPr>
      <w:r>
        <w:fldChar w:fldCharType="begin"/>
      </w:r>
      <w:r>
        <w:instrText xml:space="preserve"> HYPERLINK \l _Toc8320 </w:instrText>
      </w:r>
      <w:r>
        <w:fldChar w:fldCharType="separate"/>
      </w:r>
      <w:r>
        <w:rPr>
          <w:rFonts w:ascii="Times New Roman" w:hAnsi="Times New Roman"/>
        </w:rPr>
        <w:t>Acknowledgements</w:t>
      </w:r>
      <w:r>
        <w:tab/>
      </w:r>
      <w:r>
        <w:fldChar w:fldCharType="begin"/>
      </w:r>
      <w:r>
        <w:instrText xml:space="preserve"> PAGEREF _Toc8320 \h </w:instrText>
      </w:r>
      <w:r>
        <w:fldChar w:fldCharType="separate"/>
      </w:r>
      <w:r>
        <w:t>31</w:t>
      </w:r>
      <w:r>
        <w:fldChar w:fldCharType="end"/>
      </w:r>
      <w:r>
        <w:fldChar w:fldCharType="end"/>
      </w:r>
    </w:p>
    <w:p w14:paraId="79561A6D">
      <w:pPr>
        <w:sectPr>
          <w:headerReference r:id="rId11" w:type="default"/>
          <w:footerReference r:id="rId12" w:type="default"/>
          <w:pgSz w:w="11906" w:h="16838"/>
          <w:pgMar w:top="1134" w:right="1134" w:bottom="1134" w:left="1134" w:header="851" w:footer="992" w:gutter="0"/>
          <w:pgNumType w:fmt="decimal" w:start="1"/>
          <w:cols w:space="720" w:num="1"/>
          <w:docGrid w:type="lines" w:linePitch="312" w:charSpace="0"/>
        </w:sectPr>
      </w:pPr>
      <w:r>
        <w:fldChar w:fldCharType="end"/>
      </w:r>
    </w:p>
    <w:p w14:paraId="35821ADE">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0" w:firstLineChars="0"/>
        <w:jc w:val="center"/>
        <w:textAlignment w:val="auto"/>
        <w:rPr>
          <w:rFonts w:hint="default" w:ascii="Times New Roman" w:hAnsi="Times New Roman" w:eastAsia="黑体"/>
          <w:b/>
          <w:sz w:val="36"/>
        </w:rPr>
      </w:pPr>
      <w:r>
        <w:rPr>
          <w:rFonts w:ascii="Times New Roman" w:hAnsi="Times New Roman" w:eastAsia="黑体"/>
          <w:b/>
          <w:sz w:val="36"/>
          <w:lang w:val="en-US" w:eastAsia="zh-CN"/>
        </w:rPr>
        <w:t>基于微信小程序的安琦购平台的设计与实现</w:t>
      </w:r>
    </w:p>
    <w:p w14:paraId="1CC37CC3">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ascii="Times New Roman" w:hAnsi="Times New Roman" w:eastAsia="仿宋_GB2312"/>
          <w:sz w:val="28"/>
        </w:rPr>
      </w:pPr>
      <w:r>
        <w:rPr>
          <w:rFonts w:hint="eastAsia" w:ascii="Times New Roman" w:hAnsi="Times New Roman" w:eastAsia="仿宋_GB2312"/>
          <w:sz w:val="28"/>
          <w:lang w:val="en-US" w:eastAsia="zh-CN"/>
        </w:rPr>
        <w:t>赵汝庆</w:t>
      </w:r>
    </w:p>
    <w:p w14:paraId="3E8E2C4D">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eastAsia" w:ascii="Times New Roman" w:hAnsi="Times New Roman" w:eastAsia="楷体_GB2312"/>
          <w:sz w:val="21"/>
          <w:szCs w:val="21"/>
          <w:lang w:eastAsia="zh-CN"/>
        </w:rPr>
      </w:pPr>
      <w:r>
        <w:rPr>
          <w:rFonts w:hint="eastAsia" w:eastAsia="楷体_GB2312"/>
          <w:sz w:val="21"/>
          <w:szCs w:val="21"/>
          <w:lang w:eastAsia="zh-CN"/>
        </w:rPr>
        <w:t>(</w:t>
      </w:r>
      <w:r>
        <w:rPr>
          <w:rFonts w:ascii="Times New Roman" w:hAnsi="Times New Roman" w:eastAsia="楷体_GB2312"/>
          <w:sz w:val="21"/>
          <w:szCs w:val="21"/>
        </w:rPr>
        <w:t>德州学院数学与大数据学院</w:t>
      </w:r>
      <w:r>
        <w:rPr>
          <w:rFonts w:hint="eastAsia" w:eastAsia="楷体_GB2312"/>
          <w:sz w:val="21"/>
          <w:szCs w:val="21"/>
          <w:lang w:eastAsia="zh-CN"/>
        </w:rPr>
        <w:t>，</w:t>
      </w:r>
      <w:r>
        <w:rPr>
          <w:rFonts w:ascii="Times New Roman" w:hAnsi="Times New Roman" w:eastAsia="楷体_GB2312"/>
          <w:sz w:val="21"/>
          <w:szCs w:val="21"/>
        </w:rPr>
        <w:t>山东德州253023</w:t>
      </w:r>
      <w:r>
        <w:rPr>
          <w:rFonts w:hint="eastAsia" w:eastAsia="楷体_GB2312"/>
          <w:sz w:val="21"/>
          <w:szCs w:val="21"/>
          <w:lang w:eastAsia="zh-CN"/>
        </w:rPr>
        <w:t>)</w:t>
      </w:r>
    </w:p>
    <w:p w14:paraId="71C713F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Times New Roman" w:hAnsi="Times New Roman" w:eastAsia="宋体"/>
          <w:lang w:val="en-US" w:eastAsia="zh-CN"/>
        </w:rPr>
      </w:pPr>
      <w:bookmarkStart w:id="10" w:name="_Toc1461"/>
      <w:bookmarkStart w:id="11" w:name="_Toc23372"/>
      <w:bookmarkStart w:id="12" w:name="_Toc19335"/>
      <w:bookmarkStart w:id="13" w:name="_Toc7880"/>
      <w:bookmarkStart w:id="14" w:name="_Toc8628"/>
      <w:bookmarkStart w:id="15" w:name="_Toc29014"/>
      <w:bookmarkStart w:id="16" w:name="_Toc20534"/>
      <w:bookmarkStart w:id="17" w:name="_Toc13506"/>
      <w:bookmarkStart w:id="18" w:name="_Toc1676"/>
      <w:bookmarkStart w:id="19" w:name="_Toc9165"/>
      <w:bookmarkStart w:id="20" w:name="_Toc7888"/>
      <w:bookmarkStart w:id="21" w:name="_Toc4566"/>
      <w:bookmarkStart w:id="22" w:name="_Toc16500"/>
      <w:bookmarkStart w:id="23" w:name="_Toc4446"/>
      <w:bookmarkStart w:id="24" w:name="_Toc9035"/>
      <w:bookmarkStart w:id="25" w:name="_Toc11945"/>
      <w:bookmarkStart w:id="26" w:name="_Toc23397"/>
      <w:bookmarkStart w:id="27" w:name="_Toc11538"/>
      <w:bookmarkStart w:id="28" w:name="_Toc32328"/>
      <w:bookmarkStart w:id="29" w:name="_Toc21436"/>
      <w:bookmarkStart w:id="30" w:name="_Toc31277"/>
      <w:bookmarkStart w:id="31" w:name="_Toc20105"/>
      <w:r>
        <w:fldChar w:fldCharType="begin"/>
      </w:r>
      <w:r>
        <w:rPr>
          <w:rStyle w:val="17"/>
          <w:rFonts w:hint="eastAsia"/>
        </w:rPr>
        <w:instrText xml:space="preserve">TC"摘要及关键词"\l 1\*MERGEFORMAT</w:instrText>
      </w:r>
      <w:r>
        <w:rPr>
          <w:rStyle w:val="17"/>
          <w:rFonts w:hint="eastAsia"/>
        </w:rPr>
        <w:fldChar w:fldCharType="end"/>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Start w:id="32" w:name="_Toc23492"/>
      <w:bookmarkStart w:id="33" w:name="_Toc23598"/>
      <w:bookmarkStart w:id="34" w:name="_Toc18984"/>
      <w:bookmarkStart w:id="35" w:name="_Toc27536"/>
      <w:bookmarkStart w:id="36" w:name="_Toc4679"/>
      <w:bookmarkStart w:id="37" w:name="_Toc12269"/>
      <w:bookmarkStart w:id="38" w:name="_Toc16215"/>
      <w:bookmarkStart w:id="39" w:name="_Toc10962"/>
      <w:bookmarkStart w:id="40" w:name="_Toc14816"/>
      <w:bookmarkStart w:id="41" w:name="_Toc22792"/>
      <w:bookmarkStart w:id="42" w:name="_Toc727"/>
      <w:r>
        <w:fldChar w:fldCharType="begin"/>
      </w:r>
      <w:r>
        <w:rPr>
          <w:rStyle w:val="17"/>
          <w:rFonts w:hint="eastAsia"/>
        </w:rPr>
        <w:instrText xml:space="preserve">TC"Abstract and Keywords"\l 1\*MERGEFORMAT</w:instrText>
      </w:r>
      <w:r>
        <w:rPr>
          <w:rStyle w:val="17"/>
          <w:rFonts w:hint="eastAsia"/>
        </w:rPr>
        <w:fldChar w:fldCharType="end"/>
      </w:r>
      <w:bookmarkEnd w:id="32"/>
      <w:bookmarkEnd w:id="33"/>
      <w:bookmarkEnd w:id="34"/>
      <w:bookmarkEnd w:id="35"/>
      <w:bookmarkEnd w:id="36"/>
      <w:bookmarkEnd w:id="37"/>
      <w:bookmarkEnd w:id="38"/>
      <w:bookmarkEnd w:id="39"/>
      <w:bookmarkEnd w:id="40"/>
      <w:bookmarkEnd w:id="41"/>
      <w:bookmarkEnd w:id="42"/>
      <w:r>
        <w:rPr>
          <w:rFonts w:hint="eastAsia" w:ascii="黑体" w:hAnsi="黑体" w:eastAsia="黑体" w:cs="黑体"/>
          <w:sz w:val="21"/>
          <w:szCs w:val="21"/>
        </w:rPr>
        <w:t>摘</w:t>
      </w:r>
      <w:r>
        <w:rPr>
          <w:rFonts w:hint="eastAsia" w:ascii="黑体" w:hAnsi="黑体" w:eastAsia="黑体" w:cs="黑体"/>
          <w:sz w:val="21"/>
          <w:szCs w:val="21"/>
          <w:lang w:val="en-US" w:eastAsia="zh-CN"/>
        </w:rPr>
        <w:t xml:space="preserve"> </w:t>
      </w:r>
      <w:r>
        <w:rPr>
          <w:rFonts w:hint="eastAsia" w:ascii="黑体" w:hAnsi="黑体" w:eastAsia="黑体" w:cs="黑体"/>
          <w:sz w:val="21"/>
          <w:szCs w:val="21"/>
        </w:rPr>
        <w:t>要</w:t>
      </w:r>
      <w:r>
        <w:rPr>
          <w:rFonts w:ascii="Times New Roman" w:hAnsi="Times New Roman" w:eastAsia="黑体"/>
          <w:sz w:val="21"/>
          <w:szCs w:val="21"/>
        </w:rPr>
        <w:t>：</w:t>
      </w:r>
      <w:r>
        <w:rPr>
          <w:rFonts w:hint="eastAsia" w:ascii="宋体" w:hAnsi="宋体" w:eastAsia="宋体" w:cs="宋体"/>
          <w:sz w:val="21"/>
          <w:szCs w:val="21"/>
        </w:rPr>
        <w:t>在如今大型企业级电商平台的开发工作中，微服务架构已然成为一项至关重要的系统设计准则，且在提升系统高并发处理效率、增强业务扩展灵活性等多个层面，该架构都有着诸多可落地的实际价值；一方面，结合“安琦购”微信小程序的完整开发案例进行剖析，可让读者清晰了解到</w:t>
      </w:r>
      <w:r>
        <w:rPr>
          <w:rFonts w:hint="eastAsia" w:ascii="Times New Roman" w:hAnsi="Times New Roman" w:eastAsia="宋体" w:cs="宋体"/>
          <w:sz w:val="21"/>
          <w:szCs w:val="21"/>
        </w:rPr>
        <w:t>Spring</w:t>
      </w:r>
      <w:r>
        <w:rPr>
          <w:rFonts w:hint="eastAsia" w:ascii="宋体" w:hAnsi="宋体" w:eastAsia="宋体" w:cs="宋体"/>
          <w:sz w:val="21"/>
          <w:szCs w:val="21"/>
        </w:rPr>
        <w:t xml:space="preserve"> </w:t>
      </w:r>
      <w:r>
        <w:rPr>
          <w:rFonts w:hint="eastAsia" w:ascii="Times New Roman" w:hAnsi="Times New Roman" w:eastAsia="宋体" w:cs="宋体"/>
          <w:sz w:val="21"/>
          <w:szCs w:val="21"/>
        </w:rPr>
        <w:t>Cloud</w:t>
      </w:r>
      <w:r>
        <w:rPr>
          <w:rFonts w:hint="eastAsia" w:ascii="宋体" w:hAnsi="宋体" w:eastAsia="宋体" w:cs="宋体"/>
          <w:sz w:val="21"/>
          <w:szCs w:val="21"/>
        </w:rPr>
        <w:t xml:space="preserve"> </w:t>
      </w:r>
      <w:r>
        <w:rPr>
          <w:rFonts w:hint="eastAsia" w:ascii="Times New Roman" w:hAnsi="Times New Roman" w:eastAsia="宋体" w:cs="宋体"/>
          <w:sz w:val="21"/>
          <w:szCs w:val="21"/>
        </w:rPr>
        <w:t>Alibaba</w:t>
      </w:r>
      <w:r>
        <w:rPr>
          <w:rFonts w:hint="eastAsia" w:ascii="宋体" w:hAnsi="宋体" w:eastAsia="宋体" w:cs="宋体"/>
          <w:sz w:val="21"/>
          <w:szCs w:val="21"/>
        </w:rPr>
        <w:t>与</w:t>
      </w:r>
      <w:r>
        <w:rPr>
          <w:rFonts w:hint="eastAsia" w:ascii="Times New Roman" w:hAnsi="Times New Roman" w:cs="宋体"/>
          <w:sz w:val="21"/>
          <w:szCs w:val="21"/>
          <w:lang w:eastAsia="zh-CN"/>
        </w:rPr>
        <w:t>uni</w:t>
      </w:r>
      <w:r>
        <w:rPr>
          <w:rFonts w:hint="eastAsia" w:cs="宋体"/>
          <w:sz w:val="21"/>
          <w:szCs w:val="21"/>
          <w:lang w:eastAsia="zh-CN"/>
        </w:rPr>
        <w:t>-</w:t>
      </w:r>
      <w:r>
        <w:rPr>
          <w:rFonts w:hint="eastAsia" w:ascii="Times New Roman" w:hAnsi="Times New Roman" w:cs="宋体"/>
          <w:sz w:val="21"/>
          <w:szCs w:val="21"/>
          <w:lang w:eastAsia="zh-CN"/>
        </w:rPr>
        <w:t>app</w:t>
      </w:r>
      <w:r>
        <w:rPr>
          <w:rFonts w:hint="eastAsia" w:ascii="宋体" w:hAnsi="宋体" w:eastAsia="宋体" w:cs="宋体"/>
          <w:sz w:val="21"/>
          <w:szCs w:val="21"/>
        </w:rPr>
        <w:t>搭配的技术方案，在全链路电商系统中的运行逻辑，另一方面，顺着整套开发流程，还能更透彻地讲解如何运用架构核心思想，妥善处理跨平台适配、商品高性能检索、分布式业务治理等项目开发中实际遇到的工程难题</w:t>
      </w:r>
      <w:r>
        <w:rPr>
          <w:rFonts w:hint="eastAsia" w:ascii="宋体" w:hAnsi="宋体" w:cs="宋体"/>
          <w:sz w:val="21"/>
          <w:szCs w:val="21"/>
          <w:lang w:eastAsia="zh-CN"/>
        </w:rPr>
        <w:t>．</w:t>
      </w:r>
    </w:p>
    <w:p w14:paraId="7A262E63">
      <w:pPr>
        <w:spacing w:line="240" w:lineRule="auto"/>
        <w:ind w:firstLine="420" w:firstLineChars="200"/>
        <w:jc w:val="both"/>
        <w:rPr>
          <w:rFonts w:hint="eastAsia" w:ascii="Times New Roman" w:hAnsi="Times New Roman" w:eastAsia="宋体"/>
          <w:sz w:val="21"/>
          <w:szCs w:val="21"/>
          <w:lang w:val="en-US" w:eastAsia="zh-CN"/>
        </w:rPr>
      </w:pPr>
      <w:r>
        <w:rPr>
          <w:rFonts w:ascii="Times New Roman" w:hAnsi="Times New Roman" w:eastAsia="黑体"/>
          <w:sz w:val="21"/>
          <w:szCs w:val="21"/>
        </w:rPr>
        <w:t>关键词：</w:t>
      </w:r>
      <w:r>
        <w:rPr>
          <w:rFonts w:ascii="宋体" w:hAnsi="宋体" w:eastAsia="宋体" w:cs="宋体"/>
          <w:sz w:val="21"/>
          <w:szCs w:val="21"/>
        </w:rPr>
        <w:t>微服务</w:t>
      </w:r>
      <w:r>
        <w:rPr>
          <w:sz w:val="24"/>
        </w:rPr>
        <w:t>；</w:t>
      </w:r>
      <w:r>
        <w:rPr>
          <w:rFonts w:ascii="宋体" w:hAnsi="宋体" w:eastAsia="宋体" w:cs="宋体"/>
          <w:sz w:val="21"/>
          <w:szCs w:val="21"/>
        </w:rPr>
        <w:t>微信小程序；</w:t>
      </w:r>
      <w:r>
        <w:rPr>
          <w:rFonts w:ascii="Times New Roman" w:hAnsi="Times New Roman" w:eastAsia="宋体" w:cs="宋体"/>
          <w:sz w:val="21"/>
          <w:szCs w:val="21"/>
        </w:rPr>
        <w:t>Spring</w:t>
      </w:r>
      <w:r>
        <w:rPr>
          <w:rFonts w:ascii="宋体" w:hAnsi="宋体" w:eastAsia="宋体" w:cs="宋体"/>
          <w:sz w:val="21"/>
          <w:szCs w:val="21"/>
        </w:rPr>
        <w:t xml:space="preserve"> </w:t>
      </w:r>
      <w:r>
        <w:rPr>
          <w:rFonts w:ascii="Times New Roman" w:hAnsi="Times New Roman" w:eastAsia="宋体" w:cs="宋体"/>
          <w:sz w:val="21"/>
          <w:szCs w:val="21"/>
        </w:rPr>
        <w:t>Cloud</w:t>
      </w:r>
      <w:r>
        <w:rPr>
          <w:rFonts w:ascii="宋体" w:hAnsi="宋体" w:eastAsia="宋体" w:cs="宋体"/>
          <w:sz w:val="21"/>
          <w:szCs w:val="21"/>
        </w:rPr>
        <w:t xml:space="preserve"> </w:t>
      </w:r>
      <w:r>
        <w:rPr>
          <w:rFonts w:ascii="Times New Roman" w:hAnsi="Times New Roman" w:eastAsia="宋体" w:cs="宋体"/>
          <w:sz w:val="21"/>
          <w:szCs w:val="21"/>
        </w:rPr>
        <w:t>Alibaba</w:t>
      </w:r>
      <w:r>
        <w:rPr>
          <w:rFonts w:ascii="宋体" w:hAnsi="宋体" w:eastAsia="宋体" w:cs="宋体"/>
          <w:sz w:val="21"/>
          <w:szCs w:val="21"/>
        </w:rPr>
        <w:t>；</w:t>
      </w:r>
      <w:r>
        <w:rPr>
          <w:rFonts w:ascii="Times New Roman" w:hAnsi="Times New Roman" w:eastAsia="宋体" w:cs="宋体"/>
          <w:sz w:val="21"/>
          <w:szCs w:val="21"/>
        </w:rPr>
        <w:t>Elasticsearch</w:t>
      </w:r>
    </w:p>
    <w:p w14:paraId="4F8AA939">
      <w:pPr>
        <w:pStyle w:val="2"/>
        <w:bidi w:val="0"/>
        <w:ind w:left="432" w:leftChars="0" w:hanging="432" w:firstLineChars="0"/>
      </w:pPr>
      <w:bookmarkStart w:id="43" w:name="_Toc12894"/>
      <w:bookmarkStart w:id="44" w:name="_Toc17386"/>
      <w:bookmarkStart w:id="45" w:name="_Toc27741"/>
      <w:bookmarkStart w:id="46" w:name="_Toc11883"/>
      <w:bookmarkStart w:id="47" w:name="_Toc20002"/>
      <w:bookmarkStart w:id="48" w:name="_Toc20995"/>
      <w:bookmarkStart w:id="49" w:name="_Toc30691"/>
      <w:bookmarkStart w:id="50" w:name="_Toc18143"/>
      <w:bookmarkStart w:id="51" w:name="_Toc24553"/>
      <w:bookmarkStart w:id="52" w:name="_Toc27548"/>
      <w:bookmarkStart w:id="53" w:name="_Toc7681"/>
      <w:bookmarkStart w:id="54" w:name="_Toc8551"/>
      <w:bookmarkStart w:id="55" w:name="_Toc27479"/>
      <w:bookmarkStart w:id="56" w:name="_Toc25085"/>
      <w:bookmarkStart w:id="57" w:name="_Toc6121"/>
      <w:bookmarkStart w:id="58" w:name="_Toc29652"/>
      <w:bookmarkStart w:id="59" w:name="_Toc8751"/>
      <w:r>
        <w:t>引言</w:t>
      </w:r>
      <w:bookmarkEnd w:id="43"/>
      <w:bookmarkEnd w:id="44"/>
      <w:bookmarkEnd w:id="45"/>
      <w:bookmarkEnd w:id="46"/>
      <w:bookmarkEnd w:id="47"/>
      <w:bookmarkEnd w:id="48"/>
      <w:bookmarkEnd w:id="49"/>
      <w:bookmarkEnd w:id="50"/>
      <w:bookmarkEnd w:id="51"/>
      <w:bookmarkEnd w:id="52"/>
      <w:bookmarkEnd w:id="53"/>
      <w:bookmarkEnd w:id="54"/>
      <w:bookmarkEnd w:id="55"/>
      <w:bookmarkEnd w:id="56"/>
      <w:bookmarkStart w:id="60" w:name="_Toc25616"/>
      <w:bookmarkStart w:id="61" w:name="_Toc1353"/>
      <w:bookmarkStart w:id="62" w:name="_Toc18421"/>
      <w:bookmarkStart w:id="63" w:name="_Toc14582"/>
      <w:bookmarkStart w:id="64" w:name="_Toc20767"/>
      <w:bookmarkStart w:id="65" w:name="_Toc31288"/>
      <w:bookmarkStart w:id="66" w:name="_Toc8453"/>
      <w:bookmarkStart w:id="67" w:name="_Toc4119"/>
      <w:bookmarkStart w:id="68" w:name="_Toc4640"/>
      <w:bookmarkStart w:id="69" w:name="_Toc1005"/>
      <w:bookmarkStart w:id="70" w:name="_Toc28819"/>
      <w:r>
        <w:fldChar w:fldCharType="begin"/>
      </w:r>
      <w:r>
        <w:instrText xml:space="preserve">TC"1 Introduction"\l 1\*MERGEFORMAT</w:instrText>
      </w:r>
      <w:r>
        <w:fldChar w:fldCharType="end"/>
      </w:r>
      <w:bookmarkEnd w:id="57"/>
      <w:bookmarkEnd w:id="58"/>
      <w:bookmarkEnd w:id="59"/>
      <w:bookmarkEnd w:id="60"/>
      <w:bookmarkEnd w:id="61"/>
      <w:bookmarkEnd w:id="62"/>
      <w:bookmarkEnd w:id="63"/>
      <w:bookmarkEnd w:id="64"/>
      <w:bookmarkEnd w:id="65"/>
      <w:bookmarkEnd w:id="66"/>
    </w:p>
    <w:bookmarkEnd w:id="67"/>
    <w:bookmarkEnd w:id="68"/>
    <w:bookmarkEnd w:id="69"/>
    <w:bookmarkEnd w:id="70"/>
    <w:p w14:paraId="29C0DED4">
      <w:pPr>
        <w:bidi w:val="0"/>
        <w:rPr>
          <w:rFonts w:hint="eastAsia" w:eastAsia="宋体"/>
          <w:lang w:val="en-US" w:eastAsia="zh-CN"/>
        </w:rPr>
      </w:pPr>
      <w:r>
        <w:rPr>
          <w:rFonts w:ascii="宋体" w:hAnsi="宋体" w:eastAsia="宋体" w:cs="宋体"/>
          <w:sz w:val="24"/>
          <w:szCs w:val="24"/>
        </w:rPr>
        <w:t>在本章节内容中，深度观察整个电商行业的背景情况及当前研究动态后，明确了传统单体式架构在运行过程中暴露的各类痛点，进而进一步确定了研究的具体方向</w:t>
      </w:r>
      <w:r>
        <w:rPr>
          <w:rFonts w:hint="eastAsia" w:ascii="宋体" w:hAnsi="宋体" w:cs="宋体"/>
          <w:sz w:val="21"/>
          <w:szCs w:val="21"/>
          <w:lang w:eastAsia="zh-CN"/>
        </w:rPr>
        <w:t>．</w:t>
      </w:r>
    </w:p>
    <w:p w14:paraId="6D4A5149">
      <w:pPr>
        <w:pStyle w:val="3"/>
        <w:bidi w:val="0"/>
        <w:spacing w:line="360" w:lineRule="auto"/>
        <w:ind w:left="575" w:leftChars="0" w:hanging="575" w:firstLineChars="0"/>
      </w:pPr>
      <w:bookmarkStart w:id="71" w:name="_Toc25236"/>
      <w:bookmarkStart w:id="72" w:name="_Toc6948"/>
      <w:bookmarkStart w:id="73" w:name="_Toc14423"/>
      <w:bookmarkStart w:id="74" w:name="_Toc29111"/>
      <w:bookmarkStart w:id="75" w:name="_Toc129"/>
      <w:bookmarkStart w:id="76" w:name="_Toc9709"/>
      <w:bookmarkStart w:id="77" w:name="_Toc25162"/>
      <w:bookmarkStart w:id="78" w:name="_Toc1847"/>
      <w:bookmarkStart w:id="79" w:name="_Toc14166"/>
      <w:bookmarkStart w:id="80" w:name="_Toc398"/>
      <w:bookmarkStart w:id="81" w:name="_Toc11669"/>
      <w:bookmarkStart w:id="82" w:name="_Toc4323"/>
      <w:bookmarkStart w:id="83" w:name="_Toc4976"/>
      <w:bookmarkStart w:id="84" w:name="_Toc30741"/>
      <w:bookmarkStart w:id="85" w:name="_Toc29485"/>
      <w:bookmarkStart w:id="86" w:name="_Toc9366"/>
      <w:bookmarkStart w:id="87" w:name="_Toc1129"/>
      <w:r>
        <w:t>选题目的和意义</w:t>
      </w:r>
      <w:bookmarkEnd w:id="71"/>
      <w:bookmarkEnd w:id="72"/>
      <w:bookmarkEnd w:id="73"/>
      <w:bookmarkEnd w:id="74"/>
      <w:bookmarkEnd w:id="75"/>
      <w:bookmarkEnd w:id="76"/>
      <w:bookmarkEnd w:id="77"/>
      <w:bookmarkEnd w:id="78"/>
      <w:bookmarkEnd w:id="79"/>
      <w:bookmarkEnd w:id="80"/>
      <w:bookmarkEnd w:id="81"/>
      <w:bookmarkEnd w:id="82"/>
      <w:bookmarkEnd w:id="83"/>
      <w:bookmarkEnd w:id="84"/>
      <w:bookmarkStart w:id="88" w:name="_Toc27619"/>
      <w:bookmarkStart w:id="89" w:name="_Toc28071"/>
      <w:bookmarkStart w:id="90" w:name="_Toc24159"/>
      <w:bookmarkStart w:id="91" w:name="_Toc10949"/>
      <w:bookmarkStart w:id="92" w:name="_Toc29615"/>
      <w:bookmarkStart w:id="93" w:name="_Toc13258"/>
      <w:bookmarkStart w:id="94" w:name="_Toc30963"/>
      <w:bookmarkStart w:id="95" w:name="_Toc17620"/>
      <w:bookmarkStart w:id="96" w:name="_Toc22077"/>
      <w:bookmarkStart w:id="97" w:name="_Toc23113"/>
      <w:r>
        <w:fldChar w:fldCharType="begin"/>
      </w:r>
      <w:r>
        <w:instrText xml:space="preserve">TC"1.1 Purpose and Significance"\l 2\*MERGEFORMAT</w:instrText>
      </w:r>
      <w:r>
        <w:fldChar w:fldCharType="end"/>
      </w:r>
      <w:bookmarkEnd w:id="85"/>
      <w:bookmarkEnd w:id="86"/>
      <w:bookmarkEnd w:id="87"/>
      <w:bookmarkEnd w:id="88"/>
      <w:bookmarkEnd w:id="89"/>
      <w:bookmarkEnd w:id="90"/>
      <w:bookmarkEnd w:id="91"/>
      <w:bookmarkEnd w:id="92"/>
      <w:bookmarkEnd w:id="93"/>
      <w:bookmarkEnd w:id="94"/>
      <w:bookmarkEnd w:id="95"/>
      <w:bookmarkEnd w:id="96"/>
      <w:bookmarkEnd w:id="97"/>
    </w:p>
    <w:p w14:paraId="11D864C0">
      <w:pPr>
        <w:bidi w:val="0"/>
        <w:rPr>
          <w:rFonts w:hint="eastAsia" w:eastAsia="宋体"/>
          <w:lang w:eastAsia="zh-CN"/>
        </w:rPr>
      </w:pPr>
      <w:r>
        <w:rPr>
          <w:rFonts w:ascii="宋体" w:hAnsi="宋体" w:eastAsia="宋体" w:cs="宋体"/>
          <w:sz w:val="24"/>
          <w:szCs w:val="24"/>
        </w:rPr>
        <w:t>在电子商务领域实现了快速发展之后，广大群众原本的消费习惯已经被彻底改变了，这也给电商系统的规划与开发工作带来了不少实际困难，其中最核心的阻碍集中在系统架构规划与前端交互设计这两个关键环节；电商平台发展早期，开发者大多会将单体架构应用到系统开发与部署中，会把用户管理、商品展示以及订单处理等所有业务逻辑统一整合到一个系统内部处理，在平台刚起步、业务规模较小的时候，这种方式有着较好的维护便利性，具体操作流程也比较简单直接；但每当“</w:t>
      </w:r>
      <w:r>
        <w:rPr>
          <w:rFonts w:ascii="Times New Roman" w:hAnsi="Times New Roman" w:eastAsia="宋体" w:cs="宋体"/>
          <w:sz w:val="24"/>
          <w:szCs w:val="24"/>
        </w:rPr>
        <w:t>618</w:t>
      </w:r>
      <w:r>
        <w:rPr>
          <w:rFonts w:ascii="宋体" w:hAnsi="宋体" w:eastAsia="宋体" w:cs="宋体"/>
          <w:sz w:val="24"/>
          <w:szCs w:val="24"/>
        </w:rPr>
        <w:t>”</w:t>
      </w:r>
      <w:r>
        <w:rPr>
          <w:rFonts w:ascii="宋体" w:hAnsi="宋体" w:eastAsia="宋体" w:cs="宋体"/>
          <w:kern w:val="0"/>
          <w:sz w:val="24"/>
          <w:szCs w:val="24"/>
          <w:lang w:val="en-US" w:eastAsia="zh-CN" w:bidi="ar"/>
        </w:rPr>
        <w:t>、</w:t>
      </w:r>
      <w:r>
        <w:rPr>
          <w:rFonts w:ascii="宋体" w:hAnsi="宋体" w:eastAsia="宋体" w:cs="宋体"/>
          <w:sz w:val="24"/>
          <w:szCs w:val="24"/>
        </w:rPr>
        <w:t>“双十一”这类高流量、高并发的促销节点到来时，这种架构就很容易出现各类问题，数据库读写卡顿、服务响应迟缓都是常见情况，严重时还可能引发服务雪崩，此外，由于其内部各模块关联度过高，系统进行迭代升级时，就必须重新部署全部内容，这不仅会耗费大量时间与人力，还严重限制了系统的扩展能力与维护效率，给后续优化工作带来了诸多麻烦</w:t>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cs="Times New Roman"/>
        </w:rPr>
        <w:instrText xml:space="preserve">REF_Ref14194\r\h\*MERGEFORMAT</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[1]</w:t>
      </w:r>
      <w:r>
        <w:rPr>
          <w:rFonts w:hint="default" w:ascii="Times New Roman" w:hAnsi="Times New Roman" w:eastAsia="宋体" w:cs="Times New Roman"/>
          <w:sz w:val="24"/>
          <w:szCs w:val="24"/>
          <w:vertAlign w:val="superscript"/>
          <w:lang w:val="en-US"/>
        </w:rPr>
        <w:fldChar w:fldCharType="end"/>
      </w:r>
      <w:r>
        <w:rPr>
          <w:rFonts w:hint="eastAsia" w:ascii="宋体" w:hAnsi="宋体" w:cs="宋体"/>
          <w:sz w:val="24"/>
          <w:szCs w:val="24"/>
          <w:lang w:eastAsia="zh-CN"/>
        </w:rPr>
        <w:t>．</w:t>
      </w:r>
    </w:p>
    <w:p w14:paraId="3F5BFD7B">
      <w:pPr>
        <w:bidi w:val="0"/>
        <w:rPr>
          <w:rFonts w:hint="eastAsia" w:ascii="宋体" w:hAnsi="宋体" w:cs="宋体"/>
          <w:sz w:val="24"/>
          <w:szCs w:val="24"/>
          <w:lang w:val="en-US" w:eastAsia="zh-CN"/>
        </w:rPr>
      </w:pPr>
      <w:r>
        <w:rPr>
          <w:rFonts w:ascii="宋体" w:hAnsi="宋体" w:eastAsia="宋体" w:cs="宋体"/>
          <w:sz w:val="24"/>
          <w:szCs w:val="24"/>
          <w:lang w:val="en-US" w:eastAsia="zh-CN"/>
        </w:rPr>
        <w:t>针对传统电商系统在架构和前端开发中暴露出的上述问题</w:t>
      </w:r>
      <w:r>
        <w:rPr>
          <w:rFonts w:hint="eastAsia" w:ascii="宋体" w:hAnsi="宋体" w:cs="宋体"/>
          <w:sz w:val="24"/>
          <w:szCs w:val="24"/>
          <w:lang w:val="en-US" w:eastAsia="zh-CN"/>
        </w:rPr>
        <w:t>，</w:t>
      </w:r>
      <w:r>
        <w:rPr>
          <w:rFonts w:ascii="宋体" w:hAnsi="宋体" w:eastAsia="宋体" w:cs="宋体"/>
          <w:sz w:val="24"/>
          <w:szCs w:val="24"/>
          <w:lang w:val="en-US" w:eastAsia="zh-CN"/>
        </w:rPr>
        <w:t>这次课题的研究目的</w:t>
      </w:r>
      <w:r>
        <w:rPr>
          <w:rFonts w:hint="eastAsia" w:ascii="宋体" w:hAnsi="宋体" w:cs="宋体"/>
          <w:sz w:val="24"/>
          <w:szCs w:val="24"/>
          <w:lang w:val="en-US" w:eastAsia="zh-CN"/>
        </w:rPr>
        <w:t>，</w:t>
      </w:r>
      <w:r>
        <w:rPr>
          <w:rFonts w:ascii="宋体" w:hAnsi="宋体" w:eastAsia="宋体" w:cs="宋体"/>
          <w:sz w:val="24"/>
          <w:szCs w:val="24"/>
          <w:lang w:val="en-US" w:eastAsia="zh-CN"/>
        </w:rPr>
        <w:t>就是要把</w:t>
      </w:r>
      <w:r>
        <w:rPr>
          <w:rFonts w:hint="eastAsia" w:ascii="宋体" w:hAnsi="宋体" w:cs="宋体"/>
          <w:sz w:val="24"/>
          <w:szCs w:val="24"/>
          <w:lang w:val="en-US" w:eastAsia="zh-CN"/>
        </w:rPr>
        <w:t>“</w:t>
      </w:r>
      <w:r>
        <w:rPr>
          <w:rFonts w:ascii="宋体" w:hAnsi="宋体" w:eastAsia="宋体" w:cs="宋体"/>
          <w:sz w:val="24"/>
          <w:szCs w:val="24"/>
          <w:lang w:val="en-US" w:eastAsia="zh-CN"/>
        </w:rPr>
        <w:t>安琦购</w:t>
      </w:r>
      <w:r>
        <w:rPr>
          <w:rFonts w:hint="eastAsia" w:ascii="宋体" w:hAnsi="宋体" w:cs="宋体"/>
          <w:sz w:val="24"/>
          <w:szCs w:val="24"/>
          <w:lang w:val="en-US" w:eastAsia="zh-CN"/>
        </w:rPr>
        <w:t>”</w:t>
      </w:r>
      <w:r>
        <w:rPr>
          <w:rFonts w:ascii="宋体" w:hAnsi="宋体" w:eastAsia="宋体" w:cs="宋体"/>
          <w:sz w:val="24"/>
          <w:szCs w:val="24"/>
          <w:lang w:val="en-US" w:eastAsia="zh-CN"/>
        </w:rPr>
        <w:t>这个基于微信小程序的综合性电商平台</w:t>
      </w:r>
      <w:r>
        <w:rPr>
          <w:rFonts w:hint="eastAsia" w:ascii="宋体" w:hAnsi="宋体" w:cs="宋体"/>
          <w:sz w:val="24"/>
          <w:szCs w:val="24"/>
          <w:lang w:val="en-US" w:eastAsia="zh-CN"/>
        </w:rPr>
        <w:t>，</w:t>
      </w:r>
      <w:r>
        <w:rPr>
          <w:rFonts w:ascii="宋体" w:hAnsi="宋体" w:eastAsia="宋体" w:cs="宋体"/>
          <w:sz w:val="24"/>
          <w:szCs w:val="24"/>
          <w:lang w:val="en-US" w:eastAsia="zh-CN"/>
        </w:rPr>
        <w:t>给设计并完整实现出来</w:t>
      </w:r>
      <w:r>
        <w:rPr>
          <w:rFonts w:hint="eastAsia" w:ascii="宋体" w:hAnsi="宋体" w:cs="宋体"/>
          <w:sz w:val="24"/>
          <w:szCs w:val="24"/>
          <w:lang w:val="en-US" w:eastAsia="zh-CN"/>
        </w:rPr>
        <w:t>，</w:t>
      </w:r>
      <w:r>
        <w:rPr>
          <w:rFonts w:ascii="宋体" w:hAnsi="宋体" w:eastAsia="宋体" w:cs="宋体"/>
          <w:sz w:val="24"/>
          <w:szCs w:val="24"/>
          <w:lang w:val="en-US" w:eastAsia="zh-CN"/>
        </w:rPr>
        <w:t>通过引入</w:t>
      </w:r>
      <w:r>
        <w:rPr>
          <w:rFonts w:ascii="Times New Roman" w:hAnsi="Times New Roman" w:eastAsia="宋体" w:cs="宋体"/>
          <w:sz w:val="24"/>
          <w:szCs w:val="24"/>
          <w:lang w:val="en-US" w:eastAsia="zh-CN"/>
        </w:rPr>
        <w:t>Spring</w:t>
      </w:r>
      <w:r>
        <w:rPr>
          <w:rFonts w:ascii="宋体" w:hAnsi="宋体" w:eastAsia="宋体" w:cs="宋体"/>
          <w:sz w:val="24"/>
          <w:szCs w:val="24"/>
          <w:lang w:val="en-US" w:eastAsia="zh-CN"/>
        </w:rPr>
        <w:t xml:space="preserve"> </w:t>
      </w:r>
      <w:r>
        <w:rPr>
          <w:rFonts w:ascii="Times New Roman" w:hAnsi="Times New Roman" w:eastAsia="宋体" w:cs="宋体"/>
          <w:sz w:val="24"/>
          <w:szCs w:val="24"/>
          <w:lang w:val="en-US" w:eastAsia="zh-CN"/>
        </w:rPr>
        <w:t>Cloud</w:t>
      </w:r>
      <w:r>
        <w:rPr>
          <w:rFonts w:ascii="宋体" w:hAnsi="宋体" w:eastAsia="宋体" w:cs="宋体"/>
          <w:sz w:val="24"/>
          <w:szCs w:val="24"/>
          <w:lang w:val="en-US" w:eastAsia="zh-CN"/>
        </w:rPr>
        <w:t xml:space="preserve"> </w:t>
      </w:r>
      <w:r>
        <w:rPr>
          <w:rFonts w:ascii="Times New Roman" w:hAnsi="Times New Roman" w:eastAsia="宋体" w:cs="宋体"/>
          <w:sz w:val="24"/>
          <w:szCs w:val="24"/>
          <w:lang w:val="en-US" w:eastAsia="zh-CN"/>
        </w:rPr>
        <w:t>Alibaba</w:t>
      </w:r>
      <w:r>
        <w:rPr>
          <w:rFonts w:ascii="宋体" w:hAnsi="宋体" w:eastAsia="宋体" w:cs="宋体"/>
          <w:sz w:val="24"/>
          <w:szCs w:val="24"/>
          <w:lang w:val="en-US" w:eastAsia="zh-CN"/>
        </w:rPr>
        <w:t>微服务架构和</w:t>
      </w:r>
      <w:r>
        <w:rPr>
          <w:rFonts w:hint="eastAsia" w:ascii="Times New Roman" w:hAnsi="Times New Roman" w:cs="宋体"/>
          <w:sz w:val="24"/>
          <w:szCs w:val="24"/>
          <w:lang w:val="en-US" w:eastAsia="zh-CN"/>
        </w:rPr>
        <w:t>uni</w:t>
      </w:r>
      <w:r>
        <w:rPr>
          <w:rFonts w:hint="eastAsia" w:cs="宋体"/>
          <w:sz w:val="24"/>
          <w:szCs w:val="24"/>
          <w:lang w:val="en-US" w:eastAsia="zh-CN"/>
        </w:rPr>
        <w:t>-</w:t>
      </w:r>
      <w:r>
        <w:rPr>
          <w:rFonts w:hint="eastAsia" w:ascii="Times New Roman" w:hAnsi="Times New Roman" w:cs="宋体"/>
          <w:sz w:val="24"/>
          <w:szCs w:val="24"/>
          <w:lang w:val="en-US" w:eastAsia="zh-CN"/>
        </w:rPr>
        <w:t>app</w:t>
      </w:r>
      <w:r>
        <w:rPr>
          <w:rFonts w:ascii="宋体" w:hAnsi="宋体" w:eastAsia="宋体" w:cs="宋体"/>
          <w:sz w:val="24"/>
          <w:szCs w:val="24"/>
          <w:lang w:val="en-US" w:eastAsia="zh-CN"/>
        </w:rPr>
        <w:t>跨平台前端技术</w:t>
      </w:r>
      <w:r>
        <w:rPr>
          <w:rFonts w:hint="eastAsia" w:ascii="宋体" w:hAnsi="宋体" w:cs="宋体"/>
          <w:sz w:val="24"/>
          <w:szCs w:val="24"/>
          <w:lang w:val="en-US" w:eastAsia="zh-CN"/>
        </w:rPr>
        <w:t>，</w:t>
      </w:r>
      <w:r>
        <w:rPr>
          <w:rFonts w:ascii="宋体" w:hAnsi="宋体" w:eastAsia="宋体" w:cs="宋体"/>
          <w:sz w:val="24"/>
          <w:szCs w:val="24"/>
          <w:lang w:val="en-US" w:eastAsia="zh-CN"/>
        </w:rPr>
        <w:t>打造出一套高性能、易扩展、多端适配的电商系统</w:t>
      </w:r>
      <w:r>
        <w:rPr>
          <w:rFonts w:hint="eastAsia" w:ascii="宋体" w:hAnsi="宋体" w:cs="宋体"/>
          <w:sz w:val="24"/>
          <w:szCs w:val="24"/>
          <w:lang w:val="en-US" w:eastAsia="zh-CN"/>
        </w:rPr>
        <w:t>．</w:t>
      </w:r>
    </w:p>
    <w:p w14:paraId="169AA63B">
      <w:pPr>
        <w:bidi w:val="0"/>
        <w:rPr>
          <w:rFonts w:ascii="宋体" w:hAnsi="宋体" w:eastAsia="宋体" w:cs="宋体"/>
          <w:sz w:val="24"/>
          <w:szCs w:val="24"/>
          <w:lang w:val="en-US" w:eastAsia="zh-CN"/>
        </w:rPr>
      </w:pPr>
      <w:r>
        <w:rPr>
          <w:rFonts w:ascii="宋体" w:hAnsi="宋体" w:eastAsia="宋体" w:cs="宋体"/>
          <w:sz w:val="24"/>
          <w:szCs w:val="24"/>
          <w:lang w:val="en-US" w:eastAsia="zh-CN"/>
        </w:rPr>
        <w:t>选题的意义主要能体现在以下两个方面：</w:t>
      </w:r>
    </w:p>
    <w:p w14:paraId="3E61E4FA">
      <w:pPr>
        <w:bidi w:val="0"/>
        <w:rPr>
          <w:rFonts w:ascii="宋体" w:hAnsi="宋体" w:eastAsia="宋体" w:cs="宋体"/>
          <w:sz w:val="24"/>
          <w:szCs w:val="24"/>
          <w:lang w:val="en-US" w:eastAsia="zh-CN"/>
        </w:rPr>
      </w:pPr>
      <w:r>
        <w:rPr>
          <w:rFonts w:ascii="宋体" w:hAnsi="宋体" w:eastAsia="宋体" w:cs="宋体"/>
          <w:b w:val="0"/>
          <w:bCs w:val="0"/>
          <w:sz w:val="24"/>
          <w:szCs w:val="24"/>
          <w:lang w:val="en-US" w:eastAsia="zh-CN"/>
        </w:rPr>
        <w:t>工程应用价值</w:t>
      </w:r>
      <w:r>
        <w:rPr>
          <w:rFonts w:hint="eastAsia" w:ascii="宋体" w:hAnsi="宋体" w:cs="宋体"/>
          <w:sz w:val="24"/>
          <w:szCs w:val="24"/>
          <w:lang w:val="en-US" w:eastAsia="zh-CN"/>
        </w:rPr>
        <w:t>，</w:t>
      </w:r>
      <w:r>
        <w:rPr>
          <w:rFonts w:ascii="宋体" w:hAnsi="宋体" w:eastAsia="宋体" w:cs="宋体"/>
          <w:sz w:val="24"/>
          <w:szCs w:val="24"/>
          <w:lang w:val="en-US" w:eastAsia="zh-CN"/>
        </w:rPr>
        <w:t>这次开发的安琦购平台</w:t>
      </w:r>
      <w:r>
        <w:rPr>
          <w:rFonts w:hint="eastAsia" w:ascii="宋体" w:hAnsi="宋体" w:cs="宋体"/>
          <w:sz w:val="24"/>
          <w:szCs w:val="24"/>
          <w:lang w:val="en-US" w:eastAsia="zh-CN"/>
        </w:rPr>
        <w:t>，</w:t>
      </w:r>
      <w:r>
        <w:rPr>
          <w:rFonts w:ascii="宋体" w:hAnsi="宋体" w:eastAsia="宋体" w:cs="宋体"/>
          <w:sz w:val="24"/>
          <w:szCs w:val="24"/>
          <w:lang w:val="en-US" w:eastAsia="zh-CN"/>
        </w:rPr>
        <w:t>把</w:t>
      </w:r>
      <w:r>
        <w:rPr>
          <w:rFonts w:ascii="Times New Roman" w:hAnsi="Times New Roman" w:eastAsia="宋体" w:cs="宋体"/>
          <w:sz w:val="24"/>
          <w:szCs w:val="24"/>
          <w:lang w:val="en-US" w:eastAsia="zh-CN"/>
        </w:rPr>
        <w:t>Elasticsearch</w:t>
      </w:r>
      <w:r>
        <w:rPr>
          <w:rFonts w:ascii="宋体" w:hAnsi="宋体" w:eastAsia="宋体" w:cs="宋体"/>
          <w:sz w:val="24"/>
          <w:szCs w:val="24"/>
          <w:lang w:val="en-US" w:eastAsia="zh-CN"/>
        </w:rPr>
        <w:t>全文搜索引擎和</w:t>
      </w:r>
      <w:r>
        <w:rPr>
          <w:rFonts w:ascii="Times New Roman" w:hAnsi="Times New Roman" w:eastAsia="宋体" w:cs="宋体"/>
          <w:sz w:val="24"/>
          <w:szCs w:val="24"/>
          <w:lang w:val="en-US" w:eastAsia="zh-CN"/>
        </w:rPr>
        <w:t>Redis</w:t>
      </w:r>
      <w:r>
        <w:rPr>
          <w:rFonts w:ascii="宋体" w:hAnsi="宋体" w:eastAsia="宋体" w:cs="宋体"/>
          <w:sz w:val="24"/>
          <w:szCs w:val="24"/>
          <w:lang w:val="en-US" w:eastAsia="zh-CN"/>
        </w:rPr>
        <w:t>分布式缓存技术给深度整合了进来</w:t>
      </w:r>
      <w:r>
        <w:rPr>
          <w:rFonts w:hint="eastAsia" w:ascii="宋体" w:hAnsi="宋体" w:cs="宋体"/>
          <w:sz w:val="24"/>
          <w:szCs w:val="24"/>
          <w:lang w:val="en-US" w:eastAsia="zh-CN"/>
        </w:rPr>
        <w:t>，</w:t>
      </w:r>
      <w:r>
        <w:rPr>
          <w:rFonts w:ascii="宋体" w:hAnsi="宋体" w:eastAsia="宋体" w:cs="宋体"/>
          <w:sz w:val="24"/>
          <w:szCs w:val="24"/>
          <w:lang w:val="en-US" w:eastAsia="zh-CN"/>
        </w:rPr>
        <w:t>能有效解决掉海量商品数据检索慢、热点数据访问响应迟这类电商行业里很常见的痛点</w:t>
      </w:r>
      <w:r>
        <w:rPr>
          <w:rFonts w:hint="eastAsia" w:ascii="宋体" w:hAnsi="宋体" w:cs="宋体"/>
          <w:sz w:val="24"/>
          <w:szCs w:val="24"/>
          <w:lang w:val="en-US" w:eastAsia="zh-CN"/>
        </w:rPr>
        <w:t>，</w:t>
      </w:r>
      <w:r>
        <w:rPr>
          <w:rFonts w:ascii="宋体" w:hAnsi="宋体" w:eastAsia="宋体" w:cs="宋体"/>
          <w:sz w:val="24"/>
          <w:szCs w:val="24"/>
          <w:lang w:val="en-US" w:eastAsia="zh-CN"/>
        </w:rPr>
        <w:t>这套系统的设计和实现方案</w:t>
      </w:r>
      <w:r>
        <w:rPr>
          <w:rFonts w:hint="eastAsia" w:ascii="宋体" w:hAnsi="宋体" w:cs="宋体"/>
          <w:sz w:val="24"/>
          <w:szCs w:val="24"/>
          <w:lang w:val="en-US" w:eastAsia="zh-CN"/>
        </w:rPr>
        <w:t>，</w:t>
      </w:r>
      <w:r>
        <w:rPr>
          <w:rFonts w:ascii="宋体" w:hAnsi="宋体" w:eastAsia="宋体" w:cs="宋体"/>
          <w:sz w:val="24"/>
          <w:szCs w:val="24"/>
          <w:lang w:val="en-US" w:eastAsia="zh-CN"/>
        </w:rPr>
        <w:t>能给中小型企业打造电商平台提供可复用的参考</w:t>
      </w:r>
      <w:r>
        <w:rPr>
          <w:rFonts w:hint="eastAsia" w:ascii="宋体" w:hAnsi="宋体" w:cs="宋体"/>
          <w:sz w:val="24"/>
          <w:szCs w:val="24"/>
          <w:lang w:val="en-US" w:eastAsia="zh-CN"/>
        </w:rPr>
        <w:t>，</w:t>
      </w:r>
      <w:r>
        <w:rPr>
          <w:rFonts w:ascii="宋体" w:hAnsi="宋体" w:eastAsia="宋体" w:cs="宋体"/>
          <w:sz w:val="24"/>
          <w:szCs w:val="24"/>
          <w:lang w:val="en-US" w:eastAsia="zh-CN"/>
        </w:rPr>
        <w:t>让中小企业在做电商数字化转型的时候</w:t>
      </w:r>
      <w:r>
        <w:rPr>
          <w:rFonts w:hint="eastAsia" w:ascii="宋体" w:hAnsi="宋体" w:cs="宋体"/>
          <w:sz w:val="24"/>
          <w:szCs w:val="24"/>
          <w:lang w:val="en-US" w:eastAsia="zh-CN"/>
        </w:rPr>
        <w:t>，</w:t>
      </w:r>
      <w:r>
        <w:rPr>
          <w:rFonts w:ascii="宋体" w:hAnsi="宋体" w:eastAsia="宋体" w:cs="宋体"/>
          <w:sz w:val="24"/>
          <w:szCs w:val="24"/>
          <w:lang w:val="en-US" w:eastAsia="zh-CN"/>
        </w:rPr>
        <w:t>能降低技术门槛和研发成本</w:t>
      </w:r>
      <w:r>
        <w:rPr>
          <w:rFonts w:hint="eastAsia" w:ascii="宋体" w:hAnsi="宋体" w:cs="宋体"/>
          <w:sz w:val="24"/>
          <w:szCs w:val="24"/>
          <w:lang w:val="en-US" w:eastAsia="zh-CN"/>
        </w:rPr>
        <w:t>，</w:t>
      </w:r>
      <w:r>
        <w:rPr>
          <w:rFonts w:ascii="宋体" w:hAnsi="宋体" w:eastAsia="宋体" w:cs="宋体"/>
          <w:sz w:val="24"/>
          <w:szCs w:val="24"/>
          <w:lang w:val="en-US" w:eastAsia="zh-CN"/>
        </w:rPr>
        <w:t>有很强的实际落地价值</w:t>
      </w:r>
      <w:r>
        <w:rPr>
          <w:rFonts w:hint="eastAsia" w:ascii="宋体" w:hAnsi="宋体" w:cs="宋体"/>
          <w:sz w:val="24"/>
          <w:szCs w:val="24"/>
          <w:lang w:val="en-US" w:eastAsia="zh-CN"/>
        </w:rPr>
        <w:t>．</w:t>
      </w:r>
    </w:p>
    <w:p w14:paraId="27FE86B4">
      <w:pPr>
        <w:bidi w:val="0"/>
        <w:rPr>
          <w:rFonts w:hint="eastAsia" w:eastAsia="宋体"/>
          <w:lang w:eastAsia="zh-CN"/>
        </w:rPr>
      </w:pPr>
      <w:r>
        <w:rPr>
          <w:rFonts w:ascii="宋体" w:hAnsi="宋体" w:eastAsia="宋体" w:cs="宋体"/>
          <w:b w:val="0"/>
          <w:bCs w:val="0"/>
          <w:sz w:val="24"/>
          <w:szCs w:val="24"/>
          <w:lang w:val="en-US" w:eastAsia="zh-CN"/>
        </w:rPr>
        <w:t>学术研究意义</w:t>
      </w:r>
      <w:r>
        <w:rPr>
          <w:rFonts w:hint="eastAsia" w:ascii="宋体" w:hAnsi="宋体" w:cs="宋体"/>
          <w:sz w:val="24"/>
          <w:szCs w:val="24"/>
          <w:lang w:val="en-US" w:eastAsia="zh-CN"/>
        </w:rPr>
        <w:t>，</w:t>
      </w:r>
      <w:r>
        <w:rPr>
          <w:rFonts w:ascii="宋体" w:hAnsi="宋体" w:eastAsia="宋体" w:cs="宋体"/>
          <w:sz w:val="24"/>
          <w:szCs w:val="24"/>
        </w:rPr>
        <w:t>在本次平台开发与研究的过程中，实际摸索出了</w:t>
      </w:r>
      <w:r>
        <w:rPr>
          <w:rFonts w:ascii="Times New Roman" w:hAnsi="Times New Roman" w:eastAsia="宋体" w:cs="宋体"/>
          <w:sz w:val="24"/>
          <w:szCs w:val="24"/>
        </w:rPr>
        <w:t>Vue3</w:t>
      </w:r>
      <w:r>
        <w:rPr>
          <w:rFonts w:ascii="宋体" w:hAnsi="宋体" w:eastAsia="宋体" w:cs="宋体"/>
          <w:sz w:val="24"/>
          <w:szCs w:val="24"/>
        </w:rPr>
        <w:t>组合式</w:t>
      </w:r>
      <w:r>
        <w:rPr>
          <w:rFonts w:ascii="Times New Roman" w:hAnsi="Times New Roman" w:eastAsia="宋体" w:cs="宋体"/>
          <w:sz w:val="24"/>
          <w:szCs w:val="24"/>
        </w:rPr>
        <w:t>API</w:t>
      </w:r>
      <w:r>
        <w:rPr>
          <w:rFonts w:ascii="宋体" w:hAnsi="宋体" w:eastAsia="宋体" w:cs="宋体"/>
          <w:sz w:val="24"/>
          <w:szCs w:val="24"/>
        </w:rPr>
        <w:t>结合</w:t>
      </w:r>
      <w:r>
        <w:rPr>
          <w:rFonts w:ascii="Times New Roman" w:hAnsi="Times New Roman" w:eastAsia="宋体" w:cs="宋体"/>
          <w:sz w:val="24"/>
          <w:szCs w:val="24"/>
        </w:rPr>
        <w:t>TypeScript</w:t>
      </w:r>
      <w:r>
        <w:rPr>
          <w:rFonts w:ascii="宋体" w:hAnsi="宋体" w:eastAsia="宋体" w:cs="宋体"/>
          <w:sz w:val="24"/>
          <w:szCs w:val="24"/>
        </w:rPr>
        <w:t>，在大型前端项目中的工程化使用方式，同时也测试并验证了</w:t>
      </w:r>
      <w:r>
        <w:rPr>
          <w:rFonts w:ascii="Times New Roman" w:hAnsi="Times New Roman" w:eastAsia="宋体" w:cs="宋体"/>
          <w:sz w:val="24"/>
          <w:szCs w:val="24"/>
        </w:rPr>
        <w:t>JWT</w:t>
      </w:r>
      <w:r>
        <w:rPr>
          <w:rFonts w:ascii="宋体" w:hAnsi="宋体" w:eastAsia="宋体" w:cs="宋体"/>
          <w:sz w:val="24"/>
          <w:szCs w:val="24"/>
        </w:rPr>
        <w:t>无状态认证在微服务网关中的安全实现方式</w:t>
      </w:r>
      <w:r>
        <w:rPr>
          <w:rFonts w:hint="eastAsia" w:ascii="宋体" w:hAnsi="宋体" w:cs="宋体"/>
          <w:sz w:val="24"/>
          <w:szCs w:val="24"/>
          <w:lang w:eastAsia="zh-CN"/>
        </w:rPr>
        <w:t>．</w:t>
      </w:r>
      <w:r>
        <w:rPr>
          <w:rFonts w:ascii="宋体" w:hAnsi="宋体" w:eastAsia="宋体" w:cs="宋体"/>
          <w:sz w:val="24"/>
          <w:szCs w:val="24"/>
        </w:rPr>
        <w:t>这些实际的实践成果，可以给全栈开发模式下的前后端分离架构，提供一些可参考的具体实现思路，对同类技术的研究和实际应用来说，也有一定的借鉴价值</w:t>
      </w:r>
      <w:r>
        <w:rPr>
          <w:rFonts w:hint="eastAsia" w:ascii="宋体" w:hAnsi="宋体" w:cs="宋体"/>
          <w:sz w:val="24"/>
          <w:szCs w:val="24"/>
          <w:lang w:eastAsia="zh-CN"/>
        </w:rPr>
        <w:t>．</w:t>
      </w:r>
    </w:p>
    <w:p w14:paraId="46948242">
      <w:pPr>
        <w:pStyle w:val="3"/>
        <w:bidi w:val="0"/>
        <w:ind w:left="575" w:leftChars="0" w:hanging="575" w:firstLineChars="0"/>
      </w:pPr>
      <w:bookmarkStart w:id="98" w:name="_Toc6165"/>
      <w:bookmarkStart w:id="99" w:name="_Toc3402"/>
      <w:bookmarkStart w:id="100" w:name="_Toc3749"/>
      <w:bookmarkStart w:id="101" w:name="_Toc28616"/>
      <w:bookmarkStart w:id="102" w:name="_Toc17689"/>
      <w:bookmarkStart w:id="103" w:name="_Toc22651"/>
      <w:bookmarkStart w:id="104" w:name="_Toc12004"/>
      <w:bookmarkStart w:id="105" w:name="_Toc11801"/>
      <w:bookmarkStart w:id="106" w:name="_Toc15935"/>
      <w:bookmarkStart w:id="107" w:name="_Toc276"/>
      <w:bookmarkStart w:id="108" w:name="_Toc16838"/>
      <w:bookmarkStart w:id="109" w:name="_Toc7095"/>
      <w:bookmarkStart w:id="110" w:name="_Toc9205"/>
      <w:bookmarkStart w:id="111" w:name="_Toc26578"/>
      <w:bookmarkStart w:id="112" w:name="_Toc10773"/>
      <w:bookmarkStart w:id="113" w:name="_Toc14325"/>
      <w:bookmarkStart w:id="114" w:name="_Toc4913"/>
      <w:r>
        <w:t>国内外的研究现状</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Start w:id="115" w:name="_Toc25387"/>
      <w:bookmarkStart w:id="116" w:name="_Toc18369"/>
      <w:bookmarkStart w:id="117" w:name="_Toc19126"/>
      <w:bookmarkStart w:id="118" w:name="_Toc11236"/>
      <w:bookmarkStart w:id="119" w:name="_Toc22896"/>
      <w:bookmarkStart w:id="120" w:name="_Toc27757"/>
      <w:bookmarkStart w:id="121" w:name="_Toc30638"/>
      <w:bookmarkStart w:id="122" w:name="_Toc9933"/>
      <w:bookmarkStart w:id="123" w:name="_Toc22881"/>
      <w:bookmarkStart w:id="124" w:name="_Toc12869"/>
      <w:r>
        <w:fldChar w:fldCharType="begin"/>
      </w:r>
      <w:r>
        <w:instrText xml:space="preserve">TC"1.2 Research Status at Home and Abroad"\l 2\*MERGEFORMAT</w:instrText>
      </w:r>
      <w:r>
        <w:fldChar w:fldCharType="end"/>
      </w:r>
      <w:bookmarkEnd w:id="112"/>
      <w:bookmarkEnd w:id="113"/>
      <w:bookmarkEnd w:id="114"/>
      <w:bookmarkEnd w:id="115"/>
      <w:bookmarkEnd w:id="116"/>
      <w:bookmarkEnd w:id="117"/>
      <w:bookmarkEnd w:id="118"/>
      <w:bookmarkEnd w:id="119"/>
      <w:bookmarkEnd w:id="120"/>
      <w:bookmarkEnd w:id="121"/>
      <w:bookmarkEnd w:id="122"/>
      <w:bookmarkEnd w:id="123"/>
      <w:bookmarkEnd w:id="124"/>
    </w:p>
    <w:p w14:paraId="4A7F9BCD">
      <w:pPr>
        <w:bidi w:val="0"/>
        <w:jc w:val="both"/>
        <w:rPr>
          <w:rFonts w:hint="eastAsia" w:ascii="宋体" w:hAnsi="宋体" w:eastAsia="宋体" w:cs="宋体"/>
          <w:sz w:val="24"/>
          <w:szCs w:val="24"/>
          <w:lang w:eastAsia="zh-CN"/>
        </w:rPr>
      </w:pPr>
      <w:r>
        <w:rPr>
          <w:rFonts w:ascii="宋体" w:hAnsi="宋体" w:eastAsia="宋体" w:cs="宋体"/>
          <w:sz w:val="24"/>
          <w:szCs w:val="24"/>
        </w:rPr>
        <w:t>从电商系统的整个发展历程来看</w:t>
      </w:r>
      <w:r>
        <w:rPr>
          <w:rFonts w:hint="eastAsia" w:ascii="宋体" w:hAnsi="宋体" w:cs="宋体"/>
          <w:sz w:val="24"/>
          <w:szCs w:val="24"/>
          <w:lang w:eastAsia="zh-CN"/>
        </w:rPr>
        <w:t>，</w:t>
      </w:r>
      <w:r>
        <w:rPr>
          <w:rFonts w:ascii="宋体" w:hAnsi="宋体" w:eastAsia="宋体" w:cs="宋体"/>
          <w:sz w:val="24"/>
          <w:szCs w:val="24"/>
        </w:rPr>
        <w:t>架构设计已经走过了从单体架构、面向服务架构也就是</w:t>
      </w:r>
      <w:r>
        <w:rPr>
          <w:rFonts w:ascii="Times New Roman" w:hAnsi="Times New Roman" w:eastAsia="宋体" w:cs="宋体"/>
          <w:sz w:val="24"/>
          <w:szCs w:val="24"/>
        </w:rPr>
        <w:t>SOA</w:t>
      </w:r>
      <w:r>
        <w:rPr>
          <w:rFonts w:hint="eastAsia" w:ascii="宋体" w:hAnsi="宋体" w:cs="宋体"/>
          <w:sz w:val="24"/>
          <w:szCs w:val="24"/>
          <w:lang w:eastAsia="zh-CN"/>
        </w:rPr>
        <w:t>，</w:t>
      </w:r>
      <w:r>
        <w:rPr>
          <w:rFonts w:ascii="宋体" w:hAnsi="宋体" w:eastAsia="宋体" w:cs="宋体"/>
          <w:sz w:val="24"/>
          <w:szCs w:val="24"/>
        </w:rPr>
        <w:t>再到微服务架构的逐步变革过程</w:t>
      </w:r>
      <w:r>
        <w:rPr>
          <w:rFonts w:hint="eastAsia" w:ascii="宋体" w:hAnsi="宋体" w:cs="宋体"/>
          <w:sz w:val="24"/>
          <w:szCs w:val="24"/>
          <w:lang w:eastAsia="zh-CN"/>
        </w:rPr>
        <w:t>，</w:t>
      </w:r>
      <w:r>
        <w:rPr>
          <w:rFonts w:ascii="宋体" w:hAnsi="宋体" w:eastAsia="宋体" w:cs="宋体"/>
          <w:sz w:val="24"/>
          <w:szCs w:val="24"/>
        </w:rPr>
        <w:t>国内外的技术人员和研发团队</w:t>
      </w:r>
      <w:r>
        <w:rPr>
          <w:rFonts w:hint="eastAsia" w:ascii="宋体" w:hAnsi="宋体" w:cs="宋体"/>
          <w:sz w:val="24"/>
          <w:szCs w:val="24"/>
          <w:lang w:eastAsia="zh-CN"/>
        </w:rPr>
        <w:t>，</w:t>
      </w:r>
      <w:r>
        <w:rPr>
          <w:rFonts w:ascii="宋体" w:hAnsi="宋体" w:eastAsia="宋体" w:cs="宋体"/>
          <w:sz w:val="24"/>
          <w:szCs w:val="24"/>
        </w:rPr>
        <w:t>都围绕电商平台的性能优化、架构升级展开了大量的研究和实践</w:t>
      </w:r>
      <w:r>
        <w:rPr>
          <w:rFonts w:hint="eastAsia" w:ascii="宋体" w:hAnsi="宋体" w:cs="宋体"/>
          <w:sz w:val="24"/>
          <w:szCs w:val="24"/>
          <w:lang w:eastAsia="zh-CN"/>
        </w:rPr>
        <w:t>，</w:t>
      </w:r>
      <w:r>
        <w:rPr>
          <w:rFonts w:ascii="宋体" w:hAnsi="宋体" w:eastAsia="宋体" w:cs="宋体"/>
          <w:sz w:val="24"/>
          <w:szCs w:val="24"/>
        </w:rPr>
        <w:t>也形成了各自的技术特点</w:t>
      </w:r>
      <w:r>
        <w:rPr>
          <w:rFonts w:hint="eastAsia" w:ascii="宋体" w:hAnsi="宋体" w:cs="宋体"/>
          <w:sz w:val="24"/>
          <w:szCs w:val="24"/>
          <w:lang w:eastAsia="zh-CN"/>
        </w:rPr>
        <w:t>，</w:t>
      </w:r>
      <w:r>
        <w:rPr>
          <w:rFonts w:ascii="宋体" w:hAnsi="宋体" w:eastAsia="宋体" w:cs="宋体"/>
          <w:sz w:val="24"/>
          <w:szCs w:val="24"/>
        </w:rPr>
        <w:t>同时整个行业也呈现出了一些统一的发展趋势</w:t>
      </w:r>
      <w:r>
        <w:rPr>
          <w:rFonts w:hint="eastAsia" w:ascii="宋体" w:hAnsi="宋体" w:cs="宋体"/>
          <w:sz w:val="24"/>
          <w:szCs w:val="24"/>
          <w:lang w:eastAsia="zh-CN"/>
        </w:rPr>
        <w:t>．</w:t>
      </w:r>
    </w:p>
    <w:p w14:paraId="3083F4B8">
      <w:pPr>
        <w:bidi w:val="0"/>
        <w:jc w:val="both"/>
        <w:rPr>
          <w:rFonts w:hint="eastAsia" w:ascii="宋体" w:hAnsi="宋体" w:eastAsia="宋体" w:cs="宋体"/>
          <w:sz w:val="24"/>
          <w:szCs w:val="24"/>
          <w:lang w:eastAsia="zh-CN"/>
        </w:rPr>
      </w:pPr>
      <w:r>
        <w:rPr>
          <w:b w:val="0"/>
          <w:bCs w:val="0"/>
        </w:rPr>
        <w:t>国外研究现状：</w:t>
      </w:r>
      <w:r>
        <w:rPr>
          <w:rFonts w:ascii="宋体" w:hAnsi="宋体" w:eastAsia="宋体" w:cs="宋体"/>
          <w:sz w:val="24"/>
          <w:szCs w:val="24"/>
        </w:rPr>
        <w:t>微服务架构的实践在国外起步要更早一些</w:t>
      </w:r>
      <w:r>
        <w:rPr>
          <w:rFonts w:hint="eastAsia" w:ascii="宋体" w:hAnsi="宋体" w:cs="宋体"/>
          <w:sz w:val="24"/>
          <w:szCs w:val="24"/>
          <w:lang w:eastAsia="zh-CN"/>
        </w:rPr>
        <w:t>，</w:t>
      </w:r>
      <w:r>
        <w:rPr>
          <w:rFonts w:ascii="宋体" w:hAnsi="宋体" w:eastAsia="宋体" w:cs="宋体"/>
          <w:sz w:val="24"/>
          <w:szCs w:val="24"/>
        </w:rPr>
        <w:t>像</w:t>
      </w:r>
      <w:r>
        <w:rPr>
          <w:rFonts w:ascii="Times New Roman" w:hAnsi="Times New Roman" w:eastAsia="宋体" w:cs="宋体"/>
          <w:sz w:val="24"/>
          <w:szCs w:val="24"/>
        </w:rPr>
        <w:t>Netflix</w:t>
      </w:r>
      <w:r>
        <w:rPr>
          <w:rFonts w:ascii="宋体" w:hAnsi="宋体" w:eastAsia="宋体" w:cs="宋体"/>
          <w:sz w:val="24"/>
          <w:szCs w:val="24"/>
        </w:rPr>
        <w:t>、</w:t>
      </w:r>
      <w:r>
        <w:rPr>
          <w:rFonts w:ascii="Times New Roman" w:hAnsi="Times New Roman" w:eastAsia="宋体" w:cs="宋体"/>
          <w:sz w:val="24"/>
          <w:szCs w:val="24"/>
        </w:rPr>
        <w:t>Amazon</w:t>
      </w:r>
      <w:r>
        <w:rPr>
          <w:rFonts w:ascii="宋体" w:hAnsi="宋体" w:eastAsia="宋体" w:cs="宋体"/>
          <w:sz w:val="24"/>
          <w:szCs w:val="24"/>
        </w:rPr>
        <w:t>这类科技巨头</w:t>
      </w:r>
      <w:r>
        <w:rPr>
          <w:rFonts w:hint="eastAsia" w:ascii="宋体" w:hAnsi="宋体" w:cs="宋体"/>
          <w:sz w:val="24"/>
          <w:szCs w:val="24"/>
          <w:lang w:eastAsia="zh-CN"/>
        </w:rPr>
        <w:t>，</w:t>
      </w:r>
      <w:r>
        <w:rPr>
          <w:rFonts w:ascii="宋体" w:hAnsi="宋体" w:eastAsia="宋体" w:cs="宋体"/>
          <w:sz w:val="24"/>
          <w:szCs w:val="24"/>
        </w:rPr>
        <w:t>是最早把微服务架构应用到电商平台开发里的企业</w:t>
      </w:r>
      <w:r>
        <w:rPr>
          <w:rFonts w:hint="eastAsia" w:ascii="宋体" w:hAnsi="宋体" w:cs="宋体"/>
          <w:sz w:val="24"/>
          <w:szCs w:val="24"/>
          <w:lang w:eastAsia="zh-CN"/>
        </w:rPr>
        <w:t>，</w:t>
      </w:r>
      <w:r>
        <w:rPr>
          <w:rFonts w:ascii="宋体" w:hAnsi="宋体" w:eastAsia="宋体" w:cs="宋体"/>
          <w:sz w:val="24"/>
          <w:szCs w:val="24"/>
        </w:rPr>
        <w:t>他们根据自身的业务需求搭建了完善的微服务体系</w:t>
      </w:r>
      <w:r>
        <w:rPr>
          <w:rFonts w:hint="eastAsia" w:ascii="宋体" w:hAnsi="宋体" w:cs="宋体"/>
          <w:sz w:val="24"/>
          <w:szCs w:val="24"/>
          <w:lang w:eastAsia="zh-CN"/>
        </w:rPr>
        <w:t>，</w:t>
      </w:r>
      <w:r>
        <w:rPr>
          <w:rFonts w:ascii="宋体" w:hAnsi="宋体" w:eastAsia="宋体" w:cs="宋体"/>
          <w:sz w:val="24"/>
          <w:szCs w:val="24"/>
        </w:rPr>
        <w:t>也推动了</w:t>
      </w:r>
      <w:r>
        <w:rPr>
          <w:rFonts w:ascii="Times New Roman" w:hAnsi="Times New Roman" w:eastAsia="宋体" w:cs="宋体"/>
          <w:sz w:val="24"/>
          <w:szCs w:val="24"/>
        </w:rPr>
        <w:t>Spring</w:t>
      </w:r>
      <w:r>
        <w:rPr>
          <w:rFonts w:ascii="宋体" w:hAnsi="宋体" w:eastAsia="宋体" w:cs="宋体"/>
          <w:sz w:val="24"/>
          <w:szCs w:val="24"/>
        </w:rPr>
        <w:t xml:space="preserve"> </w:t>
      </w:r>
      <w:r>
        <w:rPr>
          <w:rFonts w:ascii="Times New Roman" w:hAnsi="Times New Roman" w:eastAsia="宋体" w:cs="宋体"/>
          <w:sz w:val="24"/>
          <w:szCs w:val="24"/>
        </w:rPr>
        <w:t>Cloud</w:t>
      </w:r>
      <w:r>
        <w:rPr>
          <w:rFonts w:ascii="宋体" w:hAnsi="宋体" w:eastAsia="宋体" w:cs="宋体"/>
          <w:sz w:val="24"/>
          <w:szCs w:val="24"/>
        </w:rPr>
        <w:t xml:space="preserve"> </w:t>
      </w:r>
      <w:r>
        <w:rPr>
          <w:rFonts w:ascii="Times New Roman" w:hAnsi="Times New Roman" w:eastAsia="宋体" w:cs="宋体"/>
          <w:sz w:val="24"/>
          <w:szCs w:val="24"/>
        </w:rPr>
        <w:t>Netflix</w:t>
      </w:r>
      <w:r>
        <w:rPr>
          <w:rFonts w:ascii="宋体" w:hAnsi="宋体" w:eastAsia="宋体" w:cs="宋体"/>
          <w:sz w:val="24"/>
          <w:szCs w:val="24"/>
        </w:rPr>
        <w:t>生态的成熟</w:t>
      </w:r>
      <w:r>
        <w:rPr>
          <w:rFonts w:hint="eastAsia" w:ascii="宋体" w:hAnsi="宋体" w:cs="宋体"/>
          <w:sz w:val="24"/>
          <w:szCs w:val="24"/>
          <w:lang w:eastAsia="zh-CN"/>
        </w:rPr>
        <w:t>，</w:t>
      </w:r>
      <w:r>
        <w:rPr>
          <w:rFonts w:ascii="Times New Roman" w:hAnsi="Times New Roman" w:eastAsia="宋体" w:cs="宋体"/>
          <w:sz w:val="24"/>
          <w:szCs w:val="24"/>
        </w:rPr>
        <w:t>Eureka</w:t>
      </w:r>
      <w:r>
        <w:rPr>
          <w:rFonts w:ascii="宋体" w:hAnsi="宋体" w:eastAsia="宋体" w:cs="宋体"/>
          <w:sz w:val="24"/>
          <w:szCs w:val="24"/>
        </w:rPr>
        <w:t>、</w:t>
      </w:r>
      <w:r>
        <w:rPr>
          <w:rFonts w:ascii="Times New Roman" w:hAnsi="Times New Roman" w:eastAsia="宋体" w:cs="宋体"/>
          <w:sz w:val="24"/>
          <w:szCs w:val="24"/>
        </w:rPr>
        <w:t>Hystrix</w:t>
      </w:r>
      <w:r>
        <w:rPr>
          <w:rFonts w:ascii="宋体" w:hAnsi="宋体" w:eastAsia="宋体" w:cs="宋体"/>
          <w:sz w:val="24"/>
          <w:szCs w:val="24"/>
        </w:rPr>
        <w:t>这些组件也一度成了微服务开发的常用工具</w:t>
      </w:r>
      <w:r>
        <w:rPr>
          <w:rFonts w:hint="eastAsia" w:ascii="宋体" w:hAnsi="宋体" w:cs="宋体"/>
          <w:sz w:val="24"/>
          <w:szCs w:val="24"/>
          <w:lang w:eastAsia="zh-CN"/>
        </w:rPr>
        <w:t>，</w:t>
      </w:r>
      <w:r>
        <w:rPr>
          <w:rFonts w:ascii="宋体" w:hAnsi="宋体" w:eastAsia="宋体" w:cs="宋体"/>
          <w:sz w:val="24"/>
          <w:szCs w:val="24"/>
        </w:rPr>
        <w:t>可随着技术的发展</w:t>
      </w:r>
      <w:r>
        <w:rPr>
          <w:rFonts w:hint="eastAsia" w:ascii="宋体" w:hAnsi="宋体" w:cs="宋体"/>
          <w:sz w:val="24"/>
          <w:szCs w:val="24"/>
          <w:lang w:eastAsia="zh-CN"/>
        </w:rPr>
        <w:t>，</w:t>
      </w:r>
      <w:r>
        <w:rPr>
          <w:rFonts w:ascii="Times New Roman" w:hAnsi="Times New Roman" w:eastAsia="宋体" w:cs="宋体"/>
          <w:sz w:val="24"/>
          <w:szCs w:val="24"/>
        </w:rPr>
        <w:t>Spring</w:t>
      </w:r>
      <w:r>
        <w:rPr>
          <w:rFonts w:ascii="宋体" w:hAnsi="宋体" w:eastAsia="宋体" w:cs="宋体"/>
          <w:sz w:val="24"/>
          <w:szCs w:val="24"/>
        </w:rPr>
        <w:t xml:space="preserve"> </w:t>
      </w:r>
      <w:r>
        <w:rPr>
          <w:rFonts w:ascii="Times New Roman" w:hAnsi="Times New Roman" w:eastAsia="宋体" w:cs="宋体"/>
          <w:sz w:val="24"/>
          <w:szCs w:val="24"/>
        </w:rPr>
        <w:t>Cloud</w:t>
      </w:r>
      <w:r>
        <w:rPr>
          <w:rFonts w:ascii="宋体" w:hAnsi="宋体" w:eastAsia="宋体" w:cs="宋体"/>
          <w:sz w:val="24"/>
          <w:szCs w:val="24"/>
        </w:rPr>
        <w:t xml:space="preserve"> </w:t>
      </w:r>
      <w:r>
        <w:rPr>
          <w:rFonts w:ascii="Times New Roman" w:hAnsi="Times New Roman" w:eastAsia="宋体" w:cs="宋体"/>
          <w:sz w:val="24"/>
          <w:szCs w:val="24"/>
        </w:rPr>
        <w:t>Netflix</w:t>
      </w:r>
      <w:r>
        <w:rPr>
          <w:rFonts w:ascii="宋体" w:hAnsi="宋体" w:eastAsia="宋体" w:cs="宋体"/>
          <w:sz w:val="24"/>
          <w:szCs w:val="24"/>
        </w:rPr>
        <w:t>里的部分组件慢慢进入了维护模式</w:t>
      </w:r>
      <w:r>
        <w:rPr>
          <w:rFonts w:hint="eastAsia" w:ascii="宋体" w:hAnsi="宋体" w:cs="宋体"/>
          <w:sz w:val="24"/>
          <w:szCs w:val="24"/>
          <w:lang w:eastAsia="zh-CN"/>
        </w:rPr>
        <w:t>，</w:t>
      </w:r>
      <w:r>
        <w:rPr>
          <w:rFonts w:ascii="宋体" w:hAnsi="宋体" w:eastAsia="宋体" w:cs="宋体"/>
          <w:sz w:val="24"/>
          <w:szCs w:val="24"/>
        </w:rPr>
        <w:t>不再做新的功能更新</w:t>
      </w:r>
      <w:r>
        <w:rPr>
          <w:rFonts w:hint="eastAsia" w:ascii="宋体" w:hAnsi="宋体" w:cs="宋体"/>
          <w:sz w:val="24"/>
          <w:szCs w:val="24"/>
          <w:lang w:eastAsia="zh-CN"/>
        </w:rPr>
        <w:t>，</w:t>
      </w:r>
      <w:r>
        <w:rPr>
          <w:rFonts w:ascii="宋体" w:hAnsi="宋体" w:eastAsia="宋体" w:cs="宋体"/>
          <w:sz w:val="24"/>
          <w:szCs w:val="24"/>
        </w:rPr>
        <w:t>轻量级、云原生的微服务解决方案</w:t>
      </w:r>
      <w:r>
        <w:rPr>
          <w:rFonts w:hint="eastAsia" w:ascii="宋体" w:hAnsi="宋体" w:cs="宋体"/>
          <w:sz w:val="24"/>
          <w:szCs w:val="24"/>
          <w:lang w:eastAsia="zh-CN"/>
        </w:rPr>
        <w:t>，</w:t>
      </w:r>
      <w:r>
        <w:rPr>
          <w:rFonts w:ascii="宋体" w:hAnsi="宋体" w:eastAsia="宋体" w:cs="宋体"/>
          <w:sz w:val="24"/>
          <w:szCs w:val="24"/>
        </w:rPr>
        <w:t>慢慢成了国外技术社区的研究重点</w:t>
      </w:r>
      <w:r>
        <w:rPr>
          <w:rFonts w:hint="eastAsia" w:ascii="宋体" w:hAnsi="宋体" w:cs="宋体"/>
          <w:sz w:val="24"/>
          <w:szCs w:val="24"/>
          <w:lang w:eastAsia="zh-CN"/>
        </w:rPr>
        <w:t>，</w:t>
      </w:r>
      <w:r>
        <w:rPr>
          <w:rFonts w:ascii="宋体" w:hAnsi="宋体" w:eastAsia="宋体" w:cs="宋体"/>
          <w:sz w:val="24"/>
          <w:szCs w:val="24"/>
        </w:rPr>
        <w:t>而在前端开发领域</w:t>
      </w:r>
      <w:r>
        <w:rPr>
          <w:rFonts w:hint="eastAsia" w:ascii="宋体" w:hAnsi="宋体" w:cs="宋体"/>
          <w:sz w:val="24"/>
          <w:szCs w:val="24"/>
          <w:lang w:eastAsia="zh-CN"/>
        </w:rPr>
        <w:t>，</w:t>
      </w:r>
      <w:r>
        <w:rPr>
          <w:rFonts w:ascii="宋体" w:hAnsi="宋体" w:eastAsia="宋体" w:cs="宋体"/>
          <w:sz w:val="24"/>
          <w:szCs w:val="24"/>
        </w:rPr>
        <w:t>近几年</w:t>
      </w:r>
      <w:r>
        <w:rPr>
          <w:rFonts w:hint="eastAsia" w:ascii="宋体" w:hAnsi="宋体" w:cs="宋体"/>
          <w:sz w:val="24"/>
          <w:szCs w:val="24"/>
          <w:lang w:eastAsia="zh-CN"/>
        </w:rPr>
        <w:t>“</w:t>
      </w:r>
      <w:r>
        <w:rPr>
          <w:rFonts w:ascii="Times New Roman" w:hAnsi="Times New Roman" w:eastAsia="宋体" w:cs="宋体"/>
          <w:sz w:val="24"/>
          <w:szCs w:val="24"/>
        </w:rPr>
        <w:t>Headless</w:t>
      </w:r>
      <w:r>
        <w:rPr>
          <w:rFonts w:ascii="宋体" w:hAnsi="宋体" w:eastAsia="宋体" w:cs="宋体"/>
          <w:sz w:val="24"/>
          <w:szCs w:val="24"/>
        </w:rPr>
        <w:t xml:space="preserve"> </w:t>
      </w:r>
      <w:r>
        <w:rPr>
          <w:rFonts w:ascii="Times New Roman" w:hAnsi="Times New Roman" w:eastAsia="宋体" w:cs="宋体"/>
          <w:sz w:val="24"/>
          <w:szCs w:val="24"/>
        </w:rPr>
        <w:t>Commerce</w:t>
      </w:r>
      <w:r>
        <w:rPr>
          <w:rFonts w:ascii="宋体" w:hAnsi="宋体" w:eastAsia="宋体" w:cs="宋体"/>
          <w:sz w:val="24"/>
          <w:szCs w:val="24"/>
        </w:rPr>
        <w:t>也就是无头电商</w:t>
      </w:r>
      <w:r>
        <w:rPr>
          <w:rFonts w:hint="eastAsia" w:ascii="宋体" w:hAnsi="宋体" w:cs="宋体"/>
          <w:sz w:val="24"/>
          <w:szCs w:val="24"/>
          <w:lang w:eastAsia="zh-CN"/>
        </w:rPr>
        <w:t>”</w:t>
      </w:r>
      <w:r>
        <w:rPr>
          <w:rFonts w:ascii="宋体" w:hAnsi="宋体" w:eastAsia="宋体" w:cs="宋体"/>
          <w:sz w:val="24"/>
          <w:szCs w:val="24"/>
        </w:rPr>
        <w:t>的概念兴起并快速发展</w:t>
      </w:r>
      <w:r>
        <w:rPr>
          <w:rFonts w:hint="eastAsia" w:ascii="宋体" w:hAnsi="宋体" w:cs="宋体"/>
          <w:sz w:val="24"/>
          <w:szCs w:val="24"/>
          <w:lang w:eastAsia="zh-CN"/>
        </w:rPr>
        <w:t>，</w:t>
      </w:r>
      <w:r>
        <w:rPr>
          <w:rFonts w:ascii="宋体" w:hAnsi="宋体" w:eastAsia="宋体" w:cs="宋体"/>
          <w:sz w:val="24"/>
          <w:szCs w:val="24"/>
        </w:rPr>
        <w:t>这个概念的核心就是把前端展示层和后端业务逻辑层彻底分离开</w:t>
      </w:r>
      <w:r>
        <w:rPr>
          <w:rFonts w:hint="eastAsia" w:ascii="宋体" w:hAnsi="宋体" w:cs="宋体"/>
          <w:sz w:val="24"/>
          <w:szCs w:val="24"/>
          <w:lang w:eastAsia="zh-CN"/>
        </w:rPr>
        <w:t>，</w:t>
      </w:r>
      <w:r>
        <w:rPr>
          <w:rFonts w:ascii="宋体" w:hAnsi="宋体" w:eastAsia="宋体" w:cs="宋体"/>
          <w:sz w:val="24"/>
          <w:szCs w:val="24"/>
        </w:rPr>
        <w:t>通过</w:t>
      </w:r>
      <w:r>
        <w:rPr>
          <w:rFonts w:ascii="Times New Roman" w:hAnsi="Times New Roman" w:eastAsia="宋体" w:cs="宋体"/>
          <w:sz w:val="24"/>
          <w:szCs w:val="24"/>
        </w:rPr>
        <w:t>API</w:t>
      </w:r>
      <w:r>
        <w:rPr>
          <w:rFonts w:ascii="宋体" w:hAnsi="宋体" w:eastAsia="宋体" w:cs="宋体"/>
          <w:sz w:val="24"/>
          <w:szCs w:val="24"/>
        </w:rPr>
        <w:t>驱动实现前端界面的灵活开发</w:t>
      </w:r>
      <w:r>
        <w:rPr>
          <w:rFonts w:hint="eastAsia" w:ascii="宋体" w:hAnsi="宋体" w:cs="宋体"/>
          <w:sz w:val="24"/>
          <w:szCs w:val="24"/>
          <w:lang w:eastAsia="zh-CN"/>
        </w:rPr>
        <w:t>，</w:t>
      </w:r>
      <w:r>
        <w:rPr>
          <w:rFonts w:ascii="宋体" w:hAnsi="宋体" w:eastAsia="宋体" w:cs="宋体"/>
          <w:sz w:val="24"/>
          <w:szCs w:val="24"/>
        </w:rPr>
        <w:t>能最大程度地优化用户体验</w:t>
      </w:r>
      <w:r>
        <w:rPr>
          <w:rFonts w:hint="eastAsia" w:ascii="宋体" w:hAnsi="宋体" w:cs="宋体"/>
          <w:sz w:val="24"/>
          <w:szCs w:val="24"/>
          <w:lang w:eastAsia="zh-CN"/>
        </w:rPr>
        <w:t>，</w:t>
      </w:r>
      <w:r>
        <w:rPr>
          <w:rFonts w:ascii="宋体" w:hAnsi="宋体" w:eastAsia="宋体" w:cs="宋体"/>
          <w:sz w:val="24"/>
          <w:szCs w:val="24"/>
        </w:rPr>
        <w:t>也成了国外电商前端开发的重要发展方向</w:t>
      </w:r>
      <w:r>
        <w:rPr>
          <w:rFonts w:hint="eastAsia" w:ascii="宋体" w:hAnsi="宋体" w:cs="宋体"/>
          <w:sz w:val="24"/>
          <w:szCs w:val="24"/>
          <w:lang w:eastAsia="zh-CN"/>
        </w:rPr>
        <w:t>．</w:t>
      </w:r>
    </w:p>
    <w:p w14:paraId="40D998D1">
      <w:pPr>
        <w:keepNext w:val="0"/>
        <w:keepLines w:val="0"/>
        <w:widowControl/>
        <w:suppressLineNumbers w:val="0"/>
        <w:jc w:val="both"/>
      </w:pPr>
      <w:r>
        <w:rPr>
          <w:b w:val="0"/>
          <w:bCs w:val="0"/>
        </w:rPr>
        <w:t>国内研究现状：</w:t>
      </w:r>
      <w:r>
        <w:rPr>
          <w:rFonts w:ascii="宋体" w:hAnsi="宋体" w:eastAsia="宋体" w:cs="宋体"/>
          <w:kern w:val="0"/>
          <w:sz w:val="24"/>
          <w:szCs w:val="24"/>
          <w:lang w:val="en-US" w:eastAsia="zh-CN" w:bidi="ar"/>
        </w:rPr>
        <w:t>对电商技术开发者来说</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双</w:t>
      </w:r>
      <w:r>
        <w:rPr>
          <w:rFonts w:ascii="Times New Roman" w:hAnsi="Times New Roman" w:eastAsia="宋体" w:cs="宋体"/>
          <w:kern w:val="0"/>
          <w:sz w:val="24"/>
          <w:szCs w:val="24"/>
          <w:lang w:val="en-US" w:eastAsia="zh-CN" w:bidi="ar"/>
        </w:rPr>
        <w:t>11</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的流量峰值倒逼国内摸索出贴合本土需求的高并发架构体系</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摆脱了对国外模式的依赖</w:t>
      </w:r>
      <w:r>
        <w:rPr>
          <w:rFonts w:hint="eastAsia" w:ascii="宋体" w:hAnsi="宋体" w:cs="宋体"/>
          <w:kern w:val="0"/>
          <w:sz w:val="24"/>
          <w:szCs w:val="24"/>
          <w:lang w:val="en-US" w:eastAsia="zh-CN" w:bidi="ar"/>
        </w:rPr>
        <w:t>．</w:t>
      </w:r>
    </w:p>
    <w:p w14:paraId="7F551B93">
      <w:pPr>
        <w:keepNext w:val="0"/>
        <w:keepLines w:val="0"/>
        <w:widowControl/>
        <w:suppressLineNumbers w:val="0"/>
        <w:jc w:val="both"/>
      </w:pPr>
      <w:r>
        <w:rPr>
          <w:rFonts w:ascii="宋体" w:hAnsi="宋体" w:eastAsia="宋体" w:cs="宋体"/>
          <w:kern w:val="0"/>
          <w:sz w:val="24"/>
          <w:szCs w:val="24"/>
          <w:lang w:val="en-US" w:eastAsia="zh-CN" w:bidi="ar"/>
        </w:rPr>
        <w:t>微服务开发中</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以往的</w:t>
      </w:r>
      <w:r>
        <w:rPr>
          <w:rFonts w:ascii="Times New Roman" w:hAnsi="Times New Roman" w:eastAsia="宋体" w:cs="宋体"/>
          <w:kern w:val="0"/>
          <w:sz w:val="24"/>
          <w:szCs w:val="24"/>
          <w:lang w:val="en-US" w:eastAsia="zh-CN" w:bidi="ar"/>
        </w:rPr>
        <w:t>Eureka</w:t>
      </w:r>
      <w:r>
        <w:rPr>
          <w:rFonts w:ascii="宋体" w:hAnsi="宋体" w:eastAsia="宋体" w:cs="宋体"/>
          <w:kern w:val="0"/>
          <w:sz w:val="24"/>
          <w:szCs w:val="24"/>
          <w:lang w:val="en-US" w:eastAsia="zh-CN" w:bidi="ar"/>
        </w:rPr>
        <w:t>生态对中文开发者不够友好</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而阿里开源的</w:t>
      </w:r>
      <w:r>
        <w:rPr>
          <w:rFonts w:ascii="Times New Roman" w:hAnsi="Times New Roman" w:eastAsia="宋体" w:cs="宋体"/>
          <w:kern w:val="0"/>
          <w:sz w:val="24"/>
          <w:szCs w:val="24"/>
          <w:lang w:val="en-US" w:eastAsia="zh-CN" w:bidi="ar"/>
        </w:rPr>
        <w:t>Spring</w:t>
      </w:r>
      <w:r>
        <w:rPr>
          <w:rFonts w:ascii="宋体" w:hAnsi="宋体" w:eastAsia="宋体" w:cs="宋体"/>
          <w:kern w:val="0"/>
          <w:sz w:val="24"/>
          <w:szCs w:val="24"/>
          <w:lang w:val="en-US" w:eastAsia="zh-CN" w:bidi="ar"/>
        </w:rPr>
        <w:t xml:space="preserve"> </w:t>
      </w:r>
      <w:r>
        <w:rPr>
          <w:rFonts w:ascii="Times New Roman" w:hAnsi="Times New Roman" w:eastAsia="宋体" w:cs="宋体"/>
          <w:kern w:val="0"/>
          <w:sz w:val="24"/>
          <w:szCs w:val="24"/>
          <w:lang w:val="en-US" w:eastAsia="zh-CN" w:bidi="ar"/>
        </w:rPr>
        <w:t>Cloud</w:t>
      </w:r>
      <w:r>
        <w:rPr>
          <w:rFonts w:ascii="宋体" w:hAnsi="宋体" w:eastAsia="宋体" w:cs="宋体"/>
          <w:kern w:val="0"/>
          <w:sz w:val="24"/>
          <w:szCs w:val="24"/>
          <w:lang w:val="en-US" w:eastAsia="zh-CN" w:bidi="ar"/>
        </w:rPr>
        <w:t xml:space="preserve"> </w:t>
      </w:r>
      <w:r>
        <w:rPr>
          <w:rFonts w:ascii="Times New Roman" w:hAnsi="Times New Roman" w:eastAsia="宋体" w:cs="宋体"/>
          <w:kern w:val="0"/>
          <w:sz w:val="24"/>
          <w:szCs w:val="24"/>
          <w:lang w:val="en-US" w:eastAsia="zh-CN" w:bidi="ar"/>
        </w:rPr>
        <w:t>Alibaba</w:t>
      </w:r>
      <w:r>
        <w:rPr>
          <w:rFonts w:hint="eastAsia" w:ascii="宋体" w:hAnsi="宋体" w:cs="宋体"/>
          <w:kern w:val="0"/>
          <w:sz w:val="24"/>
          <w:szCs w:val="24"/>
          <w:lang w:val="en-US" w:eastAsia="zh-CN" w:bidi="ar"/>
        </w:rPr>
        <w:t>(</w:t>
      </w:r>
      <w:r>
        <w:rPr>
          <w:rFonts w:hint="eastAsia" w:ascii="Times New Roman" w:hAnsi="Times New Roman" w:cs="宋体"/>
          <w:kern w:val="0"/>
          <w:sz w:val="24"/>
          <w:szCs w:val="24"/>
          <w:lang w:val="en-US" w:eastAsia="zh-CN" w:bidi="ar"/>
        </w:rPr>
        <w:t>Nacos</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Sentinel</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Seata</w:t>
      </w:r>
      <w:r>
        <w:rPr>
          <w:rFonts w:ascii="宋体" w:hAnsi="宋体" w:eastAsia="宋体" w:cs="宋体"/>
          <w:kern w:val="0"/>
          <w:sz w:val="24"/>
          <w:szCs w:val="24"/>
          <w:lang w:val="en-US" w:eastAsia="zh-CN" w:bidi="ar"/>
        </w:rPr>
        <w:t>等</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凭借中文适配性和出色的高并发表现</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逐渐成为国内微服务开发的首选</w:t>
      </w:r>
      <w:r>
        <w:rPr>
          <w:rFonts w:hint="eastAsia" w:ascii="宋体" w:hAnsi="宋体" w:cs="宋体"/>
          <w:kern w:val="0"/>
          <w:sz w:val="24"/>
          <w:szCs w:val="24"/>
          <w:lang w:val="en-US" w:eastAsia="zh-CN" w:bidi="ar"/>
        </w:rPr>
        <w:t>．</w:t>
      </w:r>
    </w:p>
    <w:p w14:paraId="53085A0A">
      <w:pPr>
        <w:keepNext w:val="0"/>
        <w:keepLines w:val="0"/>
        <w:widowControl/>
        <w:suppressLineNumbers w:val="0"/>
        <w:jc w:val="both"/>
        <w:rPr>
          <w:rFonts w:hint="eastAsia" w:ascii="宋体" w:hAnsi="宋体" w:eastAsia="宋体" w:cs="宋体"/>
          <w:sz w:val="24"/>
          <w:szCs w:val="24"/>
          <w:lang w:eastAsia="zh-CN"/>
        </w:rPr>
      </w:pPr>
      <w:r>
        <w:rPr>
          <w:rFonts w:ascii="宋体" w:hAnsi="宋体" w:eastAsia="宋体" w:cs="宋体"/>
          <w:kern w:val="0"/>
          <w:sz w:val="24"/>
          <w:szCs w:val="24"/>
          <w:lang w:val="en-US" w:eastAsia="zh-CN" w:bidi="ar"/>
        </w:rPr>
        <w:t>微信小程序爆发后</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重复开发多终端的痛点凸显</w:t>
      </w:r>
      <w:r>
        <w:rPr>
          <w:rFonts w:hint="eastAsia" w:ascii="宋体" w:hAnsi="宋体" w:cs="宋体"/>
          <w:kern w:val="0"/>
          <w:sz w:val="24"/>
          <w:szCs w:val="24"/>
          <w:lang w:val="en-US" w:eastAsia="zh-CN" w:bidi="ar"/>
        </w:rPr>
        <w:t>，</w:t>
      </w:r>
      <w:r>
        <w:rPr>
          <w:rFonts w:hint="eastAsia" w:ascii="Times New Roman" w:hAnsi="Times New Roman" w:cs="宋体"/>
          <w:kern w:val="0"/>
          <w:sz w:val="24"/>
          <w:szCs w:val="24"/>
          <w:lang w:val="en-US" w:eastAsia="zh-CN" w:bidi="ar"/>
        </w:rPr>
        <w:t>uni</w:t>
      </w:r>
      <w:r>
        <w:rPr>
          <w:rFonts w:hint="eastAsia" w:cs="宋体"/>
          <w:kern w:val="0"/>
          <w:sz w:val="24"/>
          <w:szCs w:val="24"/>
          <w:lang w:val="en-US" w:eastAsia="zh-CN" w:bidi="ar"/>
        </w:rPr>
        <w:t>-</w:t>
      </w:r>
      <w:r>
        <w:rPr>
          <w:rFonts w:hint="eastAsia" w:ascii="Times New Roman" w:hAnsi="Times New Roman" w:cs="宋体"/>
          <w:kern w:val="0"/>
          <w:sz w:val="24"/>
          <w:szCs w:val="24"/>
          <w:lang w:val="en-US" w:eastAsia="zh-CN" w:bidi="ar"/>
        </w:rPr>
        <w:t>app</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Taro</w:t>
      </w:r>
      <w:r>
        <w:rPr>
          <w:rFonts w:ascii="宋体" w:hAnsi="宋体" w:eastAsia="宋体" w:cs="宋体"/>
          <w:kern w:val="0"/>
          <w:sz w:val="24"/>
          <w:szCs w:val="24"/>
          <w:lang w:val="en-US" w:eastAsia="zh-CN" w:bidi="ar"/>
        </w:rPr>
        <w:t>等跨端框架凭借</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一次开发</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多端部署</w:t>
      </w:r>
      <w:r>
        <w:rPr>
          <w:rFonts w:hint="default" w:ascii="宋体" w:hAnsi="宋体" w:cs="宋体"/>
          <w:kern w:val="0"/>
          <w:sz w:val="24"/>
          <w:szCs w:val="24"/>
          <w:lang w:val="en-US" w:eastAsia="zh-CN" w:bidi="ar"/>
        </w:rPr>
        <w:t>”</w:t>
      </w:r>
      <w:r>
        <w:rPr>
          <w:rFonts w:ascii="宋体" w:hAnsi="宋体" w:eastAsia="宋体" w:cs="宋体"/>
          <w:kern w:val="0"/>
          <w:sz w:val="24"/>
          <w:szCs w:val="24"/>
          <w:lang w:val="en-US" w:eastAsia="zh-CN" w:bidi="ar"/>
        </w:rPr>
        <w:t>的优势兴起</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成为行业通用标准</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也是移动端开发者的常用工具</w:t>
      </w:r>
      <w:r>
        <w:rPr>
          <w:rFonts w:hint="default" w:ascii="Times New Roman" w:hAnsi="Times New Roman" w:eastAsia="宋体" w:cs="Times New Roman"/>
          <w:sz w:val="24"/>
          <w:szCs w:val="24"/>
          <w:vertAlign w:val="superscript"/>
          <w:lang w:val="en-US"/>
        </w:rPr>
        <w:fldChar w:fldCharType="begin"/>
      </w:r>
      <w:r>
        <w:instrText xml:space="preserve">REF_Ref14429\r\h\*MERGEFORMAT</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[2]</w:t>
      </w:r>
      <w:r>
        <w:rPr>
          <w:rFonts w:hint="default" w:ascii="Times New Roman" w:hAnsi="Times New Roman" w:eastAsia="宋体" w:cs="Times New Roman"/>
          <w:sz w:val="24"/>
          <w:szCs w:val="24"/>
          <w:vertAlign w:val="superscript"/>
          <w:lang w:val="en-US"/>
        </w:rPr>
        <w:fldChar w:fldCharType="end"/>
      </w:r>
      <w:r>
        <w:rPr>
          <w:rFonts w:hint="eastAsia" w:ascii="宋体" w:hAnsi="宋体" w:cs="宋体"/>
          <w:sz w:val="24"/>
          <w:szCs w:val="24"/>
          <w:lang w:eastAsia="zh-CN"/>
        </w:rPr>
        <w:t>．</w:t>
      </w:r>
    </w:p>
    <w:p w14:paraId="4D89A047">
      <w:pPr>
        <w:pStyle w:val="2"/>
        <w:bidi w:val="0"/>
        <w:ind w:left="432" w:leftChars="0" w:hanging="432" w:firstLineChars="0"/>
      </w:pPr>
      <w:bookmarkStart w:id="125" w:name="_Toc24800"/>
      <w:bookmarkStart w:id="126" w:name="_Toc27377"/>
      <w:bookmarkStart w:id="127" w:name="_Toc10937"/>
      <w:bookmarkStart w:id="128" w:name="_Toc24801"/>
      <w:bookmarkStart w:id="129" w:name="_Toc20775"/>
      <w:bookmarkStart w:id="130" w:name="_Toc24912"/>
      <w:bookmarkStart w:id="131" w:name="_Toc17864"/>
      <w:bookmarkStart w:id="132" w:name="_Toc20840"/>
      <w:bookmarkStart w:id="133" w:name="_Toc22050"/>
      <w:bookmarkStart w:id="134" w:name="_Toc4173"/>
      <w:bookmarkStart w:id="135" w:name="_Toc21486"/>
      <w:bookmarkStart w:id="136" w:name="_Toc19123"/>
      <w:bookmarkStart w:id="137" w:name="_Toc5592"/>
      <w:bookmarkStart w:id="138" w:name="_Toc13433"/>
      <w:bookmarkStart w:id="139" w:name="_Toc31986"/>
      <w:bookmarkStart w:id="140" w:name="_Toc20888"/>
      <w:bookmarkStart w:id="141" w:name="_Toc23259"/>
      <w:r>
        <w:t>系统关键技术与架构原理</w:t>
      </w:r>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Start w:id="142" w:name="_Toc205"/>
      <w:bookmarkStart w:id="143" w:name="_Toc5524"/>
      <w:bookmarkStart w:id="144" w:name="_Toc28009"/>
      <w:bookmarkStart w:id="145" w:name="_Toc9475"/>
      <w:bookmarkStart w:id="146" w:name="_Toc8794"/>
      <w:bookmarkStart w:id="147" w:name="_Toc14454"/>
      <w:bookmarkStart w:id="148" w:name="_Toc3468"/>
      <w:bookmarkStart w:id="149" w:name="_Toc7813"/>
      <w:bookmarkStart w:id="150" w:name="_Toc17195"/>
      <w:bookmarkStart w:id="151" w:name="_Toc32115"/>
      <w:r>
        <w:fldChar w:fldCharType="begin"/>
      </w:r>
      <w:r>
        <w:instrText xml:space="preserve">TC"2 System Key Technologies and Architecture"\l 1\*MERGEFORMAT</w:instrText>
      </w:r>
      <w:r>
        <w:fldChar w:fldCharType="end"/>
      </w:r>
      <w:bookmarkEnd w:id="139"/>
      <w:bookmarkEnd w:id="140"/>
      <w:bookmarkEnd w:id="141"/>
      <w:bookmarkEnd w:id="142"/>
      <w:bookmarkEnd w:id="143"/>
      <w:bookmarkEnd w:id="144"/>
      <w:bookmarkEnd w:id="145"/>
      <w:bookmarkEnd w:id="146"/>
      <w:bookmarkEnd w:id="147"/>
      <w:bookmarkEnd w:id="148"/>
    </w:p>
    <w:p w14:paraId="61A11463">
      <w:pPr>
        <w:bidi w:val="0"/>
        <w:rPr>
          <w:rFonts w:hint="eastAsia" w:eastAsia="宋体"/>
          <w:lang w:eastAsia="zh-CN"/>
        </w:rPr>
      </w:pPr>
      <w:r>
        <w:t>本章拆解</w:t>
      </w:r>
      <w:r>
        <w:rPr>
          <w:rFonts w:hint="eastAsia"/>
          <w:lang w:eastAsia="zh-CN"/>
        </w:rPr>
        <w:t>了</w:t>
      </w:r>
      <w:r>
        <w:t>安琦购平台核心技术栈的运行逻辑与应用方法，为系统开发奠定</w:t>
      </w:r>
      <w:r>
        <w:rPr>
          <w:rFonts w:hint="eastAsia"/>
          <w:lang w:eastAsia="zh-CN"/>
        </w:rPr>
        <w:t>了</w:t>
      </w:r>
      <w:r>
        <w:t>基础</w:t>
      </w:r>
      <w:r>
        <w:rPr>
          <w:rFonts w:hint="eastAsia"/>
          <w:lang w:eastAsia="zh-CN"/>
        </w:rPr>
        <w:t>．</w:t>
      </w:r>
      <w:r>
        <w:t>后端梳理</w:t>
      </w:r>
      <w:r>
        <w:rPr>
          <w:rFonts w:ascii="Times New Roman" w:hAnsi="Times New Roman"/>
        </w:rPr>
        <w:t>Spring</w:t>
      </w:r>
      <w:r>
        <w:t xml:space="preserve"> </w:t>
      </w:r>
      <w:r>
        <w:rPr>
          <w:rFonts w:ascii="Times New Roman" w:hAnsi="Times New Roman"/>
        </w:rPr>
        <w:t>Cloud</w:t>
      </w:r>
      <w:r>
        <w:t xml:space="preserve"> </w:t>
      </w:r>
      <w:r>
        <w:rPr>
          <w:rFonts w:ascii="Times New Roman" w:hAnsi="Times New Roman"/>
        </w:rPr>
        <w:t>Alibaba</w:t>
      </w:r>
      <w:r>
        <w:t>核心组件功能与协同逻辑；前端及检索研究中，分析</w:t>
      </w:r>
      <w:r>
        <w:rPr>
          <w:rFonts w:hint="eastAsia"/>
          <w:lang w:eastAsia="zh-CN"/>
        </w:rPr>
        <w:t>了</w:t>
      </w:r>
      <w:r>
        <w:t>相关技术原理，依托</w:t>
      </w:r>
      <w:r>
        <w:rPr>
          <w:rFonts w:ascii="Times New Roman" w:hAnsi="Times New Roman"/>
        </w:rPr>
        <w:t>Elasticsearch</w:t>
      </w:r>
      <w:r>
        <w:t>实现全文检索，解决</w:t>
      </w:r>
      <w:r>
        <w:rPr>
          <w:rFonts w:hint="eastAsia"/>
          <w:lang w:eastAsia="zh-CN"/>
        </w:rPr>
        <w:t>了</w:t>
      </w:r>
      <w:r>
        <w:t>多端适配与检索低效问题</w:t>
      </w:r>
      <w:bookmarkEnd w:id="149"/>
      <w:bookmarkEnd w:id="150"/>
      <w:bookmarkEnd w:id="151"/>
      <w:r>
        <w:rPr>
          <w:rFonts w:hint="eastAsia"/>
          <w:lang w:eastAsia="zh-CN"/>
        </w:rPr>
        <w:t>．</w:t>
      </w:r>
    </w:p>
    <w:p w14:paraId="22804E60">
      <w:pPr>
        <w:pStyle w:val="3"/>
        <w:bidi w:val="0"/>
        <w:spacing w:line="360" w:lineRule="auto"/>
        <w:ind w:left="575" w:leftChars="0" w:hanging="575" w:firstLineChars="0"/>
      </w:pPr>
      <w:bookmarkStart w:id="152" w:name="_Toc22447"/>
      <w:bookmarkStart w:id="153" w:name="_Toc5961"/>
      <w:bookmarkStart w:id="154" w:name="_Toc24325"/>
      <w:bookmarkStart w:id="155" w:name="_Toc12902"/>
      <w:bookmarkStart w:id="156" w:name="_Toc17503"/>
      <w:bookmarkStart w:id="157" w:name="_Toc28307"/>
      <w:bookmarkStart w:id="158" w:name="_Toc26864"/>
      <w:bookmarkStart w:id="159" w:name="_Toc1897"/>
      <w:bookmarkStart w:id="160" w:name="_Toc25671"/>
      <w:bookmarkStart w:id="161" w:name="_Toc26084"/>
      <w:bookmarkStart w:id="162" w:name="_Toc6700"/>
      <w:bookmarkStart w:id="163" w:name="_Toc5571"/>
      <w:bookmarkStart w:id="164" w:name="_Toc11423"/>
      <w:bookmarkStart w:id="165" w:name="_Toc12375"/>
      <w:bookmarkStart w:id="166" w:name="_Toc1175"/>
      <w:bookmarkStart w:id="167" w:name="_Toc31594"/>
      <w:bookmarkStart w:id="168" w:name="_Toc8236"/>
      <w:r>
        <w:t>基于</w:t>
      </w:r>
      <w:r>
        <w:rPr>
          <w:rFonts w:ascii="Times New Roman" w:hAnsi="Times New Roman"/>
        </w:rPr>
        <w:t>Spring</w:t>
      </w:r>
      <w:r>
        <w:t xml:space="preserve"> </w:t>
      </w:r>
      <w:r>
        <w:rPr>
          <w:rFonts w:ascii="Times New Roman" w:hAnsi="Times New Roman"/>
        </w:rPr>
        <w:t>Cloud</w:t>
      </w:r>
      <w:r>
        <w:t xml:space="preserve"> </w:t>
      </w:r>
      <w:r>
        <w:rPr>
          <w:rFonts w:ascii="Times New Roman" w:hAnsi="Times New Roman"/>
        </w:rPr>
        <w:t>Alibaba</w:t>
      </w:r>
      <w:r>
        <w:t>的微服务架构原理</w:t>
      </w:r>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Start w:id="169" w:name="_Toc10554"/>
      <w:bookmarkStart w:id="170" w:name="_Toc1130"/>
      <w:bookmarkStart w:id="171" w:name="_Toc22196"/>
      <w:bookmarkStart w:id="172" w:name="_Toc10955"/>
      <w:bookmarkStart w:id="173" w:name="_Toc2992"/>
      <w:bookmarkStart w:id="174" w:name="_Toc10511"/>
      <w:bookmarkStart w:id="175" w:name="_Toc26674"/>
      <w:bookmarkStart w:id="176" w:name="_Toc32375"/>
      <w:bookmarkStart w:id="177" w:name="_Toc17761"/>
      <w:bookmarkStart w:id="178" w:name="_Toc22901"/>
      <w:r>
        <w:fldChar w:fldCharType="begin"/>
      </w:r>
      <w:r>
        <w:instrText xml:space="preserve">TC"2.1 Spring Cloud Alibaba Microservice Architecture"\l 2\*MERGEFORMAT</w:instrText>
      </w:r>
      <w:r>
        <w:fldChar w:fldCharType="end"/>
      </w:r>
      <w:bookmarkEnd w:id="166"/>
      <w:bookmarkEnd w:id="167"/>
      <w:bookmarkEnd w:id="168"/>
      <w:bookmarkEnd w:id="169"/>
      <w:bookmarkEnd w:id="170"/>
      <w:bookmarkEnd w:id="171"/>
      <w:bookmarkEnd w:id="172"/>
      <w:bookmarkEnd w:id="173"/>
      <w:bookmarkEnd w:id="174"/>
      <w:bookmarkEnd w:id="175"/>
      <w:bookmarkEnd w:id="176"/>
      <w:bookmarkEnd w:id="177"/>
      <w:bookmarkEnd w:id="178"/>
    </w:p>
    <w:p w14:paraId="75CC7D0C">
      <w:pPr>
        <w:bidi w:val="0"/>
        <w:rPr>
          <w:rFonts w:hint="eastAsia" w:eastAsia="宋体"/>
          <w:lang w:eastAsia="zh-CN"/>
        </w:rPr>
      </w:pPr>
      <w:r>
        <w:rPr>
          <w:rFonts w:ascii="宋体" w:hAnsi="宋体" w:eastAsia="宋体" w:cs="宋体"/>
          <w:sz w:val="24"/>
          <w:szCs w:val="24"/>
        </w:rPr>
        <w:t>单体应用会把所有业务逻辑都集中在同一个进程里</w:t>
      </w:r>
      <w:r>
        <w:rPr>
          <w:rFonts w:hint="eastAsia" w:ascii="宋体" w:hAnsi="宋体" w:cs="宋体"/>
          <w:sz w:val="24"/>
          <w:szCs w:val="24"/>
          <w:lang w:eastAsia="zh-CN"/>
        </w:rPr>
        <w:t>，</w:t>
      </w:r>
      <w:r>
        <w:rPr>
          <w:rFonts w:ascii="宋体" w:hAnsi="宋体" w:eastAsia="宋体" w:cs="宋体"/>
          <w:sz w:val="24"/>
          <w:szCs w:val="24"/>
        </w:rPr>
        <w:t>业务一扩展就很容易出现代码耦合、部署繁琐这类问题</w:t>
      </w:r>
      <w:r>
        <w:rPr>
          <w:rFonts w:hint="eastAsia" w:ascii="宋体" w:hAnsi="宋体" w:cs="宋体"/>
          <w:sz w:val="24"/>
          <w:szCs w:val="24"/>
          <w:lang w:eastAsia="zh-CN"/>
        </w:rPr>
        <w:t>，</w:t>
      </w:r>
      <w:r>
        <w:rPr>
          <w:rFonts w:ascii="宋体" w:hAnsi="宋体" w:eastAsia="宋体" w:cs="宋体"/>
          <w:sz w:val="24"/>
          <w:szCs w:val="24"/>
        </w:rPr>
        <w:t>而</w:t>
      </w:r>
      <w:r>
        <w:rPr>
          <w:rFonts w:ascii="Times New Roman" w:hAnsi="Times New Roman" w:eastAsia="宋体" w:cs="宋体"/>
          <w:sz w:val="24"/>
          <w:szCs w:val="24"/>
        </w:rPr>
        <w:t>Spring</w:t>
      </w:r>
      <w:r>
        <w:rPr>
          <w:rFonts w:ascii="宋体" w:hAnsi="宋体" w:eastAsia="宋体" w:cs="宋体"/>
          <w:sz w:val="24"/>
          <w:szCs w:val="24"/>
        </w:rPr>
        <w:t xml:space="preserve"> </w:t>
      </w:r>
      <w:r>
        <w:rPr>
          <w:rFonts w:ascii="Times New Roman" w:hAnsi="Times New Roman" w:eastAsia="宋体" w:cs="宋体"/>
          <w:sz w:val="24"/>
          <w:szCs w:val="24"/>
        </w:rPr>
        <w:t>Cloud</w:t>
      </w:r>
      <w:r>
        <w:rPr>
          <w:rFonts w:ascii="宋体" w:hAnsi="宋体" w:eastAsia="宋体" w:cs="宋体"/>
          <w:sz w:val="24"/>
          <w:szCs w:val="24"/>
        </w:rPr>
        <w:t xml:space="preserve"> </w:t>
      </w:r>
      <w:r>
        <w:rPr>
          <w:rFonts w:ascii="Times New Roman" w:hAnsi="Times New Roman" w:eastAsia="宋体" w:cs="宋体"/>
          <w:sz w:val="24"/>
          <w:szCs w:val="24"/>
        </w:rPr>
        <w:t>Alibaba</w:t>
      </w:r>
      <w:r>
        <w:rPr>
          <w:rFonts w:ascii="宋体" w:hAnsi="宋体" w:eastAsia="宋体" w:cs="宋体"/>
          <w:sz w:val="24"/>
          <w:szCs w:val="24"/>
        </w:rPr>
        <w:t>作为国内现在主流的微服务框架</w:t>
      </w:r>
      <w:r>
        <w:rPr>
          <w:rFonts w:hint="eastAsia" w:ascii="宋体" w:hAnsi="宋体" w:cs="宋体"/>
          <w:sz w:val="24"/>
          <w:szCs w:val="24"/>
          <w:lang w:eastAsia="zh-CN"/>
        </w:rPr>
        <w:t>，</w:t>
      </w:r>
      <w:r>
        <w:rPr>
          <w:rFonts w:ascii="宋体" w:hAnsi="宋体" w:eastAsia="宋体" w:cs="宋体"/>
          <w:sz w:val="24"/>
          <w:szCs w:val="24"/>
        </w:rPr>
        <w:t>能很好的实现业务模块的解耦和高效管理</w:t>
      </w:r>
      <w:r>
        <w:rPr>
          <w:rFonts w:hint="eastAsia" w:ascii="宋体" w:hAnsi="宋体" w:cs="宋体"/>
          <w:sz w:val="24"/>
          <w:szCs w:val="24"/>
          <w:lang w:eastAsia="zh-CN"/>
        </w:rPr>
        <w:t>，</w:t>
      </w:r>
      <w:r>
        <w:rPr>
          <w:rFonts w:ascii="宋体" w:hAnsi="宋体" w:eastAsia="宋体" w:cs="宋体"/>
          <w:sz w:val="24"/>
          <w:szCs w:val="24"/>
        </w:rPr>
        <w:t>这套系统就是靠着这个框架来搭建微服务架构的</w:t>
      </w:r>
      <w:r>
        <w:rPr>
          <w:rFonts w:hint="eastAsia" w:ascii="宋体" w:hAnsi="宋体" w:cs="宋体"/>
          <w:sz w:val="24"/>
          <w:szCs w:val="24"/>
          <w:lang w:eastAsia="zh-CN"/>
        </w:rPr>
        <w:t>，</w:t>
      </w:r>
      <w:r>
        <w:rPr>
          <w:rFonts w:ascii="宋体" w:hAnsi="宋体" w:eastAsia="宋体" w:cs="宋体"/>
          <w:sz w:val="24"/>
          <w:szCs w:val="24"/>
        </w:rPr>
        <w:t>会把电商业务拆分成用户、商品、订单等独立的微服务模块</w:t>
      </w:r>
      <w:r>
        <w:rPr>
          <w:rFonts w:hint="eastAsia" w:ascii="宋体" w:hAnsi="宋体" w:cs="宋体"/>
          <w:sz w:val="24"/>
          <w:szCs w:val="24"/>
          <w:lang w:eastAsia="zh-CN"/>
        </w:rPr>
        <w:t>，</w:t>
      </w:r>
      <w:r>
        <w:rPr>
          <w:rFonts w:ascii="宋体" w:hAnsi="宋体" w:eastAsia="宋体" w:cs="宋体"/>
          <w:sz w:val="24"/>
          <w:szCs w:val="24"/>
        </w:rPr>
        <w:t>各模块通过标准化的轻量级接口完成通信</w:t>
      </w:r>
      <w:r>
        <w:rPr>
          <w:rFonts w:hint="eastAsia" w:ascii="宋体" w:hAnsi="宋体" w:cs="宋体"/>
          <w:sz w:val="24"/>
          <w:szCs w:val="24"/>
          <w:lang w:eastAsia="zh-CN"/>
        </w:rPr>
        <w:t>，</w:t>
      </w:r>
      <w:r>
        <w:rPr>
          <w:rFonts w:ascii="宋体" w:hAnsi="宋体" w:eastAsia="宋体" w:cs="宋体"/>
          <w:sz w:val="24"/>
          <w:szCs w:val="24"/>
        </w:rPr>
        <w:t>实现独立的开发、部署与扩展</w:t>
      </w:r>
      <w:r>
        <w:rPr>
          <w:rFonts w:hint="eastAsia" w:ascii="宋体" w:hAnsi="宋体" w:cs="宋体"/>
          <w:sz w:val="24"/>
          <w:szCs w:val="24"/>
          <w:lang w:eastAsia="zh-CN"/>
        </w:rPr>
        <w:t>．</w:t>
      </w:r>
    </w:p>
    <w:p w14:paraId="0D3AC871">
      <w:pPr>
        <w:pStyle w:val="4"/>
        <w:bidi w:val="0"/>
      </w:pPr>
      <w:bookmarkStart w:id="179" w:name="_Toc2327"/>
      <w:bookmarkStart w:id="180" w:name="_Toc18836"/>
      <w:r>
        <w:rPr>
          <w:rFonts w:hint="eastAsia" w:ascii="Times New Roman" w:hAnsi="Times New Roman"/>
          <w:lang w:eastAsia="zh-CN"/>
        </w:rPr>
        <w:t>Nacos</w:t>
      </w:r>
      <w:r>
        <w:t>服务注册发现与动态配置管理</w:t>
      </w:r>
      <w:bookmarkEnd w:id="179"/>
      <w:bookmarkEnd w:id="180"/>
    </w:p>
    <w:p w14:paraId="39B84776">
      <w:pPr>
        <w:bidi w:val="0"/>
        <w:rPr>
          <w:rFonts w:hint="eastAsia" w:ascii="宋体" w:hAnsi="宋体" w:eastAsia="宋体" w:cs="宋体"/>
          <w:sz w:val="24"/>
          <w:szCs w:val="24"/>
          <w:lang w:val="en-US" w:eastAsia="zh-CN"/>
        </w:rPr>
      </w:pPr>
      <w:r>
        <w:rPr>
          <w:rFonts w:hint="eastAsia" w:ascii="宋体" w:hAnsi="宋体" w:eastAsia="宋体" w:cs="宋体"/>
          <w:sz w:val="24"/>
          <w:szCs w:val="24"/>
        </w:rPr>
        <w:t>当系统实际运行到分布式环境中时，各服务实例对应的网络地址，会随着具体的部署动作发生诸多动态变化，若直接采用硬编码的方式固定地址，后续维护系统所需耗费的成本便会大幅度增加；为解决这一核心难题，本系统专门引入了</w:t>
      </w:r>
      <w:r>
        <w:rPr>
          <w:rFonts w:hint="eastAsia" w:ascii="Times New Roman" w:hAnsi="Times New Roman" w:cs="宋体"/>
          <w:sz w:val="24"/>
          <w:szCs w:val="24"/>
          <w:lang w:eastAsia="zh-CN"/>
        </w:rPr>
        <w:t>Nacos</w:t>
      </w:r>
      <w:r>
        <w:rPr>
          <w:rFonts w:hint="eastAsia" w:ascii="宋体" w:hAnsi="宋体" w:eastAsia="宋体" w:cs="宋体"/>
          <w:sz w:val="24"/>
          <w:szCs w:val="24"/>
        </w:rPr>
        <w:t>组件，一方面让其充当服务注册中心，另一方面也使其充分发挥配置中心的效用，如图</w:t>
      </w:r>
      <w:r>
        <w:rPr>
          <w:rFonts w:hint="eastAsia" w:ascii="Times New Roman" w:hAnsi="Times New Roman" w:eastAsia="宋体" w:cs="宋体"/>
          <w:sz w:val="24"/>
          <w:szCs w:val="24"/>
        </w:rPr>
        <w:t>1</w:t>
      </w:r>
      <w:r>
        <w:rPr>
          <w:rFonts w:hint="eastAsia" w:ascii="宋体" w:hAnsi="宋体" w:eastAsia="宋体" w:cs="宋体"/>
          <w:sz w:val="24"/>
          <w:szCs w:val="24"/>
        </w:rPr>
        <w:t>所示，微服务架构下的</w:t>
      </w:r>
      <w:r>
        <w:rPr>
          <w:rFonts w:hint="default" w:ascii="Times New Roman" w:hAnsi="Times New Roman" w:cs="Times New Roman"/>
          <w:sz w:val="24"/>
          <w:szCs w:val="24"/>
          <w:lang w:val="en-US" w:eastAsia="zh-CN"/>
        </w:rPr>
        <w:t>Nacos</w:t>
      </w:r>
      <w:r>
        <w:rPr>
          <w:rFonts w:hint="eastAsia" w:ascii="宋体" w:hAnsi="宋体" w:eastAsia="宋体" w:cs="宋体"/>
          <w:sz w:val="24"/>
          <w:szCs w:val="24"/>
        </w:rPr>
        <w:t>，主要承担着服务注册与发现、动态配置管理这两大关键职能</w:t>
      </w:r>
      <w:r>
        <w:rPr>
          <w:rFonts w:hint="eastAsia" w:ascii="宋体" w:hAnsi="宋体" w:cs="宋体"/>
          <w:sz w:val="24"/>
          <w:szCs w:val="24"/>
          <w:lang w:eastAsia="zh-CN"/>
        </w:rPr>
        <w:t>．</w:t>
      </w:r>
    </w:p>
    <w:p w14:paraId="3EBEA3D8">
      <w:pPr>
        <w:bidi w:val="0"/>
        <w:rPr>
          <w:rFonts w:hint="eastAsia" w:ascii="宋体" w:hAnsi="宋体" w:eastAsia="宋体" w:cs="宋体"/>
          <w:sz w:val="24"/>
          <w:szCs w:val="24"/>
          <w:lang w:eastAsia="zh-CN"/>
        </w:rPr>
      </w:pPr>
      <w:r>
        <w:rPr>
          <w:rFonts w:ascii="宋体" w:hAnsi="宋体" w:eastAsia="宋体" w:cs="宋体"/>
          <w:sz w:val="24"/>
          <w:szCs w:val="24"/>
        </w:rPr>
        <w:t>在服务注册与发现的这块</w:t>
      </w:r>
      <w:r>
        <w:rPr>
          <w:rFonts w:hint="eastAsia" w:ascii="宋体" w:hAnsi="宋体" w:cs="宋体"/>
          <w:sz w:val="24"/>
          <w:szCs w:val="24"/>
          <w:lang w:eastAsia="zh-CN"/>
        </w:rPr>
        <w:t>，</w:t>
      </w:r>
      <w:r>
        <w:rPr>
          <w:rFonts w:ascii="宋体" w:hAnsi="宋体" w:eastAsia="宋体" w:cs="宋体"/>
          <w:sz w:val="24"/>
          <w:szCs w:val="24"/>
        </w:rPr>
        <w:t>各微服务启动的时候</w:t>
      </w:r>
      <w:r>
        <w:rPr>
          <w:rFonts w:hint="eastAsia" w:ascii="宋体" w:hAnsi="宋体" w:cs="宋体"/>
          <w:sz w:val="24"/>
          <w:szCs w:val="24"/>
          <w:lang w:eastAsia="zh-CN"/>
        </w:rPr>
        <w:t>，</w:t>
      </w:r>
      <w:r>
        <w:rPr>
          <w:rFonts w:ascii="宋体" w:hAnsi="宋体" w:eastAsia="宋体" w:cs="宋体"/>
          <w:sz w:val="24"/>
          <w:szCs w:val="24"/>
        </w:rPr>
        <w:t>会通过</w:t>
      </w:r>
      <w:r>
        <w:rPr>
          <w:rFonts w:ascii="Times New Roman" w:hAnsi="Times New Roman" w:eastAsia="宋体" w:cs="宋体"/>
          <w:sz w:val="24"/>
          <w:szCs w:val="24"/>
        </w:rPr>
        <w:t>bootstrap</w:t>
      </w:r>
      <w:r>
        <w:rPr>
          <w:rFonts w:ascii="宋体" w:hAnsi="宋体" w:eastAsia="宋体" w:cs="宋体"/>
          <w:kern w:val="0"/>
          <w:sz w:val="24"/>
          <w:szCs w:val="24"/>
          <w:lang w:val="en-US" w:eastAsia="zh-CN" w:bidi="ar"/>
        </w:rPr>
        <w:t>、</w:t>
      </w:r>
      <w:r>
        <w:rPr>
          <w:rFonts w:ascii="Times New Roman" w:hAnsi="Times New Roman" w:eastAsia="宋体" w:cs="宋体"/>
          <w:sz w:val="24"/>
          <w:szCs w:val="24"/>
        </w:rPr>
        <w:t>yml</w:t>
      </w:r>
      <w:r>
        <w:rPr>
          <w:rFonts w:ascii="宋体" w:hAnsi="宋体" w:eastAsia="宋体" w:cs="宋体"/>
          <w:sz w:val="24"/>
          <w:szCs w:val="24"/>
        </w:rPr>
        <w:t>配置</w:t>
      </w:r>
      <w:r>
        <w:rPr>
          <w:rFonts w:hint="eastAsia" w:ascii="宋体" w:hAnsi="宋体" w:cs="宋体"/>
          <w:sz w:val="24"/>
          <w:szCs w:val="24"/>
          <w:lang w:eastAsia="zh-CN"/>
        </w:rPr>
        <w:t>，</w:t>
      </w:r>
      <w:r>
        <w:rPr>
          <w:rFonts w:ascii="宋体" w:hAnsi="宋体" w:eastAsia="宋体" w:cs="宋体"/>
          <w:sz w:val="24"/>
          <w:szCs w:val="24"/>
        </w:rPr>
        <w:t>把自身的服务名、</w:t>
      </w:r>
      <w:r>
        <w:rPr>
          <w:rFonts w:ascii="Times New Roman" w:hAnsi="Times New Roman" w:eastAsia="宋体" w:cs="宋体"/>
          <w:sz w:val="24"/>
          <w:szCs w:val="24"/>
        </w:rPr>
        <w:t>IP</w:t>
      </w:r>
      <w:r>
        <w:rPr>
          <w:rFonts w:ascii="宋体" w:hAnsi="宋体" w:eastAsia="宋体" w:cs="宋体"/>
          <w:sz w:val="24"/>
          <w:szCs w:val="24"/>
        </w:rPr>
        <w:t>、端口这些元数据都注册到</w:t>
      </w:r>
      <w:r>
        <w:rPr>
          <w:rFonts w:hint="eastAsia" w:ascii="Times New Roman" w:hAnsi="Times New Roman" w:cs="宋体"/>
          <w:sz w:val="24"/>
          <w:szCs w:val="24"/>
          <w:lang w:eastAsia="zh-CN"/>
        </w:rPr>
        <w:t>Nacos</w:t>
      </w:r>
      <w:r>
        <w:rPr>
          <w:rFonts w:ascii="宋体" w:hAnsi="宋体" w:eastAsia="宋体" w:cs="宋体"/>
          <w:sz w:val="24"/>
          <w:szCs w:val="24"/>
        </w:rPr>
        <w:t xml:space="preserve"> </w:t>
      </w:r>
      <w:r>
        <w:rPr>
          <w:rFonts w:ascii="Times New Roman" w:hAnsi="Times New Roman" w:eastAsia="宋体" w:cs="宋体"/>
          <w:sz w:val="24"/>
          <w:szCs w:val="24"/>
        </w:rPr>
        <w:t>Server</w:t>
      </w:r>
      <w:r>
        <w:rPr>
          <w:rFonts w:ascii="宋体" w:hAnsi="宋体" w:eastAsia="宋体" w:cs="宋体"/>
          <w:sz w:val="24"/>
          <w:szCs w:val="24"/>
        </w:rPr>
        <w:t>里</w:t>
      </w:r>
      <w:r>
        <w:rPr>
          <w:rFonts w:hint="eastAsia" w:ascii="宋体" w:hAnsi="宋体" w:cs="宋体"/>
          <w:sz w:val="24"/>
          <w:szCs w:val="24"/>
          <w:lang w:eastAsia="zh-CN"/>
        </w:rPr>
        <w:t>，</w:t>
      </w:r>
      <w:r>
        <w:rPr>
          <w:rFonts w:ascii="宋体" w:hAnsi="宋体" w:eastAsia="宋体" w:cs="宋体"/>
          <w:sz w:val="24"/>
          <w:szCs w:val="24"/>
        </w:rPr>
        <w:t>服务消费者要调用服务的时候</w:t>
      </w:r>
      <w:r>
        <w:rPr>
          <w:rFonts w:hint="eastAsia" w:ascii="宋体" w:hAnsi="宋体" w:cs="宋体"/>
          <w:sz w:val="24"/>
          <w:szCs w:val="24"/>
          <w:lang w:eastAsia="zh-CN"/>
        </w:rPr>
        <w:t>，</w:t>
      </w:r>
      <w:r>
        <w:rPr>
          <w:rFonts w:ascii="宋体" w:hAnsi="宋体" w:eastAsia="宋体" w:cs="宋体"/>
          <w:sz w:val="24"/>
          <w:szCs w:val="24"/>
        </w:rPr>
        <w:t>不用指定具体的</w:t>
      </w:r>
      <w:r>
        <w:rPr>
          <w:rFonts w:ascii="Times New Roman" w:hAnsi="Times New Roman" w:eastAsia="宋体" w:cs="宋体"/>
          <w:sz w:val="24"/>
          <w:szCs w:val="24"/>
        </w:rPr>
        <w:t>IP</w:t>
      </w:r>
      <w:r>
        <w:rPr>
          <w:rFonts w:hint="eastAsia" w:ascii="宋体" w:hAnsi="宋体" w:cs="宋体"/>
          <w:sz w:val="24"/>
          <w:szCs w:val="24"/>
          <w:lang w:eastAsia="zh-CN"/>
        </w:rPr>
        <w:t>，</w:t>
      </w:r>
      <w:r>
        <w:rPr>
          <w:rFonts w:ascii="宋体" w:hAnsi="宋体" w:eastAsia="宋体" w:cs="宋体"/>
          <w:sz w:val="24"/>
          <w:szCs w:val="24"/>
        </w:rPr>
        <w:t>只需要向</w:t>
      </w:r>
      <w:r>
        <w:rPr>
          <w:rFonts w:hint="eastAsia" w:ascii="Times New Roman" w:hAnsi="Times New Roman" w:cs="宋体"/>
          <w:sz w:val="24"/>
          <w:szCs w:val="24"/>
          <w:lang w:eastAsia="zh-CN"/>
        </w:rPr>
        <w:t>Nacos</w:t>
      </w:r>
      <w:r>
        <w:rPr>
          <w:rFonts w:ascii="宋体" w:hAnsi="宋体" w:eastAsia="宋体" w:cs="宋体"/>
          <w:sz w:val="24"/>
          <w:szCs w:val="24"/>
        </w:rPr>
        <w:t>拉取对应服务的健康实例列表</w:t>
      </w:r>
      <w:r>
        <w:rPr>
          <w:rFonts w:hint="eastAsia" w:ascii="宋体" w:hAnsi="宋体" w:cs="宋体"/>
          <w:sz w:val="24"/>
          <w:szCs w:val="24"/>
          <w:lang w:eastAsia="zh-CN"/>
        </w:rPr>
        <w:t>，</w:t>
      </w:r>
      <w:r>
        <w:rPr>
          <w:rFonts w:ascii="宋体" w:hAnsi="宋体" w:eastAsia="宋体" w:cs="宋体"/>
          <w:sz w:val="24"/>
          <w:szCs w:val="24"/>
        </w:rPr>
        <w:t>再结合负载均衡算法选一个实例调用就可以了</w:t>
      </w:r>
      <w:r>
        <w:rPr>
          <w:rFonts w:hint="eastAsia" w:ascii="宋体" w:hAnsi="宋体" w:cs="宋体"/>
          <w:sz w:val="24"/>
          <w:szCs w:val="24"/>
          <w:lang w:eastAsia="zh-CN"/>
        </w:rPr>
        <w:t>，</w:t>
      </w:r>
      <w:r>
        <w:rPr>
          <w:rFonts w:ascii="宋体" w:hAnsi="宋体" w:eastAsia="宋体" w:cs="宋体"/>
          <w:sz w:val="24"/>
          <w:szCs w:val="24"/>
        </w:rPr>
        <w:t>同时</w:t>
      </w:r>
      <w:r>
        <w:rPr>
          <w:rFonts w:hint="eastAsia" w:ascii="Times New Roman" w:hAnsi="Times New Roman" w:cs="宋体"/>
          <w:sz w:val="24"/>
          <w:szCs w:val="24"/>
          <w:lang w:eastAsia="zh-CN"/>
        </w:rPr>
        <w:t>Nacos</w:t>
      </w:r>
      <w:r>
        <w:rPr>
          <w:rFonts w:ascii="宋体" w:hAnsi="宋体" w:eastAsia="宋体" w:cs="宋体"/>
          <w:sz w:val="24"/>
          <w:szCs w:val="24"/>
        </w:rPr>
        <w:t>客户端会保持定时的心跳检测</w:t>
      </w:r>
      <w:r>
        <w:rPr>
          <w:rFonts w:hint="eastAsia" w:ascii="宋体" w:hAnsi="宋体" w:cs="宋体"/>
          <w:sz w:val="24"/>
          <w:szCs w:val="24"/>
          <w:lang w:eastAsia="zh-CN"/>
        </w:rPr>
        <w:t>，</w:t>
      </w:r>
      <w:r>
        <w:rPr>
          <w:rFonts w:ascii="宋体" w:hAnsi="宋体" w:eastAsia="宋体" w:cs="宋体"/>
          <w:sz w:val="24"/>
          <w:szCs w:val="24"/>
        </w:rPr>
        <w:t>要是某一个实例宕机了</w:t>
      </w:r>
      <w:r>
        <w:rPr>
          <w:rFonts w:hint="eastAsia" w:ascii="宋体" w:hAnsi="宋体" w:cs="宋体"/>
          <w:sz w:val="24"/>
          <w:szCs w:val="24"/>
          <w:lang w:eastAsia="zh-CN"/>
        </w:rPr>
        <w:t>，</w:t>
      </w:r>
      <w:r>
        <w:rPr>
          <w:rFonts w:hint="eastAsia" w:ascii="Times New Roman" w:hAnsi="Times New Roman" w:cs="宋体"/>
          <w:sz w:val="24"/>
          <w:szCs w:val="24"/>
          <w:lang w:eastAsia="zh-CN"/>
        </w:rPr>
        <w:t>Nacos</w:t>
      </w:r>
      <w:r>
        <w:rPr>
          <w:rFonts w:ascii="宋体" w:hAnsi="宋体" w:eastAsia="宋体" w:cs="宋体"/>
          <w:sz w:val="24"/>
          <w:szCs w:val="24"/>
        </w:rPr>
        <w:t>会自动把它从服务列表里剔除掉</w:t>
      </w:r>
      <w:r>
        <w:rPr>
          <w:rFonts w:hint="eastAsia" w:ascii="宋体" w:hAnsi="宋体" w:cs="宋体"/>
          <w:sz w:val="24"/>
          <w:szCs w:val="24"/>
          <w:lang w:eastAsia="zh-CN"/>
        </w:rPr>
        <w:t>，</w:t>
      </w:r>
      <w:r>
        <w:rPr>
          <w:rFonts w:ascii="宋体" w:hAnsi="宋体" w:eastAsia="宋体" w:cs="宋体"/>
          <w:sz w:val="24"/>
          <w:szCs w:val="24"/>
        </w:rPr>
        <w:t>能很好的保障服务调用的可靠性</w:t>
      </w:r>
      <w:r>
        <w:rPr>
          <w:rFonts w:hint="eastAsia" w:ascii="宋体" w:hAnsi="宋体" w:cs="宋体"/>
          <w:sz w:val="24"/>
          <w:szCs w:val="24"/>
          <w:lang w:eastAsia="zh-CN"/>
        </w:rPr>
        <w:t>．</w:t>
      </w:r>
    </w:p>
    <w:p w14:paraId="149A9C58">
      <w:pPr>
        <w:bidi w:val="0"/>
        <w:rPr>
          <w:rFonts w:hint="eastAsia" w:eastAsia="宋体"/>
          <w:lang w:eastAsia="zh-CN"/>
        </w:rPr>
      </w:pPr>
      <w:r>
        <w:rPr>
          <w:rFonts w:ascii="宋体" w:hAnsi="宋体" w:eastAsia="宋体" w:cs="宋体"/>
          <w:sz w:val="24"/>
          <w:szCs w:val="24"/>
        </w:rPr>
        <w:t>在动态配置管理的这块</w:t>
      </w:r>
      <w:r>
        <w:rPr>
          <w:rFonts w:hint="eastAsia" w:ascii="宋体" w:hAnsi="宋体" w:cs="宋体"/>
          <w:sz w:val="24"/>
          <w:szCs w:val="24"/>
          <w:lang w:eastAsia="zh-CN"/>
        </w:rPr>
        <w:t>，</w:t>
      </w:r>
      <w:r>
        <w:rPr>
          <w:rFonts w:ascii="宋体" w:hAnsi="宋体" w:eastAsia="宋体" w:cs="宋体"/>
          <w:sz w:val="24"/>
          <w:szCs w:val="24"/>
        </w:rPr>
        <w:t>系统把数据库连接、</w:t>
      </w:r>
      <w:r>
        <w:rPr>
          <w:rFonts w:ascii="Times New Roman" w:hAnsi="Times New Roman" w:eastAsia="宋体" w:cs="宋体"/>
          <w:sz w:val="24"/>
          <w:szCs w:val="24"/>
        </w:rPr>
        <w:t>Redis</w:t>
      </w:r>
      <w:r>
        <w:rPr>
          <w:rFonts w:ascii="宋体" w:hAnsi="宋体" w:eastAsia="宋体" w:cs="宋体"/>
          <w:sz w:val="24"/>
          <w:szCs w:val="24"/>
        </w:rPr>
        <w:t>地址、日志级别这些配置信息</w:t>
      </w:r>
      <w:r>
        <w:rPr>
          <w:rFonts w:hint="eastAsia" w:ascii="宋体" w:hAnsi="宋体" w:cs="宋体"/>
          <w:sz w:val="24"/>
          <w:szCs w:val="24"/>
          <w:lang w:eastAsia="zh-CN"/>
        </w:rPr>
        <w:t>，</w:t>
      </w:r>
      <w:r>
        <w:rPr>
          <w:rFonts w:ascii="宋体" w:hAnsi="宋体" w:eastAsia="宋体" w:cs="宋体"/>
          <w:sz w:val="24"/>
          <w:szCs w:val="24"/>
        </w:rPr>
        <w:t>都统一托管到了</w:t>
      </w:r>
      <w:r>
        <w:rPr>
          <w:rFonts w:hint="eastAsia" w:ascii="Times New Roman" w:hAnsi="Times New Roman" w:cs="宋体"/>
          <w:sz w:val="24"/>
          <w:szCs w:val="24"/>
          <w:lang w:eastAsia="zh-CN"/>
        </w:rPr>
        <w:t>Nacos</w:t>
      </w:r>
      <w:r>
        <w:rPr>
          <w:rFonts w:ascii="宋体" w:hAnsi="宋体" w:eastAsia="宋体" w:cs="宋体"/>
          <w:sz w:val="24"/>
          <w:szCs w:val="24"/>
        </w:rPr>
        <w:t>里</w:t>
      </w:r>
      <w:r>
        <w:rPr>
          <w:rFonts w:hint="eastAsia" w:ascii="宋体" w:hAnsi="宋体" w:cs="宋体"/>
          <w:sz w:val="24"/>
          <w:szCs w:val="24"/>
          <w:lang w:eastAsia="zh-CN"/>
        </w:rPr>
        <w:t>，</w:t>
      </w:r>
      <w:r>
        <w:rPr>
          <w:rFonts w:ascii="宋体" w:hAnsi="宋体" w:eastAsia="宋体" w:cs="宋体"/>
          <w:sz w:val="24"/>
          <w:szCs w:val="24"/>
        </w:rPr>
        <w:t>当需要修改配置的时候</w:t>
      </w:r>
      <w:r>
        <w:rPr>
          <w:rFonts w:hint="eastAsia" w:ascii="宋体" w:hAnsi="宋体" w:cs="宋体"/>
          <w:sz w:val="24"/>
          <w:szCs w:val="24"/>
          <w:lang w:eastAsia="zh-CN"/>
        </w:rPr>
        <w:t>，</w:t>
      </w:r>
      <w:r>
        <w:rPr>
          <w:rFonts w:ascii="宋体" w:hAnsi="宋体" w:eastAsia="宋体" w:cs="宋体"/>
          <w:sz w:val="24"/>
          <w:szCs w:val="24"/>
        </w:rPr>
        <w:t>只需要在</w:t>
      </w:r>
      <w:r>
        <w:rPr>
          <w:rFonts w:hint="eastAsia" w:ascii="Times New Roman" w:hAnsi="Times New Roman" w:cs="宋体"/>
          <w:sz w:val="24"/>
          <w:szCs w:val="24"/>
          <w:lang w:eastAsia="zh-CN"/>
        </w:rPr>
        <w:t>Nacos</w:t>
      </w:r>
      <w:r>
        <w:rPr>
          <w:rFonts w:ascii="宋体" w:hAnsi="宋体" w:eastAsia="宋体" w:cs="宋体"/>
          <w:sz w:val="24"/>
          <w:szCs w:val="24"/>
        </w:rPr>
        <w:t>控制台操作就可以</w:t>
      </w:r>
      <w:r>
        <w:rPr>
          <w:rFonts w:hint="eastAsia" w:ascii="宋体" w:hAnsi="宋体" w:cs="宋体"/>
          <w:sz w:val="24"/>
          <w:szCs w:val="24"/>
          <w:lang w:eastAsia="zh-CN"/>
        </w:rPr>
        <w:t>，</w:t>
      </w:r>
      <w:r>
        <w:rPr>
          <w:rFonts w:ascii="宋体" w:hAnsi="宋体" w:eastAsia="宋体" w:cs="宋体"/>
          <w:sz w:val="24"/>
          <w:szCs w:val="24"/>
        </w:rPr>
        <w:t>配置变更的事件会被各微服务实时监听</w:t>
      </w:r>
      <w:r>
        <w:rPr>
          <w:rFonts w:hint="eastAsia" w:ascii="宋体" w:hAnsi="宋体" w:cs="宋体"/>
          <w:sz w:val="24"/>
          <w:szCs w:val="24"/>
          <w:lang w:eastAsia="zh-CN"/>
        </w:rPr>
        <w:t>，</w:t>
      </w:r>
      <w:r>
        <w:rPr>
          <w:rFonts w:ascii="宋体" w:hAnsi="宋体" w:eastAsia="宋体" w:cs="宋体"/>
          <w:sz w:val="24"/>
          <w:szCs w:val="24"/>
        </w:rPr>
        <w:t>实现配置的动态刷新</w:t>
      </w:r>
      <w:r>
        <w:rPr>
          <w:rFonts w:hint="eastAsia" w:ascii="宋体" w:hAnsi="宋体" w:cs="宋体"/>
          <w:sz w:val="24"/>
          <w:szCs w:val="24"/>
          <w:lang w:eastAsia="zh-CN"/>
        </w:rPr>
        <w:t>，</w:t>
      </w:r>
      <w:r>
        <w:rPr>
          <w:rFonts w:ascii="宋体" w:hAnsi="宋体" w:eastAsia="宋体" w:cs="宋体"/>
          <w:sz w:val="24"/>
          <w:szCs w:val="24"/>
        </w:rPr>
        <w:t>不用重启服务</w:t>
      </w:r>
      <w:r>
        <w:rPr>
          <w:rFonts w:hint="eastAsia" w:ascii="宋体" w:hAnsi="宋体" w:cs="宋体"/>
          <w:sz w:val="24"/>
          <w:szCs w:val="24"/>
          <w:lang w:eastAsia="zh-CN"/>
        </w:rPr>
        <w:t>，</w:t>
      </w:r>
      <w:r>
        <w:rPr>
          <w:rFonts w:ascii="宋体" w:hAnsi="宋体" w:eastAsia="宋体" w:cs="宋体"/>
          <w:sz w:val="24"/>
          <w:szCs w:val="24"/>
        </w:rPr>
        <w:t>把运维的效率提了一大截</w:t>
      </w:r>
      <w:r>
        <w:rPr>
          <w:rFonts w:hint="eastAsia" w:ascii="宋体" w:hAnsi="宋体" w:cs="宋体"/>
          <w:sz w:val="24"/>
          <w:szCs w:val="24"/>
          <w:lang w:eastAsia="zh-CN"/>
        </w:rPr>
        <w:t>．</w:t>
      </w:r>
    </w:p>
    <w:p w14:paraId="01524232">
      <w:pPr>
        <w:pStyle w:val="18"/>
        <w:bidi w:val="0"/>
      </w:pPr>
      <w:r>
        <w:drawing>
          <wp:inline distT="0" distB="0" distL="114300" distR="114300">
            <wp:extent cx="5245100" cy="1971675"/>
            <wp:effectExtent l="9525" t="9525" r="18415" b="15240"/>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24"/>
                    <a:stretch>
                      <a:fillRect/>
                    </a:stretch>
                  </pic:blipFill>
                  <pic:spPr>
                    <a:xfrm>
                      <a:off x="0" y="0"/>
                      <a:ext cx="5245100" cy="1971675"/>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3789BCC6">
      <w:pPr>
        <w:pStyle w:val="5"/>
        <w:bidi w:val="0"/>
        <w:rPr>
          <w:rFonts w:hint="eastAsia" w:eastAsia="宋体"/>
          <w:lang w:val="en-US" w:eastAsia="zh-CN"/>
        </w:rPr>
      </w:pPr>
      <w:r>
        <w:t>图</w:t>
      </w:r>
      <w:r>
        <w:fldChar w:fldCharType="begin"/>
      </w:r>
      <w:r>
        <w:instrText xml:space="preserve"> SEQ 图 \* ARABIC </w:instrText>
      </w:r>
      <w:r>
        <w:fldChar w:fldCharType="separate"/>
      </w:r>
      <w:r>
        <w:rPr>
          <w:rFonts w:ascii="Times New Roman" w:hAnsi="Times New Roman"/>
        </w:rPr>
        <w:t>1</w:t>
      </w:r>
      <w:r>
        <w:fldChar w:fldCharType="end"/>
      </w:r>
      <w:r>
        <w:rPr>
          <w:rFonts w:hint="eastAsia"/>
          <w:lang w:val="en-US" w:eastAsia="zh-CN"/>
        </w:rPr>
        <w:t xml:space="preserve"> </w:t>
      </w:r>
      <w:r>
        <w:rPr>
          <w:rFonts w:hint="eastAsia" w:ascii="Times New Roman" w:hAnsi="Times New Roman"/>
          <w:lang w:eastAsia="zh-CN"/>
        </w:rPr>
        <w:t>Nacos</w:t>
      </w:r>
      <w:r>
        <w:t>服务注册与配置动态更新交互流向图</w:t>
      </w:r>
    </w:p>
    <w:p w14:paraId="15526127">
      <w:pPr>
        <w:pStyle w:val="4"/>
        <w:bidi w:val="0"/>
        <w:ind w:left="720" w:leftChars="0" w:hanging="720" w:firstLineChars="0"/>
      </w:pPr>
      <w:bookmarkStart w:id="181" w:name="_Toc810"/>
      <w:bookmarkStart w:id="182" w:name="_Toc22253"/>
      <w:r>
        <w:rPr>
          <w:rFonts w:ascii="Times New Roman" w:hAnsi="Times New Roman"/>
        </w:rPr>
        <w:t>Spring</w:t>
      </w:r>
      <w:r>
        <w:t xml:space="preserve"> </w:t>
      </w:r>
      <w:r>
        <w:rPr>
          <w:rFonts w:ascii="Times New Roman" w:hAnsi="Times New Roman"/>
        </w:rPr>
        <w:t>Cloud</w:t>
      </w:r>
      <w:r>
        <w:t xml:space="preserve"> </w:t>
      </w:r>
      <w:r>
        <w:rPr>
          <w:rFonts w:ascii="Times New Roman" w:hAnsi="Times New Roman"/>
        </w:rPr>
        <w:t>Gateway</w:t>
      </w:r>
      <w:r>
        <w:t>网关路由与过滤器原理</w:t>
      </w:r>
      <w:bookmarkEnd w:id="181"/>
      <w:bookmarkEnd w:id="182"/>
    </w:p>
    <w:p w14:paraId="635E156B">
      <w:pPr>
        <w:bidi w:val="0"/>
        <w:rPr>
          <w:rFonts w:hint="eastAsia" w:ascii="宋体" w:hAnsi="宋体" w:eastAsia="宋体" w:cs="宋体"/>
          <w:sz w:val="24"/>
          <w:szCs w:val="24"/>
          <w:lang w:eastAsia="zh-CN"/>
        </w:rPr>
      </w:pPr>
      <w:r>
        <w:rPr>
          <w:rFonts w:ascii="宋体" w:hAnsi="宋体" w:eastAsia="宋体" w:cs="宋体"/>
          <w:sz w:val="24"/>
          <w:szCs w:val="24"/>
        </w:rPr>
        <w:t>这套系统的微服务架构里</w:t>
      </w:r>
      <w:r>
        <w:rPr>
          <w:rFonts w:hint="eastAsia" w:ascii="宋体" w:hAnsi="宋体" w:cs="宋体"/>
          <w:sz w:val="24"/>
          <w:szCs w:val="24"/>
          <w:lang w:eastAsia="zh-CN"/>
        </w:rPr>
        <w:t>，</w:t>
      </w:r>
      <w:r>
        <w:rPr>
          <w:rFonts w:ascii="Times New Roman" w:hAnsi="Times New Roman" w:eastAsia="宋体" w:cs="宋体"/>
          <w:sz w:val="24"/>
          <w:szCs w:val="24"/>
        </w:rPr>
        <w:t>Spring</w:t>
      </w:r>
      <w:r>
        <w:rPr>
          <w:rFonts w:ascii="宋体" w:hAnsi="宋体" w:eastAsia="宋体" w:cs="宋体"/>
          <w:sz w:val="24"/>
          <w:szCs w:val="24"/>
        </w:rPr>
        <w:t xml:space="preserve"> </w:t>
      </w:r>
      <w:r>
        <w:rPr>
          <w:rFonts w:ascii="Times New Roman" w:hAnsi="Times New Roman" w:eastAsia="宋体" w:cs="宋体"/>
          <w:sz w:val="24"/>
          <w:szCs w:val="24"/>
        </w:rPr>
        <w:t>Cloud</w:t>
      </w:r>
      <w:r>
        <w:rPr>
          <w:rFonts w:ascii="宋体" w:hAnsi="宋体" w:eastAsia="宋体" w:cs="宋体"/>
          <w:sz w:val="24"/>
          <w:szCs w:val="24"/>
        </w:rPr>
        <w:t xml:space="preserve"> </w:t>
      </w:r>
      <w:r>
        <w:rPr>
          <w:rFonts w:ascii="Times New Roman" w:hAnsi="Times New Roman" w:eastAsia="宋体" w:cs="宋体"/>
          <w:sz w:val="24"/>
          <w:szCs w:val="24"/>
        </w:rPr>
        <w:t>Gateway</w:t>
      </w:r>
      <w:r>
        <w:rPr>
          <w:rFonts w:ascii="宋体" w:hAnsi="宋体" w:eastAsia="宋体" w:cs="宋体"/>
          <w:sz w:val="24"/>
          <w:szCs w:val="24"/>
        </w:rPr>
        <w:t>就是统一的流量入口</w:t>
      </w:r>
      <w:r>
        <w:rPr>
          <w:rFonts w:hint="eastAsia" w:ascii="宋体" w:hAnsi="宋体" w:cs="宋体"/>
          <w:sz w:val="24"/>
          <w:szCs w:val="24"/>
          <w:lang w:eastAsia="zh-CN"/>
        </w:rPr>
        <w:t>．</w:t>
      </w:r>
      <w:r>
        <w:rPr>
          <w:rFonts w:ascii="宋体" w:hAnsi="宋体" w:eastAsia="宋体" w:cs="宋体"/>
          <w:sz w:val="24"/>
          <w:szCs w:val="24"/>
        </w:rPr>
        <w:t>它是基于非阻塞的响应式编程模型做的</w:t>
      </w:r>
      <w:r>
        <w:rPr>
          <w:rFonts w:hint="eastAsia" w:ascii="宋体" w:hAnsi="宋体" w:cs="宋体"/>
          <w:sz w:val="24"/>
          <w:szCs w:val="24"/>
          <w:lang w:eastAsia="zh-CN"/>
        </w:rPr>
        <w:t>，</w:t>
      </w:r>
      <w:r>
        <w:rPr>
          <w:rFonts w:ascii="宋体" w:hAnsi="宋体" w:eastAsia="宋体" w:cs="宋体"/>
          <w:sz w:val="24"/>
          <w:szCs w:val="24"/>
        </w:rPr>
        <w:t>处理高并发请求特别给力</w:t>
      </w:r>
      <w:r>
        <w:rPr>
          <w:rFonts w:hint="eastAsia" w:ascii="宋体" w:hAnsi="宋体" w:cs="宋体"/>
          <w:sz w:val="24"/>
          <w:szCs w:val="24"/>
          <w:lang w:eastAsia="zh-CN"/>
        </w:rPr>
        <w:t>，</w:t>
      </w:r>
      <w:r>
        <w:rPr>
          <w:rFonts w:ascii="宋体" w:hAnsi="宋体" w:eastAsia="宋体" w:cs="宋体"/>
          <w:sz w:val="24"/>
          <w:szCs w:val="24"/>
        </w:rPr>
        <w:t>平时主要扛下这几个核心</w:t>
      </w:r>
      <w:r>
        <w:rPr>
          <w:rFonts w:hint="eastAsia" w:ascii="宋体" w:hAnsi="宋体" w:cs="宋体"/>
          <w:sz w:val="24"/>
          <w:szCs w:val="24"/>
          <w:lang w:val="en-US" w:eastAsia="zh-CN"/>
        </w:rPr>
        <w:t>工作</w:t>
      </w:r>
      <w:r>
        <w:rPr>
          <w:rFonts w:ascii="宋体" w:hAnsi="宋体" w:eastAsia="宋体" w:cs="宋体"/>
          <w:sz w:val="24"/>
          <w:szCs w:val="24"/>
        </w:rPr>
        <w:t>——请求路由分发、全局身份认证</w:t>
      </w:r>
      <w:r>
        <w:rPr>
          <w:rFonts w:hint="eastAsia" w:ascii="宋体" w:hAnsi="宋体" w:cs="宋体"/>
          <w:sz w:val="24"/>
          <w:szCs w:val="24"/>
          <w:lang w:eastAsia="zh-CN"/>
        </w:rPr>
        <w:t>，</w:t>
      </w:r>
      <w:r>
        <w:rPr>
          <w:rFonts w:ascii="宋体" w:hAnsi="宋体" w:eastAsia="宋体" w:cs="宋体"/>
          <w:sz w:val="24"/>
          <w:szCs w:val="24"/>
        </w:rPr>
        <w:t>还有跨域处理</w:t>
      </w:r>
      <w:r>
        <w:rPr>
          <w:rFonts w:hint="eastAsia" w:ascii="宋体" w:hAnsi="宋体" w:cs="宋体"/>
          <w:sz w:val="24"/>
          <w:szCs w:val="24"/>
          <w:lang w:eastAsia="zh-CN"/>
        </w:rPr>
        <w:t>．</w:t>
      </w:r>
    </w:p>
    <w:p w14:paraId="1B6E6CE5">
      <w:pPr>
        <w:bidi w:val="0"/>
        <w:rPr>
          <w:rFonts w:ascii="宋体" w:hAnsi="宋体" w:eastAsia="宋体" w:cs="宋体"/>
          <w:sz w:val="24"/>
          <w:szCs w:val="24"/>
        </w:rPr>
      </w:pPr>
      <w:r>
        <w:rPr>
          <w:rFonts w:ascii="宋体" w:hAnsi="宋体" w:eastAsia="宋体" w:cs="宋体"/>
          <w:sz w:val="24"/>
          <w:szCs w:val="24"/>
        </w:rPr>
        <w:t>一是动态路由匹配机制</w:t>
      </w:r>
      <w:r>
        <w:rPr>
          <w:rFonts w:hint="eastAsia" w:ascii="宋体" w:hAnsi="宋体" w:cs="宋体"/>
          <w:sz w:val="24"/>
          <w:szCs w:val="24"/>
          <w:lang w:eastAsia="zh-CN"/>
        </w:rPr>
        <w:t>，</w:t>
      </w:r>
      <w:r>
        <w:rPr>
          <w:rFonts w:ascii="宋体" w:hAnsi="宋体" w:eastAsia="宋体" w:cs="宋体"/>
          <w:sz w:val="24"/>
          <w:szCs w:val="24"/>
        </w:rPr>
        <w:t>网关通过</w:t>
      </w:r>
      <w:r>
        <w:rPr>
          <w:rFonts w:ascii="Times New Roman" w:hAnsi="Times New Roman" w:eastAsia="宋体" w:cs="宋体"/>
          <w:sz w:val="24"/>
          <w:szCs w:val="24"/>
        </w:rPr>
        <w:t>Path</w:t>
      </w:r>
      <w:r>
        <w:rPr>
          <w:rFonts w:ascii="宋体" w:hAnsi="宋体" w:eastAsia="宋体" w:cs="宋体"/>
          <w:sz w:val="24"/>
          <w:szCs w:val="24"/>
        </w:rPr>
        <w:t xml:space="preserve"> </w:t>
      </w:r>
      <w:r>
        <w:rPr>
          <w:rFonts w:ascii="Times New Roman" w:hAnsi="Times New Roman" w:eastAsia="宋体" w:cs="宋体"/>
          <w:sz w:val="24"/>
          <w:szCs w:val="24"/>
        </w:rPr>
        <w:t>Route</w:t>
      </w:r>
      <w:r>
        <w:rPr>
          <w:rFonts w:ascii="宋体" w:hAnsi="宋体" w:eastAsia="宋体" w:cs="宋体"/>
          <w:sz w:val="24"/>
          <w:szCs w:val="24"/>
        </w:rPr>
        <w:t xml:space="preserve"> </w:t>
      </w:r>
      <w:r>
        <w:rPr>
          <w:rFonts w:ascii="Times New Roman" w:hAnsi="Times New Roman" w:eastAsia="宋体" w:cs="宋体"/>
          <w:sz w:val="24"/>
          <w:szCs w:val="24"/>
        </w:rPr>
        <w:t>Predicate</w:t>
      </w:r>
      <w:r>
        <w:rPr>
          <w:rFonts w:ascii="宋体" w:hAnsi="宋体" w:eastAsia="宋体" w:cs="宋体"/>
          <w:sz w:val="24"/>
          <w:szCs w:val="24"/>
        </w:rPr>
        <w:t xml:space="preserve"> </w:t>
      </w:r>
      <w:r>
        <w:rPr>
          <w:rFonts w:ascii="Times New Roman" w:hAnsi="Times New Roman" w:eastAsia="宋体" w:cs="宋体"/>
          <w:sz w:val="24"/>
          <w:szCs w:val="24"/>
        </w:rPr>
        <w:t>Factory</w:t>
      </w:r>
      <w:r>
        <w:rPr>
          <w:rFonts w:ascii="宋体" w:hAnsi="宋体" w:eastAsia="宋体" w:cs="宋体"/>
          <w:sz w:val="24"/>
          <w:szCs w:val="24"/>
        </w:rPr>
        <w:t>实现动态的路由匹配</w:t>
      </w:r>
      <w:r>
        <w:rPr>
          <w:rFonts w:hint="eastAsia" w:ascii="宋体" w:hAnsi="宋体" w:cs="宋体"/>
          <w:sz w:val="24"/>
          <w:szCs w:val="24"/>
          <w:lang w:eastAsia="zh-CN"/>
        </w:rPr>
        <w:t>，</w:t>
      </w:r>
      <w:r>
        <w:rPr>
          <w:rFonts w:ascii="宋体" w:hAnsi="宋体" w:eastAsia="宋体" w:cs="宋体"/>
          <w:sz w:val="24"/>
          <w:szCs w:val="24"/>
        </w:rPr>
        <w:t>把路由信息都定义在配置文件里</w:t>
      </w:r>
      <w:r>
        <w:rPr>
          <w:rFonts w:hint="eastAsia" w:ascii="宋体" w:hAnsi="宋体" w:cs="宋体"/>
          <w:sz w:val="24"/>
          <w:szCs w:val="24"/>
          <w:lang w:eastAsia="zh-CN"/>
        </w:rPr>
        <w:t>，</w:t>
      </w:r>
      <w:r>
        <w:rPr>
          <w:rFonts w:ascii="宋体" w:hAnsi="宋体" w:eastAsia="宋体" w:cs="宋体"/>
          <w:sz w:val="24"/>
          <w:szCs w:val="24"/>
        </w:rPr>
        <w:t>包含</w:t>
      </w:r>
      <w:r>
        <w:rPr>
          <w:rFonts w:ascii="Times New Roman" w:hAnsi="Times New Roman" w:eastAsia="宋体" w:cs="宋体"/>
          <w:sz w:val="24"/>
          <w:szCs w:val="24"/>
        </w:rPr>
        <w:t>ID</w:t>
      </w:r>
      <w:r>
        <w:rPr>
          <w:rFonts w:ascii="宋体" w:hAnsi="宋体" w:eastAsia="宋体" w:cs="宋体"/>
          <w:sz w:val="24"/>
          <w:szCs w:val="24"/>
        </w:rPr>
        <w:t>、目标</w:t>
      </w:r>
      <w:r>
        <w:rPr>
          <w:rFonts w:ascii="Times New Roman" w:hAnsi="Times New Roman" w:eastAsia="宋体" w:cs="宋体"/>
          <w:sz w:val="24"/>
          <w:szCs w:val="24"/>
        </w:rPr>
        <w:t>URI</w:t>
      </w:r>
      <w:r>
        <w:rPr>
          <w:rFonts w:ascii="宋体" w:hAnsi="宋体" w:eastAsia="宋体" w:cs="宋体"/>
          <w:sz w:val="24"/>
          <w:szCs w:val="24"/>
        </w:rPr>
        <w:t>、断言和过滤器四个部分</w:t>
      </w:r>
      <w:r>
        <w:rPr>
          <w:rFonts w:hint="eastAsia" w:ascii="宋体" w:hAnsi="宋体" w:cs="宋体"/>
          <w:sz w:val="24"/>
          <w:szCs w:val="24"/>
          <w:lang w:eastAsia="zh-CN"/>
        </w:rPr>
        <w:t>，</w:t>
      </w:r>
      <w:r>
        <w:rPr>
          <w:rFonts w:ascii="宋体" w:hAnsi="宋体" w:eastAsia="宋体" w:cs="宋体"/>
          <w:sz w:val="24"/>
          <w:szCs w:val="24"/>
        </w:rPr>
        <w:t>当客户端发起请求的时候</w:t>
      </w:r>
      <w:r>
        <w:rPr>
          <w:rFonts w:hint="eastAsia" w:ascii="宋体" w:hAnsi="宋体" w:cs="宋体"/>
          <w:sz w:val="24"/>
          <w:szCs w:val="24"/>
          <w:lang w:eastAsia="zh-CN"/>
        </w:rPr>
        <w:t>，</w:t>
      </w:r>
      <w:r>
        <w:rPr>
          <w:rFonts w:ascii="宋体" w:hAnsi="宋体" w:eastAsia="宋体" w:cs="宋体"/>
          <w:sz w:val="24"/>
          <w:szCs w:val="24"/>
        </w:rPr>
        <w:t>网关会根据</w:t>
      </w:r>
      <w:r>
        <w:rPr>
          <w:rFonts w:ascii="Times New Roman" w:hAnsi="Times New Roman" w:eastAsia="宋体" w:cs="宋体"/>
          <w:sz w:val="24"/>
          <w:szCs w:val="24"/>
        </w:rPr>
        <w:t>URL</w:t>
      </w:r>
      <w:r>
        <w:rPr>
          <w:rFonts w:ascii="宋体" w:hAnsi="宋体" w:eastAsia="宋体" w:cs="宋体"/>
          <w:sz w:val="24"/>
          <w:szCs w:val="24"/>
        </w:rPr>
        <w:t>路径和断言规则做匹配</w:t>
      </w:r>
      <w:r>
        <w:rPr>
          <w:rFonts w:hint="eastAsia" w:ascii="宋体" w:hAnsi="宋体" w:cs="宋体"/>
          <w:sz w:val="24"/>
          <w:szCs w:val="24"/>
          <w:lang w:eastAsia="zh-CN"/>
        </w:rPr>
        <w:t>，</w:t>
      </w:r>
      <w:r>
        <w:rPr>
          <w:rFonts w:ascii="宋体" w:hAnsi="宋体" w:eastAsia="宋体" w:cs="宋体"/>
          <w:sz w:val="24"/>
          <w:szCs w:val="24"/>
        </w:rPr>
        <w:t>匹配成功后就把请求转发到对应的微服务里；</w:t>
      </w:r>
    </w:p>
    <w:p w14:paraId="25089739">
      <w:pPr>
        <w:bidi w:val="0"/>
        <w:rPr>
          <w:rFonts w:hint="eastAsia" w:eastAsia="宋体"/>
          <w:lang w:eastAsia="zh-CN"/>
        </w:rPr>
      </w:pPr>
      <w:r>
        <w:rPr>
          <w:rFonts w:ascii="宋体" w:hAnsi="宋体" w:eastAsia="宋体" w:cs="宋体"/>
          <w:sz w:val="24"/>
          <w:szCs w:val="24"/>
        </w:rPr>
        <w:t>二是过滤器链处理流程</w:t>
      </w:r>
      <w:r>
        <w:rPr>
          <w:rFonts w:hint="eastAsia" w:ascii="宋体" w:hAnsi="宋体" w:cs="宋体"/>
          <w:sz w:val="24"/>
          <w:szCs w:val="24"/>
          <w:lang w:eastAsia="zh-CN"/>
        </w:rPr>
        <w:t>，</w:t>
      </w:r>
      <w:r>
        <w:rPr>
          <w:rFonts w:ascii="宋体" w:hAnsi="宋体" w:eastAsia="宋体" w:cs="宋体"/>
          <w:sz w:val="24"/>
          <w:szCs w:val="24"/>
        </w:rPr>
        <w:t>自定义了全局认证过滤器</w:t>
      </w:r>
      <w:r>
        <w:rPr>
          <w:rFonts w:ascii="Times New Roman" w:hAnsi="Times New Roman" w:eastAsia="宋体" w:cs="宋体"/>
          <w:sz w:val="24"/>
          <w:szCs w:val="24"/>
        </w:rPr>
        <w:t>JwtAuthFilter</w:t>
      </w:r>
      <w:r>
        <w:rPr>
          <w:rFonts w:hint="eastAsia" w:ascii="宋体" w:hAnsi="宋体" w:cs="宋体"/>
          <w:sz w:val="24"/>
          <w:szCs w:val="24"/>
          <w:lang w:eastAsia="zh-CN"/>
        </w:rPr>
        <w:t>，</w:t>
      </w:r>
      <w:r>
        <w:rPr>
          <w:rFonts w:ascii="宋体" w:hAnsi="宋体" w:eastAsia="宋体" w:cs="宋体"/>
          <w:sz w:val="24"/>
          <w:szCs w:val="24"/>
        </w:rPr>
        <w:t>会先校验请求路径是不是在白名单里</w:t>
      </w:r>
      <w:r>
        <w:rPr>
          <w:rFonts w:hint="eastAsia" w:ascii="宋体" w:hAnsi="宋体" w:cs="宋体"/>
          <w:sz w:val="24"/>
          <w:szCs w:val="24"/>
          <w:lang w:eastAsia="zh-CN"/>
        </w:rPr>
        <w:t>，</w:t>
      </w:r>
      <w:r>
        <w:rPr>
          <w:rFonts w:ascii="宋体" w:hAnsi="宋体" w:eastAsia="宋体" w:cs="宋体"/>
          <w:sz w:val="24"/>
          <w:szCs w:val="24"/>
        </w:rPr>
        <w:t>公开接口就直接放行</w:t>
      </w:r>
      <w:r>
        <w:rPr>
          <w:rFonts w:hint="eastAsia" w:ascii="宋体" w:hAnsi="宋体" w:cs="宋体"/>
          <w:sz w:val="24"/>
          <w:szCs w:val="24"/>
          <w:lang w:eastAsia="zh-CN"/>
        </w:rPr>
        <w:t>，</w:t>
      </w:r>
      <w:r>
        <w:rPr>
          <w:rFonts w:ascii="宋体" w:hAnsi="宋体" w:eastAsia="宋体" w:cs="宋体"/>
          <w:sz w:val="24"/>
          <w:szCs w:val="24"/>
        </w:rPr>
        <w:t>非白名单的请求则提取请求头里的</w:t>
      </w:r>
      <w:r>
        <w:rPr>
          <w:rFonts w:ascii="Times New Roman" w:hAnsi="Times New Roman" w:eastAsia="宋体" w:cs="宋体"/>
          <w:sz w:val="24"/>
          <w:szCs w:val="24"/>
        </w:rPr>
        <w:t>Token</w:t>
      </w:r>
      <w:r>
        <w:rPr>
          <w:rFonts w:hint="eastAsia" w:ascii="宋体" w:hAnsi="宋体" w:cs="宋体"/>
          <w:sz w:val="24"/>
          <w:szCs w:val="24"/>
          <w:lang w:eastAsia="zh-CN"/>
        </w:rPr>
        <w:t>，</w:t>
      </w:r>
      <w:r>
        <w:rPr>
          <w:rFonts w:ascii="宋体" w:hAnsi="宋体" w:eastAsia="宋体" w:cs="宋体"/>
          <w:sz w:val="24"/>
          <w:szCs w:val="24"/>
        </w:rPr>
        <w:t>校验它的签名和有效期</w:t>
      </w:r>
      <w:r>
        <w:rPr>
          <w:rFonts w:hint="eastAsia" w:ascii="宋体" w:hAnsi="宋体" w:cs="宋体"/>
          <w:sz w:val="24"/>
          <w:szCs w:val="24"/>
          <w:lang w:eastAsia="zh-CN"/>
        </w:rPr>
        <w:t>，</w:t>
      </w:r>
      <w:r>
        <w:rPr>
          <w:rFonts w:ascii="宋体" w:hAnsi="宋体" w:eastAsia="宋体" w:cs="宋体"/>
          <w:sz w:val="24"/>
          <w:szCs w:val="24"/>
        </w:rPr>
        <w:t>无效的话就直接返回</w:t>
      </w:r>
      <w:r>
        <w:rPr>
          <w:rFonts w:ascii="Times New Roman" w:hAnsi="Times New Roman" w:eastAsia="宋体" w:cs="宋体"/>
          <w:sz w:val="24"/>
          <w:szCs w:val="24"/>
        </w:rPr>
        <w:t>401</w:t>
      </w:r>
      <w:r>
        <w:rPr>
          <w:rFonts w:ascii="宋体" w:hAnsi="宋体" w:eastAsia="宋体" w:cs="宋体"/>
          <w:sz w:val="24"/>
          <w:szCs w:val="24"/>
        </w:rPr>
        <w:t>未授权的提示</w:t>
      </w:r>
      <w:r>
        <w:rPr>
          <w:rFonts w:hint="eastAsia" w:ascii="宋体" w:hAnsi="宋体" w:cs="宋体"/>
          <w:sz w:val="24"/>
          <w:szCs w:val="24"/>
          <w:lang w:eastAsia="zh-CN"/>
        </w:rPr>
        <w:t>，</w:t>
      </w:r>
      <w:r>
        <w:rPr>
          <w:rFonts w:ascii="宋体" w:hAnsi="宋体" w:eastAsia="宋体" w:cs="宋体"/>
          <w:sz w:val="24"/>
          <w:szCs w:val="24"/>
        </w:rPr>
        <w:t>把认证逻辑从业务微服务里剥离了出来</w:t>
      </w:r>
      <w:r>
        <w:rPr>
          <w:rFonts w:hint="eastAsia" w:ascii="宋体" w:hAnsi="宋体" w:cs="宋体"/>
          <w:sz w:val="24"/>
          <w:szCs w:val="24"/>
          <w:lang w:eastAsia="zh-CN"/>
        </w:rPr>
        <w:t>，</w:t>
      </w:r>
      <w:r>
        <w:rPr>
          <w:rFonts w:ascii="宋体" w:hAnsi="宋体" w:eastAsia="宋体" w:cs="宋体"/>
          <w:sz w:val="24"/>
          <w:szCs w:val="24"/>
        </w:rPr>
        <w:t>降低了系统的耦合度</w:t>
      </w:r>
      <w:r>
        <w:rPr>
          <w:rFonts w:hint="default" w:ascii="Times New Roman" w:hAnsi="Times New Roman" w:eastAsia="宋体" w:cs="Times New Roman"/>
          <w:sz w:val="24"/>
          <w:szCs w:val="24"/>
          <w:vertAlign w:val="superscript"/>
          <w:lang w:val="en-US"/>
        </w:rPr>
        <w:fldChar w:fldCharType="begin"/>
      </w:r>
      <w:r>
        <w:instrText xml:space="preserve">REF_Ref16954\r\h\*MERGEFORMAT</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[3]</w:t>
      </w:r>
      <w:r>
        <w:rPr>
          <w:rFonts w:hint="default" w:ascii="Times New Roman" w:hAnsi="Times New Roman" w:eastAsia="宋体" w:cs="Times New Roman"/>
          <w:sz w:val="24"/>
          <w:szCs w:val="24"/>
          <w:vertAlign w:val="superscript"/>
          <w:lang w:val="en-US"/>
        </w:rPr>
        <w:fldChar w:fldCharType="end"/>
      </w:r>
      <w:r>
        <w:rPr>
          <w:rFonts w:hint="eastAsia" w:ascii="宋体" w:hAnsi="宋体" w:cs="宋体"/>
          <w:sz w:val="24"/>
          <w:szCs w:val="24"/>
          <w:lang w:eastAsia="zh-CN"/>
        </w:rPr>
        <w:t>．</w:t>
      </w:r>
    </w:p>
    <w:p w14:paraId="1755BC00">
      <w:pPr>
        <w:pStyle w:val="3"/>
        <w:bidi w:val="0"/>
      </w:pPr>
      <w:bookmarkStart w:id="183" w:name="_Toc22161"/>
      <w:bookmarkStart w:id="184" w:name="_Toc15645"/>
      <w:bookmarkStart w:id="185" w:name="_Toc18170"/>
      <w:bookmarkStart w:id="186" w:name="_Toc30672"/>
      <w:bookmarkStart w:id="187" w:name="_Toc24077"/>
      <w:bookmarkStart w:id="188" w:name="_Toc3330"/>
      <w:bookmarkStart w:id="189" w:name="_Toc3666"/>
      <w:bookmarkStart w:id="190" w:name="_Toc287"/>
      <w:bookmarkStart w:id="191" w:name="_Toc16944"/>
      <w:bookmarkStart w:id="192" w:name="_Toc804"/>
      <w:bookmarkStart w:id="193" w:name="_Toc23271"/>
      <w:bookmarkStart w:id="194" w:name="_Toc14748"/>
      <w:bookmarkStart w:id="195" w:name="_Toc26332"/>
      <w:bookmarkStart w:id="196" w:name="_Toc8153"/>
      <w:bookmarkStart w:id="197" w:name="_Toc16601"/>
      <w:bookmarkStart w:id="198" w:name="_Toc19889"/>
      <w:bookmarkStart w:id="199" w:name="_Toc18784"/>
      <w:r>
        <w:t>跨平台前端技术与高性能搜索原理</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Start w:id="200" w:name="_Toc28955"/>
      <w:bookmarkStart w:id="201" w:name="_Toc1333"/>
      <w:bookmarkStart w:id="202" w:name="_Toc26395"/>
      <w:bookmarkStart w:id="203" w:name="_Toc31207"/>
      <w:bookmarkStart w:id="204" w:name="_Toc21894"/>
      <w:bookmarkStart w:id="205" w:name="_Toc1581"/>
      <w:bookmarkStart w:id="206" w:name="_Toc8914"/>
      <w:bookmarkStart w:id="207" w:name="_Toc27813"/>
      <w:bookmarkStart w:id="208" w:name="_Toc29021"/>
      <w:bookmarkStart w:id="209" w:name="_Toc22436"/>
      <w:r>
        <w:fldChar w:fldCharType="begin"/>
      </w:r>
      <w:r>
        <w:instrText xml:space="preserve">TC"2.2 Cross-platform Front-end and High-performance Search"\l 2\*MERGEFORMAT</w:instrText>
      </w:r>
      <w:r>
        <w:fldChar w:fldCharType="end"/>
      </w:r>
      <w:bookmarkEnd w:id="197"/>
      <w:bookmarkEnd w:id="198"/>
      <w:bookmarkEnd w:id="199"/>
      <w:bookmarkEnd w:id="200"/>
      <w:bookmarkEnd w:id="201"/>
      <w:bookmarkEnd w:id="202"/>
      <w:bookmarkEnd w:id="203"/>
      <w:bookmarkEnd w:id="204"/>
      <w:bookmarkEnd w:id="205"/>
      <w:bookmarkEnd w:id="206"/>
      <w:bookmarkEnd w:id="207"/>
      <w:bookmarkEnd w:id="208"/>
      <w:bookmarkEnd w:id="209"/>
    </w:p>
    <w:p w14:paraId="5F54293A">
      <w:pPr>
        <w:bidi w:val="0"/>
        <w:rPr>
          <w:rFonts w:hint="eastAsia" w:eastAsia="宋体"/>
          <w:lang w:eastAsia="zh-CN"/>
        </w:rPr>
      </w:pPr>
      <w:r>
        <w:rPr>
          <w:rFonts w:ascii="宋体" w:hAnsi="宋体" w:eastAsia="宋体" w:cs="宋体"/>
          <w:sz w:val="24"/>
          <w:szCs w:val="24"/>
        </w:rPr>
        <w:t>这套系统需要同时支持微信小程序和</w:t>
      </w:r>
      <w:r>
        <w:rPr>
          <w:rFonts w:ascii="Times New Roman" w:hAnsi="Times New Roman" w:eastAsia="宋体" w:cs="宋体"/>
          <w:sz w:val="24"/>
          <w:szCs w:val="24"/>
        </w:rPr>
        <w:t>H5</w:t>
      </w:r>
      <w:r>
        <w:rPr>
          <w:rFonts w:ascii="宋体" w:hAnsi="宋体" w:eastAsia="宋体" w:cs="宋体"/>
          <w:sz w:val="24"/>
          <w:szCs w:val="24"/>
        </w:rPr>
        <w:t>终端</w:t>
      </w:r>
      <w:r>
        <w:rPr>
          <w:rFonts w:hint="eastAsia" w:ascii="宋体" w:hAnsi="宋体" w:cs="宋体"/>
          <w:sz w:val="24"/>
          <w:szCs w:val="24"/>
          <w:lang w:eastAsia="zh-CN"/>
        </w:rPr>
        <w:t>，</w:t>
      </w:r>
      <w:r>
        <w:rPr>
          <w:rFonts w:ascii="宋体" w:hAnsi="宋体" w:eastAsia="宋体" w:cs="宋体"/>
          <w:sz w:val="24"/>
          <w:szCs w:val="24"/>
        </w:rPr>
        <w:t>还要实现海量商品的毫秒级检索</w:t>
      </w:r>
      <w:r>
        <w:rPr>
          <w:rFonts w:hint="eastAsia" w:ascii="宋体" w:hAnsi="宋体" w:cs="宋体"/>
          <w:sz w:val="24"/>
          <w:szCs w:val="24"/>
          <w:lang w:eastAsia="zh-CN"/>
        </w:rPr>
        <w:t>，</w:t>
      </w:r>
      <w:r>
        <w:rPr>
          <w:rFonts w:ascii="宋体" w:hAnsi="宋体" w:eastAsia="宋体" w:cs="宋体"/>
          <w:sz w:val="24"/>
          <w:szCs w:val="24"/>
        </w:rPr>
        <w:t>所以前端就采用</w:t>
      </w:r>
      <w:r>
        <w:rPr>
          <w:rFonts w:hint="eastAsia" w:ascii="Times New Roman" w:hAnsi="Times New Roman" w:cs="宋体"/>
          <w:sz w:val="24"/>
          <w:szCs w:val="24"/>
          <w:lang w:eastAsia="zh-CN"/>
        </w:rPr>
        <w:t>uni</w:t>
      </w:r>
      <w:r>
        <w:rPr>
          <w:rFonts w:hint="eastAsia" w:cs="宋体"/>
          <w:sz w:val="24"/>
          <w:szCs w:val="24"/>
          <w:lang w:eastAsia="zh-CN"/>
        </w:rPr>
        <w:t>-</w:t>
      </w:r>
      <w:r>
        <w:rPr>
          <w:rFonts w:hint="eastAsia" w:ascii="Times New Roman" w:hAnsi="Times New Roman" w:cs="宋体"/>
          <w:sz w:val="24"/>
          <w:szCs w:val="24"/>
          <w:lang w:eastAsia="zh-CN"/>
        </w:rPr>
        <w:t>app</w:t>
      </w:r>
      <w:r>
        <w:rPr>
          <w:rFonts w:ascii="宋体" w:hAnsi="宋体" w:eastAsia="宋体" w:cs="宋体"/>
          <w:sz w:val="24"/>
          <w:szCs w:val="24"/>
        </w:rPr>
        <w:t>结合</w:t>
      </w:r>
      <w:r>
        <w:rPr>
          <w:rFonts w:ascii="Times New Roman" w:hAnsi="Times New Roman" w:eastAsia="宋体" w:cs="宋体"/>
          <w:sz w:val="24"/>
          <w:szCs w:val="24"/>
        </w:rPr>
        <w:t>Vue3</w:t>
      </w:r>
      <w:r>
        <w:rPr>
          <w:rFonts w:ascii="宋体" w:hAnsi="宋体" w:eastAsia="宋体" w:cs="宋体"/>
          <w:sz w:val="24"/>
          <w:szCs w:val="24"/>
        </w:rPr>
        <w:t>实现跨平台开发</w:t>
      </w:r>
      <w:r>
        <w:rPr>
          <w:rFonts w:hint="eastAsia" w:ascii="宋体" w:hAnsi="宋体" w:cs="宋体"/>
          <w:sz w:val="24"/>
          <w:szCs w:val="24"/>
          <w:lang w:eastAsia="zh-CN"/>
        </w:rPr>
        <w:t>，</w:t>
      </w:r>
      <w:r>
        <w:rPr>
          <w:rFonts w:ascii="宋体" w:hAnsi="宋体" w:eastAsia="宋体" w:cs="宋体"/>
          <w:sz w:val="24"/>
          <w:szCs w:val="24"/>
        </w:rPr>
        <w:t>后端引入</w:t>
      </w:r>
      <w:r>
        <w:rPr>
          <w:rFonts w:ascii="Times New Roman" w:hAnsi="Times New Roman" w:eastAsia="宋体" w:cs="宋体"/>
          <w:sz w:val="24"/>
          <w:szCs w:val="24"/>
        </w:rPr>
        <w:t>Elasticsearch</w:t>
      </w:r>
      <w:r>
        <w:rPr>
          <w:rFonts w:ascii="宋体" w:hAnsi="宋体" w:eastAsia="宋体" w:cs="宋体"/>
          <w:sz w:val="24"/>
          <w:szCs w:val="24"/>
        </w:rPr>
        <w:t>全文搜索引擎</w:t>
      </w:r>
      <w:r>
        <w:rPr>
          <w:rFonts w:hint="eastAsia" w:ascii="宋体" w:hAnsi="宋体" w:cs="宋体"/>
          <w:sz w:val="24"/>
          <w:szCs w:val="24"/>
          <w:lang w:eastAsia="zh-CN"/>
        </w:rPr>
        <w:t>，</w:t>
      </w:r>
      <w:r>
        <w:rPr>
          <w:rFonts w:ascii="宋体" w:hAnsi="宋体" w:eastAsia="宋体" w:cs="宋体"/>
          <w:sz w:val="24"/>
          <w:szCs w:val="24"/>
        </w:rPr>
        <w:t>针对性的解决多端适配和高性能检索的业务痛点</w:t>
      </w:r>
      <w:r>
        <w:rPr>
          <w:rFonts w:hint="eastAsia" w:ascii="宋体" w:hAnsi="宋体" w:cs="宋体"/>
          <w:sz w:val="24"/>
          <w:szCs w:val="24"/>
          <w:lang w:eastAsia="zh-CN"/>
        </w:rPr>
        <w:t>．</w:t>
      </w:r>
    </w:p>
    <w:p w14:paraId="08BB5FBF">
      <w:pPr>
        <w:pStyle w:val="4"/>
        <w:bidi w:val="0"/>
        <w:ind w:left="720" w:leftChars="0" w:hanging="720" w:firstLineChars="0"/>
      </w:pPr>
      <w:bookmarkStart w:id="210" w:name="_Toc27247"/>
      <w:bookmarkStart w:id="211" w:name="_Toc21714"/>
      <w:r>
        <w:rPr>
          <w:rFonts w:hint="eastAsia" w:ascii="Times New Roman" w:hAnsi="Times New Roman"/>
          <w:lang w:eastAsia="zh-CN"/>
        </w:rPr>
        <w:t>uni</w:t>
      </w:r>
      <w:r>
        <w:rPr>
          <w:rFonts w:hint="eastAsia"/>
          <w:lang w:eastAsia="zh-CN"/>
        </w:rPr>
        <w:t>-</w:t>
      </w:r>
      <w:r>
        <w:rPr>
          <w:rFonts w:hint="eastAsia" w:ascii="Times New Roman" w:hAnsi="Times New Roman"/>
          <w:lang w:eastAsia="zh-CN"/>
        </w:rPr>
        <w:t>app</w:t>
      </w:r>
      <w:r>
        <w:t>跨端编译机制与</w:t>
      </w:r>
      <w:r>
        <w:rPr>
          <w:rFonts w:ascii="Times New Roman" w:hAnsi="Times New Roman"/>
        </w:rPr>
        <w:t>Vue3</w:t>
      </w:r>
      <w:r>
        <w:t>响应式原理</w:t>
      </w:r>
      <w:bookmarkEnd w:id="210"/>
      <w:bookmarkEnd w:id="211"/>
    </w:p>
    <w:p w14:paraId="2CA4B80D">
      <w:pPr>
        <w:bidi w:val="0"/>
        <w:rPr>
          <w:rFonts w:hint="eastAsia"/>
          <w:lang w:val="en-US" w:eastAsia="zh-CN"/>
        </w:rPr>
      </w:pPr>
      <w:r>
        <w:rPr>
          <w:rFonts w:hint="eastAsia" w:ascii="Times New Roman" w:hAnsi="Times New Roman"/>
          <w:lang w:val="en-US" w:eastAsia="zh-CN"/>
        </w:rPr>
        <w:t>uni</w:t>
      </w:r>
      <w:r>
        <w:rPr>
          <w:rFonts w:hint="eastAsia"/>
          <w:lang w:val="en-US" w:eastAsia="zh-CN"/>
        </w:rPr>
        <w:t>-</w:t>
      </w:r>
      <w:r>
        <w:rPr>
          <w:rFonts w:hint="eastAsia" w:ascii="Times New Roman" w:hAnsi="Times New Roman"/>
          <w:lang w:val="en-US" w:eastAsia="zh-CN"/>
        </w:rPr>
        <w:t>app</w:t>
      </w:r>
      <w:r>
        <w:rPr>
          <w:rFonts w:hint="eastAsia"/>
          <w:lang w:val="en-US" w:eastAsia="zh-CN"/>
        </w:rPr>
        <w:t>是依托</w:t>
      </w:r>
      <w:r>
        <w:rPr>
          <w:rFonts w:hint="eastAsia" w:ascii="Times New Roman" w:hAnsi="Times New Roman"/>
          <w:lang w:val="en-US" w:eastAsia="zh-CN"/>
        </w:rPr>
        <w:t>Vue</w:t>
      </w:r>
      <w:r>
        <w:rPr>
          <w:rFonts w:hint="eastAsia"/>
          <w:lang w:val="en-US" w:eastAsia="zh-CN"/>
        </w:rPr>
        <w:t>.</w:t>
      </w:r>
      <w:r>
        <w:rPr>
          <w:rFonts w:hint="eastAsia" w:ascii="Times New Roman" w:hAnsi="Times New Roman"/>
          <w:lang w:val="en-US" w:eastAsia="zh-CN"/>
        </w:rPr>
        <w:t>js</w:t>
      </w:r>
      <w:r>
        <w:rPr>
          <w:rFonts w:hint="eastAsia"/>
          <w:lang w:val="en-US" w:eastAsia="zh-CN"/>
        </w:rPr>
        <w:t>构建的跨平台开发框架，它最突出的优势就是能够实现一套代码多端发布，开发者只需要维护一份代码，就能编译出微信小程序、</w:t>
      </w:r>
      <w:r>
        <w:rPr>
          <w:rFonts w:hint="eastAsia" w:ascii="Times New Roman" w:hAnsi="Times New Roman"/>
          <w:lang w:val="en-US" w:eastAsia="zh-CN"/>
        </w:rPr>
        <w:t>H5</w:t>
      </w:r>
      <w:r>
        <w:rPr>
          <w:rFonts w:hint="eastAsia"/>
          <w:lang w:val="en-US" w:eastAsia="zh-CN"/>
        </w:rPr>
        <w:t>等不同平台的应用．该框架在底层依靠条件编译来适配各平台的特有业务逻辑，还借助</w:t>
      </w:r>
      <w:r>
        <w:rPr>
          <w:rFonts w:hint="eastAsia" w:ascii="Times New Roman" w:hAnsi="Times New Roman"/>
          <w:lang w:val="en-US" w:eastAsia="zh-CN"/>
        </w:rPr>
        <w:t>AST</w:t>
      </w:r>
      <w:r>
        <w:rPr>
          <w:rFonts w:hint="eastAsia"/>
          <w:lang w:val="en-US" w:eastAsia="zh-CN"/>
        </w:rPr>
        <w:t>语法树转换，把</w:t>
      </w:r>
      <w:r>
        <w:rPr>
          <w:rFonts w:hint="eastAsia" w:ascii="Times New Roman" w:hAnsi="Times New Roman"/>
          <w:lang w:val="en-US" w:eastAsia="zh-CN"/>
        </w:rPr>
        <w:t>Vue</w:t>
      </w:r>
      <w:r>
        <w:rPr>
          <w:rFonts w:hint="eastAsia"/>
          <w:lang w:val="en-US" w:eastAsia="zh-CN"/>
        </w:rPr>
        <w:t>的模板和样式代码转换成对应平台的原生语法，很大程度上减少了多端开发和适配的重复工作．</w:t>
      </w:r>
    </w:p>
    <w:p w14:paraId="784D1588">
      <w:pPr>
        <w:bidi w:val="0"/>
        <w:rPr>
          <w:lang w:val="en-US" w:eastAsia="zh-CN"/>
        </w:rPr>
      </w:pPr>
      <w:r>
        <w:rPr>
          <w:rFonts w:hint="eastAsia"/>
          <w:lang w:val="en-US" w:eastAsia="zh-CN"/>
        </w:rPr>
        <w:t>本系统前端选用了</w:t>
      </w:r>
      <w:r>
        <w:rPr>
          <w:rFonts w:hint="eastAsia" w:ascii="Times New Roman" w:hAnsi="Times New Roman"/>
          <w:lang w:val="en-US" w:eastAsia="zh-CN"/>
        </w:rPr>
        <w:t>Vue3</w:t>
      </w:r>
      <w:r>
        <w:rPr>
          <w:rFonts w:hint="eastAsia"/>
          <w:lang w:val="en-US" w:eastAsia="zh-CN"/>
        </w:rPr>
        <w:t>组合式</w:t>
      </w:r>
      <w:r>
        <w:rPr>
          <w:rFonts w:hint="eastAsia" w:ascii="Times New Roman" w:hAnsi="Times New Roman"/>
          <w:lang w:val="en-US" w:eastAsia="zh-CN"/>
        </w:rPr>
        <w:t>API</w:t>
      </w:r>
      <w:r>
        <w:rPr>
          <w:rFonts w:hint="eastAsia"/>
          <w:lang w:val="en-US" w:eastAsia="zh-CN"/>
        </w:rPr>
        <w:t>，通过</w:t>
      </w:r>
      <w:r>
        <w:rPr>
          <w:rFonts w:hint="eastAsia" w:ascii="Times New Roman" w:hAnsi="Times New Roman"/>
          <w:lang w:val="en-US" w:eastAsia="zh-CN"/>
        </w:rPr>
        <w:t>ES6</w:t>
      </w:r>
      <w:r>
        <w:rPr>
          <w:rFonts w:hint="eastAsia"/>
          <w:lang w:val="en-US" w:eastAsia="zh-CN"/>
        </w:rPr>
        <w:t>的</w:t>
      </w:r>
      <w:r>
        <w:rPr>
          <w:rFonts w:hint="eastAsia" w:ascii="Times New Roman" w:hAnsi="Times New Roman"/>
          <w:lang w:val="en-US" w:eastAsia="zh-CN"/>
        </w:rPr>
        <w:t>Proxy</w:t>
      </w:r>
      <w:r>
        <w:rPr>
          <w:rFonts w:hint="eastAsia"/>
          <w:lang w:val="en-US" w:eastAsia="zh-CN"/>
        </w:rPr>
        <w:t>实现数据的响应式效果．和</w:t>
      </w:r>
      <w:r>
        <w:rPr>
          <w:rFonts w:hint="eastAsia" w:ascii="Times New Roman" w:hAnsi="Times New Roman"/>
          <w:lang w:val="en-US" w:eastAsia="zh-CN"/>
        </w:rPr>
        <w:t>Vue2</w:t>
      </w:r>
      <w:r>
        <w:rPr>
          <w:rFonts w:hint="eastAsia"/>
          <w:lang w:val="en-US" w:eastAsia="zh-CN"/>
        </w:rPr>
        <w:t>采用的</w:t>
      </w:r>
      <w:r>
        <w:rPr>
          <w:rFonts w:hint="eastAsia" w:ascii="Times New Roman" w:hAnsi="Times New Roman"/>
          <w:lang w:val="en-US" w:eastAsia="zh-CN"/>
        </w:rPr>
        <w:t>Object</w:t>
      </w:r>
      <w:r>
        <w:rPr>
          <w:rFonts w:hint="eastAsia"/>
          <w:lang w:val="en-US" w:eastAsia="zh-CN"/>
        </w:rPr>
        <w:t>.</w:t>
      </w:r>
      <w:r>
        <w:rPr>
          <w:rFonts w:hint="eastAsia" w:ascii="Times New Roman" w:hAnsi="Times New Roman"/>
          <w:lang w:val="en-US" w:eastAsia="zh-CN"/>
        </w:rPr>
        <w:t>defineProperty</w:t>
      </w:r>
      <w:r>
        <w:rPr>
          <w:rFonts w:hint="eastAsia"/>
          <w:lang w:val="en-US" w:eastAsia="zh-CN"/>
        </w:rPr>
        <w:t>相比，</w:t>
      </w:r>
      <w:r>
        <w:rPr>
          <w:rFonts w:hint="eastAsia" w:ascii="Times New Roman" w:hAnsi="Times New Roman"/>
          <w:lang w:val="en-US" w:eastAsia="zh-CN"/>
        </w:rPr>
        <w:t>Proxy</w:t>
      </w:r>
      <w:r>
        <w:rPr>
          <w:rFonts w:hint="eastAsia"/>
          <w:lang w:val="en-US" w:eastAsia="zh-CN"/>
        </w:rPr>
        <w:t>能够直接监听数组的下标和长度变化，工作原理如图</w:t>
      </w:r>
      <w:r>
        <w:rPr>
          <w:rFonts w:hint="eastAsia" w:ascii="Times New Roman" w:hAnsi="Times New Roman"/>
          <w:lang w:val="en-US" w:eastAsia="zh-CN"/>
        </w:rPr>
        <w:t>2</w:t>
      </w:r>
      <w:r>
        <w:rPr>
          <w:rFonts w:hint="eastAsia"/>
          <w:lang w:val="en-US" w:eastAsia="zh-CN"/>
        </w:rPr>
        <w:t>所示，很好地弥补了旧版本在数组监听上的不足，同时也降低了大型数据对象初始化时的性能消耗，让移动端页面的渲染更流畅，用户在操作使用时的体验也有了明显提升</w:t>
      </w:r>
      <w:r>
        <w:rPr>
          <w:rFonts w:hint="eastAsia"/>
          <w:vertAlign w:val="superscript"/>
          <w:lang w:val="en-US" w:eastAsia="zh-CN"/>
        </w:rPr>
        <w:fldChar w:fldCharType="begin"/>
      </w:r>
      <w:r>
        <w:instrText xml:space="preserve">REF_Ref15732\r\h\*MERGEFORMAT</w:instrText>
      </w:r>
      <w:r>
        <w:rPr>
          <w:rFonts w:hint="eastAsia"/>
          <w:vertAlign w:val="superscript"/>
          <w:lang w:val="en-US" w:eastAsia="zh-CN"/>
        </w:rPr>
        <w:fldChar w:fldCharType="separate"/>
      </w:r>
      <w:r>
        <w:rPr>
          <w:rFonts w:hint="eastAsia"/>
          <w:vertAlign w:val="superscript"/>
          <w:lang w:val="en-US" w:eastAsia="zh-CN"/>
        </w:rPr>
        <w:t>[</w:t>
      </w:r>
      <w:r>
        <w:rPr>
          <w:rFonts w:hint="eastAsia" w:ascii="Times New Roman" w:hAnsi="Times New Roman"/>
          <w:vertAlign w:val="superscript"/>
          <w:lang w:val="en-US" w:eastAsia="zh-CN"/>
        </w:rPr>
        <w:t>4</w:t>
      </w:r>
      <w:r>
        <w:rPr>
          <w:rFonts w:hint="eastAsia"/>
          <w:vertAlign w:val="superscript"/>
          <w:lang w:val="en-US" w:eastAsia="zh-CN"/>
        </w:rPr>
        <w:t>]</w:t>
      </w:r>
      <w:r>
        <w:rPr>
          <w:rFonts w:hint="eastAsia"/>
          <w:vertAlign w:val="superscript"/>
          <w:lang w:val="en-US" w:eastAsia="zh-CN"/>
        </w:rPr>
        <w:fldChar w:fldCharType="end"/>
      </w:r>
      <w:r>
        <w:rPr>
          <w:rFonts w:hint="eastAsia"/>
          <w:lang w:val="en-US" w:eastAsia="zh-CN"/>
        </w:rPr>
        <w:t>．</w:t>
      </w:r>
    </w:p>
    <w:p w14:paraId="0F7A9333">
      <w:pPr>
        <w:pStyle w:val="18"/>
        <w:bidi w:val="0"/>
        <w:rPr>
          <w:rFonts w:hint="eastAsia"/>
          <w:lang w:eastAsia="zh-CN"/>
        </w:rPr>
      </w:pPr>
      <w:r>
        <w:rPr>
          <w:rFonts w:hint="eastAsia"/>
          <w:lang w:eastAsia="zh-CN"/>
        </w:rPr>
        <w:drawing>
          <wp:inline distT="0" distB="0" distL="114300" distR="114300">
            <wp:extent cx="5598795" cy="2590800"/>
            <wp:effectExtent l="9525" t="9525" r="15240" b="20955"/>
            <wp:docPr id="14" name="图片 7"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descr="unnamed"/>
                    <pic:cNvPicPr>
                      <a:picLocks noChangeAspect="1"/>
                    </pic:cNvPicPr>
                  </pic:nvPicPr>
                  <pic:blipFill>
                    <a:blip r:embed="rId25"/>
                    <a:srcRect r="1495" b="4355"/>
                    <a:stretch>
                      <a:fillRect/>
                    </a:stretch>
                  </pic:blipFill>
                  <pic:spPr>
                    <a:xfrm>
                      <a:off x="0" y="0"/>
                      <a:ext cx="5598795" cy="2590800"/>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4F79C503">
      <w:pPr>
        <w:pStyle w:val="5"/>
        <w:bidi w:val="0"/>
        <w:rPr>
          <w:rFonts w:hint="eastAsia" w:eastAsia="宋体"/>
          <w:lang w:val="en-US" w:eastAsia="zh-CN"/>
        </w:rPr>
      </w:pPr>
      <w:r>
        <w:t>图</w:t>
      </w:r>
      <w:r>
        <w:fldChar w:fldCharType="begin"/>
      </w:r>
      <w:r>
        <w:instrText xml:space="preserve"> SEQ 图 \* ARABIC </w:instrText>
      </w:r>
      <w:r>
        <w:fldChar w:fldCharType="separate"/>
      </w:r>
      <w:r>
        <w:rPr>
          <w:rFonts w:ascii="Times New Roman" w:hAnsi="Times New Roman"/>
        </w:rPr>
        <w:t>2</w:t>
      </w:r>
      <w:r>
        <w:fldChar w:fldCharType="end"/>
      </w:r>
      <w:r>
        <w:rPr>
          <w:rFonts w:hint="eastAsia"/>
          <w:lang w:val="en-US" w:eastAsia="zh-CN"/>
        </w:rPr>
        <w:t xml:space="preserve"> </w:t>
      </w:r>
      <w:r>
        <w:rPr>
          <w:rFonts w:hint="eastAsia" w:ascii="Times New Roman" w:hAnsi="Times New Roman"/>
        </w:rPr>
        <w:t>Vue</w:t>
      </w:r>
      <w:r>
        <w:rPr>
          <w:rFonts w:hint="eastAsia" w:ascii="Times New Roman" w:hAnsi="Times New Roman"/>
          <w:lang w:val="en-US" w:eastAsia="zh-CN"/>
        </w:rPr>
        <w:t>3</w:t>
      </w:r>
      <w:r>
        <w:rPr>
          <w:rFonts w:hint="eastAsia"/>
        </w:rPr>
        <w:t>响应式系统工作原理图</w:t>
      </w:r>
    </w:p>
    <w:p w14:paraId="67D72FBB">
      <w:pPr>
        <w:pStyle w:val="4"/>
        <w:bidi w:val="0"/>
        <w:ind w:left="720" w:leftChars="0" w:hanging="720" w:firstLineChars="0"/>
      </w:pPr>
      <w:bookmarkStart w:id="212" w:name="_Toc29010"/>
      <w:bookmarkStart w:id="213" w:name="_Toc9110"/>
      <w:r>
        <w:rPr>
          <w:rFonts w:ascii="Times New Roman" w:hAnsi="Times New Roman"/>
        </w:rPr>
        <w:t>Elasticsearch</w:t>
      </w:r>
      <w:r>
        <w:t>倒排索引与全文检索机制</w:t>
      </w:r>
      <w:bookmarkEnd w:id="212"/>
      <w:bookmarkEnd w:id="213"/>
    </w:p>
    <w:p w14:paraId="388A160E">
      <w:pPr>
        <w:bidi w:val="0"/>
      </w:pPr>
      <w:r>
        <w:rPr>
          <w:lang w:val="en-US" w:eastAsia="zh-CN"/>
        </w:rPr>
        <w:t>为了解决</w:t>
      </w:r>
      <w:r>
        <w:rPr>
          <w:rFonts w:ascii="Times New Roman" w:hAnsi="Times New Roman"/>
          <w:lang w:val="en-US" w:eastAsia="zh-CN"/>
        </w:rPr>
        <w:t>MySQL</w:t>
      </w:r>
      <w:r>
        <w:rPr>
          <w:lang w:val="en-US" w:eastAsia="zh-CN"/>
        </w:rPr>
        <w:t>在海量数据模糊查询下出现的性能瓶颈</w:t>
      </w:r>
      <w:r>
        <w:rPr>
          <w:rFonts w:hint="eastAsia"/>
          <w:lang w:val="en-US" w:eastAsia="zh-CN"/>
        </w:rPr>
        <w:t>，</w:t>
      </w:r>
      <w:r>
        <w:rPr>
          <w:lang w:val="en-US" w:eastAsia="zh-CN"/>
        </w:rPr>
        <w:t>开发的系统里已经引入了</w:t>
      </w:r>
      <w:r>
        <w:rPr>
          <w:rFonts w:ascii="Times New Roman" w:hAnsi="Times New Roman"/>
          <w:lang w:val="en-US" w:eastAsia="zh-CN"/>
        </w:rPr>
        <w:t>Elasticsearch7</w:t>
      </w:r>
      <w:r>
        <w:rPr>
          <w:rFonts w:hint="eastAsia"/>
          <w:lang w:val="en-US" w:eastAsia="zh-CN"/>
        </w:rPr>
        <w:t>.</w:t>
      </w:r>
      <w:r>
        <w:rPr>
          <w:rFonts w:ascii="Times New Roman" w:hAnsi="Times New Roman"/>
          <w:lang w:val="en-US" w:eastAsia="zh-CN"/>
        </w:rPr>
        <w:t>17</w:t>
      </w:r>
      <w:r>
        <w:rPr>
          <w:lang w:val="en-US" w:eastAsia="zh-CN"/>
        </w:rPr>
        <w:t>作为核心的搜索引擎</w:t>
      </w:r>
      <w:r>
        <w:rPr>
          <w:rFonts w:hint="eastAsia"/>
          <w:lang w:val="en-US" w:eastAsia="zh-CN"/>
        </w:rPr>
        <w:t>，</w:t>
      </w:r>
      <w:r>
        <w:rPr>
          <w:lang w:val="en-US" w:eastAsia="zh-CN"/>
        </w:rPr>
        <w:t>它主要是用来做商品搜索和分类筛选这两项工作的；系统里的索引映射设计</w:t>
      </w:r>
      <w:r>
        <w:rPr>
          <w:rFonts w:hint="eastAsia"/>
          <w:lang w:val="en-US" w:eastAsia="zh-CN"/>
        </w:rPr>
        <w:t>，</w:t>
      </w:r>
      <w:r>
        <w:rPr>
          <w:lang w:val="en-US" w:eastAsia="zh-CN"/>
        </w:rPr>
        <w:t>在这项设计工作中</w:t>
      </w:r>
      <w:r>
        <w:rPr>
          <w:rFonts w:hint="eastAsia"/>
          <w:lang w:val="en-US" w:eastAsia="zh-CN"/>
        </w:rPr>
        <w:t>，</w:t>
      </w:r>
      <w:r>
        <w:rPr>
          <w:lang w:val="en-US" w:eastAsia="zh-CN"/>
        </w:rPr>
        <w:t>采用了</w:t>
      </w:r>
      <w:r>
        <w:rPr>
          <w:rFonts w:hint="eastAsia"/>
          <w:lang w:val="en-US" w:eastAsia="zh-CN"/>
        </w:rPr>
        <w:t>“</w:t>
      </w:r>
      <w:r>
        <w:rPr>
          <w:rFonts w:ascii="Times New Roman" w:hAnsi="Times New Roman"/>
          <w:lang w:val="en-US" w:eastAsia="zh-CN"/>
        </w:rPr>
        <w:t>Text</w:t>
      </w:r>
      <w:r>
        <w:rPr>
          <w:lang w:val="en-US" w:eastAsia="zh-CN"/>
        </w:rPr>
        <w:t>+</w:t>
      </w:r>
      <w:r>
        <w:rPr>
          <w:rFonts w:ascii="Times New Roman" w:hAnsi="Times New Roman"/>
          <w:lang w:val="en-US" w:eastAsia="zh-CN"/>
        </w:rPr>
        <w:t>Keyword</w:t>
      </w:r>
      <w:r>
        <w:rPr>
          <w:rFonts w:hint="eastAsia"/>
          <w:lang w:val="en-US" w:eastAsia="zh-CN"/>
        </w:rPr>
        <w:t>”</w:t>
      </w:r>
      <w:r>
        <w:rPr>
          <w:lang w:val="en-US" w:eastAsia="zh-CN"/>
        </w:rPr>
        <w:t>的混合策略</w:t>
      </w:r>
      <w:r>
        <w:rPr>
          <w:rFonts w:hint="eastAsia"/>
          <w:lang w:val="en-US" w:eastAsia="zh-CN"/>
        </w:rPr>
        <w:t>，</w:t>
      </w:r>
      <w:r>
        <w:rPr>
          <w:lang w:val="en-US" w:eastAsia="zh-CN"/>
        </w:rPr>
        <w:t>像商品名称、品牌这些字段都设成了</w:t>
      </w:r>
      <w:r>
        <w:rPr>
          <w:rFonts w:ascii="Times New Roman" w:hAnsi="Times New Roman"/>
          <w:lang w:val="en-US" w:eastAsia="zh-CN"/>
        </w:rPr>
        <w:t>Text</w:t>
      </w:r>
      <w:r>
        <w:rPr>
          <w:lang w:val="en-US" w:eastAsia="zh-CN"/>
        </w:rPr>
        <w:t>类型</w:t>
      </w:r>
      <w:r>
        <w:rPr>
          <w:rFonts w:hint="eastAsia"/>
          <w:lang w:val="en-US" w:eastAsia="zh-CN"/>
        </w:rPr>
        <w:t>，</w:t>
      </w:r>
      <w:r>
        <w:rPr>
          <w:lang w:val="en-US" w:eastAsia="zh-CN"/>
        </w:rPr>
        <w:t>还配置了</w:t>
      </w:r>
      <w:r>
        <w:rPr>
          <w:rFonts w:ascii="Times New Roman" w:hAnsi="Times New Roman"/>
          <w:lang w:val="en-US" w:eastAsia="zh-CN"/>
        </w:rPr>
        <w:t>ik</w:t>
      </w:r>
      <w:r>
        <w:rPr>
          <w:lang w:val="en-US" w:eastAsia="zh-CN"/>
        </w:rPr>
        <w:t>_</w:t>
      </w:r>
      <w:r>
        <w:rPr>
          <w:rFonts w:ascii="Times New Roman" w:hAnsi="Times New Roman"/>
          <w:lang w:val="en-US" w:eastAsia="zh-CN"/>
        </w:rPr>
        <w:t>max</w:t>
      </w:r>
      <w:r>
        <w:rPr>
          <w:lang w:val="en-US" w:eastAsia="zh-CN"/>
        </w:rPr>
        <w:t>_</w:t>
      </w:r>
      <w:r>
        <w:rPr>
          <w:rFonts w:ascii="Times New Roman" w:hAnsi="Times New Roman"/>
          <w:lang w:val="en-US" w:eastAsia="zh-CN"/>
        </w:rPr>
        <w:t>word</w:t>
      </w:r>
      <w:r>
        <w:rPr>
          <w:lang w:val="en-US" w:eastAsia="zh-CN"/>
        </w:rPr>
        <w:t>分析器来实现中文分词</w:t>
      </w:r>
      <w:r>
        <w:rPr>
          <w:rFonts w:hint="eastAsia"/>
          <w:lang w:val="en-US" w:eastAsia="zh-CN"/>
        </w:rPr>
        <w:t>，</w:t>
      </w:r>
      <w:r>
        <w:rPr>
          <w:lang w:val="en-US" w:eastAsia="zh-CN"/>
        </w:rPr>
        <w:t>以此提升搜索的召回率</w:t>
      </w:r>
      <w:r>
        <w:rPr>
          <w:rFonts w:hint="eastAsia"/>
          <w:lang w:val="en-US" w:eastAsia="zh-CN"/>
        </w:rPr>
        <w:t>，</w:t>
      </w:r>
      <w:r>
        <w:rPr>
          <w:lang w:val="en-US" w:eastAsia="zh-CN"/>
        </w:rPr>
        <w:t>而商品分类这类字段则设为</w:t>
      </w:r>
      <w:r>
        <w:rPr>
          <w:rFonts w:ascii="Times New Roman" w:hAnsi="Times New Roman"/>
          <w:lang w:val="en-US" w:eastAsia="zh-CN"/>
        </w:rPr>
        <w:t>Keyword</w:t>
      </w:r>
      <w:r>
        <w:rPr>
          <w:lang w:val="en-US" w:eastAsia="zh-CN"/>
        </w:rPr>
        <w:t>类型</w:t>
      </w:r>
      <w:r>
        <w:rPr>
          <w:rFonts w:hint="eastAsia"/>
          <w:lang w:val="en-US" w:eastAsia="zh-CN"/>
        </w:rPr>
        <w:t>，</w:t>
      </w:r>
      <w:r>
        <w:rPr>
          <w:lang w:val="en-US" w:eastAsia="zh-CN"/>
        </w:rPr>
        <w:t>不做任何分词处理</w:t>
      </w:r>
      <w:r>
        <w:rPr>
          <w:rFonts w:hint="eastAsia"/>
          <w:lang w:val="en-US" w:eastAsia="zh-CN"/>
        </w:rPr>
        <w:t>，</w:t>
      </w:r>
      <w:r>
        <w:rPr>
          <w:lang w:val="en-US" w:eastAsia="zh-CN"/>
        </w:rPr>
        <w:t>以此保障分类筛选的精确性</w:t>
      </w:r>
      <w:r>
        <w:rPr>
          <w:rFonts w:hint="eastAsia"/>
          <w:lang w:val="en-US" w:eastAsia="zh-CN"/>
        </w:rPr>
        <w:t>，如图</w:t>
      </w:r>
      <w:r>
        <w:rPr>
          <w:rFonts w:hint="eastAsia" w:ascii="Times New Roman" w:hAnsi="Times New Roman"/>
          <w:lang w:val="en-US" w:eastAsia="zh-CN"/>
        </w:rPr>
        <w:t>3</w:t>
      </w:r>
      <w:r>
        <w:rPr>
          <w:rFonts w:hint="eastAsia"/>
          <w:lang w:val="en-US" w:eastAsia="zh-CN"/>
        </w:rPr>
        <w:t>所示，</w:t>
      </w:r>
      <w:r>
        <w:rPr>
          <w:lang w:val="en-US" w:eastAsia="zh-CN"/>
        </w:rPr>
        <w:t>这种设计刚好就适配了平台</w:t>
      </w:r>
      <w:r>
        <w:rPr>
          <w:rFonts w:hint="eastAsia"/>
          <w:lang w:val="en-US" w:eastAsia="zh-CN"/>
        </w:rPr>
        <w:t>“</w:t>
      </w:r>
      <w:r>
        <w:rPr>
          <w:lang w:val="en-US" w:eastAsia="zh-CN"/>
        </w:rPr>
        <w:t>模糊搜+精准筛</w:t>
      </w:r>
      <w:r>
        <w:rPr>
          <w:rFonts w:hint="eastAsia"/>
          <w:lang w:val="en-US" w:eastAsia="zh-CN"/>
        </w:rPr>
        <w:t>“</w:t>
      </w:r>
      <w:r>
        <w:rPr>
          <w:lang w:val="en-US" w:eastAsia="zh-CN"/>
        </w:rPr>
        <w:t>的商品检索需求</w:t>
      </w:r>
      <w:r>
        <w:rPr>
          <w:rFonts w:hint="eastAsia"/>
          <w:lang w:val="en-US" w:eastAsia="zh-CN"/>
        </w:rPr>
        <w:t>．</w:t>
      </w:r>
    </w:p>
    <w:p w14:paraId="35D566D2">
      <w:pPr>
        <w:pStyle w:val="18"/>
        <w:bidi w:val="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d"https://uml.planttext.com/plantuml/png/ZPJVIzjG5CVV0_aV3lemBRhPTkx1X-6qR0Z3ZUcR-13RQmrDSyjDoYX326fjdVQ7CgPKv-f458e_GCUirlc_EEzD-kI_i9icZHKLxDDjpkVxFUVSSv9-JPU8demheg35P3KX4IaE4JGf9HNzBLRrOIcEu0sHfRj0GePWJq_h8uaG_7bqIWx7LAHfu7_UAmeAcjH1nq3aw9GE4PcWi2vZLHH4uHdGWz9rTS7wEcFEL5dv3wqLMkriL5AZ2e8leW3yDo25Or62asfa42kOm7lRSp0bgMuOamWYJYY4K68abXfGaiW9Vd9aH4K4_BpgQRk2srm9RYr5qOYUukcyn3RZHg1j594uXEH6-H99GOTrcAjlLUd-AasVThQ1f3MYpM9lgszpm9jQoLgiiisD1gfpD__Z95jOP1jd7Xbud3I__RRcbZqowBRcbVqHQxgiHlbbQJfqK6E5vLTeTjNQseCNmBvdsDRsKAY-Fa-BMQU9fk1-7sCGmk6XK1_ukvgde7VgXV66NE5v_D3UcCqxWf3w59j0YpZmD7704x_qJgzQR89tRQRTZJi_CokBRArCZ-Pe-jWyFh-fBV5Ru5DavOov__VwD7TTAzKpELeeYq9ZIj0zrZx15wbh0YkHyUxNRejzuDhm9Rx8EMpWGJRm81jya0tUOqL1nJfoNo0ysPoFVJC-7okVqijPclzf5kTzFhuEzcEsl49hipIznuVC5YgiKE1DresITPcXsNc-ERIODqjpLyQ6iqLNnWzRPgwViFoEavOkfMcnOXtkSC91xwuAbt1FMqKFDity4Npey7U2URPBinNErojhpDYrPYzu4RPmsp1FVlqpPaG1gH6m-x7xwkT_-6VdFm00"\*MERGEFORMATINET</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5791835" cy="1870075"/>
            <wp:effectExtent l="9525" t="9525" r="20320" b="10160"/>
            <wp:docPr id="15"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descr="IMG_256"/>
                    <pic:cNvPicPr>
                      <a:picLocks noChangeAspect="1"/>
                    </pic:cNvPicPr>
                  </pic:nvPicPr>
                  <pic:blipFill>
                    <a:blip r:embed="rId26"/>
                    <a:srcRect r="-2121"/>
                    <a:stretch>
                      <a:fillRect/>
                    </a:stretch>
                  </pic:blipFill>
                  <pic:spPr>
                    <a:xfrm>
                      <a:off x="0" y="0"/>
                      <a:ext cx="5791835" cy="1870075"/>
                    </a:xfrm>
                    <a:prstGeom prst="rect">
                      <a:avLst/>
                    </a:prstGeom>
                    <a:noFill/>
                    <a:ln w="9525" cap="flat" cmpd="sng">
                      <a:solidFill>
                        <a:srgbClr val="000000"/>
                      </a:solidFill>
                      <a:prstDash val="solid"/>
                      <a:miter/>
                      <a:headEnd type="none" w="med" len="med"/>
                      <a:tailEnd type="none" w="med" len="med"/>
                    </a:ln>
                  </pic:spPr>
                </pic:pic>
              </a:graphicData>
            </a:graphic>
          </wp:inline>
        </w:drawing>
      </w:r>
      <w:r>
        <w:rPr>
          <w:rFonts w:ascii="宋体" w:hAnsi="宋体" w:eastAsia="宋体" w:cs="宋体"/>
          <w:sz w:val="24"/>
          <w:szCs w:val="24"/>
        </w:rPr>
        <w:fldChar w:fldCharType="end"/>
      </w:r>
    </w:p>
    <w:p w14:paraId="1167F05C">
      <w:pPr>
        <w:pStyle w:val="5"/>
        <w:bidi w:val="0"/>
        <w:rPr>
          <w:rFonts w:hint="eastAsia" w:ascii="宋体" w:hAnsi="宋体" w:eastAsia="宋体" w:cs="宋体"/>
          <w:sz w:val="24"/>
          <w:szCs w:val="24"/>
          <w:lang w:val="en-US" w:eastAsia="zh-CN"/>
        </w:rPr>
      </w:pPr>
      <w:r>
        <w:t>图</w:t>
      </w:r>
      <w:r>
        <w:fldChar w:fldCharType="begin"/>
      </w:r>
      <w:r>
        <w:instrText xml:space="preserve"> SEQ 图 \* ARABIC </w:instrText>
      </w:r>
      <w:r>
        <w:fldChar w:fldCharType="separate"/>
      </w:r>
      <w:r>
        <w:rPr>
          <w:rFonts w:ascii="Times New Roman" w:hAnsi="Times New Roman"/>
        </w:rPr>
        <w:t>3</w:t>
      </w:r>
      <w:r>
        <w:fldChar w:fldCharType="end"/>
      </w:r>
      <w:bookmarkStart w:id="214" w:name="_Toc31636"/>
      <w:bookmarkStart w:id="215" w:name="_Toc16955"/>
      <w:r>
        <w:rPr>
          <w:rFonts w:hint="eastAsia"/>
          <w:lang w:val="en-US" w:eastAsia="zh-CN"/>
        </w:rPr>
        <w:t xml:space="preserve"> </w:t>
      </w:r>
      <w:r>
        <w:rPr>
          <w:rFonts w:hint="eastAsia"/>
        </w:rPr>
        <w:t>倒排索引结构示意图</w:t>
      </w:r>
      <w:bookmarkEnd w:id="214"/>
      <w:bookmarkEnd w:id="215"/>
    </w:p>
    <w:p w14:paraId="11105FE8">
      <w:pPr>
        <w:pStyle w:val="2"/>
        <w:bidi w:val="0"/>
        <w:ind w:left="432" w:leftChars="0" w:hanging="432" w:firstLineChars="0"/>
      </w:pPr>
      <w:bookmarkStart w:id="216" w:name="_Toc30250"/>
      <w:bookmarkStart w:id="217" w:name="_Toc32370"/>
      <w:bookmarkStart w:id="218" w:name="_Toc23658"/>
      <w:bookmarkStart w:id="219" w:name="_Toc16015"/>
      <w:bookmarkStart w:id="220" w:name="_Toc30094"/>
      <w:bookmarkStart w:id="221" w:name="_Toc23394"/>
      <w:bookmarkStart w:id="222" w:name="_Toc10378"/>
      <w:bookmarkStart w:id="223" w:name="_Toc3033"/>
      <w:bookmarkStart w:id="224" w:name="_Toc32365"/>
      <w:bookmarkStart w:id="225" w:name="_Toc14452"/>
      <w:bookmarkStart w:id="226" w:name="_Toc7064"/>
      <w:bookmarkStart w:id="227" w:name="_Toc31724"/>
      <w:bookmarkStart w:id="228" w:name="_Toc30410"/>
      <w:bookmarkStart w:id="229" w:name="_Toc1112"/>
      <w:bookmarkStart w:id="230" w:name="_Toc21066"/>
      <w:bookmarkStart w:id="231" w:name="_Toc24950"/>
      <w:bookmarkStart w:id="232" w:name="_Toc30399"/>
      <w:r>
        <w:rPr>
          <w:rFonts w:hint="eastAsia"/>
          <w:lang w:val="en-US" w:eastAsia="zh-CN"/>
        </w:rPr>
        <w:t>系统需求分析</w:t>
      </w:r>
      <w:bookmarkEnd w:id="216"/>
      <w:bookmarkEnd w:id="217"/>
      <w:bookmarkEnd w:id="218"/>
      <w:bookmarkEnd w:id="219"/>
      <w:bookmarkEnd w:id="220"/>
      <w:bookmarkEnd w:id="221"/>
      <w:bookmarkStart w:id="233" w:name="_Toc4504"/>
      <w:bookmarkStart w:id="234" w:name="_Toc20412"/>
      <w:bookmarkStart w:id="235" w:name="_Toc15850"/>
      <w:bookmarkStart w:id="236" w:name="_Toc21688"/>
      <w:bookmarkStart w:id="237" w:name="_Toc5156"/>
      <w:bookmarkStart w:id="238" w:name="_Toc14839"/>
      <w:bookmarkStart w:id="239" w:name="_Toc10345"/>
      <w:bookmarkStart w:id="240" w:name="_Toc11025"/>
      <w:bookmarkStart w:id="241" w:name="_Toc17601"/>
      <w:r>
        <w:fldChar w:fldCharType="begin"/>
      </w:r>
      <w:r>
        <w:rPr>
          <w:rFonts w:hint="eastAsia"/>
          <w:lang w:val="en-US" w:eastAsia="zh-CN"/>
        </w:rPr>
        <w:instrText xml:space="preserve">TC"3 System Requirement Analysis"\l 1\*MERGEFORMAT</w:instrText>
      </w:r>
      <w:r>
        <w:rPr>
          <w:rFonts w:hint="eastAsia"/>
          <w:lang w:val="en-US" w:eastAsia="zh-CN"/>
        </w:rPr>
        <w:fldChar w:fldCharType="end"/>
      </w:r>
      <w:bookmarkEnd w:id="222"/>
      <w:bookmarkEnd w:id="223"/>
      <w:bookmarkEnd w:id="224"/>
      <w:bookmarkEnd w:id="233"/>
      <w:bookmarkEnd w:id="234"/>
      <w:bookmarkEnd w:id="235"/>
      <w:bookmarkEnd w:id="236"/>
      <w:bookmarkEnd w:id="237"/>
      <w:bookmarkEnd w:id="238"/>
      <w:bookmarkEnd w:id="239"/>
    </w:p>
    <w:bookmarkEnd w:id="240"/>
    <w:bookmarkEnd w:id="241"/>
    <w:p w14:paraId="1DFDD804">
      <w:pPr>
        <w:bidi w:val="0"/>
        <w:jc w:val="both"/>
        <w:rPr>
          <w:rFonts w:hint="eastAsia" w:eastAsia="宋体"/>
          <w:lang w:eastAsia="zh-CN"/>
        </w:rPr>
      </w:pPr>
      <w:r>
        <w:rPr>
          <w:rFonts w:hint="eastAsia"/>
        </w:rPr>
        <w:t>本章把需求分析给看作系统设计的前置关键，在结合了用户想法并看到了行业痛点以后，把安琦购平台的需求给理顺了：一方面能把业务目标与定位给找准，另一方面把功能需求给拆开并划了模块边界，此外还把非功能需求给讲透了；这也就为后续设计划到了基准</w:t>
      </w:r>
      <w:r>
        <w:rPr>
          <w:rFonts w:hint="eastAsia"/>
          <w:lang w:eastAsia="zh-CN"/>
        </w:rPr>
        <w:t>．</w:t>
      </w:r>
    </w:p>
    <w:p w14:paraId="701433F8">
      <w:pPr>
        <w:pStyle w:val="3"/>
        <w:bidi w:val="0"/>
        <w:rPr>
          <w:lang w:val="en-US" w:eastAsia="zh-CN"/>
        </w:rPr>
      </w:pPr>
      <w:bookmarkStart w:id="242" w:name="_Toc4175"/>
      <w:bookmarkStart w:id="243" w:name="_Toc2909"/>
      <w:bookmarkStart w:id="244" w:name="_Toc19941"/>
      <w:bookmarkStart w:id="245" w:name="_Toc5470"/>
      <w:bookmarkStart w:id="246" w:name="_Toc22119"/>
      <w:bookmarkStart w:id="247" w:name="_Toc4761"/>
      <w:bookmarkStart w:id="248" w:name="_Toc18010"/>
      <w:bookmarkStart w:id="249" w:name="_Toc1496"/>
      <w:bookmarkStart w:id="250" w:name="_Toc106"/>
      <w:r>
        <w:rPr>
          <w:lang w:val="en-US" w:eastAsia="zh-CN"/>
        </w:rPr>
        <w:t>功能性需求分析</w:t>
      </w:r>
      <w:bookmarkEnd w:id="242"/>
      <w:bookmarkEnd w:id="243"/>
      <w:bookmarkEnd w:id="244"/>
      <w:bookmarkEnd w:id="245"/>
      <w:bookmarkEnd w:id="246"/>
      <w:bookmarkEnd w:id="247"/>
      <w:bookmarkStart w:id="251" w:name="_Toc17636"/>
      <w:bookmarkStart w:id="252" w:name="_Toc1531"/>
      <w:bookmarkStart w:id="253" w:name="_Toc20169"/>
      <w:bookmarkStart w:id="254" w:name="_Toc12747"/>
      <w:bookmarkStart w:id="255" w:name="_Toc25235"/>
      <w:bookmarkStart w:id="256" w:name="_Toc15002"/>
      <w:bookmarkStart w:id="257" w:name="_Toc28085"/>
      <w:bookmarkStart w:id="258" w:name="_Toc10626"/>
      <w:bookmarkStart w:id="259" w:name="_Toc14827"/>
      <w:r>
        <w:fldChar w:fldCharType="begin"/>
      </w:r>
      <w:r>
        <w:rPr>
          <w:lang w:val="en-US" w:eastAsia="zh-CN"/>
        </w:rPr>
        <w:instrText xml:space="preserve">TC"3.1 Functional Requirements"\l 2\*MERGEFORMAT</w:instrText>
      </w:r>
      <w:r>
        <w:rPr>
          <w:lang w:val="en-US" w:eastAsia="zh-CN"/>
        </w:rPr>
        <w:fldChar w:fldCharType="end"/>
      </w:r>
      <w:bookmarkEnd w:id="248"/>
      <w:bookmarkEnd w:id="249"/>
      <w:bookmarkEnd w:id="250"/>
      <w:bookmarkEnd w:id="251"/>
      <w:bookmarkEnd w:id="252"/>
      <w:bookmarkEnd w:id="253"/>
      <w:bookmarkEnd w:id="254"/>
      <w:bookmarkEnd w:id="255"/>
      <w:bookmarkEnd w:id="256"/>
      <w:bookmarkEnd w:id="257"/>
      <w:bookmarkEnd w:id="258"/>
      <w:bookmarkEnd w:id="259"/>
    </w:p>
    <w:p w14:paraId="175955D7">
      <w:pPr>
        <w:bidi w:val="0"/>
        <w:jc w:val="both"/>
        <w:rPr>
          <w:rFonts w:hint="eastAsia" w:eastAsia="宋体"/>
          <w:lang w:val="en-US" w:eastAsia="zh-CN"/>
        </w:rPr>
      </w:pPr>
      <w:r>
        <w:t>看到这些年电商行业发展得挺快，用户对线上购物够不够快、好不好用也有了要求，可老平台把多端适配给搞复杂了，流程也杂，物流更不透明；这次把安琦购平台给放到了微信小程序里，能把购物环节给优化了，会用到</w:t>
      </w:r>
      <w:r>
        <w:rPr>
          <w:rFonts w:ascii="Times New Roman" w:hAnsi="Times New Roman"/>
        </w:rPr>
        <w:t>Spring</w:t>
      </w:r>
      <w:r>
        <w:t>、</w:t>
      </w:r>
      <w:r>
        <w:rPr>
          <w:rFonts w:ascii="Times New Roman" w:hAnsi="Times New Roman"/>
        </w:rPr>
        <w:t>Vue</w:t>
      </w:r>
      <w:r>
        <w:t>与数据库技术，把展示、下单、物流跟踪都给集成到这个轻量系统里，具体的用例情况</w:t>
      </w:r>
      <w:r>
        <w:rPr>
          <w:rFonts w:hint="eastAsia"/>
          <w:lang w:val="en-US" w:eastAsia="zh-CN"/>
        </w:rPr>
        <w:t>如</w:t>
      </w:r>
      <w:r>
        <w:t>图</w:t>
      </w:r>
      <w:r>
        <w:rPr>
          <w:rFonts w:ascii="Times New Roman" w:hAnsi="Times New Roman"/>
        </w:rPr>
        <w:t>4</w:t>
      </w:r>
      <w:r>
        <w:rPr>
          <w:rFonts w:hint="eastAsia"/>
          <w:lang w:val="en-US" w:eastAsia="zh-CN"/>
        </w:rPr>
        <w:t>所示</w:t>
      </w:r>
      <w:r>
        <w:rPr>
          <w:rFonts w:hint="eastAsia"/>
          <w:lang w:eastAsia="zh-CN"/>
        </w:rPr>
        <w:t>．</w:t>
      </w:r>
    </w:p>
    <w:p w14:paraId="6343D39A">
      <w:pPr>
        <w:pStyle w:val="18"/>
        <w:bidi w:val="0"/>
        <w:rPr>
          <w:rFonts w:hint="eastAsia"/>
          <w:lang w:val="en-US" w:eastAsia="zh-CN"/>
        </w:rPr>
      </w:pPr>
      <w:r>
        <w:rPr>
          <w:rFonts w:hint="eastAsia"/>
          <w:lang w:val="en-US" w:eastAsia="zh-CN"/>
        </w:rPr>
        <w:drawing>
          <wp:inline distT="0" distB="0" distL="114300" distR="114300">
            <wp:extent cx="5625465" cy="5633720"/>
            <wp:effectExtent l="9525" t="9525" r="19050" b="10795"/>
            <wp:docPr id="23" name="图片 9" descr="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9" descr="系统用例图"/>
                    <pic:cNvPicPr>
                      <a:picLocks noChangeAspect="1"/>
                    </pic:cNvPicPr>
                  </pic:nvPicPr>
                  <pic:blipFill>
                    <a:blip r:embed="rId27"/>
                    <a:stretch>
                      <a:fillRect/>
                    </a:stretch>
                  </pic:blipFill>
                  <pic:spPr>
                    <a:xfrm>
                      <a:off x="0" y="0"/>
                      <a:ext cx="5625465" cy="5633720"/>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4720F483">
      <w:pPr>
        <w:pStyle w:val="5"/>
        <w:bidi w:val="0"/>
        <w:rPr>
          <w:rFonts w:hint="default"/>
          <w:lang w:val="en-US" w:eastAsia="zh-CN"/>
        </w:rPr>
      </w:pPr>
      <w:r>
        <w:t>图</w:t>
      </w:r>
      <w:r>
        <w:fldChar w:fldCharType="begin"/>
      </w:r>
      <w:r>
        <w:instrText xml:space="preserve"> SEQ 图 \* ARABIC </w:instrText>
      </w:r>
      <w:r>
        <w:fldChar w:fldCharType="separate"/>
      </w:r>
      <w:r>
        <w:rPr>
          <w:rFonts w:ascii="Times New Roman" w:hAnsi="Times New Roman"/>
        </w:rPr>
        <w:t>4</w:t>
      </w:r>
      <w:r>
        <w:fldChar w:fldCharType="end"/>
      </w:r>
      <w:r>
        <w:rPr>
          <w:rFonts w:hint="eastAsia"/>
          <w:lang w:val="en-US" w:eastAsia="zh-CN"/>
        </w:rPr>
        <w:t xml:space="preserve"> 功能设计用例图</w:t>
      </w:r>
    </w:p>
    <w:p w14:paraId="03BA00F8">
      <w:pPr>
        <w:pStyle w:val="4"/>
        <w:bidi w:val="0"/>
        <w:rPr>
          <w:lang w:val="en-US" w:eastAsia="zh-CN"/>
        </w:rPr>
      </w:pPr>
      <w:bookmarkStart w:id="260" w:name="_Toc20052"/>
      <w:r>
        <w:rPr>
          <w:lang w:val="en-US" w:eastAsia="zh-CN"/>
        </w:rPr>
        <w:t>商品展示模块</w:t>
      </w:r>
      <w:bookmarkEnd w:id="260"/>
    </w:p>
    <w:p w14:paraId="32EF10D7">
      <w:pPr>
        <w:bidi w:val="0"/>
        <w:rPr>
          <w:lang w:val="en-US" w:eastAsia="zh-CN"/>
        </w:rPr>
      </w:pPr>
      <w:r>
        <w:rPr>
          <w:rFonts w:hint="eastAsia"/>
          <w:lang w:val="en-US" w:eastAsia="zh-CN"/>
        </w:rPr>
        <w:t>在关于商品展示功能的实现过程之中，其作为用户选购商品最为基础的支撑环节，就必须要能够把用户快速搜寻商品以及精准筛选商品的各类需求给切实地满足到了位；一是需要把商品分类展示的功能给落实好，从而方便用户可以根据自身实际的需求来更迅速地定位到心仪的商品；二是关于商品详情的展示环节，应当把包含商品图片、文字说明、规格参数以及销售价格在内的各项详细信息都给完整地呈现了出来，从而能为用户在最终选购商品的时候提供出一份较为全面的参考依据．</w:t>
      </w:r>
    </w:p>
    <w:p w14:paraId="23B69D72">
      <w:pPr>
        <w:pStyle w:val="4"/>
        <w:bidi w:val="0"/>
        <w:rPr>
          <w:lang w:val="en-US" w:eastAsia="zh-CN"/>
        </w:rPr>
      </w:pPr>
      <w:bookmarkStart w:id="261" w:name="_Toc19369"/>
      <w:r>
        <w:rPr>
          <w:lang w:val="en-US" w:eastAsia="zh-CN"/>
        </w:rPr>
        <w:t>在线购物模块</w:t>
      </w:r>
      <w:bookmarkEnd w:id="261"/>
    </w:p>
    <w:p w14:paraId="27DA2488">
      <w:pPr>
        <w:bidi w:val="0"/>
        <w:rPr>
          <w:lang w:val="en-US" w:eastAsia="zh-CN"/>
        </w:rPr>
      </w:pPr>
      <w:r>
        <w:rPr>
          <w:rFonts w:hint="eastAsia"/>
          <w:lang w:val="en-US" w:eastAsia="zh-CN"/>
        </w:rPr>
        <w:t>在线购物是这个安琦购平台的核心业务模块，主要包含了用户从挑选商品到完成支付的整个流程，具体要做的功能如下：购物车功能，用户可以把看中的商品添加到购物车，还能对购物车中的商品进行批量管理，最后一键批量下单付款就行．在线下单这块，用户确认好要购买的商品后，就能在线提交订单，既可以填写新的收货地址，也能直接选择已有的地址，支付方式也能自主选择．第三方支付功能方面，整合了目前主流的第三方支付平台，支持微信支付、支付宝等多种付款方式，保证用户支付的时候既方便又安全．</w:t>
      </w:r>
    </w:p>
    <w:p w14:paraId="7DFB5C8A">
      <w:pPr>
        <w:pStyle w:val="4"/>
        <w:bidi w:val="0"/>
        <w:rPr>
          <w:lang w:val="en-US" w:eastAsia="zh-CN"/>
        </w:rPr>
      </w:pPr>
      <w:bookmarkStart w:id="262" w:name="_Toc19536"/>
      <w:r>
        <w:rPr>
          <w:lang w:val="en-US" w:eastAsia="zh-CN"/>
        </w:rPr>
        <w:t>物流跟踪模块</w:t>
      </w:r>
      <w:bookmarkEnd w:id="262"/>
    </w:p>
    <w:p w14:paraId="08875E1A">
      <w:pPr>
        <w:bidi w:val="0"/>
        <w:rPr>
          <w:rFonts w:hint="eastAsia" w:eastAsia="宋体"/>
          <w:lang w:val="en-US" w:eastAsia="zh-CN"/>
        </w:rPr>
      </w:pPr>
      <w:r>
        <w:rPr>
          <w:rFonts w:hint="eastAsia"/>
        </w:rPr>
        <w:t>处于整个线上购物流程收尾处的物流追踪工作有其重要性，用户的整体售后体验常会直接被选购商品后的物流环节所左右；谈到具体功能的设计内容时，本系统把如下三项核心要点给涵盖了进去，一是能让物流运输状态实现实时可见，包裹流转到了哪个具体节点都能由用户随时去查看，二是把微信推送接口给接入进来了，只要包裹状态产生了变动就会有通知自动发过去，用户反复手动查询的累赘感能被有效减轻，三是在系统中有增设物流评价功能，真实的使用反馈被收集后，平台会把这类评价数据当作筛选物流服务商的一个准则来参考</w:t>
      </w:r>
      <w:r>
        <w:rPr>
          <w:rFonts w:hint="eastAsia"/>
          <w:lang w:eastAsia="zh-CN"/>
        </w:rPr>
        <w:t>．</w:t>
      </w:r>
    </w:p>
    <w:p w14:paraId="0D2716AF">
      <w:pPr>
        <w:pStyle w:val="4"/>
        <w:bidi w:val="0"/>
        <w:rPr>
          <w:lang w:val="en-US" w:eastAsia="zh-CN"/>
        </w:rPr>
      </w:pPr>
      <w:bookmarkStart w:id="263" w:name="_Toc14804"/>
      <w:r>
        <w:rPr>
          <w:lang w:val="en-US" w:eastAsia="zh-CN"/>
        </w:rPr>
        <w:t>用户基础认证功能</w:t>
      </w:r>
      <w:bookmarkEnd w:id="263"/>
    </w:p>
    <w:p w14:paraId="794419C2">
      <w:pPr>
        <w:bidi w:val="0"/>
        <w:jc w:val="both"/>
        <w:rPr>
          <w:lang w:val="en-US" w:eastAsia="zh-CN"/>
        </w:rPr>
      </w:pPr>
      <w:r>
        <w:rPr>
          <w:lang w:val="en-US" w:eastAsia="zh-CN"/>
        </w:rPr>
        <w:t>依托微信小程序生态，支持微信快捷登录，无需复杂注册流程，快速完成用户身份验证，提升登录便捷性</w:t>
      </w:r>
      <w:r>
        <w:rPr>
          <w:rFonts w:hint="eastAsia"/>
          <w:lang w:val="en-US" w:eastAsia="zh-CN"/>
        </w:rPr>
        <w:t>．</w:t>
      </w:r>
    </w:p>
    <w:p w14:paraId="0414B351">
      <w:pPr>
        <w:pStyle w:val="3"/>
        <w:bidi w:val="0"/>
        <w:rPr>
          <w:lang w:val="en-US" w:eastAsia="zh-CN"/>
        </w:rPr>
      </w:pPr>
      <w:bookmarkStart w:id="264" w:name="_Toc8617"/>
      <w:bookmarkStart w:id="265" w:name="_Toc1899"/>
      <w:bookmarkStart w:id="266" w:name="_Toc7211"/>
      <w:bookmarkStart w:id="267" w:name="_Toc15634"/>
      <w:bookmarkStart w:id="268" w:name="_Toc28354"/>
      <w:bookmarkStart w:id="269" w:name="_Toc8642"/>
      <w:bookmarkStart w:id="270" w:name="_Toc22158"/>
      <w:bookmarkStart w:id="271" w:name="_Toc24294"/>
      <w:bookmarkStart w:id="272" w:name="_Toc16425"/>
      <w:r>
        <w:rPr>
          <w:lang w:val="en-US" w:eastAsia="zh-CN"/>
        </w:rPr>
        <w:t>非功能性需求分析</w:t>
      </w:r>
      <w:bookmarkEnd w:id="264"/>
      <w:bookmarkEnd w:id="265"/>
      <w:bookmarkEnd w:id="266"/>
      <w:bookmarkEnd w:id="267"/>
      <w:bookmarkEnd w:id="268"/>
      <w:bookmarkEnd w:id="269"/>
      <w:bookmarkStart w:id="273" w:name="_Toc22727"/>
      <w:bookmarkStart w:id="274" w:name="_Toc20078"/>
      <w:bookmarkStart w:id="275" w:name="_Toc17479"/>
      <w:bookmarkStart w:id="276" w:name="_Toc6639"/>
      <w:bookmarkStart w:id="277" w:name="_Toc25318"/>
      <w:bookmarkStart w:id="278" w:name="_Toc21003"/>
      <w:bookmarkStart w:id="279" w:name="_Toc16777"/>
      <w:bookmarkStart w:id="280" w:name="_Toc12748"/>
      <w:bookmarkStart w:id="281" w:name="_Toc30080"/>
      <w:r>
        <w:fldChar w:fldCharType="begin"/>
      </w:r>
      <w:r>
        <w:rPr>
          <w:lang w:val="en-US" w:eastAsia="zh-CN"/>
        </w:rPr>
        <w:instrText xml:space="preserve">TC"3.2 Non-functional Requirements"\l 2\*MERGEFORMAT</w:instrText>
      </w:r>
      <w:r>
        <w:rPr>
          <w:lang w:val="en-US" w:eastAsia="zh-CN"/>
        </w:rPr>
        <w:fldChar w:fldCharType="end"/>
      </w:r>
      <w:bookmarkEnd w:id="270"/>
      <w:bookmarkEnd w:id="271"/>
      <w:bookmarkEnd w:id="272"/>
      <w:bookmarkEnd w:id="273"/>
      <w:bookmarkEnd w:id="274"/>
      <w:bookmarkEnd w:id="275"/>
      <w:bookmarkEnd w:id="276"/>
      <w:bookmarkEnd w:id="277"/>
      <w:bookmarkEnd w:id="278"/>
      <w:bookmarkEnd w:id="279"/>
      <w:bookmarkEnd w:id="280"/>
      <w:bookmarkEnd w:id="281"/>
    </w:p>
    <w:p w14:paraId="3B9B808A">
      <w:pPr>
        <w:keepNext w:val="0"/>
        <w:keepLines w:val="0"/>
        <w:widowControl/>
        <w:suppressLineNumbers w:val="0"/>
        <w:jc w:val="both"/>
        <w:rPr>
          <w:rFonts w:hint="default"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非功能性需求直接影响平台的使用体验、稳定性与扩展性，结合微信小程序电商场景与技术栈特性，提出以下需求</w:t>
      </w:r>
      <w:r>
        <w:rPr>
          <w:rFonts w:hint="eastAsia" w:ascii="宋体" w:hAnsi="宋体" w:cs="宋体"/>
          <w:kern w:val="0"/>
          <w:sz w:val="24"/>
          <w:szCs w:val="24"/>
          <w:lang w:val="en-US" w:eastAsia="zh-CN" w:bidi="ar"/>
        </w:rPr>
        <w:t>．</w:t>
      </w:r>
    </w:p>
    <w:p w14:paraId="53683C0D">
      <w:pPr>
        <w:pStyle w:val="4"/>
        <w:bidi w:val="0"/>
        <w:rPr>
          <w:lang w:val="en-US" w:eastAsia="zh-CN"/>
        </w:rPr>
      </w:pPr>
      <w:bookmarkStart w:id="282" w:name="_Toc2675"/>
      <w:r>
        <w:rPr>
          <w:lang w:val="en-US" w:eastAsia="zh-CN"/>
        </w:rPr>
        <w:t>性能需求</w:t>
      </w:r>
      <w:bookmarkEnd w:id="282"/>
    </w:p>
    <w:p w14:paraId="1A7CF76A">
      <w:pPr>
        <w:bidi w:val="0"/>
        <w:rPr>
          <w:rFonts w:hint="eastAsia" w:eastAsia="宋体"/>
          <w:lang w:val="en-US" w:eastAsia="zh-CN"/>
        </w:rPr>
      </w:pPr>
      <w:r>
        <w:rPr>
          <w:rFonts w:hint="eastAsia"/>
        </w:rPr>
        <w:t>关于整套系统所展现出来的性能表现到底是不是足够优异，往往是会直接地波及到了用户在实际操作过程当中的那种整体感受，也正是因为这个缘故，在对技术架构进行搭建的完整周期之内，明确地确定下了</w:t>
      </w:r>
      <w:r>
        <w:rPr>
          <w:rFonts w:hint="eastAsia"/>
          <w:lang w:val="en-US" w:eastAsia="zh-CN"/>
        </w:rPr>
        <w:t>两</w:t>
      </w:r>
      <w:r>
        <w:rPr>
          <w:rFonts w:hint="eastAsia"/>
        </w:rPr>
        <w:t>个最为核心的优化方向；一方面是要把核心业务流程的响应速度给切实地保障好，特别是在涉及到商品检索、下单支付等关键页面的时候，把其响应的时间给控制到了</w:t>
      </w:r>
      <w:r>
        <w:rPr>
          <w:rFonts w:hint="eastAsia" w:ascii="Times New Roman" w:hAnsi="Times New Roman"/>
        </w:rPr>
        <w:t>0</w:t>
      </w:r>
      <w:r>
        <w:rPr>
          <w:rFonts w:hint="eastAsia"/>
        </w:rPr>
        <w:t>.</w:t>
      </w:r>
      <w:r>
        <w:rPr>
          <w:rFonts w:hint="eastAsia" w:ascii="Times New Roman" w:hAnsi="Times New Roman"/>
        </w:rPr>
        <w:t>5</w:t>
      </w:r>
      <w:r>
        <w:rPr>
          <w:rFonts w:hint="eastAsia"/>
        </w:rPr>
        <w:t>秒以内的范围之中，以此来能让整套操作流程都变得要更加顺畅一些；二是要把业务数据实时对齐刷新的相关工作给真正地落实到了位，好让库存的实时变动、物流的具体进度等相关的信息内容，都能够及时且准确地呈现在用户的面前，从而能有效地减少那些因为数据未能对齐而给用户带来的不良体验</w:t>
      </w:r>
      <w:r>
        <w:rPr>
          <w:rFonts w:hint="eastAsia"/>
          <w:lang w:eastAsia="zh-CN"/>
        </w:rPr>
        <w:t>．</w:t>
      </w:r>
    </w:p>
    <w:p w14:paraId="1F36BF94">
      <w:pPr>
        <w:pStyle w:val="4"/>
        <w:bidi w:val="0"/>
        <w:rPr>
          <w:lang w:val="en-US" w:eastAsia="zh-CN"/>
        </w:rPr>
      </w:pPr>
      <w:bookmarkStart w:id="283" w:name="_Toc17073"/>
      <w:r>
        <w:rPr>
          <w:lang w:val="en-US" w:eastAsia="zh-CN"/>
        </w:rPr>
        <w:t>易用性需求</w:t>
      </w:r>
      <w:bookmarkEnd w:id="283"/>
    </w:p>
    <w:p w14:paraId="548DB1F5">
      <w:pPr>
        <w:keepNext w:val="0"/>
        <w:keepLines w:val="0"/>
        <w:widowControl/>
        <w:suppressLineNumbers w:val="0"/>
        <w:jc w:val="both"/>
        <w:rPr>
          <w:rFonts w:hint="eastAsia" w:ascii="宋体" w:hAnsi="宋体" w:cs="宋体"/>
          <w:kern w:val="0"/>
          <w:sz w:val="24"/>
          <w:szCs w:val="24"/>
          <w:lang w:val="en-US" w:eastAsia="zh-CN" w:bidi="ar"/>
        </w:rPr>
      </w:pPr>
      <w:r>
        <w:rPr>
          <w:rFonts w:ascii="宋体" w:hAnsi="宋体" w:eastAsia="宋体" w:cs="宋体"/>
          <w:kern w:val="0"/>
          <w:sz w:val="24"/>
          <w:szCs w:val="24"/>
          <w:lang w:val="en-US" w:eastAsia="zh-CN" w:bidi="ar"/>
        </w:rPr>
        <w:t>小程序界面设计简洁直观，操作流程符合主流电商使用习惯，用户无需学习即可快速上手</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操作提示清晰，异常情况如库存不足、支付失败实时反馈，引导用户完成操作，</w:t>
      </w:r>
      <w:r>
        <w:rPr>
          <w:rFonts w:hint="eastAsia" w:ascii="宋体" w:hAnsi="宋体" w:cs="宋体"/>
          <w:kern w:val="0"/>
          <w:sz w:val="24"/>
          <w:szCs w:val="24"/>
          <w:lang w:val="en-US" w:eastAsia="zh-CN" w:bidi="ar"/>
        </w:rPr>
        <w:t>其中</w:t>
      </w:r>
      <w:r>
        <w:rPr>
          <w:rFonts w:hint="eastAsia"/>
          <w:highlight w:val="none"/>
          <w:lang w:val="en-US" w:eastAsia="zh-CN"/>
        </w:rPr>
        <w:t>系统功能结构图如图</w:t>
      </w:r>
      <w:r>
        <w:rPr>
          <w:rFonts w:hint="eastAsia" w:ascii="Times New Roman" w:hAnsi="Times New Roman"/>
          <w:highlight w:val="none"/>
          <w:lang w:val="en-US" w:eastAsia="zh-CN"/>
        </w:rPr>
        <w:t>5</w:t>
      </w:r>
      <w:r>
        <w:rPr>
          <w:rFonts w:hint="eastAsia"/>
          <w:highlight w:val="none"/>
          <w:lang w:val="en-US" w:eastAsia="zh-CN"/>
        </w:rPr>
        <w:t>所示</w:t>
      </w:r>
      <w:r>
        <w:rPr>
          <w:rFonts w:hint="eastAsia" w:ascii="宋体" w:hAnsi="宋体" w:cs="宋体"/>
          <w:kern w:val="0"/>
          <w:sz w:val="24"/>
          <w:szCs w:val="24"/>
          <w:lang w:val="en-US" w:eastAsia="zh-CN" w:bidi="ar"/>
        </w:rPr>
        <w:t>．</w:t>
      </w:r>
    </w:p>
    <w:p w14:paraId="33BF8972">
      <w:pPr>
        <w:pStyle w:val="18"/>
        <w:bidi w:val="0"/>
        <w:rPr>
          <w:rFonts w:hint="eastAsia"/>
          <w:lang w:val="en-US" w:eastAsia="zh-CN"/>
        </w:rPr>
      </w:pPr>
      <w:r>
        <w:rPr>
          <w:rFonts w:hint="eastAsia"/>
          <w:lang w:val="en-US" w:eastAsia="zh-CN"/>
        </w:rPr>
        <w:drawing>
          <wp:inline distT="0" distB="0" distL="114300" distR="114300">
            <wp:extent cx="6104255" cy="3261995"/>
            <wp:effectExtent l="0" t="0" r="6985" b="14605"/>
            <wp:docPr id="30" name="图片 30" descr="功能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功能图"/>
                    <pic:cNvPicPr>
                      <a:picLocks noChangeAspect="1"/>
                    </pic:cNvPicPr>
                  </pic:nvPicPr>
                  <pic:blipFill>
                    <a:blip r:embed="rId28"/>
                    <a:stretch>
                      <a:fillRect/>
                    </a:stretch>
                  </pic:blipFill>
                  <pic:spPr>
                    <a:xfrm>
                      <a:off x="0" y="0"/>
                      <a:ext cx="6104255" cy="3261995"/>
                    </a:xfrm>
                    <a:prstGeom prst="rect">
                      <a:avLst/>
                    </a:prstGeom>
                  </pic:spPr>
                </pic:pic>
              </a:graphicData>
            </a:graphic>
          </wp:inline>
        </w:drawing>
      </w:r>
    </w:p>
    <w:p w14:paraId="4AF53535">
      <w:pPr>
        <w:pStyle w:val="5"/>
        <w:bidi w:val="0"/>
        <w:rPr>
          <w:rFonts w:hint="default" w:eastAsia="宋体"/>
          <w:lang w:val="en-US" w:eastAsia="zh-CN"/>
        </w:rPr>
      </w:pPr>
      <w:r>
        <w:t>图</w:t>
      </w:r>
      <w:r>
        <w:fldChar w:fldCharType="begin"/>
      </w:r>
      <w:r>
        <w:instrText xml:space="preserve"> SEQ 图 \* ARABIC </w:instrText>
      </w:r>
      <w:r>
        <w:fldChar w:fldCharType="separate"/>
      </w:r>
      <w:r>
        <w:rPr>
          <w:rFonts w:ascii="Times New Roman" w:hAnsi="Times New Roman"/>
        </w:rPr>
        <w:t>5</w:t>
      </w:r>
      <w:r>
        <w:fldChar w:fldCharType="end"/>
      </w:r>
      <w:r>
        <w:rPr>
          <w:rFonts w:hint="eastAsia"/>
          <w:lang w:val="en-US" w:eastAsia="zh-CN"/>
        </w:rPr>
        <w:t xml:space="preserve"> 系统功能结构图</w:t>
      </w:r>
    </w:p>
    <w:p w14:paraId="5079EAA4">
      <w:pPr>
        <w:pStyle w:val="2"/>
        <w:bidi w:val="0"/>
        <w:ind w:left="432" w:leftChars="0" w:hanging="432" w:firstLineChars="0"/>
      </w:pPr>
      <w:bookmarkStart w:id="284" w:name="_Toc24897"/>
      <w:bookmarkStart w:id="285" w:name="_Toc23148"/>
      <w:bookmarkStart w:id="286" w:name="_Toc2938"/>
      <w:bookmarkStart w:id="287" w:name="_Toc20366"/>
      <w:bookmarkStart w:id="288" w:name="_Toc30186"/>
      <w:bookmarkStart w:id="289" w:name="_Toc2887"/>
      <w:bookmarkStart w:id="290" w:name="_Toc1850"/>
      <w:bookmarkStart w:id="291" w:name="_Toc3940"/>
      <w:bookmarkStart w:id="292" w:name="_Toc32396"/>
      <w:r>
        <w:t>系统总体架构与数据库设计</w:t>
      </w:r>
      <w:bookmarkEnd w:id="225"/>
      <w:bookmarkEnd w:id="226"/>
      <w:bookmarkEnd w:id="227"/>
      <w:bookmarkEnd w:id="228"/>
      <w:bookmarkEnd w:id="229"/>
      <w:bookmarkEnd w:id="230"/>
      <w:bookmarkEnd w:id="231"/>
      <w:bookmarkEnd w:id="232"/>
      <w:bookmarkEnd w:id="284"/>
      <w:bookmarkEnd w:id="285"/>
      <w:bookmarkEnd w:id="286"/>
      <w:bookmarkEnd w:id="287"/>
      <w:bookmarkEnd w:id="288"/>
      <w:bookmarkEnd w:id="289"/>
      <w:bookmarkStart w:id="293" w:name="_Toc1365"/>
      <w:bookmarkStart w:id="294" w:name="_Toc17066"/>
      <w:bookmarkStart w:id="295" w:name="_Toc2720"/>
      <w:bookmarkStart w:id="296" w:name="_Toc29870"/>
      <w:bookmarkStart w:id="297" w:name="_Toc30970"/>
      <w:bookmarkStart w:id="298" w:name="_Toc27614"/>
      <w:bookmarkStart w:id="299" w:name="_Toc30613"/>
      <w:bookmarkStart w:id="300" w:name="_Toc1101"/>
      <w:bookmarkStart w:id="301" w:name="_Toc23908"/>
      <w:r>
        <w:fldChar w:fldCharType="begin"/>
      </w:r>
      <w:r>
        <w:instrText xml:space="preserve">TC"4 System Architecture and Database Design"\l 1\*MERGEFORMAT</w:instrText>
      </w:r>
      <w:r>
        <w:fldChar w:fldCharType="end"/>
      </w:r>
      <w:bookmarkEnd w:id="290"/>
      <w:bookmarkEnd w:id="291"/>
      <w:bookmarkEnd w:id="292"/>
      <w:bookmarkEnd w:id="293"/>
      <w:bookmarkEnd w:id="294"/>
      <w:bookmarkEnd w:id="295"/>
      <w:bookmarkEnd w:id="296"/>
      <w:bookmarkEnd w:id="297"/>
      <w:bookmarkEnd w:id="298"/>
      <w:bookmarkEnd w:id="299"/>
    </w:p>
    <w:p w14:paraId="6F87CB97">
      <w:pPr>
        <w:bidi w:val="0"/>
        <w:jc w:val="both"/>
      </w:pPr>
      <w:r>
        <w:t>系统总体架构设计是安琦购电商平台开发的基石</w:t>
      </w:r>
      <w:r>
        <w:rPr>
          <w:rFonts w:hint="eastAsia"/>
          <w:lang w:eastAsia="zh-CN"/>
        </w:rPr>
        <w:t>，</w:t>
      </w:r>
      <w:r>
        <w:t>它的核心目标就是构建一个高内聚、低耦合、易于扩展且具备高并发支撑能力的分布式系统</w:t>
      </w:r>
      <w:r>
        <w:rPr>
          <w:rFonts w:hint="eastAsia"/>
          <w:lang w:eastAsia="zh-CN"/>
        </w:rPr>
        <w:t>，</w:t>
      </w:r>
      <w:r>
        <w:t>本章会详细阐述系统的逻辑分层架构、微服务集群拓扑以及数据存储方案</w:t>
      </w:r>
      <w:bookmarkEnd w:id="300"/>
      <w:bookmarkEnd w:id="301"/>
      <w:r>
        <w:rPr>
          <w:rFonts w:hint="eastAsia" w:ascii="宋体" w:hAnsi="宋体" w:cs="宋体"/>
          <w:kern w:val="0"/>
          <w:sz w:val="24"/>
          <w:szCs w:val="24"/>
          <w:lang w:val="en-US" w:eastAsia="zh-CN" w:bidi="ar"/>
        </w:rPr>
        <w:t>．</w:t>
      </w:r>
    </w:p>
    <w:p w14:paraId="293FDB3B">
      <w:pPr>
        <w:pStyle w:val="3"/>
        <w:bidi w:val="0"/>
        <w:ind w:left="575" w:leftChars="0" w:hanging="575" w:firstLineChars="0"/>
      </w:pPr>
      <w:bookmarkStart w:id="302" w:name="_Toc31601"/>
      <w:bookmarkStart w:id="303" w:name="_Toc25917"/>
      <w:bookmarkStart w:id="304" w:name="_Toc29630"/>
      <w:bookmarkStart w:id="305" w:name="_Toc4765"/>
      <w:bookmarkStart w:id="306" w:name="_Toc430"/>
      <w:bookmarkStart w:id="307" w:name="_Toc13225"/>
      <w:bookmarkStart w:id="308" w:name="_Toc22230"/>
      <w:bookmarkStart w:id="309" w:name="_Toc6088"/>
      <w:bookmarkStart w:id="310" w:name="_Toc22970"/>
      <w:bookmarkStart w:id="311" w:name="_Toc18331"/>
      <w:bookmarkStart w:id="312" w:name="_Toc23046"/>
      <w:bookmarkStart w:id="313" w:name="_Toc18930"/>
      <w:bookmarkStart w:id="314" w:name="_Toc14619"/>
      <w:bookmarkStart w:id="315" w:name="_Toc27867"/>
      <w:bookmarkStart w:id="316" w:name="_Toc17198"/>
      <w:bookmarkStart w:id="317" w:name="_Toc26105"/>
      <w:bookmarkStart w:id="318" w:name="_Toc32092"/>
      <w:r>
        <w:t>系统总体逻辑架构设计</w:t>
      </w:r>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Start w:id="319" w:name="_Toc23607"/>
      <w:bookmarkStart w:id="320" w:name="_Toc27531"/>
      <w:bookmarkStart w:id="321" w:name="_Toc16378"/>
      <w:bookmarkStart w:id="322" w:name="_Toc16894"/>
      <w:bookmarkStart w:id="323" w:name="_Toc28392"/>
      <w:bookmarkStart w:id="324" w:name="_Toc21636"/>
      <w:bookmarkStart w:id="325" w:name="_Toc20581"/>
      <w:bookmarkStart w:id="326" w:name="_Toc10030"/>
      <w:bookmarkStart w:id="327" w:name="_Toc21897"/>
      <w:r>
        <w:fldChar w:fldCharType="begin"/>
      </w:r>
      <w:r>
        <w:instrText xml:space="preserve">TC"4.1 Overall Logical Architecture"\l 2\*MERGEFORMAT</w:instrText>
      </w:r>
      <w:r>
        <w:fldChar w:fldCharType="end"/>
      </w:r>
      <w:bookmarkEnd w:id="316"/>
      <w:bookmarkEnd w:id="317"/>
      <w:bookmarkEnd w:id="318"/>
      <w:bookmarkEnd w:id="319"/>
      <w:bookmarkEnd w:id="320"/>
      <w:bookmarkEnd w:id="321"/>
      <w:bookmarkEnd w:id="322"/>
      <w:bookmarkEnd w:id="323"/>
      <w:bookmarkEnd w:id="324"/>
      <w:bookmarkEnd w:id="325"/>
      <w:bookmarkEnd w:id="326"/>
      <w:bookmarkEnd w:id="327"/>
    </w:p>
    <w:p w14:paraId="186BB649">
      <w:pPr>
        <w:bidi w:val="0"/>
        <w:rPr>
          <w:rFonts w:hint="eastAsia" w:eastAsia="宋体"/>
          <w:vertAlign w:val="superscript"/>
          <w:lang w:val="en-US" w:eastAsia="zh-CN"/>
        </w:rPr>
      </w:pPr>
      <w:r>
        <w:rPr>
          <w:rFonts w:ascii="宋体" w:hAnsi="宋体" w:eastAsia="宋体" w:cs="宋体"/>
          <w:sz w:val="24"/>
          <w:szCs w:val="24"/>
        </w:rPr>
        <w:t>在对这一整套系统进行整体性架构规划的那个关键阶段，其核心的环节主要就是运用到了这种纵向四层的解耦设计方式，整套架构已经被由上至下地清晰划分成了接入层、应用层、领域层以及基建层这四个不同的维度，把各个功能模块原本那些模糊的职责界限给划分得更加清晰了；一是接入层会把所有需要跟用户直接产生交互的相关处理事务给承担起来，二是网关层能对那些汇聚而来的流量去实施统一的调配与管理，三是业务逻辑层会具体去实现核心功能里头的各类运算与数据处理工作，四是作为底层支撑的基建层也已经为数据的存放与持久化运行给提供到了最基础的保障；在把这样的设计思路给采用之后，即便是后续会有业务的更新或者是新增了一些功能组件，也只需要在对应的层级内部独立地开展拓展工作，以此来把整体架构运行的稳定性与后期维护的高效性给真正保障住了</w:t>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cs="Times New Roman"/>
        </w:rPr>
        <w:instrText xml:space="preserve"> REF _Ref14765 \r \h  \* MERGEFORMAT</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[5]</w:t>
      </w:r>
      <w:r>
        <w:rPr>
          <w:rFonts w:hint="default" w:ascii="Times New Roman" w:hAnsi="Times New Roman" w:eastAsia="宋体" w:cs="Times New Roman"/>
          <w:sz w:val="24"/>
          <w:szCs w:val="24"/>
          <w:vertAlign w:val="superscript"/>
          <w:lang w:val="en-US"/>
        </w:rPr>
        <w:fldChar w:fldCharType="end"/>
      </w:r>
      <w:r>
        <w:rPr>
          <w:rFonts w:hint="eastAsia" w:ascii="宋体" w:hAnsi="宋体" w:cs="宋体"/>
          <w:sz w:val="24"/>
          <w:szCs w:val="24"/>
          <w:lang w:eastAsia="zh-CN"/>
        </w:rPr>
        <w:t>．</w:t>
      </w:r>
    </w:p>
    <w:p w14:paraId="3D853175">
      <w:pPr>
        <w:pStyle w:val="4"/>
        <w:bidi w:val="0"/>
        <w:ind w:left="720" w:leftChars="0" w:hanging="720" w:firstLineChars="0"/>
      </w:pPr>
      <w:bookmarkStart w:id="328" w:name="_Toc11603"/>
      <w:bookmarkStart w:id="329" w:name="_Toc20898"/>
      <w:r>
        <w:t>后端微服务集群拓扑架构</w:t>
      </w:r>
      <w:bookmarkEnd w:id="328"/>
      <w:bookmarkEnd w:id="329"/>
    </w:p>
    <w:p w14:paraId="669C73AA">
      <w:pPr>
        <w:bidi w:val="0"/>
        <w:rPr>
          <w:rFonts w:hint="eastAsia"/>
        </w:rPr>
      </w:pPr>
      <w:r>
        <w:rPr>
          <w:rFonts w:hint="eastAsia"/>
        </w:rPr>
        <w:t>具体的那些微服务组件，还有它们各自对应的职责定义，都明确到了如下这几个方面</w:t>
      </w:r>
      <w:r>
        <w:rPr>
          <w:rFonts w:hint="eastAsia"/>
          <w:lang w:val="en-US" w:eastAsia="zh-CN"/>
        </w:rPr>
        <w:t>，其中集群拓扑加购如图</w:t>
      </w:r>
      <w:r>
        <w:rPr>
          <w:rFonts w:hint="eastAsia" w:ascii="Times New Roman" w:hAnsi="Times New Roman"/>
          <w:lang w:val="en-US" w:eastAsia="zh-CN"/>
        </w:rPr>
        <w:t>6</w:t>
      </w:r>
      <w:r>
        <w:rPr>
          <w:rFonts w:hint="eastAsia"/>
          <w:lang w:val="en-US" w:eastAsia="zh-CN"/>
        </w:rPr>
        <w:t>所示</w:t>
      </w:r>
      <w:r>
        <w:rPr>
          <w:rFonts w:hint="eastAsia"/>
        </w:rPr>
        <w:t>：</w:t>
      </w:r>
    </w:p>
    <w:p w14:paraId="33C7492F">
      <w:pPr>
        <w:numPr>
          <w:ilvl w:val="0"/>
          <w:numId w:val="2"/>
        </w:numPr>
        <w:bidi w:val="0"/>
        <w:rPr>
          <w:rFonts w:hint="eastAsia"/>
        </w:rPr>
      </w:pPr>
      <w:r>
        <w:rPr>
          <w:rFonts w:hint="eastAsia"/>
          <w:lang w:val="en-US" w:eastAsia="zh-CN"/>
        </w:rPr>
        <w:t xml:space="preserve"> </w:t>
      </w:r>
      <w:r>
        <w:rPr>
          <w:rFonts w:hint="eastAsia"/>
        </w:rPr>
        <w:t>在涉及流量守卫的控制环节里，系统会把</w:t>
      </w:r>
      <w:r>
        <w:rPr>
          <w:rFonts w:hint="eastAsia" w:ascii="Times New Roman" w:hAnsi="Times New Roman"/>
        </w:rPr>
        <w:t>anqigou</w:t>
      </w:r>
      <w:r>
        <w:rPr>
          <w:rFonts w:hint="eastAsia"/>
        </w:rPr>
        <w:t>-</w:t>
      </w:r>
      <w:r>
        <w:rPr>
          <w:rFonts w:hint="eastAsia" w:ascii="Times New Roman" w:hAnsi="Times New Roman"/>
        </w:rPr>
        <w:t>gateway</w:t>
      </w:r>
      <w:r>
        <w:rPr>
          <w:rFonts w:hint="eastAsia"/>
        </w:rPr>
        <w:t>这个</w:t>
      </w:r>
      <w:r>
        <w:rPr>
          <w:rFonts w:hint="eastAsia" w:ascii="Times New Roman" w:hAnsi="Times New Roman"/>
        </w:rPr>
        <w:t>808</w:t>
      </w:r>
      <w:r>
        <w:rPr>
          <w:rFonts w:hint="eastAsia" w:ascii="Times New Roman" w:hAnsi="Times New Roman"/>
          <w:lang w:val="en-US" w:eastAsia="zh-CN"/>
        </w:rPr>
        <w:t>0</w:t>
      </w:r>
      <w:r>
        <w:rPr>
          <w:rFonts w:hint="eastAsia"/>
        </w:rPr>
        <w:t>端口给利用上，使其成了后端微服务集群的进出总门户；该网关除了有基础的请求转发功能，还把两项关键任务给承担了，一方面是负责路由与负载均衡的安排，让各类请求能顺着/</w:t>
      </w:r>
      <w:r>
        <w:rPr>
          <w:rFonts w:hint="eastAsia" w:ascii="Times New Roman" w:hAnsi="Times New Roman"/>
        </w:rPr>
        <w:t>api</w:t>
      </w:r>
      <w:r>
        <w:rPr>
          <w:rFonts w:hint="eastAsia"/>
        </w:rPr>
        <w:t>/</w:t>
      </w:r>
      <w:r>
        <w:rPr>
          <w:rFonts w:hint="eastAsia" w:ascii="Times New Roman" w:hAnsi="Times New Roman"/>
        </w:rPr>
        <w:t>product</w:t>
      </w:r>
      <w:r>
        <w:rPr>
          <w:rFonts w:hint="eastAsia"/>
        </w:rPr>
        <w:t>/这种前端传来的路径规则被分发到对应的微服务节点里；另一方面是把全局安全访问的管控给落实了，因为网关里集成了统一的验证逻辑，能够把没授权或者不合规的流量给拦在外面，既把公网和内部微服务间的隔离给做好了，系统整体的防护力也顺带着有了提高</w:t>
      </w:r>
      <w:r>
        <w:rPr>
          <w:rFonts w:hint="eastAsia"/>
          <w:lang w:eastAsia="zh-CN"/>
        </w:rPr>
        <w:t>．</w:t>
      </w:r>
    </w:p>
    <w:p w14:paraId="3763D229">
      <w:pPr>
        <w:numPr>
          <w:ilvl w:val="0"/>
          <w:numId w:val="2"/>
        </w:numPr>
        <w:bidi w:val="0"/>
        <w:rPr>
          <w:rFonts w:hint="eastAsia"/>
          <w:lang w:eastAsia="zh-CN"/>
        </w:rPr>
      </w:pPr>
      <w:r>
        <w:rPr>
          <w:rFonts w:hint="eastAsia"/>
          <w:lang w:val="en-US" w:eastAsia="zh-CN"/>
        </w:rPr>
        <w:t xml:space="preserve"> </w:t>
      </w:r>
      <w:r>
        <w:rPr>
          <w:rFonts w:hint="eastAsia"/>
        </w:rPr>
        <w:t>针对核心业务集群做的微服务化拆分，系统把本来就挺复杂的电商业务拆解成了多个能独立进行演进的微服务节点，一是用户服务模块实现了微信授权登录的相关功能，还能对用户的基础信息、收货地址还有收藏商品这些关键数据，进行统一的维护和管理，二是商品服务模块负责完成商品类别的划分和</w:t>
      </w:r>
      <w:r>
        <w:rPr>
          <w:rFonts w:hint="eastAsia" w:ascii="Times New Roman" w:hAnsi="Times New Roman"/>
        </w:rPr>
        <w:t>SKU</w:t>
      </w:r>
      <w:r>
        <w:rPr>
          <w:rFonts w:hint="eastAsia"/>
        </w:rPr>
        <w:t>规格的配置，同时还要保证能把数据和搜索引擎做到实时同步，这样就能让平台搜商品的时候，运行得既稳当又高效，三是搭建起了交易中心，靠着</w:t>
      </w:r>
      <w:r>
        <w:rPr>
          <w:rFonts w:hint="eastAsia" w:ascii="Times New Roman" w:hAnsi="Times New Roman"/>
        </w:rPr>
        <w:t>Redis</w:t>
      </w:r>
      <w:r>
        <w:rPr>
          <w:rFonts w:hint="eastAsia"/>
        </w:rPr>
        <w:t>的支撑，把高频的购物车逻辑给处理好了，还接管了从订单生成一直到售后结案的整个业务流程，四是把收银台做成了对外支付渠道的一种统一封装，专门用来处理那些异步回调里的幂等校验，五是把物流链路给建好了，能通过接口抓取到实时的物流轨迹，还会通过微信给用户发送物流推送的相关消息</w:t>
      </w:r>
      <w:r>
        <w:rPr>
          <w:rFonts w:hint="eastAsia"/>
          <w:lang w:eastAsia="zh-CN"/>
        </w:rPr>
        <w:t>．</w:t>
      </w:r>
    </w:p>
    <w:p w14:paraId="7FB7D611">
      <w:pPr>
        <w:numPr>
          <w:ilvl w:val="0"/>
          <w:numId w:val="2"/>
        </w:numPr>
        <w:bidi w:val="0"/>
        <w:rPr>
          <w:rFonts w:hint="eastAsia"/>
          <w:lang w:eastAsia="zh-CN"/>
        </w:rPr>
      </w:pPr>
      <w:r>
        <w:rPr>
          <w:rFonts w:hint="eastAsia"/>
          <w:lang w:val="en-US" w:eastAsia="zh-CN"/>
        </w:rPr>
        <w:t xml:space="preserve"> </w:t>
      </w:r>
      <w:r>
        <w:t>为了保障分布式架构里各个模块协同运转的效率，系统内部署了两个十分核心的支撑组件，一是服务治理中心的</w:t>
      </w:r>
      <w:r>
        <w:rPr>
          <w:rFonts w:hint="eastAsia" w:ascii="Times New Roman" w:hAnsi="Times New Roman"/>
          <w:lang w:eastAsia="zh-CN"/>
        </w:rPr>
        <w:t>Nacos</w:t>
      </w:r>
      <w:r>
        <w:t>集群，它主要通过配置文件实现全局配置的动态推送，同时完成微服务的自动注册和服务发现等工作，保障各服务节点之间的正常通信，二是采用了远程调用框架</w:t>
      </w:r>
      <w:r>
        <w:rPr>
          <w:rFonts w:ascii="Times New Roman" w:hAnsi="Times New Roman"/>
        </w:rPr>
        <w:t>OpenFeign</w:t>
      </w:r>
      <w:r>
        <w:t>，以此实现微服务模块之间的内部数据通信，就拿订单的业务场景来说，订单服务能够通过接口直接调用到商品服务，从而顺利完成库存扣减这类跨服务的业务操作</w:t>
      </w:r>
      <w:r>
        <w:rPr>
          <w:rFonts w:hint="eastAsia"/>
          <w:lang w:eastAsia="zh-CN"/>
        </w:rPr>
        <w:t>．</w:t>
      </w:r>
    </w:p>
    <w:p w14:paraId="2E114A16">
      <w:pPr>
        <w:pStyle w:val="18"/>
        <w:bidi w:val="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d"https://uml.planttext.com/plantuml/png/ZLLTJnf157qduJzCuA6OLCJwOdneh6qqJHerjKqVh0yhEy86cAN3KcEQ9bZ2bw9eQsjBiHNjnrOZOhM2Hk37bDbTdleNEhl38YenxjlElVUSUywzEpiOaZWiXGD-goNa4r2Gmrm0y7262_kbOH59erm0WdjOu2uc10NGvtAr7xd5G51444aJqfmV0WpT4eSyVjYUms4ipZxn2cuVWg4Gw7NUiLgibbk05BBrarHZAwUbVfEtQMMpHCuoxOL8v25uPRK0-WnnRfy7Ys74tnVz8WRFl884co4Hyn2pumSG1YTySqF-S3Fuc9LW137ejrfUwzG6heqKjfHaITtThvUNbJ_pZKI6nBwJpBRDf6nf0xOHJeApt1nGAwiaTgZabiX2_Zboq69QC03wNVskBXlWGi1Cj3yIF5vfN42-2vpAPfdKegHQO12Dpt6r-gqJuTCGxRV5mw4NWaSCTuVfAUCnuepaWjmsY37TbQiOXbaCX6LSZpAEHJxibgxY15c08PbPbx0CvMrWevnR3849Y5z2JA4Ofd8eatYQ3e5aLjNbOhsyHorYi2oVWOvW215R7AqOLTuVaT8FaZaavIWvYDGhIsgbyEyiRLGeQrMIascmNltPcA-Hs99wMbCsykglMYD2DymSKlUaL-1vYAQmJj1zb_5PBOQvbuBCBAk5UNOvsDJFskjrWdevgoipjaehxQjh1y112bze6sHbjLvUx6flmivps3TD3RizBVhvATg7qS00O9Ka6QVE04SF5nHwZ0sulfXrsB6QpVxwSdEK7G7CeJEXTvoWjSea7cj4PJePTKqsjIho3fNRTMwQ7KE-0z5O4A9XA7WGtGcjbbFbHIMrJUZtUFgEx7rialKvGSTz0GxjKrOdIoSecJ71DeNEIRj7Nnp6wcoEc78ob1vbCKKo7veZlsaoatFJR5FdJVFrkqA2O5gK9340n1bpAm5GKX4bbpgtdExuoZvPa9NrOprCYd4jiQETxZuSfzSfkviODaaM6GhzGlHCqnsQTcu-Q4IoMYtHHcSqH9BhMbuc9yVwJ9UBhLjJE_ggLIfa8w7bytyZRwmMY7YWTwuh6AGlzE_o7m00"\*MERGEFORMATINET</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5146675" cy="3231515"/>
            <wp:effectExtent l="9525" t="9525" r="10160" b="20320"/>
            <wp:docPr id="1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descr="IMG_256"/>
                    <pic:cNvPicPr>
                      <a:picLocks noChangeAspect="1"/>
                    </pic:cNvPicPr>
                  </pic:nvPicPr>
                  <pic:blipFill>
                    <a:blip r:embed="rId29"/>
                    <a:stretch>
                      <a:fillRect/>
                    </a:stretch>
                  </pic:blipFill>
                  <pic:spPr>
                    <a:xfrm>
                      <a:off x="0" y="0"/>
                      <a:ext cx="5146675" cy="3231515"/>
                    </a:xfrm>
                    <a:prstGeom prst="rect">
                      <a:avLst/>
                    </a:prstGeom>
                    <a:noFill/>
                    <a:ln w="9525" cap="flat" cmpd="sng">
                      <a:solidFill>
                        <a:srgbClr val="000000"/>
                      </a:solidFill>
                      <a:prstDash val="solid"/>
                      <a:miter/>
                      <a:headEnd type="none" w="med" len="med"/>
                      <a:tailEnd type="none" w="med" len="med"/>
                    </a:ln>
                  </pic:spPr>
                </pic:pic>
              </a:graphicData>
            </a:graphic>
          </wp:inline>
        </w:drawing>
      </w:r>
      <w:r>
        <w:rPr>
          <w:rFonts w:ascii="宋体" w:hAnsi="宋体" w:eastAsia="宋体" w:cs="宋体"/>
          <w:sz w:val="24"/>
          <w:szCs w:val="24"/>
        </w:rPr>
        <w:fldChar w:fldCharType="end"/>
      </w:r>
    </w:p>
    <w:p w14:paraId="6391454C">
      <w:pPr>
        <w:pStyle w:val="5"/>
        <w:bidi w:val="0"/>
        <w:rPr>
          <w:rFonts w:hint="eastAsia" w:ascii="宋体" w:hAnsi="宋体" w:eastAsia="宋体" w:cs="宋体"/>
          <w:sz w:val="24"/>
          <w:szCs w:val="24"/>
          <w:lang w:val="en-US" w:eastAsia="zh-CN"/>
        </w:rPr>
      </w:pPr>
      <w:r>
        <w:t>图</w:t>
      </w:r>
      <w:r>
        <w:fldChar w:fldCharType="begin"/>
      </w:r>
      <w:r>
        <w:instrText xml:space="preserve"> SEQ 图 \* ARABIC </w:instrText>
      </w:r>
      <w:r>
        <w:fldChar w:fldCharType="separate"/>
      </w:r>
      <w:r>
        <w:rPr>
          <w:rFonts w:ascii="Times New Roman" w:hAnsi="Times New Roman"/>
        </w:rPr>
        <w:t>6</w:t>
      </w:r>
      <w:r>
        <w:fldChar w:fldCharType="end"/>
      </w:r>
      <w:bookmarkStart w:id="330" w:name="_Toc2130"/>
      <w:bookmarkStart w:id="331" w:name="_Toc5513"/>
      <w:r>
        <w:rPr>
          <w:rFonts w:hint="eastAsia"/>
          <w:lang w:val="en-US" w:eastAsia="zh-CN"/>
        </w:rPr>
        <w:t xml:space="preserve"> </w:t>
      </w:r>
      <w:r>
        <w:rPr>
          <w:rFonts w:hint="eastAsia"/>
        </w:rPr>
        <w:t>后端微服务集群拓扑图</w:t>
      </w:r>
      <w:bookmarkEnd w:id="330"/>
      <w:bookmarkEnd w:id="331"/>
    </w:p>
    <w:p w14:paraId="68A6317F">
      <w:pPr>
        <w:pStyle w:val="4"/>
        <w:bidi w:val="0"/>
        <w:ind w:left="720" w:leftChars="0" w:hanging="720" w:firstLineChars="0"/>
      </w:pPr>
      <w:bookmarkStart w:id="332" w:name="_Toc2136"/>
      <w:bookmarkStart w:id="333" w:name="_Toc7140"/>
      <w:r>
        <w:t>前后端分离的数据交互流程</w:t>
      </w:r>
      <w:bookmarkEnd w:id="332"/>
      <w:bookmarkEnd w:id="333"/>
    </w:p>
    <w:p w14:paraId="6B60DAA0">
      <w:pPr>
        <w:bidi w:val="0"/>
        <w:rPr>
          <w:rFonts w:hint="eastAsia"/>
          <w:lang w:val="en-US" w:eastAsia="zh-CN"/>
        </w:rPr>
      </w:pPr>
      <w:r>
        <w:rPr>
          <w:rFonts w:hint="eastAsia"/>
          <w:lang w:val="en-US" w:eastAsia="zh-CN"/>
        </w:rPr>
        <w:t>为了把项目的整体开发效率给提升上来，该系统在设计时选用了前后端分离的架构模式，前端主要承担页面的渲染和跟用户之间的交互操作，后端则把精力专注在业务逻辑的处理还有对数据的存储和读取上，这两者之间依靠标准的</w:t>
      </w:r>
      <w:r>
        <w:rPr>
          <w:rFonts w:hint="eastAsia" w:ascii="Times New Roman" w:hAnsi="Times New Roman"/>
          <w:lang w:val="en-US" w:eastAsia="zh-CN"/>
        </w:rPr>
        <w:t>RESTful</w:t>
      </w:r>
      <w:r>
        <w:rPr>
          <w:rFonts w:hint="eastAsia"/>
          <w:lang w:val="en-US" w:eastAsia="zh-CN"/>
        </w:rPr>
        <w:t xml:space="preserve"> </w:t>
      </w:r>
      <w:r>
        <w:rPr>
          <w:rFonts w:hint="eastAsia" w:ascii="Times New Roman" w:hAnsi="Times New Roman"/>
          <w:lang w:val="en-US" w:eastAsia="zh-CN"/>
        </w:rPr>
        <w:t>API</w:t>
      </w:r>
      <w:r>
        <w:rPr>
          <w:rFonts w:hint="eastAsia"/>
          <w:lang w:val="en-US" w:eastAsia="zh-CN"/>
        </w:rPr>
        <w:t>来完成数据交互的工作，在把接口规则统一约定好了之后，大幅度缩短了项目的整体研发周期了．</w:t>
      </w:r>
    </w:p>
    <w:p w14:paraId="5E6827F8">
      <w:pPr>
        <w:bidi w:val="0"/>
        <w:rPr>
          <w:rFonts w:hint="eastAsia"/>
          <w:lang w:val="en-US" w:eastAsia="zh-CN"/>
        </w:rPr>
      </w:pPr>
      <w:r>
        <w:rPr>
          <w:rFonts w:hint="eastAsia"/>
          <w:lang w:val="en-US" w:eastAsia="zh-CN"/>
        </w:rPr>
        <w:t>系统还专门针对数据交互的格式还有通信的流程制定出了较为清晰的规范标准，所有的交互操作都用到了</w:t>
      </w:r>
      <w:r>
        <w:rPr>
          <w:rFonts w:hint="eastAsia" w:ascii="Times New Roman" w:hAnsi="Times New Roman"/>
          <w:lang w:val="en-US" w:eastAsia="zh-CN"/>
        </w:rPr>
        <w:t>HTTPS</w:t>
      </w:r>
      <w:r>
        <w:rPr>
          <w:rFonts w:hint="eastAsia"/>
          <w:lang w:val="en-US" w:eastAsia="zh-CN"/>
        </w:rPr>
        <w:t>协议，数据在传输时也统一采用了</w:t>
      </w:r>
      <w:r>
        <w:rPr>
          <w:rFonts w:hint="eastAsia" w:ascii="Times New Roman" w:hAnsi="Times New Roman"/>
          <w:lang w:val="en-US" w:eastAsia="zh-CN"/>
        </w:rPr>
        <w:t>JSON</w:t>
      </w:r>
      <w:r>
        <w:rPr>
          <w:rFonts w:hint="eastAsia"/>
          <w:lang w:val="en-US" w:eastAsia="zh-CN"/>
        </w:rPr>
        <w:t>的格式，为了把前端的数据处理压力减轻，后端设计出了通用的响应类</w:t>
      </w:r>
      <w:r>
        <w:rPr>
          <w:rFonts w:hint="eastAsia" w:ascii="Times New Roman" w:hAnsi="Times New Roman"/>
          <w:lang w:val="en-US" w:eastAsia="zh-CN"/>
        </w:rPr>
        <w:t>ApiResponse</w:t>
      </w:r>
      <w:r>
        <w:rPr>
          <w:rFonts w:hint="eastAsia"/>
          <w:lang w:val="en-US" w:eastAsia="zh-CN"/>
        </w:rPr>
        <w:t>&lt;</w:t>
      </w:r>
      <w:r>
        <w:rPr>
          <w:rFonts w:hint="eastAsia" w:ascii="Times New Roman" w:hAnsi="Times New Roman"/>
          <w:lang w:val="en-US" w:eastAsia="zh-CN"/>
        </w:rPr>
        <w:t>T</w:t>
      </w:r>
      <w:r>
        <w:rPr>
          <w:rFonts w:hint="eastAsia"/>
          <w:lang w:val="en-US" w:eastAsia="zh-CN"/>
        </w:rPr>
        <w:t>&gt;，对</w:t>
      </w:r>
      <w:r>
        <w:rPr>
          <w:rFonts w:hint="eastAsia" w:ascii="Times New Roman" w:hAnsi="Times New Roman"/>
          <w:lang w:val="en-US" w:eastAsia="zh-CN"/>
        </w:rPr>
        <w:t>code</w:t>
      </w:r>
      <w:r>
        <w:rPr>
          <w:rFonts w:hint="eastAsia"/>
          <w:lang w:val="en-US" w:eastAsia="zh-CN"/>
        </w:rPr>
        <w:t>状态码、</w:t>
      </w:r>
      <w:r>
        <w:rPr>
          <w:rFonts w:hint="eastAsia" w:ascii="Times New Roman" w:hAnsi="Times New Roman"/>
          <w:lang w:val="en-US" w:eastAsia="zh-CN"/>
        </w:rPr>
        <w:t>message</w:t>
      </w:r>
      <w:r>
        <w:rPr>
          <w:rFonts w:hint="eastAsia"/>
          <w:lang w:val="en-US" w:eastAsia="zh-CN"/>
        </w:rPr>
        <w:t>提示信息还有</w:t>
      </w:r>
      <w:r>
        <w:rPr>
          <w:rFonts w:hint="eastAsia" w:ascii="Times New Roman" w:hAnsi="Times New Roman"/>
          <w:lang w:val="en-US" w:eastAsia="zh-CN"/>
        </w:rPr>
        <w:t>data</w:t>
      </w:r>
      <w:r>
        <w:rPr>
          <w:rFonts w:hint="eastAsia"/>
          <w:lang w:val="en-US" w:eastAsia="zh-CN"/>
        </w:rPr>
        <w:t>业务数据这些内容都做了标准化的封装，这样前端就能根据状态码直接执行对应的业务处理逻辑了．</w:t>
      </w:r>
    </w:p>
    <w:p w14:paraId="1A6CC21E">
      <w:pPr>
        <w:bidi w:val="0"/>
        <w:rPr>
          <w:rFonts w:ascii="宋体" w:hAnsi="宋体" w:eastAsia="宋体" w:cs="宋体"/>
          <w:sz w:val="24"/>
          <w:szCs w:val="24"/>
        </w:rPr>
      </w:pPr>
      <w:r>
        <w:rPr>
          <w:rFonts w:hint="eastAsia"/>
          <w:lang w:val="en-US" w:eastAsia="zh-CN"/>
        </w:rPr>
        <w:t>商品服务在接收到请求之后，会先去查询</w:t>
      </w:r>
      <w:r>
        <w:rPr>
          <w:rFonts w:hint="eastAsia" w:ascii="Times New Roman" w:hAnsi="Times New Roman"/>
          <w:lang w:val="en-US" w:eastAsia="zh-CN"/>
        </w:rPr>
        <w:t>Redis</w:t>
      </w:r>
      <w:r>
        <w:rPr>
          <w:rFonts w:hint="eastAsia"/>
          <w:lang w:val="en-US" w:eastAsia="zh-CN"/>
        </w:rPr>
        <w:t>的缓存，要是缓存里没有对应的数据，就会去访问</w:t>
      </w:r>
      <w:r>
        <w:rPr>
          <w:rFonts w:hint="eastAsia" w:ascii="Times New Roman" w:hAnsi="Times New Roman"/>
          <w:lang w:val="en-US" w:eastAsia="zh-CN"/>
        </w:rPr>
        <w:t>MySQL</w:t>
      </w:r>
      <w:r>
        <w:rPr>
          <w:rFonts w:hint="eastAsia"/>
          <w:lang w:val="en-US" w:eastAsia="zh-CN"/>
        </w:rPr>
        <w:t>数据库，最后把数据封装成</w:t>
      </w:r>
      <w:r>
        <w:rPr>
          <w:rFonts w:hint="eastAsia" w:ascii="Times New Roman" w:hAnsi="Times New Roman"/>
          <w:lang w:val="en-US" w:eastAsia="zh-CN"/>
        </w:rPr>
        <w:t>ProductDetailDTO</w:t>
      </w:r>
      <w:r>
        <w:rPr>
          <w:rFonts w:hint="eastAsia"/>
          <w:lang w:val="en-US" w:eastAsia="zh-CN"/>
        </w:rPr>
        <w:t>对象给返回出来，前端的</w:t>
      </w:r>
      <w:r>
        <w:rPr>
          <w:rFonts w:hint="eastAsia" w:ascii="Times New Roman" w:hAnsi="Times New Roman"/>
          <w:lang w:val="en-US" w:eastAsia="zh-CN"/>
        </w:rPr>
        <w:t>Vue</w:t>
      </w:r>
      <w:r>
        <w:rPr>
          <w:rFonts w:hint="eastAsia"/>
          <w:lang w:val="en-US" w:eastAsia="zh-CN"/>
        </w:rPr>
        <w:t xml:space="preserve"> </w:t>
      </w:r>
      <w:r>
        <w:rPr>
          <w:rFonts w:hint="eastAsia" w:ascii="Times New Roman" w:hAnsi="Times New Roman"/>
          <w:lang w:val="en-US" w:eastAsia="zh-CN"/>
        </w:rPr>
        <w:t>3</w:t>
      </w:r>
      <w:r>
        <w:rPr>
          <w:rFonts w:hint="eastAsia"/>
          <w:lang w:val="en-US" w:eastAsia="zh-CN"/>
        </w:rPr>
        <w:t>框架在接收到</w:t>
      </w:r>
      <w:r>
        <w:rPr>
          <w:rFonts w:hint="eastAsia" w:ascii="Times New Roman" w:hAnsi="Times New Roman"/>
          <w:lang w:val="en-US" w:eastAsia="zh-CN"/>
        </w:rPr>
        <w:t>JSON</w:t>
      </w:r>
      <w:r>
        <w:rPr>
          <w:rFonts w:hint="eastAsia"/>
          <w:lang w:val="en-US" w:eastAsia="zh-CN"/>
        </w:rPr>
        <w:t>的响应数据之后，会利用响应式的特性完成页面的更新和渲染，以此实现数据展示的一整套流程，系统架构图如图</w:t>
      </w:r>
      <w:r>
        <w:rPr>
          <w:rFonts w:hint="eastAsia" w:ascii="Times New Roman" w:hAnsi="Times New Roman"/>
          <w:lang w:val="en-US" w:eastAsia="zh-CN"/>
        </w:rPr>
        <w:t>7</w:t>
      </w:r>
      <w:r>
        <w:rPr>
          <w:rFonts w:hint="eastAsia"/>
          <w:lang w:val="en-US" w:eastAsia="zh-CN"/>
        </w:rPr>
        <w:t>所示．</w:t>
      </w:r>
    </w:p>
    <w:p w14:paraId="597354F9">
      <w:pPr>
        <w:pStyle w:val="18"/>
        <w:bidi w:val="0"/>
        <w:jc w:val="center"/>
        <w:rPr>
          <w:rFonts w:hint="eastAsia"/>
          <w:lang w:eastAsia="zh-CN"/>
        </w:rPr>
      </w:pPr>
      <w:r>
        <w:rPr>
          <w:rFonts w:hint="eastAsia"/>
          <w:lang w:eastAsia="zh-CN"/>
        </w:rPr>
        <w:drawing>
          <wp:inline distT="0" distB="0" distL="114300" distR="114300">
            <wp:extent cx="6149975" cy="4731385"/>
            <wp:effectExtent l="0" t="0" r="6985" b="8255"/>
            <wp:docPr id="29" name="图片 11" descr="安琪购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1" descr="安琪购系统架构图"/>
                    <pic:cNvPicPr>
                      <a:picLocks noChangeAspect="1"/>
                    </pic:cNvPicPr>
                  </pic:nvPicPr>
                  <pic:blipFill>
                    <a:blip r:embed="rId30"/>
                    <a:stretch>
                      <a:fillRect/>
                    </a:stretch>
                  </pic:blipFill>
                  <pic:spPr>
                    <a:xfrm>
                      <a:off x="0" y="0"/>
                      <a:ext cx="6149975" cy="4731385"/>
                    </a:xfrm>
                    <a:prstGeom prst="rect">
                      <a:avLst/>
                    </a:prstGeom>
                    <a:noFill/>
                    <a:ln>
                      <a:noFill/>
                    </a:ln>
                  </pic:spPr>
                </pic:pic>
              </a:graphicData>
            </a:graphic>
          </wp:inline>
        </w:drawing>
      </w:r>
    </w:p>
    <w:p w14:paraId="2B69B3D8">
      <w:pPr>
        <w:pStyle w:val="5"/>
        <w:bidi w:val="0"/>
        <w:rPr>
          <w:rFonts w:hint="eastAsia"/>
          <w:lang w:val="en-US" w:eastAsia="zh-CN"/>
        </w:rPr>
      </w:pPr>
      <w:r>
        <w:t>图</w:t>
      </w:r>
      <w:r>
        <w:fldChar w:fldCharType="begin"/>
      </w:r>
      <w:r>
        <w:instrText xml:space="preserve"> SEQ 图 \* ARABIC </w:instrText>
      </w:r>
      <w:r>
        <w:fldChar w:fldCharType="separate"/>
      </w:r>
      <w:r>
        <w:rPr>
          <w:rFonts w:ascii="Times New Roman" w:hAnsi="Times New Roman"/>
        </w:rPr>
        <w:t>7</w:t>
      </w:r>
      <w:r>
        <w:fldChar w:fldCharType="end"/>
      </w:r>
      <w:r>
        <w:rPr>
          <w:rFonts w:hint="eastAsia"/>
          <w:lang w:val="en-US" w:eastAsia="zh-CN"/>
        </w:rPr>
        <w:t xml:space="preserve"> 系统架构设计图</w:t>
      </w:r>
    </w:p>
    <w:p w14:paraId="70E5D540">
      <w:pPr>
        <w:pStyle w:val="3"/>
        <w:bidi w:val="0"/>
        <w:ind w:left="575" w:leftChars="0" w:hanging="575" w:firstLineChars="0"/>
      </w:pPr>
      <w:bookmarkStart w:id="334" w:name="_Toc8011"/>
      <w:bookmarkStart w:id="335" w:name="_Toc28935"/>
      <w:bookmarkStart w:id="336" w:name="_Toc15891"/>
      <w:bookmarkStart w:id="337" w:name="_Toc29658"/>
      <w:bookmarkStart w:id="338" w:name="_Toc20917"/>
      <w:bookmarkStart w:id="339" w:name="_Toc25887"/>
      <w:bookmarkStart w:id="340" w:name="_Toc24552"/>
      <w:bookmarkStart w:id="341" w:name="_Toc7518"/>
      <w:bookmarkStart w:id="342" w:name="_Toc28267"/>
      <w:bookmarkStart w:id="343" w:name="_Toc32540"/>
      <w:bookmarkStart w:id="344" w:name="_Toc6489"/>
      <w:bookmarkStart w:id="345" w:name="_Toc3486"/>
      <w:bookmarkStart w:id="346" w:name="_Toc16554"/>
      <w:bookmarkStart w:id="347" w:name="_Toc13545"/>
      <w:bookmarkStart w:id="348" w:name="_Toc27055"/>
      <w:bookmarkStart w:id="349" w:name="_Toc16974"/>
      <w:bookmarkStart w:id="350" w:name="_Toc13694"/>
      <w:r>
        <w:t>关系型数据库逻辑设计</w:t>
      </w:r>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Start w:id="351" w:name="_Toc23686"/>
      <w:bookmarkStart w:id="352" w:name="_Toc14819"/>
      <w:bookmarkStart w:id="353" w:name="_Toc12848"/>
      <w:bookmarkStart w:id="354" w:name="_Toc32648"/>
      <w:bookmarkStart w:id="355" w:name="_Toc7085"/>
      <w:bookmarkStart w:id="356" w:name="_Toc5795"/>
      <w:bookmarkStart w:id="357" w:name="_Toc12148"/>
      <w:bookmarkStart w:id="358" w:name="_Toc13894"/>
      <w:bookmarkStart w:id="359" w:name="_Toc6599"/>
      <w:r>
        <w:fldChar w:fldCharType="begin"/>
      </w:r>
      <w:r>
        <w:instrText xml:space="preserve">TC"4.2 Relational Database Logical Design"\l 2\*MERGEFORMAT</w:instrText>
      </w:r>
      <w:r>
        <w:fldChar w:fldCharType="end"/>
      </w:r>
      <w:bookmarkEnd w:id="348"/>
      <w:bookmarkEnd w:id="349"/>
      <w:bookmarkEnd w:id="350"/>
      <w:bookmarkEnd w:id="351"/>
      <w:bookmarkEnd w:id="352"/>
      <w:bookmarkEnd w:id="353"/>
      <w:bookmarkEnd w:id="354"/>
      <w:bookmarkEnd w:id="355"/>
      <w:bookmarkEnd w:id="356"/>
      <w:bookmarkEnd w:id="357"/>
      <w:bookmarkEnd w:id="358"/>
      <w:bookmarkEnd w:id="359"/>
    </w:p>
    <w:p w14:paraId="2337E900">
      <w:pPr>
        <w:bidi w:val="0"/>
        <w:rPr>
          <w:rFonts w:hint="eastAsia" w:eastAsia="宋体"/>
          <w:lang w:eastAsia="zh-CN"/>
        </w:rPr>
      </w:pPr>
      <w:r>
        <w:rPr>
          <w:rFonts w:ascii="宋体" w:hAnsi="宋体" w:eastAsia="宋体" w:cs="宋体"/>
          <w:sz w:val="24"/>
          <w:szCs w:val="24"/>
        </w:rPr>
        <w:t>这套系统选用</w:t>
      </w:r>
      <w:r>
        <w:rPr>
          <w:rFonts w:ascii="Times New Roman" w:hAnsi="Times New Roman" w:eastAsia="宋体" w:cs="宋体"/>
          <w:sz w:val="24"/>
          <w:szCs w:val="24"/>
        </w:rPr>
        <w:t>MySQL8</w:t>
      </w:r>
      <w:r>
        <w:rPr>
          <w:rFonts w:hint="eastAsia" w:cs="宋体"/>
          <w:sz w:val="24"/>
          <w:szCs w:val="24"/>
          <w:lang w:val="en-US" w:eastAsia="zh-CN"/>
        </w:rPr>
        <w:t>.</w:t>
      </w:r>
      <w:r>
        <w:rPr>
          <w:rFonts w:ascii="Times New Roman" w:hAnsi="Times New Roman" w:eastAsia="宋体" w:cs="宋体"/>
          <w:sz w:val="24"/>
          <w:szCs w:val="24"/>
        </w:rPr>
        <w:t>0</w:t>
      </w:r>
      <w:r>
        <w:rPr>
          <w:rFonts w:ascii="宋体" w:hAnsi="宋体" w:eastAsia="宋体" w:cs="宋体"/>
          <w:sz w:val="24"/>
          <w:szCs w:val="24"/>
        </w:rPr>
        <w:t>作为核心关系型数据库</w:t>
      </w:r>
      <w:r>
        <w:rPr>
          <w:rFonts w:hint="eastAsia" w:ascii="宋体" w:hAnsi="宋体" w:cs="宋体"/>
          <w:sz w:val="24"/>
          <w:szCs w:val="24"/>
          <w:lang w:eastAsia="zh-CN"/>
        </w:rPr>
        <w:t>，</w:t>
      </w:r>
      <w:r>
        <w:rPr>
          <w:rFonts w:ascii="宋体" w:hAnsi="宋体" w:eastAsia="宋体" w:cs="宋体"/>
          <w:sz w:val="24"/>
          <w:szCs w:val="24"/>
        </w:rPr>
        <w:t>主要存储用户信息、商品交易、物流轨迹等结构化、关联性强的数据</w:t>
      </w:r>
      <w:r>
        <w:rPr>
          <w:rFonts w:hint="eastAsia" w:ascii="宋体" w:hAnsi="宋体" w:cs="宋体"/>
          <w:sz w:val="24"/>
          <w:szCs w:val="24"/>
          <w:lang w:eastAsia="zh-CN"/>
        </w:rPr>
        <w:t>，</w:t>
      </w:r>
      <w:r>
        <w:rPr>
          <w:rFonts w:ascii="宋体" w:hAnsi="宋体" w:eastAsia="宋体" w:cs="宋体"/>
          <w:sz w:val="24"/>
          <w:szCs w:val="24"/>
        </w:rPr>
        <w:t>数据库设计的时候主要遵循第三范式</w:t>
      </w:r>
      <w:r>
        <w:rPr>
          <w:rFonts w:hint="eastAsia" w:ascii="宋体" w:hAnsi="宋体" w:cs="宋体"/>
          <w:sz w:val="24"/>
          <w:szCs w:val="24"/>
          <w:lang w:eastAsia="zh-CN"/>
        </w:rPr>
        <w:t>，</w:t>
      </w:r>
      <w:r>
        <w:rPr>
          <w:rFonts w:ascii="宋体" w:hAnsi="宋体" w:eastAsia="宋体" w:cs="宋体"/>
          <w:sz w:val="24"/>
          <w:szCs w:val="24"/>
        </w:rPr>
        <w:t>尽可能降低数据冗余</w:t>
      </w:r>
      <w:r>
        <w:rPr>
          <w:rFonts w:hint="eastAsia" w:ascii="宋体" w:hAnsi="宋体" w:cs="宋体"/>
          <w:sz w:val="24"/>
          <w:szCs w:val="24"/>
          <w:lang w:eastAsia="zh-CN"/>
        </w:rPr>
        <w:t>，</w:t>
      </w:r>
      <w:r>
        <w:rPr>
          <w:rFonts w:ascii="宋体" w:hAnsi="宋体" w:eastAsia="宋体" w:cs="宋体"/>
          <w:sz w:val="24"/>
          <w:szCs w:val="24"/>
        </w:rPr>
        <w:t>同时结合电商业务的实际需求做了适当的反范式设计</w:t>
      </w:r>
      <w:r>
        <w:rPr>
          <w:rFonts w:hint="eastAsia" w:ascii="宋体" w:hAnsi="宋体" w:cs="宋体"/>
          <w:sz w:val="24"/>
          <w:szCs w:val="24"/>
          <w:lang w:eastAsia="zh-CN"/>
        </w:rPr>
        <w:t>，</w:t>
      </w:r>
      <w:r>
        <w:rPr>
          <w:rFonts w:ascii="宋体" w:hAnsi="宋体" w:eastAsia="宋体" w:cs="宋体"/>
          <w:sz w:val="24"/>
          <w:szCs w:val="24"/>
        </w:rPr>
        <w:t>比如在订单表中冗余收货地址信息</w:t>
      </w:r>
      <w:r>
        <w:rPr>
          <w:rFonts w:hint="eastAsia" w:ascii="宋体" w:hAnsi="宋体" w:cs="宋体"/>
          <w:sz w:val="24"/>
          <w:szCs w:val="24"/>
          <w:lang w:eastAsia="zh-CN"/>
        </w:rPr>
        <w:t>，</w:t>
      </w:r>
      <w:r>
        <w:rPr>
          <w:rFonts w:ascii="宋体" w:hAnsi="宋体" w:eastAsia="宋体" w:cs="宋体"/>
          <w:sz w:val="24"/>
          <w:szCs w:val="24"/>
        </w:rPr>
        <w:t>这样能减少多表关联查询的次数</w:t>
      </w:r>
      <w:r>
        <w:rPr>
          <w:rFonts w:hint="eastAsia" w:ascii="宋体" w:hAnsi="宋体" w:cs="宋体"/>
          <w:sz w:val="24"/>
          <w:szCs w:val="24"/>
          <w:lang w:eastAsia="zh-CN"/>
        </w:rPr>
        <w:t>，</w:t>
      </w:r>
      <w:r>
        <w:rPr>
          <w:rFonts w:ascii="宋体" w:hAnsi="宋体" w:eastAsia="宋体" w:cs="宋体"/>
          <w:sz w:val="24"/>
          <w:szCs w:val="24"/>
        </w:rPr>
        <w:t>把系统的查询效率给提了上来</w:t>
      </w:r>
      <w:r>
        <w:rPr>
          <w:rFonts w:hint="default" w:ascii="Times New Roman" w:hAnsi="Times New Roman" w:eastAsia="宋体" w:cs="Times New Roman"/>
          <w:sz w:val="24"/>
          <w:szCs w:val="24"/>
          <w:vertAlign w:val="superscript"/>
          <w:lang w:val="en-US"/>
        </w:rPr>
        <w:fldChar w:fldCharType="begin"/>
      </w:r>
      <w:r>
        <w:instrText xml:space="preserve">REF_Ref17610\r\h\*MERGEFORMAT</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[6]</w:t>
      </w:r>
      <w:r>
        <w:rPr>
          <w:rFonts w:hint="default" w:ascii="Times New Roman" w:hAnsi="Times New Roman" w:eastAsia="宋体" w:cs="Times New Roman"/>
          <w:sz w:val="24"/>
          <w:szCs w:val="24"/>
          <w:vertAlign w:val="superscript"/>
          <w:lang w:val="en-US"/>
        </w:rPr>
        <w:fldChar w:fldCharType="end"/>
      </w:r>
      <w:r>
        <w:rPr>
          <w:rFonts w:hint="eastAsia" w:ascii="宋体" w:hAnsi="宋体" w:cs="宋体"/>
          <w:sz w:val="24"/>
          <w:szCs w:val="24"/>
          <w:lang w:eastAsia="zh-CN"/>
        </w:rPr>
        <w:t>．</w:t>
      </w:r>
    </w:p>
    <w:p w14:paraId="5CFC14D7">
      <w:pPr>
        <w:pStyle w:val="4"/>
        <w:bidi w:val="0"/>
        <w:ind w:left="720" w:leftChars="0" w:hanging="720" w:firstLineChars="0"/>
      </w:pPr>
      <w:bookmarkStart w:id="360" w:name="_Toc26445"/>
      <w:bookmarkStart w:id="361" w:name="_Toc18840"/>
      <w:r>
        <w:t>数据库概念模型设计</w:t>
      </w:r>
      <w:r>
        <w:rPr>
          <w:rFonts w:hint="eastAsia"/>
          <w:lang w:eastAsia="zh-CN"/>
        </w:rPr>
        <w:t>(</w:t>
      </w:r>
      <w:r>
        <w:rPr>
          <w:rFonts w:ascii="Times New Roman" w:hAnsi="Times New Roman"/>
        </w:rPr>
        <w:t>E</w:t>
      </w:r>
      <w:r>
        <w:t>-</w:t>
      </w:r>
      <w:r>
        <w:rPr>
          <w:rFonts w:ascii="Times New Roman" w:hAnsi="Times New Roman"/>
        </w:rPr>
        <w:t>R</w:t>
      </w:r>
      <w:r>
        <w:t>图</w:t>
      </w:r>
      <w:bookmarkEnd w:id="360"/>
      <w:bookmarkEnd w:id="361"/>
      <w:r>
        <w:rPr>
          <w:rFonts w:hint="eastAsia"/>
          <w:lang w:eastAsia="zh-CN"/>
        </w:rPr>
        <w:t>)</w:t>
      </w:r>
    </w:p>
    <w:p w14:paraId="4559F7A3">
      <w:pPr>
        <w:bidi w:val="0"/>
        <w:jc w:val="both"/>
        <w:rPr>
          <w:rFonts w:ascii="宋体" w:hAnsi="宋体" w:eastAsia="宋体" w:cs="宋体"/>
          <w:sz w:val="24"/>
          <w:szCs w:val="24"/>
        </w:rPr>
      </w:pPr>
      <w:r>
        <w:rPr>
          <w:rFonts w:ascii="宋体" w:hAnsi="宋体" w:eastAsia="宋体" w:cs="宋体"/>
          <w:sz w:val="24"/>
          <w:szCs w:val="24"/>
        </w:rPr>
        <w:t>根据业务需求的梳理分析</w:t>
      </w:r>
      <w:r>
        <w:rPr>
          <w:rFonts w:hint="eastAsia" w:ascii="宋体" w:hAnsi="宋体" w:cs="宋体"/>
          <w:sz w:val="24"/>
          <w:szCs w:val="24"/>
          <w:lang w:eastAsia="zh-CN"/>
        </w:rPr>
        <w:t>，</w:t>
      </w:r>
      <w:r>
        <w:rPr>
          <w:rFonts w:ascii="宋体" w:hAnsi="宋体" w:eastAsia="宋体" w:cs="宋体"/>
          <w:sz w:val="24"/>
          <w:szCs w:val="24"/>
        </w:rPr>
        <w:t>提取出了系统的核心实体及实体间的关联关系</w:t>
      </w:r>
      <w:r>
        <w:rPr>
          <w:rFonts w:hint="eastAsia" w:ascii="宋体" w:hAnsi="宋体" w:cs="宋体"/>
          <w:sz w:val="24"/>
          <w:szCs w:val="24"/>
          <w:lang w:eastAsia="zh-CN"/>
        </w:rPr>
        <w:t>，</w:t>
      </w:r>
      <w:r>
        <w:rPr>
          <w:rFonts w:hint="eastAsia" w:ascii="宋体" w:hAnsi="宋体" w:cs="宋体"/>
          <w:sz w:val="24"/>
          <w:szCs w:val="24"/>
          <w:lang w:val="en-US" w:eastAsia="zh-CN"/>
        </w:rPr>
        <w:t>如图</w:t>
      </w:r>
      <w:r>
        <w:rPr>
          <w:rFonts w:hint="eastAsia" w:ascii="Times New Roman" w:hAnsi="Times New Roman" w:cs="宋体"/>
          <w:sz w:val="24"/>
          <w:szCs w:val="24"/>
          <w:lang w:val="en-US" w:eastAsia="zh-CN"/>
        </w:rPr>
        <w:t>8</w:t>
      </w:r>
      <w:r>
        <w:rPr>
          <w:rFonts w:hint="eastAsia" w:ascii="宋体" w:hAnsi="宋体" w:cs="宋体"/>
          <w:sz w:val="24"/>
          <w:szCs w:val="24"/>
          <w:lang w:val="en-US" w:eastAsia="zh-CN"/>
        </w:rPr>
        <w:t>所示</w:t>
      </w:r>
      <w:r>
        <w:rPr>
          <w:rFonts w:hint="eastAsia" w:ascii="宋体" w:hAnsi="宋体" w:cs="宋体"/>
          <w:sz w:val="24"/>
          <w:szCs w:val="24"/>
          <w:lang w:eastAsia="zh-CN"/>
        </w:rPr>
        <w:t>，</w:t>
      </w:r>
      <w:r>
        <w:rPr>
          <w:rFonts w:ascii="宋体" w:hAnsi="宋体" w:eastAsia="宋体" w:cs="宋体"/>
          <w:sz w:val="24"/>
          <w:szCs w:val="24"/>
        </w:rPr>
        <w:t>最终形成了数据库的概念模型</w:t>
      </w:r>
      <w:r>
        <w:rPr>
          <w:rFonts w:hint="eastAsia" w:ascii="宋体" w:hAnsi="宋体" w:cs="宋体"/>
          <w:sz w:val="24"/>
          <w:szCs w:val="24"/>
          <w:lang w:eastAsia="zh-CN"/>
        </w:rPr>
        <w:t>，</w:t>
      </w:r>
      <w:r>
        <w:rPr>
          <w:rFonts w:ascii="宋体" w:hAnsi="宋体" w:eastAsia="宋体" w:cs="宋体"/>
          <w:sz w:val="24"/>
          <w:szCs w:val="24"/>
        </w:rPr>
        <w:t>具体内容如下：</w:t>
      </w:r>
    </w:p>
    <w:p w14:paraId="4C9519C7">
      <w:pPr>
        <w:bidi w:val="0"/>
        <w:jc w:val="both"/>
        <w:rPr>
          <w:rFonts w:hint="eastAsia" w:ascii="宋体" w:hAnsi="宋体" w:eastAsia="宋体" w:cs="宋体"/>
          <w:sz w:val="24"/>
          <w:szCs w:val="24"/>
          <w:lang w:eastAsia="zh-CN"/>
        </w:rPr>
      </w:pPr>
      <w:r>
        <w:rPr>
          <w:rFonts w:ascii="宋体" w:hAnsi="宋体" w:eastAsia="宋体" w:cs="宋体"/>
          <w:sz w:val="24"/>
          <w:szCs w:val="24"/>
        </w:rPr>
        <w:t>用户实体</w:t>
      </w:r>
      <w:r>
        <w:rPr>
          <w:rFonts w:hint="eastAsia" w:ascii="宋体" w:hAnsi="宋体" w:cs="宋体"/>
          <w:sz w:val="24"/>
          <w:szCs w:val="24"/>
          <w:lang w:eastAsia="zh-CN"/>
        </w:rPr>
        <w:t>(</w:t>
      </w:r>
      <w:r>
        <w:rPr>
          <w:rFonts w:ascii="Times New Roman" w:hAnsi="Times New Roman" w:eastAsia="宋体" w:cs="宋体"/>
          <w:sz w:val="24"/>
          <w:szCs w:val="24"/>
        </w:rPr>
        <w:t>User</w:t>
      </w:r>
      <w:r>
        <w:rPr>
          <w:rFonts w:hint="eastAsia" w:ascii="宋体" w:hAnsi="宋体" w:cs="宋体"/>
          <w:sz w:val="24"/>
          <w:szCs w:val="24"/>
          <w:lang w:eastAsia="zh-CN"/>
        </w:rPr>
        <w:t>)</w:t>
      </w:r>
      <w:r>
        <w:rPr>
          <w:rFonts w:ascii="宋体" w:hAnsi="宋体" w:eastAsia="宋体" w:cs="宋体"/>
          <w:sz w:val="24"/>
          <w:szCs w:val="24"/>
        </w:rPr>
        <w:t>作为系统的核心主体</w:t>
      </w:r>
      <w:r>
        <w:rPr>
          <w:rFonts w:hint="eastAsia" w:ascii="宋体" w:hAnsi="宋体" w:cs="宋体"/>
          <w:sz w:val="24"/>
          <w:szCs w:val="24"/>
          <w:lang w:eastAsia="zh-CN"/>
        </w:rPr>
        <w:t>，</w:t>
      </w:r>
      <w:r>
        <w:rPr>
          <w:rFonts w:ascii="宋体" w:hAnsi="宋体" w:eastAsia="宋体" w:cs="宋体"/>
          <w:sz w:val="24"/>
          <w:szCs w:val="24"/>
        </w:rPr>
        <w:t>一个用户可以对应多个收货地址</w:t>
      </w:r>
      <w:r>
        <w:rPr>
          <w:rFonts w:hint="eastAsia" w:ascii="宋体" w:hAnsi="宋体" w:cs="宋体"/>
          <w:sz w:val="24"/>
          <w:szCs w:val="24"/>
          <w:lang w:eastAsia="zh-CN"/>
        </w:rPr>
        <w:t>，</w:t>
      </w:r>
      <w:r>
        <w:rPr>
          <w:rFonts w:ascii="宋体" w:hAnsi="宋体" w:eastAsia="宋体" w:cs="宋体"/>
          <w:sz w:val="24"/>
          <w:szCs w:val="24"/>
        </w:rPr>
        <w:t>同时能够创建多个订单</w:t>
      </w:r>
      <w:r>
        <w:rPr>
          <w:rFonts w:hint="eastAsia" w:ascii="宋体" w:hAnsi="宋体" w:cs="宋体"/>
          <w:sz w:val="24"/>
          <w:szCs w:val="24"/>
          <w:lang w:eastAsia="zh-CN"/>
        </w:rPr>
        <w:t>，</w:t>
      </w:r>
      <w:r>
        <w:rPr>
          <w:rFonts w:ascii="宋体" w:hAnsi="宋体" w:eastAsia="宋体" w:cs="宋体"/>
          <w:sz w:val="24"/>
          <w:szCs w:val="24"/>
        </w:rPr>
        <w:t>也可以收藏多款商品</w:t>
      </w:r>
      <w:r>
        <w:rPr>
          <w:rFonts w:hint="eastAsia" w:ascii="宋体" w:hAnsi="宋体" w:cs="宋体"/>
          <w:sz w:val="24"/>
          <w:szCs w:val="24"/>
          <w:lang w:eastAsia="zh-CN"/>
        </w:rPr>
        <w:t>，</w:t>
      </w:r>
      <w:r>
        <w:rPr>
          <w:rFonts w:ascii="宋体" w:hAnsi="宋体" w:eastAsia="宋体" w:cs="宋体"/>
          <w:sz w:val="24"/>
          <w:szCs w:val="24"/>
        </w:rPr>
        <w:t>与商品为多对多的关联关系</w:t>
      </w:r>
      <w:r>
        <w:rPr>
          <w:rFonts w:hint="eastAsia" w:ascii="宋体" w:hAnsi="宋体" w:cs="宋体"/>
          <w:sz w:val="24"/>
          <w:szCs w:val="24"/>
          <w:lang w:eastAsia="zh-CN"/>
        </w:rPr>
        <w:t>．</w:t>
      </w:r>
    </w:p>
    <w:p w14:paraId="0186EE55">
      <w:pPr>
        <w:bidi w:val="0"/>
        <w:jc w:val="both"/>
        <w:rPr>
          <w:rFonts w:hint="eastAsia" w:ascii="宋体" w:hAnsi="宋体" w:eastAsia="宋体" w:cs="宋体"/>
          <w:sz w:val="24"/>
          <w:szCs w:val="24"/>
          <w:lang w:eastAsia="zh-CN"/>
        </w:rPr>
      </w:pPr>
      <w:r>
        <w:rPr>
          <w:rFonts w:ascii="宋体" w:hAnsi="宋体" w:eastAsia="宋体" w:cs="宋体"/>
          <w:sz w:val="24"/>
          <w:szCs w:val="24"/>
        </w:rPr>
        <w:t>商品实体</w:t>
      </w:r>
      <w:r>
        <w:rPr>
          <w:rFonts w:hint="eastAsia" w:ascii="宋体" w:hAnsi="宋体" w:cs="宋体"/>
          <w:sz w:val="24"/>
          <w:szCs w:val="24"/>
          <w:lang w:eastAsia="zh-CN"/>
        </w:rPr>
        <w:t>(</w:t>
      </w:r>
      <w:r>
        <w:rPr>
          <w:rFonts w:ascii="Times New Roman" w:hAnsi="Times New Roman" w:eastAsia="宋体" w:cs="宋体"/>
          <w:sz w:val="24"/>
          <w:szCs w:val="24"/>
        </w:rPr>
        <w:t>Product</w:t>
      </w:r>
      <w:r>
        <w:rPr>
          <w:rFonts w:hint="eastAsia" w:ascii="宋体" w:hAnsi="宋体" w:cs="宋体"/>
          <w:sz w:val="24"/>
          <w:szCs w:val="24"/>
          <w:lang w:eastAsia="zh-CN"/>
        </w:rPr>
        <w:t>)</w:t>
      </w:r>
      <w:r>
        <w:rPr>
          <w:rFonts w:ascii="宋体" w:hAnsi="宋体" w:eastAsia="宋体" w:cs="宋体"/>
          <w:sz w:val="24"/>
          <w:szCs w:val="24"/>
        </w:rPr>
        <w:t>归属于单一商品分类</w:t>
      </w:r>
      <w:r>
        <w:rPr>
          <w:rFonts w:hint="eastAsia" w:ascii="宋体" w:hAnsi="宋体" w:cs="宋体"/>
          <w:sz w:val="24"/>
          <w:szCs w:val="24"/>
          <w:lang w:eastAsia="zh-CN"/>
        </w:rPr>
        <w:t>，</w:t>
      </w:r>
      <w:r>
        <w:rPr>
          <w:rFonts w:ascii="宋体" w:hAnsi="宋体" w:eastAsia="宋体" w:cs="宋体"/>
          <w:sz w:val="24"/>
          <w:szCs w:val="24"/>
        </w:rPr>
        <w:t>一个商品会包含多个不同规格的</w:t>
      </w:r>
      <w:r>
        <w:rPr>
          <w:rFonts w:ascii="Times New Roman" w:hAnsi="Times New Roman" w:eastAsia="宋体" w:cs="宋体"/>
          <w:sz w:val="24"/>
          <w:szCs w:val="24"/>
        </w:rPr>
        <w:t>SKU</w:t>
      </w:r>
      <w:r>
        <w:rPr>
          <w:rFonts w:ascii="宋体" w:hAnsi="宋体" w:eastAsia="宋体" w:cs="宋体"/>
          <w:sz w:val="24"/>
          <w:szCs w:val="24"/>
        </w:rPr>
        <w:t>信息</w:t>
      </w:r>
      <w:r>
        <w:rPr>
          <w:rFonts w:hint="eastAsia" w:ascii="宋体" w:hAnsi="宋体" w:cs="宋体"/>
          <w:sz w:val="24"/>
          <w:szCs w:val="24"/>
          <w:lang w:eastAsia="zh-CN"/>
        </w:rPr>
        <w:t>，</w:t>
      </w:r>
      <w:r>
        <w:rPr>
          <w:rFonts w:ascii="宋体" w:hAnsi="宋体" w:eastAsia="宋体" w:cs="宋体"/>
          <w:sz w:val="24"/>
          <w:szCs w:val="24"/>
        </w:rPr>
        <w:t>比如颜色、尺码等</w:t>
      </w:r>
      <w:r>
        <w:rPr>
          <w:rFonts w:hint="eastAsia" w:ascii="宋体" w:hAnsi="宋体" w:cs="宋体"/>
          <w:sz w:val="24"/>
          <w:szCs w:val="24"/>
          <w:lang w:eastAsia="zh-CN"/>
        </w:rPr>
        <w:t>，</w:t>
      </w:r>
      <w:r>
        <w:rPr>
          <w:rFonts w:ascii="宋体" w:hAnsi="宋体" w:eastAsia="宋体" w:cs="宋体"/>
          <w:sz w:val="24"/>
          <w:szCs w:val="24"/>
        </w:rPr>
        <w:t>同时商品可以被添加到多个订单的订单项中</w:t>
      </w:r>
      <w:r>
        <w:rPr>
          <w:rFonts w:hint="eastAsia" w:ascii="宋体" w:hAnsi="宋体" w:cs="宋体"/>
          <w:sz w:val="24"/>
          <w:szCs w:val="24"/>
          <w:lang w:eastAsia="zh-CN"/>
        </w:rPr>
        <w:t>．</w:t>
      </w:r>
    </w:p>
    <w:p w14:paraId="350917A7">
      <w:pPr>
        <w:bidi w:val="0"/>
        <w:jc w:val="both"/>
        <w:rPr>
          <w:rFonts w:hint="eastAsia" w:ascii="宋体" w:hAnsi="宋体" w:eastAsia="宋体" w:cs="宋体"/>
          <w:sz w:val="24"/>
          <w:szCs w:val="24"/>
          <w:lang w:eastAsia="zh-CN"/>
        </w:rPr>
      </w:pPr>
      <w:r>
        <w:rPr>
          <w:rFonts w:ascii="宋体" w:hAnsi="宋体" w:eastAsia="宋体" w:cs="宋体"/>
          <w:sz w:val="24"/>
          <w:szCs w:val="24"/>
        </w:rPr>
        <w:t>订单实体</w:t>
      </w:r>
      <w:r>
        <w:rPr>
          <w:rFonts w:hint="eastAsia" w:ascii="宋体" w:hAnsi="宋体" w:cs="宋体"/>
          <w:sz w:val="24"/>
          <w:szCs w:val="24"/>
          <w:lang w:eastAsia="zh-CN"/>
        </w:rPr>
        <w:t>(</w:t>
      </w:r>
      <w:r>
        <w:rPr>
          <w:rFonts w:ascii="Times New Roman" w:hAnsi="Times New Roman" w:eastAsia="宋体" w:cs="宋体"/>
          <w:sz w:val="24"/>
          <w:szCs w:val="24"/>
        </w:rPr>
        <w:t>Order</w:t>
      </w:r>
      <w:r>
        <w:rPr>
          <w:rFonts w:hint="eastAsia" w:ascii="宋体" w:hAnsi="宋体" w:cs="宋体"/>
          <w:sz w:val="24"/>
          <w:szCs w:val="24"/>
          <w:lang w:eastAsia="zh-CN"/>
        </w:rPr>
        <w:t>)</w:t>
      </w:r>
      <w:r>
        <w:rPr>
          <w:rFonts w:ascii="宋体" w:hAnsi="宋体" w:eastAsia="宋体" w:cs="宋体"/>
          <w:sz w:val="24"/>
          <w:szCs w:val="24"/>
        </w:rPr>
        <w:t>由用户创建</w:t>
      </w:r>
      <w:r>
        <w:rPr>
          <w:rFonts w:hint="eastAsia" w:ascii="宋体" w:hAnsi="宋体" w:cs="宋体"/>
          <w:sz w:val="24"/>
          <w:szCs w:val="24"/>
          <w:lang w:eastAsia="zh-CN"/>
        </w:rPr>
        <w:t>，</w:t>
      </w:r>
      <w:r>
        <w:rPr>
          <w:rFonts w:ascii="宋体" w:hAnsi="宋体" w:eastAsia="宋体" w:cs="宋体"/>
          <w:sz w:val="24"/>
          <w:szCs w:val="24"/>
        </w:rPr>
        <w:t>一个用户可以创建多个订单</w:t>
      </w:r>
      <w:r>
        <w:rPr>
          <w:rFonts w:hint="eastAsia" w:ascii="宋体" w:hAnsi="宋体" w:cs="宋体"/>
          <w:sz w:val="24"/>
          <w:szCs w:val="24"/>
          <w:lang w:eastAsia="zh-CN"/>
        </w:rPr>
        <w:t>，</w:t>
      </w:r>
      <w:r>
        <w:rPr>
          <w:rFonts w:ascii="宋体" w:hAnsi="宋体" w:eastAsia="宋体" w:cs="宋体"/>
          <w:sz w:val="24"/>
          <w:szCs w:val="24"/>
        </w:rPr>
        <w:t>每个订单包含多个订单项</w:t>
      </w:r>
      <w:r>
        <w:rPr>
          <w:rFonts w:hint="eastAsia" w:ascii="宋体" w:hAnsi="宋体" w:cs="宋体"/>
          <w:sz w:val="24"/>
          <w:szCs w:val="24"/>
          <w:lang w:eastAsia="zh-CN"/>
        </w:rPr>
        <w:t>，</w:t>
      </w:r>
      <w:r>
        <w:rPr>
          <w:rFonts w:ascii="宋体" w:hAnsi="宋体" w:eastAsia="宋体" w:cs="宋体"/>
          <w:sz w:val="24"/>
          <w:szCs w:val="24"/>
        </w:rPr>
        <w:t>且一个订单仅对应一条支付记录和一张物流单据</w:t>
      </w:r>
      <w:r>
        <w:rPr>
          <w:rFonts w:hint="eastAsia" w:ascii="宋体" w:hAnsi="宋体" w:cs="宋体"/>
          <w:sz w:val="24"/>
          <w:szCs w:val="24"/>
          <w:lang w:eastAsia="zh-CN"/>
        </w:rPr>
        <w:t>．</w:t>
      </w:r>
    </w:p>
    <w:p w14:paraId="15154335">
      <w:pPr>
        <w:bidi w:val="0"/>
        <w:jc w:val="both"/>
        <w:rPr>
          <w:rFonts w:hint="eastAsia" w:ascii="宋体" w:hAnsi="宋体" w:eastAsia="宋体" w:cs="宋体"/>
          <w:sz w:val="24"/>
          <w:szCs w:val="24"/>
          <w:lang w:eastAsia="zh-CN"/>
        </w:rPr>
      </w:pPr>
      <w:r>
        <w:rPr>
          <w:rFonts w:ascii="宋体" w:hAnsi="宋体" w:eastAsia="宋体" w:cs="宋体"/>
          <w:sz w:val="24"/>
          <w:szCs w:val="24"/>
        </w:rPr>
        <w:t>物流实体</w:t>
      </w:r>
      <w:r>
        <w:rPr>
          <w:rFonts w:hint="eastAsia" w:ascii="宋体" w:hAnsi="宋体" w:cs="宋体"/>
          <w:sz w:val="24"/>
          <w:szCs w:val="24"/>
          <w:lang w:eastAsia="zh-CN"/>
        </w:rPr>
        <w:t>(</w:t>
      </w:r>
      <w:r>
        <w:rPr>
          <w:rFonts w:ascii="Times New Roman" w:hAnsi="Times New Roman" w:eastAsia="宋体" w:cs="宋体"/>
          <w:sz w:val="24"/>
          <w:szCs w:val="24"/>
        </w:rPr>
        <w:t>Logistics</w:t>
      </w:r>
      <w:r>
        <w:rPr>
          <w:rFonts w:hint="eastAsia" w:ascii="宋体" w:hAnsi="宋体" w:cs="宋体"/>
          <w:sz w:val="24"/>
          <w:szCs w:val="24"/>
          <w:lang w:eastAsia="zh-CN"/>
        </w:rPr>
        <w:t>)</w:t>
      </w:r>
      <w:r>
        <w:rPr>
          <w:rFonts w:ascii="宋体" w:hAnsi="宋体" w:eastAsia="宋体" w:cs="宋体"/>
          <w:sz w:val="24"/>
          <w:szCs w:val="24"/>
        </w:rPr>
        <w:t>与订单一一对应</w:t>
      </w:r>
      <w:r>
        <w:rPr>
          <w:rFonts w:hint="eastAsia" w:ascii="宋体" w:hAnsi="宋体" w:cs="宋体"/>
          <w:sz w:val="24"/>
          <w:szCs w:val="24"/>
          <w:lang w:eastAsia="zh-CN"/>
        </w:rPr>
        <w:t>，</w:t>
      </w:r>
      <w:r>
        <w:rPr>
          <w:rFonts w:ascii="宋体" w:hAnsi="宋体" w:eastAsia="宋体" w:cs="宋体"/>
          <w:sz w:val="24"/>
          <w:szCs w:val="24"/>
        </w:rPr>
        <w:t>一张物流单中会包含多条连续的物流轨迹记录</w:t>
      </w:r>
      <w:r>
        <w:rPr>
          <w:rFonts w:hint="eastAsia" w:ascii="宋体" w:hAnsi="宋体" w:cs="宋体"/>
          <w:sz w:val="24"/>
          <w:szCs w:val="24"/>
          <w:lang w:eastAsia="zh-CN"/>
        </w:rPr>
        <w:t>．</w:t>
      </w:r>
    </w:p>
    <w:p w14:paraId="0945F374">
      <w:pPr>
        <w:bidi w:val="0"/>
        <w:jc w:val="both"/>
        <w:rPr>
          <w:rFonts w:ascii="宋体" w:hAnsi="宋体" w:eastAsia="宋体" w:cs="宋体"/>
          <w:sz w:val="24"/>
          <w:szCs w:val="24"/>
        </w:rPr>
      </w:pPr>
      <w:r>
        <w:rPr>
          <w:rFonts w:ascii="宋体" w:hAnsi="宋体" w:eastAsia="宋体" w:cs="宋体"/>
          <w:sz w:val="24"/>
          <w:szCs w:val="24"/>
        </w:rPr>
        <w:t>售后实体</w:t>
      </w:r>
      <w:r>
        <w:rPr>
          <w:rFonts w:hint="eastAsia" w:ascii="宋体" w:hAnsi="宋体" w:cs="宋体"/>
          <w:sz w:val="24"/>
          <w:szCs w:val="24"/>
          <w:lang w:eastAsia="zh-CN"/>
        </w:rPr>
        <w:t>(</w:t>
      </w:r>
      <w:r>
        <w:rPr>
          <w:rFonts w:ascii="Times New Roman" w:hAnsi="Times New Roman" w:eastAsia="宋体" w:cs="宋体"/>
          <w:sz w:val="24"/>
          <w:szCs w:val="24"/>
        </w:rPr>
        <w:t>AfterSale</w:t>
      </w:r>
      <w:r>
        <w:rPr>
          <w:rFonts w:hint="eastAsia" w:ascii="宋体" w:hAnsi="宋体" w:cs="宋体"/>
          <w:sz w:val="24"/>
          <w:szCs w:val="24"/>
          <w:lang w:eastAsia="zh-CN"/>
        </w:rPr>
        <w:t>)</w:t>
      </w:r>
      <w:r>
        <w:rPr>
          <w:rFonts w:ascii="宋体" w:hAnsi="宋体" w:eastAsia="宋体" w:cs="宋体"/>
          <w:sz w:val="24"/>
          <w:szCs w:val="24"/>
        </w:rPr>
        <w:t>主要关联订单内的指定商品项</w:t>
      </w:r>
      <w:r>
        <w:rPr>
          <w:rFonts w:hint="eastAsia" w:ascii="宋体" w:hAnsi="宋体" w:cs="宋体"/>
          <w:sz w:val="24"/>
          <w:szCs w:val="24"/>
          <w:lang w:eastAsia="zh-CN"/>
        </w:rPr>
        <w:t>，</w:t>
      </w:r>
      <w:r>
        <w:rPr>
          <w:rFonts w:ascii="宋体" w:hAnsi="宋体" w:eastAsia="宋体" w:cs="宋体"/>
          <w:sz w:val="24"/>
          <w:szCs w:val="24"/>
        </w:rPr>
        <w:t>由用户发起申请</w:t>
      </w:r>
      <w:r>
        <w:rPr>
          <w:rFonts w:hint="eastAsia" w:ascii="宋体" w:hAnsi="宋体" w:cs="宋体"/>
          <w:sz w:val="24"/>
          <w:szCs w:val="24"/>
          <w:lang w:eastAsia="zh-CN"/>
        </w:rPr>
        <w:t>，</w:t>
      </w:r>
      <w:r>
        <w:rPr>
          <w:rFonts w:ascii="宋体" w:hAnsi="宋体" w:eastAsia="宋体" w:cs="宋体"/>
          <w:sz w:val="24"/>
          <w:szCs w:val="24"/>
        </w:rPr>
        <w:t>再由商家进行</w:t>
      </w:r>
    </w:p>
    <w:p w14:paraId="07E2DE74">
      <w:pPr>
        <w:bidi w:val="0"/>
        <w:ind w:left="0" w:leftChars="0" w:firstLine="0" w:firstLineChars="0"/>
        <w:jc w:val="both"/>
        <w:rPr>
          <w:rFonts w:hint="eastAsia" w:ascii="宋体" w:hAnsi="宋体" w:cs="宋体"/>
          <w:sz w:val="24"/>
          <w:szCs w:val="24"/>
          <w:lang w:eastAsia="zh-CN"/>
        </w:rPr>
      </w:pPr>
      <w:r>
        <w:rPr>
          <w:rFonts w:ascii="宋体" w:hAnsi="宋体" w:eastAsia="宋体" w:cs="宋体"/>
          <w:sz w:val="24"/>
          <w:szCs w:val="24"/>
        </w:rPr>
        <w:t>后续处理</w:t>
      </w:r>
      <w:r>
        <w:rPr>
          <w:rFonts w:hint="eastAsia" w:ascii="宋体" w:hAnsi="宋体" w:cs="宋体"/>
          <w:sz w:val="24"/>
          <w:szCs w:val="24"/>
          <w:lang w:eastAsia="zh-CN"/>
        </w:rPr>
        <w:t>．</w:t>
      </w:r>
    </w:p>
    <w:p w14:paraId="591D122C">
      <w:pPr>
        <w:pStyle w:val="18"/>
        <w:bidi w:val="0"/>
        <w:rPr>
          <w:rFonts w:hint="eastAsia"/>
          <w:lang w:eastAsia="zh-CN"/>
        </w:rPr>
      </w:pPr>
      <w:r>
        <w:rPr>
          <w:rFonts w:hint="eastAsia"/>
          <w:lang w:eastAsia="zh-CN"/>
        </w:rPr>
        <w:drawing>
          <wp:inline distT="0" distB="0" distL="114300" distR="114300">
            <wp:extent cx="5944235" cy="3568700"/>
            <wp:effectExtent l="9525" t="9525" r="20320" b="18415"/>
            <wp:docPr id="26" name="图片 12" desc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2" descr="E-R"/>
                    <pic:cNvPicPr>
                      <a:picLocks noChangeAspect="1"/>
                    </pic:cNvPicPr>
                  </pic:nvPicPr>
                  <pic:blipFill>
                    <a:blip r:embed="rId31"/>
                    <a:stretch>
                      <a:fillRect/>
                    </a:stretch>
                  </pic:blipFill>
                  <pic:spPr>
                    <a:xfrm>
                      <a:off x="0" y="0"/>
                      <a:ext cx="5944235" cy="3568700"/>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38314E74">
      <w:pPr>
        <w:pStyle w:val="5"/>
        <w:bidi w:val="0"/>
        <w:rPr>
          <w:rFonts w:hint="eastAsia"/>
          <w:lang w:val="en-US" w:eastAsia="zh-CN"/>
        </w:rPr>
      </w:pPr>
      <w:r>
        <w:t>图</w:t>
      </w:r>
      <w:r>
        <w:fldChar w:fldCharType="begin"/>
      </w:r>
      <w:r>
        <w:instrText xml:space="preserve"> SEQ 图 \* ARABIC </w:instrText>
      </w:r>
      <w:r>
        <w:fldChar w:fldCharType="separate"/>
      </w:r>
      <w:r>
        <w:rPr>
          <w:rFonts w:ascii="Times New Roman" w:hAnsi="Times New Roman"/>
        </w:rPr>
        <w:t>8</w:t>
      </w:r>
      <w:r>
        <w:fldChar w:fldCharType="end"/>
      </w:r>
      <w:bookmarkStart w:id="362" w:name="_Toc833"/>
      <w:bookmarkStart w:id="363" w:name="_Toc26272"/>
      <w:r>
        <w:rPr>
          <w:rFonts w:hint="eastAsia"/>
          <w:lang w:val="en-US" w:eastAsia="zh-CN"/>
        </w:rPr>
        <w:t xml:space="preserve"> </w:t>
      </w:r>
      <w:r>
        <w:rPr>
          <w:rFonts w:hint="eastAsia"/>
        </w:rPr>
        <w:t>系统整体</w:t>
      </w:r>
      <w:r>
        <w:rPr>
          <w:rFonts w:hint="eastAsia" w:ascii="Times New Roman" w:hAnsi="Times New Roman"/>
        </w:rPr>
        <w:t>E</w:t>
      </w:r>
      <w:r>
        <w:rPr>
          <w:rFonts w:hint="eastAsia"/>
        </w:rPr>
        <w:t>-</w:t>
      </w:r>
      <w:r>
        <w:rPr>
          <w:rFonts w:hint="eastAsia" w:ascii="Times New Roman" w:hAnsi="Times New Roman"/>
        </w:rPr>
        <w:t>R</w:t>
      </w:r>
      <w:r>
        <w:rPr>
          <w:rFonts w:hint="eastAsia"/>
        </w:rPr>
        <w:t>关系图</w:t>
      </w:r>
      <w:bookmarkEnd w:id="362"/>
      <w:bookmarkEnd w:id="363"/>
    </w:p>
    <w:p w14:paraId="72801C9D">
      <w:pPr>
        <w:pStyle w:val="4"/>
        <w:bidi w:val="0"/>
        <w:ind w:left="720" w:leftChars="0" w:hanging="720" w:firstLineChars="0"/>
      </w:pPr>
      <w:bookmarkStart w:id="364" w:name="_Toc20652"/>
      <w:bookmarkStart w:id="365" w:name="_Toc9667"/>
      <w:r>
        <w:t>核心业务数据表结构设计</w:t>
      </w:r>
      <w:bookmarkEnd w:id="364"/>
      <w:bookmarkEnd w:id="365"/>
    </w:p>
    <w:p w14:paraId="0E861D1E">
      <w:pPr>
        <w:bidi w:val="0"/>
        <w:rPr>
          <w:rFonts w:hint="eastAsia" w:eastAsia="宋体"/>
          <w:lang w:eastAsia="zh-CN"/>
        </w:rPr>
      </w:pPr>
      <w:r>
        <w:rPr>
          <w:rFonts w:hint="default"/>
        </w:rPr>
        <w:t>本系统共包含</w:t>
      </w:r>
      <w:r>
        <w:rPr>
          <w:rFonts w:hint="default" w:ascii="Times New Roman" w:hAnsi="Times New Roman"/>
        </w:rPr>
        <w:t>16</w:t>
      </w:r>
      <w:r>
        <w:rPr>
          <w:rFonts w:hint="default"/>
        </w:rPr>
        <w:t>张业务表</w:t>
      </w:r>
      <w:r>
        <w:rPr>
          <w:rFonts w:hint="eastAsia"/>
          <w:lang w:eastAsia="zh-CN"/>
        </w:rPr>
        <w:t>，</w:t>
      </w:r>
      <w:r>
        <w:rPr>
          <w:rFonts w:hint="default"/>
        </w:rPr>
        <w:t>以下列举最核心的</w:t>
      </w:r>
      <w:r>
        <w:rPr>
          <w:rFonts w:hint="default" w:ascii="Times New Roman" w:hAnsi="Times New Roman"/>
        </w:rPr>
        <w:t>5</w:t>
      </w:r>
      <w:r>
        <w:rPr>
          <w:rFonts w:hint="default"/>
        </w:rPr>
        <w:t>张数据表结构设计</w:t>
      </w:r>
      <w:r>
        <w:rPr>
          <w:rFonts w:hint="eastAsia"/>
          <w:lang w:eastAsia="zh-CN"/>
        </w:rPr>
        <w:t>．</w:t>
      </w:r>
    </w:p>
    <w:p w14:paraId="614580DE">
      <w:pPr>
        <w:keepNext w:val="0"/>
        <w:keepLines w:val="0"/>
        <w:pageBreakBefore w:val="0"/>
        <w:widowControl w:val="0"/>
        <w:numPr>
          <w:ilvl w:val="0"/>
          <w:numId w:val="3"/>
        </w:numPr>
        <w:kinsoku/>
        <w:wordWrap/>
        <w:overflowPunct/>
        <w:topLinePunct w:val="0"/>
        <w:autoSpaceDE/>
        <w:autoSpaceDN/>
        <w:bidi w:val="0"/>
        <w:adjustRightInd/>
        <w:snapToGrid/>
        <w:ind w:left="0" w:leftChars="0" w:firstLine="480" w:firstLineChars="200"/>
        <w:textAlignment w:val="auto"/>
        <w:rPr>
          <w:rFonts w:hint="eastAsia"/>
          <w:lang w:val="en-US" w:eastAsia="zh-CN"/>
        </w:rPr>
      </w:pPr>
      <w:r>
        <w:rPr>
          <w:rFonts w:hint="eastAsia"/>
          <w:lang w:val="en-US" w:eastAsia="zh-CN"/>
        </w:rPr>
        <w:t xml:space="preserve"> 用户信息表(</w:t>
      </w:r>
      <w:r>
        <w:rPr>
          <w:rFonts w:hint="eastAsia" w:ascii="Times New Roman" w:hAnsi="Times New Roman"/>
          <w:lang w:val="en-US" w:eastAsia="zh-CN"/>
        </w:rPr>
        <w:t>user</w:t>
      </w:r>
      <w:r>
        <w:rPr>
          <w:rFonts w:hint="eastAsia"/>
          <w:lang w:val="en-US" w:eastAsia="zh-CN"/>
        </w:rPr>
        <w:t>)</w:t>
      </w:r>
    </w:p>
    <w:p w14:paraId="09B24E50">
      <w:pPr>
        <w:bidi w:val="0"/>
        <w:rPr>
          <w:rFonts w:hint="eastAsia"/>
          <w:lang w:eastAsia="zh-CN"/>
        </w:rPr>
      </w:pPr>
      <w:r>
        <w:rPr>
          <w:rFonts w:hint="default"/>
        </w:rPr>
        <w:t>记录用户的基本信息及微信授权信息</w:t>
      </w:r>
      <w:r>
        <w:rPr>
          <w:rFonts w:hint="eastAsia"/>
          <w:lang w:eastAsia="zh-CN"/>
        </w:rPr>
        <w:t>，</w:t>
      </w:r>
      <w:r>
        <w:rPr>
          <w:rFonts w:hint="default" w:ascii="Times New Roman" w:hAnsi="Times New Roman"/>
        </w:rPr>
        <w:t>phone</w:t>
      </w:r>
      <w:r>
        <w:rPr>
          <w:rFonts w:hint="default"/>
        </w:rPr>
        <w:t>和</w:t>
      </w:r>
      <w:r>
        <w:rPr>
          <w:rFonts w:hint="default" w:ascii="Times New Roman" w:hAnsi="Times New Roman"/>
        </w:rPr>
        <w:t>wechat</w:t>
      </w:r>
      <w:r>
        <w:rPr>
          <w:rFonts w:hint="default"/>
        </w:rPr>
        <w:t>_</w:t>
      </w:r>
      <w:r>
        <w:rPr>
          <w:rFonts w:hint="default" w:ascii="Times New Roman" w:hAnsi="Times New Roman"/>
        </w:rPr>
        <w:t>open</w:t>
      </w:r>
      <w:r>
        <w:rPr>
          <w:rFonts w:hint="default"/>
        </w:rPr>
        <w:t>_</w:t>
      </w:r>
      <w:r>
        <w:rPr>
          <w:rFonts w:hint="default" w:ascii="Times New Roman" w:hAnsi="Times New Roman"/>
        </w:rPr>
        <w:t>id</w:t>
      </w:r>
      <w:r>
        <w:rPr>
          <w:rFonts w:hint="default"/>
        </w:rPr>
        <w:t>均设有唯一索引以确保账号唯一性</w:t>
      </w:r>
      <w:r>
        <w:rPr>
          <w:rFonts w:hint="eastAsia" w:ascii="宋体" w:hAnsi="宋体" w:cs="宋体"/>
          <w:sz w:val="24"/>
          <w:szCs w:val="24"/>
          <w:lang w:eastAsia="zh-CN"/>
        </w:rPr>
        <w:t>，</w:t>
      </w:r>
      <w:r>
        <w:rPr>
          <w:rFonts w:hint="eastAsia" w:ascii="宋体" w:hAnsi="宋体" w:cs="宋体"/>
          <w:sz w:val="24"/>
          <w:szCs w:val="24"/>
          <w:lang w:val="en-US" w:eastAsia="zh-CN"/>
        </w:rPr>
        <w:t>如表</w:t>
      </w:r>
      <w:r>
        <w:rPr>
          <w:rFonts w:hint="eastAsia" w:ascii="Times New Roman" w:hAnsi="Times New Roman" w:cs="宋体"/>
          <w:sz w:val="24"/>
          <w:szCs w:val="24"/>
          <w:lang w:val="en-US" w:eastAsia="zh-CN"/>
        </w:rPr>
        <w:t>1</w:t>
      </w:r>
      <w:r>
        <w:rPr>
          <w:rFonts w:hint="eastAsia" w:ascii="宋体" w:hAnsi="宋体" w:cs="宋体"/>
          <w:sz w:val="24"/>
          <w:szCs w:val="24"/>
          <w:lang w:val="en-US" w:eastAsia="zh-CN"/>
        </w:rPr>
        <w:t>所示</w:t>
      </w:r>
      <w:r>
        <w:rPr>
          <w:rFonts w:hint="eastAsia"/>
          <w:lang w:eastAsia="zh-CN"/>
        </w:rPr>
        <w:t>．</w:t>
      </w:r>
    </w:p>
    <w:p w14:paraId="1122986B">
      <w:pPr>
        <w:pStyle w:val="5"/>
        <w:bidi w:val="0"/>
        <w:rPr>
          <w:rFonts w:hint="default"/>
          <w:lang w:val="en-US" w:eastAsia="zh-CN"/>
        </w:rPr>
      </w:pPr>
      <w:r>
        <w:rPr>
          <w:rFonts w:hint="eastAsia"/>
          <w:lang w:val="en-US" w:eastAsia="zh-CN"/>
        </w:rPr>
        <w:t>表</w:t>
      </w:r>
      <w:r>
        <w:rPr>
          <w:rFonts w:hint="eastAsia" w:ascii="Times New Roman" w:hAnsi="Times New Roman"/>
          <w:lang w:val="en-US" w:eastAsia="zh-CN"/>
        </w:rPr>
        <w:t>1</w:t>
      </w:r>
      <w:r>
        <w:rPr>
          <w:rFonts w:hint="eastAsia"/>
          <w:lang w:val="en-US" w:eastAsia="zh-CN"/>
        </w:rPr>
        <w:t xml:space="preserve"> 用户表</w:t>
      </w:r>
    </w:p>
    <w:tbl>
      <w:tblPr>
        <w:tblStyle w:val="12"/>
        <w:tblpPr w:leftFromText="180" w:rightFromText="180" w:vertAnchor="text" w:tblpXSpec="center" w:tblpY="108"/>
        <w:tblOverlap w:val="never"/>
        <w:tblW w:w="914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16"/>
        <w:gridCol w:w="1186"/>
        <w:gridCol w:w="882"/>
        <w:gridCol w:w="874"/>
        <w:gridCol w:w="1241"/>
        <w:gridCol w:w="3343"/>
      </w:tblGrid>
      <w:tr w14:paraId="7406F4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616" w:type="dxa"/>
            <w:tcBorders>
              <w:top w:val="single" w:color="000000" w:sz="12" w:space="0"/>
              <w:left w:val="nil"/>
              <w:right w:val="nil"/>
              <w:tl2br w:val="nil"/>
            </w:tcBorders>
            <w:shd w:val="clear" w:color="auto" w:fill="FFFFFF"/>
            <w:noWrap w:val="0"/>
            <w:vAlign w:val="center"/>
          </w:tcPr>
          <w:p w14:paraId="2548D81E">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字段名</w:t>
            </w:r>
          </w:p>
        </w:tc>
        <w:tc>
          <w:tcPr>
            <w:tcW w:w="1186" w:type="dxa"/>
            <w:tcBorders>
              <w:top w:val="single" w:color="000000" w:sz="12" w:space="0"/>
              <w:left w:val="nil"/>
              <w:right w:val="nil"/>
            </w:tcBorders>
            <w:shd w:val="clear" w:color="auto" w:fill="FFFFFF"/>
            <w:noWrap w:val="0"/>
            <w:vAlign w:val="center"/>
          </w:tcPr>
          <w:p w14:paraId="73C6D05C">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类型</w:t>
            </w:r>
          </w:p>
        </w:tc>
        <w:tc>
          <w:tcPr>
            <w:tcW w:w="882" w:type="dxa"/>
            <w:tcBorders>
              <w:top w:val="single" w:color="000000" w:sz="12" w:space="0"/>
              <w:left w:val="nil"/>
              <w:right w:val="nil"/>
            </w:tcBorders>
            <w:shd w:val="clear" w:color="auto" w:fill="FFFFFF"/>
            <w:noWrap w:val="0"/>
            <w:vAlign w:val="center"/>
          </w:tcPr>
          <w:p w14:paraId="0B4EE921">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长度</w:t>
            </w:r>
          </w:p>
        </w:tc>
        <w:tc>
          <w:tcPr>
            <w:tcW w:w="874" w:type="dxa"/>
            <w:tcBorders>
              <w:top w:val="single" w:color="000000" w:sz="12" w:space="0"/>
              <w:left w:val="nil"/>
              <w:right w:val="nil"/>
            </w:tcBorders>
            <w:shd w:val="clear" w:color="auto" w:fill="FFFFFF"/>
            <w:noWrap w:val="0"/>
            <w:vAlign w:val="center"/>
          </w:tcPr>
          <w:p w14:paraId="78A0B851">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约束</w:t>
            </w:r>
          </w:p>
        </w:tc>
        <w:tc>
          <w:tcPr>
            <w:tcW w:w="1241" w:type="dxa"/>
            <w:tcBorders>
              <w:top w:val="single" w:color="000000" w:sz="12" w:space="0"/>
              <w:left w:val="nil"/>
              <w:right w:val="nil"/>
            </w:tcBorders>
            <w:shd w:val="clear" w:color="auto" w:fill="FFFFFF"/>
            <w:noWrap w:val="0"/>
            <w:vAlign w:val="center"/>
          </w:tcPr>
          <w:p w14:paraId="11DB6417">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lang w:val="en-US" w:eastAsia="zh-CN"/>
              </w:rPr>
            </w:pPr>
            <w:r>
              <w:rPr>
                <w:rFonts w:hint="eastAsia"/>
                <w:lang w:val="en-US" w:eastAsia="zh-CN"/>
              </w:rPr>
              <w:t>是否非空</w:t>
            </w:r>
          </w:p>
        </w:tc>
        <w:tc>
          <w:tcPr>
            <w:tcW w:w="3343" w:type="dxa"/>
            <w:tcBorders>
              <w:top w:val="single" w:color="000000" w:sz="12" w:space="0"/>
              <w:left w:val="nil"/>
              <w:right w:val="nil"/>
            </w:tcBorders>
            <w:shd w:val="clear" w:color="auto" w:fill="FFFFFF"/>
            <w:noWrap w:val="0"/>
            <w:vAlign w:val="center"/>
          </w:tcPr>
          <w:p w14:paraId="21DDCFB2">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描述</w:t>
            </w:r>
          </w:p>
        </w:tc>
      </w:tr>
      <w:tr w14:paraId="02292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616" w:type="dxa"/>
            <w:tcBorders>
              <w:left w:val="nil"/>
              <w:bottom w:val="nil"/>
              <w:right w:val="nil"/>
            </w:tcBorders>
            <w:shd w:val="clear" w:color="auto" w:fill="FFFFFF"/>
            <w:noWrap w:val="0"/>
            <w:vAlign w:val="center"/>
          </w:tcPr>
          <w:p w14:paraId="3DE04C13">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id</w:t>
            </w:r>
          </w:p>
        </w:tc>
        <w:tc>
          <w:tcPr>
            <w:tcW w:w="1186" w:type="dxa"/>
            <w:tcBorders>
              <w:left w:val="nil"/>
              <w:bottom w:val="nil"/>
              <w:right w:val="nil"/>
            </w:tcBorders>
            <w:shd w:val="clear" w:color="auto" w:fill="FFFFFF"/>
            <w:noWrap w:val="0"/>
            <w:vAlign w:val="center"/>
          </w:tcPr>
          <w:p w14:paraId="13F810B8">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varchar</w:t>
            </w:r>
          </w:p>
        </w:tc>
        <w:tc>
          <w:tcPr>
            <w:tcW w:w="882" w:type="dxa"/>
            <w:tcBorders>
              <w:left w:val="nil"/>
              <w:bottom w:val="nil"/>
              <w:right w:val="nil"/>
            </w:tcBorders>
            <w:shd w:val="clear" w:color="auto" w:fill="FFFFFF"/>
            <w:noWrap w:val="0"/>
            <w:vAlign w:val="center"/>
          </w:tcPr>
          <w:p w14:paraId="3614F50E">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36</w:t>
            </w:r>
          </w:p>
        </w:tc>
        <w:tc>
          <w:tcPr>
            <w:tcW w:w="874" w:type="dxa"/>
            <w:tcBorders>
              <w:left w:val="nil"/>
              <w:bottom w:val="nil"/>
              <w:right w:val="nil"/>
            </w:tcBorders>
            <w:shd w:val="clear" w:color="auto" w:fill="FFFFFF"/>
            <w:noWrap w:val="0"/>
            <w:vAlign w:val="center"/>
          </w:tcPr>
          <w:p w14:paraId="056D43DD">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PK</w:t>
            </w:r>
          </w:p>
        </w:tc>
        <w:tc>
          <w:tcPr>
            <w:tcW w:w="1241" w:type="dxa"/>
            <w:tcBorders>
              <w:left w:val="nil"/>
              <w:bottom w:val="nil"/>
              <w:right w:val="nil"/>
            </w:tcBorders>
            <w:shd w:val="clear" w:color="auto" w:fill="FFFFFF"/>
            <w:noWrap w:val="0"/>
            <w:vAlign w:val="center"/>
          </w:tcPr>
          <w:p w14:paraId="00C3C0B8">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lang w:val="en-US" w:eastAsia="zh-CN"/>
              </w:rPr>
            </w:pPr>
            <w:r>
              <w:rPr>
                <w:rFonts w:hint="eastAsia"/>
                <w:lang w:val="en-US" w:eastAsia="zh-CN"/>
              </w:rPr>
              <w:t>是</w:t>
            </w:r>
          </w:p>
        </w:tc>
        <w:tc>
          <w:tcPr>
            <w:tcW w:w="3343" w:type="dxa"/>
            <w:tcBorders>
              <w:left w:val="nil"/>
              <w:bottom w:val="nil"/>
              <w:right w:val="nil"/>
            </w:tcBorders>
            <w:shd w:val="clear" w:color="auto" w:fill="FFFFFF"/>
            <w:noWrap w:val="0"/>
            <w:vAlign w:val="center"/>
          </w:tcPr>
          <w:p w14:paraId="66406941">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用户主键</w:t>
            </w:r>
            <w:r>
              <w:rPr>
                <w:rFonts w:hint="default" w:ascii="Times New Roman" w:hAnsi="Times New Roman"/>
                <w:lang w:val="en-US" w:eastAsia="zh-CN"/>
              </w:rPr>
              <w:t>ID</w:t>
            </w:r>
          </w:p>
        </w:tc>
      </w:tr>
      <w:tr w14:paraId="5D5D1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616" w:type="dxa"/>
            <w:tcBorders>
              <w:top w:val="nil"/>
              <w:left w:val="nil"/>
              <w:bottom w:val="nil"/>
              <w:right w:val="nil"/>
            </w:tcBorders>
            <w:shd w:val="clear" w:color="auto" w:fill="FFFFFF"/>
            <w:noWrap w:val="0"/>
            <w:vAlign w:val="center"/>
          </w:tcPr>
          <w:p w14:paraId="7FCB67E6">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phone</w:t>
            </w:r>
          </w:p>
        </w:tc>
        <w:tc>
          <w:tcPr>
            <w:tcW w:w="1186" w:type="dxa"/>
            <w:tcBorders>
              <w:top w:val="nil"/>
              <w:left w:val="nil"/>
              <w:bottom w:val="nil"/>
              <w:right w:val="nil"/>
            </w:tcBorders>
            <w:shd w:val="clear" w:color="auto" w:fill="FFFFFF"/>
            <w:noWrap w:val="0"/>
            <w:vAlign w:val="center"/>
          </w:tcPr>
          <w:p w14:paraId="23D2C54F">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varchar</w:t>
            </w:r>
          </w:p>
        </w:tc>
        <w:tc>
          <w:tcPr>
            <w:tcW w:w="882" w:type="dxa"/>
            <w:tcBorders>
              <w:top w:val="nil"/>
              <w:left w:val="nil"/>
              <w:bottom w:val="nil"/>
              <w:right w:val="nil"/>
            </w:tcBorders>
            <w:shd w:val="clear" w:color="auto" w:fill="FFFFFF"/>
            <w:noWrap w:val="0"/>
            <w:vAlign w:val="center"/>
          </w:tcPr>
          <w:p w14:paraId="15EFC34C">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11</w:t>
            </w:r>
          </w:p>
        </w:tc>
        <w:tc>
          <w:tcPr>
            <w:tcW w:w="874" w:type="dxa"/>
            <w:tcBorders>
              <w:top w:val="nil"/>
              <w:left w:val="nil"/>
              <w:bottom w:val="nil"/>
              <w:right w:val="nil"/>
            </w:tcBorders>
            <w:shd w:val="clear" w:color="auto" w:fill="FFFFFF"/>
            <w:noWrap w:val="0"/>
            <w:vAlign w:val="center"/>
          </w:tcPr>
          <w:p w14:paraId="5041401B">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Unique</w:t>
            </w:r>
          </w:p>
        </w:tc>
        <w:tc>
          <w:tcPr>
            <w:tcW w:w="1241" w:type="dxa"/>
            <w:tcBorders>
              <w:top w:val="nil"/>
              <w:left w:val="nil"/>
              <w:bottom w:val="nil"/>
              <w:right w:val="nil"/>
            </w:tcBorders>
            <w:shd w:val="clear" w:color="auto" w:fill="FFFFFF"/>
            <w:noWrap w:val="0"/>
            <w:vAlign w:val="center"/>
          </w:tcPr>
          <w:p w14:paraId="0B5D81EC">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lang w:val="en-US" w:eastAsia="zh-CN"/>
              </w:rPr>
            </w:pPr>
            <w:r>
              <w:rPr>
                <w:rFonts w:hint="eastAsia"/>
                <w:lang w:val="en-US" w:eastAsia="zh-CN"/>
              </w:rPr>
              <w:t>是</w:t>
            </w:r>
          </w:p>
        </w:tc>
        <w:tc>
          <w:tcPr>
            <w:tcW w:w="3343" w:type="dxa"/>
            <w:tcBorders>
              <w:top w:val="nil"/>
              <w:left w:val="nil"/>
              <w:bottom w:val="nil"/>
              <w:right w:val="nil"/>
            </w:tcBorders>
            <w:shd w:val="clear" w:color="auto" w:fill="FFFFFF"/>
            <w:noWrap w:val="0"/>
            <w:vAlign w:val="center"/>
          </w:tcPr>
          <w:p w14:paraId="1045F112">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手机号</w:t>
            </w:r>
            <w:r>
              <w:rPr>
                <w:rFonts w:hint="eastAsia"/>
                <w:lang w:val="en-US" w:eastAsia="zh-CN"/>
              </w:rPr>
              <w:t>(</w:t>
            </w:r>
            <w:r>
              <w:rPr>
                <w:rFonts w:hint="default"/>
                <w:lang w:val="en-US" w:eastAsia="zh-CN"/>
              </w:rPr>
              <w:t>登录账号</w:t>
            </w:r>
            <w:r>
              <w:rPr>
                <w:rFonts w:hint="eastAsia"/>
                <w:lang w:val="en-US" w:eastAsia="zh-CN"/>
              </w:rPr>
              <w:t>)</w:t>
            </w:r>
          </w:p>
        </w:tc>
      </w:tr>
      <w:tr w14:paraId="786B87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616" w:type="dxa"/>
            <w:tcBorders>
              <w:top w:val="nil"/>
              <w:left w:val="nil"/>
              <w:bottom w:val="nil"/>
              <w:right w:val="nil"/>
            </w:tcBorders>
            <w:shd w:val="clear" w:color="auto" w:fill="FFFFFF"/>
            <w:noWrap w:val="0"/>
            <w:vAlign w:val="center"/>
          </w:tcPr>
          <w:p w14:paraId="3CEF1B05">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nickname</w:t>
            </w:r>
          </w:p>
        </w:tc>
        <w:tc>
          <w:tcPr>
            <w:tcW w:w="1186" w:type="dxa"/>
            <w:tcBorders>
              <w:top w:val="nil"/>
              <w:left w:val="nil"/>
              <w:bottom w:val="nil"/>
              <w:right w:val="nil"/>
            </w:tcBorders>
            <w:shd w:val="clear" w:color="auto" w:fill="FFFFFF"/>
            <w:noWrap w:val="0"/>
            <w:vAlign w:val="center"/>
          </w:tcPr>
          <w:p w14:paraId="39411D14">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varchar</w:t>
            </w:r>
          </w:p>
        </w:tc>
        <w:tc>
          <w:tcPr>
            <w:tcW w:w="882" w:type="dxa"/>
            <w:tcBorders>
              <w:top w:val="nil"/>
              <w:left w:val="nil"/>
              <w:bottom w:val="nil"/>
              <w:right w:val="nil"/>
            </w:tcBorders>
            <w:shd w:val="clear" w:color="auto" w:fill="FFFFFF"/>
            <w:noWrap w:val="0"/>
            <w:vAlign w:val="center"/>
          </w:tcPr>
          <w:p w14:paraId="268833A0">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50</w:t>
            </w:r>
          </w:p>
        </w:tc>
        <w:tc>
          <w:tcPr>
            <w:tcW w:w="874" w:type="dxa"/>
            <w:tcBorders>
              <w:top w:val="nil"/>
              <w:left w:val="nil"/>
              <w:bottom w:val="nil"/>
              <w:right w:val="nil"/>
            </w:tcBorders>
            <w:shd w:val="clear" w:color="auto" w:fill="FFFFFF"/>
            <w:noWrap w:val="0"/>
            <w:vAlign w:val="center"/>
          </w:tcPr>
          <w:p w14:paraId="0AB268ED">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NN</w:t>
            </w:r>
          </w:p>
        </w:tc>
        <w:tc>
          <w:tcPr>
            <w:tcW w:w="1241" w:type="dxa"/>
            <w:tcBorders>
              <w:top w:val="nil"/>
              <w:left w:val="nil"/>
              <w:bottom w:val="nil"/>
              <w:right w:val="nil"/>
            </w:tcBorders>
            <w:shd w:val="clear" w:color="auto" w:fill="FFFFFF"/>
            <w:noWrap w:val="0"/>
            <w:vAlign w:val="center"/>
          </w:tcPr>
          <w:p w14:paraId="61B08C33">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lang w:val="en-US" w:eastAsia="zh-CN"/>
              </w:rPr>
            </w:pPr>
            <w:r>
              <w:rPr>
                <w:rFonts w:hint="eastAsia"/>
                <w:lang w:val="en-US" w:eastAsia="zh-CN"/>
              </w:rPr>
              <w:t>是</w:t>
            </w:r>
          </w:p>
        </w:tc>
        <w:tc>
          <w:tcPr>
            <w:tcW w:w="3343" w:type="dxa"/>
            <w:tcBorders>
              <w:top w:val="nil"/>
              <w:left w:val="nil"/>
              <w:bottom w:val="nil"/>
              <w:right w:val="nil"/>
            </w:tcBorders>
            <w:shd w:val="clear" w:color="auto" w:fill="FFFFFF"/>
            <w:noWrap w:val="0"/>
            <w:vAlign w:val="center"/>
          </w:tcPr>
          <w:p w14:paraId="59B0D91F">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用户昵称</w:t>
            </w:r>
          </w:p>
        </w:tc>
      </w:tr>
      <w:tr w14:paraId="1A1A6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616" w:type="dxa"/>
            <w:tcBorders>
              <w:top w:val="nil"/>
              <w:left w:val="nil"/>
              <w:bottom w:val="nil"/>
              <w:right w:val="nil"/>
            </w:tcBorders>
            <w:shd w:val="clear" w:color="auto" w:fill="FFFFFF"/>
            <w:noWrap w:val="0"/>
            <w:vAlign w:val="center"/>
          </w:tcPr>
          <w:p w14:paraId="44F18450">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wechat</w:t>
            </w:r>
            <w:r>
              <w:rPr>
                <w:rFonts w:hint="default"/>
                <w:lang w:val="en-US" w:eastAsia="zh-CN"/>
              </w:rPr>
              <w:t>_</w:t>
            </w:r>
            <w:r>
              <w:rPr>
                <w:rFonts w:hint="default" w:ascii="Times New Roman" w:hAnsi="Times New Roman"/>
                <w:lang w:val="en-US" w:eastAsia="zh-CN"/>
              </w:rPr>
              <w:t>open</w:t>
            </w:r>
            <w:r>
              <w:rPr>
                <w:rFonts w:hint="default"/>
                <w:lang w:val="en-US" w:eastAsia="zh-CN"/>
              </w:rPr>
              <w:t>_</w:t>
            </w:r>
            <w:r>
              <w:rPr>
                <w:rFonts w:hint="default" w:ascii="Times New Roman" w:hAnsi="Times New Roman"/>
                <w:lang w:val="en-US" w:eastAsia="zh-CN"/>
              </w:rPr>
              <w:t>id</w:t>
            </w:r>
          </w:p>
        </w:tc>
        <w:tc>
          <w:tcPr>
            <w:tcW w:w="1186" w:type="dxa"/>
            <w:tcBorders>
              <w:top w:val="nil"/>
              <w:left w:val="nil"/>
              <w:bottom w:val="nil"/>
              <w:right w:val="nil"/>
            </w:tcBorders>
            <w:shd w:val="clear" w:color="auto" w:fill="FFFFFF"/>
            <w:noWrap w:val="0"/>
            <w:vAlign w:val="center"/>
          </w:tcPr>
          <w:p w14:paraId="2257BF2A">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varchar</w:t>
            </w:r>
          </w:p>
        </w:tc>
        <w:tc>
          <w:tcPr>
            <w:tcW w:w="882" w:type="dxa"/>
            <w:tcBorders>
              <w:top w:val="nil"/>
              <w:left w:val="nil"/>
              <w:bottom w:val="nil"/>
              <w:right w:val="nil"/>
            </w:tcBorders>
            <w:shd w:val="clear" w:color="auto" w:fill="FFFFFF"/>
            <w:noWrap w:val="0"/>
            <w:vAlign w:val="center"/>
          </w:tcPr>
          <w:p w14:paraId="69B5B312">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100</w:t>
            </w:r>
          </w:p>
        </w:tc>
        <w:tc>
          <w:tcPr>
            <w:tcW w:w="874" w:type="dxa"/>
            <w:tcBorders>
              <w:top w:val="nil"/>
              <w:left w:val="nil"/>
              <w:bottom w:val="nil"/>
              <w:right w:val="nil"/>
            </w:tcBorders>
            <w:shd w:val="clear" w:color="auto" w:fill="FFFFFF"/>
            <w:noWrap w:val="0"/>
            <w:vAlign w:val="center"/>
          </w:tcPr>
          <w:p w14:paraId="43998EE4">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Unique</w:t>
            </w:r>
          </w:p>
        </w:tc>
        <w:tc>
          <w:tcPr>
            <w:tcW w:w="1241" w:type="dxa"/>
            <w:tcBorders>
              <w:top w:val="nil"/>
              <w:left w:val="nil"/>
              <w:bottom w:val="nil"/>
              <w:right w:val="nil"/>
            </w:tcBorders>
            <w:shd w:val="clear" w:color="auto" w:fill="FFFFFF"/>
            <w:noWrap w:val="0"/>
            <w:vAlign w:val="center"/>
          </w:tcPr>
          <w:p w14:paraId="4A4C6EA5">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lang w:val="en-US" w:eastAsia="zh-CN"/>
              </w:rPr>
            </w:pPr>
            <w:r>
              <w:rPr>
                <w:rFonts w:hint="eastAsia"/>
                <w:lang w:val="en-US" w:eastAsia="zh-CN"/>
              </w:rPr>
              <w:t>是</w:t>
            </w:r>
          </w:p>
        </w:tc>
        <w:tc>
          <w:tcPr>
            <w:tcW w:w="3343" w:type="dxa"/>
            <w:tcBorders>
              <w:top w:val="nil"/>
              <w:left w:val="nil"/>
              <w:bottom w:val="nil"/>
              <w:right w:val="nil"/>
            </w:tcBorders>
            <w:shd w:val="clear" w:color="auto" w:fill="FFFFFF"/>
            <w:noWrap w:val="0"/>
            <w:vAlign w:val="center"/>
          </w:tcPr>
          <w:p w14:paraId="47B4F46D">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微信</w:t>
            </w:r>
            <w:r>
              <w:rPr>
                <w:rFonts w:hint="default" w:ascii="Times New Roman" w:hAnsi="Times New Roman"/>
                <w:lang w:val="en-US" w:eastAsia="zh-CN"/>
              </w:rPr>
              <w:t>OpenID</w:t>
            </w:r>
          </w:p>
        </w:tc>
      </w:tr>
      <w:tr w14:paraId="018A22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616" w:type="dxa"/>
            <w:tcBorders>
              <w:top w:val="nil"/>
              <w:left w:val="nil"/>
              <w:bottom w:val="nil"/>
              <w:right w:val="nil"/>
            </w:tcBorders>
            <w:shd w:val="clear" w:color="auto" w:fill="FFFFFF"/>
            <w:noWrap w:val="0"/>
            <w:vAlign w:val="center"/>
          </w:tcPr>
          <w:p w14:paraId="0D318ED1">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member</w:t>
            </w:r>
            <w:r>
              <w:rPr>
                <w:rFonts w:hint="default"/>
                <w:lang w:val="en-US" w:eastAsia="zh-CN"/>
              </w:rPr>
              <w:t>_</w:t>
            </w:r>
            <w:r>
              <w:rPr>
                <w:rFonts w:hint="default" w:ascii="Times New Roman" w:hAnsi="Times New Roman"/>
                <w:lang w:val="en-US" w:eastAsia="zh-CN"/>
              </w:rPr>
              <w:t>level</w:t>
            </w:r>
          </w:p>
        </w:tc>
        <w:tc>
          <w:tcPr>
            <w:tcW w:w="1186" w:type="dxa"/>
            <w:tcBorders>
              <w:top w:val="nil"/>
              <w:left w:val="nil"/>
              <w:bottom w:val="nil"/>
              <w:right w:val="nil"/>
            </w:tcBorders>
            <w:shd w:val="clear" w:color="auto" w:fill="FFFFFF"/>
            <w:noWrap w:val="0"/>
            <w:vAlign w:val="center"/>
          </w:tcPr>
          <w:p w14:paraId="26BC3E50">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tinyint</w:t>
            </w:r>
          </w:p>
        </w:tc>
        <w:tc>
          <w:tcPr>
            <w:tcW w:w="882" w:type="dxa"/>
            <w:tcBorders>
              <w:top w:val="nil"/>
              <w:left w:val="nil"/>
              <w:bottom w:val="nil"/>
              <w:right w:val="nil"/>
            </w:tcBorders>
            <w:shd w:val="clear" w:color="auto" w:fill="FFFFFF"/>
            <w:noWrap w:val="0"/>
            <w:vAlign w:val="center"/>
          </w:tcPr>
          <w:p w14:paraId="56D28F2D">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4</w:t>
            </w:r>
          </w:p>
        </w:tc>
        <w:tc>
          <w:tcPr>
            <w:tcW w:w="874" w:type="dxa"/>
            <w:tcBorders>
              <w:top w:val="nil"/>
              <w:left w:val="nil"/>
              <w:bottom w:val="nil"/>
              <w:right w:val="nil"/>
            </w:tcBorders>
            <w:shd w:val="clear" w:color="auto" w:fill="FFFFFF"/>
            <w:noWrap w:val="0"/>
            <w:vAlign w:val="center"/>
          </w:tcPr>
          <w:p w14:paraId="3CAAF9FF">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w:t>
            </w:r>
          </w:p>
        </w:tc>
        <w:tc>
          <w:tcPr>
            <w:tcW w:w="1241" w:type="dxa"/>
            <w:tcBorders>
              <w:top w:val="nil"/>
              <w:left w:val="nil"/>
              <w:bottom w:val="nil"/>
              <w:right w:val="nil"/>
            </w:tcBorders>
            <w:shd w:val="clear" w:color="auto" w:fill="FFFFFF"/>
            <w:noWrap w:val="0"/>
            <w:vAlign w:val="center"/>
          </w:tcPr>
          <w:p w14:paraId="7318B5C0">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lang w:val="en-US" w:eastAsia="zh-CN"/>
              </w:rPr>
            </w:pPr>
            <w:r>
              <w:rPr>
                <w:rFonts w:hint="eastAsia"/>
                <w:lang w:val="en-US" w:eastAsia="zh-CN"/>
              </w:rPr>
              <w:t>是</w:t>
            </w:r>
          </w:p>
        </w:tc>
        <w:tc>
          <w:tcPr>
            <w:tcW w:w="3343" w:type="dxa"/>
            <w:tcBorders>
              <w:top w:val="nil"/>
              <w:left w:val="nil"/>
              <w:bottom w:val="nil"/>
              <w:right w:val="nil"/>
            </w:tcBorders>
            <w:shd w:val="clear" w:color="auto" w:fill="FFFFFF"/>
            <w:noWrap w:val="0"/>
            <w:vAlign w:val="center"/>
          </w:tcPr>
          <w:p w14:paraId="54A4AD0A">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会员等级(</w:t>
            </w:r>
            <w:r>
              <w:rPr>
                <w:rFonts w:hint="default" w:ascii="Times New Roman" w:hAnsi="Times New Roman"/>
                <w:lang w:val="en-US" w:eastAsia="zh-CN"/>
              </w:rPr>
              <w:t>0</w:t>
            </w:r>
            <w:r>
              <w:rPr>
                <w:rFonts w:hint="eastAsia"/>
                <w:lang w:val="en-US" w:eastAsia="zh-CN"/>
              </w:rPr>
              <w:t>：</w:t>
            </w:r>
            <w:r>
              <w:rPr>
                <w:rFonts w:hint="default"/>
                <w:lang w:val="en-US" w:eastAsia="zh-CN"/>
              </w:rPr>
              <w:t>普通)</w:t>
            </w:r>
          </w:p>
        </w:tc>
      </w:tr>
      <w:tr w14:paraId="6BCD45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616" w:type="dxa"/>
            <w:tcBorders>
              <w:top w:val="nil"/>
              <w:left w:val="nil"/>
              <w:bottom w:val="single" w:color="000000" w:sz="12" w:space="0"/>
              <w:right w:val="nil"/>
            </w:tcBorders>
            <w:shd w:val="clear" w:color="auto" w:fill="FFFFFF"/>
            <w:noWrap w:val="0"/>
            <w:vAlign w:val="center"/>
          </w:tcPr>
          <w:p w14:paraId="2A9AC89D">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status</w:t>
            </w:r>
          </w:p>
        </w:tc>
        <w:tc>
          <w:tcPr>
            <w:tcW w:w="1186" w:type="dxa"/>
            <w:tcBorders>
              <w:top w:val="nil"/>
              <w:left w:val="nil"/>
              <w:bottom w:val="single" w:color="000000" w:sz="12" w:space="0"/>
              <w:right w:val="nil"/>
            </w:tcBorders>
            <w:shd w:val="clear" w:color="auto" w:fill="FFFFFF"/>
            <w:noWrap w:val="0"/>
            <w:vAlign w:val="center"/>
          </w:tcPr>
          <w:p w14:paraId="0C28410D">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tinyint</w:t>
            </w:r>
          </w:p>
        </w:tc>
        <w:tc>
          <w:tcPr>
            <w:tcW w:w="882" w:type="dxa"/>
            <w:tcBorders>
              <w:top w:val="nil"/>
              <w:left w:val="nil"/>
              <w:bottom w:val="single" w:color="000000" w:sz="12" w:space="0"/>
              <w:right w:val="nil"/>
            </w:tcBorders>
            <w:shd w:val="clear" w:color="auto" w:fill="FFFFFF"/>
            <w:noWrap w:val="0"/>
            <w:vAlign w:val="center"/>
          </w:tcPr>
          <w:p w14:paraId="5F3A091D">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ascii="Times New Roman" w:hAnsi="Times New Roman"/>
                <w:lang w:val="en-US" w:eastAsia="zh-CN"/>
              </w:rPr>
              <w:t>4</w:t>
            </w:r>
          </w:p>
        </w:tc>
        <w:tc>
          <w:tcPr>
            <w:tcW w:w="874" w:type="dxa"/>
            <w:tcBorders>
              <w:top w:val="nil"/>
              <w:left w:val="nil"/>
              <w:bottom w:val="single" w:color="000000" w:sz="12" w:space="0"/>
              <w:right w:val="nil"/>
            </w:tcBorders>
            <w:shd w:val="clear" w:color="auto" w:fill="FFFFFF"/>
            <w:noWrap w:val="0"/>
            <w:vAlign w:val="center"/>
          </w:tcPr>
          <w:p w14:paraId="4F7AE77E">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w:t>
            </w:r>
          </w:p>
        </w:tc>
        <w:tc>
          <w:tcPr>
            <w:tcW w:w="1241" w:type="dxa"/>
            <w:tcBorders>
              <w:top w:val="nil"/>
              <w:left w:val="nil"/>
              <w:bottom w:val="single" w:color="000000" w:sz="12" w:space="0"/>
              <w:right w:val="nil"/>
            </w:tcBorders>
            <w:shd w:val="clear" w:color="auto" w:fill="FFFFFF"/>
            <w:noWrap w:val="0"/>
            <w:vAlign w:val="center"/>
          </w:tcPr>
          <w:p w14:paraId="4F4EDD52">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lang w:val="en-US" w:eastAsia="zh-CN"/>
              </w:rPr>
            </w:pPr>
            <w:r>
              <w:rPr>
                <w:rFonts w:hint="eastAsia"/>
                <w:lang w:val="en-US" w:eastAsia="zh-CN"/>
              </w:rPr>
              <w:t>是</w:t>
            </w:r>
          </w:p>
        </w:tc>
        <w:tc>
          <w:tcPr>
            <w:tcW w:w="3343" w:type="dxa"/>
            <w:tcBorders>
              <w:top w:val="nil"/>
              <w:left w:val="nil"/>
              <w:bottom w:val="single" w:color="000000" w:sz="12" w:space="0"/>
              <w:right w:val="nil"/>
            </w:tcBorders>
            <w:shd w:val="clear" w:color="auto" w:fill="FFFFFF"/>
            <w:noWrap w:val="0"/>
            <w:vAlign w:val="center"/>
          </w:tcPr>
          <w:p w14:paraId="26318F31">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b w:val="0"/>
                <w:color w:val="000000"/>
                <w:lang w:val="en-US" w:eastAsia="zh-CN"/>
              </w:rPr>
            </w:pPr>
            <w:r>
              <w:rPr>
                <w:rFonts w:hint="default"/>
                <w:lang w:val="en-US" w:eastAsia="zh-CN"/>
              </w:rPr>
              <w:t>状态(</w:t>
            </w:r>
            <w:r>
              <w:rPr>
                <w:rFonts w:hint="default" w:ascii="Times New Roman" w:hAnsi="Times New Roman"/>
                <w:lang w:val="en-US" w:eastAsia="zh-CN"/>
              </w:rPr>
              <w:t>0</w:t>
            </w:r>
            <w:r>
              <w:rPr>
                <w:rFonts w:hint="eastAsia"/>
                <w:lang w:val="en-US" w:eastAsia="zh-CN"/>
              </w:rPr>
              <w:t>：</w:t>
            </w:r>
            <w:r>
              <w:rPr>
                <w:rFonts w:hint="default"/>
                <w:lang w:val="en-US" w:eastAsia="zh-CN"/>
              </w:rPr>
              <w:t>正常</w:t>
            </w:r>
            <w:r>
              <w:rPr>
                <w:rFonts w:hint="default" w:ascii="Times New Roman" w:hAnsi="Times New Roman"/>
                <w:lang w:val="en-US" w:eastAsia="zh-CN"/>
              </w:rPr>
              <w:t>1</w:t>
            </w:r>
            <w:r>
              <w:rPr>
                <w:rFonts w:hint="eastAsia"/>
                <w:lang w:val="en-US" w:eastAsia="zh-CN"/>
              </w:rPr>
              <w:t>：</w:t>
            </w:r>
            <w:r>
              <w:rPr>
                <w:rFonts w:hint="default"/>
                <w:lang w:val="en-US" w:eastAsia="zh-CN"/>
              </w:rPr>
              <w:t>禁用)</w:t>
            </w:r>
          </w:p>
        </w:tc>
      </w:tr>
    </w:tbl>
    <w:p w14:paraId="4BC0AFE3">
      <w:pPr>
        <w:keepNext w:val="0"/>
        <w:keepLines w:val="0"/>
        <w:pageBreakBefore w:val="0"/>
        <w:widowControl w:val="0"/>
        <w:numPr>
          <w:ilvl w:val="0"/>
          <w:numId w:val="3"/>
        </w:numPr>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eastAsia"/>
          <w:lang w:val="en-US" w:eastAsia="zh-CN"/>
        </w:rPr>
        <w:t xml:space="preserve"> </w:t>
      </w:r>
      <w:r>
        <w:rPr>
          <w:rFonts w:hint="default"/>
          <w:lang w:val="en-US" w:eastAsia="zh-CN"/>
        </w:rPr>
        <w:t>商品主表(</w:t>
      </w:r>
      <w:r>
        <w:rPr>
          <w:rFonts w:hint="default" w:ascii="Times New Roman" w:hAnsi="Times New Roman"/>
          <w:lang w:val="en-US" w:eastAsia="zh-CN"/>
        </w:rPr>
        <w:t>product</w:t>
      </w:r>
      <w:r>
        <w:rPr>
          <w:rFonts w:hint="default"/>
          <w:lang w:val="en-US" w:eastAsia="zh-CN"/>
        </w:rPr>
        <w:t>)</w:t>
      </w:r>
    </w:p>
    <w:p w14:paraId="6D38C34D">
      <w:pPr>
        <w:bidi w:val="0"/>
        <w:rPr>
          <w:rFonts w:hint="eastAsia"/>
          <w:lang w:val="en-US" w:eastAsia="zh-CN"/>
        </w:rPr>
      </w:pPr>
      <w:r>
        <w:rPr>
          <w:rFonts w:hint="default"/>
        </w:rPr>
        <w:t>存储商品的基础信息</w:t>
      </w:r>
      <w:r>
        <w:rPr>
          <w:rFonts w:hint="eastAsia"/>
          <w:lang w:eastAsia="zh-CN"/>
        </w:rPr>
        <w:t>，</w:t>
      </w:r>
      <w:r>
        <w:rPr>
          <w:rFonts w:hint="default" w:ascii="Times New Roman" w:hAnsi="Times New Roman"/>
        </w:rPr>
        <w:t>description</w:t>
      </w:r>
      <w:r>
        <w:rPr>
          <w:rFonts w:hint="default"/>
        </w:rPr>
        <w:t>字段采用</w:t>
      </w:r>
      <w:r>
        <w:rPr>
          <w:rFonts w:hint="default" w:ascii="Times New Roman" w:hAnsi="Times New Roman"/>
        </w:rPr>
        <w:t>longtext</w:t>
      </w:r>
      <w:r>
        <w:rPr>
          <w:rFonts w:hint="default"/>
        </w:rPr>
        <w:t>存储富文本详情</w:t>
      </w:r>
      <w:r>
        <w:rPr>
          <w:rFonts w:hint="eastAsia"/>
          <w:lang w:eastAsia="zh-CN"/>
        </w:rPr>
        <w:t>．</w:t>
      </w:r>
      <w:r>
        <w:rPr>
          <w:rFonts w:hint="default" w:ascii="Times New Roman" w:hAnsi="Times New Roman"/>
        </w:rPr>
        <w:t>stock</w:t>
      </w:r>
      <w:r>
        <w:rPr>
          <w:rFonts w:hint="default"/>
        </w:rPr>
        <w:t>为商品总库存</w:t>
      </w:r>
      <w:r>
        <w:rPr>
          <w:rFonts w:hint="eastAsia"/>
          <w:lang w:eastAsia="zh-CN"/>
        </w:rPr>
        <w:t>，</w:t>
      </w:r>
      <w:r>
        <w:rPr>
          <w:rFonts w:hint="default"/>
        </w:rPr>
        <w:t>实际交易扣减的是</w:t>
      </w:r>
      <w:r>
        <w:rPr>
          <w:rFonts w:hint="default" w:ascii="Times New Roman" w:hAnsi="Times New Roman"/>
        </w:rPr>
        <w:t>product</w:t>
      </w:r>
      <w:r>
        <w:rPr>
          <w:rFonts w:hint="default"/>
        </w:rPr>
        <w:t>_</w:t>
      </w:r>
      <w:r>
        <w:rPr>
          <w:rFonts w:hint="default" w:ascii="Times New Roman" w:hAnsi="Times New Roman"/>
        </w:rPr>
        <w:t>sku</w:t>
      </w:r>
      <w:r>
        <w:rPr>
          <w:rFonts w:hint="default"/>
        </w:rPr>
        <w:t>表的库存</w:t>
      </w:r>
      <w:r>
        <w:rPr>
          <w:rFonts w:hint="eastAsia" w:ascii="宋体" w:hAnsi="宋体" w:cs="宋体"/>
          <w:sz w:val="24"/>
          <w:szCs w:val="24"/>
          <w:lang w:val="en-US" w:eastAsia="zh-CN"/>
        </w:rPr>
        <w:t>如表</w:t>
      </w:r>
      <w:r>
        <w:rPr>
          <w:rFonts w:hint="eastAsia" w:ascii="Times New Roman" w:hAnsi="Times New Roman" w:cs="宋体"/>
          <w:sz w:val="24"/>
          <w:szCs w:val="24"/>
          <w:lang w:val="en-US" w:eastAsia="zh-CN"/>
        </w:rPr>
        <w:t>2</w:t>
      </w:r>
      <w:r>
        <w:rPr>
          <w:rFonts w:hint="eastAsia" w:ascii="宋体" w:hAnsi="宋体" w:cs="宋体"/>
          <w:sz w:val="24"/>
          <w:szCs w:val="24"/>
          <w:lang w:val="en-US" w:eastAsia="zh-CN"/>
        </w:rPr>
        <w:t>所示</w:t>
      </w:r>
      <w:r>
        <w:rPr>
          <w:rFonts w:hint="eastAsia"/>
          <w:lang w:eastAsia="zh-CN"/>
        </w:rPr>
        <w:t>．</w:t>
      </w:r>
    </w:p>
    <w:p w14:paraId="400C25DA">
      <w:pPr>
        <w:pStyle w:val="5"/>
        <w:bidi w:val="0"/>
        <w:rPr>
          <w:rFonts w:hint="eastAsia"/>
          <w:sz w:val="21"/>
          <w:szCs w:val="21"/>
          <w:lang w:val="en-US" w:eastAsia="zh-CN"/>
        </w:rPr>
      </w:pPr>
      <w:r>
        <w:rPr>
          <w:sz w:val="21"/>
          <w:szCs w:val="21"/>
        </w:rPr>
        <w:t>表</w:t>
      </w:r>
      <w:r>
        <w:rPr>
          <w:sz w:val="21"/>
          <w:szCs w:val="21"/>
        </w:rPr>
        <w:fldChar w:fldCharType="begin"/>
      </w:r>
      <w:r>
        <w:rPr>
          <w:sz w:val="21"/>
          <w:szCs w:val="21"/>
        </w:rPr>
        <w:instrText xml:space="preserve">SEQ表\*ARABIC\*MERGEFORMAT</w:instrText>
      </w:r>
      <w:r>
        <w:rPr>
          <w:sz w:val="21"/>
          <w:szCs w:val="21"/>
        </w:rPr>
        <w:fldChar w:fldCharType="separate"/>
      </w:r>
      <w:r>
        <w:rPr>
          <w:rFonts w:ascii="Times New Roman" w:hAnsi="Times New Roman"/>
          <w:sz w:val="21"/>
          <w:szCs w:val="21"/>
        </w:rPr>
        <w:t>2</w:t>
      </w:r>
      <w:r>
        <w:rPr>
          <w:sz w:val="21"/>
          <w:szCs w:val="21"/>
        </w:rPr>
        <w:fldChar w:fldCharType="end"/>
      </w:r>
      <w:bookmarkStart w:id="366" w:name="_Toc28914"/>
      <w:bookmarkStart w:id="367" w:name="_Toc31166"/>
      <w:bookmarkStart w:id="368" w:name="_Toc6521"/>
      <w:r>
        <w:rPr>
          <w:rFonts w:ascii="Times New Roman" w:hAnsi="Times New Roman" w:eastAsia="宋体"/>
          <w:sz w:val="21"/>
          <w:szCs w:val="21"/>
        </w:rPr>
        <w:t xml:space="preserve"> </w:t>
      </w:r>
      <w:r>
        <w:rPr>
          <w:rFonts w:hint="eastAsia"/>
          <w:sz w:val="21"/>
          <w:szCs w:val="21"/>
          <w:lang w:val="en-US" w:eastAsia="zh-CN"/>
        </w:rPr>
        <w:t>商品主表</w:t>
      </w:r>
      <w:bookmarkEnd w:id="366"/>
      <w:bookmarkEnd w:id="367"/>
      <w:bookmarkEnd w:id="368"/>
    </w:p>
    <w:tbl>
      <w:tblPr>
        <w:tblStyle w:val="12"/>
        <w:tblpPr w:leftFromText="180" w:rightFromText="180" w:vertAnchor="text" w:tblpXSpec="center" w:tblpY="108"/>
        <w:tblOverlap w:val="never"/>
        <w:tblW w:w="882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39"/>
        <w:gridCol w:w="1191"/>
        <w:gridCol w:w="888"/>
        <w:gridCol w:w="875"/>
        <w:gridCol w:w="1241"/>
        <w:gridCol w:w="3086"/>
      </w:tblGrid>
      <w:tr w14:paraId="4107DF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539" w:type="dxa"/>
            <w:tcBorders>
              <w:top w:val="single" w:color="000000" w:sz="12" w:space="0"/>
              <w:left w:val="nil"/>
              <w:right w:val="nil"/>
              <w:tl2br w:val="nil"/>
            </w:tcBorders>
            <w:shd w:val="clear" w:color="auto" w:fill="FFFFFF"/>
            <w:noWrap w:val="0"/>
            <w:vAlign w:val="center"/>
          </w:tcPr>
          <w:p w14:paraId="19AAD4B6">
            <w:pPr>
              <w:pStyle w:val="19"/>
              <w:bidi w:val="0"/>
              <w:rPr>
                <w:rFonts w:hint="default"/>
                <w:b w:val="0"/>
                <w:color w:val="000000"/>
                <w:lang w:val="en-US" w:eastAsia="zh-CN"/>
              </w:rPr>
            </w:pPr>
            <w:r>
              <w:rPr>
                <w:rFonts w:hint="default"/>
                <w:b w:val="0"/>
                <w:color w:val="000000"/>
                <w:lang w:val="en-US" w:eastAsia="zh-CN"/>
              </w:rPr>
              <w:t>字段名</w:t>
            </w:r>
          </w:p>
        </w:tc>
        <w:tc>
          <w:tcPr>
            <w:tcW w:w="1191" w:type="dxa"/>
            <w:tcBorders>
              <w:top w:val="single" w:color="000000" w:sz="12" w:space="0"/>
              <w:left w:val="nil"/>
              <w:right w:val="nil"/>
            </w:tcBorders>
            <w:shd w:val="clear" w:color="auto" w:fill="FFFFFF"/>
            <w:noWrap w:val="0"/>
            <w:vAlign w:val="center"/>
          </w:tcPr>
          <w:p w14:paraId="37EDE68F">
            <w:pPr>
              <w:pStyle w:val="19"/>
              <w:bidi w:val="0"/>
              <w:rPr>
                <w:rFonts w:hint="default"/>
                <w:b w:val="0"/>
                <w:color w:val="000000"/>
                <w:lang w:val="en-US" w:eastAsia="zh-CN"/>
              </w:rPr>
            </w:pPr>
            <w:r>
              <w:rPr>
                <w:rFonts w:hint="default"/>
                <w:b w:val="0"/>
                <w:color w:val="000000"/>
                <w:lang w:val="en-US" w:eastAsia="zh-CN"/>
              </w:rPr>
              <w:t>类型</w:t>
            </w:r>
          </w:p>
        </w:tc>
        <w:tc>
          <w:tcPr>
            <w:tcW w:w="888" w:type="dxa"/>
            <w:tcBorders>
              <w:top w:val="single" w:color="000000" w:sz="12" w:space="0"/>
              <w:left w:val="nil"/>
              <w:right w:val="nil"/>
            </w:tcBorders>
            <w:shd w:val="clear" w:color="auto" w:fill="FFFFFF"/>
            <w:noWrap w:val="0"/>
            <w:vAlign w:val="center"/>
          </w:tcPr>
          <w:p w14:paraId="2A144F6B">
            <w:pPr>
              <w:pStyle w:val="19"/>
              <w:bidi w:val="0"/>
              <w:rPr>
                <w:rFonts w:hint="default"/>
                <w:b w:val="0"/>
                <w:color w:val="000000"/>
                <w:lang w:val="en-US" w:eastAsia="zh-CN"/>
              </w:rPr>
            </w:pPr>
            <w:r>
              <w:rPr>
                <w:rFonts w:hint="default"/>
                <w:b w:val="0"/>
                <w:color w:val="000000"/>
                <w:lang w:val="en-US" w:eastAsia="zh-CN"/>
              </w:rPr>
              <w:t>长度</w:t>
            </w:r>
          </w:p>
        </w:tc>
        <w:tc>
          <w:tcPr>
            <w:tcW w:w="875" w:type="dxa"/>
            <w:tcBorders>
              <w:top w:val="single" w:color="000000" w:sz="12" w:space="0"/>
              <w:left w:val="nil"/>
              <w:right w:val="nil"/>
            </w:tcBorders>
            <w:shd w:val="clear" w:color="auto" w:fill="FFFFFF"/>
            <w:noWrap w:val="0"/>
            <w:vAlign w:val="center"/>
          </w:tcPr>
          <w:p w14:paraId="330C7421">
            <w:pPr>
              <w:pStyle w:val="19"/>
              <w:bidi w:val="0"/>
              <w:rPr>
                <w:rFonts w:hint="default"/>
                <w:b w:val="0"/>
                <w:color w:val="000000"/>
                <w:lang w:val="en-US" w:eastAsia="zh-CN"/>
              </w:rPr>
            </w:pPr>
            <w:r>
              <w:rPr>
                <w:rFonts w:hint="default"/>
                <w:b w:val="0"/>
                <w:color w:val="000000"/>
                <w:lang w:val="en-US" w:eastAsia="zh-CN"/>
              </w:rPr>
              <w:t>约束</w:t>
            </w:r>
          </w:p>
        </w:tc>
        <w:tc>
          <w:tcPr>
            <w:tcW w:w="1241" w:type="dxa"/>
            <w:tcBorders>
              <w:top w:val="single" w:color="000000" w:sz="12" w:space="0"/>
              <w:left w:val="nil"/>
              <w:right w:val="nil"/>
            </w:tcBorders>
            <w:shd w:val="clear" w:color="auto" w:fill="FFFFFF"/>
            <w:noWrap w:val="0"/>
            <w:vAlign w:val="center"/>
          </w:tcPr>
          <w:p w14:paraId="51420147">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是否非空</w:t>
            </w:r>
          </w:p>
        </w:tc>
        <w:tc>
          <w:tcPr>
            <w:tcW w:w="3086" w:type="dxa"/>
            <w:tcBorders>
              <w:top w:val="single" w:color="000000" w:sz="12" w:space="0"/>
              <w:left w:val="nil"/>
              <w:right w:val="nil"/>
            </w:tcBorders>
            <w:shd w:val="clear" w:color="auto" w:fill="FFFFFF"/>
            <w:noWrap w:val="0"/>
            <w:vAlign w:val="center"/>
          </w:tcPr>
          <w:p w14:paraId="65E53B4B">
            <w:pPr>
              <w:pStyle w:val="19"/>
              <w:bidi w:val="0"/>
              <w:rPr>
                <w:rFonts w:hint="default"/>
                <w:b w:val="0"/>
                <w:color w:val="000000"/>
                <w:lang w:val="en-US" w:eastAsia="zh-CN"/>
              </w:rPr>
            </w:pPr>
            <w:r>
              <w:rPr>
                <w:rFonts w:hint="default"/>
                <w:b w:val="0"/>
                <w:color w:val="000000"/>
                <w:lang w:val="en-US" w:eastAsia="zh-CN"/>
              </w:rPr>
              <w:t>描述</w:t>
            </w:r>
          </w:p>
        </w:tc>
      </w:tr>
      <w:tr w14:paraId="14FB2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539" w:type="dxa"/>
            <w:tcBorders>
              <w:left w:val="nil"/>
              <w:bottom w:val="nil"/>
              <w:right w:val="nil"/>
            </w:tcBorders>
            <w:shd w:val="clear" w:color="auto" w:fill="FFFFFF"/>
            <w:noWrap w:val="0"/>
            <w:vAlign w:val="center"/>
          </w:tcPr>
          <w:p w14:paraId="7B167372">
            <w:pPr>
              <w:pStyle w:val="19"/>
              <w:bidi w:val="0"/>
              <w:rPr>
                <w:rFonts w:hint="default"/>
                <w:b w:val="0"/>
                <w:color w:val="000000"/>
                <w:lang w:val="en-US" w:eastAsia="zh-CN"/>
              </w:rPr>
            </w:pPr>
            <w:r>
              <w:rPr>
                <w:rFonts w:hint="default" w:ascii="Times New Roman" w:hAnsi="Times New Roman"/>
                <w:b w:val="0"/>
                <w:color w:val="000000"/>
                <w:lang w:val="en-US" w:eastAsia="zh-CN"/>
              </w:rPr>
              <w:t>id</w:t>
            </w:r>
          </w:p>
        </w:tc>
        <w:tc>
          <w:tcPr>
            <w:tcW w:w="1191" w:type="dxa"/>
            <w:tcBorders>
              <w:left w:val="nil"/>
              <w:bottom w:val="nil"/>
              <w:right w:val="nil"/>
            </w:tcBorders>
            <w:shd w:val="clear" w:color="auto" w:fill="FFFFFF"/>
            <w:noWrap w:val="0"/>
            <w:vAlign w:val="center"/>
          </w:tcPr>
          <w:p w14:paraId="189D1CC0">
            <w:pPr>
              <w:pStyle w:val="19"/>
              <w:bidi w:val="0"/>
              <w:rPr>
                <w:rFonts w:hint="default"/>
                <w:b w:val="0"/>
                <w:color w:val="000000"/>
                <w:lang w:val="en-US" w:eastAsia="zh-CN"/>
              </w:rPr>
            </w:pPr>
            <w:r>
              <w:rPr>
                <w:rFonts w:hint="default" w:ascii="Times New Roman" w:hAnsi="Times New Roman"/>
                <w:b w:val="0"/>
                <w:color w:val="000000"/>
                <w:lang w:val="en-US" w:eastAsia="zh-CN"/>
              </w:rPr>
              <w:t>varchar</w:t>
            </w:r>
          </w:p>
        </w:tc>
        <w:tc>
          <w:tcPr>
            <w:tcW w:w="888" w:type="dxa"/>
            <w:tcBorders>
              <w:left w:val="nil"/>
              <w:bottom w:val="nil"/>
              <w:right w:val="nil"/>
            </w:tcBorders>
            <w:shd w:val="clear" w:color="auto" w:fill="FFFFFF"/>
            <w:noWrap w:val="0"/>
            <w:vAlign w:val="center"/>
          </w:tcPr>
          <w:p w14:paraId="165EA141">
            <w:pPr>
              <w:pStyle w:val="19"/>
              <w:bidi w:val="0"/>
              <w:rPr>
                <w:rFonts w:hint="default"/>
                <w:b w:val="0"/>
                <w:color w:val="000000"/>
                <w:lang w:val="en-US" w:eastAsia="zh-CN"/>
              </w:rPr>
            </w:pPr>
            <w:r>
              <w:rPr>
                <w:rFonts w:hint="default" w:ascii="Times New Roman" w:hAnsi="Times New Roman"/>
                <w:b w:val="0"/>
                <w:color w:val="000000"/>
                <w:lang w:val="en-US" w:eastAsia="zh-CN"/>
              </w:rPr>
              <w:t>36</w:t>
            </w:r>
          </w:p>
        </w:tc>
        <w:tc>
          <w:tcPr>
            <w:tcW w:w="875" w:type="dxa"/>
            <w:tcBorders>
              <w:left w:val="nil"/>
              <w:bottom w:val="nil"/>
              <w:right w:val="nil"/>
            </w:tcBorders>
            <w:shd w:val="clear" w:color="auto" w:fill="FFFFFF"/>
            <w:noWrap w:val="0"/>
            <w:vAlign w:val="center"/>
          </w:tcPr>
          <w:p w14:paraId="0D43BB55">
            <w:pPr>
              <w:pStyle w:val="19"/>
              <w:bidi w:val="0"/>
              <w:rPr>
                <w:rFonts w:hint="default"/>
                <w:b w:val="0"/>
                <w:color w:val="000000"/>
                <w:lang w:val="en-US" w:eastAsia="zh-CN"/>
              </w:rPr>
            </w:pPr>
            <w:r>
              <w:rPr>
                <w:rFonts w:hint="default" w:ascii="Times New Roman" w:hAnsi="Times New Roman"/>
                <w:b w:val="0"/>
                <w:color w:val="000000"/>
                <w:lang w:val="en-US" w:eastAsia="zh-CN"/>
              </w:rPr>
              <w:t>PK</w:t>
            </w:r>
          </w:p>
        </w:tc>
        <w:tc>
          <w:tcPr>
            <w:tcW w:w="1241" w:type="dxa"/>
            <w:tcBorders>
              <w:left w:val="nil"/>
              <w:bottom w:val="nil"/>
              <w:right w:val="nil"/>
            </w:tcBorders>
            <w:shd w:val="clear" w:color="auto" w:fill="FFFFFF"/>
            <w:noWrap w:val="0"/>
            <w:vAlign w:val="center"/>
          </w:tcPr>
          <w:p w14:paraId="774D1332">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3086" w:type="dxa"/>
            <w:tcBorders>
              <w:left w:val="nil"/>
              <w:bottom w:val="nil"/>
              <w:right w:val="nil"/>
            </w:tcBorders>
            <w:shd w:val="clear" w:color="auto" w:fill="FFFFFF"/>
            <w:noWrap w:val="0"/>
            <w:vAlign w:val="center"/>
          </w:tcPr>
          <w:p w14:paraId="74ED3E7D">
            <w:pPr>
              <w:pStyle w:val="19"/>
              <w:bidi w:val="0"/>
              <w:rPr>
                <w:rFonts w:hint="default"/>
                <w:b w:val="0"/>
                <w:color w:val="000000"/>
                <w:lang w:val="en-US" w:eastAsia="zh-CN"/>
              </w:rPr>
            </w:pPr>
            <w:r>
              <w:rPr>
                <w:rFonts w:hint="default"/>
                <w:b w:val="0"/>
                <w:color w:val="000000"/>
                <w:lang w:val="en-US" w:eastAsia="zh-CN"/>
              </w:rPr>
              <w:t>商品主键</w:t>
            </w:r>
            <w:r>
              <w:rPr>
                <w:rFonts w:hint="default" w:ascii="Times New Roman" w:hAnsi="Times New Roman"/>
                <w:b w:val="0"/>
                <w:color w:val="000000"/>
                <w:lang w:val="en-US" w:eastAsia="zh-CN"/>
              </w:rPr>
              <w:t>ID</w:t>
            </w:r>
          </w:p>
        </w:tc>
      </w:tr>
      <w:tr w14:paraId="6D6293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539" w:type="dxa"/>
            <w:tcBorders>
              <w:top w:val="nil"/>
              <w:left w:val="nil"/>
              <w:bottom w:val="nil"/>
              <w:right w:val="nil"/>
            </w:tcBorders>
            <w:shd w:val="clear" w:color="auto" w:fill="FFFFFF"/>
            <w:noWrap w:val="0"/>
            <w:vAlign w:val="center"/>
          </w:tcPr>
          <w:p w14:paraId="56CDE358">
            <w:pPr>
              <w:pStyle w:val="19"/>
              <w:bidi w:val="0"/>
              <w:rPr>
                <w:rFonts w:hint="default"/>
                <w:b w:val="0"/>
                <w:color w:val="000000"/>
                <w:lang w:val="en-US" w:eastAsia="zh-CN"/>
              </w:rPr>
            </w:pPr>
            <w:r>
              <w:rPr>
                <w:rFonts w:hint="default" w:ascii="Times New Roman" w:hAnsi="Times New Roman"/>
                <w:b w:val="0"/>
                <w:color w:val="000000"/>
                <w:lang w:val="en-US" w:eastAsia="zh-CN"/>
              </w:rPr>
              <w:t>category</w:t>
            </w:r>
            <w:r>
              <w:rPr>
                <w:rFonts w:hint="default"/>
                <w:b w:val="0"/>
                <w:color w:val="000000"/>
                <w:lang w:val="en-US" w:eastAsia="zh-CN"/>
              </w:rPr>
              <w:t>_</w:t>
            </w:r>
            <w:r>
              <w:rPr>
                <w:rFonts w:hint="default" w:ascii="Times New Roman" w:hAnsi="Times New Roman"/>
                <w:b w:val="0"/>
                <w:color w:val="000000"/>
                <w:lang w:val="en-US" w:eastAsia="zh-CN"/>
              </w:rPr>
              <w:t>id</w:t>
            </w:r>
          </w:p>
        </w:tc>
        <w:tc>
          <w:tcPr>
            <w:tcW w:w="1191" w:type="dxa"/>
            <w:tcBorders>
              <w:top w:val="nil"/>
              <w:left w:val="nil"/>
              <w:bottom w:val="nil"/>
              <w:right w:val="nil"/>
            </w:tcBorders>
            <w:shd w:val="clear" w:color="auto" w:fill="FFFFFF"/>
            <w:noWrap w:val="0"/>
            <w:vAlign w:val="center"/>
          </w:tcPr>
          <w:p w14:paraId="6BF51E0F">
            <w:pPr>
              <w:pStyle w:val="19"/>
              <w:bidi w:val="0"/>
              <w:rPr>
                <w:rFonts w:hint="default"/>
                <w:b w:val="0"/>
                <w:color w:val="000000"/>
                <w:lang w:val="en-US" w:eastAsia="zh-CN"/>
              </w:rPr>
            </w:pPr>
            <w:r>
              <w:rPr>
                <w:rFonts w:hint="default" w:ascii="Times New Roman" w:hAnsi="Times New Roman"/>
                <w:b w:val="0"/>
                <w:color w:val="000000"/>
                <w:lang w:val="en-US" w:eastAsia="zh-CN"/>
              </w:rPr>
              <w:t>varchar</w:t>
            </w:r>
          </w:p>
        </w:tc>
        <w:tc>
          <w:tcPr>
            <w:tcW w:w="888" w:type="dxa"/>
            <w:tcBorders>
              <w:top w:val="nil"/>
              <w:left w:val="nil"/>
              <w:bottom w:val="nil"/>
              <w:right w:val="nil"/>
            </w:tcBorders>
            <w:shd w:val="clear" w:color="auto" w:fill="FFFFFF"/>
            <w:noWrap w:val="0"/>
            <w:vAlign w:val="center"/>
          </w:tcPr>
          <w:p w14:paraId="59D75908">
            <w:pPr>
              <w:pStyle w:val="19"/>
              <w:bidi w:val="0"/>
              <w:rPr>
                <w:rFonts w:hint="default"/>
                <w:b w:val="0"/>
                <w:color w:val="000000"/>
                <w:lang w:val="en-US" w:eastAsia="zh-CN"/>
              </w:rPr>
            </w:pPr>
            <w:r>
              <w:rPr>
                <w:rFonts w:hint="default" w:ascii="Times New Roman" w:hAnsi="Times New Roman"/>
                <w:b w:val="0"/>
                <w:color w:val="000000"/>
                <w:lang w:val="en-US" w:eastAsia="zh-CN"/>
              </w:rPr>
              <w:t>36</w:t>
            </w:r>
          </w:p>
        </w:tc>
        <w:tc>
          <w:tcPr>
            <w:tcW w:w="875" w:type="dxa"/>
            <w:tcBorders>
              <w:top w:val="nil"/>
              <w:left w:val="nil"/>
              <w:bottom w:val="nil"/>
              <w:right w:val="nil"/>
            </w:tcBorders>
            <w:shd w:val="clear" w:color="auto" w:fill="FFFFFF"/>
            <w:noWrap w:val="0"/>
            <w:vAlign w:val="center"/>
          </w:tcPr>
          <w:p w14:paraId="17347A32">
            <w:pPr>
              <w:pStyle w:val="19"/>
              <w:bidi w:val="0"/>
              <w:rPr>
                <w:rFonts w:hint="default"/>
                <w:b w:val="0"/>
                <w:color w:val="000000"/>
                <w:lang w:val="en-US" w:eastAsia="zh-CN"/>
              </w:rPr>
            </w:pPr>
            <w:r>
              <w:rPr>
                <w:rFonts w:hint="default" w:ascii="Times New Roman" w:hAnsi="Times New Roman"/>
                <w:b w:val="0"/>
                <w:color w:val="000000"/>
                <w:lang w:val="en-US" w:eastAsia="zh-CN"/>
              </w:rPr>
              <w:t>FK</w:t>
            </w:r>
          </w:p>
        </w:tc>
        <w:tc>
          <w:tcPr>
            <w:tcW w:w="1241" w:type="dxa"/>
            <w:tcBorders>
              <w:top w:val="nil"/>
              <w:left w:val="nil"/>
              <w:bottom w:val="nil"/>
              <w:right w:val="nil"/>
            </w:tcBorders>
            <w:shd w:val="clear" w:color="auto" w:fill="FFFFFF"/>
            <w:noWrap w:val="0"/>
            <w:vAlign w:val="center"/>
          </w:tcPr>
          <w:p w14:paraId="5C19C3A6">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3086" w:type="dxa"/>
            <w:tcBorders>
              <w:top w:val="nil"/>
              <w:left w:val="nil"/>
              <w:bottom w:val="nil"/>
              <w:right w:val="nil"/>
            </w:tcBorders>
            <w:shd w:val="clear" w:color="auto" w:fill="FFFFFF"/>
            <w:noWrap w:val="0"/>
            <w:vAlign w:val="center"/>
          </w:tcPr>
          <w:p w14:paraId="441CB9F0">
            <w:pPr>
              <w:pStyle w:val="19"/>
              <w:bidi w:val="0"/>
              <w:rPr>
                <w:rFonts w:hint="default"/>
                <w:b w:val="0"/>
                <w:color w:val="000000"/>
                <w:lang w:val="en-US" w:eastAsia="zh-CN"/>
              </w:rPr>
            </w:pPr>
            <w:r>
              <w:rPr>
                <w:rFonts w:hint="default"/>
                <w:b w:val="0"/>
                <w:color w:val="000000"/>
                <w:lang w:val="en-US" w:eastAsia="zh-CN"/>
              </w:rPr>
              <w:t>关联分类</w:t>
            </w:r>
            <w:r>
              <w:rPr>
                <w:rFonts w:hint="default" w:ascii="Times New Roman" w:hAnsi="Times New Roman"/>
                <w:b w:val="0"/>
                <w:color w:val="000000"/>
                <w:lang w:val="en-US" w:eastAsia="zh-CN"/>
              </w:rPr>
              <w:t>ID</w:t>
            </w:r>
          </w:p>
        </w:tc>
      </w:tr>
      <w:tr w14:paraId="12FFC8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539" w:type="dxa"/>
            <w:tcBorders>
              <w:top w:val="nil"/>
              <w:left w:val="nil"/>
              <w:bottom w:val="nil"/>
              <w:right w:val="nil"/>
            </w:tcBorders>
            <w:shd w:val="clear" w:color="auto" w:fill="FFFFFF"/>
            <w:noWrap w:val="0"/>
            <w:vAlign w:val="center"/>
          </w:tcPr>
          <w:p w14:paraId="36EA784D">
            <w:pPr>
              <w:pStyle w:val="19"/>
              <w:bidi w:val="0"/>
              <w:rPr>
                <w:rFonts w:hint="default"/>
                <w:b w:val="0"/>
                <w:color w:val="000000"/>
                <w:lang w:val="en-US" w:eastAsia="zh-CN"/>
              </w:rPr>
            </w:pPr>
            <w:r>
              <w:rPr>
                <w:rFonts w:hint="default" w:ascii="Times New Roman" w:hAnsi="Times New Roman"/>
                <w:b w:val="0"/>
                <w:color w:val="000000"/>
                <w:lang w:val="en-US" w:eastAsia="zh-CN"/>
              </w:rPr>
              <w:t>name</w:t>
            </w:r>
          </w:p>
        </w:tc>
        <w:tc>
          <w:tcPr>
            <w:tcW w:w="1191" w:type="dxa"/>
            <w:tcBorders>
              <w:top w:val="nil"/>
              <w:left w:val="nil"/>
              <w:bottom w:val="nil"/>
              <w:right w:val="nil"/>
            </w:tcBorders>
            <w:shd w:val="clear" w:color="auto" w:fill="FFFFFF"/>
            <w:noWrap w:val="0"/>
            <w:vAlign w:val="center"/>
          </w:tcPr>
          <w:p w14:paraId="1AD13C69">
            <w:pPr>
              <w:pStyle w:val="19"/>
              <w:bidi w:val="0"/>
              <w:rPr>
                <w:rFonts w:hint="default"/>
                <w:b w:val="0"/>
                <w:color w:val="000000"/>
                <w:lang w:val="en-US" w:eastAsia="zh-CN"/>
              </w:rPr>
            </w:pPr>
            <w:r>
              <w:rPr>
                <w:rFonts w:hint="default" w:ascii="Times New Roman" w:hAnsi="Times New Roman"/>
                <w:b w:val="0"/>
                <w:color w:val="000000"/>
                <w:lang w:val="en-US" w:eastAsia="zh-CN"/>
              </w:rPr>
              <w:t>varchar</w:t>
            </w:r>
          </w:p>
        </w:tc>
        <w:tc>
          <w:tcPr>
            <w:tcW w:w="888" w:type="dxa"/>
            <w:tcBorders>
              <w:top w:val="nil"/>
              <w:left w:val="nil"/>
              <w:bottom w:val="nil"/>
              <w:right w:val="nil"/>
            </w:tcBorders>
            <w:shd w:val="clear" w:color="auto" w:fill="FFFFFF"/>
            <w:noWrap w:val="0"/>
            <w:vAlign w:val="center"/>
          </w:tcPr>
          <w:p w14:paraId="6EF71B20">
            <w:pPr>
              <w:pStyle w:val="19"/>
              <w:bidi w:val="0"/>
              <w:rPr>
                <w:rFonts w:hint="default"/>
                <w:b w:val="0"/>
                <w:color w:val="000000"/>
                <w:lang w:val="en-US" w:eastAsia="zh-CN"/>
              </w:rPr>
            </w:pPr>
            <w:r>
              <w:rPr>
                <w:rFonts w:hint="default" w:ascii="Times New Roman" w:hAnsi="Times New Roman"/>
                <w:b w:val="0"/>
                <w:color w:val="000000"/>
                <w:lang w:val="en-US" w:eastAsia="zh-CN"/>
              </w:rPr>
              <w:t>200</w:t>
            </w:r>
          </w:p>
        </w:tc>
        <w:tc>
          <w:tcPr>
            <w:tcW w:w="875" w:type="dxa"/>
            <w:tcBorders>
              <w:top w:val="nil"/>
              <w:left w:val="nil"/>
              <w:bottom w:val="nil"/>
              <w:right w:val="nil"/>
            </w:tcBorders>
            <w:shd w:val="clear" w:color="auto" w:fill="FFFFFF"/>
            <w:noWrap w:val="0"/>
            <w:vAlign w:val="center"/>
          </w:tcPr>
          <w:p w14:paraId="63E5F9D0">
            <w:pPr>
              <w:pStyle w:val="19"/>
              <w:bidi w:val="0"/>
              <w:rPr>
                <w:rFonts w:hint="default"/>
                <w:b w:val="0"/>
                <w:color w:val="000000"/>
                <w:lang w:val="en-US" w:eastAsia="zh-CN"/>
              </w:rPr>
            </w:pPr>
            <w:r>
              <w:rPr>
                <w:rFonts w:hint="default" w:ascii="Times New Roman" w:hAnsi="Times New Roman"/>
                <w:b w:val="0"/>
                <w:color w:val="000000"/>
                <w:lang w:val="en-US" w:eastAsia="zh-CN"/>
              </w:rPr>
              <w:t>NN</w:t>
            </w:r>
          </w:p>
        </w:tc>
        <w:tc>
          <w:tcPr>
            <w:tcW w:w="1241" w:type="dxa"/>
            <w:tcBorders>
              <w:top w:val="nil"/>
              <w:left w:val="nil"/>
              <w:bottom w:val="nil"/>
              <w:right w:val="nil"/>
            </w:tcBorders>
            <w:shd w:val="clear" w:color="auto" w:fill="FFFFFF"/>
            <w:noWrap w:val="0"/>
            <w:vAlign w:val="center"/>
          </w:tcPr>
          <w:p w14:paraId="3D4E98F5">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3086" w:type="dxa"/>
            <w:tcBorders>
              <w:top w:val="nil"/>
              <w:left w:val="nil"/>
              <w:bottom w:val="nil"/>
              <w:right w:val="nil"/>
            </w:tcBorders>
            <w:shd w:val="clear" w:color="auto" w:fill="FFFFFF"/>
            <w:noWrap w:val="0"/>
            <w:vAlign w:val="center"/>
          </w:tcPr>
          <w:p w14:paraId="1FD1D6B5">
            <w:pPr>
              <w:pStyle w:val="19"/>
              <w:bidi w:val="0"/>
              <w:rPr>
                <w:rFonts w:hint="default"/>
                <w:b w:val="0"/>
                <w:color w:val="000000"/>
                <w:lang w:val="en-US" w:eastAsia="zh-CN"/>
              </w:rPr>
            </w:pPr>
            <w:r>
              <w:rPr>
                <w:rFonts w:hint="default"/>
                <w:b w:val="0"/>
                <w:color w:val="000000"/>
                <w:lang w:val="en-US" w:eastAsia="zh-CN"/>
              </w:rPr>
              <w:t>商品名称</w:t>
            </w:r>
            <w:r>
              <w:rPr>
                <w:rFonts w:hint="eastAsia"/>
                <w:b w:val="0"/>
                <w:color w:val="000000"/>
                <w:lang w:val="en-US" w:eastAsia="zh-CN"/>
              </w:rPr>
              <w:t>(</w:t>
            </w:r>
            <w:r>
              <w:rPr>
                <w:rFonts w:hint="default"/>
                <w:b w:val="0"/>
                <w:color w:val="000000"/>
                <w:lang w:val="en-US" w:eastAsia="zh-CN"/>
              </w:rPr>
              <w:t>全文索引</w:t>
            </w:r>
            <w:r>
              <w:rPr>
                <w:rFonts w:hint="eastAsia"/>
                <w:b w:val="0"/>
                <w:color w:val="000000"/>
                <w:lang w:val="en-US" w:eastAsia="zh-CN"/>
              </w:rPr>
              <w:t>)</w:t>
            </w:r>
          </w:p>
        </w:tc>
      </w:tr>
      <w:tr w14:paraId="3AC808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539" w:type="dxa"/>
            <w:tcBorders>
              <w:top w:val="nil"/>
              <w:left w:val="nil"/>
              <w:bottom w:val="nil"/>
              <w:right w:val="nil"/>
            </w:tcBorders>
            <w:shd w:val="clear" w:color="auto" w:fill="FFFFFF"/>
            <w:noWrap w:val="0"/>
            <w:vAlign w:val="center"/>
          </w:tcPr>
          <w:p w14:paraId="4EE6F8FC">
            <w:pPr>
              <w:pStyle w:val="19"/>
              <w:bidi w:val="0"/>
              <w:rPr>
                <w:rFonts w:hint="default"/>
                <w:b w:val="0"/>
                <w:color w:val="000000"/>
                <w:lang w:val="en-US" w:eastAsia="zh-CN"/>
              </w:rPr>
            </w:pPr>
            <w:r>
              <w:rPr>
                <w:rFonts w:hint="default" w:ascii="Times New Roman" w:hAnsi="Times New Roman"/>
                <w:b w:val="0"/>
                <w:color w:val="000000"/>
                <w:lang w:val="en-US" w:eastAsia="zh-CN"/>
              </w:rPr>
              <w:t>price</w:t>
            </w:r>
          </w:p>
        </w:tc>
        <w:tc>
          <w:tcPr>
            <w:tcW w:w="1191" w:type="dxa"/>
            <w:tcBorders>
              <w:top w:val="nil"/>
              <w:left w:val="nil"/>
              <w:bottom w:val="nil"/>
              <w:right w:val="nil"/>
            </w:tcBorders>
            <w:shd w:val="clear" w:color="auto" w:fill="FFFFFF"/>
            <w:noWrap w:val="0"/>
            <w:vAlign w:val="center"/>
          </w:tcPr>
          <w:p w14:paraId="107F289F">
            <w:pPr>
              <w:pStyle w:val="19"/>
              <w:bidi w:val="0"/>
              <w:rPr>
                <w:rFonts w:hint="default"/>
                <w:b w:val="0"/>
                <w:color w:val="000000"/>
                <w:lang w:val="en-US" w:eastAsia="zh-CN"/>
              </w:rPr>
            </w:pPr>
            <w:r>
              <w:rPr>
                <w:rFonts w:hint="default" w:ascii="Times New Roman" w:hAnsi="Times New Roman"/>
                <w:b w:val="0"/>
                <w:color w:val="000000"/>
                <w:lang w:val="en-US" w:eastAsia="zh-CN"/>
              </w:rPr>
              <w:t>bigint</w:t>
            </w:r>
          </w:p>
        </w:tc>
        <w:tc>
          <w:tcPr>
            <w:tcW w:w="888" w:type="dxa"/>
            <w:tcBorders>
              <w:top w:val="nil"/>
              <w:left w:val="nil"/>
              <w:bottom w:val="nil"/>
              <w:right w:val="nil"/>
            </w:tcBorders>
            <w:shd w:val="clear" w:color="auto" w:fill="FFFFFF"/>
            <w:noWrap w:val="0"/>
            <w:vAlign w:val="center"/>
          </w:tcPr>
          <w:p w14:paraId="02421A4D">
            <w:pPr>
              <w:pStyle w:val="19"/>
              <w:bidi w:val="0"/>
              <w:rPr>
                <w:rFonts w:hint="default"/>
                <w:b w:val="0"/>
                <w:color w:val="000000"/>
                <w:lang w:val="en-US" w:eastAsia="zh-CN"/>
              </w:rPr>
            </w:pPr>
            <w:r>
              <w:rPr>
                <w:rFonts w:hint="default" w:ascii="Times New Roman" w:hAnsi="Times New Roman"/>
                <w:b w:val="0"/>
                <w:color w:val="000000"/>
                <w:lang w:val="en-US" w:eastAsia="zh-CN"/>
              </w:rPr>
              <w:t>20</w:t>
            </w:r>
          </w:p>
        </w:tc>
        <w:tc>
          <w:tcPr>
            <w:tcW w:w="875" w:type="dxa"/>
            <w:tcBorders>
              <w:top w:val="nil"/>
              <w:left w:val="nil"/>
              <w:bottom w:val="nil"/>
              <w:right w:val="nil"/>
            </w:tcBorders>
            <w:shd w:val="clear" w:color="auto" w:fill="FFFFFF"/>
            <w:noWrap w:val="0"/>
            <w:vAlign w:val="center"/>
          </w:tcPr>
          <w:p w14:paraId="505E8D66">
            <w:pPr>
              <w:pStyle w:val="19"/>
              <w:bidi w:val="0"/>
              <w:rPr>
                <w:rFonts w:hint="default"/>
                <w:b w:val="0"/>
                <w:color w:val="000000"/>
                <w:lang w:val="en-US" w:eastAsia="zh-CN"/>
              </w:rPr>
            </w:pPr>
            <w:r>
              <w:rPr>
                <w:rFonts w:hint="default" w:ascii="Times New Roman" w:hAnsi="Times New Roman"/>
                <w:b w:val="0"/>
                <w:color w:val="000000"/>
                <w:lang w:val="en-US" w:eastAsia="zh-CN"/>
              </w:rPr>
              <w:t>NN</w:t>
            </w:r>
          </w:p>
        </w:tc>
        <w:tc>
          <w:tcPr>
            <w:tcW w:w="1241" w:type="dxa"/>
            <w:tcBorders>
              <w:top w:val="nil"/>
              <w:left w:val="nil"/>
              <w:bottom w:val="nil"/>
              <w:right w:val="nil"/>
            </w:tcBorders>
            <w:shd w:val="clear" w:color="auto" w:fill="FFFFFF"/>
            <w:noWrap w:val="0"/>
            <w:vAlign w:val="center"/>
          </w:tcPr>
          <w:p w14:paraId="37A46178">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3086" w:type="dxa"/>
            <w:tcBorders>
              <w:top w:val="nil"/>
              <w:left w:val="nil"/>
              <w:bottom w:val="nil"/>
              <w:right w:val="nil"/>
            </w:tcBorders>
            <w:shd w:val="clear" w:color="auto" w:fill="FFFFFF"/>
            <w:noWrap w:val="0"/>
            <w:vAlign w:val="center"/>
          </w:tcPr>
          <w:p w14:paraId="08B1D46C">
            <w:pPr>
              <w:pStyle w:val="19"/>
              <w:bidi w:val="0"/>
              <w:rPr>
                <w:rFonts w:hint="default"/>
                <w:b w:val="0"/>
                <w:color w:val="000000"/>
                <w:lang w:val="en-US" w:eastAsia="zh-CN"/>
              </w:rPr>
            </w:pPr>
            <w:r>
              <w:rPr>
                <w:rFonts w:hint="default"/>
                <w:b w:val="0"/>
                <w:color w:val="000000"/>
                <w:lang w:val="en-US" w:eastAsia="zh-CN"/>
              </w:rPr>
              <w:t>销售价格</w:t>
            </w:r>
            <w:r>
              <w:rPr>
                <w:rFonts w:hint="eastAsia"/>
                <w:b w:val="0"/>
                <w:color w:val="000000"/>
                <w:lang w:val="en-US" w:eastAsia="zh-CN"/>
              </w:rPr>
              <w:t>(</w:t>
            </w:r>
            <w:r>
              <w:rPr>
                <w:rFonts w:hint="default"/>
                <w:b w:val="0"/>
                <w:color w:val="000000"/>
                <w:lang w:val="en-US" w:eastAsia="zh-CN"/>
              </w:rPr>
              <w:t>单位：分</w:t>
            </w:r>
            <w:r>
              <w:rPr>
                <w:rFonts w:hint="eastAsia"/>
                <w:b w:val="0"/>
                <w:color w:val="000000"/>
                <w:lang w:val="en-US" w:eastAsia="zh-CN"/>
              </w:rPr>
              <w:t>)</w:t>
            </w:r>
          </w:p>
        </w:tc>
      </w:tr>
      <w:tr w14:paraId="783E9F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539" w:type="dxa"/>
            <w:tcBorders>
              <w:top w:val="nil"/>
              <w:left w:val="nil"/>
              <w:bottom w:val="nil"/>
              <w:right w:val="nil"/>
            </w:tcBorders>
            <w:shd w:val="clear" w:color="auto" w:fill="FFFFFF"/>
            <w:noWrap w:val="0"/>
            <w:vAlign w:val="center"/>
          </w:tcPr>
          <w:p w14:paraId="6591E5F9">
            <w:pPr>
              <w:pStyle w:val="19"/>
              <w:bidi w:val="0"/>
              <w:rPr>
                <w:rFonts w:hint="default"/>
                <w:b w:val="0"/>
                <w:color w:val="000000"/>
                <w:lang w:val="en-US" w:eastAsia="zh-CN"/>
              </w:rPr>
            </w:pPr>
            <w:r>
              <w:rPr>
                <w:rFonts w:hint="default" w:ascii="Times New Roman" w:hAnsi="Times New Roman"/>
                <w:b w:val="0"/>
                <w:color w:val="000000"/>
                <w:lang w:val="en-US" w:eastAsia="zh-CN"/>
              </w:rPr>
              <w:t>stock</w:t>
            </w:r>
          </w:p>
        </w:tc>
        <w:tc>
          <w:tcPr>
            <w:tcW w:w="1191" w:type="dxa"/>
            <w:tcBorders>
              <w:top w:val="nil"/>
              <w:left w:val="nil"/>
              <w:bottom w:val="nil"/>
              <w:right w:val="nil"/>
            </w:tcBorders>
            <w:shd w:val="clear" w:color="auto" w:fill="FFFFFF"/>
            <w:noWrap w:val="0"/>
            <w:vAlign w:val="center"/>
          </w:tcPr>
          <w:p w14:paraId="343D6A7D">
            <w:pPr>
              <w:pStyle w:val="19"/>
              <w:bidi w:val="0"/>
              <w:rPr>
                <w:rFonts w:hint="default"/>
                <w:b w:val="0"/>
                <w:color w:val="000000"/>
                <w:lang w:val="en-US" w:eastAsia="zh-CN"/>
              </w:rPr>
            </w:pPr>
            <w:r>
              <w:rPr>
                <w:rFonts w:hint="default" w:ascii="Times New Roman" w:hAnsi="Times New Roman"/>
                <w:b w:val="0"/>
                <w:color w:val="000000"/>
                <w:lang w:val="en-US" w:eastAsia="zh-CN"/>
              </w:rPr>
              <w:t>int</w:t>
            </w:r>
          </w:p>
        </w:tc>
        <w:tc>
          <w:tcPr>
            <w:tcW w:w="888" w:type="dxa"/>
            <w:tcBorders>
              <w:top w:val="nil"/>
              <w:left w:val="nil"/>
              <w:bottom w:val="nil"/>
              <w:right w:val="nil"/>
            </w:tcBorders>
            <w:shd w:val="clear" w:color="auto" w:fill="FFFFFF"/>
            <w:noWrap w:val="0"/>
            <w:vAlign w:val="center"/>
          </w:tcPr>
          <w:p w14:paraId="3C4198F3">
            <w:pPr>
              <w:pStyle w:val="19"/>
              <w:bidi w:val="0"/>
              <w:rPr>
                <w:rFonts w:hint="default"/>
                <w:b w:val="0"/>
                <w:color w:val="000000"/>
                <w:lang w:val="en-US" w:eastAsia="zh-CN"/>
              </w:rPr>
            </w:pPr>
            <w:r>
              <w:rPr>
                <w:rFonts w:hint="default" w:ascii="Times New Roman" w:hAnsi="Times New Roman"/>
                <w:b w:val="0"/>
                <w:color w:val="000000"/>
                <w:lang w:val="en-US" w:eastAsia="zh-CN"/>
              </w:rPr>
              <w:t>11</w:t>
            </w:r>
          </w:p>
        </w:tc>
        <w:tc>
          <w:tcPr>
            <w:tcW w:w="875" w:type="dxa"/>
            <w:tcBorders>
              <w:top w:val="nil"/>
              <w:left w:val="nil"/>
              <w:bottom w:val="nil"/>
              <w:right w:val="nil"/>
            </w:tcBorders>
            <w:shd w:val="clear" w:color="auto" w:fill="FFFFFF"/>
            <w:noWrap w:val="0"/>
            <w:vAlign w:val="center"/>
          </w:tcPr>
          <w:p w14:paraId="795233BD">
            <w:pPr>
              <w:pStyle w:val="19"/>
              <w:bidi w:val="0"/>
              <w:rPr>
                <w:rFonts w:hint="default"/>
                <w:b w:val="0"/>
                <w:color w:val="000000"/>
                <w:lang w:val="en-US" w:eastAsia="zh-CN"/>
              </w:rPr>
            </w:pPr>
            <w:r>
              <w:rPr>
                <w:rFonts w:hint="default"/>
                <w:b w:val="0"/>
                <w:color w:val="000000"/>
                <w:lang w:val="en-US" w:eastAsia="zh-CN"/>
              </w:rPr>
              <w:t>-</w:t>
            </w:r>
          </w:p>
        </w:tc>
        <w:tc>
          <w:tcPr>
            <w:tcW w:w="1241" w:type="dxa"/>
            <w:tcBorders>
              <w:top w:val="nil"/>
              <w:left w:val="nil"/>
              <w:bottom w:val="nil"/>
              <w:right w:val="nil"/>
            </w:tcBorders>
            <w:shd w:val="clear" w:color="auto" w:fill="FFFFFF"/>
            <w:noWrap w:val="0"/>
            <w:vAlign w:val="center"/>
          </w:tcPr>
          <w:p w14:paraId="6120A125">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3086" w:type="dxa"/>
            <w:tcBorders>
              <w:top w:val="nil"/>
              <w:left w:val="nil"/>
              <w:bottom w:val="nil"/>
              <w:right w:val="nil"/>
            </w:tcBorders>
            <w:shd w:val="clear" w:color="auto" w:fill="FFFFFF"/>
            <w:noWrap w:val="0"/>
            <w:vAlign w:val="center"/>
          </w:tcPr>
          <w:p w14:paraId="1997E34A">
            <w:pPr>
              <w:pStyle w:val="19"/>
              <w:bidi w:val="0"/>
              <w:rPr>
                <w:rFonts w:hint="default"/>
                <w:b w:val="0"/>
                <w:color w:val="000000"/>
                <w:lang w:val="en-US" w:eastAsia="zh-CN"/>
              </w:rPr>
            </w:pPr>
            <w:r>
              <w:rPr>
                <w:rFonts w:hint="default"/>
                <w:b w:val="0"/>
                <w:color w:val="000000"/>
                <w:lang w:val="en-US" w:eastAsia="zh-CN"/>
              </w:rPr>
              <w:t>商品总库存</w:t>
            </w:r>
          </w:p>
        </w:tc>
      </w:tr>
      <w:tr w14:paraId="069B3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4" w:hRule="atLeast"/>
          <w:jc w:val="center"/>
        </w:trPr>
        <w:tc>
          <w:tcPr>
            <w:tcW w:w="1539" w:type="dxa"/>
            <w:tcBorders>
              <w:top w:val="nil"/>
              <w:left w:val="nil"/>
              <w:bottom w:val="single" w:color="000000" w:sz="12" w:space="0"/>
              <w:right w:val="nil"/>
            </w:tcBorders>
            <w:shd w:val="clear" w:color="auto" w:fill="FFFFFF"/>
            <w:noWrap w:val="0"/>
            <w:vAlign w:val="center"/>
          </w:tcPr>
          <w:p w14:paraId="2B88A8AD">
            <w:pPr>
              <w:pStyle w:val="19"/>
              <w:bidi w:val="0"/>
              <w:rPr>
                <w:rFonts w:hint="default"/>
                <w:b w:val="0"/>
                <w:color w:val="000000"/>
                <w:lang w:val="en-US" w:eastAsia="zh-CN"/>
              </w:rPr>
            </w:pPr>
            <w:r>
              <w:rPr>
                <w:rFonts w:hint="default" w:ascii="Times New Roman" w:hAnsi="Times New Roman"/>
                <w:b w:val="0"/>
                <w:color w:val="000000"/>
                <w:lang w:val="en-US" w:eastAsia="zh-CN"/>
              </w:rPr>
              <w:t>status</w:t>
            </w:r>
          </w:p>
        </w:tc>
        <w:tc>
          <w:tcPr>
            <w:tcW w:w="1191" w:type="dxa"/>
            <w:tcBorders>
              <w:top w:val="nil"/>
              <w:left w:val="nil"/>
              <w:bottom w:val="single" w:color="000000" w:sz="12" w:space="0"/>
              <w:right w:val="nil"/>
            </w:tcBorders>
            <w:shd w:val="clear" w:color="auto" w:fill="FFFFFF"/>
            <w:noWrap w:val="0"/>
            <w:vAlign w:val="center"/>
          </w:tcPr>
          <w:p w14:paraId="431683C6">
            <w:pPr>
              <w:pStyle w:val="19"/>
              <w:bidi w:val="0"/>
              <w:rPr>
                <w:rFonts w:hint="default"/>
                <w:b w:val="0"/>
                <w:color w:val="000000"/>
                <w:lang w:val="en-US" w:eastAsia="zh-CN"/>
              </w:rPr>
            </w:pPr>
            <w:r>
              <w:rPr>
                <w:rFonts w:hint="default" w:ascii="Times New Roman" w:hAnsi="Times New Roman"/>
                <w:b w:val="0"/>
                <w:color w:val="000000"/>
                <w:lang w:val="en-US" w:eastAsia="zh-CN"/>
              </w:rPr>
              <w:t>tinyint</w:t>
            </w:r>
          </w:p>
        </w:tc>
        <w:tc>
          <w:tcPr>
            <w:tcW w:w="888" w:type="dxa"/>
            <w:tcBorders>
              <w:top w:val="nil"/>
              <w:left w:val="nil"/>
              <w:bottom w:val="single" w:color="000000" w:sz="12" w:space="0"/>
              <w:right w:val="nil"/>
            </w:tcBorders>
            <w:shd w:val="clear" w:color="auto" w:fill="FFFFFF"/>
            <w:noWrap w:val="0"/>
            <w:vAlign w:val="center"/>
          </w:tcPr>
          <w:p w14:paraId="5A1DB2AA">
            <w:pPr>
              <w:pStyle w:val="19"/>
              <w:bidi w:val="0"/>
              <w:rPr>
                <w:rFonts w:hint="default"/>
                <w:b w:val="0"/>
                <w:color w:val="000000"/>
                <w:lang w:val="en-US" w:eastAsia="zh-CN"/>
              </w:rPr>
            </w:pPr>
            <w:r>
              <w:rPr>
                <w:rFonts w:hint="default" w:ascii="Times New Roman" w:hAnsi="Times New Roman"/>
                <w:b w:val="0"/>
                <w:color w:val="000000"/>
                <w:lang w:val="en-US" w:eastAsia="zh-CN"/>
              </w:rPr>
              <w:t>4</w:t>
            </w:r>
          </w:p>
        </w:tc>
        <w:tc>
          <w:tcPr>
            <w:tcW w:w="875" w:type="dxa"/>
            <w:tcBorders>
              <w:top w:val="nil"/>
              <w:left w:val="nil"/>
              <w:bottom w:val="single" w:color="000000" w:sz="12" w:space="0"/>
              <w:right w:val="nil"/>
            </w:tcBorders>
            <w:shd w:val="clear" w:color="auto" w:fill="FFFFFF"/>
            <w:noWrap w:val="0"/>
            <w:vAlign w:val="center"/>
          </w:tcPr>
          <w:p w14:paraId="0D838226">
            <w:pPr>
              <w:pStyle w:val="19"/>
              <w:bidi w:val="0"/>
              <w:rPr>
                <w:rFonts w:hint="default"/>
                <w:b w:val="0"/>
                <w:color w:val="000000"/>
                <w:lang w:val="en-US" w:eastAsia="zh-CN"/>
              </w:rPr>
            </w:pPr>
            <w:r>
              <w:rPr>
                <w:rFonts w:hint="default"/>
                <w:b w:val="0"/>
                <w:color w:val="000000"/>
                <w:lang w:val="en-US" w:eastAsia="zh-CN"/>
              </w:rPr>
              <w:t>-</w:t>
            </w:r>
          </w:p>
        </w:tc>
        <w:tc>
          <w:tcPr>
            <w:tcW w:w="1241" w:type="dxa"/>
            <w:tcBorders>
              <w:top w:val="nil"/>
              <w:left w:val="nil"/>
              <w:bottom w:val="single" w:color="000000" w:sz="12" w:space="0"/>
              <w:right w:val="nil"/>
            </w:tcBorders>
            <w:shd w:val="clear" w:color="auto" w:fill="FFFFFF"/>
            <w:noWrap w:val="0"/>
            <w:vAlign w:val="center"/>
          </w:tcPr>
          <w:p w14:paraId="10EBEBCC">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3086" w:type="dxa"/>
            <w:tcBorders>
              <w:top w:val="nil"/>
              <w:left w:val="nil"/>
              <w:bottom w:val="single" w:color="000000" w:sz="12" w:space="0"/>
              <w:right w:val="nil"/>
            </w:tcBorders>
            <w:shd w:val="clear" w:color="auto" w:fill="FFFFFF"/>
            <w:noWrap w:val="0"/>
            <w:vAlign w:val="center"/>
          </w:tcPr>
          <w:p w14:paraId="2126A937">
            <w:pPr>
              <w:pStyle w:val="19"/>
              <w:bidi w:val="0"/>
              <w:rPr>
                <w:rFonts w:hint="default"/>
                <w:b w:val="0"/>
                <w:color w:val="000000"/>
                <w:lang w:val="en-US" w:eastAsia="zh-CN"/>
              </w:rPr>
            </w:pPr>
            <w:r>
              <w:rPr>
                <w:rFonts w:hint="default"/>
                <w:b w:val="0"/>
                <w:color w:val="000000"/>
                <w:lang w:val="en-US" w:eastAsia="zh-CN"/>
              </w:rPr>
              <w:t>上架状态(</w:t>
            </w:r>
            <w:r>
              <w:rPr>
                <w:rFonts w:hint="default" w:ascii="Times New Roman" w:hAnsi="Times New Roman"/>
                <w:b w:val="0"/>
                <w:color w:val="000000"/>
                <w:lang w:val="en-US" w:eastAsia="zh-CN"/>
              </w:rPr>
              <w:t>0</w:t>
            </w:r>
            <w:r>
              <w:rPr>
                <w:rFonts w:hint="eastAsia"/>
                <w:b w:val="0"/>
                <w:color w:val="000000"/>
                <w:lang w:val="en-US" w:eastAsia="zh-CN"/>
              </w:rPr>
              <w:t>：</w:t>
            </w:r>
            <w:r>
              <w:rPr>
                <w:rFonts w:hint="default"/>
                <w:b w:val="0"/>
                <w:color w:val="000000"/>
                <w:lang w:val="en-US" w:eastAsia="zh-CN"/>
              </w:rPr>
              <w:t>下架</w:t>
            </w:r>
            <w:r>
              <w:rPr>
                <w:rFonts w:hint="default" w:ascii="Times New Roman" w:hAnsi="Times New Roman"/>
                <w:b w:val="0"/>
                <w:color w:val="000000"/>
                <w:lang w:val="en-US" w:eastAsia="zh-CN"/>
              </w:rPr>
              <w:t>1</w:t>
            </w:r>
            <w:r>
              <w:rPr>
                <w:rFonts w:hint="eastAsia"/>
                <w:b w:val="0"/>
                <w:color w:val="000000"/>
                <w:lang w:val="en-US" w:eastAsia="zh-CN"/>
              </w:rPr>
              <w:t>：</w:t>
            </w:r>
            <w:r>
              <w:rPr>
                <w:rFonts w:hint="default"/>
                <w:b w:val="0"/>
                <w:color w:val="000000"/>
                <w:lang w:val="en-US" w:eastAsia="zh-CN"/>
              </w:rPr>
              <w:t>上架)</w:t>
            </w:r>
          </w:p>
        </w:tc>
      </w:tr>
    </w:tbl>
    <w:p w14:paraId="7AFF36B1">
      <w:pPr>
        <w:keepNext w:val="0"/>
        <w:keepLines w:val="0"/>
        <w:pageBreakBefore w:val="0"/>
        <w:widowControl w:val="0"/>
        <w:numPr>
          <w:ilvl w:val="0"/>
          <w:numId w:val="3"/>
        </w:numPr>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eastAsia"/>
          <w:lang w:val="en-US" w:eastAsia="zh-CN"/>
        </w:rPr>
        <w:t xml:space="preserve"> </w:t>
      </w:r>
      <w:r>
        <w:rPr>
          <w:rFonts w:hint="default"/>
          <w:lang w:val="en-US" w:eastAsia="zh-CN"/>
        </w:rPr>
        <w:t>订单主表(</w:t>
      </w:r>
      <w:r>
        <w:rPr>
          <w:rFonts w:hint="default" w:ascii="Times New Roman" w:hAnsi="Times New Roman"/>
          <w:lang w:val="en-US" w:eastAsia="zh-CN"/>
        </w:rPr>
        <w:t>orders</w:t>
      </w:r>
      <w:r>
        <w:rPr>
          <w:rFonts w:hint="default"/>
          <w:lang w:val="en-US" w:eastAsia="zh-CN"/>
        </w:rPr>
        <w:t>)</w:t>
      </w:r>
    </w:p>
    <w:p w14:paraId="6A362CBB">
      <w:pPr>
        <w:bidi w:val="0"/>
        <w:rPr>
          <w:rFonts w:hint="default"/>
          <w:lang w:val="en-US" w:eastAsia="zh-CN"/>
        </w:rPr>
      </w:pPr>
      <w:r>
        <w:rPr>
          <w:rFonts w:hint="default"/>
        </w:rPr>
        <w:t>存储订单维度的核心数据</w:t>
      </w:r>
      <w:r>
        <w:rPr>
          <w:rFonts w:hint="eastAsia"/>
          <w:lang w:eastAsia="zh-CN"/>
        </w:rPr>
        <w:t>．</w:t>
      </w:r>
      <w:r>
        <w:rPr>
          <w:rFonts w:hint="default"/>
        </w:rPr>
        <w:t>为了便于历史追溯</w:t>
      </w:r>
      <w:r>
        <w:rPr>
          <w:rFonts w:hint="eastAsia"/>
          <w:lang w:eastAsia="zh-CN"/>
        </w:rPr>
        <w:t>，</w:t>
      </w:r>
      <w:r>
        <w:rPr>
          <w:rFonts w:hint="default"/>
        </w:rPr>
        <w:t>表内冗余了</w:t>
      </w:r>
      <w:r>
        <w:rPr>
          <w:rFonts w:hint="default" w:ascii="Times New Roman" w:hAnsi="Times New Roman"/>
        </w:rPr>
        <w:t>receiver</w:t>
      </w:r>
      <w:r>
        <w:rPr>
          <w:rFonts w:hint="default"/>
        </w:rPr>
        <w:t>_</w:t>
      </w:r>
      <w:r>
        <w:rPr>
          <w:rFonts w:hint="default" w:ascii="Times New Roman" w:hAnsi="Times New Roman"/>
        </w:rPr>
        <w:t>address</w:t>
      </w:r>
      <w:r>
        <w:rPr>
          <w:rFonts w:hint="default"/>
        </w:rPr>
        <w:t>等收货快照信息</w:t>
      </w:r>
      <w:r>
        <w:rPr>
          <w:rFonts w:hint="eastAsia"/>
          <w:lang w:eastAsia="zh-CN"/>
        </w:rPr>
        <w:t>，</w:t>
      </w:r>
      <w:r>
        <w:rPr>
          <w:rFonts w:hint="default"/>
        </w:rPr>
        <w:t>防止用户修改地址后影响历史订单显示</w:t>
      </w:r>
      <w:r>
        <w:rPr>
          <w:rFonts w:hint="eastAsia" w:ascii="宋体" w:hAnsi="宋体" w:cs="宋体"/>
          <w:sz w:val="24"/>
          <w:szCs w:val="24"/>
          <w:lang w:eastAsia="zh-CN"/>
        </w:rPr>
        <w:t>，</w:t>
      </w:r>
      <w:r>
        <w:rPr>
          <w:rFonts w:hint="eastAsia" w:ascii="宋体" w:hAnsi="宋体" w:cs="宋体"/>
          <w:sz w:val="24"/>
          <w:szCs w:val="24"/>
          <w:lang w:val="en-US" w:eastAsia="zh-CN"/>
        </w:rPr>
        <w:t>如表</w:t>
      </w:r>
      <w:r>
        <w:rPr>
          <w:rFonts w:hint="eastAsia" w:ascii="Times New Roman" w:hAnsi="Times New Roman" w:cs="宋体"/>
          <w:sz w:val="24"/>
          <w:szCs w:val="24"/>
          <w:lang w:val="en-US" w:eastAsia="zh-CN"/>
        </w:rPr>
        <w:t>3</w:t>
      </w:r>
      <w:r>
        <w:rPr>
          <w:rFonts w:hint="eastAsia" w:ascii="宋体" w:hAnsi="宋体" w:cs="宋体"/>
          <w:sz w:val="24"/>
          <w:szCs w:val="24"/>
          <w:lang w:val="en-US" w:eastAsia="zh-CN"/>
        </w:rPr>
        <w:t>所示</w:t>
      </w:r>
      <w:r>
        <w:rPr>
          <w:rFonts w:hint="eastAsia"/>
          <w:lang w:eastAsia="zh-CN"/>
        </w:rPr>
        <w:t>．</w:t>
      </w:r>
    </w:p>
    <w:p w14:paraId="0F4D3F89">
      <w:pPr>
        <w:pStyle w:val="5"/>
        <w:bidi w:val="0"/>
        <w:spacing w:line="240" w:lineRule="auto"/>
        <w:rPr>
          <w:rFonts w:hint="eastAsia"/>
          <w:lang w:val="en-US" w:eastAsia="zh-CN"/>
        </w:rPr>
      </w:pPr>
      <w:r>
        <w:t>表</w:t>
      </w:r>
      <w:r>
        <w:fldChar w:fldCharType="begin"/>
      </w:r>
      <w:r>
        <w:instrText xml:space="preserve">SEQ表\*ARABIC\*MERGEFORMAT</w:instrText>
      </w:r>
      <w:r>
        <w:fldChar w:fldCharType="separate"/>
      </w:r>
      <w:r>
        <w:rPr>
          <w:rFonts w:ascii="Times New Roman" w:hAnsi="Times New Roman"/>
        </w:rPr>
        <w:t>3</w:t>
      </w:r>
      <w:r>
        <w:fldChar w:fldCharType="end"/>
      </w:r>
      <w:bookmarkStart w:id="369" w:name="_Toc21287"/>
      <w:bookmarkStart w:id="370" w:name="_Toc20399"/>
      <w:r>
        <w:rPr>
          <w:rFonts w:ascii="Times New Roman" w:hAnsi="Times New Roman" w:eastAsia="宋体"/>
          <w:szCs w:val="21"/>
        </w:rPr>
        <w:t xml:space="preserve"> </w:t>
      </w:r>
      <w:r>
        <w:rPr>
          <w:rFonts w:hint="eastAsia"/>
          <w:lang w:val="en-US" w:eastAsia="zh-CN"/>
        </w:rPr>
        <w:t>订单主表</w:t>
      </w:r>
      <w:bookmarkEnd w:id="369"/>
      <w:bookmarkEnd w:id="370"/>
    </w:p>
    <w:tbl>
      <w:tblPr>
        <w:tblStyle w:val="12"/>
        <w:tblpPr w:leftFromText="180" w:rightFromText="180" w:vertAnchor="text" w:tblpXSpec="center" w:tblpY="60"/>
        <w:tblOverlap w:val="never"/>
        <w:tblW w:w="868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20"/>
        <w:gridCol w:w="1336"/>
        <w:gridCol w:w="795"/>
        <w:gridCol w:w="1188"/>
        <w:gridCol w:w="1241"/>
        <w:gridCol w:w="2406"/>
      </w:tblGrid>
      <w:tr w14:paraId="4C936F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40" w:hRule="atLeast"/>
          <w:jc w:val="center"/>
        </w:trPr>
        <w:tc>
          <w:tcPr>
            <w:tcW w:w="1720" w:type="dxa"/>
            <w:tcBorders>
              <w:top w:val="single" w:color="000000" w:sz="12" w:space="0"/>
              <w:left w:val="nil"/>
              <w:right w:val="nil"/>
              <w:tl2br w:val="nil"/>
            </w:tcBorders>
            <w:shd w:val="clear" w:color="auto" w:fill="FFFFFF"/>
            <w:noWrap w:val="0"/>
            <w:vAlign w:val="center"/>
          </w:tcPr>
          <w:p w14:paraId="19CB33C9">
            <w:pPr>
              <w:pStyle w:val="19"/>
              <w:bidi w:val="0"/>
              <w:jc w:val="center"/>
              <w:rPr>
                <w:rFonts w:hint="default"/>
                <w:b w:val="0"/>
                <w:color w:val="000000"/>
                <w:lang w:val="en-US" w:eastAsia="zh-CN"/>
              </w:rPr>
            </w:pPr>
            <w:r>
              <w:rPr>
                <w:rFonts w:hint="default"/>
                <w:b w:val="0"/>
                <w:color w:val="000000"/>
                <w:lang w:val="en-US" w:eastAsia="zh-CN"/>
              </w:rPr>
              <w:t>字段名</w:t>
            </w:r>
          </w:p>
        </w:tc>
        <w:tc>
          <w:tcPr>
            <w:tcW w:w="1336" w:type="dxa"/>
            <w:tcBorders>
              <w:top w:val="single" w:color="000000" w:sz="12" w:space="0"/>
              <w:left w:val="nil"/>
              <w:right w:val="nil"/>
            </w:tcBorders>
            <w:shd w:val="clear" w:color="auto" w:fill="FFFFFF"/>
            <w:noWrap w:val="0"/>
            <w:vAlign w:val="center"/>
          </w:tcPr>
          <w:p w14:paraId="04AE9223">
            <w:pPr>
              <w:pStyle w:val="19"/>
              <w:bidi w:val="0"/>
              <w:jc w:val="center"/>
              <w:rPr>
                <w:rFonts w:hint="default"/>
                <w:b w:val="0"/>
                <w:color w:val="000000"/>
                <w:lang w:val="en-US" w:eastAsia="zh-CN"/>
              </w:rPr>
            </w:pPr>
            <w:r>
              <w:rPr>
                <w:rFonts w:hint="default"/>
                <w:b w:val="0"/>
                <w:color w:val="000000"/>
                <w:lang w:val="en-US" w:eastAsia="zh-CN"/>
              </w:rPr>
              <w:t>类型</w:t>
            </w:r>
          </w:p>
        </w:tc>
        <w:tc>
          <w:tcPr>
            <w:tcW w:w="795" w:type="dxa"/>
            <w:tcBorders>
              <w:top w:val="single" w:color="000000" w:sz="12" w:space="0"/>
              <w:left w:val="nil"/>
              <w:right w:val="nil"/>
            </w:tcBorders>
            <w:shd w:val="clear" w:color="auto" w:fill="FFFFFF"/>
            <w:noWrap w:val="0"/>
            <w:vAlign w:val="center"/>
          </w:tcPr>
          <w:p w14:paraId="018FB862">
            <w:pPr>
              <w:pStyle w:val="19"/>
              <w:bidi w:val="0"/>
              <w:jc w:val="center"/>
              <w:rPr>
                <w:rFonts w:hint="default"/>
                <w:b w:val="0"/>
                <w:color w:val="000000"/>
                <w:lang w:val="en-US" w:eastAsia="zh-CN"/>
              </w:rPr>
            </w:pPr>
            <w:r>
              <w:rPr>
                <w:rFonts w:hint="default"/>
                <w:b w:val="0"/>
                <w:color w:val="000000"/>
                <w:lang w:val="en-US" w:eastAsia="zh-CN"/>
              </w:rPr>
              <w:t>长度</w:t>
            </w:r>
          </w:p>
        </w:tc>
        <w:tc>
          <w:tcPr>
            <w:tcW w:w="1188" w:type="dxa"/>
            <w:tcBorders>
              <w:top w:val="single" w:color="000000" w:sz="12" w:space="0"/>
              <w:left w:val="nil"/>
              <w:right w:val="nil"/>
            </w:tcBorders>
            <w:shd w:val="clear" w:color="auto" w:fill="FFFFFF"/>
            <w:noWrap w:val="0"/>
            <w:vAlign w:val="center"/>
          </w:tcPr>
          <w:p w14:paraId="6587FFDA">
            <w:pPr>
              <w:pStyle w:val="19"/>
              <w:bidi w:val="0"/>
              <w:jc w:val="center"/>
              <w:rPr>
                <w:rFonts w:hint="default"/>
                <w:b w:val="0"/>
                <w:color w:val="000000"/>
                <w:lang w:val="en-US" w:eastAsia="zh-CN"/>
              </w:rPr>
            </w:pPr>
            <w:r>
              <w:rPr>
                <w:rFonts w:hint="default"/>
                <w:b w:val="0"/>
                <w:color w:val="000000"/>
                <w:lang w:val="en-US" w:eastAsia="zh-CN"/>
              </w:rPr>
              <w:t>约束</w:t>
            </w:r>
          </w:p>
        </w:tc>
        <w:tc>
          <w:tcPr>
            <w:tcW w:w="1241" w:type="dxa"/>
            <w:tcBorders>
              <w:top w:val="single" w:color="000000" w:sz="12" w:space="0"/>
              <w:left w:val="nil"/>
              <w:right w:val="nil"/>
            </w:tcBorders>
            <w:shd w:val="clear" w:color="auto" w:fill="FFFFFF"/>
            <w:noWrap w:val="0"/>
            <w:vAlign w:val="center"/>
          </w:tcPr>
          <w:p w14:paraId="4B4E6345">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jc w:val="center"/>
              <w:textAlignment w:val="auto"/>
              <w:rPr>
                <w:rFonts w:hint="default" w:ascii="Arial" w:hAnsi="Arial" w:eastAsia="宋体" w:cs="Times New Roman"/>
                <w:kern w:val="2"/>
                <w:sz w:val="21"/>
                <w:lang w:val="en-US" w:eastAsia="zh-CN" w:bidi="ar-SA"/>
              </w:rPr>
            </w:pPr>
            <w:r>
              <w:rPr>
                <w:rFonts w:hint="eastAsia"/>
                <w:lang w:val="en-US" w:eastAsia="zh-CN"/>
              </w:rPr>
              <w:t>是否非空</w:t>
            </w:r>
          </w:p>
        </w:tc>
        <w:tc>
          <w:tcPr>
            <w:tcW w:w="2406" w:type="dxa"/>
            <w:tcBorders>
              <w:top w:val="single" w:color="000000" w:sz="12" w:space="0"/>
              <w:left w:val="nil"/>
              <w:right w:val="nil"/>
            </w:tcBorders>
            <w:shd w:val="clear" w:color="auto" w:fill="FFFFFF"/>
            <w:noWrap w:val="0"/>
            <w:vAlign w:val="center"/>
          </w:tcPr>
          <w:p w14:paraId="0DE75AB0">
            <w:pPr>
              <w:pStyle w:val="19"/>
              <w:bidi w:val="0"/>
              <w:jc w:val="center"/>
              <w:rPr>
                <w:rFonts w:hint="default"/>
                <w:b w:val="0"/>
                <w:color w:val="000000"/>
                <w:lang w:val="en-US" w:eastAsia="zh-CN"/>
              </w:rPr>
            </w:pPr>
            <w:r>
              <w:rPr>
                <w:rFonts w:hint="default"/>
                <w:b w:val="0"/>
                <w:color w:val="000000"/>
                <w:lang w:val="en-US" w:eastAsia="zh-CN"/>
              </w:rPr>
              <w:t>描述</w:t>
            </w:r>
          </w:p>
        </w:tc>
      </w:tr>
      <w:tr w14:paraId="3A28C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40" w:hRule="atLeast"/>
          <w:jc w:val="center"/>
        </w:trPr>
        <w:tc>
          <w:tcPr>
            <w:tcW w:w="1720" w:type="dxa"/>
            <w:tcBorders>
              <w:left w:val="nil"/>
              <w:bottom w:val="nil"/>
              <w:right w:val="nil"/>
            </w:tcBorders>
            <w:shd w:val="clear" w:color="auto" w:fill="FFFFFF"/>
            <w:noWrap w:val="0"/>
            <w:vAlign w:val="center"/>
          </w:tcPr>
          <w:p w14:paraId="38076D48">
            <w:pPr>
              <w:pStyle w:val="19"/>
              <w:bidi w:val="0"/>
              <w:jc w:val="center"/>
              <w:rPr>
                <w:rFonts w:hint="default"/>
                <w:b w:val="0"/>
                <w:color w:val="000000"/>
                <w:lang w:val="en-US" w:eastAsia="zh-CN"/>
              </w:rPr>
            </w:pPr>
            <w:r>
              <w:rPr>
                <w:rFonts w:hint="default" w:ascii="Times New Roman" w:hAnsi="Times New Roman"/>
                <w:b w:val="0"/>
                <w:color w:val="000000"/>
                <w:lang w:val="en-US" w:eastAsia="zh-CN"/>
              </w:rPr>
              <w:t>id</w:t>
            </w:r>
          </w:p>
        </w:tc>
        <w:tc>
          <w:tcPr>
            <w:tcW w:w="1336" w:type="dxa"/>
            <w:tcBorders>
              <w:left w:val="nil"/>
              <w:bottom w:val="nil"/>
              <w:right w:val="nil"/>
            </w:tcBorders>
            <w:shd w:val="clear" w:color="auto" w:fill="FFFFFF"/>
            <w:noWrap w:val="0"/>
            <w:vAlign w:val="center"/>
          </w:tcPr>
          <w:p w14:paraId="267FAE18">
            <w:pPr>
              <w:pStyle w:val="19"/>
              <w:bidi w:val="0"/>
              <w:jc w:val="center"/>
              <w:rPr>
                <w:rFonts w:hint="default"/>
                <w:b w:val="0"/>
                <w:color w:val="000000"/>
                <w:lang w:val="en-US" w:eastAsia="zh-CN"/>
              </w:rPr>
            </w:pPr>
            <w:r>
              <w:rPr>
                <w:rFonts w:hint="default" w:ascii="Times New Roman" w:hAnsi="Times New Roman"/>
                <w:b w:val="0"/>
                <w:color w:val="000000"/>
                <w:lang w:val="en-US" w:eastAsia="zh-CN"/>
              </w:rPr>
              <w:t>varchar</w:t>
            </w:r>
          </w:p>
        </w:tc>
        <w:tc>
          <w:tcPr>
            <w:tcW w:w="795" w:type="dxa"/>
            <w:tcBorders>
              <w:left w:val="nil"/>
              <w:bottom w:val="nil"/>
              <w:right w:val="nil"/>
            </w:tcBorders>
            <w:shd w:val="clear" w:color="auto" w:fill="FFFFFF"/>
            <w:noWrap w:val="0"/>
            <w:vAlign w:val="center"/>
          </w:tcPr>
          <w:p w14:paraId="7ACE1A70">
            <w:pPr>
              <w:pStyle w:val="19"/>
              <w:bidi w:val="0"/>
              <w:jc w:val="center"/>
              <w:rPr>
                <w:rFonts w:hint="default"/>
                <w:b w:val="0"/>
                <w:color w:val="000000"/>
                <w:lang w:val="en-US" w:eastAsia="zh-CN"/>
              </w:rPr>
            </w:pPr>
            <w:r>
              <w:rPr>
                <w:rFonts w:hint="default" w:ascii="Times New Roman" w:hAnsi="Times New Roman"/>
                <w:b w:val="0"/>
                <w:color w:val="000000"/>
                <w:lang w:val="en-US" w:eastAsia="zh-CN"/>
              </w:rPr>
              <w:t>36</w:t>
            </w:r>
          </w:p>
        </w:tc>
        <w:tc>
          <w:tcPr>
            <w:tcW w:w="1188" w:type="dxa"/>
            <w:tcBorders>
              <w:left w:val="nil"/>
              <w:bottom w:val="nil"/>
              <w:right w:val="nil"/>
            </w:tcBorders>
            <w:shd w:val="clear" w:color="auto" w:fill="FFFFFF"/>
            <w:noWrap w:val="0"/>
            <w:vAlign w:val="center"/>
          </w:tcPr>
          <w:p w14:paraId="340BE830">
            <w:pPr>
              <w:pStyle w:val="19"/>
              <w:bidi w:val="0"/>
              <w:jc w:val="center"/>
              <w:rPr>
                <w:rFonts w:hint="default"/>
                <w:b w:val="0"/>
                <w:color w:val="000000"/>
                <w:lang w:val="en-US" w:eastAsia="zh-CN"/>
              </w:rPr>
            </w:pPr>
            <w:r>
              <w:rPr>
                <w:rFonts w:hint="default" w:ascii="Times New Roman" w:hAnsi="Times New Roman"/>
                <w:b w:val="0"/>
                <w:color w:val="000000"/>
                <w:lang w:val="en-US" w:eastAsia="zh-CN"/>
              </w:rPr>
              <w:t>PK</w:t>
            </w:r>
          </w:p>
        </w:tc>
        <w:tc>
          <w:tcPr>
            <w:tcW w:w="1241" w:type="dxa"/>
            <w:tcBorders>
              <w:left w:val="nil"/>
              <w:bottom w:val="nil"/>
              <w:right w:val="nil"/>
            </w:tcBorders>
            <w:shd w:val="clear" w:color="auto" w:fill="FFFFFF"/>
            <w:noWrap w:val="0"/>
            <w:vAlign w:val="center"/>
          </w:tcPr>
          <w:p w14:paraId="1AA563C0">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jc w:val="center"/>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06" w:type="dxa"/>
            <w:tcBorders>
              <w:left w:val="nil"/>
              <w:bottom w:val="nil"/>
              <w:right w:val="nil"/>
            </w:tcBorders>
            <w:shd w:val="clear" w:color="auto" w:fill="FFFFFF"/>
            <w:noWrap w:val="0"/>
            <w:vAlign w:val="center"/>
          </w:tcPr>
          <w:p w14:paraId="5509ED36">
            <w:pPr>
              <w:pStyle w:val="19"/>
              <w:bidi w:val="0"/>
              <w:jc w:val="center"/>
              <w:rPr>
                <w:rFonts w:hint="default"/>
                <w:b w:val="0"/>
                <w:color w:val="000000"/>
                <w:lang w:val="en-US" w:eastAsia="zh-CN"/>
              </w:rPr>
            </w:pPr>
            <w:r>
              <w:rPr>
                <w:rFonts w:hint="default"/>
                <w:b w:val="0"/>
                <w:color w:val="000000"/>
                <w:lang w:val="en-US" w:eastAsia="zh-CN"/>
              </w:rPr>
              <w:t>订单</w:t>
            </w:r>
            <w:r>
              <w:rPr>
                <w:rFonts w:hint="default" w:ascii="Times New Roman" w:hAnsi="Times New Roman"/>
                <w:b w:val="0"/>
                <w:color w:val="000000"/>
                <w:lang w:val="en-US" w:eastAsia="zh-CN"/>
              </w:rPr>
              <w:t>ID</w:t>
            </w:r>
          </w:p>
        </w:tc>
      </w:tr>
      <w:tr w14:paraId="077D93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40" w:hRule="atLeast"/>
          <w:jc w:val="center"/>
        </w:trPr>
        <w:tc>
          <w:tcPr>
            <w:tcW w:w="1720" w:type="dxa"/>
            <w:tcBorders>
              <w:top w:val="nil"/>
              <w:left w:val="nil"/>
              <w:bottom w:val="nil"/>
              <w:right w:val="nil"/>
            </w:tcBorders>
            <w:shd w:val="clear" w:color="auto" w:fill="FFFFFF"/>
            <w:noWrap w:val="0"/>
            <w:vAlign w:val="center"/>
          </w:tcPr>
          <w:p w14:paraId="56B2DB7A">
            <w:pPr>
              <w:pStyle w:val="19"/>
              <w:bidi w:val="0"/>
              <w:jc w:val="center"/>
              <w:rPr>
                <w:rFonts w:hint="default"/>
                <w:b w:val="0"/>
                <w:color w:val="000000"/>
                <w:lang w:val="en-US" w:eastAsia="zh-CN"/>
              </w:rPr>
            </w:pPr>
            <w:r>
              <w:rPr>
                <w:rFonts w:hint="default" w:ascii="Times New Roman" w:hAnsi="Times New Roman"/>
                <w:b w:val="0"/>
                <w:color w:val="000000"/>
                <w:lang w:val="en-US" w:eastAsia="zh-CN"/>
              </w:rPr>
              <w:t>order</w:t>
            </w:r>
            <w:r>
              <w:rPr>
                <w:rFonts w:hint="default"/>
                <w:b w:val="0"/>
                <w:color w:val="000000"/>
                <w:lang w:val="en-US" w:eastAsia="zh-CN"/>
              </w:rPr>
              <w:t>_</w:t>
            </w:r>
            <w:r>
              <w:rPr>
                <w:rFonts w:hint="default" w:ascii="Times New Roman" w:hAnsi="Times New Roman"/>
                <w:b w:val="0"/>
                <w:color w:val="000000"/>
                <w:lang w:val="en-US" w:eastAsia="zh-CN"/>
              </w:rPr>
              <w:t>no</w:t>
            </w:r>
          </w:p>
        </w:tc>
        <w:tc>
          <w:tcPr>
            <w:tcW w:w="1336" w:type="dxa"/>
            <w:tcBorders>
              <w:top w:val="nil"/>
              <w:left w:val="nil"/>
              <w:bottom w:val="nil"/>
              <w:right w:val="nil"/>
            </w:tcBorders>
            <w:shd w:val="clear" w:color="auto" w:fill="FFFFFF"/>
            <w:noWrap w:val="0"/>
            <w:vAlign w:val="center"/>
          </w:tcPr>
          <w:p w14:paraId="2CC77D27">
            <w:pPr>
              <w:pStyle w:val="19"/>
              <w:bidi w:val="0"/>
              <w:jc w:val="center"/>
              <w:rPr>
                <w:rFonts w:hint="default"/>
                <w:b w:val="0"/>
                <w:color w:val="000000"/>
                <w:lang w:val="en-US" w:eastAsia="zh-CN"/>
              </w:rPr>
            </w:pPr>
            <w:r>
              <w:rPr>
                <w:rFonts w:hint="default" w:ascii="Times New Roman" w:hAnsi="Times New Roman"/>
                <w:b w:val="0"/>
                <w:color w:val="000000"/>
                <w:lang w:val="en-US" w:eastAsia="zh-CN"/>
              </w:rPr>
              <w:t>varchar</w:t>
            </w:r>
          </w:p>
        </w:tc>
        <w:tc>
          <w:tcPr>
            <w:tcW w:w="795" w:type="dxa"/>
            <w:tcBorders>
              <w:top w:val="nil"/>
              <w:left w:val="nil"/>
              <w:bottom w:val="nil"/>
              <w:right w:val="nil"/>
            </w:tcBorders>
            <w:shd w:val="clear" w:color="auto" w:fill="FFFFFF"/>
            <w:noWrap w:val="0"/>
            <w:vAlign w:val="center"/>
          </w:tcPr>
          <w:p w14:paraId="1F6F7F1D">
            <w:pPr>
              <w:pStyle w:val="19"/>
              <w:bidi w:val="0"/>
              <w:jc w:val="center"/>
              <w:rPr>
                <w:rFonts w:hint="default"/>
                <w:b w:val="0"/>
                <w:color w:val="000000"/>
                <w:lang w:val="en-US" w:eastAsia="zh-CN"/>
              </w:rPr>
            </w:pPr>
            <w:r>
              <w:rPr>
                <w:rFonts w:hint="default" w:ascii="Times New Roman" w:hAnsi="Times New Roman"/>
                <w:b w:val="0"/>
                <w:color w:val="000000"/>
                <w:lang w:val="en-US" w:eastAsia="zh-CN"/>
              </w:rPr>
              <w:t>20</w:t>
            </w:r>
          </w:p>
        </w:tc>
        <w:tc>
          <w:tcPr>
            <w:tcW w:w="1188" w:type="dxa"/>
            <w:tcBorders>
              <w:top w:val="nil"/>
              <w:left w:val="nil"/>
              <w:bottom w:val="nil"/>
              <w:right w:val="nil"/>
            </w:tcBorders>
            <w:shd w:val="clear" w:color="auto" w:fill="FFFFFF"/>
            <w:noWrap w:val="0"/>
            <w:vAlign w:val="center"/>
          </w:tcPr>
          <w:p w14:paraId="6F31D7A0">
            <w:pPr>
              <w:pStyle w:val="19"/>
              <w:bidi w:val="0"/>
              <w:jc w:val="center"/>
              <w:rPr>
                <w:rFonts w:hint="default"/>
                <w:b w:val="0"/>
                <w:color w:val="000000"/>
                <w:lang w:val="en-US" w:eastAsia="zh-CN"/>
              </w:rPr>
            </w:pPr>
            <w:r>
              <w:rPr>
                <w:rFonts w:hint="default" w:ascii="Times New Roman" w:hAnsi="Times New Roman"/>
                <w:b w:val="0"/>
                <w:color w:val="000000"/>
                <w:lang w:val="en-US" w:eastAsia="zh-CN"/>
              </w:rPr>
              <w:t>Unique</w:t>
            </w:r>
          </w:p>
        </w:tc>
        <w:tc>
          <w:tcPr>
            <w:tcW w:w="1241" w:type="dxa"/>
            <w:tcBorders>
              <w:top w:val="nil"/>
              <w:left w:val="nil"/>
              <w:bottom w:val="nil"/>
              <w:right w:val="nil"/>
            </w:tcBorders>
            <w:shd w:val="clear" w:color="auto" w:fill="FFFFFF"/>
            <w:noWrap w:val="0"/>
            <w:vAlign w:val="center"/>
          </w:tcPr>
          <w:p w14:paraId="34129A9F">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jc w:val="center"/>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06" w:type="dxa"/>
            <w:tcBorders>
              <w:top w:val="nil"/>
              <w:left w:val="nil"/>
              <w:bottom w:val="nil"/>
              <w:right w:val="nil"/>
            </w:tcBorders>
            <w:shd w:val="clear" w:color="auto" w:fill="FFFFFF"/>
            <w:noWrap w:val="0"/>
            <w:vAlign w:val="center"/>
          </w:tcPr>
          <w:p w14:paraId="0AE39222">
            <w:pPr>
              <w:pStyle w:val="19"/>
              <w:bidi w:val="0"/>
              <w:jc w:val="center"/>
              <w:rPr>
                <w:rFonts w:hint="default"/>
                <w:b w:val="0"/>
                <w:color w:val="000000"/>
                <w:lang w:val="en-US" w:eastAsia="zh-CN"/>
              </w:rPr>
            </w:pPr>
            <w:r>
              <w:rPr>
                <w:rFonts w:hint="default"/>
                <w:b w:val="0"/>
                <w:color w:val="000000"/>
                <w:lang w:val="en-US" w:eastAsia="zh-CN"/>
              </w:rPr>
              <w:t>业务订单号</w:t>
            </w:r>
          </w:p>
        </w:tc>
      </w:tr>
      <w:tr w14:paraId="211A66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40" w:hRule="atLeast"/>
          <w:jc w:val="center"/>
        </w:trPr>
        <w:tc>
          <w:tcPr>
            <w:tcW w:w="1720" w:type="dxa"/>
            <w:tcBorders>
              <w:top w:val="nil"/>
              <w:left w:val="nil"/>
              <w:bottom w:val="nil"/>
              <w:right w:val="nil"/>
            </w:tcBorders>
            <w:shd w:val="clear" w:color="auto" w:fill="FFFFFF"/>
            <w:noWrap w:val="0"/>
            <w:vAlign w:val="center"/>
          </w:tcPr>
          <w:p w14:paraId="17EB7BE3">
            <w:pPr>
              <w:pStyle w:val="19"/>
              <w:bidi w:val="0"/>
              <w:jc w:val="center"/>
              <w:rPr>
                <w:rFonts w:hint="default"/>
                <w:b w:val="0"/>
                <w:color w:val="000000"/>
                <w:lang w:val="en-US" w:eastAsia="zh-CN"/>
              </w:rPr>
            </w:pPr>
            <w:r>
              <w:rPr>
                <w:rFonts w:hint="default" w:ascii="Times New Roman" w:hAnsi="Times New Roman"/>
                <w:b w:val="0"/>
                <w:color w:val="000000"/>
                <w:lang w:val="en-US" w:eastAsia="zh-CN"/>
              </w:rPr>
              <w:t>user</w:t>
            </w:r>
            <w:r>
              <w:rPr>
                <w:rFonts w:hint="default"/>
                <w:b w:val="0"/>
                <w:color w:val="000000"/>
                <w:lang w:val="en-US" w:eastAsia="zh-CN"/>
              </w:rPr>
              <w:t>_</w:t>
            </w:r>
            <w:r>
              <w:rPr>
                <w:rFonts w:hint="default" w:ascii="Times New Roman" w:hAnsi="Times New Roman"/>
                <w:b w:val="0"/>
                <w:color w:val="000000"/>
                <w:lang w:val="en-US" w:eastAsia="zh-CN"/>
              </w:rPr>
              <w:t>id</w:t>
            </w:r>
          </w:p>
        </w:tc>
        <w:tc>
          <w:tcPr>
            <w:tcW w:w="1336" w:type="dxa"/>
            <w:tcBorders>
              <w:top w:val="nil"/>
              <w:left w:val="nil"/>
              <w:bottom w:val="nil"/>
              <w:right w:val="nil"/>
            </w:tcBorders>
            <w:shd w:val="clear" w:color="auto" w:fill="FFFFFF"/>
            <w:noWrap w:val="0"/>
            <w:vAlign w:val="center"/>
          </w:tcPr>
          <w:p w14:paraId="5DDCEC12">
            <w:pPr>
              <w:pStyle w:val="19"/>
              <w:bidi w:val="0"/>
              <w:jc w:val="center"/>
              <w:rPr>
                <w:rFonts w:hint="default"/>
                <w:b w:val="0"/>
                <w:color w:val="000000"/>
                <w:lang w:val="en-US" w:eastAsia="zh-CN"/>
              </w:rPr>
            </w:pPr>
            <w:r>
              <w:rPr>
                <w:rFonts w:hint="default" w:ascii="Times New Roman" w:hAnsi="Times New Roman"/>
                <w:b w:val="0"/>
                <w:color w:val="000000"/>
                <w:lang w:val="en-US" w:eastAsia="zh-CN"/>
              </w:rPr>
              <w:t>varchar</w:t>
            </w:r>
          </w:p>
        </w:tc>
        <w:tc>
          <w:tcPr>
            <w:tcW w:w="795" w:type="dxa"/>
            <w:tcBorders>
              <w:top w:val="nil"/>
              <w:left w:val="nil"/>
              <w:bottom w:val="nil"/>
              <w:right w:val="nil"/>
            </w:tcBorders>
            <w:shd w:val="clear" w:color="auto" w:fill="FFFFFF"/>
            <w:noWrap w:val="0"/>
            <w:vAlign w:val="center"/>
          </w:tcPr>
          <w:p w14:paraId="7592A933">
            <w:pPr>
              <w:pStyle w:val="19"/>
              <w:bidi w:val="0"/>
              <w:jc w:val="center"/>
              <w:rPr>
                <w:rFonts w:hint="default"/>
                <w:b w:val="0"/>
                <w:color w:val="000000"/>
                <w:lang w:val="en-US" w:eastAsia="zh-CN"/>
              </w:rPr>
            </w:pPr>
            <w:r>
              <w:rPr>
                <w:rFonts w:hint="default" w:ascii="Times New Roman" w:hAnsi="Times New Roman"/>
                <w:b w:val="0"/>
                <w:color w:val="000000"/>
                <w:lang w:val="en-US" w:eastAsia="zh-CN"/>
              </w:rPr>
              <w:t>36</w:t>
            </w:r>
          </w:p>
        </w:tc>
        <w:tc>
          <w:tcPr>
            <w:tcW w:w="1188" w:type="dxa"/>
            <w:tcBorders>
              <w:top w:val="nil"/>
              <w:left w:val="nil"/>
              <w:bottom w:val="nil"/>
              <w:right w:val="nil"/>
            </w:tcBorders>
            <w:shd w:val="clear" w:color="auto" w:fill="FFFFFF"/>
            <w:noWrap w:val="0"/>
            <w:vAlign w:val="center"/>
          </w:tcPr>
          <w:p w14:paraId="5C49E65F">
            <w:pPr>
              <w:pStyle w:val="19"/>
              <w:bidi w:val="0"/>
              <w:jc w:val="center"/>
              <w:rPr>
                <w:rFonts w:hint="default"/>
                <w:b w:val="0"/>
                <w:color w:val="000000"/>
                <w:lang w:val="en-US" w:eastAsia="zh-CN"/>
              </w:rPr>
            </w:pPr>
            <w:r>
              <w:rPr>
                <w:rFonts w:hint="default" w:ascii="Times New Roman" w:hAnsi="Times New Roman"/>
                <w:b w:val="0"/>
                <w:color w:val="000000"/>
                <w:lang w:val="en-US" w:eastAsia="zh-CN"/>
              </w:rPr>
              <w:t>FK</w:t>
            </w:r>
          </w:p>
        </w:tc>
        <w:tc>
          <w:tcPr>
            <w:tcW w:w="1241" w:type="dxa"/>
            <w:tcBorders>
              <w:top w:val="nil"/>
              <w:left w:val="nil"/>
              <w:bottom w:val="nil"/>
              <w:right w:val="nil"/>
            </w:tcBorders>
            <w:shd w:val="clear" w:color="auto" w:fill="FFFFFF"/>
            <w:noWrap w:val="0"/>
            <w:vAlign w:val="center"/>
          </w:tcPr>
          <w:p w14:paraId="1034C518">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jc w:val="center"/>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06" w:type="dxa"/>
            <w:tcBorders>
              <w:top w:val="nil"/>
              <w:left w:val="nil"/>
              <w:bottom w:val="nil"/>
              <w:right w:val="nil"/>
            </w:tcBorders>
            <w:shd w:val="clear" w:color="auto" w:fill="FFFFFF"/>
            <w:noWrap w:val="0"/>
            <w:vAlign w:val="center"/>
          </w:tcPr>
          <w:p w14:paraId="13B2F5E6">
            <w:pPr>
              <w:pStyle w:val="19"/>
              <w:bidi w:val="0"/>
              <w:jc w:val="center"/>
              <w:rPr>
                <w:rFonts w:hint="default"/>
                <w:b w:val="0"/>
                <w:color w:val="000000"/>
                <w:lang w:val="en-US" w:eastAsia="zh-CN"/>
              </w:rPr>
            </w:pPr>
            <w:r>
              <w:rPr>
                <w:rFonts w:hint="default"/>
                <w:b w:val="0"/>
                <w:color w:val="000000"/>
                <w:lang w:val="en-US" w:eastAsia="zh-CN"/>
              </w:rPr>
              <w:t>下单用户</w:t>
            </w:r>
            <w:r>
              <w:rPr>
                <w:rFonts w:hint="default" w:ascii="Times New Roman" w:hAnsi="Times New Roman"/>
                <w:b w:val="0"/>
                <w:color w:val="000000"/>
                <w:lang w:val="en-US" w:eastAsia="zh-CN"/>
              </w:rPr>
              <w:t>ID</w:t>
            </w:r>
          </w:p>
        </w:tc>
      </w:tr>
      <w:tr w14:paraId="5D1380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40" w:hRule="atLeast"/>
          <w:jc w:val="center"/>
        </w:trPr>
        <w:tc>
          <w:tcPr>
            <w:tcW w:w="1720" w:type="dxa"/>
            <w:tcBorders>
              <w:top w:val="nil"/>
              <w:left w:val="nil"/>
              <w:bottom w:val="nil"/>
              <w:right w:val="nil"/>
            </w:tcBorders>
            <w:shd w:val="clear" w:color="auto" w:fill="FFFFFF"/>
            <w:noWrap w:val="0"/>
            <w:vAlign w:val="center"/>
          </w:tcPr>
          <w:p w14:paraId="2007B351">
            <w:pPr>
              <w:pStyle w:val="19"/>
              <w:bidi w:val="0"/>
              <w:jc w:val="center"/>
              <w:rPr>
                <w:rFonts w:hint="default"/>
                <w:b w:val="0"/>
                <w:color w:val="000000"/>
                <w:lang w:val="en-US" w:eastAsia="zh-CN"/>
              </w:rPr>
            </w:pPr>
            <w:r>
              <w:rPr>
                <w:rFonts w:hint="default" w:ascii="Times New Roman" w:hAnsi="Times New Roman"/>
                <w:b w:val="0"/>
                <w:color w:val="000000"/>
                <w:lang w:val="en-US" w:eastAsia="zh-CN"/>
              </w:rPr>
              <w:t>total</w:t>
            </w:r>
            <w:r>
              <w:rPr>
                <w:rFonts w:hint="default"/>
                <w:b w:val="0"/>
                <w:color w:val="000000"/>
                <w:lang w:val="en-US" w:eastAsia="zh-CN"/>
              </w:rPr>
              <w:t>_</w:t>
            </w:r>
            <w:r>
              <w:rPr>
                <w:rFonts w:hint="default" w:ascii="Times New Roman" w:hAnsi="Times New Roman"/>
                <w:b w:val="0"/>
                <w:color w:val="000000"/>
                <w:lang w:val="en-US" w:eastAsia="zh-CN"/>
              </w:rPr>
              <w:t>amount</w:t>
            </w:r>
          </w:p>
        </w:tc>
        <w:tc>
          <w:tcPr>
            <w:tcW w:w="1336" w:type="dxa"/>
            <w:tcBorders>
              <w:top w:val="nil"/>
              <w:left w:val="nil"/>
              <w:bottom w:val="nil"/>
              <w:right w:val="nil"/>
            </w:tcBorders>
            <w:shd w:val="clear" w:color="auto" w:fill="FFFFFF"/>
            <w:noWrap w:val="0"/>
            <w:vAlign w:val="center"/>
          </w:tcPr>
          <w:p w14:paraId="02568212">
            <w:pPr>
              <w:pStyle w:val="19"/>
              <w:bidi w:val="0"/>
              <w:jc w:val="center"/>
              <w:rPr>
                <w:rFonts w:hint="default"/>
                <w:b w:val="0"/>
                <w:color w:val="000000"/>
                <w:lang w:val="en-US" w:eastAsia="zh-CN"/>
              </w:rPr>
            </w:pPr>
            <w:r>
              <w:rPr>
                <w:rFonts w:hint="default" w:ascii="Times New Roman" w:hAnsi="Times New Roman"/>
                <w:b w:val="0"/>
                <w:color w:val="000000"/>
                <w:lang w:val="en-US" w:eastAsia="zh-CN"/>
              </w:rPr>
              <w:t>bigint</w:t>
            </w:r>
          </w:p>
        </w:tc>
        <w:tc>
          <w:tcPr>
            <w:tcW w:w="795" w:type="dxa"/>
            <w:tcBorders>
              <w:top w:val="nil"/>
              <w:left w:val="nil"/>
              <w:bottom w:val="nil"/>
              <w:right w:val="nil"/>
            </w:tcBorders>
            <w:shd w:val="clear" w:color="auto" w:fill="FFFFFF"/>
            <w:noWrap w:val="0"/>
            <w:vAlign w:val="center"/>
          </w:tcPr>
          <w:p w14:paraId="1174CACC">
            <w:pPr>
              <w:pStyle w:val="19"/>
              <w:bidi w:val="0"/>
              <w:jc w:val="center"/>
              <w:rPr>
                <w:rFonts w:hint="default"/>
                <w:b w:val="0"/>
                <w:color w:val="000000"/>
                <w:lang w:val="en-US" w:eastAsia="zh-CN"/>
              </w:rPr>
            </w:pPr>
            <w:r>
              <w:rPr>
                <w:rFonts w:hint="default" w:ascii="Times New Roman" w:hAnsi="Times New Roman"/>
                <w:b w:val="0"/>
                <w:color w:val="000000"/>
                <w:lang w:val="en-US" w:eastAsia="zh-CN"/>
              </w:rPr>
              <w:t>20</w:t>
            </w:r>
          </w:p>
        </w:tc>
        <w:tc>
          <w:tcPr>
            <w:tcW w:w="1188" w:type="dxa"/>
            <w:tcBorders>
              <w:top w:val="nil"/>
              <w:left w:val="nil"/>
              <w:bottom w:val="nil"/>
              <w:right w:val="nil"/>
            </w:tcBorders>
            <w:shd w:val="clear" w:color="auto" w:fill="FFFFFF"/>
            <w:noWrap w:val="0"/>
            <w:vAlign w:val="center"/>
          </w:tcPr>
          <w:p w14:paraId="10CA21D2">
            <w:pPr>
              <w:pStyle w:val="19"/>
              <w:bidi w:val="0"/>
              <w:jc w:val="center"/>
              <w:rPr>
                <w:rFonts w:hint="default"/>
                <w:b w:val="0"/>
                <w:color w:val="000000"/>
                <w:lang w:val="en-US" w:eastAsia="zh-CN"/>
              </w:rPr>
            </w:pPr>
            <w:r>
              <w:rPr>
                <w:rFonts w:hint="default" w:ascii="Times New Roman" w:hAnsi="Times New Roman"/>
                <w:b w:val="0"/>
                <w:color w:val="000000"/>
                <w:lang w:val="en-US" w:eastAsia="zh-CN"/>
              </w:rPr>
              <w:t>NN</w:t>
            </w:r>
          </w:p>
        </w:tc>
        <w:tc>
          <w:tcPr>
            <w:tcW w:w="1241" w:type="dxa"/>
            <w:tcBorders>
              <w:top w:val="nil"/>
              <w:left w:val="nil"/>
              <w:bottom w:val="nil"/>
              <w:right w:val="nil"/>
            </w:tcBorders>
            <w:shd w:val="clear" w:color="auto" w:fill="FFFFFF"/>
            <w:noWrap w:val="0"/>
            <w:vAlign w:val="center"/>
          </w:tcPr>
          <w:p w14:paraId="361BAD14">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jc w:val="center"/>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06" w:type="dxa"/>
            <w:tcBorders>
              <w:top w:val="nil"/>
              <w:left w:val="nil"/>
              <w:bottom w:val="nil"/>
              <w:right w:val="nil"/>
            </w:tcBorders>
            <w:shd w:val="clear" w:color="auto" w:fill="FFFFFF"/>
            <w:noWrap w:val="0"/>
            <w:vAlign w:val="center"/>
          </w:tcPr>
          <w:p w14:paraId="0779BE62">
            <w:pPr>
              <w:pStyle w:val="19"/>
              <w:bidi w:val="0"/>
              <w:jc w:val="center"/>
              <w:rPr>
                <w:rFonts w:hint="default"/>
                <w:b w:val="0"/>
                <w:color w:val="000000"/>
                <w:lang w:val="en-US" w:eastAsia="zh-CN"/>
              </w:rPr>
            </w:pPr>
            <w:r>
              <w:rPr>
                <w:rFonts w:hint="default"/>
                <w:b w:val="0"/>
                <w:color w:val="000000"/>
                <w:lang w:val="en-US" w:eastAsia="zh-CN"/>
              </w:rPr>
              <w:t>订单总金额</w:t>
            </w:r>
            <w:r>
              <w:rPr>
                <w:rFonts w:hint="eastAsia"/>
                <w:b w:val="0"/>
                <w:color w:val="000000"/>
                <w:lang w:val="en-US" w:eastAsia="zh-CN"/>
              </w:rPr>
              <w:t>(</w:t>
            </w:r>
            <w:r>
              <w:rPr>
                <w:rFonts w:hint="default"/>
                <w:b w:val="0"/>
                <w:color w:val="000000"/>
                <w:lang w:val="en-US" w:eastAsia="zh-CN"/>
              </w:rPr>
              <w:t>分</w:t>
            </w:r>
            <w:r>
              <w:rPr>
                <w:rFonts w:hint="eastAsia"/>
                <w:b w:val="0"/>
                <w:color w:val="000000"/>
                <w:lang w:val="en-US" w:eastAsia="zh-CN"/>
              </w:rPr>
              <w:t>)</w:t>
            </w:r>
          </w:p>
        </w:tc>
      </w:tr>
      <w:tr w14:paraId="1EA9B0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40" w:hRule="atLeast"/>
          <w:jc w:val="center"/>
        </w:trPr>
        <w:tc>
          <w:tcPr>
            <w:tcW w:w="1720" w:type="dxa"/>
            <w:tcBorders>
              <w:top w:val="nil"/>
              <w:left w:val="nil"/>
              <w:bottom w:val="nil"/>
              <w:right w:val="nil"/>
            </w:tcBorders>
            <w:shd w:val="clear" w:color="auto" w:fill="FFFFFF"/>
            <w:noWrap w:val="0"/>
            <w:vAlign w:val="center"/>
          </w:tcPr>
          <w:p w14:paraId="4B3DD1C2">
            <w:pPr>
              <w:pStyle w:val="19"/>
              <w:bidi w:val="0"/>
              <w:jc w:val="center"/>
              <w:rPr>
                <w:rFonts w:hint="default"/>
                <w:b w:val="0"/>
                <w:color w:val="000000"/>
                <w:lang w:val="en-US" w:eastAsia="zh-CN"/>
              </w:rPr>
            </w:pPr>
            <w:r>
              <w:rPr>
                <w:rFonts w:hint="default" w:ascii="Times New Roman" w:hAnsi="Times New Roman"/>
                <w:b w:val="0"/>
                <w:color w:val="000000"/>
                <w:lang w:val="en-US" w:eastAsia="zh-CN"/>
              </w:rPr>
              <w:t>status</w:t>
            </w:r>
          </w:p>
        </w:tc>
        <w:tc>
          <w:tcPr>
            <w:tcW w:w="1336" w:type="dxa"/>
            <w:tcBorders>
              <w:top w:val="nil"/>
              <w:left w:val="nil"/>
              <w:bottom w:val="nil"/>
              <w:right w:val="nil"/>
            </w:tcBorders>
            <w:shd w:val="clear" w:color="auto" w:fill="FFFFFF"/>
            <w:noWrap w:val="0"/>
            <w:vAlign w:val="center"/>
          </w:tcPr>
          <w:p w14:paraId="72D3B328">
            <w:pPr>
              <w:pStyle w:val="19"/>
              <w:bidi w:val="0"/>
              <w:jc w:val="center"/>
              <w:rPr>
                <w:rFonts w:hint="default"/>
                <w:b w:val="0"/>
                <w:color w:val="000000"/>
                <w:lang w:val="en-US" w:eastAsia="zh-CN"/>
              </w:rPr>
            </w:pPr>
            <w:r>
              <w:rPr>
                <w:rFonts w:hint="default" w:ascii="Times New Roman" w:hAnsi="Times New Roman"/>
                <w:b w:val="0"/>
                <w:color w:val="000000"/>
                <w:lang w:val="en-US" w:eastAsia="zh-CN"/>
              </w:rPr>
              <w:t>varchar</w:t>
            </w:r>
          </w:p>
        </w:tc>
        <w:tc>
          <w:tcPr>
            <w:tcW w:w="795" w:type="dxa"/>
            <w:tcBorders>
              <w:top w:val="nil"/>
              <w:left w:val="nil"/>
              <w:bottom w:val="nil"/>
              <w:right w:val="nil"/>
            </w:tcBorders>
            <w:shd w:val="clear" w:color="auto" w:fill="FFFFFF"/>
            <w:noWrap w:val="0"/>
            <w:vAlign w:val="center"/>
          </w:tcPr>
          <w:p w14:paraId="27F8BB51">
            <w:pPr>
              <w:pStyle w:val="19"/>
              <w:bidi w:val="0"/>
              <w:jc w:val="center"/>
              <w:rPr>
                <w:rFonts w:hint="default"/>
                <w:b w:val="0"/>
                <w:color w:val="000000"/>
                <w:lang w:val="en-US" w:eastAsia="zh-CN"/>
              </w:rPr>
            </w:pPr>
            <w:r>
              <w:rPr>
                <w:rFonts w:hint="default" w:ascii="Times New Roman" w:hAnsi="Times New Roman"/>
                <w:b w:val="0"/>
                <w:color w:val="000000"/>
                <w:lang w:val="en-US" w:eastAsia="zh-CN"/>
              </w:rPr>
              <w:t>20</w:t>
            </w:r>
          </w:p>
        </w:tc>
        <w:tc>
          <w:tcPr>
            <w:tcW w:w="1188" w:type="dxa"/>
            <w:tcBorders>
              <w:top w:val="nil"/>
              <w:left w:val="nil"/>
              <w:bottom w:val="nil"/>
              <w:right w:val="nil"/>
            </w:tcBorders>
            <w:shd w:val="clear" w:color="auto" w:fill="FFFFFF"/>
            <w:noWrap w:val="0"/>
            <w:vAlign w:val="center"/>
          </w:tcPr>
          <w:p w14:paraId="6C996D7D">
            <w:pPr>
              <w:pStyle w:val="19"/>
              <w:bidi w:val="0"/>
              <w:jc w:val="center"/>
              <w:rPr>
                <w:rFonts w:hint="default"/>
                <w:b w:val="0"/>
                <w:color w:val="000000"/>
                <w:lang w:val="en-US" w:eastAsia="zh-CN"/>
              </w:rPr>
            </w:pPr>
            <w:r>
              <w:rPr>
                <w:rFonts w:hint="default"/>
                <w:b w:val="0"/>
                <w:color w:val="000000"/>
                <w:lang w:val="en-US" w:eastAsia="zh-CN"/>
              </w:rPr>
              <w:t>-</w:t>
            </w:r>
          </w:p>
        </w:tc>
        <w:tc>
          <w:tcPr>
            <w:tcW w:w="1241" w:type="dxa"/>
            <w:tcBorders>
              <w:top w:val="nil"/>
              <w:left w:val="nil"/>
              <w:bottom w:val="nil"/>
              <w:right w:val="nil"/>
            </w:tcBorders>
            <w:shd w:val="clear" w:color="auto" w:fill="FFFFFF"/>
            <w:noWrap w:val="0"/>
            <w:vAlign w:val="center"/>
          </w:tcPr>
          <w:p w14:paraId="0F9B12EC">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jc w:val="center"/>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06" w:type="dxa"/>
            <w:tcBorders>
              <w:top w:val="nil"/>
              <w:left w:val="nil"/>
              <w:bottom w:val="nil"/>
              <w:right w:val="nil"/>
            </w:tcBorders>
            <w:shd w:val="clear" w:color="auto" w:fill="FFFFFF"/>
            <w:noWrap w:val="0"/>
            <w:vAlign w:val="center"/>
          </w:tcPr>
          <w:p w14:paraId="7D08E6B7">
            <w:pPr>
              <w:pStyle w:val="19"/>
              <w:bidi w:val="0"/>
              <w:jc w:val="center"/>
              <w:rPr>
                <w:rFonts w:hint="default"/>
                <w:b w:val="0"/>
                <w:color w:val="000000"/>
                <w:lang w:val="en-US" w:eastAsia="zh-CN"/>
              </w:rPr>
            </w:pPr>
            <w:r>
              <w:rPr>
                <w:rFonts w:hint="default"/>
                <w:b w:val="0"/>
                <w:color w:val="000000"/>
                <w:lang w:val="en-US" w:eastAsia="zh-CN"/>
              </w:rPr>
              <w:t>状态(</w:t>
            </w:r>
            <w:r>
              <w:rPr>
                <w:rFonts w:hint="default" w:ascii="Times New Roman" w:hAnsi="Times New Roman"/>
                <w:b w:val="0"/>
                <w:color w:val="000000"/>
                <w:lang w:val="en-US" w:eastAsia="zh-CN"/>
              </w:rPr>
              <w:t>pending</w:t>
            </w:r>
            <w:r>
              <w:rPr>
                <w:rFonts w:hint="default"/>
                <w:b w:val="0"/>
                <w:color w:val="000000"/>
                <w:lang w:val="en-US" w:eastAsia="zh-CN"/>
              </w:rPr>
              <w:t>_</w:t>
            </w:r>
            <w:r>
              <w:rPr>
                <w:rFonts w:hint="default" w:ascii="Times New Roman" w:hAnsi="Times New Roman"/>
                <w:b w:val="0"/>
                <w:color w:val="000000"/>
                <w:lang w:val="en-US" w:eastAsia="zh-CN"/>
              </w:rPr>
              <w:t>payment</w:t>
            </w:r>
            <w:r>
              <w:rPr>
                <w:rFonts w:hint="eastAsia"/>
                <w:b w:val="0"/>
                <w:color w:val="000000"/>
                <w:lang w:val="en-US" w:eastAsia="zh-CN"/>
              </w:rPr>
              <w:t>，</w:t>
            </w:r>
            <w:r>
              <w:rPr>
                <w:rFonts w:hint="default" w:ascii="Times New Roman" w:hAnsi="Times New Roman"/>
                <w:b w:val="0"/>
                <w:color w:val="000000"/>
                <w:lang w:val="en-US" w:eastAsia="zh-CN"/>
              </w:rPr>
              <w:t>paid</w:t>
            </w:r>
            <w:r>
              <w:rPr>
                <w:rFonts w:hint="eastAsia"/>
                <w:b w:val="0"/>
                <w:color w:val="000000"/>
                <w:lang w:val="en-US" w:eastAsia="zh-CN"/>
              </w:rPr>
              <w:t>，</w:t>
            </w:r>
            <w:r>
              <w:rPr>
                <w:rFonts w:hint="default" w:ascii="Times New Roman" w:hAnsi="Times New Roman"/>
                <w:b w:val="0"/>
                <w:color w:val="000000"/>
                <w:lang w:val="en-US" w:eastAsia="zh-CN"/>
              </w:rPr>
              <w:t>shipped</w:t>
            </w:r>
            <w:r>
              <w:rPr>
                <w:rFonts w:hint="eastAsia"/>
                <w:b w:val="0"/>
                <w:color w:val="000000"/>
                <w:lang w:val="en-US" w:eastAsia="zh-CN"/>
              </w:rPr>
              <w:t>．．．</w:t>
            </w:r>
            <w:r>
              <w:rPr>
                <w:rFonts w:hint="default"/>
                <w:b w:val="0"/>
                <w:color w:val="000000"/>
                <w:lang w:val="en-US" w:eastAsia="zh-CN"/>
              </w:rPr>
              <w:t>)</w:t>
            </w:r>
          </w:p>
        </w:tc>
      </w:tr>
      <w:tr w14:paraId="332143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40" w:hRule="atLeast"/>
          <w:jc w:val="center"/>
        </w:trPr>
        <w:tc>
          <w:tcPr>
            <w:tcW w:w="1720" w:type="dxa"/>
            <w:tcBorders>
              <w:top w:val="nil"/>
              <w:left w:val="nil"/>
              <w:bottom w:val="nil"/>
              <w:right w:val="nil"/>
            </w:tcBorders>
            <w:shd w:val="clear" w:color="auto" w:fill="FFFFFF"/>
            <w:noWrap w:val="0"/>
            <w:vAlign w:val="center"/>
          </w:tcPr>
          <w:p w14:paraId="45A0E44C">
            <w:pPr>
              <w:pStyle w:val="19"/>
              <w:bidi w:val="0"/>
              <w:jc w:val="center"/>
              <w:rPr>
                <w:rFonts w:hint="default"/>
                <w:b w:val="0"/>
                <w:color w:val="000000"/>
                <w:lang w:val="en-US" w:eastAsia="zh-CN"/>
              </w:rPr>
            </w:pPr>
            <w:r>
              <w:rPr>
                <w:rFonts w:hint="default" w:ascii="Times New Roman" w:hAnsi="Times New Roman"/>
                <w:b w:val="0"/>
                <w:color w:val="000000"/>
                <w:lang w:val="en-US" w:eastAsia="zh-CN"/>
              </w:rPr>
              <w:t>create</w:t>
            </w:r>
            <w:r>
              <w:rPr>
                <w:rFonts w:hint="default"/>
                <w:b w:val="0"/>
                <w:color w:val="000000"/>
                <w:lang w:val="en-US" w:eastAsia="zh-CN"/>
              </w:rPr>
              <w:t>_</w:t>
            </w:r>
            <w:r>
              <w:rPr>
                <w:rFonts w:hint="default" w:ascii="Times New Roman" w:hAnsi="Times New Roman"/>
                <w:b w:val="0"/>
                <w:color w:val="000000"/>
                <w:lang w:val="en-US" w:eastAsia="zh-CN"/>
              </w:rPr>
              <w:t>time</w:t>
            </w:r>
          </w:p>
        </w:tc>
        <w:tc>
          <w:tcPr>
            <w:tcW w:w="1336" w:type="dxa"/>
            <w:tcBorders>
              <w:top w:val="nil"/>
              <w:left w:val="nil"/>
              <w:bottom w:val="nil"/>
              <w:right w:val="nil"/>
            </w:tcBorders>
            <w:shd w:val="clear" w:color="auto" w:fill="FFFFFF"/>
            <w:noWrap w:val="0"/>
            <w:vAlign w:val="center"/>
          </w:tcPr>
          <w:p w14:paraId="5DBCCC97">
            <w:pPr>
              <w:pStyle w:val="19"/>
              <w:bidi w:val="0"/>
              <w:jc w:val="center"/>
              <w:rPr>
                <w:rFonts w:hint="default"/>
                <w:b w:val="0"/>
                <w:color w:val="000000"/>
                <w:lang w:val="en-US" w:eastAsia="zh-CN"/>
              </w:rPr>
            </w:pPr>
            <w:r>
              <w:rPr>
                <w:rFonts w:hint="default" w:ascii="Times New Roman" w:hAnsi="Times New Roman"/>
                <w:b w:val="0"/>
                <w:color w:val="000000"/>
                <w:lang w:val="en-US" w:eastAsia="zh-CN"/>
              </w:rPr>
              <w:t>datetime</w:t>
            </w:r>
          </w:p>
        </w:tc>
        <w:tc>
          <w:tcPr>
            <w:tcW w:w="795" w:type="dxa"/>
            <w:tcBorders>
              <w:top w:val="nil"/>
              <w:left w:val="nil"/>
              <w:bottom w:val="nil"/>
              <w:right w:val="nil"/>
            </w:tcBorders>
            <w:shd w:val="clear" w:color="auto" w:fill="FFFFFF"/>
            <w:noWrap w:val="0"/>
            <w:vAlign w:val="center"/>
          </w:tcPr>
          <w:p w14:paraId="7A4B2076">
            <w:pPr>
              <w:pStyle w:val="19"/>
              <w:bidi w:val="0"/>
              <w:jc w:val="center"/>
              <w:rPr>
                <w:rFonts w:hint="default"/>
                <w:b w:val="0"/>
                <w:color w:val="000000"/>
                <w:lang w:val="en-US" w:eastAsia="zh-CN"/>
              </w:rPr>
            </w:pPr>
            <w:r>
              <w:rPr>
                <w:rFonts w:hint="default"/>
                <w:b w:val="0"/>
                <w:color w:val="000000"/>
                <w:lang w:val="en-US" w:eastAsia="zh-CN"/>
              </w:rPr>
              <w:t>-</w:t>
            </w:r>
          </w:p>
        </w:tc>
        <w:tc>
          <w:tcPr>
            <w:tcW w:w="1188" w:type="dxa"/>
            <w:tcBorders>
              <w:top w:val="nil"/>
              <w:left w:val="nil"/>
              <w:bottom w:val="nil"/>
              <w:right w:val="nil"/>
            </w:tcBorders>
            <w:shd w:val="clear" w:color="auto" w:fill="FFFFFF"/>
            <w:noWrap w:val="0"/>
            <w:vAlign w:val="center"/>
          </w:tcPr>
          <w:p w14:paraId="378729DA">
            <w:pPr>
              <w:pStyle w:val="19"/>
              <w:bidi w:val="0"/>
              <w:jc w:val="center"/>
              <w:rPr>
                <w:rFonts w:hint="default"/>
                <w:b w:val="0"/>
                <w:color w:val="000000"/>
                <w:lang w:val="en-US" w:eastAsia="zh-CN"/>
              </w:rPr>
            </w:pPr>
            <w:r>
              <w:rPr>
                <w:rFonts w:hint="default"/>
                <w:b w:val="0"/>
                <w:color w:val="000000"/>
                <w:lang w:val="en-US" w:eastAsia="zh-CN"/>
              </w:rPr>
              <w:t>-</w:t>
            </w:r>
          </w:p>
        </w:tc>
        <w:tc>
          <w:tcPr>
            <w:tcW w:w="1241" w:type="dxa"/>
            <w:tcBorders>
              <w:top w:val="nil"/>
              <w:left w:val="nil"/>
              <w:bottom w:val="nil"/>
              <w:right w:val="nil"/>
            </w:tcBorders>
            <w:shd w:val="clear" w:color="auto" w:fill="FFFFFF"/>
            <w:noWrap w:val="0"/>
            <w:vAlign w:val="center"/>
          </w:tcPr>
          <w:p w14:paraId="0BCF2C46">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jc w:val="center"/>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06" w:type="dxa"/>
            <w:tcBorders>
              <w:top w:val="nil"/>
              <w:left w:val="nil"/>
              <w:bottom w:val="nil"/>
              <w:right w:val="nil"/>
            </w:tcBorders>
            <w:shd w:val="clear" w:color="auto" w:fill="FFFFFF"/>
            <w:noWrap w:val="0"/>
            <w:vAlign w:val="center"/>
          </w:tcPr>
          <w:p w14:paraId="507242ED">
            <w:pPr>
              <w:pStyle w:val="19"/>
              <w:bidi w:val="0"/>
              <w:jc w:val="center"/>
              <w:rPr>
                <w:rFonts w:hint="default"/>
                <w:b w:val="0"/>
                <w:color w:val="000000"/>
                <w:lang w:val="en-US" w:eastAsia="zh-CN"/>
              </w:rPr>
            </w:pPr>
            <w:r>
              <w:rPr>
                <w:rFonts w:hint="default"/>
                <w:b w:val="0"/>
                <w:color w:val="000000"/>
                <w:lang w:val="en-US" w:eastAsia="zh-CN"/>
              </w:rPr>
              <w:t>下单时间</w:t>
            </w:r>
          </w:p>
        </w:tc>
      </w:tr>
      <w:tr w14:paraId="04A639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40" w:hRule="atLeast"/>
          <w:jc w:val="center"/>
        </w:trPr>
        <w:tc>
          <w:tcPr>
            <w:tcW w:w="1720" w:type="dxa"/>
            <w:tcBorders>
              <w:top w:val="nil"/>
              <w:left w:val="nil"/>
              <w:bottom w:val="single" w:color="000000" w:sz="12" w:space="0"/>
              <w:right w:val="nil"/>
            </w:tcBorders>
            <w:shd w:val="clear" w:color="auto" w:fill="FFFFFF"/>
            <w:noWrap w:val="0"/>
            <w:vAlign w:val="center"/>
          </w:tcPr>
          <w:p w14:paraId="175C6E85">
            <w:pPr>
              <w:pStyle w:val="19"/>
              <w:bidi w:val="0"/>
              <w:jc w:val="center"/>
              <w:rPr>
                <w:rFonts w:hint="default" w:ascii="Times New Roman" w:hAnsi="Times New Roman"/>
                <w:b w:val="0"/>
                <w:color w:val="000000"/>
                <w:lang w:val="en-US" w:eastAsia="zh-CN"/>
              </w:rPr>
            </w:pPr>
            <w:r>
              <w:rPr>
                <w:rFonts w:hint="default" w:ascii="Times New Roman" w:hAnsi="Times New Roman" w:eastAsia="宋体" w:cs="Times New Roman"/>
                <w:sz w:val="21"/>
                <w:szCs w:val="21"/>
              </w:rPr>
              <w:t>remark</w:t>
            </w:r>
          </w:p>
        </w:tc>
        <w:tc>
          <w:tcPr>
            <w:tcW w:w="1336" w:type="dxa"/>
            <w:tcBorders>
              <w:top w:val="nil"/>
              <w:left w:val="nil"/>
              <w:bottom w:val="single" w:color="000000" w:sz="12" w:space="0"/>
              <w:right w:val="nil"/>
            </w:tcBorders>
            <w:shd w:val="clear" w:color="auto" w:fill="FFFFFF"/>
            <w:noWrap w:val="0"/>
            <w:vAlign w:val="center"/>
          </w:tcPr>
          <w:p w14:paraId="0446CE6D">
            <w:pPr>
              <w:pStyle w:val="19"/>
              <w:bidi w:val="0"/>
              <w:jc w:val="center"/>
              <w:rPr>
                <w:rFonts w:hint="default" w:ascii="Times New Roman" w:hAnsi="Times New Roman"/>
                <w:b w:val="0"/>
                <w:color w:val="000000"/>
                <w:lang w:val="en-US" w:eastAsia="zh-CN"/>
              </w:rPr>
            </w:pPr>
            <w:r>
              <w:rPr>
                <w:rFonts w:hint="default" w:ascii="Times New Roman" w:hAnsi="Times New Roman"/>
                <w:b w:val="0"/>
                <w:color w:val="000000"/>
                <w:lang w:val="en-US" w:eastAsia="zh-CN"/>
              </w:rPr>
              <w:t>varchar</w:t>
            </w:r>
          </w:p>
        </w:tc>
        <w:tc>
          <w:tcPr>
            <w:tcW w:w="795" w:type="dxa"/>
            <w:tcBorders>
              <w:top w:val="nil"/>
              <w:left w:val="nil"/>
              <w:bottom w:val="single" w:color="000000" w:sz="12" w:space="0"/>
              <w:right w:val="nil"/>
            </w:tcBorders>
            <w:shd w:val="clear" w:color="auto" w:fill="FFFFFF"/>
            <w:noWrap w:val="0"/>
            <w:vAlign w:val="center"/>
          </w:tcPr>
          <w:p w14:paraId="6B384EFC">
            <w:pPr>
              <w:pStyle w:val="19"/>
              <w:bidi w:val="0"/>
              <w:jc w:val="center"/>
              <w:rPr>
                <w:rFonts w:hint="default"/>
                <w:b w:val="0"/>
                <w:color w:val="000000"/>
                <w:lang w:val="en-US" w:eastAsia="zh-CN"/>
              </w:rPr>
            </w:pPr>
            <w:r>
              <w:rPr>
                <w:rFonts w:hint="default" w:ascii="Times New Roman" w:hAnsi="Times New Roman" w:cs="Times New Roman"/>
                <w:b w:val="0"/>
                <w:color w:val="000000"/>
                <w:lang w:val="en-US" w:eastAsia="zh-CN"/>
              </w:rPr>
              <w:t>255</w:t>
            </w:r>
          </w:p>
        </w:tc>
        <w:tc>
          <w:tcPr>
            <w:tcW w:w="1188" w:type="dxa"/>
            <w:tcBorders>
              <w:top w:val="nil"/>
              <w:left w:val="nil"/>
              <w:bottom w:val="single" w:color="000000" w:sz="12" w:space="0"/>
              <w:right w:val="nil"/>
            </w:tcBorders>
            <w:shd w:val="clear" w:color="auto" w:fill="FFFFFF"/>
            <w:noWrap w:val="0"/>
            <w:vAlign w:val="center"/>
          </w:tcPr>
          <w:p w14:paraId="77650B7F">
            <w:pPr>
              <w:pStyle w:val="19"/>
              <w:bidi w:val="0"/>
              <w:jc w:val="center"/>
              <w:rPr>
                <w:rFonts w:hint="default"/>
                <w:b w:val="0"/>
                <w:color w:val="000000"/>
                <w:lang w:val="en-US" w:eastAsia="zh-CN"/>
              </w:rPr>
            </w:pPr>
            <w:r>
              <w:rPr>
                <w:rFonts w:hint="eastAsia"/>
                <w:b w:val="0"/>
                <w:color w:val="000000"/>
                <w:lang w:val="en-US" w:eastAsia="zh-CN"/>
              </w:rPr>
              <w:t>-</w:t>
            </w:r>
          </w:p>
        </w:tc>
        <w:tc>
          <w:tcPr>
            <w:tcW w:w="1241" w:type="dxa"/>
            <w:tcBorders>
              <w:top w:val="nil"/>
              <w:left w:val="nil"/>
              <w:bottom w:val="single" w:color="000000" w:sz="12" w:space="0"/>
              <w:right w:val="nil"/>
            </w:tcBorders>
            <w:shd w:val="clear" w:color="auto" w:fill="FFFFFF"/>
            <w:noWrap w:val="0"/>
            <w:vAlign w:val="center"/>
          </w:tcPr>
          <w:p w14:paraId="58E33561">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jc w:val="center"/>
              <w:textAlignment w:val="auto"/>
              <w:rPr>
                <w:rFonts w:hint="default"/>
                <w:lang w:val="en-US" w:eastAsia="zh-CN"/>
              </w:rPr>
            </w:pPr>
            <w:r>
              <w:rPr>
                <w:rFonts w:hint="eastAsia"/>
                <w:lang w:val="en-US" w:eastAsia="zh-CN"/>
              </w:rPr>
              <w:t>否</w:t>
            </w:r>
          </w:p>
        </w:tc>
        <w:tc>
          <w:tcPr>
            <w:tcW w:w="2406" w:type="dxa"/>
            <w:tcBorders>
              <w:top w:val="nil"/>
              <w:left w:val="nil"/>
              <w:bottom w:val="single" w:color="000000" w:sz="12" w:space="0"/>
              <w:right w:val="nil"/>
            </w:tcBorders>
            <w:shd w:val="clear" w:color="auto" w:fill="FFFFFF"/>
            <w:noWrap w:val="0"/>
            <w:vAlign w:val="center"/>
          </w:tcPr>
          <w:p w14:paraId="4D051410">
            <w:pPr>
              <w:pStyle w:val="19"/>
              <w:bidi w:val="0"/>
              <w:jc w:val="center"/>
              <w:rPr>
                <w:rFonts w:hint="default"/>
                <w:b w:val="0"/>
                <w:color w:val="000000"/>
                <w:lang w:val="en-US" w:eastAsia="zh-CN"/>
              </w:rPr>
            </w:pPr>
            <w:r>
              <w:rPr>
                <w:rFonts w:ascii="宋体" w:hAnsi="宋体" w:eastAsia="宋体" w:cs="宋体"/>
                <w:sz w:val="21"/>
                <w:szCs w:val="21"/>
              </w:rPr>
              <w:t>用户下单备注</w:t>
            </w:r>
          </w:p>
        </w:tc>
      </w:tr>
    </w:tbl>
    <w:p w14:paraId="40447094">
      <w:pPr>
        <w:keepNext w:val="0"/>
        <w:keepLines w:val="0"/>
        <w:pageBreakBefore w:val="0"/>
        <w:widowControl w:val="0"/>
        <w:numPr>
          <w:ilvl w:val="0"/>
          <w:numId w:val="3"/>
        </w:numPr>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eastAsia"/>
          <w:lang w:val="en-US" w:eastAsia="zh-CN"/>
        </w:rPr>
        <w:t xml:space="preserve"> </w:t>
      </w:r>
      <w:r>
        <w:rPr>
          <w:rFonts w:hint="default"/>
          <w:lang w:val="en-US" w:eastAsia="zh-CN"/>
        </w:rPr>
        <w:t>订单详情表(</w:t>
      </w:r>
      <w:r>
        <w:rPr>
          <w:rFonts w:hint="default" w:ascii="Times New Roman" w:hAnsi="Times New Roman"/>
          <w:lang w:val="en-US" w:eastAsia="zh-CN"/>
        </w:rPr>
        <w:t>order</w:t>
      </w:r>
      <w:r>
        <w:rPr>
          <w:rFonts w:hint="default"/>
          <w:lang w:val="en-US" w:eastAsia="zh-CN"/>
        </w:rPr>
        <w:t>_</w:t>
      </w:r>
      <w:r>
        <w:rPr>
          <w:rFonts w:hint="default" w:ascii="Times New Roman" w:hAnsi="Times New Roman"/>
          <w:lang w:val="en-US" w:eastAsia="zh-CN"/>
        </w:rPr>
        <w:t>item</w:t>
      </w:r>
      <w:r>
        <w:rPr>
          <w:rFonts w:hint="default"/>
          <w:lang w:val="en-US" w:eastAsia="zh-CN"/>
        </w:rPr>
        <w:t>)</w:t>
      </w:r>
    </w:p>
    <w:p w14:paraId="41A9C687">
      <w:pPr>
        <w:bidi w:val="0"/>
        <w:rPr>
          <w:rFonts w:hint="eastAsia"/>
          <w:lang w:val="en-US" w:eastAsia="zh-CN"/>
        </w:rPr>
      </w:pPr>
      <w:r>
        <w:rPr>
          <w:rFonts w:hint="default"/>
        </w:rPr>
        <w:t>存储订单包含的具体商品行</w:t>
      </w:r>
      <w:r>
        <w:rPr>
          <w:rFonts w:hint="eastAsia"/>
          <w:lang w:eastAsia="zh-CN"/>
        </w:rPr>
        <w:t>．</w:t>
      </w:r>
      <w:r>
        <w:rPr>
          <w:rFonts w:hint="default" w:ascii="Times New Roman" w:hAnsi="Times New Roman"/>
        </w:rPr>
        <w:t>sku</w:t>
      </w:r>
      <w:r>
        <w:rPr>
          <w:rFonts w:hint="default"/>
        </w:rPr>
        <w:t>_</w:t>
      </w:r>
      <w:r>
        <w:rPr>
          <w:rFonts w:hint="default" w:ascii="Times New Roman" w:hAnsi="Times New Roman"/>
        </w:rPr>
        <w:t>id</w:t>
      </w:r>
      <w:r>
        <w:rPr>
          <w:rFonts w:hint="default"/>
        </w:rPr>
        <w:t>关联具体的规格</w:t>
      </w:r>
      <w:r>
        <w:rPr>
          <w:rFonts w:hint="eastAsia"/>
          <w:lang w:eastAsia="zh-CN"/>
        </w:rPr>
        <w:t>，</w:t>
      </w:r>
      <w:r>
        <w:rPr>
          <w:rFonts w:hint="default" w:ascii="Times New Roman" w:hAnsi="Times New Roman"/>
        </w:rPr>
        <w:t>unit</w:t>
      </w:r>
      <w:r>
        <w:rPr>
          <w:rFonts w:hint="default"/>
        </w:rPr>
        <w:t>_</w:t>
      </w:r>
      <w:r>
        <w:rPr>
          <w:rFonts w:hint="default" w:ascii="Times New Roman" w:hAnsi="Times New Roman"/>
        </w:rPr>
        <w:t>price</w:t>
      </w:r>
      <w:r>
        <w:rPr>
          <w:rFonts w:hint="default"/>
        </w:rPr>
        <w:t>记录下单时的商品单价</w:t>
      </w:r>
      <w:r>
        <w:rPr>
          <w:rFonts w:hint="eastAsia"/>
          <w:lang w:eastAsia="zh-CN"/>
        </w:rPr>
        <w:t>，</w:t>
      </w:r>
      <w:r>
        <w:rPr>
          <w:rFonts w:hint="default"/>
        </w:rPr>
        <w:t>确保价格波动不影响已生成的订单</w:t>
      </w:r>
      <w:r>
        <w:rPr>
          <w:rFonts w:hint="eastAsia" w:ascii="宋体" w:hAnsi="宋体" w:cs="宋体"/>
          <w:sz w:val="24"/>
          <w:szCs w:val="24"/>
          <w:lang w:eastAsia="zh-CN"/>
        </w:rPr>
        <w:t>，</w:t>
      </w:r>
      <w:r>
        <w:rPr>
          <w:rFonts w:hint="eastAsia" w:ascii="宋体" w:hAnsi="宋体" w:cs="宋体"/>
          <w:sz w:val="24"/>
          <w:szCs w:val="24"/>
          <w:lang w:val="en-US" w:eastAsia="zh-CN"/>
        </w:rPr>
        <w:t>如表</w:t>
      </w:r>
      <w:r>
        <w:rPr>
          <w:rFonts w:hint="eastAsia" w:ascii="Times New Roman" w:hAnsi="Times New Roman" w:cs="宋体"/>
          <w:sz w:val="24"/>
          <w:szCs w:val="24"/>
          <w:lang w:val="en-US" w:eastAsia="zh-CN"/>
        </w:rPr>
        <w:t>4</w:t>
      </w:r>
      <w:r>
        <w:rPr>
          <w:rFonts w:hint="eastAsia" w:ascii="宋体" w:hAnsi="宋体" w:cs="宋体"/>
          <w:sz w:val="24"/>
          <w:szCs w:val="24"/>
          <w:lang w:val="en-US" w:eastAsia="zh-CN"/>
        </w:rPr>
        <w:t>所示</w:t>
      </w:r>
      <w:r>
        <w:rPr>
          <w:rFonts w:hint="eastAsia"/>
          <w:lang w:eastAsia="zh-CN"/>
        </w:rPr>
        <w:t>．</w:t>
      </w:r>
    </w:p>
    <w:p w14:paraId="60372A52">
      <w:pPr>
        <w:pStyle w:val="5"/>
        <w:bidi w:val="0"/>
        <w:rPr>
          <w:rFonts w:hint="eastAsia"/>
          <w:lang w:eastAsia="zh-CN"/>
        </w:rPr>
      </w:pPr>
      <w:r>
        <w:t>表</w:t>
      </w:r>
      <w:r>
        <w:fldChar w:fldCharType="begin"/>
      </w:r>
      <w:r>
        <w:instrText xml:space="preserve">SEQ表\*ARABIC\*MERGEFORMAT</w:instrText>
      </w:r>
      <w:r>
        <w:fldChar w:fldCharType="separate"/>
      </w:r>
      <w:r>
        <w:rPr>
          <w:rFonts w:ascii="Times New Roman" w:hAnsi="Times New Roman"/>
        </w:rPr>
        <w:t>4</w:t>
      </w:r>
      <w:r>
        <w:fldChar w:fldCharType="end"/>
      </w:r>
      <w:bookmarkStart w:id="371" w:name="_Toc21327"/>
      <w:bookmarkStart w:id="372" w:name="_Toc16173"/>
      <w:r>
        <w:rPr>
          <w:rFonts w:ascii="Times New Roman" w:hAnsi="Times New Roman" w:eastAsia="宋体"/>
          <w:szCs w:val="21"/>
        </w:rPr>
        <w:t xml:space="preserve"> </w:t>
      </w:r>
      <w:r>
        <w:rPr>
          <w:rFonts w:hint="eastAsia"/>
          <w:lang w:val="en-US" w:eastAsia="zh-CN"/>
        </w:rPr>
        <w:t>订单详情表</w:t>
      </w:r>
      <w:bookmarkEnd w:id="371"/>
      <w:bookmarkEnd w:id="372"/>
    </w:p>
    <w:tbl>
      <w:tblPr>
        <w:tblStyle w:val="12"/>
        <w:tblpPr w:leftFromText="180" w:rightFromText="180" w:vertAnchor="text" w:tblpXSpec="center" w:tblpY="122"/>
        <w:tblOverlap w:val="never"/>
        <w:tblW w:w="866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49"/>
        <w:gridCol w:w="846"/>
        <w:gridCol w:w="906"/>
        <w:gridCol w:w="1198"/>
        <w:gridCol w:w="1241"/>
        <w:gridCol w:w="2426"/>
      </w:tblGrid>
      <w:tr w14:paraId="4E56DA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single" w:color="000000" w:sz="12" w:space="0"/>
              <w:left w:val="nil"/>
              <w:right w:val="nil"/>
              <w:tl2br w:val="nil"/>
            </w:tcBorders>
            <w:shd w:val="clear" w:color="auto" w:fill="FFFFFF"/>
            <w:noWrap w:val="0"/>
            <w:vAlign w:val="center"/>
          </w:tcPr>
          <w:p w14:paraId="65772B37">
            <w:pPr>
              <w:pStyle w:val="19"/>
              <w:bidi w:val="0"/>
              <w:rPr>
                <w:rFonts w:hint="default"/>
                <w:b w:val="0"/>
                <w:color w:val="000000"/>
                <w:lang w:val="en-US" w:eastAsia="zh-CN"/>
              </w:rPr>
            </w:pPr>
            <w:r>
              <w:rPr>
                <w:rFonts w:hint="default"/>
                <w:b w:val="0"/>
                <w:color w:val="000000"/>
                <w:lang w:val="en-US" w:eastAsia="zh-CN"/>
              </w:rPr>
              <w:t>字段名</w:t>
            </w:r>
          </w:p>
        </w:tc>
        <w:tc>
          <w:tcPr>
            <w:tcW w:w="846" w:type="dxa"/>
            <w:tcBorders>
              <w:top w:val="single" w:color="000000" w:sz="12" w:space="0"/>
              <w:left w:val="nil"/>
              <w:right w:val="nil"/>
            </w:tcBorders>
            <w:shd w:val="clear" w:color="auto" w:fill="FFFFFF"/>
            <w:noWrap w:val="0"/>
            <w:vAlign w:val="center"/>
          </w:tcPr>
          <w:p w14:paraId="07B00361">
            <w:pPr>
              <w:pStyle w:val="19"/>
              <w:bidi w:val="0"/>
              <w:rPr>
                <w:rFonts w:hint="default"/>
                <w:b w:val="0"/>
                <w:color w:val="000000"/>
                <w:lang w:val="en-US" w:eastAsia="zh-CN"/>
              </w:rPr>
            </w:pPr>
            <w:r>
              <w:rPr>
                <w:rFonts w:hint="default"/>
                <w:b w:val="0"/>
                <w:color w:val="000000"/>
                <w:lang w:val="en-US" w:eastAsia="zh-CN"/>
              </w:rPr>
              <w:t>类型</w:t>
            </w:r>
          </w:p>
        </w:tc>
        <w:tc>
          <w:tcPr>
            <w:tcW w:w="906" w:type="dxa"/>
            <w:tcBorders>
              <w:top w:val="single" w:color="000000" w:sz="12" w:space="0"/>
              <w:left w:val="nil"/>
              <w:right w:val="nil"/>
            </w:tcBorders>
            <w:shd w:val="clear" w:color="auto" w:fill="FFFFFF"/>
            <w:noWrap w:val="0"/>
            <w:vAlign w:val="center"/>
          </w:tcPr>
          <w:p w14:paraId="30B125FE">
            <w:pPr>
              <w:pStyle w:val="19"/>
              <w:bidi w:val="0"/>
              <w:rPr>
                <w:rFonts w:hint="default"/>
                <w:b w:val="0"/>
                <w:color w:val="000000"/>
                <w:lang w:val="en-US" w:eastAsia="zh-CN"/>
              </w:rPr>
            </w:pPr>
            <w:r>
              <w:rPr>
                <w:rFonts w:hint="default"/>
                <w:b w:val="0"/>
                <w:color w:val="000000"/>
                <w:lang w:val="en-US" w:eastAsia="zh-CN"/>
              </w:rPr>
              <w:t>长度</w:t>
            </w:r>
          </w:p>
        </w:tc>
        <w:tc>
          <w:tcPr>
            <w:tcW w:w="1198" w:type="dxa"/>
            <w:tcBorders>
              <w:top w:val="single" w:color="000000" w:sz="12" w:space="0"/>
              <w:left w:val="nil"/>
              <w:right w:val="nil"/>
            </w:tcBorders>
            <w:shd w:val="clear" w:color="auto" w:fill="FFFFFF"/>
            <w:noWrap w:val="0"/>
            <w:vAlign w:val="center"/>
          </w:tcPr>
          <w:p w14:paraId="6CFC1711">
            <w:pPr>
              <w:pStyle w:val="19"/>
              <w:bidi w:val="0"/>
              <w:rPr>
                <w:rFonts w:hint="default"/>
                <w:b w:val="0"/>
                <w:color w:val="000000"/>
                <w:lang w:val="en-US" w:eastAsia="zh-CN"/>
              </w:rPr>
            </w:pPr>
            <w:r>
              <w:rPr>
                <w:rFonts w:hint="default"/>
                <w:b w:val="0"/>
                <w:color w:val="000000"/>
                <w:lang w:val="en-US" w:eastAsia="zh-CN"/>
              </w:rPr>
              <w:t>约束</w:t>
            </w:r>
          </w:p>
        </w:tc>
        <w:tc>
          <w:tcPr>
            <w:tcW w:w="1241" w:type="dxa"/>
            <w:tcBorders>
              <w:top w:val="single" w:color="000000" w:sz="12" w:space="0"/>
              <w:left w:val="nil"/>
              <w:right w:val="nil"/>
            </w:tcBorders>
            <w:shd w:val="clear" w:color="auto" w:fill="FFFFFF"/>
            <w:noWrap w:val="0"/>
            <w:vAlign w:val="center"/>
          </w:tcPr>
          <w:p w14:paraId="02E9D6AC">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是否非空</w:t>
            </w:r>
          </w:p>
        </w:tc>
        <w:tc>
          <w:tcPr>
            <w:tcW w:w="2426" w:type="dxa"/>
            <w:tcBorders>
              <w:top w:val="single" w:color="000000" w:sz="12" w:space="0"/>
              <w:left w:val="nil"/>
              <w:right w:val="nil"/>
            </w:tcBorders>
            <w:shd w:val="clear" w:color="auto" w:fill="FFFFFF"/>
            <w:noWrap w:val="0"/>
            <w:vAlign w:val="center"/>
          </w:tcPr>
          <w:p w14:paraId="479E9228">
            <w:pPr>
              <w:pStyle w:val="19"/>
              <w:bidi w:val="0"/>
              <w:rPr>
                <w:rFonts w:hint="default"/>
                <w:b w:val="0"/>
                <w:color w:val="000000"/>
                <w:lang w:val="en-US" w:eastAsia="zh-CN"/>
              </w:rPr>
            </w:pPr>
            <w:r>
              <w:rPr>
                <w:rFonts w:hint="default"/>
                <w:b w:val="0"/>
                <w:color w:val="000000"/>
                <w:lang w:val="en-US" w:eastAsia="zh-CN"/>
              </w:rPr>
              <w:t>描述</w:t>
            </w:r>
          </w:p>
        </w:tc>
      </w:tr>
      <w:tr w14:paraId="75019C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left w:val="nil"/>
              <w:bottom w:val="nil"/>
              <w:right w:val="nil"/>
            </w:tcBorders>
            <w:shd w:val="clear" w:color="auto" w:fill="FFFFFF"/>
            <w:noWrap w:val="0"/>
            <w:vAlign w:val="center"/>
          </w:tcPr>
          <w:p w14:paraId="268A5AB9">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id</w:t>
            </w:r>
          </w:p>
        </w:tc>
        <w:tc>
          <w:tcPr>
            <w:tcW w:w="846" w:type="dxa"/>
            <w:tcBorders>
              <w:left w:val="nil"/>
              <w:bottom w:val="nil"/>
              <w:right w:val="nil"/>
            </w:tcBorders>
            <w:shd w:val="clear" w:color="auto" w:fill="FFFFFF"/>
            <w:noWrap w:val="0"/>
            <w:vAlign w:val="center"/>
          </w:tcPr>
          <w:p w14:paraId="31A40DA3">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left w:val="nil"/>
              <w:bottom w:val="nil"/>
              <w:right w:val="nil"/>
            </w:tcBorders>
            <w:shd w:val="clear" w:color="auto" w:fill="FFFFFF"/>
            <w:noWrap w:val="0"/>
            <w:vAlign w:val="center"/>
          </w:tcPr>
          <w:p w14:paraId="1C1486BD">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36</w:t>
            </w:r>
          </w:p>
        </w:tc>
        <w:tc>
          <w:tcPr>
            <w:tcW w:w="1198" w:type="dxa"/>
            <w:tcBorders>
              <w:left w:val="nil"/>
              <w:bottom w:val="nil"/>
              <w:right w:val="nil"/>
            </w:tcBorders>
            <w:shd w:val="clear" w:color="auto" w:fill="FFFFFF"/>
            <w:noWrap w:val="0"/>
            <w:vAlign w:val="center"/>
          </w:tcPr>
          <w:p w14:paraId="1C387BA8">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PK</w:t>
            </w:r>
          </w:p>
        </w:tc>
        <w:tc>
          <w:tcPr>
            <w:tcW w:w="1241" w:type="dxa"/>
            <w:tcBorders>
              <w:left w:val="nil"/>
              <w:bottom w:val="nil"/>
              <w:right w:val="nil"/>
            </w:tcBorders>
            <w:shd w:val="clear" w:color="auto" w:fill="FFFFFF"/>
            <w:noWrap w:val="0"/>
            <w:vAlign w:val="center"/>
          </w:tcPr>
          <w:p w14:paraId="3640FC13">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6" w:type="dxa"/>
            <w:tcBorders>
              <w:left w:val="nil"/>
              <w:bottom w:val="nil"/>
              <w:right w:val="nil"/>
            </w:tcBorders>
            <w:shd w:val="clear" w:color="auto" w:fill="FFFFFF"/>
            <w:noWrap w:val="0"/>
            <w:vAlign w:val="center"/>
          </w:tcPr>
          <w:p w14:paraId="247C62C5">
            <w:pPr>
              <w:pStyle w:val="19"/>
              <w:bidi w:val="0"/>
              <w:spacing w:line="240" w:lineRule="auto"/>
              <w:ind w:firstLine="0" w:firstLineChars="0"/>
              <w:rPr>
                <w:rFonts w:hint="default"/>
                <w:b w:val="0"/>
                <w:color w:val="000000"/>
                <w:lang w:val="en-US" w:eastAsia="zh-CN"/>
              </w:rPr>
            </w:pPr>
            <w:r>
              <w:rPr>
                <w:rFonts w:hint="default"/>
                <w:b w:val="0"/>
                <w:color w:val="000000"/>
                <w:lang w:val="en-US" w:eastAsia="zh-CN"/>
              </w:rPr>
              <w:t>详情</w:t>
            </w:r>
            <w:r>
              <w:rPr>
                <w:rFonts w:hint="default" w:ascii="Times New Roman" w:hAnsi="Times New Roman"/>
                <w:b w:val="0"/>
                <w:color w:val="000000"/>
                <w:lang w:val="en-US" w:eastAsia="zh-CN"/>
              </w:rPr>
              <w:t>ID</w:t>
            </w:r>
          </w:p>
        </w:tc>
      </w:tr>
      <w:tr w14:paraId="411F3F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nil"/>
              <w:left w:val="nil"/>
              <w:bottom w:val="nil"/>
              <w:right w:val="nil"/>
            </w:tcBorders>
            <w:shd w:val="clear" w:color="auto" w:fill="FFFFFF"/>
            <w:noWrap w:val="0"/>
            <w:vAlign w:val="center"/>
          </w:tcPr>
          <w:p w14:paraId="67EF1CDD">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order</w:t>
            </w:r>
            <w:r>
              <w:rPr>
                <w:rFonts w:hint="default"/>
                <w:b w:val="0"/>
                <w:color w:val="000000"/>
                <w:lang w:val="en-US" w:eastAsia="zh-CN"/>
              </w:rPr>
              <w:t>_</w:t>
            </w:r>
            <w:r>
              <w:rPr>
                <w:rFonts w:hint="default" w:ascii="Times New Roman" w:hAnsi="Times New Roman"/>
                <w:b w:val="0"/>
                <w:color w:val="000000"/>
                <w:lang w:val="en-US" w:eastAsia="zh-CN"/>
              </w:rPr>
              <w:t>id</w:t>
            </w:r>
          </w:p>
        </w:tc>
        <w:tc>
          <w:tcPr>
            <w:tcW w:w="846" w:type="dxa"/>
            <w:tcBorders>
              <w:top w:val="nil"/>
              <w:left w:val="nil"/>
              <w:bottom w:val="nil"/>
              <w:right w:val="nil"/>
            </w:tcBorders>
            <w:shd w:val="clear" w:color="auto" w:fill="FFFFFF"/>
            <w:noWrap w:val="0"/>
            <w:vAlign w:val="center"/>
          </w:tcPr>
          <w:p w14:paraId="665A930F">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top w:val="nil"/>
              <w:left w:val="nil"/>
              <w:bottom w:val="nil"/>
              <w:right w:val="nil"/>
            </w:tcBorders>
            <w:shd w:val="clear" w:color="auto" w:fill="FFFFFF"/>
            <w:noWrap w:val="0"/>
            <w:vAlign w:val="center"/>
          </w:tcPr>
          <w:p w14:paraId="67682499">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36</w:t>
            </w:r>
          </w:p>
        </w:tc>
        <w:tc>
          <w:tcPr>
            <w:tcW w:w="1198" w:type="dxa"/>
            <w:tcBorders>
              <w:top w:val="nil"/>
              <w:left w:val="nil"/>
              <w:bottom w:val="nil"/>
              <w:right w:val="nil"/>
            </w:tcBorders>
            <w:shd w:val="clear" w:color="auto" w:fill="FFFFFF"/>
            <w:noWrap w:val="0"/>
            <w:vAlign w:val="center"/>
          </w:tcPr>
          <w:p w14:paraId="75D12AD7">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FK</w:t>
            </w:r>
          </w:p>
        </w:tc>
        <w:tc>
          <w:tcPr>
            <w:tcW w:w="1241" w:type="dxa"/>
            <w:tcBorders>
              <w:top w:val="nil"/>
              <w:left w:val="nil"/>
              <w:bottom w:val="nil"/>
              <w:right w:val="nil"/>
            </w:tcBorders>
            <w:shd w:val="clear" w:color="auto" w:fill="FFFFFF"/>
            <w:noWrap w:val="0"/>
            <w:vAlign w:val="center"/>
          </w:tcPr>
          <w:p w14:paraId="59A0F230">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6" w:type="dxa"/>
            <w:tcBorders>
              <w:top w:val="nil"/>
              <w:left w:val="nil"/>
              <w:bottom w:val="nil"/>
              <w:right w:val="nil"/>
            </w:tcBorders>
            <w:shd w:val="clear" w:color="auto" w:fill="FFFFFF"/>
            <w:noWrap w:val="0"/>
            <w:vAlign w:val="center"/>
          </w:tcPr>
          <w:p w14:paraId="42729219">
            <w:pPr>
              <w:pStyle w:val="19"/>
              <w:bidi w:val="0"/>
              <w:spacing w:line="240" w:lineRule="auto"/>
              <w:ind w:firstLine="0" w:firstLineChars="0"/>
              <w:rPr>
                <w:rFonts w:hint="default"/>
                <w:b w:val="0"/>
                <w:color w:val="000000"/>
                <w:lang w:val="en-US" w:eastAsia="zh-CN"/>
              </w:rPr>
            </w:pPr>
            <w:r>
              <w:rPr>
                <w:rFonts w:hint="default"/>
                <w:b w:val="0"/>
                <w:color w:val="000000"/>
                <w:lang w:val="en-US" w:eastAsia="zh-CN"/>
              </w:rPr>
              <w:t>关联订单</w:t>
            </w:r>
            <w:r>
              <w:rPr>
                <w:rFonts w:hint="default" w:ascii="Times New Roman" w:hAnsi="Times New Roman"/>
                <w:b w:val="0"/>
                <w:color w:val="000000"/>
                <w:lang w:val="en-US" w:eastAsia="zh-CN"/>
              </w:rPr>
              <w:t>ID</w:t>
            </w:r>
          </w:p>
        </w:tc>
      </w:tr>
      <w:tr w14:paraId="377241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nil"/>
              <w:left w:val="nil"/>
              <w:bottom w:val="nil"/>
              <w:right w:val="nil"/>
            </w:tcBorders>
            <w:shd w:val="clear" w:color="auto" w:fill="FFFFFF"/>
            <w:noWrap w:val="0"/>
            <w:vAlign w:val="center"/>
          </w:tcPr>
          <w:p w14:paraId="76599A11">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product</w:t>
            </w:r>
            <w:r>
              <w:rPr>
                <w:rFonts w:hint="default"/>
                <w:b w:val="0"/>
                <w:color w:val="000000"/>
                <w:lang w:val="en-US" w:eastAsia="zh-CN"/>
              </w:rPr>
              <w:t>_</w:t>
            </w:r>
            <w:r>
              <w:rPr>
                <w:rFonts w:hint="default" w:ascii="Times New Roman" w:hAnsi="Times New Roman"/>
                <w:b w:val="0"/>
                <w:color w:val="000000"/>
                <w:lang w:val="en-US" w:eastAsia="zh-CN"/>
              </w:rPr>
              <w:t>id</w:t>
            </w:r>
          </w:p>
        </w:tc>
        <w:tc>
          <w:tcPr>
            <w:tcW w:w="846" w:type="dxa"/>
            <w:tcBorders>
              <w:top w:val="nil"/>
              <w:left w:val="nil"/>
              <w:bottom w:val="nil"/>
              <w:right w:val="nil"/>
            </w:tcBorders>
            <w:shd w:val="clear" w:color="auto" w:fill="FFFFFF"/>
            <w:noWrap w:val="0"/>
            <w:vAlign w:val="center"/>
          </w:tcPr>
          <w:p w14:paraId="286B420F">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top w:val="nil"/>
              <w:left w:val="nil"/>
              <w:bottom w:val="nil"/>
              <w:right w:val="nil"/>
            </w:tcBorders>
            <w:shd w:val="clear" w:color="auto" w:fill="FFFFFF"/>
            <w:noWrap w:val="0"/>
            <w:vAlign w:val="center"/>
          </w:tcPr>
          <w:p w14:paraId="0690F94C">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36</w:t>
            </w:r>
          </w:p>
        </w:tc>
        <w:tc>
          <w:tcPr>
            <w:tcW w:w="1198" w:type="dxa"/>
            <w:tcBorders>
              <w:top w:val="nil"/>
              <w:left w:val="nil"/>
              <w:bottom w:val="nil"/>
              <w:right w:val="nil"/>
            </w:tcBorders>
            <w:shd w:val="clear" w:color="auto" w:fill="FFFFFF"/>
            <w:noWrap w:val="0"/>
            <w:vAlign w:val="center"/>
          </w:tcPr>
          <w:p w14:paraId="6B536C3F">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FK</w:t>
            </w:r>
          </w:p>
        </w:tc>
        <w:tc>
          <w:tcPr>
            <w:tcW w:w="1241" w:type="dxa"/>
            <w:tcBorders>
              <w:top w:val="nil"/>
              <w:left w:val="nil"/>
              <w:bottom w:val="nil"/>
              <w:right w:val="nil"/>
            </w:tcBorders>
            <w:shd w:val="clear" w:color="auto" w:fill="FFFFFF"/>
            <w:noWrap w:val="0"/>
            <w:vAlign w:val="center"/>
          </w:tcPr>
          <w:p w14:paraId="17061C29">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6" w:type="dxa"/>
            <w:tcBorders>
              <w:top w:val="nil"/>
              <w:left w:val="nil"/>
              <w:bottom w:val="nil"/>
              <w:right w:val="nil"/>
            </w:tcBorders>
            <w:shd w:val="clear" w:color="auto" w:fill="FFFFFF"/>
            <w:noWrap w:val="0"/>
            <w:vAlign w:val="center"/>
          </w:tcPr>
          <w:p w14:paraId="165731A5">
            <w:pPr>
              <w:pStyle w:val="19"/>
              <w:bidi w:val="0"/>
              <w:spacing w:line="240" w:lineRule="auto"/>
              <w:ind w:firstLine="0" w:firstLineChars="0"/>
              <w:rPr>
                <w:rFonts w:hint="default"/>
                <w:b w:val="0"/>
                <w:color w:val="000000"/>
                <w:lang w:val="en-US" w:eastAsia="zh-CN"/>
              </w:rPr>
            </w:pPr>
            <w:r>
              <w:rPr>
                <w:rFonts w:hint="default"/>
                <w:b w:val="0"/>
                <w:color w:val="000000"/>
                <w:lang w:val="en-US" w:eastAsia="zh-CN"/>
              </w:rPr>
              <w:t>关联商品</w:t>
            </w:r>
            <w:r>
              <w:rPr>
                <w:rFonts w:hint="default" w:ascii="Times New Roman" w:hAnsi="Times New Roman"/>
                <w:b w:val="0"/>
                <w:color w:val="000000"/>
                <w:lang w:val="en-US" w:eastAsia="zh-CN"/>
              </w:rPr>
              <w:t>ID</w:t>
            </w:r>
          </w:p>
        </w:tc>
      </w:tr>
      <w:tr w14:paraId="5B08E2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nil"/>
              <w:left w:val="nil"/>
              <w:bottom w:val="nil"/>
              <w:right w:val="nil"/>
            </w:tcBorders>
            <w:shd w:val="clear" w:color="auto" w:fill="FFFFFF"/>
            <w:noWrap w:val="0"/>
            <w:vAlign w:val="center"/>
          </w:tcPr>
          <w:p w14:paraId="6F42FEEC">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product</w:t>
            </w:r>
            <w:r>
              <w:rPr>
                <w:rFonts w:hint="default"/>
                <w:b w:val="0"/>
                <w:color w:val="000000"/>
                <w:lang w:val="en-US" w:eastAsia="zh-CN"/>
              </w:rPr>
              <w:t>_</w:t>
            </w:r>
            <w:r>
              <w:rPr>
                <w:rFonts w:hint="default" w:ascii="Times New Roman" w:hAnsi="Times New Roman"/>
                <w:b w:val="0"/>
                <w:color w:val="000000"/>
                <w:lang w:val="en-US" w:eastAsia="zh-CN"/>
              </w:rPr>
              <w:t>name</w:t>
            </w:r>
          </w:p>
        </w:tc>
        <w:tc>
          <w:tcPr>
            <w:tcW w:w="846" w:type="dxa"/>
            <w:tcBorders>
              <w:top w:val="nil"/>
              <w:left w:val="nil"/>
              <w:bottom w:val="nil"/>
              <w:right w:val="nil"/>
            </w:tcBorders>
            <w:shd w:val="clear" w:color="auto" w:fill="FFFFFF"/>
            <w:noWrap w:val="0"/>
            <w:vAlign w:val="center"/>
          </w:tcPr>
          <w:p w14:paraId="7C7C1367">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top w:val="nil"/>
              <w:left w:val="nil"/>
              <w:bottom w:val="nil"/>
              <w:right w:val="nil"/>
            </w:tcBorders>
            <w:shd w:val="clear" w:color="auto" w:fill="FFFFFF"/>
            <w:noWrap w:val="0"/>
            <w:vAlign w:val="center"/>
          </w:tcPr>
          <w:p w14:paraId="606B2939">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200</w:t>
            </w:r>
          </w:p>
        </w:tc>
        <w:tc>
          <w:tcPr>
            <w:tcW w:w="1198" w:type="dxa"/>
            <w:tcBorders>
              <w:top w:val="nil"/>
              <w:left w:val="nil"/>
              <w:bottom w:val="nil"/>
              <w:right w:val="nil"/>
            </w:tcBorders>
            <w:shd w:val="clear" w:color="auto" w:fill="FFFFFF"/>
            <w:noWrap w:val="0"/>
            <w:vAlign w:val="center"/>
          </w:tcPr>
          <w:p w14:paraId="3976E78E">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NN</w:t>
            </w:r>
          </w:p>
        </w:tc>
        <w:tc>
          <w:tcPr>
            <w:tcW w:w="1241" w:type="dxa"/>
            <w:tcBorders>
              <w:top w:val="nil"/>
              <w:left w:val="nil"/>
              <w:bottom w:val="nil"/>
              <w:right w:val="nil"/>
            </w:tcBorders>
            <w:shd w:val="clear" w:color="auto" w:fill="FFFFFF"/>
            <w:noWrap w:val="0"/>
            <w:vAlign w:val="center"/>
          </w:tcPr>
          <w:p w14:paraId="531C387F">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6" w:type="dxa"/>
            <w:tcBorders>
              <w:top w:val="nil"/>
              <w:left w:val="nil"/>
              <w:bottom w:val="nil"/>
              <w:right w:val="nil"/>
            </w:tcBorders>
            <w:shd w:val="clear" w:color="auto" w:fill="FFFFFF"/>
            <w:noWrap w:val="0"/>
            <w:vAlign w:val="center"/>
          </w:tcPr>
          <w:p w14:paraId="4FA3B59E">
            <w:pPr>
              <w:pStyle w:val="19"/>
              <w:bidi w:val="0"/>
              <w:spacing w:line="240" w:lineRule="auto"/>
              <w:ind w:firstLine="0" w:firstLineChars="0"/>
              <w:rPr>
                <w:rFonts w:hint="default"/>
                <w:b w:val="0"/>
                <w:color w:val="000000"/>
                <w:lang w:val="en-US" w:eastAsia="zh-CN"/>
              </w:rPr>
            </w:pPr>
            <w:r>
              <w:rPr>
                <w:rFonts w:hint="default"/>
                <w:lang w:val="en-US" w:eastAsia="zh-CN"/>
              </w:rPr>
              <w:t>商品快照名称</w:t>
            </w:r>
          </w:p>
        </w:tc>
      </w:tr>
      <w:tr w14:paraId="475933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nil"/>
              <w:left w:val="nil"/>
              <w:bottom w:val="nil"/>
              <w:right w:val="nil"/>
            </w:tcBorders>
            <w:shd w:val="clear" w:color="auto" w:fill="FFFFFF"/>
            <w:noWrap w:val="0"/>
            <w:vAlign w:val="center"/>
          </w:tcPr>
          <w:p w14:paraId="29AA00E4">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spec</w:t>
            </w:r>
            <w:r>
              <w:rPr>
                <w:rFonts w:hint="default"/>
                <w:b w:val="0"/>
                <w:color w:val="000000"/>
                <w:lang w:val="en-US" w:eastAsia="zh-CN"/>
              </w:rPr>
              <w:t>_</w:t>
            </w:r>
            <w:r>
              <w:rPr>
                <w:rFonts w:hint="default" w:ascii="Times New Roman" w:hAnsi="Times New Roman"/>
                <w:b w:val="0"/>
                <w:color w:val="000000"/>
                <w:lang w:val="en-US" w:eastAsia="zh-CN"/>
              </w:rPr>
              <w:t>info</w:t>
            </w:r>
          </w:p>
        </w:tc>
        <w:tc>
          <w:tcPr>
            <w:tcW w:w="846" w:type="dxa"/>
            <w:tcBorders>
              <w:top w:val="nil"/>
              <w:left w:val="nil"/>
              <w:bottom w:val="nil"/>
              <w:right w:val="nil"/>
            </w:tcBorders>
            <w:shd w:val="clear" w:color="auto" w:fill="FFFFFF"/>
            <w:noWrap w:val="0"/>
            <w:vAlign w:val="center"/>
          </w:tcPr>
          <w:p w14:paraId="0D55D114">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top w:val="nil"/>
              <w:left w:val="nil"/>
              <w:bottom w:val="nil"/>
              <w:right w:val="nil"/>
            </w:tcBorders>
            <w:shd w:val="clear" w:color="auto" w:fill="FFFFFF"/>
            <w:noWrap w:val="0"/>
            <w:vAlign w:val="center"/>
          </w:tcPr>
          <w:p w14:paraId="1118487A">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500</w:t>
            </w:r>
          </w:p>
        </w:tc>
        <w:tc>
          <w:tcPr>
            <w:tcW w:w="1198" w:type="dxa"/>
            <w:tcBorders>
              <w:top w:val="nil"/>
              <w:left w:val="nil"/>
              <w:bottom w:val="nil"/>
              <w:right w:val="nil"/>
            </w:tcBorders>
            <w:shd w:val="clear" w:color="auto" w:fill="FFFFFF"/>
            <w:noWrap w:val="0"/>
            <w:vAlign w:val="center"/>
          </w:tcPr>
          <w:p w14:paraId="48424AB3">
            <w:pPr>
              <w:pStyle w:val="19"/>
              <w:bidi w:val="0"/>
              <w:spacing w:line="240" w:lineRule="auto"/>
              <w:ind w:firstLine="0" w:firstLineChars="0"/>
              <w:rPr>
                <w:rFonts w:hint="default"/>
                <w:b w:val="0"/>
                <w:color w:val="000000"/>
                <w:lang w:val="en-US" w:eastAsia="zh-CN"/>
              </w:rPr>
            </w:pPr>
            <w:r>
              <w:rPr>
                <w:rFonts w:hint="default"/>
                <w:b w:val="0"/>
                <w:color w:val="000000"/>
                <w:lang w:val="en-US" w:eastAsia="zh-CN"/>
              </w:rPr>
              <w:t>-</w:t>
            </w:r>
          </w:p>
        </w:tc>
        <w:tc>
          <w:tcPr>
            <w:tcW w:w="1241" w:type="dxa"/>
            <w:tcBorders>
              <w:top w:val="nil"/>
              <w:left w:val="nil"/>
              <w:bottom w:val="nil"/>
              <w:right w:val="nil"/>
            </w:tcBorders>
            <w:shd w:val="clear" w:color="auto" w:fill="FFFFFF"/>
            <w:noWrap w:val="0"/>
            <w:vAlign w:val="center"/>
          </w:tcPr>
          <w:p w14:paraId="1DEE5963">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6" w:type="dxa"/>
            <w:tcBorders>
              <w:top w:val="nil"/>
              <w:left w:val="nil"/>
              <w:bottom w:val="nil"/>
              <w:right w:val="nil"/>
            </w:tcBorders>
            <w:shd w:val="clear" w:color="auto" w:fill="FFFFFF"/>
            <w:noWrap w:val="0"/>
            <w:vAlign w:val="center"/>
          </w:tcPr>
          <w:p w14:paraId="70D4A0F5">
            <w:pPr>
              <w:pStyle w:val="19"/>
              <w:bidi w:val="0"/>
              <w:spacing w:line="240" w:lineRule="auto"/>
              <w:ind w:firstLine="0" w:firstLineChars="0"/>
              <w:rPr>
                <w:rFonts w:hint="default"/>
                <w:b w:val="0"/>
                <w:color w:val="000000"/>
                <w:lang w:val="en-US" w:eastAsia="zh-CN"/>
              </w:rPr>
            </w:pPr>
            <w:r>
              <w:rPr>
                <w:rFonts w:hint="default"/>
                <w:b w:val="0"/>
                <w:color w:val="000000"/>
                <w:lang w:val="en-US" w:eastAsia="zh-CN"/>
              </w:rPr>
              <w:t>规格描述(如</w:t>
            </w:r>
            <w:r>
              <w:rPr>
                <w:rFonts w:hint="eastAsia"/>
                <w:b w:val="0"/>
                <w:color w:val="000000"/>
                <w:lang w:val="en-US" w:eastAsia="zh-CN"/>
              </w:rPr>
              <w:t>：</w:t>
            </w:r>
            <w:r>
              <w:rPr>
                <w:rFonts w:hint="default"/>
                <w:b w:val="0"/>
                <w:color w:val="000000"/>
                <w:lang w:val="en-US" w:eastAsia="zh-CN"/>
              </w:rPr>
              <w:t>红色</w:t>
            </w:r>
            <w:r>
              <w:rPr>
                <w:rFonts w:hint="eastAsia"/>
                <w:b w:val="0"/>
                <w:color w:val="000000"/>
                <w:lang w:val="en-US" w:eastAsia="zh-CN"/>
              </w:rPr>
              <w:t>，</w:t>
            </w:r>
            <w:r>
              <w:rPr>
                <w:rFonts w:hint="default" w:ascii="Times New Roman" w:hAnsi="Times New Roman"/>
                <w:b w:val="0"/>
                <w:color w:val="000000"/>
                <w:lang w:val="en-US" w:eastAsia="zh-CN"/>
              </w:rPr>
              <w:t>XL</w:t>
            </w:r>
            <w:r>
              <w:rPr>
                <w:rFonts w:hint="default"/>
                <w:b w:val="0"/>
                <w:color w:val="000000"/>
                <w:lang w:val="en-US" w:eastAsia="zh-CN"/>
              </w:rPr>
              <w:t>)</w:t>
            </w:r>
          </w:p>
        </w:tc>
      </w:tr>
      <w:tr w14:paraId="796A20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nil"/>
              <w:left w:val="nil"/>
              <w:bottom w:val="single" w:color="000000" w:sz="12" w:space="0"/>
              <w:right w:val="nil"/>
            </w:tcBorders>
            <w:shd w:val="clear" w:color="auto" w:fill="FFFFFF"/>
            <w:noWrap w:val="0"/>
            <w:vAlign w:val="center"/>
          </w:tcPr>
          <w:p w14:paraId="0D59765F">
            <w:pPr>
              <w:pStyle w:val="19"/>
              <w:bidi w:val="0"/>
              <w:spacing w:line="240" w:lineRule="auto"/>
              <w:ind w:firstLine="0" w:firstLineChars="0"/>
              <w:rPr>
                <w:rFonts w:hint="default" w:ascii="Times New Roman" w:hAnsi="Times New Roman"/>
                <w:b w:val="0"/>
                <w:color w:val="000000"/>
                <w:lang w:val="en-US" w:eastAsia="zh-CN"/>
              </w:rPr>
            </w:pPr>
            <w:r>
              <w:rPr>
                <w:rFonts w:hint="default" w:ascii="Times New Roman" w:hAnsi="Times New Roman"/>
                <w:b w:val="0"/>
                <w:color w:val="000000"/>
                <w:lang w:val="en-US" w:eastAsia="zh-CN"/>
              </w:rPr>
              <w:t>quantity</w:t>
            </w:r>
          </w:p>
        </w:tc>
        <w:tc>
          <w:tcPr>
            <w:tcW w:w="846" w:type="dxa"/>
            <w:tcBorders>
              <w:top w:val="nil"/>
              <w:left w:val="nil"/>
              <w:bottom w:val="single" w:color="000000" w:sz="12" w:space="0"/>
              <w:right w:val="nil"/>
            </w:tcBorders>
            <w:shd w:val="clear" w:color="auto" w:fill="FFFFFF"/>
            <w:noWrap w:val="0"/>
            <w:vAlign w:val="center"/>
          </w:tcPr>
          <w:p w14:paraId="45D264C6">
            <w:pPr>
              <w:pStyle w:val="19"/>
              <w:bidi w:val="0"/>
              <w:spacing w:line="240" w:lineRule="auto"/>
              <w:ind w:firstLine="0" w:firstLineChars="0"/>
              <w:rPr>
                <w:rFonts w:hint="default" w:ascii="Times New Roman" w:hAnsi="Times New Roman"/>
                <w:b w:val="0"/>
                <w:color w:val="000000"/>
                <w:lang w:val="en-US" w:eastAsia="zh-CN"/>
              </w:rPr>
            </w:pPr>
            <w:r>
              <w:rPr>
                <w:rFonts w:hint="default" w:ascii="Times New Roman" w:hAnsi="Times New Roman"/>
                <w:b w:val="0"/>
                <w:color w:val="000000"/>
                <w:lang w:val="en-US" w:eastAsia="zh-CN"/>
              </w:rPr>
              <w:t>int</w:t>
            </w:r>
          </w:p>
        </w:tc>
        <w:tc>
          <w:tcPr>
            <w:tcW w:w="906" w:type="dxa"/>
            <w:tcBorders>
              <w:top w:val="nil"/>
              <w:left w:val="nil"/>
              <w:bottom w:val="single" w:color="000000" w:sz="12" w:space="0"/>
              <w:right w:val="nil"/>
            </w:tcBorders>
            <w:shd w:val="clear" w:color="auto" w:fill="FFFFFF"/>
            <w:noWrap w:val="0"/>
            <w:vAlign w:val="center"/>
          </w:tcPr>
          <w:p w14:paraId="49DCCB33">
            <w:pPr>
              <w:pStyle w:val="19"/>
              <w:bidi w:val="0"/>
              <w:spacing w:line="240" w:lineRule="auto"/>
              <w:ind w:firstLine="0" w:firstLineChars="0"/>
              <w:rPr>
                <w:rFonts w:hint="default" w:ascii="Times New Roman" w:hAnsi="Times New Roman"/>
                <w:b w:val="0"/>
                <w:color w:val="000000"/>
                <w:lang w:val="en-US" w:eastAsia="zh-CN"/>
              </w:rPr>
            </w:pPr>
            <w:r>
              <w:rPr>
                <w:rFonts w:hint="default" w:ascii="Times New Roman" w:hAnsi="Times New Roman"/>
                <w:b w:val="0"/>
                <w:color w:val="000000"/>
                <w:lang w:val="en-US" w:eastAsia="zh-CN"/>
              </w:rPr>
              <w:t>11</w:t>
            </w:r>
          </w:p>
        </w:tc>
        <w:tc>
          <w:tcPr>
            <w:tcW w:w="1198" w:type="dxa"/>
            <w:tcBorders>
              <w:top w:val="nil"/>
              <w:left w:val="nil"/>
              <w:bottom w:val="single" w:color="000000" w:sz="12" w:space="0"/>
              <w:right w:val="nil"/>
            </w:tcBorders>
            <w:shd w:val="clear" w:color="auto" w:fill="FFFFFF"/>
            <w:noWrap w:val="0"/>
            <w:vAlign w:val="center"/>
          </w:tcPr>
          <w:p w14:paraId="4766B8FE">
            <w:pPr>
              <w:pStyle w:val="19"/>
              <w:bidi w:val="0"/>
              <w:spacing w:line="240" w:lineRule="auto"/>
              <w:ind w:firstLine="0" w:firstLineChars="0"/>
              <w:rPr>
                <w:rFonts w:hint="default"/>
                <w:b w:val="0"/>
                <w:color w:val="000000"/>
                <w:lang w:val="en-US" w:eastAsia="zh-CN"/>
              </w:rPr>
            </w:pPr>
            <w:r>
              <w:rPr>
                <w:rFonts w:hint="default" w:ascii="Times New Roman" w:hAnsi="Times New Roman"/>
                <w:b w:val="0"/>
                <w:color w:val="000000"/>
                <w:lang w:val="en-US" w:eastAsia="zh-CN"/>
              </w:rPr>
              <w:t>NN</w:t>
            </w:r>
          </w:p>
        </w:tc>
        <w:tc>
          <w:tcPr>
            <w:tcW w:w="1241" w:type="dxa"/>
            <w:tcBorders>
              <w:top w:val="nil"/>
              <w:left w:val="nil"/>
              <w:bottom w:val="single" w:color="000000" w:sz="12" w:space="0"/>
              <w:right w:val="nil"/>
            </w:tcBorders>
            <w:shd w:val="clear" w:color="auto" w:fill="FFFFFF"/>
            <w:noWrap w:val="0"/>
            <w:vAlign w:val="center"/>
          </w:tcPr>
          <w:p w14:paraId="545C318F">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6" w:type="dxa"/>
            <w:tcBorders>
              <w:top w:val="nil"/>
              <w:left w:val="nil"/>
              <w:bottom w:val="single" w:color="000000" w:sz="12" w:space="0"/>
              <w:right w:val="nil"/>
            </w:tcBorders>
            <w:shd w:val="clear" w:color="auto" w:fill="FFFFFF"/>
            <w:noWrap w:val="0"/>
            <w:vAlign w:val="center"/>
          </w:tcPr>
          <w:p w14:paraId="186D5BC8">
            <w:pPr>
              <w:pStyle w:val="19"/>
              <w:bidi w:val="0"/>
              <w:spacing w:line="240" w:lineRule="auto"/>
              <w:ind w:firstLine="0" w:firstLineChars="0"/>
              <w:rPr>
                <w:rFonts w:hint="default"/>
                <w:b w:val="0"/>
                <w:color w:val="000000"/>
                <w:lang w:val="en-US" w:eastAsia="zh-CN"/>
              </w:rPr>
            </w:pPr>
            <w:r>
              <w:rPr>
                <w:rFonts w:hint="default"/>
                <w:b w:val="0"/>
                <w:color w:val="000000"/>
                <w:lang w:val="en-US" w:eastAsia="zh-CN"/>
              </w:rPr>
              <w:t>购买数量</w:t>
            </w:r>
          </w:p>
        </w:tc>
      </w:tr>
    </w:tbl>
    <w:p w14:paraId="5B02CB67">
      <w:pPr>
        <w:keepNext w:val="0"/>
        <w:keepLines w:val="0"/>
        <w:pageBreakBefore w:val="0"/>
        <w:widowControl w:val="0"/>
        <w:numPr>
          <w:ilvl w:val="0"/>
          <w:numId w:val="3"/>
        </w:numPr>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eastAsia"/>
          <w:lang w:val="en-US" w:eastAsia="zh-CN"/>
        </w:rPr>
        <w:t xml:space="preserve"> </w:t>
      </w:r>
      <w:r>
        <w:rPr>
          <w:rFonts w:hint="default"/>
          <w:lang w:val="en-US" w:eastAsia="zh-CN"/>
        </w:rPr>
        <w:t>物流信息表(</w:t>
      </w:r>
      <w:r>
        <w:rPr>
          <w:rFonts w:hint="default" w:ascii="Times New Roman" w:hAnsi="Times New Roman"/>
          <w:lang w:val="en-US" w:eastAsia="zh-CN"/>
        </w:rPr>
        <w:t>logistics</w:t>
      </w:r>
      <w:r>
        <w:rPr>
          <w:rFonts w:hint="default"/>
          <w:lang w:val="en-US" w:eastAsia="zh-CN"/>
        </w:rPr>
        <w:t>)</w:t>
      </w:r>
    </w:p>
    <w:p w14:paraId="6CB34FE0">
      <w:pPr>
        <w:bidi w:val="0"/>
        <w:rPr>
          <w:rFonts w:hint="default"/>
          <w:lang w:val="en-US" w:eastAsia="zh-CN"/>
        </w:rPr>
      </w:pPr>
      <w:r>
        <w:rPr>
          <w:rFonts w:hint="default"/>
        </w:rPr>
        <w:t>用于存储快递发货信息</w:t>
      </w:r>
      <w:r>
        <w:rPr>
          <w:rFonts w:hint="eastAsia"/>
          <w:lang w:eastAsia="zh-CN"/>
        </w:rPr>
        <w:t>．</w:t>
      </w:r>
      <w:r>
        <w:rPr>
          <w:rFonts w:hint="default"/>
        </w:rPr>
        <w:t>系统通过</w:t>
      </w:r>
      <w:r>
        <w:rPr>
          <w:rFonts w:hint="default" w:ascii="Times New Roman" w:hAnsi="Times New Roman"/>
        </w:rPr>
        <w:t>tracking</w:t>
      </w:r>
      <w:r>
        <w:rPr>
          <w:rFonts w:hint="default"/>
        </w:rPr>
        <w:t>_</w:t>
      </w:r>
      <w:r>
        <w:rPr>
          <w:rFonts w:hint="default" w:ascii="Times New Roman" w:hAnsi="Times New Roman"/>
        </w:rPr>
        <w:t>no</w:t>
      </w:r>
      <w:r>
        <w:rPr>
          <w:rFonts w:hint="default"/>
        </w:rPr>
        <w:t>(快递单号)对接第三方物流接口</w:t>
      </w:r>
      <w:r>
        <w:rPr>
          <w:rFonts w:hint="eastAsia"/>
          <w:lang w:eastAsia="zh-CN"/>
        </w:rPr>
        <w:t>，</w:t>
      </w:r>
      <w:r>
        <w:rPr>
          <w:rFonts w:hint="default" w:ascii="Times New Roman" w:hAnsi="Times New Roman"/>
        </w:rPr>
        <w:t>status</w:t>
      </w:r>
      <w:r>
        <w:rPr>
          <w:rFonts w:hint="default"/>
        </w:rPr>
        <w:t>字段用于同步最新的物流流转状态</w:t>
      </w:r>
      <w:r>
        <w:rPr>
          <w:rFonts w:hint="eastAsia" w:ascii="宋体" w:hAnsi="宋体" w:cs="宋体"/>
          <w:sz w:val="24"/>
          <w:szCs w:val="24"/>
          <w:lang w:eastAsia="zh-CN"/>
        </w:rPr>
        <w:t>，</w:t>
      </w:r>
      <w:r>
        <w:rPr>
          <w:rFonts w:hint="eastAsia" w:ascii="宋体" w:hAnsi="宋体" w:cs="宋体"/>
          <w:sz w:val="24"/>
          <w:szCs w:val="24"/>
          <w:lang w:val="en-US" w:eastAsia="zh-CN"/>
        </w:rPr>
        <w:t>如表</w:t>
      </w:r>
      <w:r>
        <w:rPr>
          <w:rFonts w:hint="eastAsia" w:ascii="Times New Roman" w:hAnsi="Times New Roman" w:cs="宋体"/>
          <w:sz w:val="24"/>
          <w:szCs w:val="24"/>
          <w:lang w:val="en-US" w:eastAsia="zh-CN"/>
        </w:rPr>
        <w:t>5</w:t>
      </w:r>
      <w:r>
        <w:rPr>
          <w:rFonts w:hint="eastAsia" w:ascii="宋体" w:hAnsi="宋体" w:cs="宋体"/>
          <w:sz w:val="24"/>
          <w:szCs w:val="24"/>
          <w:lang w:val="en-US" w:eastAsia="zh-CN"/>
        </w:rPr>
        <w:t>所示</w:t>
      </w:r>
      <w:r>
        <w:rPr>
          <w:rFonts w:hint="eastAsia"/>
          <w:lang w:eastAsia="zh-CN"/>
        </w:rPr>
        <w:t>．</w:t>
      </w:r>
    </w:p>
    <w:p w14:paraId="48D3D05E">
      <w:pPr>
        <w:pStyle w:val="5"/>
        <w:bidi w:val="0"/>
        <w:rPr>
          <w:rFonts w:hint="eastAsia"/>
          <w:lang w:val="en-US" w:eastAsia="zh-CN"/>
        </w:rPr>
      </w:pPr>
      <w:r>
        <w:t>表</w:t>
      </w:r>
      <w:r>
        <w:fldChar w:fldCharType="begin"/>
      </w:r>
      <w:r>
        <w:instrText xml:space="preserve">SEQ表\*ARABIC\*MERGEFORMAT</w:instrText>
      </w:r>
      <w:r>
        <w:fldChar w:fldCharType="separate"/>
      </w:r>
      <w:r>
        <w:rPr>
          <w:rFonts w:ascii="Times New Roman" w:hAnsi="Times New Roman"/>
        </w:rPr>
        <w:t>5</w:t>
      </w:r>
      <w:r>
        <w:fldChar w:fldCharType="end"/>
      </w:r>
      <w:bookmarkStart w:id="373" w:name="_Toc10523"/>
      <w:bookmarkStart w:id="374" w:name="_Toc32294"/>
      <w:r>
        <w:rPr>
          <w:rFonts w:hint="eastAsia"/>
          <w:lang w:val="en-US" w:eastAsia="zh-CN"/>
        </w:rPr>
        <w:t xml:space="preserve"> 物流信息表</w:t>
      </w:r>
      <w:bookmarkEnd w:id="373"/>
      <w:bookmarkEnd w:id="374"/>
    </w:p>
    <w:tbl>
      <w:tblPr>
        <w:tblStyle w:val="12"/>
        <w:tblpPr w:leftFromText="180" w:rightFromText="180" w:vertAnchor="text" w:tblpXSpec="center" w:tblpY="122"/>
        <w:tblOverlap w:val="never"/>
        <w:tblW w:w="866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49"/>
        <w:gridCol w:w="846"/>
        <w:gridCol w:w="906"/>
        <w:gridCol w:w="1198"/>
        <w:gridCol w:w="1241"/>
        <w:gridCol w:w="2427"/>
      </w:tblGrid>
      <w:tr w14:paraId="2ECB0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single" w:color="000000" w:sz="12" w:space="0"/>
              <w:left w:val="nil"/>
              <w:right w:val="nil"/>
              <w:tl2br w:val="nil"/>
            </w:tcBorders>
            <w:shd w:val="clear" w:color="auto" w:fill="FFFFFF"/>
            <w:noWrap w:val="0"/>
            <w:vAlign w:val="center"/>
          </w:tcPr>
          <w:p w14:paraId="08E0F9A1">
            <w:pPr>
              <w:pStyle w:val="19"/>
              <w:bidi w:val="0"/>
              <w:rPr>
                <w:rFonts w:hint="default"/>
                <w:b w:val="0"/>
                <w:color w:val="000000"/>
                <w:lang w:val="en-US" w:eastAsia="zh-CN"/>
              </w:rPr>
            </w:pPr>
            <w:r>
              <w:rPr>
                <w:rFonts w:hint="default"/>
                <w:b w:val="0"/>
                <w:color w:val="000000"/>
                <w:lang w:val="en-US" w:eastAsia="zh-CN"/>
              </w:rPr>
              <w:t>字段名</w:t>
            </w:r>
          </w:p>
        </w:tc>
        <w:tc>
          <w:tcPr>
            <w:tcW w:w="846" w:type="dxa"/>
            <w:tcBorders>
              <w:top w:val="single" w:color="000000" w:sz="12" w:space="0"/>
              <w:left w:val="nil"/>
              <w:right w:val="nil"/>
            </w:tcBorders>
            <w:shd w:val="clear" w:color="auto" w:fill="FFFFFF"/>
            <w:noWrap w:val="0"/>
            <w:vAlign w:val="center"/>
          </w:tcPr>
          <w:p w14:paraId="1002E9DF">
            <w:pPr>
              <w:pStyle w:val="19"/>
              <w:bidi w:val="0"/>
              <w:rPr>
                <w:rFonts w:hint="default"/>
                <w:b w:val="0"/>
                <w:color w:val="000000"/>
                <w:lang w:val="en-US" w:eastAsia="zh-CN"/>
              </w:rPr>
            </w:pPr>
            <w:r>
              <w:rPr>
                <w:rFonts w:hint="default"/>
                <w:b w:val="0"/>
                <w:color w:val="000000"/>
                <w:lang w:val="en-US" w:eastAsia="zh-CN"/>
              </w:rPr>
              <w:t>类型</w:t>
            </w:r>
          </w:p>
        </w:tc>
        <w:tc>
          <w:tcPr>
            <w:tcW w:w="906" w:type="dxa"/>
            <w:tcBorders>
              <w:top w:val="single" w:color="000000" w:sz="12" w:space="0"/>
              <w:left w:val="nil"/>
              <w:right w:val="nil"/>
            </w:tcBorders>
            <w:shd w:val="clear" w:color="auto" w:fill="FFFFFF"/>
            <w:noWrap w:val="0"/>
            <w:vAlign w:val="center"/>
          </w:tcPr>
          <w:p w14:paraId="5E52F54A">
            <w:pPr>
              <w:pStyle w:val="19"/>
              <w:bidi w:val="0"/>
              <w:rPr>
                <w:rFonts w:hint="default"/>
                <w:b w:val="0"/>
                <w:color w:val="000000"/>
                <w:lang w:val="en-US" w:eastAsia="zh-CN"/>
              </w:rPr>
            </w:pPr>
            <w:r>
              <w:rPr>
                <w:rFonts w:hint="default"/>
                <w:b w:val="0"/>
                <w:color w:val="000000"/>
                <w:lang w:val="en-US" w:eastAsia="zh-CN"/>
              </w:rPr>
              <w:t>长度</w:t>
            </w:r>
          </w:p>
        </w:tc>
        <w:tc>
          <w:tcPr>
            <w:tcW w:w="1198" w:type="dxa"/>
            <w:tcBorders>
              <w:top w:val="single" w:color="000000" w:sz="12" w:space="0"/>
              <w:left w:val="nil"/>
              <w:right w:val="nil"/>
            </w:tcBorders>
            <w:shd w:val="clear" w:color="auto" w:fill="FFFFFF"/>
            <w:noWrap w:val="0"/>
            <w:vAlign w:val="center"/>
          </w:tcPr>
          <w:p w14:paraId="24B22EDC">
            <w:pPr>
              <w:pStyle w:val="19"/>
              <w:bidi w:val="0"/>
              <w:rPr>
                <w:rFonts w:hint="default"/>
                <w:b w:val="0"/>
                <w:color w:val="000000"/>
                <w:lang w:val="en-US" w:eastAsia="zh-CN"/>
              </w:rPr>
            </w:pPr>
            <w:r>
              <w:rPr>
                <w:rFonts w:hint="default"/>
                <w:b w:val="0"/>
                <w:color w:val="000000"/>
                <w:lang w:val="en-US" w:eastAsia="zh-CN"/>
              </w:rPr>
              <w:t>约束</w:t>
            </w:r>
          </w:p>
        </w:tc>
        <w:tc>
          <w:tcPr>
            <w:tcW w:w="1241" w:type="dxa"/>
            <w:tcBorders>
              <w:top w:val="single" w:color="000000" w:sz="12" w:space="0"/>
              <w:left w:val="nil"/>
              <w:right w:val="nil"/>
            </w:tcBorders>
            <w:shd w:val="clear" w:color="auto" w:fill="FFFFFF"/>
            <w:noWrap w:val="0"/>
            <w:vAlign w:val="center"/>
          </w:tcPr>
          <w:p w14:paraId="2D25CE7C">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是否非空</w:t>
            </w:r>
          </w:p>
        </w:tc>
        <w:tc>
          <w:tcPr>
            <w:tcW w:w="2427" w:type="dxa"/>
            <w:tcBorders>
              <w:top w:val="single" w:color="000000" w:sz="12" w:space="0"/>
              <w:left w:val="nil"/>
              <w:right w:val="nil"/>
            </w:tcBorders>
            <w:shd w:val="clear" w:color="auto" w:fill="FFFFFF"/>
            <w:noWrap w:val="0"/>
            <w:vAlign w:val="center"/>
          </w:tcPr>
          <w:p w14:paraId="5D7B3361">
            <w:pPr>
              <w:pStyle w:val="19"/>
              <w:bidi w:val="0"/>
              <w:rPr>
                <w:rFonts w:hint="default"/>
                <w:b w:val="0"/>
                <w:color w:val="000000"/>
                <w:lang w:val="en-US" w:eastAsia="zh-CN"/>
              </w:rPr>
            </w:pPr>
            <w:r>
              <w:rPr>
                <w:rFonts w:hint="default"/>
                <w:b w:val="0"/>
                <w:color w:val="000000"/>
                <w:lang w:val="en-US" w:eastAsia="zh-CN"/>
              </w:rPr>
              <w:t>描述</w:t>
            </w:r>
          </w:p>
        </w:tc>
      </w:tr>
      <w:tr w14:paraId="472A05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left w:val="nil"/>
              <w:bottom w:val="nil"/>
              <w:right w:val="nil"/>
            </w:tcBorders>
            <w:shd w:val="clear" w:color="auto" w:fill="FFFFFF"/>
            <w:noWrap w:val="0"/>
            <w:vAlign w:val="center"/>
          </w:tcPr>
          <w:p w14:paraId="46E17ED3">
            <w:pPr>
              <w:pStyle w:val="19"/>
              <w:bidi w:val="0"/>
              <w:rPr>
                <w:rFonts w:hint="default"/>
                <w:b w:val="0"/>
                <w:color w:val="000000"/>
                <w:lang w:val="en-US" w:eastAsia="zh-CN"/>
              </w:rPr>
            </w:pPr>
            <w:r>
              <w:rPr>
                <w:rFonts w:hint="default" w:ascii="Times New Roman" w:hAnsi="Times New Roman"/>
                <w:b w:val="0"/>
                <w:color w:val="000000"/>
                <w:lang w:val="en-US" w:eastAsia="zh-CN"/>
              </w:rPr>
              <w:t>id</w:t>
            </w:r>
          </w:p>
        </w:tc>
        <w:tc>
          <w:tcPr>
            <w:tcW w:w="846" w:type="dxa"/>
            <w:tcBorders>
              <w:left w:val="nil"/>
              <w:bottom w:val="nil"/>
              <w:right w:val="nil"/>
            </w:tcBorders>
            <w:shd w:val="clear" w:color="auto" w:fill="FFFFFF"/>
            <w:noWrap w:val="0"/>
            <w:vAlign w:val="center"/>
          </w:tcPr>
          <w:p w14:paraId="7F633DA3">
            <w:pPr>
              <w:pStyle w:val="19"/>
              <w:bidi w:val="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left w:val="nil"/>
              <w:bottom w:val="nil"/>
              <w:right w:val="nil"/>
            </w:tcBorders>
            <w:shd w:val="clear" w:color="auto" w:fill="FFFFFF"/>
            <w:noWrap w:val="0"/>
            <w:vAlign w:val="center"/>
          </w:tcPr>
          <w:p w14:paraId="7117CF30">
            <w:pPr>
              <w:pStyle w:val="19"/>
              <w:bidi w:val="0"/>
              <w:rPr>
                <w:rFonts w:hint="default"/>
                <w:b w:val="0"/>
                <w:color w:val="000000"/>
                <w:lang w:val="en-US" w:eastAsia="zh-CN"/>
              </w:rPr>
            </w:pPr>
            <w:r>
              <w:rPr>
                <w:rFonts w:hint="default" w:ascii="Times New Roman" w:hAnsi="Times New Roman"/>
                <w:b w:val="0"/>
                <w:color w:val="000000"/>
                <w:lang w:val="en-US" w:eastAsia="zh-CN"/>
              </w:rPr>
              <w:t>36</w:t>
            </w:r>
          </w:p>
        </w:tc>
        <w:tc>
          <w:tcPr>
            <w:tcW w:w="1198" w:type="dxa"/>
            <w:tcBorders>
              <w:left w:val="nil"/>
              <w:bottom w:val="nil"/>
              <w:right w:val="nil"/>
            </w:tcBorders>
            <w:shd w:val="clear" w:color="auto" w:fill="FFFFFF"/>
            <w:noWrap w:val="0"/>
            <w:vAlign w:val="center"/>
          </w:tcPr>
          <w:p w14:paraId="00398C63">
            <w:pPr>
              <w:pStyle w:val="19"/>
              <w:bidi w:val="0"/>
              <w:rPr>
                <w:rFonts w:hint="default"/>
                <w:b w:val="0"/>
                <w:color w:val="000000"/>
                <w:lang w:val="en-US" w:eastAsia="zh-CN"/>
              </w:rPr>
            </w:pPr>
            <w:r>
              <w:rPr>
                <w:rFonts w:hint="default" w:ascii="Times New Roman" w:hAnsi="Times New Roman"/>
                <w:b w:val="0"/>
                <w:color w:val="000000"/>
                <w:lang w:val="en-US" w:eastAsia="zh-CN"/>
              </w:rPr>
              <w:t>PK</w:t>
            </w:r>
          </w:p>
        </w:tc>
        <w:tc>
          <w:tcPr>
            <w:tcW w:w="1241" w:type="dxa"/>
            <w:tcBorders>
              <w:left w:val="nil"/>
              <w:bottom w:val="nil"/>
              <w:right w:val="nil"/>
            </w:tcBorders>
            <w:shd w:val="clear" w:color="auto" w:fill="FFFFFF"/>
            <w:noWrap w:val="0"/>
            <w:vAlign w:val="center"/>
          </w:tcPr>
          <w:p w14:paraId="46E88608">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7" w:type="dxa"/>
            <w:tcBorders>
              <w:left w:val="nil"/>
              <w:bottom w:val="nil"/>
              <w:right w:val="nil"/>
            </w:tcBorders>
            <w:shd w:val="clear" w:color="auto" w:fill="FFFFFF"/>
            <w:noWrap w:val="0"/>
            <w:vAlign w:val="center"/>
          </w:tcPr>
          <w:p w14:paraId="6FD2F7BC">
            <w:pPr>
              <w:pStyle w:val="19"/>
              <w:bidi w:val="0"/>
              <w:rPr>
                <w:rFonts w:hint="default"/>
                <w:b w:val="0"/>
                <w:color w:val="000000"/>
                <w:lang w:val="en-US" w:eastAsia="zh-CN"/>
              </w:rPr>
            </w:pPr>
            <w:r>
              <w:rPr>
                <w:rFonts w:hint="default"/>
                <w:b w:val="0"/>
                <w:color w:val="000000"/>
                <w:lang w:val="en-US" w:eastAsia="zh-CN"/>
              </w:rPr>
              <w:t>物流</w:t>
            </w:r>
            <w:r>
              <w:rPr>
                <w:rFonts w:hint="default" w:ascii="Times New Roman" w:hAnsi="Times New Roman"/>
                <w:b w:val="0"/>
                <w:color w:val="000000"/>
                <w:lang w:val="en-US" w:eastAsia="zh-CN"/>
              </w:rPr>
              <w:t>ID</w:t>
            </w:r>
          </w:p>
        </w:tc>
      </w:tr>
      <w:tr w14:paraId="167812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nil"/>
              <w:left w:val="nil"/>
              <w:bottom w:val="nil"/>
              <w:right w:val="nil"/>
            </w:tcBorders>
            <w:shd w:val="clear" w:color="auto" w:fill="FFFFFF"/>
            <w:noWrap w:val="0"/>
            <w:vAlign w:val="center"/>
          </w:tcPr>
          <w:p w14:paraId="2C11390B">
            <w:pPr>
              <w:pStyle w:val="19"/>
              <w:bidi w:val="0"/>
              <w:rPr>
                <w:rFonts w:hint="default"/>
                <w:b w:val="0"/>
                <w:color w:val="000000"/>
                <w:lang w:val="en-US" w:eastAsia="zh-CN"/>
              </w:rPr>
            </w:pPr>
            <w:r>
              <w:rPr>
                <w:rFonts w:hint="default" w:ascii="Times New Roman" w:hAnsi="Times New Roman"/>
                <w:b w:val="0"/>
                <w:color w:val="000000"/>
                <w:lang w:val="en-US" w:eastAsia="zh-CN"/>
              </w:rPr>
              <w:t>order</w:t>
            </w:r>
            <w:r>
              <w:rPr>
                <w:rFonts w:hint="default"/>
                <w:b w:val="0"/>
                <w:color w:val="000000"/>
                <w:lang w:val="en-US" w:eastAsia="zh-CN"/>
              </w:rPr>
              <w:t>_</w:t>
            </w:r>
            <w:r>
              <w:rPr>
                <w:rFonts w:hint="default" w:ascii="Times New Roman" w:hAnsi="Times New Roman"/>
                <w:b w:val="0"/>
                <w:color w:val="000000"/>
                <w:lang w:val="en-US" w:eastAsia="zh-CN"/>
              </w:rPr>
              <w:t>id</w:t>
            </w:r>
          </w:p>
        </w:tc>
        <w:tc>
          <w:tcPr>
            <w:tcW w:w="846" w:type="dxa"/>
            <w:tcBorders>
              <w:top w:val="nil"/>
              <w:left w:val="nil"/>
              <w:bottom w:val="nil"/>
              <w:right w:val="nil"/>
            </w:tcBorders>
            <w:shd w:val="clear" w:color="auto" w:fill="FFFFFF"/>
            <w:noWrap w:val="0"/>
            <w:vAlign w:val="center"/>
          </w:tcPr>
          <w:p w14:paraId="6088528F">
            <w:pPr>
              <w:pStyle w:val="19"/>
              <w:bidi w:val="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top w:val="nil"/>
              <w:left w:val="nil"/>
              <w:bottom w:val="nil"/>
              <w:right w:val="nil"/>
            </w:tcBorders>
            <w:shd w:val="clear" w:color="auto" w:fill="FFFFFF"/>
            <w:noWrap w:val="0"/>
            <w:vAlign w:val="center"/>
          </w:tcPr>
          <w:p w14:paraId="7DD9F694">
            <w:pPr>
              <w:pStyle w:val="19"/>
              <w:bidi w:val="0"/>
              <w:rPr>
                <w:rFonts w:hint="default"/>
                <w:b w:val="0"/>
                <w:color w:val="000000"/>
                <w:lang w:val="en-US" w:eastAsia="zh-CN"/>
              </w:rPr>
            </w:pPr>
            <w:r>
              <w:rPr>
                <w:rFonts w:hint="default" w:ascii="Times New Roman" w:hAnsi="Times New Roman"/>
                <w:b w:val="0"/>
                <w:color w:val="000000"/>
                <w:lang w:val="en-US" w:eastAsia="zh-CN"/>
              </w:rPr>
              <w:t>36</w:t>
            </w:r>
          </w:p>
        </w:tc>
        <w:tc>
          <w:tcPr>
            <w:tcW w:w="1198" w:type="dxa"/>
            <w:tcBorders>
              <w:top w:val="nil"/>
              <w:left w:val="nil"/>
              <w:bottom w:val="nil"/>
              <w:right w:val="nil"/>
            </w:tcBorders>
            <w:shd w:val="clear" w:color="auto" w:fill="FFFFFF"/>
            <w:noWrap w:val="0"/>
            <w:vAlign w:val="center"/>
          </w:tcPr>
          <w:p w14:paraId="5C17F7BE">
            <w:pPr>
              <w:pStyle w:val="19"/>
              <w:bidi w:val="0"/>
              <w:rPr>
                <w:rFonts w:hint="default"/>
                <w:b w:val="0"/>
                <w:color w:val="000000"/>
                <w:lang w:val="en-US" w:eastAsia="zh-CN"/>
              </w:rPr>
            </w:pPr>
            <w:r>
              <w:rPr>
                <w:rFonts w:hint="default" w:ascii="Times New Roman" w:hAnsi="Times New Roman"/>
                <w:b w:val="0"/>
                <w:color w:val="000000"/>
                <w:lang w:val="en-US" w:eastAsia="zh-CN"/>
              </w:rPr>
              <w:t>FK</w:t>
            </w:r>
          </w:p>
        </w:tc>
        <w:tc>
          <w:tcPr>
            <w:tcW w:w="1241" w:type="dxa"/>
            <w:tcBorders>
              <w:top w:val="nil"/>
              <w:left w:val="nil"/>
              <w:bottom w:val="nil"/>
              <w:right w:val="nil"/>
            </w:tcBorders>
            <w:shd w:val="clear" w:color="auto" w:fill="FFFFFF"/>
            <w:noWrap w:val="0"/>
            <w:vAlign w:val="center"/>
          </w:tcPr>
          <w:p w14:paraId="0DB91FA3">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7" w:type="dxa"/>
            <w:tcBorders>
              <w:top w:val="nil"/>
              <w:left w:val="nil"/>
              <w:bottom w:val="nil"/>
              <w:right w:val="nil"/>
            </w:tcBorders>
            <w:shd w:val="clear" w:color="auto" w:fill="FFFFFF"/>
            <w:noWrap w:val="0"/>
            <w:vAlign w:val="center"/>
          </w:tcPr>
          <w:p w14:paraId="1AB9A4CD">
            <w:pPr>
              <w:pStyle w:val="19"/>
              <w:bidi w:val="0"/>
              <w:rPr>
                <w:rFonts w:hint="default"/>
                <w:b w:val="0"/>
                <w:color w:val="000000"/>
                <w:lang w:val="en-US" w:eastAsia="zh-CN"/>
              </w:rPr>
            </w:pPr>
            <w:r>
              <w:rPr>
                <w:rFonts w:hint="default"/>
                <w:b w:val="0"/>
                <w:color w:val="000000"/>
                <w:lang w:val="en-US" w:eastAsia="zh-CN"/>
              </w:rPr>
              <w:t>关联订单</w:t>
            </w:r>
            <w:r>
              <w:rPr>
                <w:rFonts w:hint="default" w:ascii="Times New Roman" w:hAnsi="Times New Roman"/>
                <w:b w:val="0"/>
                <w:color w:val="000000"/>
                <w:lang w:val="en-US" w:eastAsia="zh-CN"/>
              </w:rPr>
              <w:t>ID</w:t>
            </w:r>
          </w:p>
        </w:tc>
      </w:tr>
      <w:tr w14:paraId="69807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nil"/>
              <w:left w:val="nil"/>
              <w:bottom w:val="nil"/>
              <w:right w:val="nil"/>
            </w:tcBorders>
            <w:shd w:val="clear" w:color="auto" w:fill="FFFFFF"/>
            <w:noWrap w:val="0"/>
            <w:vAlign w:val="center"/>
          </w:tcPr>
          <w:p w14:paraId="60F7DB6C">
            <w:pPr>
              <w:pStyle w:val="19"/>
              <w:bidi w:val="0"/>
              <w:rPr>
                <w:rFonts w:hint="default"/>
                <w:b w:val="0"/>
                <w:color w:val="000000"/>
                <w:lang w:val="en-US" w:eastAsia="zh-CN"/>
              </w:rPr>
            </w:pPr>
            <w:r>
              <w:rPr>
                <w:rFonts w:hint="default" w:ascii="Times New Roman" w:hAnsi="Times New Roman"/>
                <w:b w:val="0"/>
                <w:color w:val="000000"/>
                <w:lang w:val="en-US" w:eastAsia="zh-CN"/>
              </w:rPr>
              <w:t>courier</w:t>
            </w:r>
            <w:r>
              <w:rPr>
                <w:rFonts w:hint="default"/>
                <w:b w:val="0"/>
                <w:color w:val="000000"/>
                <w:lang w:val="en-US" w:eastAsia="zh-CN"/>
              </w:rPr>
              <w:t>_</w:t>
            </w:r>
            <w:r>
              <w:rPr>
                <w:rFonts w:hint="default" w:ascii="Times New Roman" w:hAnsi="Times New Roman"/>
                <w:b w:val="0"/>
                <w:color w:val="000000"/>
                <w:lang w:val="en-US" w:eastAsia="zh-CN"/>
              </w:rPr>
              <w:t>company</w:t>
            </w:r>
          </w:p>
        </w:tc>
        <w:tc>
          <w:tcPr>
            <w:tcW w:w="846" w:type="dxa"/>
            <w:tcBorders>
              <w:top w:val="nil"/>
              <w:left w:val="nil"/>
              <w:bottom w:val="nil"/>
              <w:right w:val="nil"/>
            </w:tcBorders>
            <w:shd w:val="clear" w:color="auto" w:fill="FFFFFF"/>
            <w:noWrap w:val="0"/>
            <w:vAlign w:val="center"/>
          </w:tcPr>
          <w:p w14:paraId="718BAAAA">
            <w:pPr>
              <w:pStyle w:val="19"/>
              <w:bidi w:val="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top w:val="nil"/>
              <w:left w:val="nil"/>
              <w:bottom w:val="nil"/>
              <w:right w:val="nil"/>
            </w:tcBorders>
            <w:shd w:val="clear" w:color="auto" w:fill="FFFFFF"/>
            <w:noWrap w:val="0"/>
            <w:vAlign w:val="center"/>
          </w:tcPr>
          <w:p w14:paraId="282D9195">
            <w:pPr>
              <w:pStyle w:val="19"/>
              <w:bidi w:val="0"/>
              <w:rPr>
                <w:rFonts w:hint="default"/>
                <w:b w:val="0"/>
                <w:color w:val="000000"/>
                <w:lang w:val="en-US" w:eastAsia="zh-CN"/>
              </w:rPr>
            </w:pPr>
            <w:r>
              <w:rPr>
                <w:rFonts w:hint="default" w:ascii="Times New Roman" w:hAnsi="Times New Roman"/>
                <w:b w:val="0"/>
                <w:color w:val="000000"/>
                <w:lang w:val="en-US" w:eastAsia="zh-CN"/>
              </w:rPr>
              <w:t>50</w:t>
            </w:r>
          </w:p>
        </w:tc>
        <w:tc>
          <w:tcPr>
            <w:tcW w:w="1198" w:type="dxa"/>
            <w:tcBorders>
              <w:top w:val="nil"/>
              <w:left w:val="nil"/>
              <w:bottom w:val="nil"/>
              <w:right w:val="nil"/>
            </w:tcBorders>
            <w:shd w:val="clear" w:color="auto" w:fill="FFFFFF"/>
            <w:noWrap w:val="0"/>
            <w:vAlign w:val="center"/>
          </w:tcPr>
          <w:p w14:paraId="69C95DB5">
            <w:pPr>
              <w:pStyle w:val="19"/>
              <w:bidi w:val="0"/>
              <w:rPr>
                <w:rFonts w:hint="default"/>
                <w:b w:val="0"/>
                <w:color w:val="000000"/>
                <w:lang w:val="en-US" w:eastAsia="zh-CN"/>
              </w:rPr>
            </w:pPr>
            <w:r>
              <w:rPr>
                <w:rFonts w:hint="default" w:ascii="Times New Roman" w:hAnsi="Times New Roman"/>
                <w:b w:val="0"/>
                <w:color w:val="000000"/>
                <w:lang w:val="en-US" w:eastAsia="zh-CN"/>
              </w:rPr>
              <w:t>NN</w:t>
            </w:r>
          </w:p>
        </w:tc>
        <w:tc>
          <w:tcPr>
            <w:tcW w:w="1241" w:type="dxa"/>
            <w:tcBorders>
              <w:top w:val="nil"/>
              <w:left w:val="nil"/>
              <w:bottom w:val="nil"/>
              <w:right w:val="nil"/>
            </w:tcBorders>
            <w:shd w:val="clear" w:color="auto" w:fill="FFFFFF"/>
            <w:noWrap w:val="0"/>
            <w:vAlign w:val="center"/>
          </w:tcPr>
          <w:p w14:paraId="7DEFF7C7">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7" w:type="dxa"/>
            <w:tcBorders>
              <w:top w:val="nil"/>
              <w:left w:val="nil"/>
              <w:bottom w:val="nil"/>
              <w:right w:val="nil"/>
            </w:tcBorders>
            <w:shd w:val="clear" w:color="auto" w:fill="FFFFFF"/>
            <w:noWrap w:val="0"/>
            <w:vAlign w:val="center"/>
          </w:tcPr>
          <w:p w14:paraId="48A8B64D">
            <w:pPr>
              <w:pStyle w:val="19"/>
              <w:bidi w:val="0"/>
              <w:rPr>
                <w:rFonts w:hint="default"/>
                <w:b w:val="0"/>
                <w:color w:val="000000"/>
                <w:lang w:val="en-US" w:eastAsia="zh-CN"/>
              </w:rPr>
            </w:pPr>
            <w:r>
              <w:rPr>
                <w:rFonts w:hint="default"/>
                <w:b w:val="0"/>
                <w:color w:val="000000"/>
                <w:lang w:val="en-US" w:eastAsia="zh-CN"/>
              </w:rPr>
              <w:t>快递公司名称</w:t>
            </w:r>
          </w:p>
        </w:tc>
      </w:tr>
      <w:tr w14:paraId="7FFC2E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nil"/>
              <w:left w:val="nil"/>
              <w:bottom w:val="nil"/>
              <w:right w:val="nil"/>
            </w:tcBorders>
            <w:shd w:val="clear" w:color="auto" w:fill="FFFFFF"/>
            <w:noWrap w:val="0"/>
            <w:vAlign w:val="center"/>
          </w:tcPr>
          <w:p w14:paraId="0D07DBE7">
            <w:pPr>
              <w:pStyle w:val="19"/>
              <w:bidi w:val="0"/>
              <w:rPr>
                <w:rFonts w:hint="default"/>
                <w:b w:val="0"/>
                <w:color w:val="000000"/>
                <w:lang w:val="en-US" w:eastAsia="zh-CN"/>
              </w:rPr>
            </w:pPr>
            <w:r>
              <w:rPr>
                <w:rFonts w:hint="default" w:ascii="Times New Roman" w:hAnsi="Times New Roman"/>
                <w:b w:val="0"/>
                <w:color w:val="000000"/>
                <w:lang w:val="en-US" w:eastAsia="zh-CN"/>
              </w:rPr>
              <w:t>tracking</w:t>
            </w:r>
            <w:r>
              <w:rPr>
                <w:rFonts w:hint="default"/>
                <w:b w:val="0"/>
                <w:color w:val="000000"/>
                <w:lang w:val="en-US" w:eastAsia="zh-CN"/>
              </w:rPr>
              <w:t>_</w:t>
            </w:r>
            <w:r>
              <w:rPr>
                <w:rFonts w:hint="default" w:ascii="Times New Roman" w:hAnsi="Times New Roman"/>
                <w:b w:val="0"/>
                <w:color w:val="000000"/>
                <w:lang w:val="en-US" w:eastAsia="zh-CN"/>
              </w:rPr>
              <w:t>no</w:t>
            </w:r>
          </w:p>
        </w:tc>
        <w:tc>
          <w:tcPr>
            <w:tcW w:w="846" w:type="dxa"/>
            <w:tcBorders>
              <w:top w:val="nil"/>
              <w:left w:val="nil"/>
              <w:bottom w:val="nil"/>
              <w:right w:val="nil"/>
            </w:tcBorders>
            <w:shd w:val="clear" w:color="auto" w:fill="FFFFFF"/>
            <w:noWrap w:val="0"/>
            <w:vAlign w:val="center"/>
          </w:tcPr>
          <w:p w14:paraId="4B4593CB">
            <w:pPr>
              <w:pStyle w:val="19"/>
              <w:bidi w:val="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top w:val="nil"/>
              <w:left w:val="nil"/>
              <w:bottom w:val="nil"/>
              <w:right w:val="nil"/>
            </w:tcBorders>
            <w:shd w:val="clear" w:color="auto" w:fill="FFFFFF"/>
            <w:noWrap w:val="0"/>
            <w:vAlign w:val="center"/>
          </w:tcPr>
          <w:p w14:paraId="38056BA7">
            <w:pPr>
              <w:pStyle w:val="19"/>
              <w:bidi w:val="0"/>
              <w:rPr>
                <w:rFonts w:hint="default"/>
                <w:b w:val="0"/>
                <w:color w:val="000000"/>
                <w:lang w:val="en-US" w:eastAsia="zh-CN"/>
              </w:rPr>
            </w:pPr>
            <w:r>
              <w:rPr>
                <w:rFonts w:hint="default" w:ascii="Times New Roman" w:hAnsi="Times New Roman"/>
                <w:b w:val="0"/>
                <w:color w:val="000000"/>
                <w:lang w:val="en-US" w:eastAsia="zh-CN"/>
              </w:rPr>
              <w:t>100</w:t>
            </w:r>
          </w:p>
        </w:tc>
        <w:tc>
          <w:tcPr>
            <w:tcW w:w="1198" w:type="dxa"/>
            <w:tcBorders>
              <w:top w:val="nil"/>
              <w:left w:val="nil"/>
              <w:bottom w:val="nil"/>
              <w:right w:val="nil"/>
            </w:tcBorders>
            <w:shd w:val="clear" w:color="auto" w:fill="FFFFFF"/>
            <w:noWrap w:val="0"/>
            <w:vAlign w:val="center"/>
          </w:tcPr>
          <w:p w14:paraId="4FA6E3B4">
            <w:pPr>
              <w:pStyle w:val="19"/>
              <w:bidi w:val="0"/>
              <w:rPr>
                <w:rFonts w:hint="default"/>
                <w:b w:val="0"/>
                <w:color w:val="000000"/>
                <w:lang w:val="en-US" w:eastAsia="zh-CN"/>
              </w:rPr>
            </w:pPr>
            <w:r>
              <w:rPr>
                <w:rFonts w:hint="default" w:ascii="Times New Roman" w:hAnsi="Times New Roman"/>
                <w:b w:val="0"/>
                <w:color w:val="000000"/>
                <w:lang w:val="en-US" w:eastAsia="zh-CN"/>
              </w:rPr>
              <w:t>Unique</w:t>
            </w:r>
          </w:p>
        </w:tc>
        <w:tc>
          <w:tcPr>
            <w:tcW w:w="1241" w:type="dxa"/>
            <w:tcBorders>
              <w:top w:val="nil"/>
              <w:left w:val="nil"/>
              <w:bottom w:val="nil"/>
              <w:right w:val="nil"/>
            </w:tcBorders>
            <w:shd w:val="clear" w:color="auto" w:fill="FFFFFF"/>
            <w:noWrap w:val="0"/>
            <w:vAlign w:val="center"/>
          </w:tcPr>
          <w:p w14:paraId="13D64777">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7" w:type="dxa"/>
            <w:tcBorders>
              <w:top w:val="nil"/>
              <w:left w:val="nil"/>
              <w:bottom w:val="nil"/>
              <w:right w:val="nil"/>
            </w:tcBorders>
            <w:shd w:val="clear" w:color="auto" w:fill="FFFFFF"/>
            <w:noWrap w:val="0"/>
            <w:vAlign w:val="center"/>
          </w:tcPr>
          <w:p w14:paraId="6278AAA2">
            <w:pPr>
              <w:pStyle w:val="19"/>
              <w:bidi w:val="0"/>
              <w:rPr>
                <w:rFonts w:hint="default"/>
                <w:b w:val="0"/>
                <w:color w:val="000000"/>
                <w:lang w:val="en-US" w:eastAsia="zh-CN"/>
              </w:rPr>
            </w:pPr>
            <w:r>
              <w:rPr>
                <w:rFonts w:hint="default"/>
                <w:b w:val="0"/>
                <w:color w:val="000000"/>
                <w:lang w:val="en-US" w:eastAsia="zh-CN"/>
              </w:rPr>
              <w:t>快递单号</w:t>
            </w:r>
          </w:p>
        </w:tc>
      </w:tr>
      <w:tr w14:paraId="636B32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 w:hRule="atLeast"/>
          <w:jc w:val="center"/>
        </w:trPr>
        <w:tc>
          <w:tcPr>
            <w:tcW w:w="2049" w:type="dxa"/>
            <w:tcBorders>
              <w:top w:val="nil"/>
              <w:left w:val="nil"/>
              <w:bottom w:val="single" w:color="000000" w:sz="12" w:space="0"/>
              <w:right w:val="nil"/>
            </w:tcBorders>
            <w:shd w:val="clear" w:color="auto" w:fill="FFFFFF"/>
            <w:noWrap w:val="0"/>
            <w:vAlign w:val="center"/>
          </w:tcPr>
          <w:p w14:paraId="54C8F5D6">
            <w:pPr>
              <w:pStyle w:val="19"/>
              <w:bidi w:val="0"/>
              <w:rPr>
                <w:rFonts w:hint="default"/>
                <w:b w:val="0"/>
                <w:color w:val="000000"/>
                <w:lang w:val="en-US" w:eastAsia="zh-CN"/>
              </w:rPr>
            </w:pPr>
            <w:r>
              <w:rPr>
                <w:rFonts w:hint="default" w:ascii="Times New Roman" w:hAnsi="Times New Roman"/>
                <w:b w:val="0"/>
                <w:color w:val="000000"/>
                <w:lang w:val="en-US" w:eastAsia="zh-CN"/>
              </w:rPr>
              <w:t>status</w:t>
            </w:r>
          </w:p>
        </w:tc>
        <w:tc>
          <w:tcPr>
            <w:tcW w:w="846" w:type="dxa"/>
            <w:tcBorders>
              <w:top w:val="nil"/>
              <w:left w:val="nil"/>
              <w:bottom w:val="single" w:color="000000" w:sz="12" w:space="0"/>
              <w:right w:val="nil"/>
            </w:tcBorders>
            <w:shd w:val="clear" w:color="auto" w:fill="FFFFFF"/>
            <w:noWrap w:val="0"/>
            <w:vAlign w:val="center"/>
          </w:tcPr>
          <w:p w14:paraId="701FF07B">
            <w:pPr>
              <w:pStyle w:val="19"/>
              <w:bidi w:val="0"/>
              <w:rPr>
                <w:rFonts w:hint="default"/>
                <w:b w:val="0"/>
                <w:color w:val="000000"/>
                <w:lang w:val="en-US" w:eastAsia="zh-CN"/>
              </w:rPr>
            </w:pPr>
            <w:r>
              <w:rPr>
                <w:rFonts w:hint="default" w:ascii="Times New Roman" w:hAnsi="Times New Roman"/>
                <w:b w:val="0"/>
                <w:color w:val="000000"/>
                <w:lang w:val="en-US" w:eastAsia="zh-CN"/>
              </w:rPr>
              <w:t>varchar</w:t>
            </w:r>
          </w:p>
        </w:tc>
        <w:tc>
          <w:tcPr>
            <w:tcW w:w="906" w:type="dxa"/>
            <w:tcBorders>
              <w:top w:val="nil"/>
              <w:left w:val="nil"/>
              <w:bottom w:val="single" w:color="000000" w:sz="12" w:space="0"/>
              <w:right w:val="nil"/>
            </w:tcBorders>
            <w:shd w:val="clear" w:color="auto" w:fill="FFFFFF"/>
            <w:noWrap w:val="0"/>
            <w:vAlign w:val="center"/>
          </w:tcPr>
          <w:p w14:paraId="5A7DC570">
            <w:pPr>
              <w:pStyle w:val="19"/>
              <w:bidi w:val="0"/>
              <w:rPr>
                <w:rFonts w:hint="default"/>
                <w:b w:val="0"/>
                <w:color w:val="000000"/>
                <w:lang w:val="en-US" w:eastAsia="zh-CN"/>
              </w:rPr>
            </w:pPr>
            <w:r>
              <w:rPr>
                <w:rFonts w:hint="default" w:ascii="Times New Roman" w:hAnsi="Times New Roman"/>
                <w:b w:val="0"/>
                <w:color w:val="000000"/>
                <w:lang w:val="en-US" w:eastAsia="zh-CN"/>
              </w:rPr>
              <w:t>20</w:t>
            </w:r>
          </w:p>
        </w:tc>
        <w:tc>
          <w:tcPr>
            <w:tcW w:w="1198" w:type="dxa"/>
            <w:tcBorders>
              <w:top w:val="nil"/>
              <w:left w:val="nil"/>
              <w:bottom w:val="single" w:color="000000" w:sz="12" w:space="0"/>
              <w:right w:val="nil"/>
            </w:tcBorders>
            <w:shd w:val="clear" w:color="auto" w:fill="FFFFFF"/>
            <w:noWrap w:val="0"/>
            <w:vAlign w:val="center"/>
          </w:tcPr>
          <w:p w14:paraId="2651DC80">
            <w:pPr>
              <w:pStyle w:val="19"/>
              <w:bidi w:val="0"/>
              <w:rPr>
                <w:rFonts w:hint="default"/>
                <w:b w:val="0"/>
                <w:color w:val="000000"/>
                <w:lang w:val="en-US" w:eastAsia="zh-CN"/>
              </w:rPr>
            </w:pPr>
            <w:r>
              <w:rPr>
                <w:rFonts w:hint="default"/>
                <w:b w:val="0"/>
                <w:color w:val="000000"/>
                <w:lang w:val="en-US" w:eastAsia="zh-CN"/>
              </w:rPr>
              <w:t>-</w:t>
            </w:r>
          </w:p>
        </w:tc>
        <w:tc>
          <w:tcPr>
            <w:tcW w:w="1241" w:type="dxa"/>
            <w:tcBorders>
              <w:top w:val="nil"/>
              <w:left w:val="nil"/>
              <w:bottom w:val="single" w:color="000000" w:sz="12" w:space="0"/>
              <w:right w:val="nil"/>
            </w:tcBorders>
            <w:shd w:val="clear" w:color="auto" w:fill="FFFFFF"/>
            <w:noWrap w:val="0"/>
            <w:vAlign w:val="center"/>
          </w:tcPr>
          <w:p w14:paraId="01FC205F">
            <w:pPr>
              <w:pStyle w:val="19"/>
              <w:keepNext w:val="0"/>
              <w:keepLines w:val="0"/>
              <w:pageBreakBefore w:val="0"/>
              <w:widowControl w:val="0"/>
              <w:kinsoku/>
              <w:wordWrap/>
              <w:overflowPunct/>
              <w:topLinePunct w:val="0"/>
              <w:autoSpaceDE/>
              <w:autoSpaceDN/>
              <w:bidi w:val="0"/>
              <w:adjustRightInd/>
              <w:snapToGrid/>
              <w:spacing w:line="240" w:lineRule="atLeast"/>
              <w:ind w:firstLine="0" w:firstLineChars="0"/>
              <w:textAlignment w:val="auto"/>
              <w:rPr>
                <w:rFonts w:hint="default" w:ascii="Arial" w:hAnsi="Arial" w:eastAsia="宋体" w:cs="Times New Roman"/>
                <w:kern w:val="2"/>
                <w:sz w:val="21"/>
                <w:lang w:val="en-US" w:eastAsia="zh-CN" w:bidi="ar-SA"/>
              </w:rPr>
            </w:pPr>
            <w:r>
              <w:rPr>
                <w:rFonts w:hint="eastAsia"/>
                <w:lang w:val="en-US" w:eastAsia="zh-CN"/>
              </w:rPr>
              <w:t>是</w:t>
            </w:r>
          </w:p>
        </w:tc>
        <w:tc>
          <w:tcPr>
            <w:tcW w:w="2427" w:type="dxa"/>
            <w:tcBorders>
              <w:top w:val="nil"/>
              <w:left w:val="nil"/>
              <w:bottom w:val="single" w:color="000000" w:sz="12" w:space="0"/>
              <w:right w:val="nil"/>
            </w:tcBorders>
            <w:shd w:val="clear" w:color="auto" w:fill="FFFFFF"/>
            <w:noWrap w:val="0"/>
            <w:vAlign w:val="center"/>
          </w:tcPr>
          <w:p w14:paraId="6451ADC4">
            <w:pPr>
              <w:pStyle w:val="19"/>
              <w:bidi w:val="0"/>
              <w:rPr>
                <w:rFonts w:hint="default"/>
                <w:b w:val="0"/>
                <w:color w:val="000000"/>
                <w:lang w:val="en-US" w:eastAsia="zh-CN"/>
              </w:rPr>
            </w:pPr>
            <w:r>
              <w:rPr>
                <w:rFonts w:hint="default"/>
                <w:b w:val="0"/>
                <w:color w:val="000000"/>
                <w:lang w:val="en-US" w:eastAsia="zh-CN"/>
              </w:rPr>
              <w:t>状态(</w:t>
            </w:r>
            <w:r>
              <w:rPr>
                <w:rFonts w:hint="default" w:ascii="Times New Roman" w:hAnsi="Times New Roman"/>
                <w:b w:val="0"/>
                <w:color w:val="000000"/>
                <w:lang w:val="en-US" w:eastAsia="zh-CN"/>
              </w:rPr>
              <w:t>shipped</w:t>
            </w:r>
            <w:r>
              <w:rPr>
                <w:rFonts w:hint="eastAsia"/>
                <w:b w:val="0"/>
                <w:color w:val="000000"/>
                <w:lang w:val="en-US" w:eastAsia="zh-CN"/>
              </w:rPr>
              <w:t>，</w:t>
            </w:r>
            <w:r>
              <w:rPr>
                <w:rFonts w:hint="default" w:ascii="Times New Roman" w:hAnsi="Times New Roman"/>
                <w:b w:val="0"/>
                <w:color w:val="000000"/>
                <w:lang w:val="en-US" w:eastAsia="zh-CN"/>
              </w:rPr>
              <w:t>signed</w:t>
            </w:r>
            <w:r>
              <w:rPr>
                <w:rFonts w:hint="eastAsia"/>
                <w:b w:val="0"/>
                <w:color w:val="000000"/>
                <w:lang w:val="en-US" w:eastAsia="zh-CN"/>
              </w:rPr>
              <w:t>，</w:t>
            </w:r>
            <w:r>
              <w:rPr>
                <w:rFonts w:hint="default" w:ascii="Times New Roman" w:hAnsi="Times New Roman"/>
                <w:b w:val="0"/>
                <w:color w:val="000000"/>
                <w:lang w:val="en-US" w:eastAsia="zh-CN"/>
              </w:rPr>
              <w:t>exception</w:t>
            </w:r>
            <w:r>
              <w:rPr>
                <w:rFonts w:hint="default"/>
                <w:b w:val="0"/>
                <w:color w:val="000000"/>
                <w:lang w:val="en-US" w:eastAsia="zh-CN"/>
              </w:rPr>
              <w:t>)</w:t>
            </w:r>
          </w:p>
        </w:tc>
      </w:tr>
    </w:tbl>
    <w:p w14:paraId="10074BEA">
      <w:pPr>
        <w:pStyle w:val="3"/>
        <w:bidi w:val="0"/>
        <w:ind w:left="575" w:leftChars="0" w:hanging="575" w:firstLineChars="0"/>
      </w:pPr>
      <w:bookmarkStart w:id="375" w:name="_Toc28451"/>
      <w:bookmarkStart w:id="376" w:name="_Toc17504"/>
      <w:bookmarkStart w:id="377" w:name="_Toc30440"/>
      <w:bookmarkStart w:id="378" w:name="_Toc28581"/>
      <w:bookmarkStart w:id="379" w:name="_Toc15760"/>
      <w:bookmarkStart w:id="380" w:name="_Toc30434"/>
      <w:bookmarkStart w:id="381" w:name="_Toc20893"/>
      <w:bookmarkStart w:id="382" w:name="_Toc6548"/>
      <w:bookmarkStart w:id="383" w:name="_Toc2293"/>
      <w:bookmarkStart w:id="384" w:name="_Toc23417"/>
      <w:bookmarkStart w:id="385" w:name="_Toc11255"/>
      <w:bookmarkStart w:id="386" w:name="_Toc1971"/>
      <w:bookmarkStart w:id="387" w:name="_Toc21630"/>
      <w:bookmarkStart w:id="388" w:name="_Toc12388"/>
      <w:bookmarkStart w:id="389" w:name="_Toc14507"/>
      <w:bookmarkStart w:id="390" w:name="_Toc27326"/>
      <w:bookmarkStart w:id="391" w:name="_Toc29682"/>
      <w:r>
        <w:t>搜索引擎与缓存架构设计</w:t>
      </w:r>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Start w:id="392" w:name="_Toc23539"/>
      <w:bookmarkStart w:id="393" w:name="_Toc13322"/>
      <w:bookmarkStart w:id="394" w:name="_Toc27643"/>
      <w:bookmarkStart w:id="395" w:name="_Toc24937"/>
      <w:bookmarkStart w:id="396" w:name="_Toc8570"/>
      <w:bookmarkStart w:id="397" w:name="_Toc26980"/>
      <w:bookmarkStart w:id="398" w:name="_Toc7468"/>
      <w:bookmarkStart w:id="399" w:name="_Toc1549"/>
      <w:bookmarkStart w:id="400" w:name="_Toc12830"/>
      <w:r>
        <w:fldChar w:fldCharType="begin"/>
      </w:r>
      <w:r>
        <w:instrText xml:space="preserve">TC"4.3 Search Engine and Cache Architecture"\l 2\*MERGEFORMAT</w:instrText>
      </w:r>
      <w:r>
        <w:fldChar w:fldCharType="end"/>
      </w:r>
      <w:bookmarkEnd w:id="389"/>
      <w:bookmarkEnd w:id="390"/>
      <w:bookmarkEnd w:id="391"/>
      <w:bookmarkEnd w:id="392"/>
      <w:bookmarkEnd w:id="393"/>
      <w:bookmarkEnd w:id="394"/>
      <w:bookmarkEnd w:id="395"/>
      <w:bookmarkEnd w:id="396"/>
      <w:bookmarkEnd w:id="397"/>
      <w:bookmarkEnd w:id="398"/>
      <w:bookmarkEnd w:id="399"/>
      <w:bookmarkEnd w:id="400"/>
    </w:p>
    <w:p w14:paraId="359C2242">
      <w:pPr>
        <w:bidi w:val="0"/>
        <w:rPr>
          <w:rFonts w:hint="eastAsia" w:eastAsia="宋体"/>
          <w:lang w:val="en-US" w:eastAsia="zh-CN"/>
        </w:rPr>
      </w:pPr>
      <w:r>
        <w:rPr>
          <w:rFonts w:ascii="Times New Roman" w:hAnsi="Times New Roman"/>
        </w:rPr>
        <w:t>MySQL</w:t>
      </w:r>
      <w:r>
        <w:rPr>
          <w:rFonts w:ascii="宋体" w:hAnsi="宋体" w:eastAsia="宋体" w:cs="宋体"/>
          <w:sz w:val="24"/>
          <w:szCs w:val="24"/>
        </w:rPr>
        <w:t>虽然能保证数据的</w:t>
      </w:r>
      <w:r>
        <w:rPr>
          <w:rFonts w:ascii="Times New Roman" w:hAnsi="Times New Roman" w:eastAsia="宋体" w:cs="宋体"/>
          <w:sz w:val="24"/>
          <w:szCs w:val="24"/>
        </w:rPr>
        <w:t>ACID</w:t>
      </w:r>
      <w:r>
        <w:rPr>
          <w:rFonts w:ascii="宋体" w:hAnsi="宋体" w:eastAsia="宋体" w:cs="宋体"/>
          <w:sz w:val="24"/>
          <w:szCs w:val="24"/>
        </w:rPr>
        <w:t>特性</w:t>
      </w:r>
      <w:r>
        <w:rPr>
          <w:rFonts w:hint="eastAsia" w:ascii="宋体" w:hAnsi="宋体" w:cs="宋体"/>
          <w:sz w:val="24"/>
          <w:szCs w:val="24"/>
          <w:lang w:eastAsia="zh-CN"/>
        </w:rPr>
        <w:t>，</w:t>
      </w:r>
      <w:r>
        <w:rPr>
          <w:rFonts w:ascii="宋体" w:hAnsi="宋体" w:eastAsia="宋体" w:cs="宋体"/>
          <w:sz w:val="24"/>
          <w:szCs w:val="24"/>
        </w:rPr>
        <w:t>适合存储结构化数据</w:t>
      </w:r>
      <w:r>
        <w:rPr>
          <w:rFonts w:hint="eastAsia" w:ascii="宋体" w:hAnsi="宋体" w:cs="宋体"/>
          <w:sz w:val="24"/>
          <w:szCs w:val="24"/>
          <w:lang w:eastAsia="zh-CN"/>
        </w:rPr>
        <w:t>，</w:t>
      </w:r>
      <w:r>
        <w:rPr>
          <w:rFonts w:ascii="宋体" w:hAnsi="宋体" w:eastAsia="宋体" w:cs="宋体"/>
          <w:sz w:val="24"/>
          <w:szCs w:val="24"/>
        </w:rPr>
        <w:t>可在面对海量商品的全文检索和高并发的热点数据访问时</w:t>
      </w:r>
      <w:r>
        <w:rPr>
          <w:rFonts w:hint="eastAsia" w:ascii="宋体" w:hAnsi="宋体" w:cs="宋体"/>
          <w:sz w:val="24"/>
          <w:szCs w:val="24"/>
          <w:lang w:eastAsia="zh-CN"/>
        </w:rPr>
        <w:t>，</w:t>
      </w:r>
      <w:r>
        <w:rPr>
          <w:rFonts w:ascii="宋体" w:hAnsi="宋体" w:eastAsia="宋体" w:cs="宋体"/>
          <w:sz w:val="24"/>
          <w:szCs w:val="24"/>
        </w:rPr>
        <w:t>很容易就会成为系统的性能瓶颈</w:t>
      </w:r>
      <w:r>
        <w:rPr>
          <w:rFonts w:hint="eastAsia" w:ascii="宋体" w:hAnsi="宋体" w:cs="宋体"/>
          <w:sz w:val="24"/>
          <w:szCs w:val="24"/>
          <w:lang w:eastAsia="zh-CN"/>
        </w:rPr>
        <w:t>，</w:t>
      </w:r>
      <w:r>
        <w:rPr>
          <w:rFonts w:ascii="宋体" w:hAnsi="宋体" w:eastAsia="宋体" w:cs="宋体"/>
          <w:sz w:val="24"/>
          <w:szCs w:val="24"/>
        </w:rPr>
        <w:t>所以在数据基础设施层引入了</w:t>
      </w:r>
      <w:r>
        <w:rPr>
          <w:rFonts w:ascii="Times New Roman" w:hAnsi="Times New Roman" w:eastAsia="宋体" w:cs="宋体"/>
          <w:sz w:val="24"/>
          <w:szCs w:val="24"/>
        </w:rPr>
        <w:t>Redis</w:t>
      </w:r>
      <w:r>
        <w:rPr>
          <w:rFonts w:ascii="宋体" w:hAnsi="宋体" w:eastAsia="宋体" w:cs="宋体"/>
          <w:sz w:val="24"/>
          <w:szCs w:val="24"/>
        </w:rPr>
        <w:t>分布式缓存和</w:t>
      </w:r>
      <w:r>
        <w:rPr>
          <w:rFonts w:ascii="Times New Roman" w:hAnsi="Times New Roman" w:eastAsia="宋体" w:cs="宋体"/>
          <w:sz w:val="24"/>
          <w:szCs w:val="24"/>
        </w:rPr>
        <w:t>Elasticsearch</w:t>
      </w:r>
      <w:r>
        <w:rPr>
          <w:rFonts w:ascii="宋体" w:hAnsi="宋体" w:eastAsia="宋体" w:cs="宋体"/>
          <w:sz w:val="24"/>
          <w:szCs w:val="24"/>
        </w:rPr>
        <w:t>全文搜索引擎</w:t>
      </w:r>
      <w:r>
        <w:rPr>
          <w:rFonts w:hint="eastAsia" w:ascii="宋体" w:hAnsi="宋体" w:cs="宋体"/>
          <w:sz w:val="24"/>
          <w:szCs w:val="24"/>
          <w:lang w:eastAsia="zh-CN"/>
        </w:rPr>
        <w:t>，</w:t>
      </w:r>
      <w:r>
        <w:rPr>
          <w:rFonts w:ascii="宋体" w:hAnsi="宋体" w:eastAsia="宋体" w:cs="宋体"/>
          <w:sz w:val="24"/>
          <w:szCs w:val="24"/>
        </w:rPr>
        <w:t>用</w:t>
      </w:r>
      <w:r>
        <w:rPr>
          <w:rFonts w:hint="eastAsia" w:ascii="宋体" w:hAnsi="宋体" w:cs="宋体"/>
          <w:sz w:val="24"/>
          <w:szCs w:val="24"/>
          <w:lang w:eastAsia="zh-CN"/>
        </w:rPr>
        <w:t>“</w:t>
      </w:r>
      <w:r>
        <w:rPr>
          <w:rFonts w:ascii="宋体" w:hAnsi="宋体" w:eastAsia="宋体" w:cs="宋体"/>
          <w:sz w:val="24"/>
          <w:szCs w:val="24"/>
        </w:rPr>
        <w:t>空间换时间</w:t>
      </w:r>
      <w:r>
        <w:rPr>
          <w:rFonts w:hint="eastAsia" w:ascii="宋体" w:hAnsi="宋体" w:cs="宋体"/>
          <w:sz w:val="24"/>
          <w:szCs w:val="24"/>
          <w:lang w:eastAsia="zh-CN"/>
        </w:rPr>
        <w:t>”</w:t>
      </w:r>
      <w:r>
        <w:rPr>
          <w:rFonts w:ascii="宋体" w:hAnsi="宋体" w:eastAsia="宋体" w:cs="宋体"/>
          <w:sz w:val="24"/>
          <w:szCs w:val="24"/>
        </w:rPr>
        <w:t>的思路</w:t>
      </w:r>
      <w:r>
        <w:rPr>
          <w:rFonts w:hint="eastAsia" w:ascii="宋体" w:hAnsi="宋体" w:cs="宋体"/>
          <w:sz w:val="24"/>
          <w:szCs w:val="24"/>
          <w:lang w:eastAsia="zh-CN"/>
        </w:rPr>
        <w:t>，</w:t>
      </w:r>
      <w:r>
        <w:rPr>
          <w:rFonts w:ascii="宋体" w:hAnsi="宋体" w:eastAsia="宋体" w:cs="宋体"/>
          <w:sz w:val="24"/>
          <w:szCs w:val="24"/>
        </w:rPr>
        <w:t>大幅提升了系统的吞吐量和响应速度</w:t>
      </w:r>
      <w:r>
        <w:rPr>
          <w:rFonts w:hint="eastAsia" w:ascii="宋体" w:hAnsi="宋体" w:cs="宋体"/>
          <w:sz w:val="24"/>
          <w:szCs w:val="24"/>
          <w:lang w:eastAsia="zh-CN"/>
        </w:rPr>
        <w:t>，</w:t>
      </w:r>
      <w:r>
        <w:rPr>
          <w:rFonts w:ascii="宋体" w:hAnsi="宋体" w:eastAsia="宋体" w:cs="宋体"/>
          <w:sz w:val="24"/>
          <w:szCs w:val="24"/>
        </w:rPr>
        <w:t>让用户的使用体验变得更流畅</w:t>
      </w:r>
      <w:r>
        <w:rPr>
          <w:rFonts w:hint="default" w:ascii="Times New Roman" w:hAnsi="Times New Roman" w:eastAsia="宋体" w:cs="Times New Roman"/>
          <w:sz w:val="24"/>
          <w:szCs w:val="24"/>
          <w:vertAlign w:val="superscript"/>
          <w:lang w:val="en-US"/>
        </w:rPr>
        <w:fldChar w:fldCharType="begin"/>
      </w:r>
      <w:r>
        <w:rPr>
          <w:rFonts w:hint="default" w:ascii="Times New Roman" w:hAnsi="Times New Roman" w:cs="Times New Roman"/>
        </w:rPr>
        <w:instrText xml:space="preserve">REF_Ref17352\r\h\*MERGEFORMAT</w:instrText>
      </w:r>
      <w:r>
        <w:rPr>
          <w:rFonts w:hint="default" w:ascii="Times New Roman" w:hAnsi="Times New Roman" w:eastAsia="宋体" w:cs="Times New Roman"/>
          <w:sz w:val="24"/>
          <w:szCs w:val="24"/>
          <w:vertAlign w:val="superscript"/>
          <w:lang w:val="en-US"/>
        </w:rPr>
        <w:fldChar w:fldCharType="separate"/>
      </w:r>
      <w:r>
        <w:rPr>
          <w:rFonts w:hint="default" w:ascii="Times New Roman" w:hAnsi="Times New Roman" w:eastAsia="宋体" w:cs="Times New Roman"/>
          <w:sz w:val="24"/>
          <w:szCs w:val="24"/>
          <w:vertAlign w:val="superscript"/>
          <w:lang w:val="en-US"/>
        </w:rPr>
        <w:t>[7]</w:t>
      </w:r>
      <w:r>
        <w:rPr>
          <w:rFonts w:hint="default" w:ascii="Times New Roman" w:hAnsi="Times New Roman" w:eastAsia="宋体" w:cs="Times New Roman"/>
          <w:sz w:val="24"/>
          <w:szCs w:val="24"/>
          <w:vertAlign w:val="superscript"/>
          <w:lang w:val="en-US"/>
        </w:rPr>
        <w:fldChar w:fldCharType="end"/>
      </w:r>
      <w:r>
        <w:rPr>
          <w:rFonts w:hint="eastAsia" w:ascii="宋体" w:hAnsi="宋体" w:cs="宋体"/>
          <w:sz w:val="24"/>
          <w:szCs w:val="24"/>
          <w:lang w:eastAsia="zh-CN"/>
        </w:rPr>
        <w:t>．</w:t>
      </w:r>
    </w:p>
    <w:p w14:paraId="153A63C0">
      <w:pPr>
        <w:pStyle w:val="4"/>
        <w:bidi w:val="0"/>
        <w:ind w:left="720" w:leftChars="0" w:hanging="720" w:firstLineChars="0"/>
      </w:pPr>
      <w:bookmarkStart w:id="401" w:name="_Toc27937"/>
      <w:bookmarkStart w:id="402" w:name="_Toc14552"/>
      <w:r>
        <w:rPr>
          <w:rFonts w:ascii="Times New Roman" w:hAnsi="Times New Roman"/>
        </w:rPr>
        <w:t>Redis</w:t>
      </w:r>
      <w:r>
        <w:t>分布式缓存策略与数据结构设计</w:t>
      </w:r>
      <w:bookmarkEnd w:id="401"/>
      <w:bookmarkEnd w:id="402"/>
    </w:p>
    <w:p w14:paraId="20002E68">
      <w:pPr>
        <w:bidi w:val="0"/>
        <w:rPr>
          <w:rFonts w:hint="eastAsia" w:eastAsia="宋体"/>
          <w:lang w:eastAsia="zh-CN"/>
        </w:rPr>
      </w:pPr>
      <w:r>
        <w:t>开发中</w:t>
      </w:r>
      <w:r>
        <w:rPr>
          <w:rFonts w:ascii="宋体" w:hAnsi="宋体" w:eastAsia="宋体" w:cs="宋体"/>
          <w:sz w:val="24"/>
          <w:szCs w:val="24"/>
        </w:rPr>
        <w:t>主要用</w:t>
      </w:r>
      <w:r>
        <w:rPr>
          <w:rFonts w:ascii="Times New Roman" w:hAnsi="Times New Roman" w:eastAsia="宋体" w:cs="宋体"/>
          <w:sz w:val="24"/>
          <w:szCs w:val="24"/>
        </w:rPr>
        <w:t>Redis</w:t>
      </w:r>
      <w:r>
        <w:rPr>
          <w:rFonts w:ascii="宋体" w:hAnsi="宋体" w:eastAsia="宋体" w:cs="宋体"/>
          <w:sz w:val="24"/>
          <w:szCs w:val="24"/>
        </w:rPr>
        <w:t>存储热点商品数据、临时验证码和用户的鉴权状态</w:t>
      </w:r>
      <w:r>
        <w:rPr>
          <w:rFonts w:hint="eastAsia" w:ascii="宋体" w:hAnsi="宋体" w:cs="宋体"/>
          <w:sz w:val="24"/>
          <w:szCs w:val="24"/>
          <w:lang w:eastAsia="zh-CN"/>
        </w:rPr>
        <w:t>，</w:t>
      </w:r>
      <w:r>
        <w:rPr>
          <w:rFonts w:ascii="宋体" w:hAnsi="宋体" w:eastAsia="宋体" w:cs="宋体"/>
          <w:sz w:val="24"/>
          <w:szCs w:val="24"/>
        </w:rPr>
        <w:t>为了解决</w:t>
      </w:r>
      <w:r>
        <w:rPr>
          <w:rFonts w:ascii="Times New Roman" w:hAnsi="Times New Roman" w:eastAsia="宋体" w:cs="宋体"/>
          <w:sz w:val="24"/>
          <w:szCs w:val="24"/>
        </w:rPr>
        <w:t>Redis</w:t>
      </w:r>
      <w:r>
        <w:rPr>
          <w:rFonts w:ascii="宋体" w:hAnsi="宋体" w:eastAsia="宋体" w:cs="宋体"/>
          <w:sz w:val="24"/>
          <w:szCs w:val="24"/>
        </w:rPr>
        <w:t>默认序列化的问题</w:t>
      </w:r>
      <w:r>
        <w:rPr>
          <w:rFonts w:hint="eastAsia" w:ascii="宋体" w:hAnsi="宋体" w:cs="宋体"/>
          <w:sz w:val="24"/>
          <w:szCs w:val="24"/>
          <w:lang w:eastAsia="zh-CN"/>
        </w:rPr>
        <w:t>，</w:t>
      </w:r>
      <w:r>
        <w:rPr>
          <w:rFonts w:ascii="宋体" w:hAnsi="宋体" w:eastAsia="宋体" w:cs="宋体"/>
          <w:sz w:val="24"/>
          <w:szCs w:val="24"/>
        </w:rPr>
        <w:t>还在</w:t>
      </w:r>
      <w:r>
        <w:rPr>
          <w:rFonts w:ascii="Times New Roman" w:hAnsi="Times New Roman" w:eastAsia="宋体" w:cs="宋体"/>
          <w:sz w:val="24"/>
          <w:szCs w:val="24"/>
        </w:rPr>
        <w:t>Spring</w:t>
      </w:r>
      <w:r>
        <w:rPr>
          <w:rFonts w:ascii="宋体" w:hAnsi="宋体" w:eastAsia="宋体" w:cs="宋体"/>
          <w:sz w:val="24"/>
          <w:szCs w:val="24"/>
        </w:rPr>
        <w:t xml:space="preserve"> </w:t>
      </w:r>
      <w:r>
        <w:rPr>
          <w:rFonts w:ascii="Times New Roman" w:hAnsi="Times New Roman" w:eastAsia="宋体" w:cs="宋体"/>
          <w:sz w:val="24"/>
          <w:szCs w:val="24"/>
        </w:rPr>
        <w:t>Boot</w:t>
      </w:r>
      <w:r>
        <w:rPr>
          <w:rFonts w:ascii="宋体" w:hAnsi="宋体" w:eastAsia="宋体" w:cs="宋体"/>
          <w:sz w:val="24"/>
          <w:szCs w:val="24"/>
        </w:rPr>
        <w:t>环境中自定义了</w:t>
      </w:r>
      <w:r>
        <w:rPr>
          <w:rFonts w:ascii="Times New Roman" w:hAnsi="Times New Roman" w:eastAsia="宋体" w:cs="宋体"/>
          <w:sz w:val="24"/>
          <w:szCs w:val="24"/>
        </w:rPr>
        <w:t>RedisConfig</w:t>
      </w:r>
      <w:r>
        <w:rPr>
          <w:rFonts w:ascii="宋体" w:hAnsi="宋体" w:eastAsia="宋体" w:cs="宋体"/>
          <w:sz w:val="24"/>
          <w:szCs w:val="24"/>
        </w:rPr>
        <w:t>配置类</w:t>
      </w:r>
      <w:r>
        <w:rPr>
          <w:rFonts w:hint="eastAsia" w:ascii="宋体" w:hAnsi="宋体" w:cs="宋体"/>
          <w:sz w:val="24"/>
          <w:szCs w:val="24"/>
          <w:lang w:eastAsia="zh-CN"/>
        </w:rPr>
        <w:t>，</w:t>
      </w:r>
      <w:r>
        <w:rPr>
          <w:rFonts w:ascii="宋体" w:hAnsi="宋体" w:eastAsia="宋体" w:cs="宋体"/>
          <w:sz w:val="24"/>
          <w:szCs w:val="24"/>
        </w:rPr>
        <w:t>对序列化机制做了深度优化</w:t>
      </w:r>
      <w:r>
        <w:rPr>
          <w:rFonts w:hint="eastAsia" w:ascii="宋体" w:hAnsi="宋体" w:cs="宋体"/>
          <w:sz w:val="24"/>
          <w:szCs w:val="24"/>
          <w:lang w:eastAsia="zh-CN"/>
        </w:rPr>
        <w:t>．</w:t>
      </w:r>
      <w:r>
        <w:rPr>
          <w:rFonts w:ascii="宋体" w:hAnsi="宋体" w:eastAsia="宋体" w:cs="宋体"/>
          <w:sz w:val="24"/>
          <w:szCs w:val="24"/>
        </w:rPr>
        <w:t>实际业务中</w:t>
      </w:r>
      <w:r>
        <w:rPr>
          <w:rFonts w:hint="eastAsia" w:ascii="宋体" w:hAnsi="宋体" w:cs="宋体"/>
          <w:sz w:val="24"/>
          <w:szCs w:val="24"/>
          <w:lang w:eastAsia="zh-CN"/>
        </w:rPr>
        <w:t>，</w:t>
      </w:r>
      <w:r>
        <w:rPr>
          <w:rFonts w:ascii="宋体" w:hAnsi="宋体" w:eastAsia="宋体" w:cs="宋体"/>
          <w:sz w:val="24"/>
          <w:szCs w:val="24"/>
        </w:rPr>
        <w:t>把高频访问且极少变动的数据</w:t>
      </w:r>
      <w:r>
        <w:rPr>
          <w:rFonts w:hint="eastAsia" w:ascii="宋体" w:hAnsi="宋体" w:cs="宋体"/>
          <w:sz w:val="24"/>
          <w:szCs w:val="24"/>
          <w:lang w:eastAsia="zh-CN"/>
        </w:rPr>
        <w:t>，</w:t>
      </w:r>
      <w:r>
        <w:rPr>
          <w:rFonts w:ascii="宋体" w:hAnsi="宋体" w:eastAsia="宋体" w:cs="宋体"/>
          <w:sz w:val="24"/>
          <w:szCs w:val="24"/>
        </w:rPr>
        <w:t>比如商品分类树、首页轮播图</w:t>
      </w:r>
      <w:r>
        <w:rPr>
          <w:rFonts w:hint="eastAsia" w:ascii="宋体" w:hAnsi="宋体" w:cs="宋体"/>
          <w:sz w:val="24"/>
          <w:szCs w:val="24"/>
          <w:lang w:eastAsia="zh-CN"/>
        </w:rPr>
        <w:t>，</w:t>
      </w:r>
      <w:r>
        <w:rPr>
          <w:rFonts w:ascii="宋体" w:hAnsi="宋体" w:eastAsia="宋体" w:cs="宋体"/>
          <w:sz w:val="24"/>
          <w:szCs w:val="24"/>
        </w:rPr>
        <w:t>用</w:t>
      </w:r>
      <w:r>
        <w:rPr>
          <w:rFonts w:ascii="Times New Roman" w:hAnsi="Times New Roman" w:eastAsia="宋体" w:cs="宋体"/>
          <w:sz w:val="24"/>
          <w:szCs w:val="24"/>
        </w:rPr>
        <w:t>Hash</w:t>
      </w:r>
      <w:r>
        <w:rPr>
          <w:rFonts w:ascii="宋体" w:hAnsi="宋体" w:eastAsia="宋体" w:cs="宋体"/>
          <w:sz w:val="24"/>
          <w:szCs w:val="24"/>
        </w:rPr>
        <w:t>或</w:t>
      </w:r>
      <w:r>
        <w:rPr>
          <w:rFonts w:ascii="Times New Roman" w:hAnsi="Times New Roman" w:eastAsia="宋体" w:cs="宋体"/>
          <w:sz w:val="24"/>
          <w:szCs w:val="24"/>
        </w:rPr>
        <w:t>String</w:t>
      </w:r>
      <w:r>
        <w:rPr>
          <w:rFonts w:ascii="宋体" w:hAnsi="宋体" w:eastAsia="宋体" w:cs="宋体"/>
          <w:sz w:val="24"/>
          <w:szCs w:val="24"/>
        </w:rPr>
        <w:t>结构缓存起来提升访问速度</w:t>
      </w:r>
      <w:r>
        <w:rPr>
          <w:rFonts w:hint="eastAsia" w:ascii="宋体" w:hAnsi="宋体" w:cs="宋体"/>
          <w:sz w:val="24"/>
          <w:szCs w:val="24"/>
          <w:lang w:eastAsia="zh-CN"/>
        </w:rPr>
        <w:t>，</w:t>
      </w:r>
      <w:r>
        <w:rPr>
          <w:rFonts w:ascii="宋体" w:hAnsi="宋体" w:eastAsia="宋体" w:cs="宋体"/>
          <w:sz w:val="24"/>
          <w:szCs w:val="24"/>
        </w:rPr>
        <w:t>同时利用</w:t>
      </w:r>
      <w:r>
        <w:rPr>
          <w:rFonts w:ascii="Times New Roman" w:hAnsi="Times New Roman" w:eastAsia="宋体" w:cs="宋体"/>
          <w:sz w:val="24"/>
          <w:szCs w:val="24"/>
        </w:rPr>
        <w:t>Redis</w:t>
      </w:r>
      <w:r>
        <w:rPr>
          <w:rFonts w:ascii="宋体" w:hAnsi="宋体" w:eastAsia="宋体" w:cs="宋体"/>
          <w:sz w:val="24"/>
          <w:szCs w:val="24"/>
        </w:rPr>
        <w:t>的</w:t>
      </w:r>
      <w:r>
        <w:rPr>
          <w:rFonts w:ascii="Times New Roman" w:hAnsi="Times New Roman" w:eastAsia="宋体" w:cs="宋体"/>
          <w:sz w:val="24"/>
          <w:szCs w:val="24"/>
        </w:rPr>
        <w:t>TTL</w:t>
      </w:r>
      <w:r>
        <w:rPr>
          <w:rFonts w:ascii="宋体" w:hAnsi="宋体" w:eastAsia="宋体" w:cs="宋体"/>
          <w:sz w:val="24"/>
          <w:szCs w:val="24"/>
        </w:rPr>
        <w:t>过期特性</w:t>
      </w:r>
      <w:r>
        <w:rPr>
          <w:rFonts w:hint="eastAsia" w:ascii="宋体" w:hAnsi="宋体" w:cs="宋体"/>
          <w:sz w:val="24"/>
          <w:szCs w:val="24"/>
          <w:lang w:eastAsia="zh-CN"/>
        </w:rPr>
        <w:t>，</w:t>
      </w:r>
      <w:r>
        <w:rPr>
          <w:rFonts w:ascii="宋体" w:hAnsi="宋体" w:eastAsia="宋体" w:cs="宋体"/>
          <w:sz w:val="24"/>
          <w:szCs w:val="24"/>
        </w:rPr>
        <w:t>实现了用户</w:t>
      </w:r>
      <w:r>
        <w:rPr>
          <w:rFonts w:ascii="Times New Roman" w:hAnsi="Times New Roman" w:eastAsia="宋体" w:cs="宋体"/>
          <w:sz w:val="24"/>
          <w:szCs w:val="24"/>
        </w:rPr>
        <w:t>JWT</w:t>
      </w:r>
      <w:r>
        <w:rPr>
          <w:rFonts w:ascii="宋体" w:hAnsi="宋体" w:eastAsia="宋体" w:cs="宋体"/>
          <w:sz w:val="24"/>
          <w:szCs w:val="24"/>
        </w:rPr>
        <w:t xml:space="preserve"> </w:t>
      </w:r>
      <w:r>
        <w:rPr>
          <w:rFonts w:ascii="Times New Roman" w:hAnsi="Times New Roman" w:eastAsia="宋体" w:cs="宋体"/>
          <w:sz w:val="24"/>
          <w:szCs w:val="24"/>
        </w:rPr>
        <w:t>Token</w:t>
      </w:r>
      <w:r>
        <w:rPr>
          <w:rFonts w:ascii="宋体" w:hAnsi="宋体" w:eastAsia="宋体" w:cs="宋体"/>
          <w:sz w:val="24"/>
          <w:szCs w:val="24"/>
        </w:rPr>
        <w:t>的黑名单机制和登录验证码的自动过期</w:t>
      </w:r>
      <w:r>
        <w:rPr>
          <w:rFonts w:hint="eastAsia" w:ascii="宋体" w:hAnsi="宋体" w:cs="宋体"/>
          <w:sz w:val="24"/>
          <w:szCs w:val="24"/>
          <w:lang w:eastAsia="zh-CN"/>
        </w:rPr>
        <w:t>，</w:t>
      </w:r>
      <w:r>
        <w:rPr>
          <w:rFonts w:ascii="宋体" w:hAnsi="宋体" w:eastAsia="宋体" w:cs="宋体"/>
          <w:sz w:val="24"/>
          <w:szCs w:val="24"/>
        </w:rPr>
        <w:t>比如验证码设置</w:t>
      </w:r>
      <w:r>
        <w:rPr>
          <w:rFonts w:ascii="Times New Roman" w:hAnsi="Times New Roman" w:eastAsia="宋体" w:cs="宋体"/>
          <w:sz w:val="24"/>
          <w:szCs w:val="24"/>
        </w:rPr>
        <w:t>5</w:t>
      </w:r>
      <w:r>
        <w:rPr>
          <w:rFonts w:ascii="宋体" w:hAnsi="宋体" w:eastAsia="宋体" w:cs="宋体"/>
          <w:sz w:val="24"/>
          <w:szCs w:val="24"/>
        </w:rPr>
        <w:t>分钟过期</w:t>
      </w:r>
      <w:r>
        <w:rPr>
          <w:rFonts w:hint="eastAsia" w:ascii="宋体" w:hAnsi="宋体" w:cs="宋体"/>
          <w:sz w:val="24"/>
          <w:szCs w:val="24"/>
          <w:lang w:eastAsia="zh-CN"/>
        </w:rPr>
        <w:t>，</w:t>
      </w:r>
      <w:r>
        <w:rPr>
          <w:rFonts w:ascii="宋体" w:hAnsi="宋体" w:eastAsia="宋体" w:cs="宋体"/>
          <w:sz w:val="24"/>
          <w:szCs w:val="24"/>
        </w:rPr>
        <w:t>能避免用户长时间不操作导致的安全问题</w:t>
      </w:r>
      <w:r>
        <w:rPr>
          <w:rFonts w:hint="eastAsia" w:ascii="宋体" w:hAnsi="宋体" w:cs="宋体"/>
          <w:sz w:val="24"/>
          <w:szCs w:val="24"/>
          <w:lang w:eastAsia="zh-CN"/>
        </w:rPr>
        <w:t>．</w:t>
      </w:r>
    </w:p>
    <w:p w14:paraId="520B5F9C">
      <w:pPr>
        <w:pStyle w:val="4"/>
        <w:bidi w:val="0"/>
        <w:ind w:left="720" w:leftChars="0" w:hanging="720" w:firstLineChars="0"/>
      </w:pPr>
      <w:bookmarkStart w:id="403" w:name="_Toc19571"/>
      <w:bookmarkStart w:id="404" w:name="_Toc27615"/>
      <w:r>
        <w:rPr>
          <w:rFonts w:ascii="Times New Roman" w:hAnsi="Times New Roman"/>
        </w:rPr>
        <w:t>Elasticsearch</w:t>
      </w:r>
      <w:r>
        <w:t>索引映射</w:t>
      </w:r>
      <w:r>
        <w:rPr>
          <w:rFonts w:hint="eastAsia"/>
          <w:lang w:eastAsia="zh-CN"/>
        </w:rPr>
        <w:t>(</w:t>
      </w:r>
      <w:r>
        <w:rPr>
          <w:rFonts w:ascii="Times New Roman" w:hAnsi="Times New Roman"/>
        </w:rPr>
        <w:t>Mapping</w:t>
      </w:r>
      <w:r>
        <w:rPr>
          <w:rFonts w:hint="eastAsia"/>
          <w:lang w:eastAsia="zh-CN"/>
        </w:rPr>
        <w:t>)</w:t>
      </w:r>
      <w:r>
        <w:t>设计</w:t>
      </w:r>
      <w:bookmarkEnd w:id="403"/>
      <w:bookmarkEnd w:id="404"/>
    </w:p>
    <w:p w14:paraId="42F375F8">
      <w:pPr>
        <w:bidi w:val="0"/>
        <w:jc w:val="both"/>
        <w:rPr>
          <w:rFonts w:hint="eastAsia"/>
        </w:rPr>
      </w:pPr>
      <w:r>
        <w:rPr>
          <w:rFonts w:hint="eastAsia"/>
        </w:rPr>
        <w:t>为了实现商品名称模糊搜索、多维度条件筛选这类复杂功能，系统在</w:t>
      </w:r>
      <w:r>
        <w:rPr>
          <w:rFonts w:hint="eastAsia" w:ascii="Times New Roman" w:hAnsi="Times New Roman"/>
        </w:rPr>
        <w:t>Elasticsearch</w:t>
      </w:r>
      <w:r>
        <w:rPr>
          <w:rFonts w:hint="eastAsia"/>
        </w:rPr>
        <w:t>里创建了专属的商品索引</w:t>
      </w:r>
      <w:r>
        <w:rPr>
          <w:rFonts w:hint="eastAsia" w:ascii="Times New Roman" w:hAnsi="Times New Roman"/>
        </w:rPr>
        <w:t>product</w:t>
      </w:r>
      <w:r>
        <w:rPr>
          <w:rFonts w:hint="eastAsia"/>
        </w:rPr>
        <w:t>_</w:t>
      </w:r>
      <w:r>
        <w:rPr>
          <w:rFonts w:hint="eastAsia" w:ascii="Times New Roman" w:hAnsi="Times New Roman"/>
        </w:rPr>
        <w:t>index</w:t>
      </w:r>
      <w:r>
        <w:rPr>
          <w:rFonts w:hint="eastAsia"/>
          <w:lang w:eastAsia="zh-CN"/>
        </w:rPr>
        <w:t>．</w:t>
      </w:r>
      <w:r>
        <w:rPr>
          <w:rFonts w:hint="eastAsia"/>
        </w:rPr>
        <w:t>对应的索引映射</w:t>
      </w:r>
      <w:r>
        <w:rPr>
          <w:rFonts w:hint="eastAsia"/>
          <w:lang w:eastAsia="zh-CN"/>
        </w:rPr>
        <w:t>(</w:t>
      </w:r>
      <w:r>
        <w:rPr>
          <w:rFonts w:hint="eastAsia" w:ascii="Times New Roman" w:hAnsi="Times New Roman"/>
        </w:rPr>
        <w:t>Mapping</w:t>
      </w:r>
      <w:r>
        <w:rPr>
          <w:rFonts w:hint="eastAsia"/>
          <w:lang w:eastAsia="zh-CN"/>
        </w:rPr>
        <w:t>)</w:t>
      </w:r>
      <w:r>
        <w:rPr>
          <w:rFonts w:hint="eastAsia"/>
        </w:rPr>
        <w:t>规则，都在</w:t>
      </w:r>
      <w:r>
        <w:rPr>
          <w:rFonts w:hint="eastAsia" w:ascii="Times New Roman" w:hAnsi="Times New Roman"/>
        </w:rPr>
        <w:t>ProductDocument</w:t>
      </w:r>
      <w:r>
        <w:rPr>
          <w:rFonts w:hint="eastAsia"/>
        </w:rPr>
        <w:t>实体类中完成定义，</w:t>
      </w:r>
      <w:r>
        <w:rPr>
          <w:rFonts w:hint="eastAsia"/>
          <w:lang w:val="en-US" w:eastAsia="zh-CN"/>
        </w:rPr>
        <w:t>如图</w:t>
      </w:r>
      <w:r>
        <w:rPr>
          <w:rFonts w:hint="eastAsia" w:ascii="Times New Roman" w:hAnsi="Times New Roman"/>
          <w:lang w:val="en-US" w:eastAsia="zh-CN"/>
        </w:rPr>
        <w:t>9</w:t>
      </w:r>
      <w:r>
        <w:rPr>
          <w:rFonts w:hint="eastAsia"/>
          <w:lang w:val="en-US" w:eastAsia="zh-CN"/>
        </w:rPr>
        <w:t>所示</w:t>
      </w:r>
      <w:r>
        <w:rPr>
          <w:rFonts w:hint="eastAsia"/>
        </w:rPr>
        <w:t>，核心设计主要分为三个部分：</w:t>
      </w:r>
    </w:p>
    <w:p w14:paraId="20F38EC0">
      <w:pPr>
        <w:numPr>
          <w:ilvl w:val="0"/>
          <w:numId w:val="4"/>
        </w:numPr>
        <w:bidi w:val="0"/>
        <w:rPr>
          <w:rFonts w:hint="eastAsia"/>
        </w:rPr>
      </w:pPr>
      <w:r>
        <w:rPr>
          <w:rFonts w:hint="eastAsia"/>
          <w:lang w:val="en-US" w:eastAsia="zh-CN"/>
        </w:rPr>
        <w:t xml:space="preserve"> </w:t>
      </w:r>
      <w:r>
        <w:rPr>
          <w:rFonts w:hint="eastAsia"/>
        </w:rPr>
        <w:t>字段类型与分词设置：对于商品名称、品牌、描述这类长文本内容，设置为</w:t>
      </w:r>
      <w:r>
        <w:rPr>
          <w:rFonts w:hint="eastAsia" w:ascii="Times New Roman" w:hAnsi="Times New Roman"/>
        </w:rPr>
        <w:t>text</w:t>
      </w:r>
      <w:r>
        <w:rPr>
          <w:rFonts w:hint="eastAsia"/>
        </w:rPr>
        <w:t>类型，搭配</w:t>
      </w:r>
      <w:r>
        <w:rPr>
          <w:rFonts w:hint="eastAsia" w:ascii="Times New Roman" w:hAnsi="Times New Roman"/>
        </w:rPr>
        <w:t>standard</w:t>
      </w:r>
      <w:r>
        <w:rPr>
          <w:rFonts w:hint="eastAsia"/>
        </w:rPr>
        <w:t>分词器来实现全文检索；同时额外添加</w:t>
      </w:r>
      <w:r>
        <w:rPr>
          <w:rFonts w:hint="eastAsia" w:ascii="Times New Roman" w:hAnsi="Times New Roman"/>
        </w:rPr>
        <w:t>keyword</w:t>
      </w:r>
      <w:r>
        <w:rPr>
          <w:rFonts w:hint="eastAsia"/>
        </w:rPr>
        <w:t>子字段，用来满足数据聚合、精准排序的要求</w:t>
      </w:r>
      <w:r>
        <w:rPr>
          <w:rFonts w:hint="eastAsia"/>
          <w:lang w:eastAsia="zh-CN"/>
        </w:rPr>
        <w:t>．</w:t>
      </w:r>
      <w:r>
        <w:rPr>
          <w:rFonts w:hint="eastAsia"/>
        </w:rPr>
        <w:t>而分类</w:t>
      </w:r>
      <w:r>
        <w:rPr>
          <w:rFonts w:hint="eastAsia" w:ascii="Times New Roman" w:hAnsi="Times New Roman"/>
        </w:rPr>
        <w:t>ID</w:t>
      </w:r>
      <w:r>
        <w:rPr>
          <w:rFonts w:hint="eastAsia"/>
        </w:rPr>
        <w:t>、商家</w:t>
      </w:r>
      <w:r>
        <w:rPr>
          <w:rFonts w:hint="eastAsia" w:ascii="Times New Roman" w:hAnsi="Times New Roman"/>
        </w:rPr>
        <w:t>ID</w:t>
      </w:r>
      <w:r>
        <w:rPr>
          <w:rFonts w:hint="eastAsia"/>
        </w:rPr>
        <w:t>这类唯一标识字段，统一使用</w:t>
      </w:r>
      <w:r>
        <w:rPr>
          <w:rFonts w:hint="eastAsia" w:ascii="Times New Roman" w:hAnsi="Times New Roman"/>
        </w:rPr>
        <w:t>keyword</w:t>
      </w:r>
      <w:r>
        <w:rPr>
          <w:rFonts w:hint="eastAsia"/>
        </w:rPr>
        <w:t>类型，不做分词处理，保证条件过滤的精准度</w:t>
      </w:r>
      <w:r>
        <w:rPr>
          <w:rFonts w:hint="eastAsia"/>
          <w:lang w:eastAsia="zh-CN"/>
        </w:rPr>
        <w:t>．</w:t>
      </w:r>
    </w:p>
    <w:p w14:paraId="6523A6B2">
      <w:pPr>
        <w:numPr>
          <w:ilvl w:val="0"/>
          <w:numId w:val="4"/>
        </w:numPr>
        <w:bidi w:val="0"/>
        <w:ind w:left="0" w:leftChars="0" w:firstLine="480" w:firstLineChars="200"/>
        <w:rPr>
          <w:rFonts w:hint="eastAsia"/>
        </w:rPr>
      </w:pPr>
      <w:r>
        <w:rPr>
          <w:rFonts w:hint="eastAsia" w:ascii="宋体" w:hAnsi="宋体" w:cs="宋体"/>
          <w:sz w:val="24"/>
          <w:szCs w:val="24"/>
          <w:lang w:val="en-US" w:eastAsia="zh-CN"/>
        </w:rPr>
        <w:t xml:space="preserve"> </w:t>
      </w:r>
      <w:r>
        <w:rPr>
          <w:rFonts w:ascii="宋体" w:hAnsi="宋体" w:eastAsia="宋体" w:cs="宋体"/>
          <w:sz w:val="24"/>
          <w:szCs w:val="24"/>
        </w:rPr>
        <w:t>索引存储空间优化</w:t>
      </w:r>
      <w:r>
        <w:rPr>
          <w:rFonts w:hint="eastAsia" w:ascii="宋体" w:hAnsi="宋体" w:cs="宋体"/>
          <w:sz w:val="24"/>
          <w:szCs w:val="24"/>
          <w:lang w:val="en-US" w:eastAsia="zh-CN"/>
        </w:rPr>
        <w:t>：</w:t>
      </w:r>
      <w:r>
        <w:rPr>
          <w:rFonts w:ascii="宋体" w:hAnsi="宋体" w:eastAsia="宋体" w:cs="宋体"/>
          <w:sz w:val="24"/>
          <w:szCs w:val="24"/>
        </w:rPr>
        <w:t>主要是把商品主图</w:t>
      </w:r>
      <w:r>
        <w:rPr>
          <w:rFonts w:ascii="Times New Roman" w:hAnsi="Times New Roman" w:eastAsia="宋体" w:cs="宋体"/>
          <w:sz w:val="24"/>
          <w:szCs w:val="24"/>
        </w:rPr>
        <w:t>URL</w:t>
      </w:r>
      <w:r>
        <w:rPr>
          <w:rFonts w:ascii="宋体" w:hAnsi="宋体" w:eastAsia="宋体" w:cs="宋体"/>
          <w:sz w:val="24"/>
          <w:szCs w:val="24"/>
        </w:rPr>
        <w:t>这类本身就不会参与到检索环节里的字段，在进行</w:t>
      </w:r>
      <w:r>
        <w:rPr>
          <w:rFonts w:ascii="Times New Roman" w:hAnsi="Times New Roman" w:eastAsia="宋体" w:cs="宋体"/>
          <w:sz w:val="24"/>
          <w:szCs w:val="24"/>
        </w:rPr>
        <w:t>Mapping</w:t>
      </w:r>
      <w:r>
        <w:rPr>
          <w:rFonts w:ascii="宋体" w:hAnsi="宋体" w:eastAsia="宋体" w:cs="宋体"/>
          <w:sz w:val="24"/>
          <w:szCs w:val="24"/>
        </w:rPr>
        <w:t>配置的过程中把</w:t>
      </w:r>
      <w:r>
        <w:rPr>
          <w:rFonts w:ascii="Times New Roman" w:hAnsi="Times New Roman" w:eastAsia="宋体" w:cs="宋体"/>
          <w:sz w:val="24"/>
          <w:szCs w:val="24"/>
        </w:rPr>
        <w:t>index</w:t>
      </w:r>
      <w:r>
        <w:rPr>
          <w:rFonts w:ascii="宋体" w:hAnsi="宋体" w:eastAsia="宋体" w:cs="宋体"/>
          <w:sz w:val="24"/>
          <w:szCs w:val="24"/>
        </w:rPr>
        <w:t>属性设成了</w:t>
      </w:r>
      <w:r>
        <w:rPr>
          <w:rFonts w:ascii="Times New Roman" w:hAnsi="Times New Roman" w:eastAsia="宋体" w:cs="宋体"/>
          <w:sz w:val="24"/>
          <w:szCs w:val="24"/>
        </w:rPr>
        <w:t>false</w:t>
      </w:r>
      <w:r>
        <w:rPr>
          <w:rFonts w:ascii="宋体" w:hAnsi="宋体" w:eastAsia="宋体" w:cs="宋体"/>
          <w:sz w:val="24"/>
          <w:szCs w:val="24"/>
        </w:rPr>
        <w:t>，这样就能让</w:t>
      </w:r>
      <w:r>
        <w:rPr>
          <w:rFonts w:ascii="Times New Roman" w:hAnsi="Times New Roman" w:eastAsia="宋体" w:cs="宋体"/>
          <w:sz w:val="24"/>
          <w:szCs w:val="24"/>
        </w:rPr>
        <w:t>Elasticsearch</w:t>
      </w:r>
      <w:r>
        <w:rPr>
          <w:rFonts w:ascii="宋体" w:hAnsi="宋体" w:eastAsia="宋体" w:cs="宋体"/>
          <w:sz w:val="24"/>
          <w:szCs w:val="24"/>
        </w:rPr>
        <w:t>只把这些数据给保存下来而不会去创建对应的倒排索引，也就能把系统的内存还有磁盘的占用给有效地节省下来了</w:t>
      </w:r>
      <w:r>
        <w:rPr>
          <w:rFonts w:hint="eastAsia" w:ascii="宋体" w:hAnsi="宋体" w:cs="宋体"/>
          <w:sz w:val="24"/>
          <w:szCs w:val="24"/>
          <w:lang w:eastAsia="zh-CN"/>
        </w:rPr>
        <w:t>．</w:t>
      </w:r>
    </w:p>
    <w:p w14:paraId="1605F3DD">
      <w:pPr>
        <w:numPr>
          <w:ilvl w:val="0"/>
          <w:numId w:val="4"/>
        </w:numPr>
        <w:bidi w:val="0"/>
        <w:ind w:left="0" w:leftChars="0" w:firstLine="480" w:firstLineChars="200"/>
        <w:rPr>
          <w:rFonts w:hint="eastAsia" w:eastAsia="宋体"/>
          <w:lang w:eastAsia="zh-CN"/>
        </w:rPr>
      </w:pPr>
      <w:r>
        <w:rPr>
          <w:rFonts w:hint="eastAsia" w:ascii="宋体" w:hAnsi="宋体" w:cs="宋体"/>
          <w:sz w:val="24"/>
          <w:szCs w:val="24"/>
          <w:lang w:val="en-US" w:eastAsia="zh-CN"/>
        </w:rPr>
        <w:t xml:space="preserve"> </w:t>
      </w:r>
      <w:r>
        <w:rPr>
          <w:rFonts w:ascii="宋体" w:hAnsi="宋体" w:eastAsia="宋体" w:cs="宋体"/>
          <w:sz w:val="24"/>
          <w:szCs w:val="24"/>
        </w:rPr>
        <w:t>数值和排序相关字段规划</w:t>
      </w:r>
      <w:r>
        <w:rPr>
          <w:rFonts w:hint="eastAsia" w:ascii="宋体" w:hAnsi="宋体" w:cs="宋体"/>
          <w:sz w:val="24"/>
          <w:szCs w:val="24"/>
          <w:lang w:val="en-US" w:eastAsia="zh-CN"/>
        </w:rPr>
        <w:t>：</w:t>
      </w:r>
      <w:r>
        <w:rPr>
          <w:rFonts w:ascii="宋体" w:hAnsi="宋体" w:eastAsia="宋体" w:cs="宋体"/>
          <w:sz w:val="24"/>
          <w:szCs w:val="24"/>
        </w:rPr>
        <w:t>把商品的售价以及原价都统一用了</w:t>
      </w:r>
      <w:r>
        <w:rPr>
          <w:rFonts w:ascii="Times New Roman" w:hAnsi="Times New Roman" w:eastAsia="宋体" w:cs="宋体"/>
          <w:sz w:val="24"/>
          <w:szCs w:val="24"/>
        </w:rPr>
        <w:t>long</w:t>
      </w:r>
      <w:r>
        <w:rPr>
          <w:rFonts w:ascii="宋体" w:hAnsi="宋体" w:eastAsia="宋体" w:cs="宋体"/>
          <w:sz w:val="24"/>
          <w:szCs w:val="24"/>
        </w:rPr>
        <w:t>类型来进行存储，这里是把分当作了计价的单位来计算的，这样就能避免掉浮点数在计算的时候会出现的精度上的误差，另外还把销量用</w:t>
      </w:r>
      <w:r>
        <w:rPr>
          <w:rFonts w:ascii="Times New Roman" w:hAnsi="Times New Roman" w:eastAsia="宋体" w:cs="宋体"/>
          <w:sz w:val="24"/>
          <w:szCs w:val="24"/>
        </w:rPr>
        <w:t>integer</w:t>
      </w:r>
      <w:r>
        <w:rPr>
          <w:rFonts w:ascii="宋体" w:hAnsi="宋体" w:eastAsia="宋体" w:cs="宋体"/>
          <w:sz w:val="24"/>
          <w:szCs w:val="24"/>
        </w:rPr>
        <w:t>类型、评分用</w:t>
      </w:r>
      <w:r>
        <w:rPr>
          <w:rFonts w:ascii="Times New Roman" w:hAnsi="Times New Roman" w:eastAsia="宋体" w:cs="宋体"/>
          <w:sz w:val="24"/>
          <w:szCs w:val="24"/>
        </w:rPr>
        <w:t>double</w:t>
      </w:r>
      <w:r>
        <w:rPr>
          <w:rFonts w:ascii="宋体" w:hAnsi="宋体" w:eastAsia="宋体" w:cs="宋体"/>
          <w:sz w:val="24"/>
          <w:szCs w:val="24"/>
        </w:rPr>
        <w:t>类型来存储，也能为后续的价格区间筛选或是多维度排序这类的功能，打下一个比较好的底层数据方面的基础</w:t>
      </w:r>
      <w:r>
        <w:rPr>
          <w:rFonts w:hint="eastAsia" w:ascii="宋体" w:hAnsi="宋体" w:cs="宋体"/>
          <w:sz w:val="24"/>
          <w:szCs w:val="24"/>
          <w:lang w:eastAsia="zh-CN"/>
        </w:rPr>
        <w:t>．</w:t>
      </w:r>
    </w:p>
    <w:p w14:paraId="6DFA6137">
      <w:pPr>
        <w:pStyle w:val="18"/>
        <w:bidi w:val="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d"https://uml.planttext.com/plantuml/png/TPHhInj158Q_1_8V1lF12hNrKei44Ql68YrIgb2AYeoxaxXaCnjcDsXQ2iPwRs9IxrKHBwLAYz6grMXIyr_ApkxwoR_GcMmIuosVafqtptlEUyviawf1eeK2ijEX-YKSX0G6W8YyC2HhRGhMEc00WHT4WZS5GGdKLbKv7JBoQa1J095y0neG9O84JL9mgJO81J_qeKujB2F0po7soQXK0GbH1hi69C6FaQg2wYTrJeVJKGveSaK_cz9JCPg8ckbHFNrYhenURgrPKuStYe4Qx8Sg0X-T3i0-pSpGHvGG5biKMI7WDQ-j9Gnn_bWX8YBsKIj2mKv_k5aEiO8-STThRB7KXxZl1YGDtMM-931iFtrhQmb61DJb-UMiFK1FV-WNErUP5OyCLKqIL0I9C02CZHJDVZQFjsXcmUaejbLsKsMVz-1k42IA61AqFWcBQ0ZqbW6e0a-dxLB3NE97jekUOY7-f9FZvkyqov76f-dOgVvtZkuj6Sa_JaT-Gg2CIQpzcB4zp3oO43pg2WUH6tIX8QqYHt_Jnxy3LoxIzqYMbS52EjTnbM6-Cu_emZYTYz14pDmvgEZ13G9Fn-rZwJH23ENm1qJSGFBt1U1Gto3Bh-5fJj6OC_9Mtw7s4uX5XfsBc5FH1u5idR48RzDgxj14f0f42l9bPSpL2sDnmeZ7hUo1tQYtDZ-lOZRcuOMvcRIo4qRwUqashr2O5r-89_yJk3prRVLjTVU48q0D-HGIRkUzv4RItfhtV7P7hBA84Sb9MPh9awAqxdPv_9Qap-tTo9NNpfV23RnGLb6XkWubznIusbezhPwMUweBG0ct1pWnFpyzbMRft8fRJu_HlMKwidkLYNBZ-8YUcg7Hiyknc9NSD9DBDzD_NjpzMhQLhCfVNwpikdcUPVyora-CzL5h_zXOdd4wF9sWijlLpwxZutv55dih6mihvmR_lcu0OtxVY4QCtKtpQDf8hB5skV7mh34pQziN43w242vX5ER2CPjv3BiSriMPiH6tHsi36C-AhD3494UUnmiyWiGIMY57Jji2ndhaybj2popJw2AxRTRqYBaMeUCy8aOpjoFcwZBD35_E3_CGcX0MsUlsFm00"\*MERGEFORMATINET</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5420360" cy="3890010"/>
            <wp:effectExtent l="9525" t="9525" r="10795" b="17145"/>
            <wp:docPr id="28"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descr="IMG_256"/>
                    <pic:cNvPicPr>
                      <a:picLocks noChangeAspect="1"/>
                    </pic:cNvPicPr>
                  </pic:nvPicPr>
                  <pic:blipFill>
                    <a:blip r:embed="rId32"/>
                    <a:stretch>
                      <a:fillRect/>
                    </a:stretch>
                  </pic:blipFill>
                  <pic:spPr>
                    <a:xfrm>
                      <a:off x="0" y="0"/>
                      <a:ext cx="5420360" cy="3890010"/>
                    </a:xfrm>
                    <a:prstGeom prst="rect">
                      <a:avLst/>
                    </a:prstGeom>
                    <a:noFill/>
                    <a:ln w="9525" cap="flat" cmpd="sng">
                      <a:solidFill>
                        <a:srgbClr val="000000"/>
                      </a:solidFill>
                      <a:prstDash val="solid"/>
                      <a:miter/>
                      <a:headEnd type="none" w="med" len="med"/>
                      <a:tailEnd type="none" w="med" len="med"/>
                    </a:ln>
                  </pic:spPr>
                </pic:pic>
              </a:graphicData>
            </a:graphic>
          </wp:inline>
        </w:drawing>
      </w:r>
      <w:r>
        <w:rPr>
          <w:rFonts w:ascii="宋体" w:hAnsi="宋体" w:eastAsia="宋体" w:cs="宋体"/>
          <w:sz w:val="24"/>
          <w:szCs w:val="24"/>
        </w:rPr>
        <w:fldChar w:fldCharType="end"/>
      </w:r>
    </w:p>
    <w:p w14:paraId="0C4311D9">
      <w:pPr>
        <w:pStyle w:val="5"/>
        <w:bidi w:val="0"/>
        <w:rPr>
          <w:rFonts w:hint="eastAsia" w:ascii="宋体" w:hAnsi="宋体" w:eastAsia="宋体" w:cs="宋体"/>
          <w:sz w:val="24"/>
          <w:szCs w:val="24"/>
          <w:lang w:val="en-US" w:eastAsia="zh-CN"/>
        </w:rPr>
      </w:pPr>
      <w:r>
        <w:t>图</w:t>
      </w:r>
      <w:r>
        <w:fldChar w:fldCharType="begin"/>
      </w:r>
      <w:r>
        <w:instrText xml:space="preserve"> SEQ 图 \* ARABIC </w:instrText>
      </w:r>
      <w:r>
        <w:fldChar w:fldCharType="separate"/>
      </w:r>
      <w:r>
        <w:rPr>
          <w:rFonts w:ascii="Times New Roman" w:hAnsi="Times New Roman"/>
        </w:rPr>
        <w:t>9</w:t>
      </w:r>
      <w:r>
        <w:fldChar w:fldCharType="end"/>
      </w:r>
      <w:r>
        <w:rPr>
          <w:rFonts w:hint="eastAsia"/>
          <w:lang w:val="en-US" w:eastAsia="zh-CN"/>
        </w:rPr>
        <w:t xml:space="preserve"> </w:t>
      </w:r>
      <w:r>
        <w:rPr>
          <w:rFonts w:hint="eastAsia" w:ascii="Times New Roman" w:hAnsi="Times New Roman"/>
        </w:rPr>
        <w:t>Elasticsearch</w:t>
      </w:r>
      <w:r>
        <w:rPr>
          <w:rFonts w:hint="eastAsia"/>
        </w:rPr>
        <w:t>商品索引结构图</w:t>
      </w:r>
    </w:p>
    <w:p w14:paraId="4BDADB30">
      <w:pPr>
        <w:pStyle w:val="2"/>
        <w:bidi w:val="0"/>
        <w:ind w:left="432" w:leftChars="0" w:hanging="432" w:firstLineChars="0"/>
      </w:pPr>
      <w:bookmarkStart w:id="405" w:name="_Toc1840"/>
      <w:bookmarkStart w:id="406" w:name="_Toc7884"/>
      <w:bookmarkStart w:id="407" w:name="_Toc27772"/>
      <w:bookmarkStart w:id="408" w:name="_Toc19470"/>
      <w:bookmarkStart w:id="409" w:name="_Toc10560"/>
      <w:bookmarkStart w:id="410" w:name="_Toc10389"/>
      <w:bookmarkStart w:id="411" w:name="_Toc9534"/>
      <w:bookmarkStart w:id="412" w:name="_Toc2037"/>
      <w:bookmarkStart w:id="413" w:name="_Toc24683"/>
      <w:bookmarkStart w:id="414" w:name="_Toc29787"/>
      <w:bookmarkStart w:id="415" w:name="_Toc20187"/>
      <w:bookmarkStart w:id="416" w:name="_Toc22085"/>
      <w:bookmarkStart w:id="417" w:name="_Toc30670"/>
      <w:bookmarkStart w:id="418" w:name="_Toc32564"/>
      <w:bookmarkStart w:id="419" w:name="_Toc5193"/>
      <w:bookmarkStart w:id="420" w:name="_Toc6"/>
      <w:bookmarkStart w:id="421" w:name="_Toc27295"/>
      <w:r>
        <w:t>核心功能模块的详细设计与实现</w:t>
      </w:r>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Start w:id="422" w:name="_Toc12299"/>
      <w:bookmarkStart w:id="423" w:name="_Toc21538"/>
      <w:bookmarkStart w:id="424" w:name="_Toc6735"/>
      <w:bookmarkStart w:id="425" w:name="_Toc26379"/>
      <w:bookmarkStart w:id="426" w:name="_Toc293"/>
      <w:bookmarkStart w:id="427" w:name="_Toc6641"/>
      <w:bookmarkStart w:id="428" w:name="_Toc3345"/>
      <w:bookmarkStart w:id="429" w:name="_Toc14073"/>
      <w:bookmarkStart w:id="430" w:name="_Toc3249"/>
      <w:r>
        <w:fldChar w:fldCharType="begin"/>
      </w:r>
      <w:r>
        <w:instrText xml:space="preserve">TC"5 Design and Implementation of Core Modules"\l 1\*MERGEFORMAT</w:instrText>
      </w:r>
      <w:r>
        <w:fldChar w:fldCharType="end"/>
      </w:r>
      <w:bookmarkEnd w:id="419"/>
      <w:bookmarkEnd w:id="420"/>
      <w:bookmarkEnd w:id="421"/>
      <w:bookmarkEnd w:id="422"/>
      <w:bookmarkEnd w:id="423"/>
      <w:bookmarkEnd w:id="424"/>
      <w:bookmarkEnd w:id="425"/>
      <w:bookmarkEnd w:id="426"/>
      <w:bookmarkEnd w:id="427"/>
      <w:bookmarkEnd w:id="428"/>
    </w:p>
    <w:p w14:paraId="4092DE2A">
      <w:pPr>
        <w:bidi w:val="0"/>
        <w:jc w:val="both"/>
        <w:rPr>
          <w:rFonts w:hint="eastAsia" w:eastAsia="宋体"/>
          <w:lang w:eastAsia="zh-CN"/>
        </w:rPr>
      </w:pPr>
      <w:r>
        <w:t>本章作为安琦购平台业务落地核心，依托前期设计完成</w:t>
      </w:r>
      <w:r>
        <w:rPr>
          <w:rFonts w:hint="eastAsia"/>
          <w:lang w:val="en-US" w:eastAsia="zh-CN"/>
        </w:rPr>
        <w:t>五</w:t>
      </w:r>
      <w:r>
        <w:t>大模块的详细设计与实现，将逐一说明</w:t>
      </w:r>
      <w:r>
        <w:rPr>
          <w:rFonts w:hint="eastAsia"/>
          <w:lang w:val="en-US" w:eastAsia="zh-CN"/>
        </w:rPr>
        <w:t>五</w:t>
      </w:r>
      <w:r>
        <w:t>大模块实现方案，呈现电商业务全闭环</w:t>
      </w:r>
      <w:r>
        <w:rPr>
          <w:rFonts w:hint="eastAsia"/>
          <w:lang w:val="en-US" w:eastAsia="zh-CN"/>
        </w:rPr>
        <w:t>的</w:t>
      </w:r>
      <w:r>
        <w:t>开发过程</w:t>
      </w:r>
      <w:bookmarkEnd w:id="429"/>
      <w:bookmarkEnd w:id="430"/>
      <w:r>
        <w:rPr>
          <w:rFonts w:hint="eastAsia"/>
          <w:lang w:eastAsia="zh-CN"/>
        </w:rPr>
        <w:t>．</w:t>
      </w:r>
    </w:p>
    <w:p w14:paraId="39C4B774">
      <w:pPr>
        <w:pStyle w:val="3"/>
        <w:bidi w:val="0"/>
        <w:ind w:left="575" w:leftChars="0" w:hanging="575" w:firstLineChars="0"/>
      </w:pPr>
      <w:bookmarkStart w:id="431" w:name="_Toc8759"/>
      <w:bookmarkStart w:id="432" w:name="_Toc32710"/>
      <w:bookmarkStart w:id="433" w:name="_Toc14204"/>
      <w:bookmarkStart w:id="434" w:name="_Toc9892"/>
      <w:bookmarkStart w:id="435" w:name="_Toc5534"/>
      <w:bookmarkStart w:id="436" w:name="_Toc14385"/>
      <w:bookmarkStart w:id="437" w:name="_Toc13928"/>
      <w:bookmarkStart w:id="438" w:name="_Toc26402"/>
      <w:bookmarkStart w:id="439" w:name="_Toc24037"/>
      <w:bookmarkStart w:id="440" w:name="_Toc22709"/>
      <w:bookmarkStart w:id="441" w:name="_Toc8459"/>
      <w:bookmarkStart w:id="442" w:name="_Toc1261"/>
      <w:bookmarkStart w:id="443" w:name="_Toc23273"/>
      <w:bookmarkStart w:id="444" w:name="_Toc29008"/>
      <w:bookmarkStart w:id="445" w:name="_Toc11886"/>
      <w:bookmarkStart w:id="446" w:name="_Toc6692"/>
      <w:bookmarkStart w:id="447" w:name="_Toc24759"/>
      <w:r>
        <w:t>用户登录模块设计与实现</w:t>
      </w:r>
      <w:bookmarkStart w:id="448" w:name="_Toc4824"/>
      <w:bookmarkStart w:id="449" w:name="_Toc6170"/>
      <w:bookmarkStart w:id="450" w:name="_Toc21518"/>
      <w:bookmarkStart w:id="451" w:name="_Toc31541"/>
      <w:bookmarkStart w:id="452" w:name="_Toc20988"/>
      <w:bookmarkStart w:id="453" w:name="_Toc224"/>
      <w:bookmarkStart w:id="454" w:name="_Toc32764"/>
      <w:r>
        <w:fldChar w:fldCharType="begin"/>
      </w:r>
      <w:r>
        <w:instrText xml:space="preserve">TC"5.</w:instrText>
      </w:r>
      <w:r>
        <w:rPr>
          <w:rFonts w:hint="eastAsia"/>
          <w:lang w:val="en-US" w:eastAsia="zh-CN"/>
        </w:rPr>
        <w:instrText xml:space="preserve">1</w:instrText>
      </w:r>
      <w:r>
        <w:instrText xml:space="preserve"> Design and Implementation of User Login Module"\l 2\*MERGEFORMAT</w:instrText>
      </w:r>
      <w:r>
        <w:fldChar w:fldCharType="end"/>
      </w:r>
      <w:bookmarkEnd w:id="431"/>
      <w:bookmarkEnd w:id="432"/>
      <w:bookmarkEnd w:id="433"/>
      <w:bookmarkEnd w:id="448"/>
      <w:bookmarkEnd w:id="449"/>
      <w:bookmarkEnd w:id="450"/>
      <w:bookmarkEnd w:id="451"/>
      <w:bookmarkEnd w:id="452"/>
      <w:bookmarkEnd w:id="453"/>
      <w:bookmarkEnd w:id="454"/>
    </w:p>
    <w:p w14:paraId="4297E6C9">
      <w:pPr>
        <w:rPr>
          <w:rFonts w:hint="eastAsia" w:ascii="宋体" w:hAnsi="宋体" w:eastAsia="宋体" w:cs="宋体"/>
          <w:sz w:val="24"/>
          <w:szCs w:val="24"/>
          <w:lang w:eastAsia="zh-CN"/>
        </w:rPr>
      </w:pPr>
      <w:r>
        <w:rPr>
          <w:rFonts w:ascii="宋体" w:hAnsi="宋体" w:eastAsia="宋体" w:cs="宋体"/>
          <w:sz w:val="24"/>
          <w:szCs w:val="24"/>
        </w:rPr>
        <w:t>用户登录是安琦购平台的身份核验与安全入口，依托微信小程序生态实现快捷登录，结合微服务架构与</w:t>
      </w:r>
      <w:r>
        <w:rPr>
          <w:rFonts w:ascii="Times New Roman" w:hAnsi="Times New Roman" w:eastAsia="宋体" w:cs="宋体"/>
          <w:sz w:val="24"/>
          <w:szCs w:val="24"/>
        </w:rPr>
        <w:t>JWT</w:t>
      </w:r>
      <w:r>
        <w:rPr>
          <w:rFonts w:ascii="宋体" w:hAnsi="宋体" w:eastAsia="宋体" w:cs="宋体"/>
          <w:sz w:val="24"/>
          <w:szCs w:val="24"/>
        </w:rPr>
        <w:t>无状态认证完成全流程鉴权，保障登录流程简洁、安全且适配分布式系统部署要求</w:t>
      </w:r>
      <w:r>
        <w:rPr>
          <w:rFonts w:hint="eastAsia" w:ascii="宋体" w:hAnsi="宋体" w:cs="宋体"/>
          <w:sz w:val="24"/>
          <w:szCs w:val="24"/>
          <w:lang w:eastAsia="zh-CN"/>
        </w:rPr>
        <w:t>．</w:t>
      </w:r>
    </w:p>
    <w:p w14:paraId="61B744C9">
      <w:pPr>
        <w:pStyle w:val="4"/>
        <w:bidi w:val="0"/>
        <w:ind w:left="720" w:leftChars="0" w:hanging="720" w:firstLineChars="0"/>
      </w:pPr>
      <w:bookmarkStart w:id="455" w:name="_Toc30327"/>
      <w:r>
        <w:t>前端微信授权登录与状态管理实现</w:t>
      </w:r>
      <w:bookmarkEnd w:id="455"/>
    </w:p>
    <w:p w14:paraId="439A28C7">
      <w:pPr>
        <w:bidi w:val="0"/>
        <w:rPr>
          <w:rFonts w:hint="eastAsia" w:eastAsia="宋体"/>
          <w:lang w:eastAsia="zh-CN"/>
        </w:rPr>
      </w:pPr>
      <w:r>
        <w:rPr>
          <w:rFonts w:hint="eastAsia"/>
        </w:rPr>
        <w:t>关于在前端整体设计与开发工作里，利用了</w:t>
      </w:r>
      <w:r>
        <w:rPr>
          <w:rFonts w:hint="eastAsia" w:ascii="Times New Roman" w:hAnsi="Times New Roman"/>
          <w:lang w:eastAsia="zh-CN"/>
        </w:rPr>
        <w:t>uni</w:t>
      </w:r>
      <w:r>
        <w:rPr>
          <w:rFonts w:hint="eastAsia"/>
          <w:lang w:eastAsia="zh-CN"/>
        </w:rPr>
        <w:t>-</w:t>
      </w:r>
      <w:r>
        <w:rPr>
          <w:rFonts w:hint="eastAsia" w:ascii="Times New Roman" w:hAnsi="Times New Roman"/>
          <w:lang w:eastAsia="zh-CN"/>
        </w:rPr>
        <w:t>app</w:t>
      </w:r>
      <w:r>
        <w:rPr>
          <w:rFonts w:hint="eastAsia"/>
        </w:rPr>
        <w:t>并且搭配着</w:t>
      </w:r>
      <w:r>
        <w:rPr>
          <w:rFonts w:hint="eastAsia" w:ascii="Times New Roman" w:hAnsi="Times New Roman"/>
        </w:rPr>
        <w:t>Vue3</w:t>
      </w:r>
      <w:r>
        <w:rPr>
          <w:rFonts w:hint="eastAsia"/>
        </w:rPr>
        <w:t>框架来把相关的开发事宜给全部落实好了的，同时也已经把微信小程序里那套原生的授权机制给同步配套地搭建到了位；就在用户把登录那个按钮给点下去了之后，程序内部就会把</w:t>
      </w:r>
      <w:r>
        <w:rPr>
          <w:rFonts w:hint="eastAsia" w:ascii="Times New Roman" w:hAnsi="Times New Roman"/>
        </w:rPr>
        <w:t>uni</w:t>
      </w:r>
      <w:r>
        <w:rPr>
          <w:rFonts w:hint="eastAsia"/>
        </w:rPr>
        <w:t>.</w:t>
      </w:r>
      <w:r>
        <w:rPr>
          <w:rFonts w:hint="eastAsia" w:ascii="Times New Roman" w:hAnsi="Times New Roman"/>
        </w:rPr>
        <w:t>login</w:t>
      </w:r>
      <w:r>
        <w:rPr>
          <w:rFonts w:hint="eastAsia"/>
        </w:rPr>
        <w:t>()这种方法调用，从而能够拿到由微信平台所提供的临时登录凭证</w:t>
      </w:r>
      <w:r>
        <w:rPr>
          <w:rFonts w:hint="eastAsia" w:ascii="Times New Roman" w:hAnsi="Times New Roman"/>
        </w:rPr>
        <w:t>code</w:t>
      </w:r>
      <w:r>
        <w:rPr>
          <w:rFonts w:hint="eastAsia"/>
        </w:rPr>
        <w:t>码，通过把封装好的网络请求库给利用起来，从而把这个</w:t>
      </w:r>
      <w:r>
        <w:rPr>
          <w:rFonts w:hint="eastAsia" w:ascii="Times New Roman" w:hAnsi="Times New Roman"/>
        </w:rPr>
        <w:t>code</w:t>
      </w:r>
      <w:r>
        <w:rPr>
          <w:rFonts w:hint="eastAsia"/>
        </w:rPr>
        <w:t>码给准确地发送到后端</w:t>
      </w:r>
      <w:r>
        <w:rPr>
          <w:rFonts w:hint="eastAsia"/>
          <w:lang w:val="en-US" w:eastAsia="zh-CN"/>
        </w:rPr>
        <w:t>,登录注册模块如图</w:t>
      </w:r>
      <w:r>
        <w:rPr>
          <w:rFonts w:hint="eastAsia" w:ascii="Times New Roman" w:hAnsi="Times New Roman"/>
          <w:lang w:val="en-US" w:eastAsia="zh-CN"/>
        </w:rPr>
        <w:t>10</w:t>
      </w:r>
      <w:r>
        <w:rPr>
          <w:rFonts w:hint="eastAsia"/>
          <w:lang w:val="en-US" w:eastAsia="zh-CN"/>
        </w:rPr>
        <w:t>所示</w:t>
      </w:r>
      <w:r>
        <w:rPr>
          <w:rFonts w:hint="eastAsia"/>
          <w:lang w:eastAsia="zh-CN"/>
        </w:rPr>
        <w:t>．</w:t>
      </w:r>
    </w:p>
    <w:p w14:paraId="323DA66B">
      <w:pPr>
        <w:pStyle w:val="18"/>
        <w:bidi w:val="0"/>
        <w:jc w:val="center"/>
        <w:rPr>
          <w:rFonts w:hint="eastAsia"/>
          <w:lang w:eastAsia="zh-CN"/>
        </w:rPr>
      </w:pPr>
      <w:r>
        <w:rPr>
          <w:rFonts w:hint="eastAsia"/>
          <w:lang w:eastAsia="zh-CN"/>
        </w:rPr>
        <w:drawing>
          <wp:inline distT="0" distB="0" distL="114300" distR="114300">
            <wp:extent cx="3571875" cy="3818890"/>
            <wp:effectExtent l="9525" t="9525" r="15240" b="12065"/>
            <wp:docPr id="24" name="图片 14" descr="collage-flow-2-1778322374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descr="collage-flow-2-1778322374973"/>
                    <pic:cNvPicPr>
                      <a:picLocks noChangeAspect="1"/>
                    </pic:cNvPicPr>
                  </pic:nvPicPr>
                  <pic:blipFill>
                    <a:blip r:embed="rId33"/>
                    <a:stretch>
                      <a:fillRect/>
                    </a:stretch>
                  </pic:blipFill>
                  <pic:spPr>
                    <a:xfrm>
                      <a:off x="0" y="0"/>
                      <a:ext cx="3571875" cy="3818890"/>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3C4DAB0B">
      <w:pPr>
        <w:pStyle w:val="5"/>
        <w:bidi w:val="0"/>
        <w:rPr>
          <w:rFonts w:hint="default" w:eastAsia="宋体"/>
          <w:lang w:val="en-US" w:eastAsia="zh-CN"/>
        </w:rPr>
      </w:pPr>
      <w:r>
        <w:t>图</w:t>
      </w:r>
      <w:r>
        <w:fldChar w:fldCharType="begin"/>
      </w:r>
      <w:r>
        <w:instrText xml:space="preserve"> SEQ 图 \* ARABIC </w:instrText>
      </w:r>
      <w:r>
        <w:fldChar w:fldCharType="separate"/>
      </w:r>
      <w:r>
        <w:rPr>
          <w:rFonts w:ascii="Times New Roman" w:hAnsi="Times New Roman"/>
        </w:rPr>
        <w:t>10</w:t>
      </w:r>
      <w:r>
        <w:fldChar w:fldCharType="end"/>
      </w:r>
      <w:r>
        <w:rPr>
          <w:rFonts w:hint="eastAsia"/>
          <w:lang w:val="en-US" w:eastAsia="zh-CN"/>
        </w:rPr>
        <w:t xml:space="preserve"> 登录注册模块</w:t>
      </w:r>
    </w:p>
    <w:p w14:paraId="4B20AF02">
      <w:pPr>
        <w:pStyle w:val="4"/>
        <w:bidi w:val="0"/>
        <w:ind w:left="720" w:leftChars="0" w:hanging="720" w:firstLineChars="0"/>
        <w:rPr>
          <w:rFonts w:hint="eastAsia"/>
        </w:rPr>
      </w:pPr>
      <w:bookmarkStart w:id="456" w:name="_Toc732"/>
      <w:r>
        <w:t>后端认证签发与网关统一鉴权实现</w:t>
      </w:r>
      <w:bookmarkEnd w:id="456"/>
    </w:p>
    <w:p w14:paraId="30DE172B">
      <w:pPr>
        <w:bidi w:val="0"/>
        <w:rPr>
          <w:rFonts w:hint="eastAsia" w:eastAsia="宋体"/>
          <w:lang w:val="en-US" w:eastAsia="zh-CN"/>
        </w:rPr>
      </w:pPr>
      <w:r>
        <w:t>在后端的用户微服务接收到了前端发送过来的</w:t>
      </w:r>
      <w:r>
        <w:rPr>
          <w:rFonts w:ascii="Times New Roman" w:hAnsi="Times New Roman"/>
        </w:rPr>
        <w:t>code</w:t>
      </w:r>
      <w:r>
        <w:t>码之后，就会去调用微信开放平台那边的接口来把用户专属的</w:t>
      </w:r>
      <w:r>
        <w:rPr>
          <w:rFonts w:ascii="Times New Roman" w:hAnsi="Times New Roman"/>
        </w:rPr>
        <w:t>OpenID</w:t>
      </w:r>
      <w:r>
        <w:t>给解析并拿到手，并且能以这个</w:t>
      </w:r>
      <w:r>
        <w:rPr>
          <w:rFonts w:ascii="Times New Roman" w:hAnsi="Times New Roman"/>
        </w:rPr>
        <w:t>OpenID</w:t>
      </w:r>
      <w:r>
        <w:t>作为依据来把用户的自动注册或者信息查询给办理好；在认证通过了之后，系统会采用</w:t>
      </w:r>
      <w:r>
        <w:rPr>
          <w:rFonts w:ascii="Times New Roman" w:hAnsi="Times New Roman"/>
        </w:rPr>
        <w:t>HS256</w:t>
      </w:r>
      <w:r>
        <w:t>这种算法来把</w:t>
      </w:r>
      <w:r>
        <w:rPr>
          <w:rFonts w:ascii="Times New Roman" w:hAnsi="Times New Roman"/>
        </w:rPr>
        <w:t>JWT</w:t>
      </w:r>
      <w:r>
        <w:t xml:space="preserve"> </w:t>
      </w:r>
      <w:r>
        <w:rPr>
          <w:rFonts w:ascii="Times New Roman" w:hAnsi="Times New Roman"/>
        </w:rPr>
        <w:t>Token</w:t>
      </w:r>
      <w:r>
        <w:t>给制作出来，并把用户编号、过期时间等信息都给填入到数据载荷里头，而加密钥匙和有效时间则是通过</w:t>
      </w:r>
      <w:r>
        <w:rPr>
          <w:rFonts w:hint="eastAsia" w:ascii="Times New Roman" w:hAnsi="Times New Roman"/>
          <w:lang w:eastAsia="zh-CN"/>
        </w:rPr>
        <w:t>Nacos</w:t>
      </w:r>
      <w:r>
        <w:t>配置中心来开展统一的管理</w:t>
      </w:r>
      <w:r>
        <w:rPr>
          <w:rFonts w:hint="eastAsia"/>
          <w:lang w:eastAsia="zh-CN"/>
        </w:rPr>
        <w:t>．</w:t>
      </w:r>
    </w:p>
    <w:p w14:paraId="4492F783">
      <w:pPr>
        <w:pStyle w:val="3"/>
        <w:bidi w:val="0"/>
        <w:ind w:left="575" w:leftChars="0" w:hanging="575" w:firstLineChars="0"/>
      </w:pPr>
      <w:bookmarkStart w:id="457" w:name="_Toc26030"/>
      <w:bookmarkStart w:id="458" w:name="_Toc28800"/>
      <w:bookmarkStart w:id="459" w:name="_Toc5424"/>
      <w:r>
        <w:t>前端交互与状态管理实现</w:t>
      </w:r>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Start w:id="460" w:name="_Toc10572"/>
      <w:bookmarkStart w:id="461" w:name="_Toc4164"/>
      <w:bookmarkStart w:id="462" w:name="_Toc23968"/>
      <w:bookmarkStart w:id="463" w:name="_Toc11636"/>
      <w:bookmarkStart w:id="464" w:name="_Toc8941"/>
      <w:bookmarkStart w:id="465" w:name="_Toc30431"/>
      <w:bookmarkStart w:id="466" w:name="_Toc10158"/>
      <w:bookmarkStart w:id="467" w:name="_Toc29868"/>
      <w:bookmarkStart w:id="468" w:name="_Toc26128"/>
      <w:r>
        <w:fldChar w:fldCharType="begin"/>
      </w:r>
      <w:r>
        <w:instrText xml:space="preserve">TC"5.</w:instrText>
      </w:r>
      <w:r>
        <w:rPr>
          <w:rFonts w:hint="eastAsia"/>
          <w:lang w:val="en-US" w:eastAsia="zh-CN"/>
        </w:rPr>
        <w:instrText xml:space="preserve">2</w:instrText>
      </w:r>
      <w:r>
        <w:instrText xml:space="preserve"> Front-end Interaction and State Management"\l 2</w:instrText>
      </w:r>
      <w:r>
        <w:fldChar w:fldCharType="end"/>
      </w:r>
      <w:bookmarkEnd w:id="457"/>
      <w:bookmarkEnd w:id="458"/>
      <w:bookmarkEnd w:id="459"/>
      <w:bookmarkEnd w:id="460"/>
      <w:bookmarkEnd w:id="461"/>
      <w:bookmarkEnd w:id="462"/>
      <w:bookmarkEnd w:id="463"/>
      <w:bookmarkEnd w:id="464"/>
      <w:bookmarkEnd w:id="465"/>
      <w:bookmarkEnd w:id="466"/>
      <w:bookmarkEnd w:id="467"/>
      <w:bookmarkEnd w:id="468"/>
    </w:p>
    <w:p w14:paraId="0BBE5C00">
      <w:pPr>
        <w:bidi w:val="0"/>
        <w:rPr>
          <w:rFonts w:hint="eastAsia" w:eastAsia="宋体"/>
          <w:lang w:eastAsia="zh-CN"/>
        </w:rPr>
      </w:pPr>
      <w:r>
        <w:rPr>
          <w:rFonts w:ascii="宋体" w:hAnsi="宋体" w:eastAsia="宋体" w:cs="宋体"/>
          <w:sz w:val="24"/>
          <w:szCs w:val="24"/>
        </w:rPr>
        <w:t>安琦购</w:t>
      </w:r>
      <w:r>
        <w:rPr>
          <w:rFonts w:ascii="宋体" w:hAnsi="宋体" w:eastAsia="宋体" w:cs="宋体"/>
          <w:sz w:val="24"/>
          <w:szCs w:val="24"/>
          <w:lang w:val="en-US" w:eastAsia="zh-CN"/>
        </w:rPr>
        <w:t>平台的前端基于</w:t>
      </w:r>
      <w:r>
        <w:rPr>
          <w:rFonts w:hint="eastAsia" w:ascii="Times New Roman" w:hAnsi="Times New Roman" w:cs="宋体"/>
          <w:sz w:val="24"/>
          <w:szCs w:val="24"/>
          <w:lang w:val="en-US" w:eastAsia="zh-CN"/>
        </w:rPr>
        <w:t>uni</w:t>
      </w:r>
      <w:r>
        <w:rPr>
          <w:rFonts w:hint="eastAsia" w:cs="宋体"/>
          <w:sz w:val="24"/>
          <w:szCs w:val="24"/>
          <w:lang w:val="en-US" w:eastAsia="zh-CN"/>
        </w:rPr>
        <w:t>-</w:t>
      </w:r>
      <w:r>
        <w:rPr>
          <w:rFonts w:hint="eastAsia" w:ascii="Times New Roman" w:hAnsi="Times New Roman" w:cs="宋体"/>
          <w:sz w:val="24"/>
          <w:szCs w:val="24"/>
          <w:lang w:val="en-US" w:eastAsia="zh-CN"/>
        </w:rPr>
        <w:t>app</w:t>
      </w:r>
      <w:r>
        <w:rPr>
          <w:rFonts w:ascii="宋体" w:hAnsi="宋体" w:eastAsia="宋体" w:cs="宋体"/>
          <w:sz w:val="24"/>
          <w:szCs w:val="24"/>
          <w:lang w:val="en-US" w:eastAsia="zh-CN"/>
        </w:rPr>
        <w:t>和</w:t>
      </w:r>
      <w:r>
        <w:rPr>
          <w:rFonts w:ascii="Times New Roman" w:hAnsi="Times New Roman" w:eastAsia="宋体" w:cs="宋体"/>
          <w:sz w:val="24"/>
          <w:szCs w:val="24"/>
          <w:lang w:val="en-US" w:eastAsia="zh-CN"/>
        </w:rPr>
        <w:t>Vue3</w:t>
      </w:r>
      <w:r>
        <w:rPr>
          <w:rFonts w:ascii="宋体" w:hAnsi="宋体" w:eastAsia="宋体" w:cs="宋体"/>
          <w:sz w:val="24"/>
          <w:szCs w:val="24"/>
          <w:lang w:val="en-US" w:eastAsia="zh-CN"/>
        </w:rPr>
        <w:t>搭建</w:t>
      </w:r>
      <w:r>
        <w:rPr>
          <w:rFonts w:hint="eastAsia" w:ascii="宋体" w:hAnsi="宋体" w:cs="宋体"/>
          <w:sz w:val="24"/>
          <w:szCs w:val="24"/>
          <w:lang w:val="en-US" w:eastAsia="zh-CN"/>
        </w:rPr>
        <w:t>，</w:t>
      </w:r>
      <w:r>
        <w:rPr>
          <w:rFonts w:ascii="宋体" w:hAnsi="宋体" w:eastAsia="宋体" w:cs="宋体"/>
          <w:sz w:val="24"/>
          <w:szCs w:val="24"/>
          <w:lang w:val="en-US" w:eastAsia="zh-CN"/>
        </w:rPr>
        <w:t>在多端适配的电商场景里</w:t>
      </w:r>
      <w:r>
        <w:rPr>
          <w:rFonts w:hint="eastAsia" w:ascii="宋体" w:hAnsi="宋体" w:cs="宋体"/>
          <w:sz w:val="24"/>
          <w:szCs w:val="24"/>
          <w:lang w:val="en-US" w:eastAsia="zh-CN"/>
        </w:rPr>
        <w:t>，</w:t>
      </w:r>
      <w:r>
        <w:rPr>
          <w:rFonts w:ascii="宋体" w:hAnsi="宋体" w:eastAsia="宋体" w:cs="宋体"/>
          <w:sz w:val="24"/>
          <w:szCs w:val="24"/>
          <w:lang w:val="en-US" w:eastAsia="zh-CN"/>
        </w:rPr>
        <w:t>跨组件的状态共享和频繁的网络请求是开发中遇到的两个核心问题</w:t>
      </w:r>
      <w:r>
        <w:rPr>
          <w:rFonts w:hint="eastAsia" w:ascii="宋体" w:hAnsi="宋体" w:cs="宋体"/>
          <w:sz w:val="24"/>
          <w:szCs w:val="24"/>
          <w:lang w:val="en-US" w:eastAsia="zh-CN"/>
        </w:rPr>
        <w:t>，</w:t>
      </w:r>
      <w:r>
        <w:rPr>
          <w:rFonts w:ascii="宋体" w:hAnsi="宋体" w:eastAsia="宋体" w:cs="宋体"/>
          <w:sz w:val="24"/>
          <w:szCs w:val="24"/>
          <w:lang w:val="en-US" w:eastAsia="zh-CN"/>
        </w:rPr>
        <w:t>本节会具体说明系统如何通过</w:t>
      </w:r>
      <w:r>
        <w:rPr>
          <w:rFonts w:ascii="Times New Roman" w:hAnsi="Times New Roman" w:eastAsia="宋体" w:cs="宋体"/>
          <w:sz w:val="24"/>
          <w:szCs w:val="24"/>
          <w:lang w:val="en-US" w:eastAsia="zh-CN"/>
        </w:rPr>
        <w:t>Pinia</w:t>
      </w:r>
      <w:r>
        <w:rPr>
          <w:rFonts w:ascii="宋体" w:hAnsi="宋体" w:eastAsia="宋体" w:cs="宋体"/>
          <w:sz w:val="24"/>
          <w:szCs w:val="24"/>
          <w:lang w:val="en-US" w:eastAsia="zh-CN"/>
        </w:rPr>
        <w:t>解决全局状态管理的问题</w:t>
      </w:r>
      <w:r>
        <w:rPr>
          <w:rFonts w:hint="eastAsia" w:ascii="宋体" w:hAnsi="宋体" w:cs="宋体"/>
          <w:sz w:val="24"/>
          <w:szCs w:val="24"/>
          <w:lang w:val="en-US" w:eastAsia="zh-CN"/>
        </w:rPr>
        <w:t>，</w:t>
      </w:r>
      <w:r>
        <w:rPr>
          <w:rFonts w:ascii="宋体" w:hAnsi="宋体" w:eastAsia="宋体" w:cs="宋体"/>
          <w:sz w:val="24"/>
          <w:szCs w:val="24"/>
          <w:lang w:val="en-US" w:eastAsia="zh-CN"/>
        </w:rPr>
        <w:t>也会介绍如何封装统一的网络请求库</w:t>
      </w:r>
      <w:r>
        <w:rPr>
          <w:rFonts w:hint="eastAsia" w:ascii="宋体" w:hAnsi="宋体" w:cs="宋体"/>
          <w:sz w:val="24"/>
          <w:szCs w:val="24"/>
          <w:lang w:val="en-US" w:eastAsia="zh-CN"/>
        </w:rPr>
        <w:t>，</w:t>
      </w:r>
      <w:r>
        <w:rPr>
          <w:rFonts w:ascii="宋体" w:hAnsi="宋体" w:eastAsia="宋体" w:cs="宋体"/>
          <w:sz w:val="24"/>
          <w:szCs w:val="24"/>
          <w:lang w:val="en-US" w:eastAsia="zh-CN"/>
        </w:rPr>
        <w:t>来处理接口鉴权和异常响应的问题</w:t>
      </w:r>
      <w:r>
        <w:rPr>
          <w:rFonts w:hint="eastAsia" w:ascii="宋体" w:hAnsi="宋体" w:cs="宋体"/>
          <w:sz w:val="24"/>
          <w:szCs w:val="24"/>
          <w:lang w:val="en-US" w:eastAsia="zh-CN"/>
        </w:rPr>
        <w:t>，</w:t>
      </w:r>
      <w:r>
        <w:rPr>
          <w:rFonts w:ascii="宋体" w:hAnsi="宋体" w:eastAsia="宋体" w:cs="宋体"/>
          <w:sz w:val="24"/>
          <w:szCs w:val="24"/>
          <w:lang w:val="en-US" w:eastAsia="zh-CN"/>
        </w:rPr>
        <w:t>让前端的开发和维护更高效</w:t>
      </w:r>
      <w:r>
        <w:rPr>
          <w:rFonts w:hint="eastAsia" w:ascii="宋体" w:hAnsi="宋体" w:cs="宋体"/>
          <w:sz w:val="24"/>
          <w:szCs w:val="24"/>
          <w:lang w:val="en-US" w:eastAsia="zh-CN"/>
        </w:rPr>
        <w:t>．</w:t>
      </w:r>
    </w:p>
    <w:p w14:paraId="7A497D56">
      <w:pPr>
        <w:pStyle w:val="4"/>
        <w:bidi w:val="0"/>
        <w:ind w:left="720" w:leftChars="0" w:hanging="720" w:firstLineChars="0"/>
      </w:pPr>
      <w:bookmarkStart w:id="469" w:name="_Toc9498"/>
      <w:bookmarkStart w:id="470" w:name="_Toc8043"/>
      <w:r>
        <w:t>基于</w:t>
      </w:r>
      <w:r>
        <w:rPr>
          <w:rFonts w:ascii="Times New Roman" w:hAnsi="Times New Roman"/>
        </w:rPr>
        <w:t>Pinia</w:t>
      </w:r>
      <w:r>
        <w:t>的全局状态管理实现</w:t>
      </w:r>
      <w:bookmarkEnd w:id="469"/>
      <w:bookmarkEnd w:id="470"/>
    </w:p>
    <w:p w14:paraId="252AABD6">
      <w:pPr>
        <w:bidi w:val="0"/>
        <w:jc w:val="both"/>
        <w:rPr>
          <w:rFonts w:ascii="宋体" w:hAnsi="宋体" w:eastAsia="宋体" w:cs="宋体"/>
          <w:sz w:val="24"/>
          <w:szCs w:val="24"/>
          <w:lang w:val="en-US" w:eastAsia="zh-CN"/>
        </w:rPr>
      </w:pPr>
      <w:r>
        <w:rPr>
          <w:rFonts w:ascii="宋体" w:hAnsi="宋体" w:eastAsia="宋体" w:cs="宋体"/>
          <w:sz w:val="24"/>
          <w:szCs w:val="24"/>
          <w:lang w:val="en-US" w:eastAsia="zh-CN"/>
        </w:rPr>
        <w:t>之前做</w:t>
      </w:r>
      <w:r>
        <w:rPr>
          <w:rFonts w:ascii="Times New Roman" w:hAnsi="Times New Roman" w:eastAsia="宋体" w:cs="宋体"/>
          <w:sz w:val="24"/>
          <w:szCs w:val="24"/>
          <w:lang w:val="en-US" w:eastAsia="zh-CN"/>
        </w:rPr>
        <w:t>Vue2</w:t>
      </w:r>
      <w:r>
        <w:rPr>
          <w:rFonts w:ascii="宋体" w:hAnsi="宋体" w:eastAsia="宋体" w:cs="宋体"/>
          <w:sz w:val="24"/>
          <w:szCs w:val="24"/>
          <w:lang w:val="en-US" w:eastAsia="zh-CN"/>
        </w:rPr>
        <w:t>项目时一直用</w:t>
      </w:r>
      <w:r>
        <w:rPr>
          <w:rFonts w:ascii="Times New Roman" w:hAnsi="Times New Roman" w:eastAsia="宋体" w:cs="宋体"/>
          <w:sz w:val="24"/>
          <w:szCs w:val="24"/>
          <w:lang w:val="en-US" w:eastAsia="zh-CN"/>
        </w:rPr>
        <w:t>Vuex</w:t>
      </w:r>
      <w:r>
        <w:rPr>
          <w:rFonts w:ascii="宋体" w:hAnsi="宋体" w:eastAsia="宋体" w:cs="宋体"/>
          <w:sz w:val="24"/>
          <w:szCs w:val="24"/>
          <w:lang w:val="en-US" w:eastAsia="zh-CN"/>
        </w:rPr>
        <w:t>做状态管理</w:t>
      </w:r>
      <w:r>
        <w:rPr>
          <w:rFonts w:hint="eastAsia" w:ascii="宋体" w:hAnsi="宋体" w:cs="宋体"/>
          <w:sz w:val="24"/>
          <w:szCs w:val="24"/>
          <w:lang w:val="en-US" w:eastAsia="zh-CN"/>
        </w:rPr>
        <w:t>，</w:t>
      </w:r>
      <w:r>
        <w:rPr>
          <w:rFonts w:ascii="宋体" w:hAnsi="宋体" w:eastAsia="宋体" w:cs="宋体"/>
          <w:sz w:val="24"/>
          <w:szCs w:val="24"/>
          <w:lang w:val="en-US" w:eastAsia="zh-CN"/>
        </w:rPr>
        <w:t>实际用下来发现</w:t>
      </w:r>
      <w:r>
        <w:rPr>
          <w:rFonts w:ascii="Times New Roman" w:hAnsi="Times New Roman" w:eastAsia="宋体" w:cs="宋体"/>
          <w:sz w:val="24"/>
          <w:szCs w:val="24"/>
          <w:lang w:val="en-US" w:eastAsia="zh-CN"/>
        </w:rPr>
        <w:t>mutations</w:t>
      </w:r>
      <w:r>
        <w:rPr>
          <w:rFonts w:ascii="宋体" w:hAnsi="宋体" w:eastAsia="宋体" w:cs="宋体"/>
          <w:sz w:val="24"/>
          <w:szCs w:val="24"/>
          <w:lang w:val="en-US" w:eastAsia="zh-CN"/>
        </w:rPr>
        <w:t>的设计太繁琐</w:t>
      </w:r>
      <w:r>
        <w:rPr>
          <w:rFonts w:hint="eastAsia" w:ascii="宋体" w:hAnsi="宋体" w:cs="宋体"/>
          <w:sz w:val="24"/>
          <w:szCs w:val="24"/>
          <w:lang w:val="en-US" w:eastAsia="zh-CN"/>
        </w:rPr>
        <w:t>，</w:t>
      </w:r>
      <w:r>
        <w:rPr>
          <w:rFonts w:ascii="宋体" w:hAnsi="宋体" w:eastAsia="宋体" w:cs="宋体"/>
          <w:sz w:val="24"/>
          <w:szCs w:val="24"/>
          <w:lang w:val="en-US" w:eastAsia="zh-CN"/>
        </w:rPr>
        <w:t>代码的冗余度特别高</w:t>
      </w:r>
      <w:r>
        <w:rPr>
          <w:rFonts w:hint="eastAsia" w:ascii="宋体" w:hAnsi="宋体" w:cs="宋体"/>
          <w:sz w:val="24"/>
          <w:szCs w:val="24"/>
          <w:lang w:val="en-US" w:eastAsia="zh-CN"/>
        </w:rPr>
        <w:t>，</w:t>
      </w:r>
      <w:r>
        <w:rPr>
          <w:rFonts w:ascii="宋体" w:hAnsi="宋体" w:eastAsia="宋体" w:cs="宋体"/>
          <w:sz w:val="24"/>
          <w:szCs w:val="24"/>
          <w:lang w:val="en-US" w:eastAsia="zh-CN"/>
        </w:rPr>
        <w:t>这次开发用</w:t>
      </w:r>
      <w:r>
        <w:rPr>
          <w:rFonts w:ascii="Times New Roman" w:hAnsi="Times New Roman" w:eastAsia="宋体" w:cs="宋体"/>
          <w:sz w:val="24"/>
          <w:szCs w:val="24"/>
          <w:lang w:val="en-US" w:eastAsia="zh-CN"/>
        </w:rPr>
        <w:t>Vue3</w:t>
      </w:r>
      <w:r>
        <w:rPr>
          <w:rFonts w:ascii="宋体" w:hAnsi="宋体" w:eastAsia="宋体" w:cs="宋体"/>
          <w:sz w:val="24"/>
          <w:szCs w:val="24"/>
          <w:lang w:val="en-US" w:eastAsia="zh-CN"/>
        </w:rPr>
        <w:t>的组合式</w:t>
      </w:r>
      <w:r>
        <w:rPr>
          <w:rFonts w:ascii="Times New Roman" w:hAnsi="Times New Roman" w:eastAsia="宋体" w:cs="宋体"/>
          <w:sz w:val="24"/>
          <w:szCs w:val="24"/>
          <w:lang w:val="en-US" w:eastAsia="zh-CN"/>
        </w:rPr>
        <w:t>API</w:t>
      </w:r>
      <w:r>
        <w:rPr>
          <w:rFonts w:hint="eastAsia" w:ascii="宋体" w:hAnsi="宋体" w:cs="宋体"/>
          <w:sz w:val="24"/>
          <w:szCs w:val="24"/>
          <w:lang w:val="en-US" w:eastAsia="zh-CN"/>
        </w:rPr>
        <w:t>，</w:t>
      </w:r>
      <w:r>
        <w:rPr>
          <w:rFonts w:ascii="宋体" w:hAnsi="宋体" w:eastAsia="宋体" w:cs="宋体"/>
          <w:sz w:val="24"/>
          <w:szCs w:val="24"/>
          <w:lang w:val="en-US" w:eastAsia="zh-CN"/>
        </w:rPr>
        <w:t>搭配</w:t>
      </w:r>
      <w:r>
        <w:rPr>
          <w:rFonts w:ascii="Times New Roman" w:hAnsi="Times New Roman" w:eastAsia="宋体" w:cs="宋体"/>
          <w:sz w:val="24"/>
          <w:szCs w:val="24"/>
          <w:lang w:val="en-US" w:eastAsia="zh-CN"/>
        </w:rPr>
        <w:t>Pinia</w:t>
      </w:r>
      <w:r>
        <w:rPr>
          <w:rFonts w:ascii="宋体" w:hAnsi="宋体" w:eastAsia="宋体" w:cs="宋体"/>
          <w:sz w:val="24"/>
          <w:szCs w:val="24"/>
          <w:lang w:val="en-US" w:eastAsia="zh-CN"/>
        </w:rPr>
        <w:t>就特别适配</w:t>
      </w:r>
      <w:r>
        <w:rPr>
          <w:rFonts w:hint="eastAsia" w:ascii="宋体" w:hAnsi="宋体" w:cs="宋体"/>
          <w:sz w:val="24"/>
          <w:szCs w:val="24"/>
          <w:lang w:val="en-US" w:eastAsia="zh-CN"/>
        </w:rPr>
        <w:t>，</w:t>
      </w:r>
      <w:r>
        <w:rPr>
          <w:rFonts w:ascii="宋体" w:hAnsi="宋体" w:eastAsia="宋体" w:cs="宋体"/>
          <w:sz w:val="24"/>
          <w:szCs w:val="24"/>
          <w:lang w:val="en-US" w:eastAsia="zh-CN"/>
        </w:rPr>
        <w:t>代码的时候更简洁</w:t>
      </w:r>
      <w:r>
        <w:rPr>
          <w:rFonts w:hint="eastAsia" w:ascii="宋体" w:hAnsi="宋体" w:cs="宋体"/>
          <w:sz w:val="24"/>
          <w:szCs w:val="24"/>
          <w:lang w:val="en-US" w:eastAsia="zh-CN"/>
        </w:rPr>
        <w:t>，</w:t>
      </w:r>
      <w:r>
        <w:rPr>
          <w:rFonts w:ascii="宋体" w:hAnsi="宋体" w:eastAsia="宋体" w:cs="宋体"/>
          <w:sz w:val="24"/>
          <w:szCs w:val="24"/>
          <w:lang w:val="en-US" w:eastAsia="zh-CN"/>
        </w:rPr>
        <w:t>对</w:t>
      </w:r>
      <w:r>
        <w:rPr>
          <w:rFonts w:ascii="Times New Roman" w:hAnsi="Times New Roman" w:eastAsia="宋体" w:cs="宋体"/>
          <w:sz w:val="24"/>
          <w:szCs w:val="24"/>
          <w:lang w:val="en-US" w:eastAsia="zh-CN"/>
        </w:rPr>
        <w:t>TypeScript</w:t>
      </w:r>
      <w:r>
        <w:rPr>
          <w:rFonts w:ascii="宋体" w:hAnsi="宋体" w:eastAsia="宋体" w:cs="宋体"/>
          <w:sz w:val="24"/>
          <w:szCs w:val="24"/>
          <w:lang w:val="en-US" w:eastAsia="zh-CN"/>
        </w:rPr>
        <w:t>的支持也更好</w:t>
      </w:r>
      <w:r>
        <w:rPr>
          <w:rFonts w:hint="eastAsia" w:ascii="宋体" w:hAnsi="宋体" w:cs="宋体"/>
          <w:sz w:val="24"/>
          <w:szCs w:val="24"/>
          <w:lang w:val="en-US" w:eastAsia="zh-CN"/>
        </w:rPr>
        <w:t>，</w:t>
      </w:r>
      <w:r>
        <w:rPr>
          <w:rFonts w:ascii="宋体" w:hAnsi="宋体" w:eastAsia="宋体" w:cs="宋体"/>
          <w:sz w:val="24"/>
          <w:szCs w:val="24"/>
          <w:lang w:val="en-US" w:eastAsia="zh-CN"/>
        </w:rPr>
        <w:t>多人协作开发时能减少很多类型错误</w:t>
      </w:r>
      <w:r>
        <w:rPr>
          <w:rFonts w:hint="default" w:ascii="Times New Roman" w:hAnsi="Times New Roman" w:eastAsia="宋体" w:cs="Times New Roman"/>
          <w:sz w:val="24"/>
          <w:szCs w:val="24"/>
          <w:vertAlign w:val="superscript"/>
          <w:lang w:val="en-US" w:eastAsia="zh-CN"/>
        </w:rPr>
        <w:fldChar w:fldCharType="begin"/>
      </w:r>
      <w:r>
        <w:rPr>
          <w:rFonts w:hint="default" w:ascii="Times New Roman" w:hAnsi="Times New Roman" w:cs="Times New Roman"/>
        </w:rPr>
        <w:instrText xml:space="preserve">REF_Ref4057\r\h\*MERGEFORMAT</w:instrText>
      </w:r>
      <w:r>
        <w:rPr>
          <w:rFonts w:hint="default" w:ascii="Times New Roman" w:hAnsi="Times New Roman" w:eastAsia="宋体" w:cs="Times New Roman"/>
          <w:sz w:val="24"/>
          <w:szCs w:val="24"/>
          <w:vertAlign w:val="superscript"/>
          <w:lang w:val="en-US" w:eastAsia="zh-CN"/>
        </w:rPr>
        <w:fldChar w:fldCharType="separate"/>
      </w:r>
      <w:r>
        <w:rPr>
          <w:rFonts w:hint="default" w:ascii="Times New Roman" w:hAnsi="Times New Roman" w:eastAsia="宋体" w:cs="Times New Roman"/>
          <w:sz w:val="24"/>
          <w:szCs w:val="24"/>
          <w:vertAlign w:val="superscript"/>
          <w:lang w:val="en-US" w:eastAsia="zh-CN"/>
        </w:rPr>
        <w:t>[8]</w:t>
      </w:r>
      <w:r>
        <w:rPr>
          <w:rFonts w:hint="default" w:ascii="Times New Roman" w:hAnsi="Times New Roman" w:eastAsia="宋体" w:cs="Times New Roman"/>
          <w:sz w:val="24"/>
          <w:szCs w:val="24"/>
          <w:vertAlign w:val="superscript"/>
          <w:lang w:val="en-US" w:eastAsia="zh-CN"/>
        </w:rPr>
        <w:fldChar w:fldCharType="end"/>
      </w:r>
      <w:r>
        <w:rPr>
          <w:rFonts w:hint="eastAsia" w:ascii="宋体" w:hAnsi="宋体" w:cs="宋体"/>
          <w:sz w:val="24"/>
          <w:szCs w:val="24"/>
          <w:lang w:val="en-US" w:eastAsia="zh-CN"/>
        </w:rPr>
        <w:t>．</w:t>
      </w:r>
    </w:p>
    <w:p w14:paraId="5EBAB776">
      <w:pPr>
        <w:bidi w:val="0"/>
        <w:rPr>
          <w:rFonts w:hint="eastAsia" w:ascii="宋体" w:hAnsi="宋体" w:cs="宋体"/>
          <w:sz w:val="24"/>
          <w:szCs w:val="24"/>
          <w:lang w:val="en-US" w:eastAsia="zh-CN"/>
        </w:rPr>
      </w:pPr>
      <w:r>
        <w:rPr>
          <w:rFonts w:ascii="宋体" w:hAnsi="宋体" w:eastAsia="宋体" w:cs="宋体"/>
          <w:sz w:val="24"/>
          <w:szCs w:val="24"/>
          <w:lang w:val="en-US" w:eastAsia="zh-CN"/>
        </w:rPr>
        <w:t>在</w:t>
      </w:r>
      <w:r>
        <w:rPr>
          <w:rFonts w:ascii="Times New Roman" w:hAnsi="Times New Roman" w:eastAsia="宋体" w:cs="宋体"/>
          <w:sz w:val="24"/>
          <w:szCs w:val="24"/>
          <w:lang w:val="en-US" w:eastAsia="zh-CN"/>
        </w:rPr>
        <w:t>actions</w:t>
      </w:r>
      <w:r>
        <w:rPr>
          <w:rFonts w:ascii="宋体" w:hAnsi="宋体" w:eastAsia="宋体" w:cs="宋体"/>
          <w:sz w:val="24"/>
          <w:szCs w:val="24"/>
          <w:lang w:val="en-US" w:eastAsia="zh-CN"/>
        </w:rPr>
        <w:t>里封装了</w:t>
      </w:r>
      <w:r>
        <w:rPr>
          <w:rFonts w:ascii="Times New Roman" w:hAnsi="Times New Roman" w:eastAsia="宋体" w:cs="宋体"/>
          <w:sz w:val="24"/>
          <w:szCs w:val="24"/>
          <w:lang w:val="en-US" w:eastAsia="zh-CN"/>
        </w:rPr>
        <w:t>login</w:t>
      </w:r>
      <w:r>
        <w:rPr>
          <w:rFonts w:ascii="宋体" w:hAnsi="宋体" w:eastAsia="宋体" w:cs="宋体"/>
          <w:sz w:val="24"/>
          <w:szCs w:val="24"/>
          <w:lang w:val="en-US" w:eastAsia="zh-CN"/>
        </w:rPr>
        <w:t>和</w:t>
      </w:r>
      <w:r>
        <w:rPr>
          <w:rFonts w:ascii="Times New Roman" w:hAnsi="Times New Roman" w:eastAsia="宋体" w:cs="宋体"/>
          <w:sz w:val="24"/>
          <w:szCs w:val="24"/>
          <w:lang w:val="en-US" w:eastAsia="zh-CN"/>
        </w:rPr>
        <w:t>logout</w:t>
      </w:r>
      <w:r>
        <w:rPr>
          <w:rFonts w:ascii="宋体" w:hAnsi="宋体" w:eastAsia="宋体" w:cs="宋体"/>
          <w:sz w:val="24"/>
          <w:szCs w:val="24"/>
          <w:lang w:val="en-US" w:eastAsia="zh-CN"/>
        </w:rPr>
        <w:t>两个核心方法</w:t>
      </w:r>
      <w:r>
        <w:rPr>
          <w:rFonts w:hint="eastAsia" w:ascii="宋体" w:hAnsi="宋体" w:cs="宋体"/>
          <w:sz w:val="24"/>
          <w:szCs w:val="24"/>
          <w:lang w:val="en-US" w:eastAsia="zh-CN"/>
        </w:rPr>
        <w:t>，</w:t>
      </w:r>
      <w:r>
        <w:rPr>
          <w:rFonts w:ascii="宋体" w:hAnsi="宋体" w:eastAsia="宋体" w:cs="宋体"/>
          <w:sz w:val="24"/>
          <w:szCs w:val="24"/>
          <w:lang w:val="en-US" w:eastAsia="zh-CN"/>
        </w:rPr>
        <w:t>用户登录成功后</w:t>
      </w:r>
      <w:r>
        <w:rPr>
          <w:rFonts w:hint="eastAsia" w:ascii="宋体" w:hAnsi="宋体" w:cs="宋体"/>
          <w:sz w:val="24"/>
          <w:szCs w:val="24"/>
          <w:lang w:val="en-US" w:eastAsia="zh-CN"/>
        </w:rPr>
        <w:t>，</w:t>
      </w:r>
      <w:r>
        <w:rPr>
          <w:rFonts w:ascii="宋体" w:hAnsi="宋体" w:eastAsia="宋体" w:cs="宋体"/>
          <w:sz w:val="24"/>
          <w:szCs w:val="24"/>
          <w:lang w:val="en-US" w:eastAsia="zh-CN"/>
        </w:rPr>
        <w:t>不仅会更新内存中的</w:t>
      </w:r>
      <w:r>
        <w:rPr>
          <w:rFonts w:ascii="Times New Roman" w:hAnsi="Times New Roman" w:eastAsia="宋体" w:cs="宋体"/>
          <w:sz w:val="24"/>
          <w:szCs w:val="24"/>
          <w:lang w:val="en-US" w:eastAsia="zh-CN"/>
        </w:rPr>
        <w:t>token</w:t>
      </w:r>
      <w:r>
        <w:rPr>
          <w:rFonts w:ascii="宋体" w:hAnsi="宋体" w:eastAsia="宋体" w:cs="宋体"/>
          <w:sz w:val="24"/>
          <w:szCs w:val="24"/>
          <w:lang w:val="en-US" w:eastAsia="zh-CN"/>
        </w:rPr>
        <w:t>和</w:t>
      </w:r>
      <w:r>
        <w:rPr>
          <w:rFonts w:ascii="Times New Roman" w:hAnsi="Times New Roman" w:eastAsia="宋体" w:cs="宋体"/>
          <w:sz w:val="24"/>
          <w:szCs w:val="24"/>
          <w:lang w:val="en-US" w:eastAsia="zh-CN"/>
        </w:rPr>
        <w:t>userInfo</w:t>
      </w:r>
      <w:r>
        <w:rPr>
          <w:rFonts w:hint="eastAsia" w:ascii="宋体" w:hAnsi="宋体" w:cs="宋体"/>
          <w:sz w:val="24"/>
          <w:szCs w:val="24"/>
          <w:lang w:val="en-US" w:eastAsia="zh-CN"/>
        </w:rPr>
        <w:t>，</w:t>
      </w:r>
      <w:r>
        <w:rPr>
          <w:rFonts w:ascii="宋体" w:hAnsi="宋体" w:eastAsia="宋体" w:cs="宋体"/>
          <w:sz w:val="24"/>
          <w:szCs w:val="24"/>
          <w:lang w:val="en-US" w:eastAsia="zh-CN"/>
        </w:rPr>
        <w:t>还会通过</w:t>
      </w:r>
      <w:r>
        <w:rPr>
          <w:rFonts w:ascii="Times New Roman" w:hAnsi="Times New Roman" w:eastAsia="宋体" w:cs="宋体"/>
          <w:sz w:val="24"/>
          <w:szCs w:val="24"/>
          <w:lang w:val="en-US" w:eastAsia="zh-CN"/>
        </w:rPr>
        <w:t>uni</w:t>
      </w:r>
      <w:r>
        <w:rPr>
          <w:rFonts w:hint="eastAsia" w:cs="宋体"/>
          <w:sz w:val="24"/>
          <w:szCs w:val="24"/>
          <w:lang w:val="en-US" w:eastAsia="zh-CN"/>
        </w:rPr>
        <w:t>.</w:t>
      </w:r>
      <w:r>
        <w:rPr>
          <w:rFonts w:ascii="Times New Roman" w:hAnsi="Times New Roman" w:eastAsia="宋体" w:cs="宋体"/>
          <w:sz w:val="24"/>
          <w:szCs w:val="24"/>
          <w:lang w:val="en-US" w:eastAsia="zh-CN"/>
        </w:rPr>
        <w:t>setStorageSync</w:t>
      </w:r>
      <w:r>
        <w:rPr>
          <w:rFonts w:ascii="宋体" w:hAnsi="宋体" w:eastAsia="宋体" w:cs="宋体"/>
          <w:sz w:val="24"/>
          <w:szCs w:val="24"/>
          <w:lang w:val="en-US" w:eastAsia="zh-CN"/>
        </w:rPr>
        <w:t>把数据持久化到本地存储；用户退出登录时则会同时清除内存和本地的状态数据</w:t>
      </w:r>
      <w:r>
        <w:rPr>
          <w:rFonts w:hint="eastAsia" w:ascii="宋体" w:hAnsi="宋体" w:cs="宋体"/>
          <w:sz w:val="24"/>
          <w:szCs w:val="24"/>
          <w:lang w:val="en-US" w:eastAsia="zh-CN"/>
        </w:rPr>
        <w:t>．</w:t>
      </w:r>
      <w:r>
        <w:rPr>
          <w:rFonts w:ascii="宋体" w:hAnsi="宋体" w:eastAsia="宋体" w:cs="宋体"/>
          <w:sz w:val="24"/>
          <w:szCs w:val="24"/>
          <w:lang w:val="en-US" w:eastAsia="zh-CN"/>
        </w:rPr>
        <w:t>这样的设计让前端的状态流转特别清晰</w:t>
      </w:r>
      <w:r>
        <w:rPr>
          <w:rFonts w:hint="eastAsia" w:ascii="宋体" w:hAnsi="宋体" w:cs="宋体"/>
          <w:sz w:val="24"/>
          <w:szCs w:val="24"/>
          <w:lang w:val="en-US" w:eastAsia="zh-CN"/>
        </w:rPr>
        <w:t>，</w:t>
      </w:r>
      <w:r>
        <w:rPr>
          <w:rFonts w:ascii="宋体" w:hAnsi="宋体" w:eastAsia="宋体" w:cs="宋体"/>
          <w:sz w:val="24"/>
          <w:szCs w:val="24"/>
          <w:lang w:val="en-US" w:eastAsia="zh-CN"/>
        </w:rPr>
        <w:t>用户修改个人信息、切换登录状态时</w:t>
      </w:r>
      <w:r>
        <w:rPr>
          <w:rFonts w:hint="eastAsia" w:ascii="宋体" w:hAnsi="宋体" w:cs="宋体"/>
          <w:sz w:val="24"/>
          <w:szCs w:val="24"/>
          <w:lang w:val="en-US" w:eastAsia="zh-CN"/>
        </w:rPr>
        <w:t>，</w:t>
      </w:r>
      <w:r>
        <w:rPr>
          <w:rFonts w:ascii="宋体" w:hAnsi="宋体" w:eastAsia="宋体" w:cs="宋体"/>
          <w:sz w:val="24"/>
          <w:szCs w:val="24"/>
          <w:lang w:val="en-US" w:eastAsia="zh-CN"/>
        </w:rPr>
        <w:t>只需要调用</w:t>
      </w:r>
      <w:r>
        <w:rPr>
          <w:rFonts w:ascii="Times New Roman" w:hAnsi="Times New Roman" w:eastAsia="宋体" w:cs="宋体"/>
          <w:sz w:val="24"/>
          <w:szCs w:val="24"/>
          <w:lang w:val="en-US" w:eastAsia="zh-CN"/>
        </w:rPr>
        <w:t>Store</w:t>
      </w:r>
      <w:r>
        <w:rPr>
          <w:rFonts w:ascii="宋体" w:hAnsi="宋体" w:eastAsia="宋体" w:cs="宋体"/>
          <w:sz w:val="24"/>
          <w:szCs w:val="24"/>
          <w:lang w:val="en-US" w:eastAsia="zh-CN"/>
        </w:rPr>
        <w:t>里的</w:t>
      </w:r>
      <w:r>
        <w:rPr>
          <w:rFonts w:ascii="Times New Roman" w:hAnsi="Times New Roman" w:eastAsia="宋体" w:cs="宋体"/>
          <w:sz w:val="24"/>
          <w:szCs w:val="24"/>
          <w:lang w:val="en-US" w:eastAsia="zh-CN"/>
        </w:rPr>
        <w:t>action</w:t>
      </w:r>
      <w:r>
        <w:rPr>
          <w:rFonts w:ascii="宋体" w:hAnsi="宋体" w:eastAsia="宋体" w:cs="宋体"/>
          <w:sz w:val="24"/>
          <w:szCs w:val="24"/>
          <w:lang w:val="en-US" w:eastAsia="zh-CN"/>
        </w:rPr>
        <w:t>方法</w:t>
      </w:r>
      <w:r>
        <w:rPr>
          <w:rFonts w:hint="eastAsia" w:ascii="宋体" w:hAnsi="宋体" w:cs="宋体"/>
          <w:sz w:val="24"/>
          <w:szCs w:val="24"/>
          <w:lang w:val="en-US" w:eastAsia="zh-CN"/>
        </w:rPr>
        <w:t>，</w:t>
      </w:r>
      <w:r>
        <w:rPr>
          <w:rFonts w:ascii="宋体" w:hAnsi="宋体" w:eastAsia="宋体" w:cs="宋体"/>
          <w:sz w:val="24"/>
          <w:szCs w:val="24"/>
          <w:lang w:val="en-US" w:eastAsia="zh-CN"/>
        </w:rPr>
        <w:t>全站依赖这些状态的组件就会自动响应式重新渲染</w:t>
      </w:r>
      <w:r>
        <w:rPr>
          <w:rFonts w:hint="eastAsia" w:ascii="宋体" w:hAnsi="宋体" w:cs="宋体"/>
          <w:sz w:val="24"/>
          <w:szCs w:val="24"/>
          <w:lang w:val="en-US" w:eastAsia="zh-CN"/>
        </w:rPr>
        <w:t>，</w:t>
      </w:r>
      <w:r>
        <w:rPr>
          <w:rFonts w:ascii="宋体" w:hAnsi="宋体" w:eastAsia="宋体" w:cs="宋体"/>
          <w:sz w:val="24"/>
          <w:szCs w:val="24"/>
          <w:lang w:val="en-US" w:eastAsia="zh-CN"/>
        </w:rPr>
        <w:t>实现了单向数据流</w:t>
      </w:r>
      <w:r>
        <w:rPr>
          <w:rFonts w:hint="eastAsia" w:ascii="宋体" w:hAnsi="宋体" w:cs="宋体"/>
          <w:sz w:val="24"/>
          <w:szCs w:val="24"/>
          <w:lang w:val="en-US" w:eastAsia="zh-CN"/>
        </w:rPr>
        <w:t>，</w:t>
      </w:r>
      <w:r>
        <w:rPr>
          <w:rFonts w:ascii="宋体" w:hAnsi="宋体" w:eastAsia="宋体" w:cs="宋体"/>
          <w:sz w:val="24"/>
          <w:szCs w:val="24"/>
          <w:lang w:val="en-US" w:eastAsia="zh-CN"/>
        </w:rPr>
        <w:t>后续维护的时候也能快速定位问题</w:t>
      </w:r>
      <w:r>
        <w:rPr>
          <w:rFonts w:hint="eastAsia" w:ascii="宋体" w:hAnsi="宋体" w:cs="宋体"/>
          <w:sz w:val="24"/>
          <w:szCs w:val="24"/>
          <w:lang w:val="en-US" w:eastAsia="zh-CN"/>
        </w:rPr>
        <w:t>．</w:t>
      </w:r>
    </w:p>
    <w:p w14:paraId="316DFB73">
      <w:pPr>
        <w:bidi w:val="0"/>
        <w:spacing w:line="360" w:lineRule="auto"/>
        <w:rPr>
          <w:rFonts w:hint="eastAsia" w:eastAsia="宋体"/>
          <w:lang w:val="en-US" w:eastAsia="zh-CN"/>
        </w:rPr>
      </w:pPr>
      <w:r>
        <w:rPr>
          <w:rFonts w:hint="eastAsia" w:ascii="宋体" w:hAnsi="宋体" w:cs="宋体"/>
          <w:sz w:val="24"/>
          <w:szCs w:val="24"/>
          <w:lang w:val="en-US" w:eastAsia="zh-CN"/>
        </w:rPr>
        <w:t>如</w:t>
      </w:r>
      <w:r>
        <w:rPr>
          <w:rFonts w:ascii="宋体" w:hAnsi="宋体" w:eastAsia="宋体" w:cs="宋体"/>
          <w:sz w:val="24"/>
          <w:szCs w:val="24"/>
        </w:rPr>
        <w:t>图</w:t>
      </w:r>
      <w:r>
        <w:rPr>
          <w:rFonts w:ascii="Times New Roman" w:hAnsi="Times New Roman" w:eastAsia="宋体" w:cs="宋体"/>
          <w:sz w:val="24"/>
          <w:szCs w:val="24"/>
        </w:rPr>
        <w:t>1</w:t>
      </w:r>
      <w:r>
        <w:rPr>
          <w:rFonts w:hint="eastAsia" w:ascii="Times New Roman" w:hAnsi="Times New Roman" w:cs="宋体"/>
          <w:sz w:val="24"/>
          <w:szCs w:val="24"/>
          <w:lang w:val="en-US" w:eastAsia="zh-CN"/>
        </w:rPr>
        <w:t>1</w:t>
      </w:r>
      <w:r>
        <w:rPr>
          <w:rFonts w:hint="eastAsia" w:ascii="宋体" w:hAnsi="宋体" w:cs="宋体"/>
          <w:sz w:val="24"/>
          <w:szCs w:val="24"/>
          <w:lang w:val="en-US" w:eastAsia="zh-CN"/>
        </w:rPr>
        <w:t>所示</w:t>
      </w:r>
      <w:r>
        <w:rPr>
          <w:rFonts w:ascii="宋体" w:hAnsi="宋体" w:eastAsia="宋体" w:cs="宋体"/>
          <w:sz w:val="24"/>
          <w:szCs w:val="24"/>
        </w:rPr>
        <w:t>，图中所展示的是“安琦购”微信小程序的首页以及商品搜索结果页</w:t>
      </w:r>
      <w:r>
        <w:rPr>
          <w:rFonts w:hint="eastAsia" w:ascii="宋体" w:hAnsi="宋体" w:cs="宋体"/>
          <w:sz w:val="24"/>
          <w:szCs w:val="24"/>
          <w:lang w:val="en-US" w:eastAsia="zh-CN"/>
        </w:rPr>
        <w:t>．</w:t>
      </w:r>
    </w:p>
    <w:p w14:paraId="27A3CD60">
      <w:pPr>
        <w:pStyle w:val="18"/>
        <w:bidi w:val="0"/>
      </w:pPr>
      <w:r>
        <w:drawing>
          <wp:inline distT="0" distB="0" distL="114300" distR="114300">
            <wp:extent cx="3782060" cy="3894455"/>
            <wp:effectExtent l="9525" t="9525" r="18415" b="12700"/>
            <wp:docPr id="27"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5" descr="IMG_256"/>
                    <pic:cNvPicPr>
                      <a:picLocks noChangeAspect="1"/>
                    </pic:cNvPicPr>
                  </pic:nvPicPr>
                  <pic:blipFill>
                    <a:blip r:embed="rId34"/>
                    <a:stretch>
                      <a:fillRect/>
                    </a:stretch>
                  </pic:blipFill>
                  <pic:spPr>
                    <a:xfrm>
                      <a:off x="0" y="0"/>
                      <a:ext cx="3782060" cy="3894455"/>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58E972D3">
      <w:pPr>
        <w:pStyle w:val="5"/>
        <w:bidi w:val="0"/>
        <w:rPr>
          <w:rFonts w:hint="eastAsia" w:ascii="宋体" w:hAnsi="宋体" w:cs="宋体"/>
          <w:sz w:val="24"/>
          <w:szCs w:val="24"/>
          <w:lang w:val="en-US" w:eastAsia="zh-CN"/>
        </w:rPr>
      </w:pPr>
      <w:r>
        <w:t>图</w:t>
      </w:r>
      <w:r>
        <w:fldChar w:fldCharType="begin"/>
      </w:r>
      <w:r>
        <w:instrText xml:space="preserve"> SEQ 图 \* ARABIC </w:instrText>
      </w:r>
      <w:r>
        <w:fldChar w:fldCharType="separate"/>
      </w:r>
      <w:r>
        <w:rPr>
          <w:rFonts w:ascii="Times New Roman" w:hAnsi="Times New Roman"/>
        </w:rPr>
        <w:t>11</w:t>
      </w:r>
      <w:r>
        <w:fldChar w:fldCharType="end"/>
      </w:r>
      <w:bookmarkStart w:id="471" w:name="_Toc30791"/>
      <w:bookmarkStart w:id="472" w:name="_Toc8923"/>
      <w:r>
        <w:rPr>
          <w:rFonts w:hint="eastAsia"/>
          <w:lang w:val="en-US" w:eastAsia="zh-CN"/>
        </w:rPr>
        <w:t xml:space="preserve"> </w:t>
      </w:r>
      <w:r>
        <w:rPr>
          <w:rFonts w:hint="eastAsia"/>
        </w:rPr>
        <w:t>平台首页及商品全文检索结果展示</w:t>
      </w:r>
      <w:bookmarkEnd w:id="471"/>
      <w:bookmarkEnd w:id="472"/>
    </w:p>
    <w:p w14:paraId="2E520B0C">
      <w:pPr>
        <w:pStyle w:val="4"/>
        <w:bidi w:val="0"/>
        <w:ind w:left="720" w:leftChars="0" w:hanging="720" w:firstLineChars="0"/>
      </w:pPr>
      <w:bookmarkStart w:id="473" w:name="_Toc14144"/>
      <w:bookmarkStart w:id="474" w:name="_Toc24145"/>
      <w:r>
        <w:rPr>
          <w:rFonts w:ascii="Times New Roman" w:hAnsi="Times New Roman"/>
        </w:rPr>
        <w:t>Axios</w:t>
      </w:r>
      <w:r>
        <w:t>网络请求封装与拦截器实现</w:t>
      </w:r>
      <w:bookmarkEnd w:id="473"/>
      <w:bookmarkEnd w:id="474"/>
    </w:p>
    <w:p w14:paraId="40CED1D1">
      <w:pPr>
        <w:keepNext w:val="0"/>
        <w:keepLines w:val="0"/>
        <w:widowControl/>
        <w:suppressLineNumbers w:val="0"/>
        <w:jc w:val="both"/>
      </w:pPr>
      <w:r>
        <w:rPr>
          <w:rFonts w:hint="eastAsia" w:ascii="Times New Roman" w:hAnsi="Times New Roman" w:cs="宋体"/>
          <w:kern w:val="0"/>
          <w:sz w:val="24"/>
          <w:szCs w:val="24"/>
          <w:lang w:val="en-US" w:eastAsia="zh-CN" w:bidi="ar"/>
        </w:rPr>
        <w:t>uni</w:t>
      </w:r>
      <w:r>
        <w:rPr>
          <w:rFonts w:hint="eastAsia" w:cs="宋体"/>
          <w:kern w:val="0"/>
          <w:sz w:val="24"/>
          <w:szCs w:val="24"/>
          <w:lang w:val="en-US" w:eastAsia="zh-CN" w:bidi="ar"/>
        </w:rPr>
        <w:t>-</w:t>
      </w:r>
      <w:r>
        <w:rPr>
          <w:rFonts w:hint="eastAsia" w:ascii="Times New Roman" w:hAnsi="Times New Roman" w:cs="宋体"/>
          <w:kern w:val="0"/>
          <w:sz w:val="24"/>
          <w:szCs w:val="24"/>
          <w:lang w:val="en-US" w:eastAsia="zh-CN" w:bidi="ar"/>
        </w:rPr>
        <w:t>app</w:t>
      </w:r>
      <w:r>
        <w:rPr>
          <w:rFonts w:ascii="宋体" w:hAnsi="宋体" w:eastAsia="宋体" w:cs="宋体"/>
          <w:kern w:val="0"/>
          <w:sz w:val="24"/>
          <w:szCs w:val="24"/>
          <w:lang w:val="en-US" w:eastAsia="zh-CN" w:bidi="ar"/>
        </w:rPr>
        <w:t>本身就提供了</w:t>
      </w:r>
      <w:r>
        <w:rPr>
          <w:rFonts w:ascii="Times New Roman" w:hAnsi="Times New Roman" w:eastAsia="宋体" w:cs="宋体"/>
          <w:kern w:val="0"/>
          <w:sz w:val="24"/>
          <w:szCs w:val="24"/>
          <w:lang w:val="en-US" w:eastAsia="zh-CN" w:bidi="ar"/>
        </w:rPr>
        <w:t>uni</w:t>
      </w:r>
      <w:r>
        <w:rPr>
          <w:rFonts w:hint="eastAsia" w:cs="宋体"/>
          <w:kern w:val="0"/>
          <w:sz w:val="24"/>
          <w:szCs w:val="24"/>
          <w:lang w:val="en-US" w:eastAsia="zh-CN" w:bidi="ar"/>
        </w:rPr>
        <w:t>.</w:t>
      </w:r>
      <w:r>
        <w:rPr>
          <w:rFonts w:ascii="Times New Roman" w:hAnsi="Times New Roman" w:eastAsia="宋体" w:cs="宋体"/>
          <w:kern w:val="0"/>
          <w:sz w:val="24"/>
          <w:szCs w:val="24"/>
          <w:lang w:val="en-US" w:eastAsia="zh-CN" w:bidi="ar"/>
        </w:rPr>
        <w:t>request</w:t>
      </w:r>
      <w:r>
        <w:rPr>
          <w:rFonts w:ascii="宋体" w:hAnsi="宋体" w:eastAsia="宋体" w:cs="宋体"/>
          <w:kern w:val="0"/>
          <w:sz w:val="24"/>
          <w:szCs w:val="24"/>
          <w:lang w:val="en-US" w:eastAsia="zh-CN" w:bidi="ar"/>
        </w:rPr>
        <w:t>这一原生网络请求</w:t>
      </w:r>
      <w:r>
        <w:rPr>
          <w:rFonts w:ascii="Times New Roman" w:hAnsi="Times New Roman" w:eastAsia="宋体" w:cs="宋体"/>
          <w:kern w:val="0"/>
          <w:sz w:val="24"/>
          <w:szCs w:val="24"/>
          <w:lang w:val="en-US" w:eastAsia="zh-CN" w:bidi="ar"/>
        </w:rPr>
        <w:t>API</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可这个</w:t>
      </w:r>
      <w:r>
        <w:rPr>
          <w:rFonts w:ascii="Times New Roman" w:hAnsi="Times New Roman" w:eastAsia="宋体" w:cs="宋体"/>
          <w:kern w:val="0"/>
          <w:sz w:val="24"/>
          <w:szCs w:val="24"/>
          <w:lang w:val="en-US" w:eastAsia="zh-CN" w:bidi="ar"/>
        </w:rPr>
        <w:t>API</w:t>
      </w:r>
      <w:r>
        <w:rPr>
          <w:rFonts w:ascii="宋体" w:hAnsi="宋体" w:eastAsia="宋体" w:cs="宋体"/>
          <w:kern w:val="0"/>
          <w:sz w:val="24"/>
          <w:szCs w:val="24"/>
          <w:lang w:val="en-US" w:eastAsia="zh-CN" w:bidi="ar"/>
        </w:rPr>
        <w:t>在多端适配的过程中</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并没有统一的拦截器机制；要是在每个页面调用接口的时候</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都手动去处理</w:t>
      </w:r>
      <w:r>
        <w:rPr>
          <w:rFonts w:ascii="Times New Roman" w:hAnsi="Times New Roman" w:eastAsia="宋体" w:cs="宋体"/>
          <w:kern w:val="0"/>
          <w:sz w:val="24"/>
          <w:szCs w:val="24"/>
          <w:lang w:val="en-US" w:eastAsia="zh-CN" w:bidi="ar"/>
        </w:rPr>
        <w:t>Token</w:t>
      </w:r>
      <w:r>
        <w:rPr>
          <w:rFonts w:ascii="宋体" w:hAnsi="宋体" w:eastAsia="宋体" w:cs="宋体"/>
          <w:kern w:val="0"/>
          <w:sz w:val="24"/>
          <w:szCs w:val="24"/>
          <w:lang w:val="en-US" w:eastAsia="zh-CN" w:bidi="ar"/>
        </w:rPr>
        <w:t>携带、异常状态码这类逻辑</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不仅会让代码的重复率变得很高</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还容易出现处理遗漏的情况</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进而导致鉴权失败、异常未处理这类问题的出现</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所以就在</w:t>
      </w:r>
      <w:r>
        <w:rPr>
          <w:rFonts w:ascii="Times New Roman" w:hAnsi="Times New Roman" w:eastAsia="宋体" w:cs="宋体"/>
          <w:kern w:val="0"/>
          <w:sz w:val="24"/>
          <w:szCs w:val="24"/>
          <w:lang w:val="en-US" w:eastAsia="zh-CN" w:bidi="ar"/>
        </w:rPr>
        <w:t>src</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utils</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request</w:t>
      </w:r>
      <w:r>
        <w:rPr>
          <w:rFonts w:hint="eastAsia" w:cs="宋体"/>
          <w:kern w:val="0"/>
          <w:sz w:val="24"/>
          <w:szCs w:val="24"/>
          <w:lang w:val="en-US" w:eastAsia="zh-CN" w:bidi="ar"/>
        </w:rPr>
        <w:t>.</w:t>
      </w:r>
      <w:r>
        <w:rPr>
          <w:rFonts w:ascii="Times New Roman" w:hAnsi="Times New Roman" w:eastAsia="宋体" w:cs="宋体"/>
          <w:kern w:val="0"/>
          <w:sz w:val="24"/>
          <w:szCs w:val="24"/>
          <w:lang w:val="en-US" w:eastAsia="zh-CN" w:bidi="ar"/>
        </w:rPr>
        <w:t>ts</w:t>
      </w:r>
      <w:r>
        <w:rPr>
          <w:rFonts w:ascii="宋体" w:hAnsi="宋体" w:eastAsia="宋体" w:cs="宋体"/>
          <w:kern w:val="0"/>
          <w:sz w:val="24"/>
          <w:szCs w:val="24"/>
          <w:lang w:val="en-US" w:eastAsia="zh-CN" w:bidi="ar"/>
        </w:rPr>
        <w:t>这个文件里</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对</w:t>
      </w:r>
      <w:r>
        <w:rPr>
          <w:rFonts w:ascii="Times New Roman" w:hAnsi="Times New Roman" w:eastAsia="宋体" w:cs="宋体"/>
          <w:kern w:val="0"/>
          <w:sz w:val="24"/>
          <w:szCs w:val="24"/>
          <w:lang w:val="en-US" w:eastAsia="zh-CN" w:bidi="ar"/>
        </w:rPr>
        <w:t>uni</w:t>
      </w:r>
      <w:r>
        <w:rPr>
          <w:rFonts w:hint="eastAsia" w:cs="宋体"/>
          <w:kern w:val="0"/>
          <w:sz w:val="24"/>
          <w:szCs w:val="24"/>
          <w:lang w:val="en-US" w:eastAsia="zh-CN" w:bidi="ar"/>
        </w:rPr>
        <w:t>.</w:t>
      </w:r>
      <w:r>
        <w:rPr>
          <w:rFonts w:ascii="Times New Roman" w:hAnsi="Times New Roman" w:eastAsia="宋体" w:cs="宋体"/>
          <w:kern w:val="0"/>
          <w:sz w:val="24"/>
          <w:szCs w:val="24"/>
          <w:lang w:val="en-US" w:eastAsia="zh-CN" w:bidi="ar"/>
        </w:rPr>
        <w:t>request</w:t>
      </w:r>
      <w:r>
        <w:rPr>
          <w:rFonts w:ascii="宋体" w:hAnsi="宋体" w:eastAsia="宋体" w:cs="宋体"/>
          <w:kern w:val="0"/>
          <w:sz w:val="24"/>
          <w:szCs w:val="24"/>
          <w:lang w:val="en-US" w:eastAsia="zh-CN" w:bidi="ar"/>
        </w:rPr>
        <w:t>做了二次封装处理</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还模拟实现了</w:t>
      </w:r>
      <w:r>
        <w:rPr>
          <w:rFonts w:ascii="Times New Roman" w:hAnsi="Times New Roman" w:eastAsia="宋体" w:cs="宋体"/>
          <w:kern w:val="0"/>
          <w:sz w:val="24"/>
          <w:szCs w:val="24"/>
          <w:lang w:val="en-US" w:eastAsia="zh-CN" w:bidi="ar"/>
        </w:rPr>
        <w:t>Axios</w:t>
      </w:r>
      <w:r>
        <w:rPr>
          <w:rFonts w:ascii="宋体" w:hAnsi="宋体" w:eastAsia="宋体" w:cs="宋体"/>
          <w:kern w:val="0"/>
          <w:sz w:val="24"/>
          <w:szCs w:val="24"/>
          <w:lang w:val="en-US" w:eastAsia="zh-CN" w:bidi="ar"/>
        </w:rPr>
        <w:t>的请求与响应拦截器</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把鉴权、异常处理这类通用的逻辑都抽离了出来</w:t>
      </w:r>
      <w:r>
        <w:rPr>
          <w:rFonts w:hint="default" w:ascii="Times New Roman" w:hAnsi="Times New Roman" w:eastAsia="宋体" w:cs="Times New Roman"/>
          <w:kern w:val="0"/>
          <w:sz w:val="24"/>
          <w:szCs w:val="24"/>
          <w:vertAlign w:val="superscript"/>
          <w:lang w:val="en-US" w:eastAsia="zh-CN" w:bidi="ar"/>
        </w:rPr>
        <w:fldChar w:fldCharType="begin"/>
      </w:r>
      <w:r>
        <w:rPr>
          <w:rFonts w:hint="default" w:ascii="Times New Roman" w:hAnsi="Times New Roman" w:cs="Times New Roman"/>
        </w:rPr>
        <w:instrText xml:space="preserve">REF_Ref10901\r\h\*MERGEFORMAT</w:instrText>
      </w:r>
      <w:r>
        <w:rPr>
          <w:rFonts w:hint="default" w:ascii="Times New Roman" w:hAnsi="Times New Roman" w:eastAsia="宋体" w:cs="Times New Roman"/>
          <w:kern w:val="0"/>
          <w:sz w:val="24"/>
          <w:szCs w:val="24"/>
          <w:vertAlign w:val="superscript"/>
          <w:lang w:val="en-US" w:eastAsia="zh-CN" w:bidi="ar"/>
        </w:rPr>
        <w:fldChar w:fldCharType="separate"/>
      </w:r>
      <w:r>
        <w:rPr>
          <w:rFonts w:hint="default" w:ascii="Times New Roman" w:hAnsi="Times New Roman" w:eastAsia="宋体" w:cs="Times New Roman"/>
          <w:kern w:val="0"/>
          <w:sz w:val="24"/>
          <w:szCs w:val="24"/>
          <w:vertAlign w:val="superscript"/>
          <w:lang w:val="en-US" w:eastAsia="zh-CN" w:bidi="ar"/>
        </w:rPr>
        <w:t>[9]</w:t>
      </w:r>
      <w:r>
        <w:rPr>
          <w:rFonts w:hint="default" w:ascii="Times New Roman" w:hAnsi="Times New Roman" w:eastAsia="宋体" w:cs="Times New Roman"/>
          <w:kern w:val="0"/>
          <w:sz w:val="24"/>
          <w:szCs w:val="24"/>
          <w:vertAlign w:val="superscript"/>
          <w:lang w:val="en-US" w:eastAsia="zh-CN" w:bidi="ar"/>
        </w:rPr>
        <w:fldChar w:fldCharType="end"/>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这样一来</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业务页面就只需要去关注接口的调用以及返回数据的使用就可以了</w:t>
      </w:r>
      <w:r>
        <w:rPr>
          <w:rFonts w:hint="eastAsia" w:ascii="宋体" w:hAnsi="宋体" w:cs="宋体"/>
          <w:sz w:val="24"/>
          <w:szCs w:val="24"/>
          <w:lang w:eastAsia="zh-CN"/>
        </w:rPr>
        <w:t>，</w:t>
      </w:r>
      <w:r>
        <w:rPr>
          <w:rFonts w:hint="eastAsia" w:ascii="宋体" w:hAnsi="宋体" w:cs="宋体"/>
          <w:sz w:val="24"/>
          <w:szCs w:val="24"/>
          <w:lang w:val="en-US" w:eastAsia="zh-CN"/>
        </w:rPr>
        <w:t>设计流程如图</w:t>
      </w:r>
      <w:r>
        <w:rPr>
          <w:rFonts w:hint="eastAsia" w:ascii="Times New Roman" w:hAnsi="Times New Roman" w:cs="宋体"/>
          <w:sz w:val="24"/>
          <w:szCs w:val="24"/>
          <w:lang w:val="en-US" w:eastAsia="zh-CN"/>
        </w:rPr>
        <w:t>12</w:t>
      </w:r>
      <w:r>
        <w:rPr>
          <w:rFonts w:hint="eastAsia" w:ascii="宋体" w:hAnsi="宋体" w:cs="宋体"/>
          <w:sz w:val="24"/>
          <w:szCs w:val="24"/>
          <w:lang w:val="en-US" w:eastAsia="zh-CN"/>
        </w:rPr>
        <w:t>所示</w:t>
      </w:r>
      <w:r>
        <w:rPr>
          <w:rFonts w:hint="eastAsia" w:ascii="宋体" w:hAnsi="宋体" w:cs="宋体"/>
          <w:kern w:val="0"/>
          <w:sz w:val="24"/>
          <w:szCs w:val="24"/>
          <w:lang w:val="en-US" w:eastAsia="zh-CN" w:bidi="ar"/>
        </w:rPr>
        <w:t>．</w:t>
      </w:r>
    </w:p>
    <w:p w14:paraId="4A6B99FB">
      <w:pPr>
        <w:pStyle w:val="18"/>
        <w:bidi w:val="0"/>
        <w:rPr>
          <w:rFonts w:hint="eastAsia"/>
          <w:lang w:eastAsia="zh-CN"/>
        </w:rPr>
      </w:pPr>
      <w:r>
        <w:rPr>
          <w:rFonts w:hint="eastAsia"/>
          <w:lang w:eastAsia="zh-CN"/>
        </w:rPr>
        <w:drawing>
          <wp:inline distT="0" distB="0" distL="114300" distR="114300">
            <wp:extent cx="4688205" cy="4170045"/>
            <wp:effectExtent l="9525" t="9525" r="11430" b="11430"/>
            <wp:docPr id="25" name="图片 16" descr="请求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6" descr="请求流程图"/>
                    <pic:cNvPicPr>
                      <a:picLocks noChangeAspect="1"/>
                    </pic:cNvPicPr>
                  </pic:nvPicPr>
                  <pic:blipFill>
                    <a:blip r:embed="rId35"/>
                    <a:stretch>
                      <a:fillRect/>
                    </a:stretch>
                  </pic:blipFill>
                  <pic:spPr>
                    <a:xfrm>
                      <a:off x="0" y="0"/>
                      <a:ext cx="4688205" cy="4170045"/>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2A011663">
      <w:pPr>
        <w:pStyle w:val="5"/>
        <w:bidi w:val="0"/>
        <w:rPr>
          <w:rFonts w:hint="eastAsia" w:eastAsia="宋体"/>
          <w:lang w:val="en-US" w:eastAsia="zh-CN"/>
        </w:rPr>
      </w:pPr>
      <w:r>
        <w:t>图</w:t>
      </w:r>
      <w:r>
        <w:fldChar w:fldCharType="begin"/>
      </w:r>
      <w:r>
        <w:instrText xml:space="preserve"> SEQ 图 \* ARABIC </w:instrText>
      </w:r>
      <w:r>
        <w:fldChar w:fldCharType="separate"/>
      </w:r>
      <w:r>
        <w:rPr>
          <w:rFonts w:ascii="Times New Roman" w:hAnsi="Times New Roman"/>
        </w:rPr>
        <w:t>12</w:t>
      </w:r>
      <w:r>
        <w:fldChar w:fldCharType="end"/>
      </w:r>
      <w:r>
        <w:rPr>
          <w:rFonts w:hint="eastAsia"/>
          <w:lang w:val="en-US" w:eastAsia="zh-CN"/>
        </w:rPr>
        <w:t xml:space="preserve"> </w:t>
      </w:r>
      <w:r>
        <w:rPr>
          <w:rFonts w:hint="eastAsia"/>
        </w:rPr>
        <w:t>前端网络请求与拦截器处理流程图</w:t>
      </w:r>
    </w:p>
    <w:p w14:paraId="2BB3EA36">
      <w:pPr>
        <w:pStyle w:val="3"/>
        <w:bidi w:val="0"/>
        <w:ind w:left="575" w:leftChars="0" w:hanging="575" w:firstLineChars="0"/>
      </w:pPr>
      <w:bookmarkStart w:id="475" w:name="_Toc2299"/>
      <w:bookmarkStart w:id="476" w:name="_Toc26380"/>
      <w:bookmarkStart w:id="477" w:name="_Toc959"/>
      <w:bookmarkStart w:id="478" w:name="_Toc18992"/>
      <w:bookmarkStart w:id="479" w:name="_Toc29721"/>
      <w:bookmarkStart w:id="480" w:name="_Toc15513"/>
      <w:bookmarkStart w:id="481" w:name="_Toc20867"/>
      <w:bookmarkStart w:id="482" w:name="_Toc4965"/>
      <w:bookmarkStart w:id="483" w:name="_Toc6438"/>
      <w:bookmarkStart w:id="484" w:name="_Toc24185"/>
      <w:bookmarkStart w:id="485" w:name="_Toc7000"/>
      <w:bookmarkStart w:id="486" w:name="_Toc11879"/>
      <w:bookmarkStart w:id="487" w:name="_Toc14337"/>
      <w:bookmarkStart w:id="488" w:name="_Toc27069"/>
      <w:bookmarkStart w:id="489" w:name="_Toc10718"/>
      <w:bookmarkStart w:id="490" w:name="_Toc18349"/>
      <w:bookmarkStart w:id="491" w:name="_Toc22703"/>
      <w:r>
        <w:t>商品检索</w:t>
      </w:r>
      <w:r>
        <w:rPr>
          <w:rFonts w:hint="eastAsia"/>
          <w:lang w:val="en-US" w:eastAsia="zh-CN"/>
        </w:rPr>
        <w:t>与渲染</w:t>
      </w:r>
      <w:r>
        <w:t>模块实现</w:t>
      </w:r>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Start w:id="492" w:name="_Toc21770"/>
      <w:bookmarkStart w:id="493" w:name="_Toc11907"/>
      <w:bookmarkStart w:id="494" w:name="_Toc5930"/>
      <w:bookmarkStart w:id="495" w:name="_Toc1559"/>
      <w:bookmarkStart w:id="496" w:name="_Toc25528"/>
      <w:bookmarkStart w:id="497" w:name="_Toc3885"/>
      <w:bookmarkStart w:id="498" w:name="_Toc3757"/>
      <w:bookmarkStart w:id="499" w:name="_Toc11037"/>
      <w:bookmarkStart w:id="500" w:name="_Toc31795"/>
      <w:r>
        <w:fldChar w:fldCharType="begin"/>
      </w:r>
      <w:r>
        <w:instrText xml:space="preserve">TC"5.</w:instrText>
      </w:r>
      <w:r>
        <w:rPr>
          <w:rFonts w:hint="eastAsia"/>
          <w:lang w:val="en-US" w:eastAsia="zh-CN"/>
        </w:rPr>
        <w:instrText xml:space="preserve">3</w:instrText>
      </w:r>
      <w:r>
        <w:instrText xml:space="preserve"> Commodity Retrieval and Display"\l 2\*MERGEFORMAT</w:instrText>
      </w:r>
      <w:r>
        <w:fldChar w:fldCharType="end"/>
      </w:r>
      <w:bookmarkEnd w:id="489"/>
      <w:bookmarkEnd w:id="490"/>
      <w:bookmarkEnd w:id="491"/>
      <w:bookmarkEnd w:id="492"/>
      <w:bookmarkEnd w:id="493"/>
      <w:bookmarkEnd w:id="494"/>
      <w:bookmarkEnd w:id="495"/>
      <w:bookmarkEnd w:id="496"/>
      <w:bookmarkEnd w:id="497"/>
      <w:bookmarkEnd w:id="498"/>
      <w:bookmarkEnd w:id="499"/>
      <w:bookmarkEnd w:id="500"/>
    </w:p>
    <w:p w14:paraId="3DABB7C4">
      <w:pPr>
        <w:keepNext w:val="0"/>
        <w:keepLines w:val="0"/>
        <w:widowControl/>
        <w:suppressLineNumbers w:val="0"/>
        <w:jc w:val="both"/>
      </w:pPr>
      <w:r>
        <w:rPr>
          <w:rFonts w:ascii="宋体" w:hAnsi="宋体" w:eastAsia="宋体" w:cs="宋体"/>
          <w:kern w:val="0"/>
          <w:sz w:val="24"/>
          <w:szCs w:val="24"/>
          <w:lang w:val="en-US" w:eastAsia="zh-CN" w:bidi="ar"/>
        </w:rPr>
        <w:t>商品检索与展示功能</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是电商平台的核心流量入口</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同时也是用户平时使用得最频繁的模块</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用户对于这个模块的核心需求</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其实就是搜得快、看得清、选得准</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说得更具体一点</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就是检索的响应速度要足够快</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商品的信息展示要全面完整</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多规格的</w:t>
      </w:r>
      <w:r>
        <w:rPr>
          <w:rFonts w:ascii="Times New Roman" w:hAnsi="Times New Roman" w:eastAsia="宋体" w:cs="宋体"/>
          <w:kern w:val="0"/>
          <w:sz w:val="24"/>
          <w:szCs w:val="24"/>
          <w:lang w:val="en-US" w:eastAsia="zh-CN" w:bidi="ar"/>
        </w:rPr>
        <w:t>SKU</w:t>
      </w:r>
      <w:r>
        <w:rPr>
          <w:rFonts w:ascii="宋体" w:hAnsi="宋体" w:eastAsia="宋体" w:cs="宋体"/>
          <w:kern w:val="0"/>
          <w:sz w:val="24"/>
          <w:szCs w:val="24"/>
          <w:lang w:val="en-US" w:eastAsia="zh-CN" w:bidi="ar"/>
        </w:rPr>
        <w:t>选择操作要顺畅不卡顿</w:t>
      </w:r>
      <w:r>
        <w:rPr>
          <w:rFonts w:hint="eastAsia"/>
          <w:lang w:eastAsia="zh-CN"/>
        </w:rPr>
        <w:t>．</w:t>
      </w:r>
    </w:p>
    <w:p w14:paraId="6ECBE76C">
      <w:pPr>
        <w:pStyle w:val="4"/>
        <w:tabs>
          <w:tab w:val="left" w:pos="7854"/>
        </w:tabs>
        <w:bidi w:val="0"/>
        <w:ind w:left="720" w:leftChars="0" w:hanging="720" w:firstLineChars="0"/>
      </w:pPr>
      <w:bookmarkStart w:id="501" w:name="_Toc469"/>
      <w:bookmarkStart w:id="502" w:name="_Toc21144"/>
      <w:r>
        <w:t>商品数据同步与</w:t>
      </w:r>
      <w:r>
        <w:rPr>
          <w:rFonts w:ascii="Times New Roman" w:hAnsi="Times New Roman"/>
        </w:rPr>
        <w:t>ES</w:t>
      </w:r>
      <w:r>
        <w:t>高性能检索实现</w:t>
      </w:r>
      <w:bookmarkEnd w:id="501"/>
      <w:bookmarkEnd w:id="502"/>
      <w:r>
        <w:rPr>
          <w:rFonts w:hint="eastAsia"/>
          <w:lang w:eastAsia="zh-CN"/>
        </w:rPr>
        <w:tab/>
      </w:r>
    </w:p>
    <w:p w14:paraId="3F8F5341">
      <w:pPr>
        <w:bidi w:val="0"/>
        <w:jc w:val="both"/>
        <w:rPr>
          <w:rFonts w:hint="eastAsia" w:eastAsia="宋体"/>
          <w:lang w:eastAsia="zh-CN"/>
        </w:rPr>
      </w:pPr>
      <w:r>
        <w:rPr>
          <w:rFonts w:hint="eastAsia"/>
        </w:rPr>
        <w:t>在解决</w:t>
      </w:r>
      <w:r>
        <w:rPr>
          <w:rFonts w:hint="eastAsia" w:ascii="Times New Roman" w:hAnsi="Times New Roman"/>
        </w:rPr>
        <w:t>MySQL</w:t>
      </w:r>
      <w:r>
        <w:rPr>
          <w:rFonts w:hint="eastAsia"/>
        </w:rPr>
        <w:t>面对海量数据背景下处理商品模糊查询时暴露的性能不佳缺陷时，本系统采用了“由</w:t>
      </w:r>
      <w:r>
        <w:rPr>
          <w:rFonts w:hint="eastAsia" w:ascii="Times New Roman" w:hAnsi="Times New Roman"/>
        </w:rPr>
        <w:t>MySQL</w:t>
      </w:r>
      <w:r>
        <w:rPr>
          <w:rFonts w:hint="eastAsia"/>
        </w:rPr>
        <w:t>充当主要存储、</w:t>
      </w:r>
      <w:r>
        <w:rPr>
          <w:rFonts w:hint="eastAsia" w:ascii="Times New Roman" w:hAnsi="Times New Roman"/>
        </w:rPr>
        <w:t>Elasticsearch</w:t>
      </w:r>
      <w:r>
        <w:rPr>
          <w:rFonts w:hint="eastAsia"/>
        </w:rPr>
        <w:t>作为检索辅助”的异构存储结构，并将其引入到系统开发过程之中，具体的实施路径是，先将商品数据存储到</w:t>
      </w:r>
      <w:r>
        <w:rPr>
          <w:rFonts w:hint="eastAsia" w:ascii="Times New Roman" w:hAnsi="Times New Roman"/>
        </w:rPr>
        <w:t>MySQL</w:t>
      </w:r>
      <w:r>
        <w:rPr>
          <w:rFonts w:hint="eastAsia"/>
        </w:rPr>
        <w:t>数据库里，再借助定时任务这种异步同步的方法，把数据同步到</w:t>
      </w:r>
      <w:r>
        <w:rPr>
          <w:rFonts w:hint="eastAsia" w:ascii="Times New Roman" w:hAnsi="Times New Roman"/>
        </w:rPr>
        <w:t>Elasticsearch</w:t>
      </w:r>
      <w:r>
        <w:rPr>
          <w:rFonts w:hint="eastAsia"/>
        </w:rPr>
        <w:t>的索引当中；只要商品的相关信息发生过更新或是变动，系统内部就会自动同步修改</w:t>
      </w:r>
      <w:r>
        <w:rPr>
          <w:rFonts w:hint="eastAsia" w:ascii="Times New Roman" w:hAnsi="Times New Roman"/>
        </w:rPr>
        <w:t>Elasticsearch</w:t>
      </w:r>
      <w:r>
        <w:rPr>
          <w:rFonts w:hint="eastAsia"/>
        </w:rPr>
        <w:t>里的对应索引，以此来始终保住两边数据在逻辑层面上的高度一致性，而在开展真实的检索业务流程时，后端结合着</w:t>
      </w:r>
      <w:r>
        <w:rPr>
          <w:rFonts w:hint="eastAsia" w:ascii="Times New Roman" w:hAnsi="Times New Roman"/>
        </w:rPr>
        <w:t>Elasticsearch</w:t>
      </w:r>
      <w:r>
        <w:rPr>
          <w:rFonts w:hint="eastAsia"/>
        </w:rPr>
        <w:t>与</w:t>
      </w:r>
      <w:r>
        <w:rPr>
          <w:rFonts w:hint="eastAsia" w:ascii="Times New Roman" w:hAnsi="Times New Roman"/>
        </w:rPr>
        <w:t>IK</w:t>
      </w:r>
      <w:r>
        <w:rPr>
          <w:rFonts w:hint="eastAsia"/>
        </w:rPr>
        <w:t>分词器，将关键词的模糊匹配以及多条件的筛选任务落实到位；由于已经实践了这种设计方案，哪怕是在万级数据量的业务场景下，单次查询的响应时长也能够控制在</w:t>
      </w:r>
      <w:r>
        <w:rPr>
          <w:rFonts w:hint="eastAsia" w:ascii="Times New Roman" w:hAnsi="Times New Roman"/>
        </w:rPr>
        <w:t>100</w:t>
      </w:r>
      <w:r>
        <w:rPr>
          <w:rFonts w:hint="eastAsia"/>
        </w:rPr>
        <w:t>毫秒以内，这不仅显著提升了系统的检索效率，同时也优化了用户在实际使用过程中的整体体验</w:t>
      </w:r>
      <w:r>
        <w:rPr>
          <w:rFonts w:hint="eastAsia"/>
          <w:lang w:eastAsia="zh-CN"/>
        </w:rPr>
        <w:t>．</w:t>
      </w:r>
    </w:p>
    <w:p w14:paraId="19D43EAC">
      <w:pPr>
        <w:pStyle w:val="4"/>
        <w:bidi w:val="0"/>
        <w:ind w:left="720" w:leftChars="0" w:hanging="720" w:firstLineChars="0"/>
      </w:pPr>
      <w:bookmarkStart w:id="503" w:name="_Toc23008"/>
      <w:bookmarkStart w:id="504" w:name="_Toc565"/>
      <w:r>
        <w:rPr>
          <w:rFonts w:hint="eastAsia"/>
          <w:lang w:val="en-US" w:eastAsia="zh-CN"/>
        </w:rPr>
        <w:t>商品详情渲染与多规格</w:t>
      </w:r>
      <w:r>
        <w:rPr>
          <w:rFonts w:hint="eastAsia" w:ascii="Times New Roman" w:hAnsi="Times New Roman"/>
          <w:lang w:val="en-US" w:eastAsia="zh-CN"/>
        </w:rPr>
        <w:t>SKU</w:t>
      </w:r>
      <w:r>
        <w:rPr>
          <w:rFonts w:hint="eastAsia"/>
          <w:lang w:val="en-US" w:eastAsia="zh-CN"/>
        </w:rPr>
        <w:t>集成</w:t>
      </w:r>
      <w:bookmarkEnd w:id="503"/>
      <w:bookmarkEnd w:id="504"/>
    </w:p>
    <w:p w14:paraId="3A231AA2">
      <w:pPr>
        <w:bidi w:val="0"/>
        <w:rPr>
          <w:rFonts w:hint="eastAsia"/>
          <w:lang w:eastAsia="zh-CN"/>
        </w:rPr>
      </w:pPr>
      <w:r>
        <w:t>商品详情页是促成用户下单的关键页面，除展示商品轮播图、富文本详情、价格、库存等基础信息外，核心交互为多规格</w:t>
      </w:r>
      <w:r>
        <w:rPr>
          <w:rFonts w:ascii="Times New Roman" w:hAnsi="Times New Roman"/>
        </w:rPr>
        <w:t>SKU</w:t>
      </w:r>
      <w:r>
        <w:t>选择</w:t>
      </w:r>
      <w:r>
        <w:rPr>
          <w:rFonts w:hint="eastAsia"/>
          <w:lang w:eastAsia="zh-CN"/>
        </w:rPr>
        <w:t>．</w:t>
      </w:r>
      <w:r>
        <w:t>该功能的核心难点是规格组合的逻辑处理，手动编写笛卡尔积算法耗时较长，还容易造成移动端性能卡顿，</w:t>
      </w:r>
      <w:r>
        <w:rPr>
          <w:rFonts w:hint="eastAsia"/>
          <w:lang w:val="en-US" w:eastAsia="zh-CN"/>
        </w:rPr>
        <w:t>商品详情页及</w:t>
      </w:r>
      <w:r>
        <w:rPr>
          <w:rFonts w:hint="eastAsia" w:ascii="Times New Roman" w:hAnsi="Times New Roman"/>
          <w:lang w:val="en-US" w:eastAsia="zh-CN"/>
        </w:rPr>
        <w:t>SKU</w:t>
      </w:r>
      <w:r>
        <w:rPr>
          <w:rFonts w:hint="eastAsia"/>
          <w:lang w:val="en-US" w:eastAsia="zh-CN"/>
        </w:rPr>
        <w:t>模块如图</w:t>
      </w:r>
      <w:r>
        <w:rPr>
          <w:rFonts w:hint="eastAsia" w:ascii="Times New Roman" w:hAnsi="Times New Roman"/>
          <w:lang w:val="en-US" w:eastAsia="zh-CN"/>
        </w:rPr>
        <w:t>13</w:t>
      </w:r>
      <w:r>
        <w:rPr>
          <w:rFonts w:hint="eastAsia"/>
          <w:lang w:val="en-US" w:eastAsia="zh-CN"/>
        </w:rPr>
        <w:t>所示</w:t>
      </w:r>
      <w:r>
        <w:rPr>
          <w:rFonts w:hint="eastAsia"/>
          <w:lang w:eastAsia="zh-CN"/>
        </w:rPr>
        <w:t>．</w:t>
      </w:r>
    </w:p>
    <w:p w14:paraId="07D5F256">
      <w:pPr>
        <w:pStyle w:val="18"/>
        <w:bidi w:val="0"/>
      </w:pPr>
      <w:r>
        <w:drawing>
          <wp:inline distT="0" distB="0" distL="114300" distR="114300">
            <wp:extent cx="3924935" cy="4179570"/>
            <wp:effectExtent l="9525" t="9525" r="12700" b="17145"/>
            <wp:docPr id="4"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7" descr="IMG_256"/>
                    <pic:cNvPicPr>
                      <a:picLocks noChangeAspect="1"/>
                    </pic:cNvPicPr>
                  </pic:nvPicPr>
                  <pic:blipFill>
                    <a:blip r:embed="rId36"/>
                    <a:stretch>
                      <a:fillRect/>
                    </a:stretch>
                  </pic:blipFill>
                  <pic:spPr>
                    <a:xfrm>
                      <a:off x="0" y="0"/>
                      <a:ext cx="3924935" cy="4179570"/>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5768E7B3">
      <w:pPr>
        <w:pStyle w:val="5"/>
        <w:bidi w:val="0"/>
        <w:jc w:val="center"/>
        <w:rPr>
          <w:rFonts w:hint="eastAsia" w:eastAsia="宋体"/>
          <w:lang w:val="en-US" w:eastAsia="zh-CN"/>
        </w:rPr>
      </w:pPr>
      <w:r>
        <w:t>图</w:t>
      </w:r>
      <w:r>
        <w:fldChar w:fldCharType="begin"/>
      </w:r>
      <w:r>
        <w:instrText xml:space="preserve"> SEQ 图 \* ARABIC </w:instrText>
      </w:r>
      <w:r>
        <w:fldChar w:fldCharType="separate"/>
      </w:r>
      <w:r>
        <w:rPr>
          <w:rFonts w:ascii="Times New Roman" w:hAnsi="Times New Roman"/>
        </w:rPr>
        <w:t>13</w:t>
      </w:r>
      <w:r>
        <w:fldChar w:fldCharType="end"/>
      </w:r>
      <w:r>
        <w:rPr>
          <w:rFonts w:hint="eastAsia"/>
          <w:lang w:val="en-US" w:eastAsia="zh-CN"/>
        </w:rPr>
        <w:t xml:space="preserve"> </w:t>
      </w:r>
      <w:r>
        <w:rPr>
          <w:rFonts w:hint="eastAsia"/>
        </w:rPr>
        <w:t>商品详情页及多规格属性选择面板</w:t>
      </w:r>
    </w:p>
    <w:p w14:paraId="1C755EF0">
      <w:pPr>
        <w:bidi w:val="0"/>
        <w:rPr>
          <w:rFonts w:hint="eastAsia" w:eastAsia="宋体"/>
          <w:lang w:val="en-US" w:eastAsia="zh-CN"/>
        </w:rPr>
      </w:pPr>
      <w:r>
        <w:t>为了能够减少重复开发的工作量并将现有组件充分利用，项目从插件市场引入了</w:t>
      </w:r>
      <w:r>
        <w:rPr>
          <w:rFonts w:ascii="Times New Roman" w:hAnsi="Times New Roman"/>
        </w:rPr>
        <w:t>geek</w:t>
      </w:r>
      <w:r>
        <w:t>-</w:t>
      </w:r>
      <w:r>
        <w:rPr>
          <w:rFonts w:ascii="Times New Roman" w:hAnsi="Times New Roman"/>
        </w:rPr>
        <w:t>sku</w:t>
      </w:r>
      <w:r>
        <w:t>组件，也将开发重心放到了数据调优与交互接管的工作上；一方面后端所提供的</w:t>
      </w:r>
      <w:r>
        <w:rPr>
          <w:rFonts w:ascii="Times New Roman" w:hAnsi="Times New Roman"/>
        </w:rPr>
        <w:t>SKU</w:t>
      </w:r>
      <w:r>
        <w:t>列表为平铺格式，和组件适配标准存在出入，编写适配器函数对数据做重新解析，将处理完成的数据传入组件过后，便能顺利化解相关的适配难题，对应的具体流程可见图</w:t>
      </w:r>
      <w:r>
        <w:rPr>
          <w:rFonts w:ascii="Times New Roman" w:hAnsi="Times New Roman"/>
        </w:rPr>
        <w:t>1</w:t>
      </w:r>
      <w:r>
        <w:rPr>
          <w:rFonts w:hint="eastAsia" w:ascii="Times New Roman" w:hAnsi="Times New Roman"/>
          <w:lang w:val="en-US" w:eastAsia="zh-CN"/>
        </w:rPr>
        <w:t>4</w:t>
      </w:r>
      <w:r>
        <w:rPr>
          <w:rFonts w:hint="eastAsia"/>
          <w:lang w:eastAsia="zh-CN"/>
        </w:rPr>
        <w:t>．</w:t>
      </w:r>
    </w:p>
    <w:p w14:paraId="3A94E0A8">
      <w:pPr>
        <w:pStyle w:val="18"/>
        <w:bidi w:val="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d"https://cdn-0.plantuml.com/plantuml/png/LT3BJl906CRn_Lp56_QKV9-wSM6Go49DT46uW0bKQA0jwPIu9GOyH44Zu44Y6fI0KP680IsYDzEPjdVXAoR6Bjldb_zC9inCQfXvDKjOHj5orA0ggBgc9zA6hifW6ddvpyBIDAblAbeADcYMoOJWRrD9A3cgcH3WHnNd_abKslpm9W2KGIJg1rvXookL-NcNxqn4lJyrYqj-avBbJ91byiwuQ8-7Kn9RZVkDK-kAtL78xMppniUKn9S9YKGXk80zc8T_4hYVDTveyhU1LxKmWCU9Se_WYWQ_4VsNG0owlDHs9m-YtFg-_KLn9RQ-Hd17Xb5KCwXUdyLLrUqKnVMxKp_mBbi4fz_Eh0HUOK_it_q8sxgrhMDVOqu2tckAqw5el8YJFhUg_F4iP8z7o4bOrfBu_by0"\*MERGEFORMATINET</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5517515" cy="1663700"/>
            <wp:effectExtent l="9525" t="9525" r="20320" b="18415"/>
            <wp:docPr id="5" name="图片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8" descr="IMG_256"/>
                    <pic:cNvPicPr>
                      <a:picLocks noChangeAspect="1"/>
                    </pic:cNvPicPr>
                  </pic:nvPicPr>
                  <pic:blipFill>
                    <a:blip r:embed="rId37"/>
                    <a:stretch>
                      <a:fillRect/>
                    </a:stretch>
                  </pic:blipFill>
                  <pic:spPr>
                    <a:xfrm>
                      <a:off x="0" y="0"/>
                      <a:ext cx="5517515" cy="1663700"/>
                    </a:xfrm>
                    <a:prstGeom prst="rect">
                      <a:avLst/>
                    </a:prstGeom>
                    <a:noFill/>
                    <a:ln w="9525" cap="flat" cmpd="sng">
                      <a:solidFill>
                        <a:srgbClr val="000000"/>
                      </a:solidFill>
                      <a:prstDash val="solid"/>
                      <a:miter/>
                      <a:headEnd type="none" w="med" len="med"/>
                      <a:tailEnd type="none" w="med" len="med"/>
                    </a:ln>
                  </pic:spPr>
                </pic:pic>
              </a:graphicData>
            </a:graphic>
          </wp:inline>
        </w:drawing>
      </w:r>
      <w:r>
        <w:rPr>
          <w:rFonts w:ascii="宋体" w:hAnsi="宋体" w:eastAsia="宋体" w:cs="宋体"/>
          <w:sz w:val="24"/>
          <w:szCs w:val="24"/>
        </w:rPr>
        <w:fldChar w:fldCharType="end"/>
      </w:r>
    </w:p>
    <w:p w14:paraId="149C2ED3">
      <w:pPr>
        <w:pStyle w:val="5"/>
        <w:bidi w:val="0"/>
        <w:rPr>
          <w:rFonts w:hint="eastAsia" w:ascii="宋体" w:hAnsi="宋体" w:eastAsia="宋体" w:cs="宋体"/>
          <w:sz w:val="24"/>
          <w:szCs w:val="24"/>
          <w:lang w:val="en-US" w:eastAsia="zh-CN"/>
        </w:rPr>
      </w:pPr>
      <w:r>
        <w:t>图</w:t>
      </w:r>
      <w:r>
        <w:fldChar w:fldCharType="begin"/>
      </w:r>
      <w:r>
        <w:instrText xml:space="preserve"> SEQ 图 \* ARABIC </w:instrText>
      </w:r>
      <w:r>
        <w:fldChar w:fldCharType="separate"/>
      </w:r>
      <w:r>
        <w:rPr>
          <w:rFonts w:ascii="Times New Roman" w:hAnsi="Times New Roman"/>
        </w:rPr>
        <w:t>14</w:t>
      </w:r>
      <w:r>
        <w:fldChar w:fldCharType="end"/>
      </w:r>
      <w:bookmarkStart w:id="505" w:name="_Toc27984"/>
      <w:bookmarkStart w:id="506" w:name="_Toc28418"/>
      <w:r>
        <w:rPr>
          <w:rFonts w:hint="eastAsia"/>
          <w:lang w:val="en-US" w:eastAsia="zh-CN"/>
        </w:rPr>
        <w:t xml:space="preserve"> </w:t>
      </w:r>
      <w:r>
        <w:rPr>
          <w:rFonts w:hint="eastAsia"/>
        </w:rPr>
        <w:t>商品检索与详情展示</w:t>
      </w:r>
      <w:r>
        <w:rPr>
          <w:rFonts w:hint="eastAsia"/>
          <w:lang w:val="en-US" w:eastAsia="zh-CN"/>
        </w:rPr>
        <w:t>时序</w:t>
      </w:r>
      <w:r>
        <w:rPr>
          <w:rFonts w:hint="eastAsia"/>
        </w:rPr>
        <w:t>图</w:t>
      </w:r>
      <w:bookmarkEnd w:id="505"/>
      <w:bookmarkEnd w:id="506"/>
    </w:p>
    <w:p w14:paraId="21A186C0">
      <w:pPr>
        <w:pStyle w:val="3"/>
        <w:bidi w:val="0"/>
        <w:ind w:left="575" w:leftChars="0" w:hanging="575" w:firstLineChars="0"/>
      </w:pPr>
      <w:bookmarkStart w:id="507" w:name="_Toc9710"/>
      <w:bookmarkStart w:id="508" w:name="_Toc28390"/>
      <w:bookmarkStart w:id="509" w:name="_Toc16713"/>
      <w:bookmarkStart w:id="510" w:name="_Toc521"/>
      <w:bookmarkStart w:id="511" w:name="_Toc12003"/>
      <w:bookmarkStart w:id="512" w:name="_Toc24164"/>
      <w:bookmarkStart w:id="513" w:name="_Toc13684"/>
      <w:bookmarkStart w:id="514" w:name="_Toc29005"/>
      <w:bookmarkStart w:id="515" w:name="_Toc18137"/>
      <w:bookmarkStart w:id="516" w:name="_Toc5343"/>
      <w:bookmarkStart w:id="517" w:name="_Toc17831"/>
      <w:bookmarkStart w:id="518" w:name="_Toc14666"/>
      <w:bookmarkStart w:id="519" w:name="_Toc803"/>
      <w:bookmarkStart w:id="520" w:name="_Toc17415"/>
      <w:bookmarkStart w:id="521" w:name="_Toc7327"/>
      <w:bookmarkStart w:id="522" w:name="_Toc5994"/>
      <w:bookmarkStart w:id="523" w:name="_Toc21741"/>
      <w:r>
        <w:t>订单交易与支付模块实现</w:t>
      </w:r>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Start w:id="524" w:name="_Toc6535"/>
      <w:bookmarkStart w:id="525" w:name="_Toc6146"/>
      <w:bookmarkStart w:id="526" w:name="_Toc30200"/>
      <w:bookmarkStart w:id="527" w:name="_Toc3189"/>
      <w:bookmarkStart w:id="528" w:name="_Toc14257"/>
      <w:bookmarkStart w:id="529" w:name="_Toc4188"/>
      <w:bookmarkStart w:id="530" w:name="_Toc23175"/>
      <w:bookmarkStart w:id="531" w:name="_Toc21364"/>
      <w:bookmarkStart w:id="532" w:name="_Toc4397"/>
      <w:r>
        <w:fldChar w:fldCharType="begin"/>
      </w:r>
      <w:r>
        <w:instrText xml:space="preserve">TC"5.</w:instrText>
      </w:r>
      <w:r>
        <w:rPr>
          <w:rFonts w:hint="eastAsia"/>
          <w:lang w:val="en-US" w:eastAsia="zh-CN"/>
        </w:rPr>
        <w:instrText xml:space="preserve">4</w:instrText>
      </w:r>
      <w:r>
        <w:instrText xml:space="preserve"> Order Transaction and Payment"\l 2\*MERGEFORMAT</w:instrText>
      </w:r>
      <w:r>
        <w:fldChar w:fldCharType="end"/>
      </w:r>
      <w:bookmarkEnd w:id="521"/>
      <w:bookmarkEnd w:id="522"/>
      <w:bookmarkEnd w:id="523"/>
      <w:bookmarkEnd w:id="524"/>
      <w:bookmarkEnd w:id="525"/>
      <w:bookmarkEnd w:id="526"/>
      <w:bookmarkEnd w:id="527"/>
      <w:bookmarkEnd w:id="528"/>
      <w:bookmarkEnd w:id="529"/>
      <w:bookmarkEnd w:id="530"/>
      <w:bookmarkEnd w:id="531"/>
      <w:bookmarkEnd w:id="532"/>
    </w:p>
    <w:p w14:paraId="520185AF">
      <w:pPr>
        <w:bidi w:val="0"/>
        <w:rPr>
          <w:rFonts w:hint="eastAsia" w:eastAsia="宋体"/>
          <w:lang w:eastAsia="zh-CN"/>
        </w:rPr>
      </w:pPr>
      <w:r>
        <w:rPr>
          <w:rFonts w:hint="eastAsia" w:ascii="宋体" w:hAnsi="宋体" w:eastAsia="宋体" w:cs="宋体"/>
          <w:sz w:val="24"/>
          <w:szCs w:val="24"/>
        </w:rPr>
        <w:t>订单交易与支付其实算得上电商平台具备核心价值的商业闭环板块，也会是项目开发过程里实现难度相对偏高的功能模块；该模块会涉及到跨服务之间的数据一致性保障工作、高并发运行环境下的库存数量核减，还有模拟支付接口的安全连通等诸多核心难题，流程当中只要有任意一处出现细节疏漏，就会扰乱整体交易业务原本的正常运行节奏，事态如若发展严重，还会引发资金损耗以及库存数据紊乱丢失这类潜在隐患</w:t>
      </w:r>
      <w:r>
        <w:rPr>
          <w:rFonts w:hint="eastAsia" w:ascii="宋体" w:hAnsi="宋体" w:cs="宋体"/>
          <w:sz w:val="24"/>
          <w:szCs w:val="24"/>
          <w:lang w:eastAsia="zh-CN"/>
        </w:rPr>
        <w:t>．</w:t>
      </w:r>
      <w:r>
        <w:rPr>
          <w:rFonts w:hint="eastAsia" w:ascii="宋体" w:hAnsi="宋体" w:eastAsia="宋体" w:cs="宋体"/>
          <w:sz w:val="24"/>
          <w:szCs w:val="24"/>
        </w:rPr>
        <w:t>在参与实际项目开发的过程当中，也针对这类真实存在的业务痛点完成了专项设计与优化调整，一是依靠瘦数据模型将购物车内部的各类相关数据完成标准化的管控梳理，二是借助乐观锁的底层运行逻辑去落地分布式应用场景当中的库存扣减业务流程，三是运用配置与业务相互拆分隔离的方式对接连通模拟支付接口，也很好地维系住了整条交易链路的平稳运转以及完整的安全防护标准</w:t>
      </w:r>
      <w:r>
        <w:rPr>
          <w:rFonts w:hint="eastAsia" w:ascii="宋体" w:hAnsi="宋体" w:cs="宋体"/>
          <w:sz w:val="24"/>
          <w:szCs w:val="24"/>
          <w:lang w:eastAsia="zh-CN"/>
        </w:rPr>
        <w:t>．</w:t>
      </w:r>
    </w:p>
    <w:p w14:paraId="2D033901">
      <w:pPr>
        <w:pStyle w:val="4"/>
        <w:bidi w:val="0"/>
        <w:ind w:left="720" w:leftChars="0" w:hanging="720" w:firstLineChars="0"/>
      </w:pPr>
      <w:bookmarkStart w:id="533" w:name="_Toc14797"/>
      <w:bookmarkStart w:id="534" w:name="_Toc12475"/>
      <w:r>
        <w:t>购物车管理与</w:t>
      </w:r>
      <w:r>
        <w:rPr>
          <w:rFonts w:ascii="Times New Roman" w:hAnsi="Times New Roman"/>
        </w:rPr>
        <w:t>Redis</w:t>
      </w:r>
      <w:r>
        <w:t>存储实现</w:t>
      </w:r>
      <w:bookmarkEnd w:id="533"/>
      <w:bookmarkEnd w:id="534"/>
    </w:p>
    <w:p w14:paraId="39DE62B9">
      <w:pPr>
        <w:keepNext w:val="0"/>
        <w:keepLines w:val="0"/>
        <w:widowControl/>
        <w:suppressLineNumbers w:val="0"/>
        <w:jc w:val="both"/>
        <w:rPr>
          <w:rFonts w:hint="eastAsia" w:ascii="宋体" w:hAnsi="宋体" w:cs="宋体"/>
          <w:kern w:val="0"/>
          <w:sz w:val="24"/>
          <w:szCs w:val="24"/>
          <w:lang w:val="en-US" w:eastAsia="zh-CN" w:bidi="ar"/>
        </w:rPr>
      </w:pPr>
      <w:r>
        <w:rPr>
          <w:rFonts w:ascii="宋体" w:hAnsi="宋体" w:eastAsia="宋体" w:cs="宋体"/>
          <w:kern w:val="0"/>
          <w:sz w:val="24"/>
          <w:szCs w:val="24"/>
          <w:lang w:val="en-US" w:eastAsia="zh-CN" w:bidi="ar"/>
        </w:rPr>
        <w:t>在实际开发过程中</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采用了</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瘦数据模型</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的方式来设计购物车表</w:t>
      </w:r>
      <w:r>
        <w:rPr>
          <w:rFonts w:hint="eastAsia" w:ascii="宋体" w:hAnsi="宋体" w:cs="宋体"/>
          <w:kern w:val="0"/>
          <w:sz w:val="24"/>
          <w:szCs w:val="24"/>
          <w:lang w:val="en-US" w:eastAsia="zh-CN" w:bidi="ar"/>
        </w:rPr>
        <w:t>(</w:t>
      </w:r>
      <w:r>
        <w:rPr>
          <w:rFonts w:ascii="Times New Roman" w:hAnsi="Times New Roman" w:eastAsia="宋体" w:cs="宋体"/>
          <w:kern w:val="0"/>
          <w:sz w:val="24"/>
          <w:szCs w:val="24"/>
          <w:lang w:val="en-US" w:eastAsia="zh-CN" w:bidi="ar"/>
        </w:rPr>
        <w:t>shopping</w:t>
      </w:r>
      <w:r>
        <w:rPr>
          <w:rFonts w:ascii="宋体" w:hAnsi="宋体" w:eastAsia="宋体" w:cs="宋体"/>
          <w:kern w:val="0"/>
          <w:sz w:val="24"/>
          <w:szCs w:val="24"/>
          <w:lang w:val="en-US" w:eastAsia="zh-CN" w:bidi="ar"/>
        </w:rPr>
        <w:t>_</w:t>
      </w:r>
      <w:r>
        <w:rPr>
          <w:rFonts w:ascii="Times New Roman" w:hAnsi="Times New Roman" w:eastAsia="宋体" w:cs="宋体"/>
          <w:kern w:val="0"/>
          <w:sz w:val="24"/>
          <w:szCs w:val="24"/>
          <w:lang w:val="en-US" w:eastAsia="zh-CN" w:bidi="ar"/>
        </w:rPr>
        <w:t>cart</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表里面只</w:t>
      </w:r>
      <w:r>
        <w:rPr>
          <w:rFonts w:hint="eastAsia" w:ascii="宋体" w:hAnsi="宋体" w:cs="宋体"/>
          <w:kern w:val="0"/>
          <w:sz w:val="24"/>
          <w:szCs w:val="24"/>
          <w:lang w:val="en-US" w:eastAsia="zh-CN" w:bidi="ar"/>
        </w:rPr>
        <w:t>存</w:t>
      </w:r>
      <w:r>
        <w:rPr>
          <w:rFonts w:ascii="宋体" w:hAnsi="宋体" w:eastAsia="宋体" w:cs="宋体"/>
          <w:kern w:val="0"/>
          <w:sz w:val="24"/>
          <w:szCs w:val="24"/>
          <w:lang w:val="en-US" w:eastAsia="zh-CN" w:bidi="ar"/>
        </w:rPr>
        <w:t>了</w:t>
      </w:r>
      <w:r>
        <w:rPr>
          <w:rFonts w:ascii="Times New Roman" w:hAnsi="Times New Roman" w:eastAsia="宋体" w:cs="宋体"/>
          <w:kern w:val="0"/>
          <w:sz w:val="24"/>
          <w:szCs w:val="24"/>
          <w:lang w:val="en-US" w:eastAsia="zh-CN" w:bidi="ar"/>
        </w:rPr>
        <w:t>user</w:t>
      </w:r>
      <w:r>
        <w:rPr>
          <w:rFonts w:ascii="宋体" w:hAnsi="宋体" w:eastAsia="宋体" w:cs="宋体"/>
          <w:kern w:val="0"/>
          <w:sz w:val="24"/>
          <w:szCs w:val="24"/>
          <w:lang w:val="en-US" w:eastAsia="zh-CN" w:bidi="ar"/>
        </w:rPr>
        <w:t>_</w:t>
      </w:r>
      <w:r>
        <w:rPr>
          <w:rFonts w:ascii="Times New Roman" w:hAnsi="Times New Roman" w:eastAsia="宋体" w:cs="宋体"/>
          <w:kern w:val="0"/>
          <w:sz w:val="24"/>
          <w:szCs w:val="24"/>
          <w:lang w:val="en-US" w:eastAsia="zh-CN" w:bidi="ar"/>
        </w:rPr>
        <w:t>id</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product</w:t>
      </w:r>
      <w:r>
        <w:rPr>
          <w:rFonts w:ascii="宋体" w:hAnsi="宋体" w:eastAsia="宋体" w:cs="宋体"/>
          <w:kern w:val="0"/>
          <w:sz w:val="24"/>
          <w:szCs w:val="24"/>
          <w:lang w:val="en-US" w:eastAsia="zh-CN" w:bidi="ar"/>
        </w:rPr>
        <w:t>_</w:t>
      </w:r>
      <w:r>
        <w:rPr>
          <w:rFonts w:ascii="Times New Roman" w:hAnsi="Times New Roman" w:eastAsia="宋体" w:cs="宋体"/>
          <w:kern w:val="0"/>
          <w:sz w:val="24"/>
          <w:szCs w:val="24"/>
          <w:lang w:val="en-US" w:eastAsia="zh-CN" w:bidi="ar"/>
        </w:rPr>
        <w:t>id</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sku</w:t>
      </w:r>
      <w:r>
        <w:rPr>
          <w:rFonts w:ascii="宋体" w:hAnsi="宋体" w:eastAsia="宋体" w:cs="宋体"/>
          <w:kern w:val="0"/>
          <w:sz w:val="24"/>
          <w:szCs w:val="24"/>
          <w:lang w:val="en-US" w:eastAsia="zh-CN" w:bidi="ar"/>
        </w:rPr>
        <w:t>_</w:t>
      </w:r>
      <w:r>
        <w:rPr>
          <w:rFonts w:ascii="Times New Roman" w:hAnsi="Times New Roman" w:eastAsia="宋体" w:cs="宋体"/>
          <w:kern w:val="0"/>
          <w:sz w:val="24"/>
          <w:szCs w:val="24"/>
          <w:lang w:val="en-US" w:eastAsia="zh-CN" w:bidi="ar"/>
        </w:rPr>
        <w:t>id</w:t>
      </w:r>
      <w:r>
        <w:rPr>
          <w:rFonts w:ascii="宋体" w:hAnsi="宋体" w:eastAsia="宋体" w:cs="宋体"/>
          <w:kern w:val="0"/>
          <w:sz w:val="24"/>
          <w:szCs w:val="24"/>
          <w:lang w:val="en-US" w:eastAsia="zh-CN" w:bidi="ar"/>
        </w:rPr>
        <w:t>和</w:t>
      </w:r>
      <w:r>
        <w:rPr>
          <w:rFonts w:ascii="Times New Roman" w:hAnsi="Times New Roman" w:eastAsia="宋体" w:cs="宋体"/>
          <w:kern w:val="0"/>
          <w:sz w:val="24"/>
          <w:szCs w:val="24"/>
          <w:lang w:val="en-US" w:eastAsia="zh-CN" w:bidi="ar"/>
        </w:rPr>
        <w:t>quantity</w:t>
      </w:r>
      <w:r>
        <w:rPr>
          <w:rFonts w:ascii="宋体" w:hAnsi="宋体" w:eastAsia="宋体" w:cs="宋体"/>
          <w:kern w:val="0"/>
          <w:sz w:val="24"/>
          <w:szCs w:val="24"/>
          <w:lang w:val="en-US" w:eastAsia="zh-CN" w:bidi="ar"/>
        </w:rPr>
        <w:t>这四个核心的关联关系</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并没有存储商品名称、价格这类容易发生变动的信息</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这样做不仅能减少数据库的存储压力</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还能避免出现数据冗余的情况</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当用户打开购物车页面的时候</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订单服务就会触发</w:t>
      </w:r>
      <w:r>
        <w:rPr>
          <w:rFonts w:ascii="Times New Roman" w:hAnsi="Times New Roman" w:eastAsia="宋体" w:cs="宋体"/>
          <w:kern w:val="0"/>
          <w:sz w:val="24"/>
          <w:szCs w:val="24"/>
          <w:lang w:val="en-US" w:eastAsia="zh-CN" w:bidi="ar"/>
        </w:rPr>
        <w:t>getCartItems</w:t>
      </w:r>
      <w:r>
        <w:rPr>
          <w:rFonts w:ascii="宋体" w:hAnsi="宋体" w:eastAsia="宋体" w:cs="宋体"/>
          <w:kern w:val="0"/>
          <w:sz w:val="24"/>
          <w:szCs w:val="24"/>
          <w:lang w:val="en-US" w:eastAsia="zh-CN" w:bidi="ar"/>
        </w:rPr>
        <w:t>方法</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它不会直接返回数据库里面的静态数据</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而是通过</w:t>
      </w:r>
      <w:r>
        <w:rPr>
          <w:rFonts w:ascii="Times New Roman" w:hAnsi="Times New Roman" w:eastAsia="宋体" w:cs="宋体"/>
          <w:kern w:val="0"/>
          <w:sz w:val="24"/>
          <w:szCs w:val="24"/>
          <w:lang w:val="en-US" w:eastAsia="zh-CN" w:bidi="ar"/>
        </w:rPr>
        <w:t>Java8</w:t>
      </w:r>
      <w:r>
        <w:rPr>
          <w:rFonts w:ascii="宋体" w:hAnsi="宋体" w:eastAsia="宋体" w:cs="宋体"/>
          <w:kern w:val="0"/>
          <w:sz w:val="24"/>
          <w:szCs w:val="24"/>
          <w:lang w:val="en-US" w:eastAsia="zh-CN" w:bidi="ar"/>
        </w:rPr>
        <w:t xml:space="preserve"> </w:t>
      </w:r>
      <w:r>
        <w:rPr>
          <w:rFonts w:ascii="Times New Roman" w:hAnsi="Times New Roman" w:eastAsia="宋体" w:cs="宋体"/>
          <w:kern w:val="0"/>
          <w:sz w:val="24"/>
          <w:szCs w:val="24"/>
          <w:lang w:val="en-US" w:eastAsia="zh-CN" w:bidi="ar"/>
        </w:rPr>
        <w:t>StreamAPI</w:t>
      </w:r>
      <w:r>
        <w:rPr>
          <w:rFonts w:ascii="宋体" w:hAnsi="宋体" w:eastAsia="宋体" w:cs="宋体"/>
          <w:kern w:val="0"/>
          <w:sz w:val="24"/>
          <w:szCs w:val="24"/>
          <w:lang w:val="en-US" w:eastAsia="zh-CN" w:bidi="ar"/>
        </w:rPr>
        <w:t>去遍历购物车的相关记录</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再借助</w:t>
      </w:r>
      <w:r>
        <w:rPr>
          <w:rFonts w:ascii="Times New Roman" w:hAnsi="Times New Roman" w:eastAsia="宋体" w:cs="宋体"/>
          <w:kern w:val="0"/>
          <w:sz w:val="24"/>
          <w:szCs w:val="24"/>
          <w:lang w:val="en-US" w:eastAsia="zh-CN" w:bidi="ar"/>
        </w:rPr>
        <w:t>OpenFeign</w:t>
      </w:r>
      <w:r>
        <w:rPr>
          <w:rFonts w:ascii="宋体" w:hAnsi="宋体" w:eastAsia="宋体" w:cs="宋体"/>
          <w:kern w:val="0"/>
          <w:sz w:val="24"/>
          <w:szCs w:val="24"/>
          <w:lang w:val="en-US" w:eastAsia="zh-CN" w:bidi="ar"/>
        </w:rPr>
        <w:t>远程调用商品服务</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获取到</w:t>
      </w:r>
      <w:r>
        <w:rPr>
          <w:rFonts w:ascii="Times New Roman" w:hAnsi="Times New Roman" w:eastAsia="宋体" w:cs="宋体"/>
          <w:kern w:val="0"/>
          <w:sz w:val="24"/>
          <w:szCs w:val="24"/>
          <w:lang w:val="en-US" w:eastAsia="zh-CN" w:bidi="ar"/>
        </w:rPr>
        <w:t>SKU</w:t>
      </w:r>
      <w:r>
        <w:rPr>
          <w:rFonts w:ascii="宋体" w:hAnsi="宋体" w:eastAsia="宋体" w:cs="宋体"/>
          <w:kern w:val="0"/>
          <w:sz w:val="24"/>
          <w:szCs w:val="24"/>
          <w:lang w:val="en-US" w:eastAsia="zh-CN" w:bidi="ar"/>
        </w:rPr>
        <w:t>的最新售价、库存以及商品上下架状态</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然后实时组装好数据并同步到前端页面</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这样就彻底避免了购物车出现脏数据的问题</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这也是实际开发过程中保证购物车使用体验的关键所在</w:t>
      </w:r>
      <w:r>
        <w:rPr>
          <w:rFonts w:hint="eastAsia" w:ascii="宋体" w:hAnsi="宋体" w:cs="宋体"/>
          <w:kern w:val="0"/>
          <w:sz w:val="24"/>
          <w:szCs w:val="24"/>
          <w:lang w:val="en-US" w:eastAsia="zh-CN" w:bidi="ar"/>
        </w:rPr>
        <w:t>．</w:t>
      </w:r>
    </w:p>
    <w:p w14:paraId="196B1834">
      <w:pPr>
        <w:bidi w:val="0"/>
        <w:jc w:val="both"/>
        <w:rPr>
          <w:rFonts w:hint="default" w:eastAsia="宋体"/>
          <w:lang w:val="en-US" w:eastAsia="zh-CN"/>
        </w:rPr>
      </w:pPr>
      <w:r>
        <w:rPr>
          <w:rFonts w:ascii="宋体" w:hAnsi="宋体" w:eastAsia="宋体" w:cs="宋体"/>
          <w:sz w:val="24"/>
          <w:szCs w:val="24"/>
        </w:rPr>
        <w:t>从图</w:t>
      </w:r>
      <w:r>
        <w:rPr>
          <w:rFonts w:ascii="Times New Roman" w:hAnsi="Times New Roman" w:eastAsia="宋体" w:cs="宋体"/>
          <w:sz w:val="24"/>
          <w:szCs w:val="24"/>
        </w:rPr>
        <w:t>1</w:t>
      </w:r>
      <w:r>
        <w:rPr>
          <w:rFonts w:hint="eastAsia" w:ascii="Times New Roman" w:hAnsi="Times New Roman" w:cs="宋体"/>
          <w:sz w:val="24"/>
          <w:szCs w:val="24"/>
          <w:lang w:val="en-US" w:eastAsia="zh-CN"/>
        </w:rPr>
        <w:t>5</w:t>
      </w:r>
      <w:r>
        <w:rPr>
          <w:rFonts w:ascii="宋体" w:hAnsi="宋体" w:eastAsia="宋体" w:cs="宋体"/>
          <w:sz w:val="24"/>
          <w:szCs w:val="24"/>
        </w:rPr>
        <w:t>能看到，这两个界面分别是安琦购小程序的购物车页面和提交订单页面</w:t>
      </w:r>
      <w:r>
        <w:rPr>
          <w:rFonts w:hint="eastAsia" w:ascii="宋体" w:hAnsi="宋体" w:cs="宋体"/>
          <w:sz w:val="24"/>
          <w:szCs w:val="24"/>
          <w:lang w:val="en-US" w:eastAsia="zh-CN"/>
        </w:rPr>
        <w:t>．</w:t>
      </w:r>
    </w:p>
    <w:p w14:paraId="77FE0AE6">
      <w:pPr>
        <w:pStyle w:val="18"/>
        <w:bidi w:val="0"/>
      </w:pPr>
      <w:r>
        <w:drawing>
          <wp:inline distT="0" distB="0" distL="114300" distR="114300">
            <wp:extent cx="3448050" cy="3671570"/>
            <wp:effectExtent l="9525" t="9525" r="17145" b="22225"/>
            <wp:docPr id="9"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9" descr="IMG_256"/>
                    <pic:cNvPicPr>
                      <a:picLocks noChangeAspect="1"/>
                    </pic:cNvPicPr>
                  </pic:nvPicPr>
                  <pic:blipFill>
                    <a:blip r:embed="rId38"/>
                    <a:stretch>
                      <a:fillRect/>
                    </a:stretch>
                  </pic:blipFill>
                  <pic:spPr>
                    <a:xfrm>
                      <a:off x="0" y="0"/>
                      <a:ext cx="3448050" cy="3671570"/>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3D21FC2B">
      <w:pPr>
        <w:pStyle w:val="5"/>
        <w:bidi w:val="0"/>
        <w:rPr>
          <w:rFonts w:hint="eastAsia" w:eastAsia="宋体"/>
          <w:lang w:val="en-US" w:eastAsia="zh-CN"/>
        </w:rPr>
      </w:pPr>
      <w:r>
        <w:t>图</w:t>
      </w:r>
      <w:r>
        <w:fldChar w:fldCharType="begin"/>
      </w:r>
      <w:r>
        <w:instrText xml:space="preserve"> SEQ 图 \* ARABIC </w:instrText>
      </w:r>
      <w:r>
        <w:fldChar w:fldCharType="separate"/>
      </w:r>
      <w:r>
        <w:rPr>
          <w:rFonts w:ascii="Times New Roman" w:hAnsi="Times New Roman"/>
        </w:rPr>
        <w:t>15</w:t>
      </w:r>
      <w:r>
        <w:fldChar w:fldCharType="end"/>
      </w:r>
      <w:bookmarkStart w:id="535" w:name="_Toc3064"/>
      <w:bookmarkStart w:id="536" w:name="_Toc21029"/>
      <w:r>
        <w:rPr>
          <w:rFonts w:hint="eastAsia"/>
          <w:lang w:val="en-US" w:eastAsia="zh-CN"/>
        </w:rPr>
        <w:t xml:space="preserve"> </w:t>
      </w:r>
      <w:r>
        <w:rPr>
          <w:rFonts w:hint="eastAsia"/>
        </w:rPr>
        <w:t>购物车聚合展示及提交订单视图</w:t>
      </w:r>
      <w:bookmarkEnd w:id="535"/>
      <w:bookmarkEnd w:id="536"/>
    </w:p>
    <w:p w14:paraId="4008CE3B">
      <w:pPr>
        <w:pStyle w:val="4"/>
        <w:bidi w:val="0"/>
        <w:ind w:left="720" w:leftChars="0" w:hanging="720" w:firstLineChars="0"/>
      </w:pPr>
      <w:bookmarkStart w:id="537" w:name="_Toc2897"/>
      <w:bookmarkStart w:id="538" w:name="_Toc12278"/>
      <w:r>
        <w:t>订单全生命周期状态流转与库存扣减</w:t>
      </w:r>
      <w:bookmarkEnd w:id="537"/>
      <w:bookmarkEnd w:id="538"/>
    </w:p>
    <w:p w14:paraId="139403B2">
      <w:pPr>
        <w:keepNext w:val="0"/>
        <w:keepLines w:val="0"/>
        <w:widowControl/>
        <w:suppressLineNumbers w:val="0"/>
        <w:jc w:val="both"/>
      </w:pPr>
      <w:r>
        <w:rPr>
          <w:rFonts w:ascii="宋体" w:hAnsi="宋体" w:eastAsia="宋体" w:cs="宋体"/>
          <w:kern w:val="0"/>
          <w:sz w:val="24"/>
          <w:szCs w:val="24"/>
          <w:lang w:val="en-US" w:eastAsia="zh-CN" w:bidi="ar"/>
        </w:rPr>
        <w:t>订单从创建到最终完成</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会经历多个不同状态的流转过程</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在</w:t>
      </w:r>
      <w:r>
        <w:rPr>
          <w:rFonts w:ascii="Times New Roman" w:hAnsi="Times New Roman" w:eastAsia="宋体" w:cs="宋体"/>
          <w:kern w:val="0"/>
          <w:sz w:val="24"/>
          <w:szCs w:val="24"/>
          <w:lang w:val="en-US" w:eastAsia="zh-CN" w:bidi="ar"/>
        </w:rPr>
        <w:t>orders</w:t>
      </w:r>
      <w:r>
        <w:rPr>
          <w:rFonts w:ascii="宋体" w:hAnsi="宋体" w:eastAsia="宋体" w:cs="宋体"/>
          <w:kern w:val="0"/>
          <w:sz w:val="24"/>
          <w:szCs w:val="24"/>
          <w:lang w:val="en-US" w:eastAsia="zh-CN" w:bidi="ar"/>
        </w:rPr>
        <w:t>表里面专门设计了</w:t>
      </w:r>
      <w:r>
        <w:rPr>
          <w:rFonts w:ascii="Times New Roman" w:hAnsi="Times New Roman" w:eastAsia="宋体" w:cs="宋体"/>
          <w:kern w:val="0"/>
          <w:sz w:val="24"/>
          <w:szCs w:val="24"/>
          <w:lang w:val="en-US" w:eastAsia="zh-CN" w:bidi="ar"/>
        </w:rPr>
        <w:t>status</w:t>
      </w:r>
      <w:r>
        <w:rPr>
          <w:rFonts w:ascii="宋体" w:hAnsi="宋体" w:eastAsia="宋体" w:cs="宋体"/>
          <w:kern w:val="0"/>
          <w:sz w:val="24"/>
          <w:szCs w:val="24"/>
          <w:lang w:val="en-US" w:eastAsia="zh-CN" w:bidi="ar"/>
        </w:rPr>
        <w:t>字段</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还定义了一套标准的状态机流转模型：</w:t>
      </w:r>
      <w:r>
        <w:rPr>
          <w:rFonts w:ascii="Times New Roman" w:hAnsi="Times New Roman" w:eastAsia="宋体" w:cs="宋体"/>
          <w:kern w:val="0"/>
          <w:sz w:val="24"/>
          <w:szCs w:val="24"/>
          <w:lang w:val="en-US" w:eastAsia="zh-CN" w:bidi="ar"/>
        </w:rPr>
        <w:t>pending</w:t>
      </w:r>
      <w:r>
        <w:rPr>
          <w:rFonts w:ascii="宋体" w:hAnsi="宋体" w:eastAsia="宋体" w:cs="宋体"/>
          <w:kern w:val="0"/>
          <w:sz w:val="24"/>
          <w:szCs w:val="24"/>
          <w:lang w:val="en-US" w:eastAsia="zh-CN" w:bidi="ar"/>
        </w:rPr>
        <w:t>_</w:t>
      </w:r>
      <w:r>
        <w:rPr>
          <w:rFonts w:ascii="Times New Roman" w:hAnsi="Times New Roman" w:eastAsia="宋体" w:cs="宋体"/>
          <w:kern w:val="0"/>
          <w:sz w:val="24"/>
          <w:szCs w:val="24"/>
          <w:lang w:val="en-US" w:eastAsia="zh-CN" w:bidi="ar"/>
        </w:rPr>
        <w:t>payment</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待付款</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paid</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已付款</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待发货</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shipped</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已发货</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待收货</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completed</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已完成</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而且每个状态的切换</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都会有对应的业务逻辑去触发</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这样就能避免状态出现混乱的情况</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还能方便后续的订单管理工作和数据统计工作</w:t>
      </w:r>
      <w:r>
        <w:rPr>
          <w:rFonts w:hint="default" w:ascii="Times New Roman" w:hAnsi="Times New Roman" w:eastAsia="宋体" w:cs="Times New Roman"/>
          <w:kern w:val="0"/>
          <w:sz w:val="24"/>
          <w:szCs w:val="24"/>
          <w:vertAlign w:val="superscript"/>
          <w:lang w:val="en-US" w:eastAsia="zh-CN" w:bidi="ar"/>
        </w:rPr>
        <w:fldChar w:fldCharType="begin"/>
      </w:r>
      <w:r>
        <w:rPr>
          <w:rFonts w:hint="default" w:ascii="Times New Roman" w:hAnsi="Times New Roman" w:cs="Times New Roman"/>
        </w:rPr>
        <w:instrText xml:space="preserve">REF_Ref16513\r\h\*MERGEFORMAT</w:instrText>
      </w:r>
      <w:r>
        <w:rPr>
          <w:rFonts w:hint="default" w:ascii="Times New Roman" w:hAnsi="Times New Roman" w:eastAsia="宋体" w:cs="Times New Roman"/>
          <w:kern w:val="0"/>
          <w:sz w:val="24"/>
          <w:szCs w:val="24"/>
          <w:vertAlign w:val="superscript"/>
          <w:lang w:val="en-US" w:eastAsia="zh-CN" w:bidi="ar"/>
        </w:rPr>
        <w:fldChar w:fldCharType="separate"/>
      </w:r>
      <w:r>
        <w:rPr>
          <w:rFonts w:hint="default" w:ascii="Times New Roman" w:hAnsi="Times New Roman" w:eastAsia="宋体" w:cs="Times New Roman"/>
          <w:kern w:val="0"/>
          <w:sz w:val="24"/>
          <w:szCs w:val="24"/>
          <w:vertAlign w:val="superscript"/>
          <w:lang w:val="en-US" w:eastAsia="zh-CN" w:bidi="ar"/>
        </w:rPr>
        <w:t>[10]</w:t>
      </w:r>
      <w:r>
        <w:rPr>
          <w:rFonts w:hint="default" w:ascii="Times New Roman" w:hAnsi="Times New Roman" w:eastAsia="宋体" w:cs="Times New Roman"/>
          <w:kern w:val="0"/>
          <w:sz w:val="24"/>
          <w:szCs w:val="24"/>
          <w:vertAlign w:val="superscript"/>
          <w:lang w:val="en-US" w:eastAsia="zh-CN" w:bidi="ar"/>
        </w:rPr>
        <w:fldChar w:fldCharType="end"/>
      </w:r>
      <w:r>
        <w:rPr>
          <w:rFonts w:hint="eastAsia" w:ascii="宋体" w:hAnsi="宋体" w:cs="宋体"/>
          <w:kern w:val="0"/>
          <w:sz w:val="24"/>
          <w:szCs w:val="24"/>
          <w:lang w:val="en-US" w:eastAsia="zh-CN" w:bidi="ar"/>
        </w:rPr>
        <w:t>．</w:t>
      </w:r>
    </w:p>
    <w:p w14:paraId="3B6A080F">
      <w:pPr>
        <w:keepNext w:val="0"/>
        <w:keepLines w:val="0"/>
        <w:widowControl/>
        <w:suppressLineNumbers w:val="0"/>
        <w:jc w:val="both"/>
      </w:pPr>
      <w:r>
        <w:rPr>
          <w:rFonts w:ascii="宋体" w:hAnsi="宋体" w:eastAsia="宋体" w:cs="宋体"/>
          <w:kern w:val="0"/>
          <w:sz w:val="24"/>
          <w:szCs w:val="24"/>
          <w:lang w:val="en-US" w:eastAsia="zh-CN" w:bidi="ar"/>
        </w:rPr>
        <w:t>核心的下单逻辑里面</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最关键的环节就是分布式的库存扣减操作</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要是在高并发场景下处理得不够好</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就很容易出现库存超卖的问题</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这可是电商平台开发过程中的大忌</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在实际开发的时候</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专门做了多层校验来规避这些问题：一是在前端做库存的校验工作</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防止用户恶意提交超出库存数量的订单；二是后端接收到下单请求之后</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会再次实时拉取所选</w:t>
      </w:r>
      <w:r>
        <w:rPr>
          <w:rFonts w:ascii="Times New Roman" w:hAnsi="Times New Roman" w:eastAsia="宋体" w:cs="宋体"/>
          <w:kern w:val="0"/>
          <w:sz w:val="24"/>
          <w:szCs w:val="24"/>
          <w:lang w:val="en-US" w:eastAsia="zh-CN" w:bidi="ar"/>
        </w:rPr>
        <w:t>SKU</w:t>
      </w:r>
      <w:r>
        <w:rPr>
          <w:rFonts w:ascii="宋体" w:hAnsi="宋体" w:eastAsia="宋体" w:cs="宋体"/>
          <w:kern w:val="0"/>
          <w:sz w:val="24"/>
          <w:szCs w:val="24"/>
          <w:lang w:val="en-US" w:eastAsia="zh-CN" w:bidi="ar"/>
        </w:rPr>
        <w:t>的最新价格</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重新计算出订单的总金额</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避免前端恶意篡改提交的金额数据；三是库存扣减采用乐观锁的方式</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商品服务会执行</w:t>
      </w:r>
      <w:r>
        <w:rPr>
          <w:rFonts w:ascii="Times New Roman" w:hAnsi="Times New Roman" w:eastAsia="宋体" w:cs="宋体"/>
          <w:kern w:val="0"/>
          <w:sz w:val="24"/>
          <w:szCs w:val="24"/>
          <w:lang w:val="en-US" w:eastAsia="zh-CN" w:bidi="ar"/>
        </w:rPr>
        <w:t>UPDATE</w:t>
      </w:r>
      <w:r>
        <w:rPr>
          <w:rFonts w:ascii="宋体" w:hAnsi="宋体" w:eastAsia="宋体" w:cs="宋体"/>
          <w:kern w:val="0"/>
          <w:sz w:val="24"/>
          <w:szCs w:val="24"/>
          <w:lang w:val="en-US" w:eastAsia="zh-CN" w:bidi="ar"/>
        </w:rPr>
        <w:t xml:space="preserve"> </w:t>
      </w:r>
      <w:r>
        <w:rPr>
          <w:rFonts w:ascii="Times New Roman" w:hAnsi="Times New Roman" w:eastAsia="宋体" w:cs="宋体"/>
          <w:kern w:val="0"/>
          <w:sz w:val="24"/>
          <w:szCs w:val="24"/>
          <w:lang w:val="en-US" w:eastAsia="zh-CN" w:bidi="ar"/>
        </w:rPr>
        <w:t>product</w:t>
      </w:r>
      <w:r>
        <w:rPr>
          <w:rFonts w:ascii="宋体" w:hAnsi="宋体" w:eastAsia="宋体" w:cs="宋体"/>
          <w:kern w:val="0"/>
          <w:sz w:val="24"/>
          <w:szCs w:val="24"/>
          <w:lang w:val="en-US" w:eastAsia="zh-CN" w:bidi="ar"/>
        </w:rPr>
        <w:t>_</w:t>
      </w:r>
      <w:r>
        <w:rPr>
          <w:rFonts w:ascii="Times New Roman" w:hAnsi="Times New Roman" w:eastAsia="宋体" w:cs="宋体"/>
          <w:kern w:val="0"/>
          <w:sz w:val="24"/>
          <w:szCs w:val="24"/>
          <w:lang w:val="en-US" w:eastAsia="zh-CN" w:bidi="ar"/>
        </w:rPr>
        <w:t>sku</w:t>
      </w:r>
      <w:r>
        <w:rPr>
          <w:rFonts w:ascii="宋体" w:hAnsi="宋体" w:eastAsia="宋体" w:cs="宋体"/>
          <w:kern w:val="0"/>
          <w:sz w:val="24"/>
          <w:szCs w:val="24"/>
          <w:lang w:val="en-US" w:eastAsia="zh-CN" w:bidi="ar"/>
        </w:rPr>
        <w:t xml:space="preserve"> </w:t>
      </w:r>
      <w:r>
        <w:rPr>
          <w:rFonts w:ascii="Times New Roman" w:hAnsi="Times New Roman" w:eastAsia="宋体" w:cs="宋体"/>
          <w:kern w:val="0"/>
          <w:sz w:val="24"/>
          <w:szCs w:val="24"/>
          <w:lang w:val="en-US" w:eastAsia="zh-CN" w:bidi="ar"/>
        </w:rPr>
        <w:t>SET</w:t>
      </w:r>
      <w:r>
        <w:rPr>
          <w:rFonts w:ascii="宋体" w:hAnsi="宋体" w:eastAsia="宋体" w:cs="宋体"/>
          <w:kern w:val="0"/>
          <w:sz w:val="24"/>
          <w:szCs w:val="24"/>
          <w:lang w:val="en-US" w:eastAsia="zh-CN" w:bidi="ar"/>
        </w:rPr>
        <w:t xml:space="preserve"> </w:t>
      </w:r>
      <w:r>
        <w:rPr>
          <w:rFonts w:ascii="Times New Roman" w:hAnsi="Times New Roman" w:eastAsia="宋体" w:cs="宋体"/>
          <w:kern w:val="0"/>
          <w:sz w:val="24"/>
          <w:szCs w:val="24"/>
          <w:lang w:val="en-US" w:eastAsia="zh-CN" w:bidi="ar"/>
        </w:rPr>
        <w:t>stock</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stock</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quantity</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WHERE</w:t>
      </w:r>
      <w:r>
        <w:rPr>
          <w:rFonts w:ascii="宋体" w:hAnsi="宋体" w:eastAsia="宋体" w:cs="宋体"/>
          <w:kern w:val="0"/>
          <w:sz w:val="24"/>
          <w:szCs w:val="24"/>
          <w:lang w:val="en-US" w:eastAsia="zh-CN" w:bidi="ar"/>
        </w:rPr>
        <w:t xml:space="preserve"> </w:t>
      </w:r>
      <w:r>
        <w:rPr>
          <w:rFonts w:ascii="Times New Roman" w:hAnsi="Times New Roman" w:eastAsia="宋体" w:cs="宋体"/>
          <w:kern w:val="0"/>
          <w:sz w:val="24"/>
          <w:szCs w:val="24"/>
          <w:lang w:val="en-US" w:eastAsia="zh-CN" w:bidi="ar"/>
        </w:rPr>
        <w:t>id</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skuId</w:t>
      </w:r>
      <w:r>
        <w:rPr>
          <w:rFonts w:ascii="宋体" w:hAnsi="宋体" w:eastAsia="宋体" w:cs="宋体"/>
          <w:kern w:val="0"/>
          <w:sz w:val="24"/>
          <w:szCs w:val="24"/>
          <w:lang w:val="en-US" w:eastAsia="zh-CN" w:bidi="ar"/>
        </w:rPr>
        <w:t>}</w:t>
      </w:r>
      <w:r>
        <w:rPr>
          <w:rFonts w:ascii="Times New Roman" w:hAnsi="Times New Roman" w:eastAsia="宋体" w:cs="宋体"/>
          <w:kern w:val="0"/>
          <w:sz w:val="24"/>
          <w:szCs w:val="24"/>
          <w:lang w:val="en-US" w:eastAsia="zh-CN" w:bidi="ar"/>
        </w:rPr>
        <w:t>AND</w:t>
      </w:r>
      <w:r>
        <w:rPr>
          <w:rFonts w:ascii="宋体" w:hAnsi="宋体" w:eastAsia="宋体" w:cs="宋体"/>
          <w:kern w:val="0"/>
          <w:sz w:val="24"/>
          <w:szCs w:val="24"/>
          <w:lang w:val="en-US" w:eastAsia="zh-CN" w:bidi="ar"/>
        </w:rPr>
        <w:t xml:space="preserve"> </w:t>
      </w:r>
      <w:r>
        <w:rPr>
          <w:rFonts w:ascii="Times New Roman" w:hAnsi="Times New Roman" w:eastAsia="宋体" w:cs="宋体"/>
          <w:kern w:val="0"/>
          <w:sz w:val="24"/>
          <w:szCs w:val="24"/>
          <w:lang w:val="en-US" w:eastAsia="zh-CN" w:bidi="ar"/>
        </w:rPr>
        <w:t>stock</w:t>
      </w:r>
      <w:r>
        <w:rPr>
          <w:rFonts w:ascii="宋体" w:hAnsi="宋体" w:eastAsia="宋体" w:cs="宋体"/>
          <w:kern w:val="0"/>
          <w:sz w:val="24"/>
          <w:szCs w:val="24"/>
          <w:lang w:val="en-US" w:eastAsia="zh-CN" w:bidi="ar"/>
        </w:rPr>
        <w:t>&gt;=#{</w:t>
      </w:r>
      <w:r>
        <w:rPr>
          <w:rFonts w:ascii="Times New Roman" w:hAnsi="Times New Roman" w:eastAsia="宋体" w:cs="宋体"/>
          <w:kern w:val="0"/>
          <w:sz w:val="24"/>
          <w:szCs w:val="24"/>
          <w:lang w:val="en-US" w:eastAsia="zh-CN" w:bidi="ar"/>
        </w:rPr>
        <w:t>quantity</w:t>
      </w:r>
      <w:r>
        <w:rPr>
          <w:rFonts w:ascii="宋体" w:hAnsi="宋体" w:eastAsia="宋体" w:cs="宋体"/>
          <w:kern w:val="0"/>
          <w:sz w:val="24"/>
          <w:szCs w:val="24"/>
          <w:lang w:val="en-US" w:eastAsia="zh-CN" w:bidi="ar"/>
        </w:rPr>
        <w:t>}这条</w:t>
      </w:r>
      <w:r>
        <w:rPr>
          <w:rFonts w:ascii="Times New Roman" w:hAnsi="Times New Roman" w:eastAsia="宋体" w:cs="宋体"/>
          <w:kern w:val="0"/>
          <w:sz w:val="24"/>
          <w:szCs w:val="24"/>
          <w:lang w:val="en-US" w:eastAsia="zh-CN" w:bidi="ar"/>
        </w:rPr>
        <w:t>SQL</w:t>
      </w:r>
      <w:r>
        <w:rPr>
          <w:rFonts w:ascii="宋体" w:hAnsi="宋体" w:eastAsia="宋体" w:cs="宋体"/>
          <w:kern w:val="0"/>
          <w:sz w:val="24"/>
          <w:szCs w:val="24"/>
          <w:lang w:val="en-US" w:eastAsia="zh-CN" w:bidi="ar"/>
        </w:rPr>
        <w:t>语句</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只有当库存数量大于等于用户购买的数量时</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才会执行库存扣减的操作</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这样就能确保高并发场景下不会出现库存超卖的情况</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在实际测试的时候</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模拟了数十个并发下单的请求</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库存的扣减操作都做到了精准无误</w:t>
      </w:r>
      <w:r>
        <w:rPr>
          <w:rFonts w:hint="default" w:ascii="Times New Roman" w:hAnsi="Times New Roman" w:eastAsia="宋体" w:cs="Times New Roman"/>
          <w:kern w:val="0"/>
          <w:sz w:val="24"/>
          <w:szCs w:val="24"/>
          <w:vertAlign w:val="superscript"/>
          <w:lang w:val="en-US" w:eastAsia="zh-CN" w:bidi="ar"/>
        </w:rPr>
        <w:fldChar w:fldCharType="begin"/>
      </w:r>
      <w:r>
        <w:rPr>
          <w:vertAlign w:val="superscript"/>
        </w:rPr>
        <w:instrText xml:space="preserve">REF_Ref4475\r\h\*MERGEFORMAT</w:instrText>
      </w:r>
      <w:r>
        <w:rPr>
          <w:rFonts w:hint="default" w:ascii="Times New Roman" w:hAnsi="Times New Roman" w:eastAsia="宋体" w:cs="Times New Roman"/>
          <w:kern w:val="0"/>
          <w:sz w:val="24"/>
          <w:szCs w:val="24"/>
          <w:vertAlign w:val="superscript"/>
          <w:lang w:val="en-US" w:eastAsia="zh-CN" w:bidi="ar"/>
        </w:rPr>
        <w:fldChar w:fldCharType="separate"/>
      </w:r>
      <w:r>
        <w:rPr>
          <w:rFonts w:hint="default" w:ascii="Times New Roman" w:hAnsi="Times New Roman" w:eastAsia="宋体" w:cs="Times New Roman"/>
          <w:kern w:val="0"/>
          <w:sz w:val="24"/>
          <w:szCs w:val="24"/>
          <w:vertAlign w:val="superscript"/>
          <w:lang w:val="en-US" w:eastAsia="zh-CN" w:bidi="ar"/>
        </w:rPr>
        <w:t>[11]</w:t>
      </w:r>
      <w:r>
        <w:rPr>
          <w:rFonts w:hint="default" w:ascii="Times New Roman" w:hAnsi="Times New Roman" w:eastAsia="宋体" w:cs="Times New Roman"/>
          <w:kern w:val="0"/>
          <w:sz w:val="24"/>
          <w:szCs w:val="24"/>
          <w:vertAlign w:val="superscript"/>
          <w:lang w:val="en-US" w:eastAsia="zh-CN" w:bidi="ar"/>
        </w:rPr>
        <w:fldChar w:fldCharType="end"/>
      </w:r>
      <w:r>
        <w:rPr>
          <w:rFonts w:hint="eastAsia" w:ascii="宋体" w:hAnsi="宋体" w:cs="宋体"/>
          <w:kern w:val="0"/>
          <w:sz w:val="24"/>
          <w:szCs w:val="24"/>
          <w:lang w:val="en-US" w:eastAsia="zh-CN" w:bidi="ar"/>
        </w:rPr>
        <w:t>．</w:t>
      </w:r>
    </w:p>
    <w:p w14:paraId="3F009907">
      <w:pPr>
        <w:bidi w:val="0"/>
        <w:rPr>
          <w:rFonts w:ascii="宋体" w:hAnsi="宋体" w:eastAsia="宋体" w:cs="宋体"/>
          <w:sz w:val="24"/>
          <w:szCs w:val="24"/>
          <w:lang w:val="en-US" w:eastAsia="zh-CN"/>
        </w:rPr>
      </w:pPr>
      <w:r>
        <w:rPr>
          <w:rFonts w:ascii="宋体" w:hAnsi="宋体" w:eastAsia="宋体" w:cs="宋体"/>
          <w:sz w:val="24"/>
          <w:szCs w:val="24"/>
          <w:lang w:val="en-US" w:eastAsia="zh-CN"/>
        </w:rPr>
        <w:t>库存锁定成功后</w:t>
      </w:r>
      <w:r>
        <w:rPr>
          <w:rFonts w:hint="eastAsia" w:ascii="宋体" w:hAnsi="宋体" w:cs="宋体"/>
          <w:sz w:val="24"/>
          <w:szCs w:val="24"/>
          <w:lang w:val="en-US" w:eastAsia="zh-CN"/>
        </w:rPr>
        <w:t>，</w:t>
      </w:r>
      <w:r>
        <w:rPr>
          <w:rFonts w:ascii="宋体" w:hAnsi="宋体" w:eastAsia="宋体" w:cs="宋体"/>
          <w:sz w:val="24"/>
          <w:szCs w:val="24"/>
          <w:lang w:val="en-US" w:eastAsia="zh-CN"/>
        </w:rPr>
        <w:t>系统会将订单主表和订单项表的数据持久化到数据库</w:t>
      </w:r>
      <w:r>
        <w:rPr>
          <w:rFonts w:hint="eastAsia" w:ascii="宋体" w:hAnsi="宋体" w:cs="宋体"/>
          <w:sz w:val="24"/>
          <w:szCs w:val="24"/>
          <w:lang w:val="en-US" w:eastAsia="zh-CN"/>
        </w:rPr>
        <w:t>，</w:t>
      </w:r>
      <w:r>
        <w:rPr>
          <w:rFonts w:ascii="宋体" w:hAnsi="宋体" w:eastAsia="宋体" w:cs="宋体"/>
          <w:sz w:val="24"/>
          <w:szCs w:val="24"/>
          <w:lang w:val="en-US" w:eastAsia="zh-CN"/>
        </w:rPr>
        <w:t>再异步清理用户购物车中已经结算的商品项</w:t>
      </w:r>
      <w:r>
        <w:rPr>
          <w:rFonts w:hint="eastAsia" w:ascii="宋体" w:hAnsi="宋体" w:cs="宋体"/>
          <w:sz w:val="24"/>
          <w:szCs w:val="24"/>
          <w:lang w:val="en-US" w:eastAsia="zh-CN"/>
        </w:rPr>
        <w:t>，</w:t>
      </w:r>
      <w:r>
        <w:rPr>
          <w:rFonts w:ascii="宋体" w:hAnsi="宋体" w:eastAsia="宋体" w:cs="宋体"/>
          <w:sz w:val="24"/>
          <w:szCs w:val="24"/>
          <w:lang w:val="en-US" w:eastAsia="zh-CN"/>
        </w:rPr>
        <w:t>完成整个下单的流程</w:t>
      </w:r>
      <w:r>
        <w:rPr>
          <w:rFonts w:hint="eastAsia" w:ascii="宋体" w:hAnsi="宋体" w:cs="宋体"/>
          <w:sz w:val="24"/>
          <w:szCs w:val="24"/>
          <w:lang w:eastAsia="zh-CN"/>
        </w:rPr>
        <w:t>，</w:t>
      </w:r>
      <w:r>
        <w:rPr>
          <w:rFonts w:hint="eastAsia" w:ascii="宋体" w:hAnsi="宋体" w:cs="宋体"/>
          <w:sz w:val="24"/>
          <w:szCs w:val="24"/>
          <w:lang w:val="en-US" w:eastAsia="zh-CN"/>
        </w:rPr>
        <w:t>设计思路如图</w:t>
      </w:r>
      <w:r>
        <w:rPr>
          <w:rFonts w:hint="eastAsia" w:ascii="Times New Roman" w:hAnsi="Times New Roman" w:cs="宋体"/>
          <w:sz w:val="24"/>
          <w:szCs w:val="24"/>
          <w:lang w:val="en-US" w:eastAsia="zh-CN"/>
        </w:rPr>
        <w:t>16</w:t>
      </w:r>
      <w:r>
        <w:rPr>
          <w:rFonts w:hint="eastAsia" w:ascii="宋体" w:hAnsi="宋体" w:cs="宋体"/>
          <w:sz w:val="24"/>
          <w:szCs w:val="24"/>
          <w:lang w:val="en-US" w:eastAsia="zh-CN"/>
        </w:rPr>
        <w:t>所示．</w:t>
      </w:r>
    </w:p>
    <w:p w14:paraId="5D0FDFE8">
      <w:pPr>
        <w:pStyle w:val="18"/>
        <w:bidi w:val="0"/>
        <w:rPr>
          <w:rFonts w:hint="eastAsia"/>
          <w:lang w:eastAsia="zh-CN"/>
        </w:rPr>
      </w:pPr>
      <w:r>
        <w:rPr>
          <w:rFonts w:hint="eastAsia"/>
          <w:lang w:eastAsia="zh-CN"/>
        </w:rPr>
        <w:drawing>
          <wp:inline distT="0" distB="0" distL="114300" distR="114300">
            <wp:extent cx="6112510" cy="1800860"/>
            <wp:effectExtent l="9525" t="9525" r="19685" b="18415"/>
            <wp:docPr id="7" name="图片 20" descr="whiteboard_exported_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0" descr="whiteboard_exported_image (2)"/>
                    <pic:cNvPicPr>
                      <a:picLocks noChangeAspect="1"/>
                    </pic:cNvPicPr>
                  </pic:nvPicPr>
                  <pic:blipFill>
                    <a:blip r:embed="rId39"/>
                    <a:stretch>
                      <a:fillRect/>
                    </a:stretch>
                  </pic:blipFill>
                  <pic:spPr>
                    <a:xfrm>
                      <a:off x="0" y="0"/>
                      <a:ext cx="6112510" cy="1800860"/>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21677994">
      <w:pPr>
        <w:pStyle w:val="5"/>
        <w:bidi w:val="0"/>
        <w:rPr>
          <w:rFonts w:hint="eastAsia" w:ascii="宋体" w:hAnsi="宋体" w:eastAsia="宋体" w:cs="宋体"/>
          <w:sz w:val="24"/>
          <w:szCs w:val="24"/>
          <w:lang w:val="en-US" w:eastAsia="zh-CN"/>
        </w:rPr>
      </w:pPr>
      <w:r>
        <w:t>图</w:t>
      </w:r>
      <w:r>
        <w:fldChar w:fldCharType="begin"/>
      </w:r>
      <w:r>
        <w:instrText xml:space="preserve"> SEQ 图 \* ARABIC </w:instrText>
      </w:r>
      <w:r>
        <w:fldChar w:fldCharType="separate"/>
      </w:r>
      <w:r>
        <w:rPr>
          <w:rFonts w:ascii="Times New Roman" w:hAnsi="Times New Roman"/>
        </w:rPr>
        <w:t>16</w:t>
      </w:r>
      <w:r>
        <w:fldChar w:fldCharType="end"/>
      </w:r>
      <w:bookmarkStart w:id="539" w:name="_Toc23451"/>
      <w:bookmarkStart w:id="540" w:name="_Toc18273"/>
      <w:r>
        <w:rPr>
          <w:rFonts w:hint="eastAsia"/>
          <w:lang w:val="en-US" w:eastAsia="zh-CN"/>
        </w:rPr>
        <w:t xml:space="preserve"> </w:t>
      </w:r>
      <w:r>
        <w:rPr>
          <w:rFonts w:hint="eastAsia"/>
        </w:rPr>
        <w:t>订单创建与库存扣减</w:t>
      </w:r>
      <w:r>
        <w:rPr>
          <w:rFonts w:hint="eastAsia"/>
          <w:lang w:val="en-US" w:eastAsia="zh-CN"/>
        </w:rPr>
        <w:t>状态</w:t>
      </w:r>
      <w:r>
        <w:rPr>
          <w:rFonts w:hint="eastAsia"/>
        </w:rPr>
        <w:t>图</w:t>
      </w:r>
      <w:bookmarkEnd w:id="539"/>
      <w:bookmarkEnd w:id="540"/>
    </w:p>
    <w:p w14:paraId="468ECD5C">
      <w:pPr>
        <w:pStyle w:val="4"/>
        <w:bidi w:val="0"/>
        <w:ind w:left="720" w:leftChars="0" w:hanging="720" w:firstLineChars="0"/>
      </w:pPr>
      <w:bookmarkStart w:id="541" w:name="_Toc10900"/>
      <w:bookmarkStart w:id="542" w:name="_Toc32031"/>
      <w:r>
        <w:rPr>
          <w:rFonts w:hint="eastAsia"/>
          <w:lang w:val="en-US" w:eastAsia="zh-CN"/>
        </w:rPr>
        <w:t>模拟</w:t>
      </w:r>
      <w:r>
        <w:t>微信/支付宝第三方支付接口对接</w:t>
      </w:r>
      <w:bookmarkEnd w:id="541"/>
      <w:bookmarkEnd w:id="542"/>
    </w:p>
    <w:p w14:paraId="4BD3220E">
      <w:pPr>
        <w:bidi w:val="0"/>
        <w:rPr>
          <w:rFonts w:hint="eastAsia" w:eastAsia="宋体"/>
          <w:lang w:val="en-US" w:eastAsia="zh-CN"/>
        </w:rPr>
      </w:pPr>
      <w:bookmarkStart w:id="543" w:name="_Toc17885"/>
      <w:r>
        <w:rPr>
          <w:rFonts w:hint="eastAsia"/>
        </w:rPr>
        <w:t>本系统的支付模块是接入到了模拟支付的渠道里头的，以此来满足好开发还有测试这些环节当中的支付校验工作；在去把代码给实现出来的过程当中，是把核心的参数都统一存放在了</w:t>
      </w:r>
      <w:r>
        <w:rPr>
          <w:rFonts w:hint="eastAsia" w:ascii="Times New Roman" w:hAnsi="Times New Roman"/>
        </w:rPr>
        <w:t>SimulatePayConfig</w:t>
      </w:r>
      <w:r>
        <w:rPr>
          <w:rFonts w:hint="eastAsia"/>
        </w:rPr>
        <w:t>这种配置类里面，这样就能把配置的内容和具体的业务逻辑给相互分离开来，也能方便后续对代码做维护，还能方便进行功能的拓展；等订单服务把相关数据提交到支付模块之后，这个模块就会自动生成模拟交易的凭证，还会把凭证回传到前端页面去；一是为了能把第三方支付那种真实的回调逻辑给还原出来，系统采用了本地内部调用的方式来触发异步回调，在回调的过程当中还会去执行对应的安全核验操作，二是只有等数据校验合格之后，才会去更新支付状态，还会发送订单状态变更的相关通知，这样就能确保支付的整个流程能形成一个完整的闭环，而且运行起来也是挺稳定可靠的</w:t>
      </w:r>
      <w:r>
        <w:rPr>
          <w:rFonts w:hint="eastAsia"/>
          <w:vertAlign w:val="superscript"/>
          <w:lang w:eastAsia="zh-CN"/>
        </w:rPr>
        <w:fldChar w:fldCharType="begin"/>
      </w:r>
      <w:r>
        <w:instrText xml:space="preserve">REF_Ref4573\r\h\*MERGEFORMAT</w:instrText>
      </w:r>
      <w:r>
        <w:rPr>
          <w:rFonts w:hint="eastAsia"/>
          <w:vertAlign w:val="superscript"/>
          <w:lang w:eastAsia="zh-CN"/>
        </w:rPr>
        <w:fldChar w:fldCharType="separate"/>
      </w:r>
      <w:r>
        <w:rPr>
          <w:rFonts w:hint="eastAsia"/>
          <w:vertAlign w:val="superscript"/>
          <w:lang w:eastAsia="zh-CN"/>
        </w:rPr>
        <w:t>[</w:t>
      </w:r>
      <w:r>
        <w:rPr>
          <w:rFonts w:hint="eastAsia" w:ascii="Times New Roman" w:hAnsi="Times New Roman"/>
          <w:vertAlign w:val="superscript"/>
          <w:lang w:eastAsia="zh-CN"/>
        </w:rPr>
        <w:t>12</w:t>
      </w:r>
      <w:r>
        <w:rPr>
          <w:rFonts w:hint="eastAsia"/>
          <w:vertAlign w:val="superscript"/>
          <w:lang w:eastAsia="zh-CN"/>
        </w:rPr>
        <w:t>]</w:t>
      </w:r>
      <w:r>
        <w:rPr>
          <w:rFonts w:hint="eastAsia"/>
          <w:vertAlign w:val="superscript"/>
          <w:lang w:eastAsia="zh-CN"/>
        </w:rPr>
        <w:fldChar w:fldCharType="end"/>
      </w:r>
      <w:r>
        <w:rPr>
          <w:rFonts w:hint="eastAsia" w:ascii="宋体" w:hAnsi="宋体" w:cs="宋体"/>
          <w:sz w:val="24"/>
          <w:szCs w:val="24"/>
          <w:lang w:val="en-US" w:eastAsia="zh-CN"/>
        </w:rPr>
        <w:t>．</w:t>
      </w:r>
    </w:p>
    <w:p w14:paraId="6944D98D">
      <w:pPr>
        <w:pStyle w:val="3"/>
        <w:bidi w:val="0"/>
        <w:ind w:left="575" w:leftChars="0" w:hanging="575" w:firstLineChars="0"/>
      </w:pPr>
      <w:bookmarkStart w:id="544" w:name="_Toc1186"/>
      <w:bookmarkStart w:id="545" w:name="_Toc6961"/>
      <w:bookmarkStart w:id="546" w:name="_Toc32749"/>
      <w:bookmarkStart w:id="547" w:name="_Toc26741"/>
      <w:bookmarkStart w:id="548" w:name="_Toc582"/>
      <w:bookmarkStart w:id="549" w:name="_Toc12938"/>
      <w:bookmarkStart w:id="550" w:name="_Toc22046"/>
      <w:bookmarkStart w:id="551" w:name="_Toc16375"/>
      <w:bookmarkStart w:id="552" w:name="_Toc27953"/>
      <w:bookmarkStart w:id="553" w:name="_Toc16178"/>
      <w:bookmarkStart w:id="554" w:name="_Toc17834"/>
      <w:bookmarkStart w:id="555" w:name="_Toc5374"/>
      <w:bookmarkStart w:id="556" w:name="_Toc29116"/>
      <w:bookmarkStart w:id="557" w:name="_Toc16285"/>
      <w:bookmarkStart w:id="558" w:name="_Toc4512"/>
      <w:bookmarkStart w:id="559" w:name="_Toc9471"/>
      <w:r>
        <w:t>物流跟踪与消息推送实现</w:t>
      </w:r>
      <w:bookmarkEnd w:id="544"/>
      <w:bookmarkEnd w:id="545"/>
      <w:bookmarkEnd w:id="546"/>
      <w:bookmarkEnd w:id="547"/>
      <w:bookmarkEnd w:id="548"/>
      <w:bookmarkEnd w:id="549"/>
      <w:bookmarkStart w:id="560" w:name="_Toc4322"/>
      <w:bookmarkStart w:id="561" w:name="_Toc11983"/>
      <w:bookmarkStart w:id="562" w:name="_Toc27876"/>
      <w:bookmarkStart w:id="563" w:name="_Toc8311"/>
      <w:bookmarkStart w:id="564" w:name="_Toc14492"/>
      <w:bookmarkStart w:id="565" w:name="_Toc17781"/>
      <w:bookmarkStart w:id="566" w:name="_Toc16835"/>
      <w:bookmarkStart w:id="567" w:name="_Toc13301"/>
      <w:bookmarkStart w:id="568" w:name="_Toc19101"/>
      <w:r>
        <w:fldChar w:fldCharType="begin"/>
      </w:r>
      <w:r>
        <w:instrText xml:space="preserve">TC"5.</w:instrText>
      </w:r>
      <w:r>
        <w:rPr>
          <w:rFonts w:hint="eastAsia"/>
          <w:lang w:val="en-US" w:eastAsia="zh-CN"/>
        </w:rPr>
        <w:instrText xml:space="preserve">5</w:instrText>
      </w:r>
      <w:r>
        <w:instrText xml:space="preserve"> Logistics Tracking and Message Push"\l 2\*MERGEFORMAT</w:instrText>
      </w:r>
      <w:r>
        <w:fldChar w:fldCharType="end"/>
      </w:r>
      <w:bookmarkEnd w:id="550"/>
      <w:bookmarkEnd w:id="551"/>
      <w:bookmarkEnd w:id="552"/>
      <w:bookmarkEnd w:id="560"/>
      <w:bookmarkEnd w:id="561"/>
      <w:bookmarkEnd w:id="562"/>
      <w:bookmarkEnd w:id="563"/>
      <w:bookmarkEnd w:id="564"/>
      <w:bookmarkEnd w:id="565"/>
      <w:bookmarkEnd w:id="566"/>
      <w:bookmarkEnd w:id="567"/>
      <w:bookmarkEnd w:id="568"/>
    </w:p>
    <w:p w14:paraId="0A145564">
      <w:pPr>
        <w:bidi w:val="0"/>
        <w:rPr>
          <w:rFonts w:hint="eastAsia" w:eastAsia="宋体"/>
          <w:lang w:eastAsia="zh-CN"/>
        </w:rPr>
      </w:pPr>
      <w:r>
        <w:rPr>
          <w:rFonts w:ascii="宋体" w:hAnsi="宋体" w:eastAsia="宋体" w:cs="宋体"/>
          <w:sz w:val="24"/>
          <w:szCs w:val="24"/>
        </w:rPr>
        <w:t>物流信息的透明度直接影响用户的购物体验</w:t>
      </w:r>
      <w:r>
        <w:rPr>
          <w:rFonts w:hint="eastAsia" w:ascii="宋体" w:hAnsi="宋体" w:cs="宋体"/>
          <w:sz w:val="24"/>
          <w:szCs w:val="24"/>
          <w:lang w:eastAsia="zh-CN"/>
        </w:rPr>
        <w:t>，</w:t>
      </w:r>
      <w:r>
        <w:rPr>
          <w:rFonts w:ascii="宋体" w:hAnsi="宋体" w:eastAsia="宋体" w:cs="宋体"/>
          <w:sz w:val="24"/>
          <w:szCs w:val="24"/>
        </w:rPr>
        <w:t>用户下单后都希望能实时看到商品的物流轨迹</w:t>
      </w:r>
      <w:r>
        <w:rPr>
          <w:rFonts w:hint="eastAsia" w:ascii="宋体" w:hAnsi="宋体" w:cs="宋体"/>
          <w:sz w:val="24"/>
          <w:szCs w:val="24"/>
          <w:lang w:eastAsia="zh-CN"/>
        </w:rPr>
        <w:t>，</w:t>
      </w:r>
      <w:r>
        <w:rPr>
          <w:rFonts w:ascii="宋体" w:hAnsi="宋体" w:eastAsia="宋体" w:cs="宋体"/>
          <w:sz w:val="24"/>
          <w:szCs w:val="24"/>
        </w:rPr>
        <w:t>还能及时收到物流状态的变更通知</w:t>
      </w:r>
      <w:r>
        <w:rPr>
          <w:rFonts w:hint="eastAsia" w:ascii="宋体" w:hAnsi="宋体" w:cs="宋体"/>
          <w:sz w:val="24"/>
          <w:szCs w:val="24"/>
          <w:lang w:eastAsia="zh-CN"/>
        </w:rPr>
        <w:t>．</w:t>
      </w:r>
      <w:r>
        <w:rPr>
          <w:rFonts w:ascii="宋体" w:hAnsi="宋体" w:eastAsia="宋体" w:cs="宋体"/>
          <w:sz w:val="24"/>
          <w:szCs w:val="24"/>
        </w:rPr>
        <w:t>但实际开发中</w:t>
      </w:r>
      <w:r>
        <w:rPr>
          <w:rFonts w:hint="eastAsia" w:ascii="宋体" w:hAnsi="宋体" w:cs="宋体"/>
          <w:sz w:val="24"/>
          <w:szCs w:val="24"/>
          <w:lang w:eastAsia="zh-CN"/>
        </w:rPr>
        <w:t>，</w:t>
      </w:r>
      <w:r>
        <w:rPr>
          <w:rFonts w:ascii="宋体" w:hAnsi="宋体" w:eastAsia="宋体" w:cs="宋体"/>
          <w:sz w:val="24"/>
          <w:szCs w:val="24"/>
        </w:rPr>
        <w:t>个人开发者没有企业资质</w:t>
      </w:r>
      <w:r>
        <w:rPr>
          <w:rFonts w:hint="eastAsia" w:ascii="宋体" w:hAnsi="宋体" w:cs="宋体"/>
          <w:sz w:val="24"/>
          <w:szCs w:val="24"/>
          <w:lang w:eastAsia="zh-CN"/>
        </w:rPr>
        <w:t>，</w:t>
      </w:r>
      <w:r>
        <w:rPr>
          <w:rFonts w:ascii="宋体" w:hAnsi="宋体" w:eastAsia="宋体" w:cs="宋体"/>
          <w:sz w:val="24"/>
          <w:szCs w:val="24"/>
        </w:rPr>
        <w:t>无法对接快递</w:t>
      </w:r>
      <w:r>
        <w:rPr>
          <w:rFonts w:ascii="Times New Roman" w:hAnsi="Times New Roman" w:eastAsia="宋体" w:cs="宋体"/>
          <w:sz w:val="24"/>
          <w:szCs w:val="24"/>
        </w:rPr>
        <w:t>100</w:t>
      </w:r>
      <w:r>
        <w:rPr>
          <w:rFonts w:ascii="宋体" w:hAnsi="宋体" w:eastAsia="宋体" w:cs="宋体"/>
          <w:sz w:val="24"/>
          <w:szCs w:val="24"/>
        </w:rPr>
        <w:t>等第三方物流的正式接口</w:t>
      </w:r>
      <w:r>
        <w:rPr>
          <w:rFonts w:hint="eastAsia" w:ascii="宋体" w:hAnsi="宋体" w:cs="宋体"/>
          <w:sz w:val="24"/>
          <w:szCs w:val="24"/>
          <w:lang w:eastAsia="zh-CN"/>
        </w:rPr>
        <w:t>，</w:t>
      </w:r>
      <w:r>
        <w:rPr>
          <w:rFonts w:ascii="宋体" w:hAnsi="宋体" w:eastAsia="宋体" w:cs="宋体"/>
          <w:sz w:val="24"/>
          <w:szCs w:val="24"/>
        </w:rPr>
        <w:t>所以设计了物流轨迹的动态生成算法</w:t>
      </w:r>
      <w:r>
        <w:rPr>
          <w:rFonts w:hint="eastAsia" w:ascii="宋体" w:hAnsi="宋体" w:cs="宋体"/>
          <w:sz w:val="24"/>
          <w:szCs w:val="24"/>
          <w:lang w:eastAsia="zh-CN"/>
        </w:rPr>
        <w:t>，</w:t>
      </w:r>
      <w:r>
        <w:rPr>
          <w:rFonts w:ascii="宋体" w:hAnsi="宋体" w:eastAsia="宋体" w:cs="宋体"/>
          <w:sz w:val="24"/>
          <w:szCs w:val="24"/>
        </w:rPr>
        <w:t>能模拟出逼真的物流轨迹</w:t>
      </w:r>
      <w:r>
        <w:rPr>
          <w:rFonts w:hint="eastAsia" w:ascii="宋体" w:hAnsi="宋体" w:cs="宋体"/>
          <w:sz w:val="24"/>
          <w:szCs w:val="24"/>
          <w:lang w:eastAsia="zh-CN"/>
        </w:rPr>
        <w:t>，</w:t>
      </w:r>
      <w:r>
        <w:rPr>
          <w:rFonts w:ascii="宋体" w:hAnsi="宋体" w:eastAsia="宋体" w:cs="宋体"/>
          <w:sz w:val="24"/>
          <w:szCs w:val="24"/>
        </w:rPr>
        <w:t>同时结合微信小程序的订阅消息功能</w:t>
      </w:r>
      <w:r>
        <w:rPr>
          <w:rFonts w:hint="eastAsia" w:ascii="宋体" w:hAnsi="宋体" w:cs="宋体"/>
          <w:sz w:val="24"/>
          <w:szCs w:val="24"/>
          <w:lang w:eastAsia="zh-CN"/>
        </w:rPr>
        <w:t>，</w:t>
      </w:r>
      <w:r>
        <w:rPr>
          <w:rFonts w:ascii="宋体" w:hAnsi="宋体" w:eastAsia="宋体" w:cs="宋体"/>
          <w:sz w:val="24"/>
          <w:szCs w:val="24"/>
        </w:rPr>
        <w:t>实现了物流状态的实时推送</w:t>
      </w:r>
      <w:r>
        <w:rPr>
          <w:rFonts w:hint="eastAsia" w:ascii="宋体" w:hAnsi="宋体" w:cs="宋体"/>
          <w:sz w:val="24"/>
          <w:szCs w:val="24"/>
          <w:lang w:eastAsia="zh-CN"/>
        </w:rPr>
        <w:t>，</w:t>
      </w:r>
      <w:r>
        <w:rPr>
          <w:rFonts w:ascii="宋体" w:hAnsi="宋体" w:eastAsia="宋体" w:cs="宋体"/>
          <w:sz w:val="24"/>
          <w:szCs w:val="24"/>
        </w:rPr>
        <w:t>打造了完整的物流跟踪与消息通知体系</w:t>
      </w:r>
      <w:r>
        <w:rPr>
          <w:rFonts w:hint="eastAsia" w:ascii="宋体" w:hAnsi="宋体" w:cs="宋体"/>
          <w:sz w:val="24"/>
          <w:szCs w:val="24"/>
          <w:lang w:eastAsia="zh-CN"/>
        </w:rPr>
        <w:t>．</w:t>
      </w:r>
    </w:p>
    <w:p w14:paraId="2812E92D">
      <w:pPr>
        <w:pStyle w:val="4"/>
        <w:bidi w:val="0"/>
        <w:ind w:left="720" w:leftChars="0" w:hanging="720" w:firstLineChars="0"/>
      </w:pPr>
      <w:bookmarkStart w:id="569" w:name="_Toc23877"/>
      <w:bookmarkStart w:id="570" w:name="_Toc3024"/>
      <w:r>
        <w:t>第三方物流轨迹查询接口封装</w:t>
      </w:r>
      <w:bookmarkEnd w:id="569"/>
      <w:bookmarkEnd w:id="570"/>
    </w:p>
    <w:p w14:paraId="067D6295">
      <w:pPr>
        <w:bidi w:val="0"/>
      </w:pPr>
      <w:r>
        <w:rPr>
          <w:lang w:val="en-US" w:eastAsia="zh-CN"/>
        </w:rPr>
        <w:t>为了在没有真实物理物流支撑的情况下</w:t>
      </w:r>
      <w:r>
        <w:rPr>
          <w:rFonts w:hint="eastAsia"/>
          <w:lang w:val="en-US" w:eastAsia="zh-CN"/>
        </w:rPr>
        <w:t>，</w:t>
      </w:r>
      <w:r>
        <w:rPr>
          <w:lang w:val="en-US" w:eastAsia="zh-CN"/>
        </w:rPr>
        <w:t>依然能向用户展示逼真的快递流转过程</w:t>
      </w:r>
      <w:r>
        <w:rPr>
          <w:rFonts w:hint="eastAsia"/>
          <w:lang w:val="en-US" w:eastAsia="zh-CN"/>
        </w:rPr>
        <w:t>，</w:t>
      </w:r>
      <w:r>
        <w:rPr>
          <w:lang w:val="en-US" w:eastAsia="zh-CN"/>
        </w:rPr>
        <w:t>比如</w:t>
      </w:r>
      <w:r>
        <w:rPr>
          <w:rFonts w:hint="eastAsia"/>
          <w:lang w:val="en-US" w:eastAsia="zh-CN"/>
        </w:rPr>
        <w:t>“</w:t>
      </w:r>
      <w:r>
        <w:rPr>
          <w:lang w:val="en-US" w:eastAsia="zh-CN"/>
        </w:rPr>
        <w:t>已揽收</w:t>
      </w:r>
      <w:r>
        <w:rPr>
          <w:rFonts w:hint="eastAsia"/>
          <w:lang w:val="en-US" w:eastAsia="zh-CN"/>
        </w:rPr>
        <w:t>”，“</w:t>
      </w:r>
      <w:r>
        <w:rPr>
          <w:lang w:val="en-US" w:eastAsia="zh-CN"/>
        </w:rPr>
        <w:t>转运中</w:t>
      </w:r>
      <w:r>
        <w:rPr>
          <w:rFonts w:hint="eastAsia"/>
          <w:lang w:val="en-US" w:eastAsia="zh-CN"/>
        </w:rPr>
        <w:t>”，“</w:t>
      </w:r>
      <w:r>
        <w:rPr>
          <w:lang w:val="en-US" w:eastAsia="zh-CN"/>
        </w:rPr>
        <w:t>派件中</w:t>
      </w:r>
      <w:r>
        <w:rPr>
          <w:rFonts w:hint="eastAsia"/>
          <w:lang w:val="en-US" w:eastAsia="zh-CN"/>
        </w:rPr>
        <w:t>”，</w:t>
      </w:r>
      <w:r>
        <w:rPr>
          <w:lang w:val="en-US" w:eastAsia="zh-CN"/>
        </w:rPr>
        <w:t>系统内部实现了一个高仿真的物流数据模拟器</w:t>
      </w:r>
      <w:r>
        <w:rPr>
          <w:rFonts w:ascii="Times New Roman" w:hAnsi="Times New Roman"/>
          <w:lang w:val="en-US" w:eastAsia="zh-CN"/>
        </w:rPr>
        <w:t>LogisticsTrackGenerator</w:t>
      </w:r>
      <w:r>
        <w:rPr>
          <w:rFonts w:hint="eastAsia"/>
          <w:lang w:val="en-US" w:eastAsia="zh-CN"/>
        </w:rPr>
        <w:t>，</w:t>
      </w:r>
      <w:r>
        <w:rPr>
          <w:lang w:val="en-US" w:eastAsia="zh-CN"/>
        </w:rPr>
        <w:t>当用户首次查询某个订单的物流详情且数据库中无相关记录时</w:t>
      </w:r>
      <w:r>
        <w:rPr>
          <w:rFonts w:hint="eastAsia"/>
          <w:lang w:val="en-US" w:eastAsia="zh-CN"/>
        </w:rPr>
        <w:t>，</w:t>
      </w:r>
      <w:r>
        <w:rPr>
          <w:lang w:val="en-US" w:eastAsia="zh-CN"/>
        </w:rPr>
        <w:t>系统会触发这个生成引擎</w:t>
      </w:r>
      <w:r>
        <w:rPr>
          <w:rFonts w:hint="eastAsia"/>
          <w:lang w:val="en-US" w:eastAsia="zh-CN"/>
        </w:rPr>
        <w:t>．</w:t>
      </w:r>
    </w:p>
    <w:p w14:paraId="49D39708">
      <w:pPr>
        <w:bidi w:val="0"/>
        <w:rPr>
          <w:rFonts w:hint="eastAsia"/>
          <w:lang w:val="en-US" w:eastAsia="zh-CN"/>
        </w:rPr>
      </w:pPr>
      <w:r>
        <w:rPr>
          <w:rFonts w:hint="eastAsia"/>
          <w:lang w:val="en-US" w:eastAsia="zh-CN"/>
        </w:rPr>
        <w:t>物流轨迹生成算法的实现核心分为三个环节：</w:t>
      </w:r>
    </w:p>
    <w:p w14:paraId="762BE952">
      <w:pPr>
        <w:bidi w:val="0"/>
      </w:pPr>
      <w:r>
        <w:rPr>
          <w:lang w:val="en-US" w:eastAsia="zh-CN"/>
        </w:rPr>
        <w:t>在路线规划的相关操作环节里，系统会先把订单内标注的收寄城市信息给读取出来，再通过调用</w:t>
      </w:r>
      <w:r>
        <w:rPr>
          <w:rFonts w:ascii="Times New Roman" w:hAnsi="Times New Roman"/>
          <w:lang w:val="en-US" w:eastAsia="zh-CN"/>
        </w:rPr>
        <w:t>generateTransitRoute</w:t>
      </w:r>
      <w:r>
        <w:rPr>
          <w:lang w:val="en-US" w:eastAsia="zh-CN"/>
        </w:rPr>
        <w:t>这一方法，结合国内当下的主干物流网络对中间会途经的节点做计算；以从深圳发往上海的订单为例的话，程序会依据地理运输的路线，把广州、长沙还有武汉这些中转站给自动添加进去，这样能让模拟出的物流路径更贴合实际的干线运输规则</w:t>
      </w:r>
      <w:r>
        <w:rPr>
          <w:rFonts w:hint="eastAsia"/>
          <w:lang w:val="en-US" w:eastAsia="zh-CN"/>
        </w:rPr>
        <w:t>．</w:t>
      </w:r>
    </w:p>
    <w:p w14:paraId="7E440A8E">
      <w:pPr>
        <w:bidi w:val="0"/>
      </w:pPr>
      <w:r>
        <w:rPr>
          <w:lang w:val="en-US" w:eastAsia="zh-CN"/>
        </w:rPr>
        <w:t>在节点时间推演的部分，会结合物流流转在时序上的要求，系统会用到</w:t>
      </w:r>
      <w:r>
        <w:rPr>
          <w:rFonts w:ascii="Times New Roman" w:hAnsi="Times New Roman"/>
          <w:lang w:val="en-US" w:eastAsia="zh-CN"/>
        </w:rPr>
        <w:t>LocalDateTime</w:t>
      </w:r>
      <w:r>
        <w:rPr>
          <w:lang w:val="en-US" w:eastAsia="zh-CN"/>
        </w:rPr>
        <w:t>类，以当前的时间为基准把时间往后递推；为了还原出真实的网点作业流程，代码里会通过随机变量对各个环节的处理时长做设定，比如把转运中心分拣货物的时长随机设置在</w:t>
      </w:r>
      <w:r>
        <w:rPr>
          <w:rFonts w:ascii="Times New Roman" w:hAnsi="Times New Roman"/>
          <w:lang w:val="en-US" w:eastAsia="zh-CN"/>
        </w:rPr>
        <w:t>35</w:t>
      </w:r>
      <w:r>
        <w:rPr>
          <w:lang w:val="en-US" w:eastAsia="zh-CN"/>
        </w:rPr>
        <w:t>到</w:t>
      </w:r>
      <w:r>
        <w:rPr>
          <w:rFonts w:ascii="Times New Roman" w:hAnsi="Times New Roman"/>
          <w:lang w:val="en-US" w:eastAsia="zh-CN"/>
        </w:rPr>
        <w:t>55</w:t>
      </w:r>
      <w:r>
        <w:rPr>
          <w:lang w:val="en-US" w:eastAsia="zh-CN"/>
        </w:rPr>
        <w:t>分钟的区间内，进而生成出符合实际逻辑的时间序列记录</w:t>
      </w:r>
      <w:r>
        <w:rPr>
          <w:rFonts w:hint="eastAsia"/>
          <w:lang w:val="en-US" w:eastAsia="zh-CN"/>
        </w:rPr>
        <w:t>．</w:t>
      </w:r>
    </w:p>
    <w:p w14:paraId="74031084">
      <w:pPr>
        <w:bidi w:val="0"/>
        <w:rPr>
          <w:rFonts w:hint="eastAsia"/>
          <w:lang w:val="en-US" w:eastAsia="zh-CN"/>
        </w:rPr>
      </w:pPr>
      <w:r>
        <w:rPr>
          <w:lang w:val="en-US" w:eastAsia="zh-CN"/>
        </w:rPr>
        <w:t>在业务信息动态组合的环节，为了进一步提升测试数据的真实性，系统内置了包含快递员姓名、车牌号以及客服工号在内的基础数据集，会通过</w:t>
      </w:r>
      <w:r>
        <w:rPr>
          <w:rFonts w:ascii="Times New Roman" w:hAnsi="Times New Roman"/>
          <w:lang w:val="en-US" w:eastAsia="zh-CN"/>
        </w:rPr>
        <w:t>String</w:t>
      </w:r>
      <w:r>
        <w:rPr>
          <w:rFonts w:hint="eastAsia"/>
          <w:lang w:val="en-US" w:eastAsia="zh-CN"/>
        </w:rPr>
        <w:t>.</w:t>
      </w:r>
      <w:r>
        <w:rPr>
          <w:rFonts w:ascii="Times New Roman" w:hAnsi="Times New Roman"/>
          <w:lang w:val="en-US" w:eastAsia="zh-CN"/>
        </w:rPr>
        <w:t>format</w:t>
      </w:r>
      <w:r>
        <w:rPr>
          <w:lang w:val="en-US" w:eastAsia="zh-CN"/>
        </w:rPr>
        <w:t>函数把随机的参数动态填充到文本模板当中；借助这一套实现方案，系统能在未获取第三方物流</w:t>
      </w:r>
      <w:r>
        <w:rPr>
          <w:rFonts w:ascii="Times New Roman" w:hAnsi="Times New Roman"/>
          <w:lang w:val="en-US" w:eastAsia="zh-CN"/>
        </w:rPr>
        <w:t>API</w:t>
      </w:r>
      <w:r>
        <w:rPr>
          <w:lang w:val="en-US" w:eastAsia="zh-CN"/>
        </w:rPr>
        <w:t>授权的离线开发环境下，自动生成结构完整且逻辑合理的物流流转数据，把前端界面展示和后期压力测试时的数据使用需求给有效满足掉</w:t>
      </w:r>
      <w:r>
        <w:rPr>
          <w:rFonts w:hint="eastAsia"/>
          <w:lang w:val="en-US" w:eastAsia="zh-CN"/>
        </w:rPr>
        <w:t>．</w:t>
      </w:r>
    </w:p>
    <w:p w14:paraId="7FBE4EF7">
      <w:pPr>
        <w:bidi w:val="0"/>
        <w:rPr>
          <w:rFonts w:hint="default" w:eastAsia="宋体"/>
          <w:lang w:val="en-US" w:eastAsia="zh-CN"/>
        </w:rPr>
      </w:pPr>
      <w:r>
        <w:rPr>
          <w:rFonts w:hint="eastAsia" w:ascii="宋体" w:hAnsi="宋体" w:cs="宋体"/>
          <w:sz w:val="24"/>
          <w:szCs w:val="24"/>
          <w:lang w:val="en-US" w:eastAsia="zh-CN"/>
        </w:rPr>
        <w:t>如</w:t>
      </w:r>
      <w:r>
        <w:rPr>
          <w:rFonts w:ascii="宋体" w:hAnsi="宋体" w:eastAsia="宋体" w:cs="宋体"/>
          <w:sz w:val="24"/>
          <w:szCs w:val="24"/>
        </w:rPr>
        <w:t>图</w:t>
      </w:r>
      <w:r>
        <w:rPr>
          <w:rFonts w:ascii="Times New Roman" w:hAnsi="Times New Roman" w:eastAsia="宋体" w:cs="宋体"/>
          <w:sz w:val="24"/>
          <w:szCs w:val="24"/>
        </w:rPr>
        <w:t>1</w:t>
      </w:r>
      <w:r>
        <w:rPr>
          <w:rFonts w:hint="eastAsia" w:ascii="Times New Roman" w:hAnsi="Times New Roman" w:cs="宋体"/>
          <w:sz w:val="24"/>
          <w:szCs w:val="24"/>
          <w:lang w:val="en-US" w:eastAsia="zh-CN"/>
        </w:rPr>
        <w:t>7</w:t>
      </w:r>
      <w:r>
        <w:rPr>
          <w:rFonts w:ascii="宋体" w:hAnsi="宋体" w:eastAsia="宋体" w:cs="宋体"/>
          <w:sz w:val="24"/>
          <w:szCs w:val="24"/>
        </w:rPr>
        <w:t>呈现出来的物流轨迹查询页面，这个页面主要被分成了地图展示与文字节点记录</w:t>
      </w:r>
      <w:r>
        <w:rPr>
          <w:rFonts w:hint="eastAsia" w:ascii="宋体" w:hAnsi="宋体" w:cs="宋体"/>
          <w:sz w:val="24"/>
          <w:szCs w:val="24"/>
          <w:lang w:val="en-US" w:eastAsia="zh-CN"/>
        </w:rPr>
        <w:t>．</w:t>
      </w:r>
    </w:p>
    <w:p w14:paraId="4FA8996F">
      <w:pPr>
        <w:pStyle w:val="18"/>
        <w:bidi w:val="0"/>
      </w:pPr>
      <w:r>
        <w:drawing>
          <wp:inline distT="0" distB="0" distL="114300" distR="114300">
            <wp:extent cx="3747770" cy="3988435"/>
            <wp:effectExtent l="9525" t="9525" r="22225" b="10160"/>
            <wp:docPr id="2"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1" descr="IMG_256"/>
                    <pic:cNvPicPr>
                      <a:picLocks noChangeAspect="1"/>
                    </pic:cNvPicPr>
                  </pic:nvPicPr>
                  <pic:blipFill>
                    <a:blip r:embed="rId40"/>
                    <a:stretch>
                      <a:fillRect/>
                    </a:stretch>
                  </pic:blipFill>
                  <pic:spPr>
                    <a:xfrm>
                      <a:off x="0" y="0"/>
                      <a:ext cx="3747770" cy="3988435"/>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787B0D17">
      <w:pPr>
        <w:pStyle w:val="5"/>
        <w:bidi w:val="0"/>
        <w:rPr>
          <w:rFonts w:hint="eastAsia"/>
          <w:lang w:val="en-US" w:eastAsia="zh-CN"/>
        </w:rPr>
      </w:pPr>
      <w:r>
        <w:t>图</w:t>
      </w:r>
      <w:r>
        <w:fldChar w:fldCharType="begin"/>
      </w:r>
      <w:r>
        <w:instrText xml:space="preserve"> SEQ 图 \* ARABIC </w:instrText>
      </w:r>
      <w:r>
        <w:fldChar w:fldCharType="separate"/>
      </w:r>
      <w:r>
        <w:rPr>
          <w:rFonts w:ascii="Times New Roman" w:hAnsi="Times New Roman"/>
        </w:rPr>
        <w:t>17</w:t>
      </w:r>
      <w:r>
        <w:fldChar w:fldCharType="end"/>
      </w:r>
      <w:r>
        <w:rPr>
          <w:rFonts w:hint="eastAsia"/>
          <w:lang w:val="en-US" w:eastAsia="zh-CN"/>
        </w:rPr>
        <w:t xml:space="preserve"> </w:t>
      </w:r>
      <w:r>
        <w:rPr>
          <w:rFonts w:hint="eastAsia"/>
        </w:rPr>
        <w:t>物流轨迹</w:t>
      </w:r>
      <w:r>
        <w:rPr>
          <w:rFonts w:hint="eastAsia"/>
          <w:lang w:val="en-US" w:eastAsia="zh-CN"/>
        </w:rPr>
        <w:t>地图轨迹视图及轨迹文字描述</w:t>
      </w:r>
    </w:p>
    <w:p w14:paraId="718DEA18">
      <w:pPr>
        <w:pStyle w:val="4"/>
        <w:bidi w:val="0"/>
        <w:ind w:left="720" w:leftChars="0" w:hanging="720" w:firstLineChars="0"/>
      </w:pPr>
      <w:bookmarkStart w:id="571" w:name="_Toc27570"/>
      <w:bookmarkStart w:id="572" w:name="_Toc226"/>
      <w:r>
        <w:t>基于微信订阅消息的物流状态实时通知</w:t>
      </w:r>
      <w:bookmarkEnd w:id="571"/>
      <w:bookmarkEnd w:id="572"/>
    </w:p>
    <w:p w14:paraId="2A2F5C08">
      <w:pPr>
        <w:bidi w:val="0"/>
      </w:pPr>
      <w:r>
        <w:rPr>
          <w:lang w:val="en-US" w:eastAsia="zh-CN"/>
        </w:rPr>
        <w:t>为了实现发货或是签收这类物流关键节点的用户主动通知，本系统接入了微信小程序的订阅消息功能，在具体的编码实现阶段主要攻克了两项技术方面的难点：</w:t>
      </w:r>
    </w:p>
    <w:p w14:paraId="2C1AA931">
      <w:pPr>
        <w:bidi w:val="0"/>
      </w:pPr>
      <w:r>
        <w:rPr>
          <w:lang w:val="en-US" w:eastAsia="zh-CN"/>
        </w:rPr>
        <w:t>第一点是</w:t>
      </w:r>
      <w:r>
        <w:rPr>
          <w:rFonts w:ascii="Times New Roman" w:hAnsi="Times New Roman"/>
          <w:lang w:val="en-US" w:eastAsia="zh-CN"/>
        </w:rPr>
        <w:t>AccessToken</w:t>
      </w:r>
      <w:r>
        <w:rPr>
          <w:lang w:val="en-US" w:eastAsia="zh-CN"/>
        </w:rPr>
        <w:t>的获取和它的缓存策略，考虑到微信接口存在调用频次的限制，且推送消息时必须带上有效的凭证，所以项目中用</w:t>
      </w:r>
      <w:r>
        <w:rPr>
          <w:rFonts w:ascii="Times New Roman" w:hAnsi="Times New Roman"/>
          <w:lang w:val="en-US" w:eastAsia="zh-CN"/>
        </w:rPr>
        <w:t>Redis</w:t>
      </w:r>
      <w:r>
        <w:rPr>
          <w:lang w:val="en-US" w:eastAsia="zh-CN"/>
        </w:rPr>
        <w:t>对</w:t>
      </w:r>
      <w:r>
        <w:rPr>
          <w:rFonts w:ascii="Times New Roman" w:hAnsi="Times New Roman"/>
          <w:lang w:val="en-US" w:eastAsia="zh-CN"/>
        </w:rPr>
        <w:t>Token</w:t>
      </w:r>
      <w:r>
        <w:rPr>
          <w:lang w:val="en-US" w:eastAsia="zh-CN"/>
        </w:rPr>
        <w:t>做统一的缓存；程序运行时会优先从</w:t>
      </w:r>
      <w:r>
        <w:rPr>
          <w:rFonts w:ascii="Times New Roman" w:hAnsi="Times New Roman"/>
          <w:lang w:val="en-US" w:eastAsia="zh-CN"/>
        </w:rPr>
        <w:t>Redis</w:t>
      </w:r>
      <w:r>
        <w:rPr>
          <w:lang w:val="en-US" w:eastAsia="zh-CN"/>
        </w:rPr>
        <w:t>里读取</w:t>
      </w:r>
      <w:r>
        <w:rPr>
          <w:rFonts w:ascii="Times New Roman" w:hAnsi="Times New Roman"/>
          <w:lang w:val="en-US" w:eastAsia="zh-CN"/>
        </w:rPr>
        <w:t>Token</w:t>
      </w:r>
      <w:r>
        <w:rPr>
          <w:lang w:val="en-US" w:eastAsia="zh-CN"/>
        </w:rPr>
        <w:t>，若发现缓存已过期或是不存在，就会向微信服务端请求新的</w:t>
      </w:r>
      <w:r>
        <w:rPr>
          <w:rFonts w:ascii="Times New Roman" w:hAnsi="Times New Roman"/>
          <w:lang w:val="en-US" w:eastAsia="zh-CN"/>
        </w:rPr>
        <w:t>Token</w:t>
      </w:r>
      <w:r>
        <w:rPr>
          <w:lang w:val="en-US" w:eastAsia="zh-CN"/>
        </w:rPr>
        <w:t>，拿到后再将其存入</w:t>
      </w:r>
      <w:r>
        <w:rPr>
          <w:rFonts w:ascii="Times New Roman" w:hAnsi="Times New Roman"/>
          <w:lang w:val="en-US" w:eastAsia="zh-CN"/>
        </w:rPr>
        <w:t>Redis</w:t>
      </w:r>
      <w:r>
        <w:rPr>
          <w:lang w:val="en-US" w:eastAsia="zh-CN"/>
        </w:rPr>
        <w:t>并把过期时间设为</w:t>
      </w:r>
      <w:r>
        <w:rPr>
          <w:rFonts w:ascii="Times New Roman" w:hAnsi="Times New Roman"/>
          <w:lang w:val="en-US" w:eastAsia="zh-CN"/>
        </w:rPr>
        <w:t>7000</w:t>
      </w:r>
      <w:r>
        <w:rPr>
          <w:lang w:val="en-US" w:eastAsia="zh-CN"/>
        </w:rPr>
        <w:t>秒；这一方案既规避了因频繁请求引发的限流问题，也减少了推送环节里的网络耗时</w:t>
      </w:r>
      <w:r>
        <w:rPr>
          <w:rFonts w:hint="eastAsia"/>
          <w:lang w:val="en-US" w:eastAsia="zh-CN"/>
        </w:rPr>
        <w:t>．</w:t>
      </w:r>
    </w:p>
    <w:p w14:paraId="65DFADDE">
      <w:pPr>
        <w:bidi w:val="0"/>
        <w:jc w:val="both"/>
        <w:rPr>
          <w:rFonts w:hint="eastAsia"/>
          <w:lang w:val="en-US" w:eastAsia="zh-CN"/>
        </w:rPr>
      </w:pPr>
      <w:r>
        <w:rPr>
          <w:lang w:val="en-US" w:eastAsia="zh-CN"/>
        </w:rPr>
        <w:t>第二点是消息内容的拼装和跳转路径的配置，后端会依据已通过微信审核的模板格式，把订单编号和物流状态等参数动态填到对应的字段里</w:t>
      </w:r>
      <w:r>
        <w:rPr>
          <w:rFonts w:hint="eastAsia" w:ascii="宋体" w:hAnsi="宋体" w:eastAsia="宋体" w:cs="宋体"/>
          <w:kern w:val="2"/>
          <w:sz w:val="24"/>
          <w:szCs w:val="24"/>
        </w:rPr>
        <w:t>，</w:t>
      </w:r>
      <w:r>
        <w:rPr>
          <w:rFonts w:hint="eastAsia" w:ascii="宋体" w:hAnsi="宋体" w:cs="宋体"/>
          <w:kern w:val="2"/>
          <w:sz w:val="24"/>
          <w:szCs w:val="24"/>
          <w:lang w:val="en-US" w:eastAsia="zh-CN"/>
        </w:rPr>
        <w:t>订单状态和订阅通知如图</w:t>
      </w:r>
      <w:r>
        <w:rPr>
          <w:rFonts w:hint="eastAsia" w:ascii="Times New Roman" w:hAnsi="Times New Roman" w:cs="宋体"/>
          <w:kern w:val="2"/>
          <w:sz w:val="24"/>
          <w:szCs w:val="24"/>
          <w:lang w:val="en-US" w:eastAsia="zh-CN"/>
        </w:rPr>
        <w:t>18</w:t>
      </w:r>
      <w:r>
        <w:rPr>
          <w:rFonts w:hint="eastAsia" w:ascii="宋体" w:hAnsi="宋体" w:cs="宋体"/>
          <w:kern w:val="2"/>
          <w:sz w:val="24"/>
          <w:szCs w:val="24"/>
          <w:lang w:val="en-US" w:eastAsia="zh-CN"/>
        </w:rPr>
        <w:t>所示</w:t>
      </w:r>
      <w:r>
        <w:rPr>
          <w:lang w:val="en-US" w:eastAsia="zh-CN"/>
        </w:rPr>
        <w:t>；同时，推送的请求中会配置好目标页面的路由，用户点击微信推送的卡片后，就能直接跳转到小程序内的订单详情页，具体的订阅消息推送流程可参考图</w:t>
      </w:r>
      <w:r>
        <w:rPr>
          <w:rFonts w:ascii="Times New Roman" w:hAnsi="Times New Roman"/>
          <w:lang w:val="en-US" w:eastAsia="zh-CN"/>
        </w:rPr>
        <w:t>1</w:t>
      </w:r>
      <w:r>
        <w:rPr>
          <w:rFonts w:hint="eastAsia" w:ascii="Times New Roman" w:hAnsi="Times New Roman"/>
          <w:lang w:val="en-US" w:eastAsia="zh-CN"/>
        </w:rPr>
        <w:t>9</w:t>
      </w:r>
      <w:r>
        <w:rPr>
          <w:rFonts w:hint="eastAsia"/>
          <w:lang w:val="en-US" w:eastAsia="zh-CN"/>
        </w:rPr>
        <w:t>．</w:t>
      </w:r>
    </w:p>
    <w:p w14:paraId="725AC1F5">
      <w:pPr>
        <w:pStyle w:val="18"/>
        <w:bidi w:val="0"/>
      </w:pPr>
      <w:r>
        <w:drawing>
          <wp:inline distT="0" distB="0" distL="114300" distR="114300">
            <wp:extent cx="3642995" cy="4148455"/>
            <wp:effectExtent l="9525" t="9525" r="20320" b="17780"/>
            <wp:docPr id="10" name="图片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2" descr="IMG_256"/>
                    <pic:cNvPicPr>
                      <a:picLocks noChangeAspect="1"/>
                    </pic:cNvPicPr>
                  </pic:nvPicPr>
                  <pic:blipFill>
                    <a:blip r:embed="rId41"/>
                    <a:stretch>
                      <a:fillRect/>
                    </a:stretch>
                  </pic:blipFill>
                  <pic:spPr>
                    <a:xfrm>
                      <a:off x="0" y="0"/>
                      <a:ext cx="3642995" cy="4148455"/>
                    </a:xfrm>
                    <a:prstGeom prst="rect">
                      <a:avLst/>
                    </a:prstGeom>
                    <a:noFill/>
                    <a:ln w="9525" cap="flat" cmpd="sng">
                      <a:solidFill>
                        <a:srgbClr val="000000"/>
                      </a:solidFill>
                      <a:prstDash val="solid"/>
                      <a:miter/>
                      <a:headEnd type="none" w="med" len="med"/>
                      <a:tailEnd type="none" w="med" len="med"/>
                    </a:ln>
                  </pic:spPr>
                </pic:pic>
              </a:graphicData>
            </a:graphic>
          </wp:inline>
        </w:drawing>
      </w:r>
    </w:p>
    <w:p w14:paraId="1D12BF60">
      <w:pPr>
        <w:pStyle w:val="5"/>
        <w:bidi w:val="0"/>
        <w:rPr>
          <w:rFonts w:hint="eastAsia"/>
          <w:lang w:val="en-US" w:eastAsia="zh-CN"/>
        </w:rPr>
      </w:pPr>
      <w:r>
        <w:t>图</w:t>
      </w:r>
      <w:r>
        <w:fldChar w:fldCharType="begin"/>
      </w:r>
      <w:r>
        <w:instrText xml:space="preserve"> SEQ 图 \* ARABIC </w:instrText>
      </w:r>
      <w:r>
        <w:fldChar w:fldCharType="separate"/>
      </w:r>
      <w:r>
        <w:rPr>
          <w:rFonts w:ascii="Times New Roman" w:hAnsi="Times New Roman"/>
        </w:rPr>
        <w:t>18</w:t>
      </w:r>
      <w:r>
        <w:fldChar w:fldCharType="end"/>
      </w:r>
      <w:r>
        <w:rPr>
          <w:rFonts w:hint="eastAsia"/>
          <w:lang w:val="en-US" w:eastAsia="zh-CN"/>
        </w:rPr>
        <w:t xml:space="preserve"> 订单状态及微信订阅通知</w:t>
      </w:r>
    </w:p>
    <w:p w14:paraId="1CB39923">
      <w:pPr>
        <w:bidi w:val="0"/>
        <w:rPr>
          <w:rFonts w:hint="eastAsia"/>
          <w:lang w:val="en-US" w:eastAsia="zh-CN"/>
        </w:rPr>
      </w:pPr>
    </w:p>
    <w:p w14:paraId="0B516CCF">
      <w:pPr>
        <w:pStyle w:val="18"/>
        <w:bidi w:val="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d"https://cdn-0.plantuml.com/plantuml/png/VLHTJzDG6BxlhpYP5s8JKC0Rs0se8MeY4l76oxeLQ1WjQOj63SasLjacso0mFa0-9ipD3xOHvWRiOpz6tdDEh_mBdhQJD4nzbomvx_kqp_C-pqc7D5rGzRcP07SJTNTt8p3oS1B41rMefoxhcx2qRhKvRLgIPmLLc44l1T_qfAhCoVxxIa1HqOqHkrm8RKhmAwybUH9D205DT4qUY1F2N40VKMHzL9WHaUU9v5CLJPdGqGlXeIXvNDXXdowzalGtw1s7MDtxEwqpKrI_gBRx_NRPVOjdN7ehejwxzdbCyFijMRrtk7aNqwYYY_za6R1-dIm3TbrZwMElvNH93uW8ceNBLeOMFfcR1gv4SQY8atap6C8_GYJ_WUDirpcE2M1uIP6HX-TxUn3DVORKokLPqeoLyUu2ptlQmWP9x0jx5enJSwr0us4IFdUmg8lzqNBkDZbkuhNABQy3fyagfDQPYJvHqvuhqwBi36HhLrMQdDBPqIcUDuCrsboXYr_9yljVzMsUlvfPDy28qc8DFHFzaeP8VHMEDw_6S7I2qr68Rj5Y5P-4dQNHyDWZ1ESLl5F6woNN4wBij_cv-MkBz_MWjaTx4QXTkBQ6-05jDA2GmGTdPd2RjXR9TgIDpMVmRilRncM-WM50F8-38KY5SRg4kfZva4Z_38P8lCBQv3ZsnnpJI9160Kef5WLSf6Zrb3Q-qseHcX5lXxX-9iw9BfQZcILt9BK8FJJGu_6dezQ-jBH0rlAE1pYPXTHXcuuTM38M8dU8zvQTjv7QAjxx-9zG700SHJf2mT5bYE-p7gF3qQh3Q354IymZif-5H8R45jqfqNAMuMcX18qqtiX2QyEIqze18sjk9SX5phcN7J4DEdrBo-w-bzrQPPOROW3slVWD"\*MERGEFORMATINET</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3252470" cy="4312920"/>
            <wp:effectExtent l="9525" t="9525" r="14605" b="20955"/>
            <wp:docPr id="8"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3" descr="IMG_256"/>
                    <pic:cNvPicPr>
                      <a:picLocks noChangeAspect="1"/>
                    </pic:cNvPicPr>
                  </pic:nvPicPr>
                  <pic:blipFill>
                    <a:blip r:embed="rId42"/>
                    <a:srcRect t="5943"/>
                    <a:stretch>
                      <a:fillRect/>
                    </a:stretch>
                  </pic:blipFill>
                  <pic:spPr>
                    <a:xfrm>
                      <a:off x="0" y="0"/>
                      <a:ext cx="3252470" cy="4312920"/>
                    </a:xfrm>
                    <a:prstGeom prst="rect">
                      <a:avLst/>
                    </a:prstGeom>
                    <a:noFill/>
                    <a:ln w="9525" cap="flat" cmpd="sng">
                      <a:solidFill>
                        <a:srgbClr val="000000"/>
                      </a:solidFill>
                      <a:prstDash val="solid"/>
                      <a:miter/>
                      <a:headEnd type="none" w="med" len="med"/>
                      <a:tailEnd type="none" w="med" len="med"/>
                    </a:ln>
                  </pic:spPr>
                </pic:pic>
              </a:graphicData>
            </a:graphic>
          </wp:inline>
        </w:drawing>
      </w:r>
      <w:r>
        <w:rPr>
          <w:rFonts w:ascii="宋体" w:hAnsi="宋体" w:eastAsia="宋体" w:cs="宋体"/>
          <w:sz w:val="24"/>
          <w:szCs w:val="24"/>
        </w:rPr>
        <w:fldChar w:fldCharType="end"/>
      </w:r>
    </w:p>
    <w:p w14:paraId="66B11707">
      <w:pPr>
        <w:pStyle w:val="5"/>
        <w:bidi w:val="0"/>
        <w:rPr>
          <w:rFonts w:hint="eastAsia" w:ascii="宋体" w:hAnsi="宋体" w:eastAsia="宋体" w:cs="宋体"/>
          <w:sz w:val="24"/>
          <w:szCs w:val="24"/>
          <w:lang w:val="en-US" w:eastAsia="zh-CN"/>
        </w:rPr>
      </w:pPr>
      <w:r>
        <w:t>图</w:t>
      </w:r>
      <w:r>
        <w:fldChar w:fldCharType="begin"/>
      </w:r>
      <w:r>
        <w:instrText xml:space="preserve"> SEQ 图 \* ARABIC </w:instrText>
      </w:r>
      <w:r>
        <w:fldChar w:fldCharType="separate"/>
      </w:r>
      <w:r>
        <w:rPr>
          <w:rFonts w:ascii="Times New Roman" w:hAnsi="Times New Roman"/>
        </w:rPr>
        <w:t>19</w:t>
      </w:r>
      <w:r>
        <w:fldChar w:fldCharType="end"/>
      </w:r>
      <w:r>
        <w:rPr>
          <w:rFonts w:hint="eastAsia"/>
          <w:lang w:val="en-US" w:eastAsia="zh-CN"/>
        </w:rPr>
        <w:t xml:space="preserve"> </w:t>
      </w:r>
      <w:r>
        <w:rPr>
          <w:rFonts w:hint="eastAsia"/>
        </w:rPr>
        <w:t>微信订阅消息推送业务处理</w:t>
      </w:r>
      <w:r>
        <w:rPr>
          <w:rFonts w:hint="eastAsia"/>
          <w:lang w:val="en-US" w:eastAsia="zh-CN"/>
        </w:rPr>
        <w:t>逻辑</w:t>
      </w:r>
      <w:r>
        <w:rPr>
          <w:rFonts w:hint="eastAsia"/>
        </w:rPr>
        <w:t>图</w:t>
      </w:r>
    </w:p>
    <w:bookmarkEnd w:id="543"/>
    <w:bookmarkEnd w:id="553"/>
    <w:bookmarkEnd w:id="554"/>
    <w:bookmarkEnd w:id="555"/>
    <w:bookmarkEnd w:id="556"/>
    <w:bookmarkEnd w:id="557"/>
    <w:bookmarkEnd w:id="558"/>
    <w:bookmarkEnd w:id="559"/>
    <w:p w14:paraId="16BC25CB">
      <w:pPr>
        <w:pStyle w:val="2"/>
        <w:bidi w:val="0"/>
        <w:ind w:left="432" w:leftChars="0" w:hanging="432" w:firstLineChars="0"/>
      </w:pPr>
      <w:bookmarkStart w:id="573" w:name="_Toc15729"/>
      <w:bookmarkStart w:id="574" w:name="_Toc20782"/>
      <w:bookmarkStart w:id="575" w:name="_Toc3870"/>
      <w:bookmarkStart w:id="576" w:name="_Toc25225"/>
      <w:bookmarkStart w:id="577" w:name="_Toc2920"/>
      <w:bookmarkStart w:id="578" w:name="_Toc2619"/>
      <w:bookmarkStart w:id="579" w:name="_Toc21413"/>
      <w:bookmarkStart w:id="580" w:name="_Toc4200"/>
      <w:bookmarkStart w:id="581" w:name="_Toc6600"/>
      <w:bookmarkStart w:id="582" w:name="_Toc24981"/>
      <w:bookmarkStart w:id="583" w:name="_Toc10213"/>
      <w:bookmarkStart w:id="584" w:name="_Toc29119"/>
      <w:bookmarkStart w:id="585" w:name="_Toc8656"/>
      <w:bookmarkStart w:id="586" w:name="_Toc23895"/>
      <w:bookmarkStart w:id="587" w:name="_Toc30817"/>
      <w:bookmarkStart w:id="588" w:name="_Toc27912"/>
      <w:bookmarkStart w:id="589" w:name="_Toc3718"/>
      <w:r>
        <w:t>系统测试与性能优化</w:t>
      </w:r>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Start w:id="590" w:name="_Toc13645"/>
      <w:bookmarkStart w:id="591" w:name="_Toc27464"/>
      <w:bookmarkStart w:id="592" w:name="_Toc23126"/>
      <w:bookmarkStart w:id="593" w:name="_Toc24255"/>
      <w:bookmarkStart w:id="594" w:name="_Toc14524"/>
      <w:bookmarkStart w:id="595" w:name="_Toc28116"/>
      <w:bookmarkStart w:id="596" w:name="_Toc7003"/>
      <w:bookmarkStart w:id="597" w:name="_Toc22323"/>
      <w:bookmarkStart w:id="598" w:name="_Toc24027"/>
      <w:r>
        <w:fldChar w:fldCharType="begin"/>
      </w:r>
      <w:r>
        <w:instrText xml:space="preserve">TC"6 System Testing and Performance Optimization"\l 1\*MERGEFORMAT</w:instrText>
      </w:r>
      <w:r>
        <w:fldChar w:fldCharType="end"/>
      </w:r>
      <w:bookmarkEnd w:id="587"/>
      <w:bookmarkEnd w:id="588"/>
      <w:bookmarkEnd w:id="589"/>
      <w:bookmarkEnd w:id="590"/>
      <w:bookmarkEnd w:id="591"/>
      <w:bookmarkEnd w:id="592"/>
      <w:bookmarkEnd w:id="593"/>
      <w:bookmarkEnd w:id="594"/>
      <w:bookmarkEnd w:id="595"/>
      <w:bookmarkEnd w:id="596"/>
    </w:p>
    <w:bookmarkEnd w:id="597"/>
    <w:bookmarkEnd w:id="598"/>
    <w:p w14:paraId="0DFEEB46">
      <w:pPr>
        <w:bidi w:val="0"/>
        <w:rPr>
          <w:rFonts w:hint="eastAsia" w:eastAsia="宋体"/>
          <w:lang w:eastAsia="zh-CN"/>
        </w:rPr>
      </w:pPr>
      <w:r>
        <w:t>为了让安琦购平台能在日常运行中始终保持稳定且高效的状态，本研究把系统核心功能验证与用户交互感官评估给结合了起来，通过黑盒测试的方法把从登录、选购到支付维权的闭环业务流程都给全覆盖到了，与此同时，针对电商平台读多写少的特征把优化工作给落实到了架构层面，一是以配置缓存规则的方式把数据库的压力给有效分担了，二是在对索引与查询语句做出调整后，数据的调取效率能有明显的进步，三是把核心服务进行了集群化部署并配上了负载均衡机制，使得系统应对高并发的承载能力给得到了实质性的增强，正是由于这一连串测试与优化动作的落地，平台的响应灵敏度与运行稳健性才有了质的飞跃</w:t>
      </w:r>
      <w:r>
        <w:rPr>
          <w:rFonts w:hint="default"/>
          <w:vertAlign w:val="superscript"/>
          <w:lang w:val="en-US"/>
        </w:rPr>
        <w:fldChar w:fldCharType="begin"/>
      </w:r>
      <w:r>
        <w:instrText xml:space="preserve"> REF _Ref3283 \r \h  \* MERGEFORMAT</w:instrText>
      </w:r>
      <w:r>
        <w:rPr>
          <w:rFonts w:hint="default"/>
          <w:vertAlign w:val="superscript"/>
          <w:lang w:val="en-US"/>
        </w:rPr>
        <w:fldChar w:fldCharType="separate"/>
      </w:r>
      <w:r>
        <w:rPr>
          <w:rFonts w:hint="default"/>
          <w:vertAlign w:val="superscript"/>
          <w:lang w:val="en-US"/>
        </w:rPr>
        <w:t>[</w:t>
      </w:r>
      <w:r>
        <w:rPr>
          <w:rFonts w:hint="default" w:ascii="Times New Roman" w:hAnsi="Times New Roman"/>
          <w:vertAlign w:val="superscript"/>
          <w:lang w:val="en-US"/>
        </w:rPr>
        <w:t>13</w:t>
      </w:r>
      <w:r>
        <w:rPr>
          <w:rFonts w:hint="default"/>
          <w:vertAlign w:val="superscript"/>
          <w:lang w:val="en-US"/>
        </w:rPr>
        <w:t>]</w:t>
      </w:r>
      <w:r>
        <w:rPr>
          <w:rFonts w:hint="default"/>
          <w:vertAlign w:val="superscript"/>
          <w:lang w:val="en-US"/>
        </w:rPr>
        <w:fldChar w:fldCharType="end"/>
      </w:r>
      <w:r>
        <w:rPr>
          <w:rFonts w:hint="eastAsia"/>
          <w:lang w:eastAsia="zh-CN"/>
        </w:rPr>
        <w:t>．</w:t>
      </w:r>
    </w:p>
    <w:p w14:paraId="480BA5A1">
      <w:pPr>
        <w:pStyle w:val="3"/>
        <w:bidi w:val="0"/>
        <w:ind w:left="575" w:leftChars="0" w:hanging="575" w:firstLineChars="0"/>
      </w:pPr>
      <w:bookmarkStart w:id="599" w:name="_Toc21368"/>
      <w:bookmarkStart w:id="600" w:name="_Toc24624"/>
      <w:bookmarkStart w:id="601" w:name="_Toc12893"/>
      <w:bookmarkStart w:id="602" w:name="_Toc14094"/>
      <w:bookmarkStart w:id="603" w:name="_Toc22950"/>
      <w:bookmarkStart w:id="604" w:name="_Toc5576"/>
      <w:bookmarkStart w:id="605" w:name="_Toc7836"/>
      <w:bookmarkStart w:id="606" w:name="_Toc9354"/>
      <w:bookmarkStart w:id="607" w:name="_Toc3385"/>
      <w:bookmarkStart w:id="608" w:name="_Toc22079"/>
      <w:bookmarkStart w:id="609" w:name="_Toc2260"/>
      <w:bookmarkStart w:id="610" w:name="_Toc13286"/>
      <w:bookmarkStart w:id="611" w:name="_Toc13738"/>
      <w:bookmarkStart w:id="612" w:name="_Toc7622"/>
      <w:bookmarkStart w:id="613" w:name="_Toc5298"/>
      <w:bookmarkStart w:id="614" w:name="_Toc9646"/>
      <w:bookmarkStart w:id="615" w:name="_Toc3662"/>
      <w:r>
        <w:t>系统功能测试</w:t>
      </w:r>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Start w:id="616" w:name="_Toc13039"/>
      <w:bookmarkStart w:id="617" w:name="_Toc14209"/>
      <w:bookmarkStart w:id="618" w:name="_Toc12825"/>
      <w:bookmarkStart w:id="619" w:name="_Toc28316"/>
      <w:bookmarkStart w:id="620" w:name="_Toc5054"/>
      <w:bookmarkStart w:id="621" w:name="_Toc29976"/>
      <w:bookmarkStart w:id="622" w:name="_Toc13307"/>
      <w:bookmarkStart w:id="623" w:name="_Toc31272"/>
      <w:bookmarkStart w:id="624" w:name="_Toc32675"/>
      <w:r>
        <w:fldChar w:fldCharType="begin"/>
      </w:r>
      <w:r>
        <w:instrText xml:space="preserve">TC"6.1 Functional Testing"\l 2\*MERGEFORMAT</w:instrText>
      </w:r>
      <w:r>
        <w:fldChar w:fldCharType="end"/>
      </w:r>
      <w:bookmarkEnd w:id="613"/>
      <w:bookmarkEnd w:id="614"/>
      <w:bookmarkEnd w:id="615"/>
      <w:bookmarkEnd w:id="616"/>
      <w:bookmarkEnd w:id="617"/>
      <w:bookmarkEnd w:id="618"/>
      <w:bookmarkEnd w:id="619"/>
      <w:bookmarkEnd w:id="620"/>
      <w:bookmarkEnd w:id="621"/>
      <w:bookmarkEnd w:id="622"/>
      <w:bookmarkEnd w:id="623"/>
      <w:bookmarkEnd w:id="624"/>
    </w:p>
    <w:p w14:paraId="5843E6AB">
      <w:pPr>
        <w:bidi w:val="0"/>
        <w:rPr>
          <w:rFonts w:hint="eastAsia" w:ascii="宋体" w:hAnsi="宋体" w:eastAsia="宋体" w:cs="宋体"/>
          <w:sz w:val="24"/>
          <w:szCs w:val="24"/>
          <w:lang w:eastAsia="zh-CN"/>
        </w:rPr>
      </w:pPr>
      <w:r>
        <w:rPr>
          <w:rFonts w:hint="default"/>
        </w:rPr>
        <w:t>为了能把系统的稳定性和可靠性给彻底地检验出来，本次测试是专门去采用了黑盒测试里头最常用的等价类划分，还有那个边界值分析法来开展的；在具体的执行过程当中，是要求测试人员得去完全地模拟出用户在现实生活里的那种实际操作行为，从而对平台里头像是注册登录、商品浏览检索、订单交易支付，还有物流轨迹查询这些个最核心的业务主链路，都给逐一地做过了非常全面的交叉测试；也为后续系统的正式上线去打下了一个挺扎实的技术基础</w:t>
      </w:r>
      <w:r>
        <w:rPr>
          <w:rFonts w:hint="default"/>
          <w:vertAlign w:val="superscript"/>
          <w:lang w:val="en-US"/>
        </w:rPr>
        <w:fldChar w:fldCharType="begin"/>
      </w:r>
      <w:r>
        <w:instrText xml:space="preserve">REF_Ref4929\r\h\*MERGEFORMAT</w:instrText>
      </w:r>
      <w:r>
        <w:rPr>
          <w:rFonts w:hint="default"/>
          <w:vertAlign w:val="superscript"/>
          <w:lang w:val="en-US"/>
        </w:rPr>
        <w:fldChar w:fldCharType="separate"/>
      </w:r>
      <w:r>
        <w:rPr>
          <w:rFonts w:hint="default"/>
          <w:vertAlign w:val="superscript"/>
          <w:lang w:val="en-US"/>
        </w:rPr>
        <w:t>[</w:t>
      </w:r>
      <w:r>
        <w:rPr>
          <w:rFonts w:hint="default" w:ascii="Times New Roman" w:hAnsi="Times New Roman"/>
          <w:vertAlign w:val="superscript"/>
          <w:lang w:val="en-US"/>
        </w:rPr>
        <w:t>14</w:t>
      </w:r>
      <w:r>
        <w:rPr>
          <w:rFonts w:hint="default"/>
          <w:vertAlign w:val="superscript"/>
          <w:lang w:val="en-US"/>
        </w:rPr>
        <w:t>]</w:t>
      </w:r>
      <w:r>
        <w:rPr>
          <w:rFonts w:hint="default"/>
          <w:vertAlign w:val="superscript"/>
          <w:lang w:val="en-US"/>
        </w:rPr>
        <w:fldChar w:fldCharType="end"/>
      </w:r>
      <w:r>
        <w:rPr>
          <w:rFonts w:hint="eastAsia" w:ascii="宋体" w:hAnsi="宋体" w:cs="宋体"/>
          <w:sz w:val="24"/>
          <w:szCs w:val="24"/>
          <w:lang w:eastAsia="zh-CN"/>
        </w:rPr>
        <w:t>．</w:t>
      </w:r>
    </w:p>
    <w:p w14:paraId="6E7EE4F7">
      <w:pPr>
        <w:bidi w:val="0"/>
        <w:rPr>
          <w:rFonts w:hint="default"/>
        </w:rPr>
      </w:pPr>
      <w:r>
        <w:rPr>
          <w:rFonts w:hint="default"/>
        </w:rPr>
        <w:t>以下为安琦购平台核心功能模块的测试用例及测试结果统计表：</w:t>
      </w:r>
    </w:p>
    <w:p w14:paraId="3F4EE1C4">
      <w:pPr>
        <w:numPr>
          <w:ilvl w:val="0"/>
          <w:numId w:val="5"/>
        </w:numPr>
        <w:bidi w:val="0"/>
        <w:rPr>
          <w:rFonts w:hint="default" w:eastAsia="宋体"/>
          <w:lang w:val="en-US" w:eastAsia="zh-CN"/>
        </w:rPr>
      </w:pPr>
      <w:r>
        <w:rPr>
          <w:rFonts w:hint="eastAsia"/>
          <w:lang w:val="en-US" w:eastAsia="zh-CN"/>
        </w:rPr>
        <w:t xml:space="preserve"> 用户认证测试案例表如表</w:t>
      </w:r>
      <w:r>
        <w:rPr>
          <w:rFonts w:hint="eastAsia" w:ascii="Times New Roman" w:hAnsi="Times New Roman"/>
          <w:lang w:val="en-US" w:eastAsia="zh-CN"/>
        </w:rPr>
        <w:t>6</w:t>
      </w:r>
      <w:r>
        <w:rPr>
          <w:rFonts w:hint="eastAsia"/>
          <w:lang w:val="en-US" w:eastAsia="zh-CN"/>
        </w:rPr>
        <w:t>所示</w:t>
      </w:r>
      <w:r>
        <w:rPr>
          <w:rFonts w:hint="eastAsia"/>
          <w:lang w:eastAsia="zh-CN"/>
        </w:rPr>
        <w:t>．</w:t>
      </w:r>
    </w:p>
    <w:p w14:paraId="2DD8C660">
      <w:pPr>
        <w:pStyle w:val="5"/>
        <w:bidi w:val="0"/>
        <w:rPr>
          <w:rFonts w:hint="default"/>
        </w:rPr>
      </w:pPr>
      <w:r>
        <w:t>表</w:t>
      </w:r>
      <w:r>
        <w:fldChar w:fldCharType="begin"/>
      </w:r>
      <w:r>
        <w:instrText xml:space="preserve">SEQ表\*ARABIC\*MERGEFORMAT</w:instrText>
      </w:r>
      <w:r>
        <w:fldChar w:fldCharType="separate"/>
      </w:r>
      <w:r>
        <w:rPr>
          <w:rFonts w:ascii="Times New Roman" w:hAnsi="Times New Roman"/>
        </w:rPr>
        <w:t>6</w:t>
      </w:r>
      <w:r>
        <w:fldChar w:fldCharType="end"/>
      </w:r>
      <w:bookmarkStart w:id="625" w:name="_Toc30328"/>
      <w:r>
        <w:rPr>
          <w:rFonts w:ascii="Times New Roman" w:hAnsi="Times New Roman" w:eastAsia="宋体"/>
          <w:szCs w:val="21"/>
        </w:rPr>
        <w:t xml:space="preserve"> </w:t>
      </w:r>
      <w:r>
        <w:rPr>
          <w:rFonts w:hint="eastAsia"/>
          <w:lang w:val="en-US" w:eastAsia="zh-CN"/>
        </w:rPr>
        <w:t>用户认证测试案例表</w:t>
      </w:r>
      <w:bookmarkEnd w:id="625"/>
    </w:p>
    <w:tbl>
      <w:tblPr>
        <w:tblStyle w:val="12"/>
        <w:tblpPr w:leftFromText="180" w:rightFromText="180" w:vertAnchor="text" w:tblpXSpec="center" w:tblpY="86"/>
        <w:tblOverlap w:val="never"/>
        <w:tblW w:w="93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92"/>
        <w:gridCol w:w="674"/>
        <w:gridCol w:w="1000"/>
        <w:gridCol w:w="1486"/>
        <w:gridCol w:w="2571"/>
        <w:gridCol w:w="2215"/>
        <w:gridCol w:w="752"/>
      </w:tblGrid>
      <w:tr w14:paraId="0634E0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692" w:type="dxa"/>
            <w:tcBorders>
              <w:top w:val="single" w:color="000000" w:sz="12" w:space="0"/>
              <w:left w:val="nil"/>
              <w:right w:val="nil"/>
              <w:tl2br w:val="nil"/>
            </w:tcBorders>
            <w:shd w:val="clear" w:color="auto" w:fill="FFFFFF"/>
            <w:noWrap w:val="0"/>
            <w:vAlign w:val="center"/>
          </w:tcPr>
          <w:p w14:paraId="3CF64D19">
            <w:pPr>
              <w:pStyle w:val="19"/>
              <w:bidi w:val="0"/>
              <w:jc w:val="center"/>
              <w:rPr>
                <w:rFonts w:hint="default"/>
                <w:b w:val="0"/>
                <w:color w:val="000000"/>
                <w:lang w:val="en-US" w:eastAsia="zh-CN"/>
              </w:rPr>
            </w:pPr>
            <w:r>
              <w:rPr>
                <w:b w:val="0"/>
                <w:highlight w:val="none"/>
                <w:lang w:val="en-US" w:eastAsia="zh-CN"/>
              </w:rPr>
              <w:t>用例编号</w:t>
            </w:r>
          </w:p>
        </w:tc>
        <w:tc>
          <w:tcPr>
            <w:tcW w:w="674" w:type="dxa"/>
            <w:tcBorders>
              <w:top w:val="single" w:color="000000" w:sz="12" w:space="0"/>
              <w:left w:val="nil"/>
              <w:right w:val="nil"/>
            </w:tcBorders>
            <w:shd w:val="clear" w:color="auto" w:fill="FFFFFF"/>
            <w:noWrap w:val="0"/>
            <w:vAlign w:val="center"/>
          </w:tcPr>
          <w:p w14:paraId="73EE01D5">
            <w:pPr>
              <w:pStyle w:val="19"/>
              <w:bidi w:val="0"/>
              <w:ind w:firstLine="0" w:firstLineChars="0"/>
              <w:jc w:val="center"/>
              <w:rPr>
                <w:rFonts w:hint="default"/>
                <w:b w:val="0"/>
                <w:color w:val="000000"/>
                <w:lang w:val="en-US" w:eastAsia="zh-CN"/>
              </w:rPr>
            </w:pPr>
            <w:r>
              <w:rPr>
                <w:rFonts w:hint="default"/>
                <w:b w:val="0"/>
                <w:color w:val="000000"/>
                <w:lang w:val="en-US" w:eastAsia="zh-CN"/>
              </w:rPr>
              <w:t>测试模块</w:t>
            </w:r>
          </w:p>
        </w:tc>
        <w:tc>
          <w:tcPr>
            <w:tcW w:w="1000" w:type="dxa"/>
            <w:tcBorders>
              <w:top w:val="single" w:color="000000" w:sz="12" w:space="0"/>
              <w:left w:val="nil"/>
              <w:right w:val="nil"/>
            </w:tcBorders>
            <w:shd w:val="clear" w:color="auto" w:fill="FFFFFF"/>
            <w:noWrap w:val="0"/>
            <w:vAlign w:val="center"/>
          </w:tcPr>
          <w:p w14:paraId="4CD891D7">
            <w:pPr>
              <w:pStyle w:val="19"/>
              <w:bidi w:val="0"/>
              <w:ind w:firstLine="0" w:firstLineChars="0"/>
              <w:jc w:val="center"/>
              <w:rPr>
                <w:rFonts w:hint="default"/>
                <w:b w:val="0"/>
                <w:color w:val="000000"/>
                <w:lang w:val="en-US" w:eastAsia="zh-CN"/>
              </w:rPr>
            </w:pPr>
            <w:r>
              <w:rPr>
                <w:rFonts w:hint="default"/>
                <w:b w:val="0"/>
                <w:color w:val="000000"/>
                <w:lang w:val="en-US" w:eastAsia="zh-CN"/>
              </w:rPr>
              <w:t>测试项</w:t>
            </w:r>
          </w:p>
        </w:tc>
        <w:tc>
          <w:tcPr>
            <w:tcW w:w="1486" w:type="dxa"/>
            <w:tcBorders>
              <w:top w:val="single" w:color="000000" w:sz="12" w:space="0"/>
              <w:left w:val="nil"/>
              <w:right w:val="nil"/>
            </w:tcBorders>
            <w:shd w:val="clear" w:color="auto" w:fill="FFFFFF"/>
            <w:noWrap w:val="0"/>
            <w:vAlign w:val="center"/>
          </w:tcPr>
          <w:p w14:paraId="649FD641">
            <w:pPr>
              <w:pStyle w:val="19"/>
              <w:bidi w:val="0"/>
              <w:ind w:firstLine="0" w:firstLineChars="0"/>
              <w:jc w:val="center"/>
              <w:rPr>
                <w:rFonts w:hint="default"/>
                <w:b w:val="0"/>
                <w:color w:val="000000"/>
                <w:lang w:val="en-US" w:eastAsia="zh-CN"/>
              </w:rPr>
            </w:pPr>
            <w:r>
              <w:rPr>
                <w:rFonts w:hint="default"/>
                <w:b w:val="0"/>
                <w:color w:val="000000"/>
                <w:lang w:val="en-US" w:eastAsia="zh-CN"/>
              </w:rPr>
              <w:t>操作步骤描述</w:t>
            </w:r>
          </w:p>
        </w:tc>
        <w:tc>
          <w:tcPr>
            <w:tcW w:w="2571" w:type="dxa"/>
            <w:tcBorders>
              <w:top w:val="single" w:color="000000" w:sz="12" w:space="0"/>
              <w:left w:val="nil"/>
              <w:right w:val="nil"/>
            </w:tcBorders>
            <w:shd w:val="clear" w:color="auto" w:fill="FFFFFF"/>
            <w:noWrap w:val="0"/>
            <w:vAlign w:val="center"/>
          </w:tcPr>
          <w:p w14:paraId="5CB700C3">
            <w:pPr>
              <w:pStyle w:val="19"/>
              <w:bidi w:val="0"/>
              <w:ind w:firstLine="0" w:firstLineChars="0"/>
              <w:jc w:val="center"/>
              <w:rPr>
                <w:rFonts w:hint="default"/>
                <w:b w:val="0"/>
                <w:color w:val="000000"/>
                <w:lang w:val="en-US" w:eastAsia="zh-CN"/>
              </w:rPr>
            </w:pPr>
            <w:r>
              <w:rPr>
                <w:rFonts w:hint="default"/>
                <w:b w:val="0"/>
                <w:color w:val="000000"/>
                <w:lang w:val="en-US" w:eastAsia="zh-CN"/>
              </w:rPr>
              <w:t>预期结果</w:t>
            </w:r>
          </w:p>
        </w:tc>
        <w:tc>
          <w:tcPr>
            <w:tcW w:w="2215" w:type="dxa"/>
            <w:tcBorders>
              <w:top w:val="single" w:color="000000" w:sz="12" w:space="0"/>
              <w:left w:val="nil"/>
              <w:right w:val="nil"/>
            </w:tcBorders>
            <w:shd w:val="clear" w:color="auto" w:fill="FFFFFF"/>
            <w:noWrap w:val="0"/>
            <w:vAlign w:val="center"/>
          </w:tcPr>
          <w:p w14:paraId="7F6E0385">
            <w:pPr>
              <w:pStyle w:val="19"/>
              <w:bidi w:val="0"/>
              <w:ind w:firstLine="0" w:firstLineChars="0"/>
              <w:jc w:val="center"/>
              <w:rPr>
                <w:rFonts w:hint="default"/>
                <w:b w:val="0"/>
                <w:color w:val="000000"/>
                <w:lang w:val="en-US" w:eastAsia="zh-CN"/>
              </w:rPr>
            </w:pPr>
            <w:r>
              <w:rPr>
                <w:rFonts w:hint="default"/>
                <w:b w:val="0"/>
                <w:color w:val="000000"/>
                <w:lang w:val="en-US" w:eastAsia="zh-CN"/>
              </w:rPr>
              <w:t>实际结果</w:t>
            </w:r>
          </w:p>
        </w:tc>
        <w:tc>
          <w:tcPr>
            <w:tcW w:w="752" w:type="dxa"/>
            <w:tcBorders>
              <w:top w:val="single" w:color="000000" w:sz="12" w:space="0"/>
              <w:left w:val="nil"/>
              <w:right w:val="nil"/>
            </w:tcBorders>
            <w:shd w:val="clear" w:color="auto" w:fill="FFFFFF"/>
            <w:noWrap w:val="0"/>
            <w:vAlign w:val="center"/>
          </w:tcPr>
          <w:p w14:paraId="5872DCD5">
            <w:pPr>
              <w:pStyle w:val="19"/>
              <w:bidi w:val="0"/>
              <w:ind w:firstLine="0" w:firstLineChars="0"/>
              <w:jc w:val="center"/>
              <w:rPr>
                <w:rFonts w:hint="default"/>
                <w:b w:val="0"/>
                <w:color w:val="000000"/>
                <w:lang w:val="en-US" w:eastAsia="zh-CN"/>
              </w:rPr>
            </w:pPr>
            <w:r>
              <w:rPr>
                <w:rFonts w:hint="default"/>
                <w:b w:val="0"/>
                <w:color w:val="000000"/>
                <w:lang w:val="en-US" w:eastAsia="zh-CN"/>
              </w:rPr>
              <w:t>测试结论</w:t>
            </w:r>
          </w:p>
        </w:tc>
      </w:tr>
      <w:tr w14:paraId="229216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692" w:type="dxa"/>
            <w:tcBorders>
              <w:left w:val="nil"/>
              <w:bottom w:val="nil"/>
              <w:right w:val="nil"/>
            </w:tcBorders>
            <w:shd w:val="clear" w:color="auto" w:fill="FFFFFF"/>
            <w:noWrap w:val="0"/>
            <w:vAlign w:val="center"/>
          </w:tcPr>
          <w:p w14:paraId="7E6D0EAD">
            <w:pPr>
              <w:pStyle w:val="19"/>
              <w:bidi w:val="0"/>
              <w:jc w:val="center"/>
              <w:rPr>
                <w:rFonts w:hint="default"/>
                <w:b w:val="0"/>
                <w:color w:val="000000"/>
                <w:lang w:val="en-US" w:eastAsia="zh-CN"/>
              </w:rPr>
            </w:pPr>
            <w:r>
              <w:rPr>
                <w:rFonts w:hint="eastAsia" w:ascii="Times New Roman" w:hAnsi="Times New Roman"/>
                <w:b w:val="0"/>
                <w:color w:val="000000"/>
                <w:lang w:val="en-US" w:eastAsia="zh-CN"/>
              </w:rPr>
              <w:t>User</w:t>
            </w:r>
            <w:r>
              <w:rPr>
                <w:rFonts w:hint="eastAsia"/>
                <w:b w:val="0"/>
                <w:color w:val="000000"/>
                <w:lang w:val="en-US" w:eastAsia="zh-CN"/>
              </w:rPr>
              <w:t>-</w:t>
            </w:r>
            <w:r>
              <w:rPr>
                <w:rFonts w:hint="eastAsia" w:ascii="Times New Roman" w:hAnsi="Times New Roman"/>
                <w:b w:val="0"/>
                <w:color w:val="000000"/>
                <w:lang w:val="en-US" w:eastAsia="zh-CN"/>
              </w:rPr>
              <w:t>01</w:t>
            </w:r>
          </w:p>
        </w:tc>
        <w:tc>
          <w:tcPr>
            <w:tcW w:w="674" w:type="dxa"/>
            <w:tcBorders>
              <w:left w:val="nil"/>
              <w:bottom w:val="nil"/>
              <w:right w:val="nil"/>
            </w:tcBorders>
            <w:shd w:val="clear" w:color="auto" w:fill="FFFFFF"/>
            <w:noWrap w:val="0"/>
            <w:vAlign w:val="center"/>
          </w:tcPr>
          <w:p w14:paraId="2561E26F">
            <w:pPr>
              <w:pStyle w:val="19"/>
              <w:bidi w:val="0"/>
              <w:ind w:firstLine="0" w:firstLineChars="0"/>
              <w:jc w:val="center"/>
              <w:rPr>
                <w:rFonts w:hint="default"/>
                <w:b w:val="0"/>
                <w:color w:val="000000"/>
                <w:lang w:val="en-US" w:eastAsia="zh-CN"/>
              </w:rPr>
            </w:pPr>
            <w:r>
              <w:rPr>
                <w:rFonts w:hint="default"/>
                <w:b w:val="0"/>
                <w:color w:val="000000"/>
                <w:lang w:val="en-US" w:eastAsia="zh-CN"/>
              </w:rPr>
              <w:t>用户认证</w:t>
            </w:r>
          </w:p>
        </w:tc>
        <w:tc>
          <w:tcPr>
            <w:tcW w:w="1000" w:type="dxa"/>
            <w:tcBorders>
              <w:left w:val="nil"/>
              <w:bottom w:val="nil"/>
              <w:right w:val="nil"/>
            </w:tcBorders>
            <w:shd w:val="clear" w:color="auto" w:fill="FFFFFF"/>
            <w:noWrap w:val="0"/>
            <w:vAlign w:val="center"/>
          </w:tcPr>
          <w:p w14:paraId="0BB03233">
            <w:pPr>
              <w:pStyle w:val="19"/>
              <w:bidi w:val="0"/>
              <w:ind w:firstLine="0" w:firstLineChars="0"/>
              <w:jc w:val="center"/>
              <w:rPr>
                <w:rFonts w:hint="default"/>
                <w:b w:val="0"/>
                <w:color w:val="000000"/>
                <w:lang w:val="en-US" w:eastAsia="zh-CN"/>
              </w:rPr>
            </w:pPr>
            <w:r>
              <w:rPr>
                <w:rFonts w:hint="default"/>
                <w:b w:val="0"/>
                <w:color w:val="000000"/>
                <w:lang w:val="en-US" w:eastAsia="zh-CN"/>
              </w:rPr>
              <w:t>微信授权登录</w:t>
            </w:r>
          </w:p>
        </w:tc>
        <w:tc>
          <w:tcPr>
            <w:tcW w:w="1486" w:type="dxa"/>
            <w:tcBorders>
              <w:left w:val="nil"/>
              <w:bottom w:val="nil"/>
              <w:right w:val="nil"/>
            </w:tcBorders>
            <w:shd w:val="clear" w:color="auto" w:fill="FFFFFF"/>
            <w:noWrap w:val="0"/>
            <w:vAlign w:val="center"/>
          </w:tcPr>
          <w:p w14:paraId="0D04259F">
            <w:pPr>
              <w:pStyle w:val="19"/>
              <w:bidi w:val="0"/>
              <w:ind w:firstLine="0" w:firstLineChars="0"/>
              <w:jc w:val="center"/>
              <w:rPr>
                <w:rFonts w:hint="default"/>
                <w:b w:val="0"/>
                <w:color w:val="000000"/>
                <w:lang w:val="en-US" w:eastAsia="zh-CN"/>
              </w:rPr>
            </w:pPr>
            <w:r>
              <w:rPr>
                <w:rFonts w:hint="default"/>
                <w:b w:val="0"/>
                <w:color w:val="000000"/>
                <w:lang w:val="en-US" w:eastAsia="zh-CN"/>
              </w:rPr>
              <w:t>在小程序端点击</w:t>
            </w:r>
            <w:r>
              <w:rPr>
                <w:rFonts w:hint="eastAsia"/>
                <w:b w:val="0"/>
                <w:color w:val="000000"/>
                <w:lang w:val="en-US" w:eastAsia="zh-CN"/>
              </w:rPr>
              <w:t>“</w:t>
            </w:r>
            <w:r>
              <w:rPr>
                <w:rFonts w:hint="default"/>
                <w:b w:val="0"/>
                <w:color w:val="000000"/>
                <w:lang w:val="en-US" w:eastAsia="zh-CN"/>
              </w:rPr>
              <w:t>微信一键登录</w:t>
            </w:r>
            <w:r>
              <w:rPr>
                <w:rFonts w:hint="eastAsia"/>
                <w:b w:val="0"/>
                <w:color w:val="000000"/>
                <w:lang w:val="en-US" w:eastAsia="zh-CN"/>
              </w:rPr>
              <w:t>”，</w:t>
            </w:r>
            <w:r>
              <w:rPr>
                <w:rFonts w:hint="default"/>
                <w:b w:val="0"/>
                <w:color w:val="000000"/>
                <w:lang w:val="en-US" w:eastAsia="zh-CN"/>
              </w:rPr>
              <w:t>允许授权</w:t>
            </w:r>
            <w:r>
              <w:rPr>
                <w:rFonts w:hint="eastAsia"/>
                <w:b w:val="0"/>
                <w:color w:val="000000"/>
                <w:lang w:val="en-US" w:eastAsia="zh-CN"/>
              </w:rPr>
              <w:t>．</w:t>
            </w:r>
          </w:p>
        </w:tc>
        <w:tc>
          <w:tcPr>
            <w:tcW w:w="2571" w:type="dxa"/>
            <w:tcBorders>
              <w:left w:val="nil"/>
              <w:bottom w:val="nil"/>
              <w:right w:val="nil"/>
            </w:tcBorders>
            <w:shd w:val="clear" w:color="auto" w:fill="FFFFFF"/>
            <w:noWrap w:val="0"/>
            <w:vAlign w:val="center"/>
          </w:tcPr>
          <w:p w14:paraId="34A16CE0">
            <w:pPr>
              <w:pStyle w:val="19"/>
              <w:bidi w:val="0"/>
              <w:ind w:firstLine="0" w:firstLineChars="0"/>
              <w:jc w:val="center"/>
              <w:rPr>
                <w:rFonts w:hint="default"/>
                <w:b w:val="0"/>
                <w:color w:val="000000"/>
                <w:lang w:val="en-US" w:eastAsia="zh-CN"/>
              </w:rPr>
            </w:pPr>
            <w:r>
              <w:rPr>
                <w:rFonts w:hint="default"/>
                <w:b w:val="0"/>
                <w:color w:val="000000"/>
                <w:lang w:val="en-US" w:eastAsia="zh-CN"/>
              </w:rPr>
              <w:t>系统自动获取</w:t>
            </w:r>
            <w:r>
              <w:rPr>
                <w:rFonts w:hint="default" w:ascii="Times New Roman" w:hAnsi="Times New Roman"/>
                <w:b w:val="0"/>
                <w:color w:val="000000"/>
                <w:lang w:val="en-US" w:eastAsia="zh-CN"/>
              </w:rPr>
              <w:t>OpenID</w:t>
            </w:r>
            <w:r>
              <w:rPr>
                <w:rFonts w:hint="eastAsia"/>
                <w:b w:val="0"/>
                <w:color w:val="000000"/>
                <w:lang w:val="en-US" w:eastAsia="zh-CN"/>
              </w:rPr>
              <w:t>，</w:t>
            </w:r>
            <w:r>
              <w:rPr>
                <w:rFonts w:hint="default"/>
                <w:b w:val="0"/>
                <w:color w:val="000000"/>
                <w:lang w:val="en-US" w:eastAsia="zh-CN"/>
              </w:rPr>
              <w:t>若为新用户则静默注册并返回</w:t>
            </w:r>
            <w:r>
              <w:rPr>
                <w:rFonts w:hint="default" w:ascii="Times New Roman" w:hAnsi="Times New Roman"/>
                <w:b w:val="0"/>
                <w:color w:val="000000"/>
                <w:lang w:val="en-US" w:eastAsia="zh-CN"/>
              </w:rPr>
              <w:t>JWT</w:t>
            </w:r>
            <w:r>
              <w:rPr>
                <w:rFonts w:hint="default"/>
                <w:b w:val="0"/>
                <w:color w:val="000000"/>
                <w:lang w:val="en-US" w:eastAsia="zh-CN"/>
              </w:rPr>
              <w:t>令牌</w:t>
            </w:r>
            <w:r>
              <w:rPr>
                <w:rFonts w:hint="eastAsia"/>
                <w:b w:val="0"/>
                <w:color w:val="000000"/>
                <w:lang w:val="en-US" w:eastAsia="zh-CN"/>
              </w:rPr>
              <w:t>，</w:t>
            </w:r>
            <w:r>
              <w:rPr>
                <w:rFonts w:hint="default"/>
                <w:b w:val="0"/>
                <w:color w:val="000000"/>
                <w:lang w:val="en-US" w:eastAsia="zh-CN"/>
              </w:rPr>
              <w:t>跳转至首页</w:t>
            </w:r>
            <w:r>
              <w:rPr>
                <w:rFonts w:hint="eastAsia"/>
                <w:b w:val="0"/>
                <w:color w:val="000000"/>
                <w:lang w:val="en-US" w:eastAsia="zh-CN"/>
              </w:rPr>
              <w:t>．</w:t>
            </w:r>
          </w:p>
        </w:tc>
        <w:tc>
          <w:tcPr>
            <w:tcW w:w="2215" w:type="dxa"/>
            <w:tcBorders>
              <w:left w:val="nil"/>
              <w:bottom w:val="nil"/>
              <w:right w:val="nil"/>
            </w:tcBorders>
            <w:shd w:val="clear" w:color="auto" w:fill="FFFFFF"/>
            <w:noWrap w:val="0"/>
            <w:vAlign w:val="center"/>
          </w:tcPr>
          <w:p w14:paraId="48FAC6DB">
            <w:pPr>
              <w:pStyle w:val="19"/>
              <w:bidi w:val="0"/>
              <w:ind w:firstLine="0" w:firstLineChars="0"/>
              <w:jc w:val="center"/>
              <w:rPr>
                <w:rFonts w:hint="default"/>
                <w:b w:val="0"/>
                <w:color w:val="000000"/>
                <w:lang w:val="en-US" w:eastAsia="zh-CN"/>
              </w:rPr>
            </w:pPr>
            <w:r>
              <w:rPr>
                <w:rFonts w:hint="default"/>
                <w:b w:val="0"/>
                <w:color w:val="000000"/>
                <w:lang w:val="en-US" w:eastAsia="zh-CN"/>
              </w:rPr>
              <w:t>成功获取令牌并跳转首页</w:t>
            </w:r>
            <w:r>
              <w:rPr>
                <w:rFonts w:hint="eastAsia"/>
                <w:b w:val="0"/>
                <w:color w:val="000000"/>
                <w:lang w:val="en-US" w:eastAsia="zh-CN"/>
              </w:rPr>
              <w:t>．</w:t>
            </w:r>
          </w:p>
        </w:tc>
        <w:tc>
          <w:tcPr>
            <w:tcW w:w="752" w:type="dxa"/>
            <w:tcBorders>
              <w:left w:val="nil"/>
              <w:bottom w:val="nil"/>
              <w:right w:val="nil"/>
            </w:tcBorders>
            <w:shd w:val="clear" w:color="auto" w:fill="FFFFFF"/>
            <w:noWrap w:val="0"/>
            <w:vAlign w:val="center"/>
          </w:tcPr>
          <w:p w14:paraId="775A60D8">
            <w:pPr>
              <w:pStyle w:val="19"/>
              <w:bidi w:val="0"/>
              <w:ind w:firstLine="0" w:firstLineChars="0"/>
              <w:jc w:val="center"/>
              <w:rPr>
                <w:rFonts w:hint="default"/>
                <w:b w:val="0"/>
                <w:color w:val="000000"/>
                <w:lang w:val="en-US" w:eastAsia="zh-CN"/>
              </w:rPr>
            </w:pPr>
            <w:r>
              <w:rPr>
                <w:rFonts w:hint="default"/>
                <w:b w:val="0"/>
                <w:color w:val="000000"/>
                <w:lang w:val="en-US" w:eastAsia="zh-CN"/>
              </w:rPr>
              <w:t>通过</w:t>
            </w:r>
          </w:p>
        </w:tc>
      </w:tr>
      <w:tr w14:paraId="291B35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692" w:type="dxa"/>
            <w:tcBorders>
              <w:top w:val="nil"/>
              <w:left w:val="nil"/>
              <w:bottom w:val="single" w:color="000000" w:sz="12" w:space="0"/>
              <w:right w:val="nil"/>
            </w:tcBorders>
            <w:shd w:val="clear" w:color="auto" w:fill="FFFFFF"/>
            <w:noWrap w:val="0"/>
            <w:vAlign w:val="center"/>
          </w:tcPr>
          <w:p w14:paraId="1847F67E">
            <w:pPr>
              <w:pStyle w:val="19"/>
              <w:bidi w:val="0"/>
              <w:jc w:val="center"/>
              <w:rPr>
                <w:rFonts w:hint="default"/>
                <w:b w:val="0"/>
                <w:color w:val="000000"/>
                <w:lang w:val="en-US" w:eastAsia="zh-CN"/>
              </w:rPr>
            </w:pPr>
            <w:r>
              <w:rPr>
                <w:rFonts w:hint="eastAsia" w:ascii="Times New Roman" w:hAnsi="Times New Roman"/>
                <w:b w:val="0"/>
                <w:color w:val="000000"/>
                <w:lang w:val="en-US" w:eastAsia="zh-CN"/>
              </w:rPr>
              <w:t>User</w:t>
            </w:r>
            <w:r>
              <w:rPr>
                <w:rFonts w:hint="eastAsia"/>
                <w:b w:val="0"/>
                <w:color w:val="000000"/>
                <w:lang w:val="en-US" w:eastAsia="zh-CN"/>
              </w:rPr>
              <w:t>-</w:t>
            </w:r>
            <w:r>
              <w:rPr>
                <w:rFonts w:hint="eastAsia" w:ascii="Times New Roman" w:hAnsi="Times New Roman"/>
                <w:b w:val="0"/>
                <w:color w:val="000000"/>
                <w:lang w:val="en-US" w:eastAsia="zh-CN"/>
              </w:rPr>
              <w:t>02</w:t>
            </w:r>
          </w:p>
        </w:tc>
        <w:tc>
          <w:tcPr>
            <w:tcW w:w="674" w:type="dxa"/>
            <w:tcBorders>
              <w:top w:val="nil"/>
              <w:left w:val="nil"/>
              <w:bottom w:val="single" w:color="000000" w:sz="12" w:space="0"/>
              <w:right w:val="nil"/>
            </w:tcBorders>
            <w:shd w:val="clear" w:color="auto" w:fill="FFFFFF"/>
            <w:noWrap w:val="0"/>
            <w:vAlign w:val="center"/>
          </w:tcPr>
          <w:p w14:paraId="4F9EE1A0">
            <w:pPr>
              <w:pStyle w:val="19"/>
              <w:bidi w:val="0"/>
              <w:ind w:firstLine="0" w:firstLineChars="0"/>
              <w:jc w:val="center"/>
              <w:rPr>
                <w:rFonts w:hint="default"/>
                <w:b w:val="0"/>
                <w:color w:val="000000"/>
                <w:lang w:val="en-US" w:eastAsia="zh-CN"/>
              </w:rPr>
            </w:pPr>
            <w:r>
              <w:rPr>
                <w:rFonts w:hint="default"/>
                <w:b w:val="0"/>
                <w:color w:val="000000"/>
                <w:lang w:val="en-US" w:eastAsia="zh-CN"/>
              </w:rPr>
              <w:t>用户认证</w:t>
            </w:r>
          </w:p>
        </w:tc>
        <w:tc>
          <w:tcPr>
            <w:tcW w:w="1000" w:type="dxa"/>
            <w:tcBorders>
              <w:top w:val="nil"/>
              <w:left w:val="nil"/>
              <w:bottom w:val="single" w:color="000000" w:sz="12" w:space="0"/>
              <w:right w:val="nil"/>
            </w:tcBorders>
            <w:shd w:val="clear" w:color="auto" w:fill="FFFFFF"/>
            <w:noWrap w:val="0"/>
            <w:vAlign w:val="center"/>
          </w:tcPr>
          <w:p w14:paraId="32B348BD">
            <w:pPr>
              <w:pStyle w:val="19"/>
              <w:bidi w:val="0"/>
              <w:ind w:firstLine="0" w:firstLineChars="0"/>
              <w:jc w:val="center"/>
              <w:rPr>
                <w:rFonts w:hint="default"/>
                <w:b w:val="0"/>
                <w:color w:val="000000"/>
                <w:lang w:val="en-US" w:eastAsia="zh-CN"/>
              </w:rPr>
            </w:pPr>
            <w:r>
              <w:rPr>
                <w:rFonts w:hint="default" w:ascii="Times New Roman" w:hAnsi="Times New Roman"/>
                <w:b w:val="0"/>
                <w:color w:val="000000"/>
                <w:lang w:val="en-US" w:eastAsia="zh-CN"/>
              </w:rPr>
              <w:t>Token</w:t>
            </w:r>
            <w:r>
              <w:rPr>
                <w:rFonts w:hint="default"/>
                <w:b w:val="0"/>
                <w:color w:val="000000"/>
                <w:lang w:val="en-US" w:eastAsia="zh-CN"/>
              </w:rPr>
              <w:t>过期拦截</w:t>
            </w:r>
          </w:p>
        </w:tc>
        <w:tc>
          <w:tcPr>
            <w:tcW w:w="1486" w:type="dxa"/>
            <w:tcBorders>
              <w:top w:val="nil"/>
              <w:left w:val="nil"/>
              <w:bottom w:val="single" w:color="000000" w:sz="12" w:space="0"/>
              <w:right w:val="nil"/>
            </w:tcBorders>
            <w:shd w:val="clear" w:color="auto" w:fill="FFFFFF"/>
            <w:noWrap w:val="0"/>
            <w:vAlign w:val="center"/>
          </w:tcPr>
          <w:p w14:paraId="0A0C8248">
            <w:pPr>
              <w:pStyle w:val="19"/>
              <w:bidi w:val="0"/>
              <w:ind w:firstLine="0" w:firstLineChars="0"/>
              <w:jc w:val="center"/>
              <w:rPr>
                <w:rFonts w:hint="default"/>
                <w:b w:val="0"/>
                <w:color w:val="000000"/>
                <w:lang w:val="en-US" w:eastAsia="zh-CN"/>
              </w:rPr>
            </w:pPr>
            <w:r>
              <w:rPr>
                <w:rFonts w:hint="default"/>
                <w:b w:val="0"/>
                <w:color w:val="000000"/>
                <w:lang w:val="en-US" w:eastAsia="zh-CN"/>
              </w:rPr>
              <w:t>手动清除本地</w:t>
            </w:r>
            <w:r>
              <w:rPr>
                <w:rFonts w:hint="default" w:ascii="Times New Roman" w:hAnsi="Times New Roman"/>
                <w:b w:val="0"/>
                <w:color w:val="000000"/>
                <w:lang w:val="en-US" w:eastAsia="zh-CN"/>
              </w:rPr>
              <w:t>Storage</w:t>
            </w:r>
            <w:r>
              <w:rPr>
                <w:rFonts w:hint="default"/>
                <w:b w:val="0"/>
                <w:color w:val="000000"/>
                <w:lang w:val="en-US" w:eastAsia="zh-CN"/>
              </w:rPr>
              <w:t>中的</w:t>
            </w:r>
            <w:r>
              <w:rPr>
                <w:rFonts w:hint="default" w:ascii="Times New Roman" w:hAnsi="Times New Roman"/>
                <w:b w:val="0"/>
                <w:color w:val="000000"/>
                <w:lang w:val="en-US" w:eastAsia="zh-CN"/>
              </w:rPr>
              <w:t>Token</w:t>
            </w:r>
            <w:r>
              <w:rPr>
                <w:rFonts w:hint="eastAsia"/>
                <w:b w:val="0"/>
                <w:color w:val="000000"/>
                <w:lang w:val="en-US" w:eastAsia="zh-CN"/>
              </w:rPr>
              <w:t>，</w:t>
            </w:r>
            <w:r>
              <w:rPr>
                <w:rFonts w:hint="default"/>
                <w:b w:val="0"/>
                <w:color w:val="000000"/>
                <w:lang w:val="en-US" w:eastAsia="zh-CN"/>
              </w:rPr>
              <w:t>点击</w:t>
            </w:r>
            <w:r>
              <w:rPr>
                <w:rFonts w:hint="eastAsia"/>
                <w:b w:val="0"/>
                <w:color w:val="000000"/>
                <w:lang w:val="en-US" w:eastAsia="zh-CN"/>
              </w:rPr>
              <w:t>“</w:t>
            </w:r>
            <w:r>
              <w:rPr>
                <w:rFonts w:hint="default"/>
                <w:b w:val="0"/>
                <w:color w:val="000000"/>
                <w:lang w:val="en-US" w:eastAsia="zh-CN"/>
              </w:rPr>
              <w:t>购物车</w:t>
            </w:r>
            <w:r>
              <w:rPr>
                <w:rFonts w:hint="eastAsia"/>
                <w:b w:val="0"/>
                <w:color w:val="000000"/>
                <w:lang w:val="en-US" w:eastAsia="zh-CN"/>
              </w:rPr>
              <w:t>”</w:t>
            </w:r>
            <w:r>
              <w:rPr>
                <w:rFonts w:hint="default"/>
                <w:b w:val="0"/>
                <w:color w:val="000000"/>
                <w:lang w:val="en-US" w:eastAsia="zh-CN"/>
              </w:rPr>
              <w:t>页面</w:t>
            </w:r>
            <w:r>
              <w:rPr>
                <w:rFonts w:hint="eastAsia"/>
                <w:b w:val="0"/>
                <w:color w:val="000000"/>
                <w:lang w:val="en-US" w:eastAsia="zh-CN"/>
              </w:rPr>
              <w:t>．</w:t>
            </w:r>
          </w:p>
        </w:tc>
        <w:tc>
          <w:tcPr>
            <w:tcW w:w="2571" w:type="dxa"/>
            <w:tcBorders>
              <w:top w:val="nil"/>
              <w:left w:val="nil"/>
              <w:bottom w:val="single" w:color="000000" w:sz="12" w:space="0"/>
              <w:right w:val="nil"/>
            </w:tcBorders>
            <w:shd w:val="clear" w:color="auto" w:fill="FFFFFF"/>
            <w:noWrap w:val="0"/>
            <w:vAlign w:val="center"/>
          </w:tcPr>
          <w:p w14:paraId="34D1B0E4">
            <w:pPr>
              <w:pStyle w:val="19"/>
              <w:bidi w:val="0"/>
              <w:ind w:firstLine="0" w:firstLineChars="0"/>
              <w:jc w:val="center"/>
              <w:rPr>
                <w:rFonts w:hint="default"/>
                <w:b w:val="0"/>
                <w:color w:val="000000"/>
                <w:lang w:val="en-US" w:eastAsia="zh-CN"/>
              </w:rPr>
            </w:pPr>
            <w:r>
              <w:rPr>
                <w:rFonts w:hint="default"/>
                <w:b w:val="0"/>
                <w:color w:val="000000"/>
                <w:lang w:val="en-US" w:eastAsia="zh-CN"/>
              </w:rPr>
              <w:t>网关层拦截请求</w:t>
            </w:r>
            <w:r>
              <w:rPr>
                <w:rFonts w:hint="eastAsia"/>
                <w:b w:val="0"/>
                <w:color w:val="000000"/>
                <w:lang w:val="en-US" w:eastAsia="zh-CN"/>
              </w:rPr>
              <w:t>，</w:t>
            </w:r>
            <w:r>
              <w:rPr>
                <w:rFonts w:hint="default"/>
                <w:b w:val="0"/>
                <w:color w:val="000000"/>
                <w:lang w:val="en-US" w:eastAsia="zh-CN"/>
              </w:rPr>
              <w:t>前端拦截器识别</w:t>
            </w:r>
            <w:r>
              <w:rPr>
                <w:rFonts w:hint="default" w:ascii="Times New Roman" w:hAnsi="Times New Roman"/>
                <w:b w:val="0"/>
                <w:color w:val="000000"/>
                <w:lang w:val="en-US" w:eastAsia="zh-CN"/>
              </w:rPr>
              <w:t>401</w:t>
            </w:r>
            <w:r>
              <w:rPr>
                <w:rFonts w:hint="default"/>
                <w:b w:val="0"/>
                <w:color w:val="000000"/>
                <w:lang w:val="en-US" w:eastAsia="zh-CN"/>
              </w:rPr>
              <w:t>状态码</w:t>
            </w:r>
            <w:r>
              <w:rPr>
                <w:rFonts w:hint="eastAsia"/>
                <w:b w:val="0"/>
                <w:color w:val="000000"/>
                <w:lang w:val="en-US" w:eastAsia="zh-CN"/>
              </w:rPr>
              <w:t>，</w:t>
            </w:r>
            <w:r>
              <w:rPr>
                <w:rFonts w:hint="default"/>
                <w:b w:val="0"/>
                <w:color w:val="000000"/>
                <w:lang w:val="en-US" w:eastAsia="zh-CN"/>
              </w:rPr>
              <w:t>强制跳转至登录页</w:t>
            </w:r>
            <w:r>
              <w:rPr>
                <w:rFonts w:hint="eastAsia"/>
                <w:b w:val="0"/>
                <w:color w:val="000000"/>
                <w:lang w:val="en-US" w:eastAsia="zh-CN"/>
              </w:rPr>
              <w:t>．</w:t>
            </w:r>
          </w:p>
        </w:tc>
        <w:tc>
          <w:tcPr>
            <w:tcW w:w="2215" w:type="dxa"/>
            <w:tcBorders>
              <w:top w:val="nil"/>
              <w:left w:val="nil"/>
              <w:bottom w:val="single" w:color="000000" w:sz="12" w:space="0"/>
              <w:right w:val="nil"/>
            </w:tcBorders>
            <w:shd w:val="clear" w:color="auto" w:fill="FFFFFF"/>
            <w:noWrap w:val="0"/>
            <w:vAlign w:val="center"/>
          </w:tcPr>
          <w:p w14:paraId="193C4C60">
            <w:pPr>
              <w:pStyle w:val="19"/>
              <w:bidi w:val="0"/>
              <w:ind w:firstLine="0" w:firstLineChars="0"/>
              <w:jc w:val="center"/>
              <w:rPr>
                <w:rFonts w:hint="default"/>
                <w:b w:val="0"/>
                <w:color w:val="000000"/>
                <w:lang w:val="en-US" w:eastAsia="zh-CN"/>
              </w:rPr>
            </w:pPr>
            <w:r>
              <w:rPr>
                <w:rFonts w:hint="default"/>
                <w:b w:val="0"/>
                <w:color w:val="000000"/>
                <w:lang w:val="en-US" w:eastAsia="zh-CN"/>
              </w:rPr>
              <w:t>弹出</w:t>
            </w:r>
            <w:r>
              <w:rPr>
                <w:rFonts w:hint="eastAsia"/>
                <w:b w:val="0"/>
                <w:color w:val="000000"/>
                <w:lang w:val="en-US" w:eastAsia="zh-CN"/>
              </w:rPr>
              <w:t>“</w:t>
            </w:r>
            <w:r>
              <w:rPr>
                <w:rFonts w:hint="default"/>
                <w:b w:val="0"/>
                <w:color w:val="000000"/>
                <w:lang w:val="en-US" w:eastAsia="zh-CN"/>
              </w:rPr>
              <w:t>登录已过期</w:t>
            </w:r>
            <w:r>
              <w:rPr>
                <w:rFonts w:hint="eastAsia"/>
                <w:b w:val="0"/>
                <w:color w:val="000000"/>
                <w:lang w:val="en-US" w:eastAsia="zh-CN"/>
              </w:rPr>
              <w:t>”，</w:t>
            </w:r>
            <w:r>
              <w:rPr>
                <w:rFonts w:hint="default"/>
                <w:b w:val="0"/>
                <w:color w:val="000000"/>
                <w:lang w:val="en-US" w:eastAsia="zh-CN"/>
              </w:rPr>
              <w:t>并重定向至登录页</w:t>
            </w:r>
            <w:r>
              <w:rPr>
                <w:rFonts w:hint="eastAsia"/>
                <w:b w:val="0"/>
                <w:color w:val="000000"/>
                <w:lang w:val="en-US" w:eastAsia="zh-CN"/>
              </w:rPr>
              <w:t>．</w:t>
            </w:r>
          </w:p>
        </w:tc>
        <w:tc>
          <w:tcPr>
            <w:tcW w:w="752" w:type="dxa"/>
            <w:tcBorders>
              <w:top w:val="nil"/>
              <w:left w:val="nil"/>
              <w:bottom w:val="single" w:color="000000" w:sz="12" w:space="0"/>
              <w:right w:val="nil"/>
            </w:tcBorders>
            <w:shd w:val="clear" w:color="auto" w:fill="FFFFFF"/>
            <w:noWrap w:val="0"/>
            <w:vAlign w:val="center"/>
          </w:tcPr>
          <w:p w14:paraId="4850D021">
            <w:pPr>
              <w:pStyle w:val="19"/>
              <w:bidi w:val="0"/>
              <w:ind w:firstLine="0" w:firstLineChars="0"/>
              <w:jc w:val="center"/>
              <w:rPr>
                <w:rFonts w:hint="default"/>
                <w:b w:val="0"/>
                <w:color w:val="000000"/>
                <w:lang w:val="en-US" w:eastAsia="zh-CN"/>
              </w:rPr>
            </w:pPr>
            <w:r>
              <w:rPr>
                <w:rFonts w:hint="default"/>
                <w:b w:val="0"/>
                <w:color w:val="000000"/>
                <w:lang w:val="en-US" w:eastAsia="zh-CN"/>
              </w:rPr>
              <w:t>通过</w:t>
            </w:r>
          </w:p>
        </w:tc>
      </w:tr>
    </w:tbl>
    <w:p w14:paraId="030CC5AD">
      <w:pPr>
        <w:numPr>
          <w:ilvl w:val="0"/>
          <w:numId w:val="5"/>
        </w:numPr>
        <w:ind w:left="0" w:leftChars="0" w:firstLine="480" w:firstLineChars="200"/>
        <w:rPr>
          <w:rFonts w:hint="default" w:eastAsia="宋体"/>
          <w:lang w:val="en-US" w:eastAsia="zh-CN"/>
        </w:rPr>
      </w:pPr>
      <w:r>
        <w:rPr>
          <w:rFonts w:hint="eastAsia"/>
          <w:lang w:val="en-US" w:eastAsia="zh-CN"/>
        </w:rPr>
        <w:t xml:space="preserve"> 商品模块测试案例表如表</w:t>
      </w:r>
      <w:r>
        <w:rPr>
          <w:rFonts w:hint="eastAsia" w:ascii="Times New Roman" w:hAnsi="Times New Roman"/>
          <w:lang w:val="en-US" w:eastAsia="zh-CN"/>
        </w:rPr>
        <w:t>7</w:t>
      </w:r>
      <w:r>
        <w:rPr>
          <w:rFonts w:hint="eastAsia"/>
          <w:lang w:val="en-US" w:eastAsia="zh-CN"/>
        </w:rPr>
        <w:t>所示</w:t>
      </w:r>
      <w:r>
        <w:rPr>
          <w:rFonts w:hint="eastAsia"/>
          <w:lang w:eastAsia="zh-CN"/>
        </w:rPr>
        <w:t>．</w:t>
      </w:r>
    </w:p>
    <w:p w14:paraId="1B739798">
      <w:pPr>
        <w:pStyle w:val="5"/>
        <w:bidi w:val="0"/>
        <w:rPr>
          <w:rFonts w:hint="default"/>
        </w:rPr>
      </w:pPr>
      <w:r>
        <w:t>表</w:t>
      </w:r>
      <w:r>
        <w:fldChar w:fldCharType="begin"/>
      </w:r>
      <w:r>
        <w:instrText xml:space="preserve">SEQ表\*ARABIC\*MERGEFORMAT</w:instrText>
      </w:r>
      <w:r>
        <w:fldChar w:fldCharType="separate"/>
      </w:r>
      <w:r>
        <w:rPr>
          <w:rFonts w:ascii="Times New Roman" w:hAnsi="Times New Roman"/>
        </w:rPr>
        <w:t>7</w:t>
      </w:r>
      <w:r>
        <w:fldChar w:fldCharType="end"/>
      </w:r>
      <w:bookmarkStart w:id="626" w:name="_Toc12130"/>
      <w:r>
        <w:rPr>
          <w:rFonts w:ascii="Times New Roman" w:hAnsi="Times New Roman" w:eastAsia="宋体"/>
          <w:szCs w:val="21"/>
        </w:rPr>
        <w:t xml:space="preserve"> </w:t>
      </w:r>
      <w:r>
        <w:rPr>
          <w:rFonts w:hint="eastAsia"/>
          <w:lang w:val="en-US" w:eastAsia="zh-CN"/>
        </w:rPr>
        <w:t>商品模块测试案例表</w:t>
      </w:r>
      <w:bookmarkEnd w:id="626"/>
    </w:p>
    <w:tbl>
      <w:tblPr>
        <w:tblStyle w:val="12"/>
        <w:tblpPr w:leftFromText="180" w:rightFromText="180" w:vertAnchor="text" w:tblpXSpec="center" w:tblpY="86"/>
        <w:tblOverlap w:val="never"/>
        <w:tblW w:w="93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995"/>
        <w:gridCol w:w="843"/>
        <w:gridCol w:w="871"/>
        <w:gridCol w:w="1986"/>
        <w:gridCol w:w="2043"/>
        <w:gridCol w:w="1850"/>
        <w:gridCol w:w="802"/>
      </w:tblGrid>
      <w:tr w14:paraId="4881F3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995" w:type="dxa"/>
            <w:tcBorders>
              <w:top w:val="single" w:color="000000" w:sz="12" w:space="0"/>
              <w:left w:val="nil"/>
              <w:bottom w:val="single" w:color="000000" w:sz="4" w:space="0"/>
              <w:right w:val="nil"/>
              <w:tl2br w:val="nil"/>
            </w:tcBorders>
            <w:shd w:val="clear" w:color="auto" w:fill="FFFFFF"/>
            <w:noWrap w:val="0"/>
            <w:vAlign w:val="center"/>
          </w:tcPr>
          <w:p w14:paraId="20DFB709">
            <w:pPr>
              <w:pStyle w:val="19"/>
              <w:bidi w:val="0"/>
              <w:ind w:firstLine="0" w:firstLineChars="0"/>
              <w:jc w:val="center"/>
              <w:rPr>
                <w:rFonts w:hint="default"/>
                <w:b w:val="0"/>
                <w:color w:val="000000"/>
                <w:lang w:val="en-US" w:eastAsia="zh-CN"/>
              </w:rPr>
            </w:pPr>
            <w:r>
              <w:rPr>
                <w:b w:val="0"/>
                <w:highlight w:val="none"/>
                <w:lang w:val="en-US" w:eastAsia="zh-CN"/>
              </w:rPr>
              <w:t>用例编号</w:t>
            </w:r>
          </w:p>
        </w:tc>
        <w:tc>
          <w:tcPr>
            <w:tcW w:w="843" w:type="dxa"/>
            <w:tcBorders>
              <w:top w:val="single" w:color="000000" w:sz="12" w:space="0"/>
              <w:left w:val="nil"/>
              <w:bottom w:val="single" w:color="000000" w:sz="4" w:space="0"/>
              <w:right w:val="nil"/>
            </w:tcBorders>
            <w:shd w:val="clear" w:color="auto" w:fill="FFFFFF"/>
            <w:noWrap w:val="0"/>
            <w:vAlign w:val="center"/>
          </w:tcPr>
          <w:p w14:paraId="14FBA839">
            <w:pPr>
              <w:pStyle w:val="19"/>
              <w:bidi w:val="0"/>
              <w:ind w:firstLine="0" w:firstLineChars="0"/>
              <w:jc w:val="center"/>
              <w:rPr>
                <w:rFonts w:hint="default"/>
                <w:b w:val="0"/>
                <w:color w:val="000000"/>
                <w:lang w:val="en-US" w:eastAsia="zh-CN"/>
              </w:rPr>
            </w:pPr>
            <w:r>
              <w:rPr>
                <w:rFonts w:hint="default"/>
                <w:b w:val="0"/>
                <w:color w:val="000000"/>
                <w:lang w:val="en-US" w:eastAsia="zh-CN"/>
              </w:rPr>
              <w:t>测试模块</w:t>
            </w:r>
          </w:p>
        </w:tc>
        <w:tc>
          <w:tcPr>
            <w:tcW w:w="871" w:type="dxa"/>
            <w:tcBorders>
              <w:top w:val="single" w:color="000000" w:sz="12" w:space="0"/>
              <w:left w:val="nil"/>
              <w:bottom w:val="single" w:color="000000" w:sz="4" w:space="0"/>
              <w:right w:val="nil"/>
            </w:tcBorders>
            <w:shd w:val="clear" w:color="auto" w:fill="FFFFFF"/>
            <w:noWrap w:val="0"/>
            <w:vAlign w:val="center"/>
          </w:tcPr>
          <w:p w14:paraId="02472369">
            <w:pPr>
              <w:pStyle w:val="19"/>
              <w:bidi w:val="0"/>
              <w:ind w:firstLine="0" w:firstLineChars="0"/>
              <w:jc w:val="center"/>
              <w:rPr>
                <w:rFonts w:hint="default"/>
                <w:b w:val="0"/>
                <w:color w:val="000000"/>
                <w:lang w:val="en-US" w:eastAsia="zh-CN"/>
              </w:rPr>
            </w:pPr>
            <w:r>
              <w:rPr>
                <w:rFonts w:hint="default"/>
                <w:b w:val="0"/>
                <w:color w:val="000000"/>
                <w:lang w:val="en-US" w:eastAsia="zh-CN"/>
              </w:rPr>
              <w:t>测试项</w:t>
            </w:r>
          </w:p>
        </w:tc>
        <w:tc>
          <w:tcPr>
            <w:tcW w:w="1986" w:type="dxa"/>
            <w:tcBorders>
              <w:top w:val="single" w:color="000000" w:sz="12" w:space="0"/>
              <w:left w:val="nil"/>
              <w:bottom w:val="single" w:color="000000" w:sz="4" w:space="0"/>
              <w:right w:val="nil"/>
            </w:tcBorders>
            <w:shd w:val="clear" w:color="auto" w:fill="FFFFFF"/>
            <w:noWrap w:val="0"/>
            <w:vAlign w:val="center"/>
          </w:tcPr>
          <w:p w14:paraId="358188A2">
            <w:pPr>
              <w:pStyle w:val="19"/>
              <w:bidi w:val="0"/>
              <w:ind w:firstLine="0" w:firstLineChars="0"/>
              <w:jc w:val="center"/>
              <w:rPr>
                <w:rFonts w:hint="default"/>
                <w:b w:val="0"/>
                <w:color w:val="000000"/>
                <w:lang w:val="en-US" w:eastAsia="zh-CN"/>
              </w:rPr>
            </w:pPr>
            <w:r>
              <w:rPr>
                <w:rFonts w:hint="default"/>
                <w:b w:val="0"/>
                <w:color w:val="000000"/>
                <w:lang w:val="en-US" w:eastAsia="zh-CN"/>
              </w:rPr>
              <w:t>操作步骤描述</w:t>
            </w:r>
          </w:p>
        </w:tc>
        <w:tc>
          <w:tcPr>
            <w:tcW w:w="2043" w:type="dxa"/>
            <w:tcBorders>
              <w:top w:val="single" w:color="000000" w:sz="12" w:space="0"/>
              <w:left w:val="nil"/>
              <w:bottom w:val="single" w:color="000000" w:sz="4" w:space="0"/>
              <w:right w:val="nil"/>
            </w:tcBorders>
            <w:shd w:val="clear" w:color="auto" w:fill="FFFFFF"/>
            <w:noWrap w:val="0"/>
            <w:vAlign w:val="center"/>
          </w:tcPr>
          <w:p w14:paraId="524F87C0">
            <w:pPr>
              <w:pStyle w:val="19"/>
              <w:bidi w:val="0"/>
              <w:ind w:firstLine="0" w:firstLineChars="0"/>
              <w:jc w:val="center"/>
              <w:rPr>
                <w:rFonts w:hint="default"/>
                <w:b w:val="0"/>
                <w:color w:val="000000"/>
                <w:lang w:val="en-US" w:eastAsia="zh-CN"/>
              </w:rPr>
            </w:pPr>
            <w:r>
              <w:rPr>
                <w:rFonts w:hint="default"/>
                <w:b w:val="0"/>
                <w:color w:val="000000"/>
                <w:lang w:val="en-US" w:eastAsia="zh-CN"/>
              </w:rPr>
              <w:t>预期结果</w:t>
            </w:r>
          </w:p>
        </w:tc>
        <w:tc>
          <w:tcPr>
            <w:tcW w:w="1850" w:type="dxa"/>
            <w:tcBorders>
              <w:top w:val="single" w:color="000000" w:sz="12" w:space="0"/>
              <w:left w:val="nil"/>
              <w:bottom w:val="single" w:color="000000" w:sz="4" w:space="0"/>
              <w:right w:val="nil"/>
            </w:tcBorders>
            <w:shd w:val="clear" w:color="auto" w:fill="FFFFFF"/>
            <w:noWrap w:val="0"/>
            <w:vAlign w:val="center"/>
          </w:tcPr>
          <w:p w14:paraId="47A8BB4F">
            <w:pPr>
              <w:pStyle w:val="19"/>
              <w:bidi w:val="0"/>
              <w:ind w:firstLine="0" w:firstLineChars="0"/>
              <w:jc w:val="center"/>
              <w:rPr>
                <w:rFonts w:hint="default"/>
                <w:b w:val="0"/>
                <w:color w:val="000000"/>
                <w:lang w:val="en-US" w:eastAsia="zh-CN"/>
              </w:rPr>
            </w:pPr>
            <w:r>
              <w:rPr>
                <w:rFonts w:hint="default"/>
                <w:b w:val="0"/>
                <w:color w:val="000000"/>
                <w:lang w:val="en-US" w:eastAsia="zh-CN"/>
              </w:rPr>
              <w:t>实际结果</w:t>
            </w:r>
          </w:p>
        </w:tc>
        <w:tc>
          <w:tcPr>
            <w:tcW w:w="802" w:type="dxa"/>
            <w:tcBorders>
              <w:top w:val="single" w:color="000000" w:sz="12" w:space="0"/>
              <w:left w:val="nil"/>
              <w:bottom w:val="single" w:color="000000" w:sz="4" w:space="0"/>
              <w:right w:val="nil"/>
            </w:tcBorders>
            <w:shd w:val="clear" w:color="auto" w:fill="FFFFFF"/>
            <w:noWrap w:val="0"/>
            <w:vAlign w:val="center"/>
          </w:tcPr>
          <w:p w14:paraId="7F5BAA75">
            <w:pPr>
              <w:pStyle w:val="19"/>
              <w:bidi w:val="0"/>
              <w:ind w:firstLine="0" w:firstLineChars="0"/>
              <w:jc w:val="center"/>
              <w:rPr>
                <w:rFonts w:hint="default"/>
                <w:b w:val="0"/>
                <w:color w:val="000000"/>
                <w:lang w:val="en-US" w:eastAsia="zh-CN"/>
              </w:rPr>
            </w:pPr>
            <w:r>
              <w:rPr>
                <w:rFonts w:hint="default"/>
                <w:b w:val="0"/>
                <w:color w:val="000000"/>
                <w:lang w:val="en-US" w:eastAsia="zh-CN"/>
              </w:rPr>
              <w:t>测试结论</w:t>
            </w:r>
          </w:p>
        </w:tc>
      </w:tr>
      <w:tr w14:paraId="1C9C3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995" w:type="dxa"/>
            <w:tcBorders>
              <w:top w:val="single" w:color="000000" w:sz="4" w:space="0"/>
              <w:left w:val="nil"/>
              <w:bottom w:val="nil"/>
              <w:right w:val="nil"/>
            </w:tcBorders>
            <w:shd w:val="clear" w:color="auto" w:fill="FFFFFF"/>
            <w:noWrap w:val="0"/>
            <w:vAlign w:val="center"/>
          </w:tcPr>
          <w:p w14:paraId="4D106DAE">
            <w:pPr>
              <w:pStyle w:val="19"/>
              <w:bidi w:val="0"/>
              <w:ind w:firstLine="0" w:firstLineChars="0"/>
              <w:jc w:val="center"/>
              <w:rPr>
                <w:rFonts w:hint="default"/>
                <w:b w:val="0"/>
                <w:color w:val="000000"/>
                <w:lang w:val="en-US" w:eastAsia="zh-CN"/>
              </w:rPr>
            </w:pPr>
            <w:r>
              <w:rPr>
                <w:rFonts w:hint="eastAsia" w:ascii="Times New Roman" w:hAnsi="Times New Roman"/>
                <w:b w:val="0"/>
                <w:color w:val="000000"/>
                <w:lang w:val="en-US" w:eastAsia="zh-CN"/>
              </w:rPr>
              <w:t>Product</w:t>
            </w:r>
            <w:r>
              <w:rPr>
                <w:rFonts w:hint="eastAsia"/>
                <w:b w:val="0"/>
                <w:color w:val="000000"/>
                <w:lang w:val="en-US" w:eastAsia="zh-CN"/>
              </w:rPr>
              <w:t>-</w:t>
            </w:r>
            <w:r>
              <w:rPr>
                <w:rFonts w:hint="eastAsia" w:ascii="Times New Roman" w:hAnsi="Times New Roman"/>
                <w:b w:val="0"/>
                <w:color w:val="000000"/>
                <w:lang w:val="en-US" w:eastAsia="zh-CN"/>
              </w:rPr>
              <w:t>01</w:t>
            </w:r>
          </w:p>
        </w:tc>
        <w:tc>
          <w:tcPr>
            <w:tcW w:w="843" w:type="dxa"/>
            <w:tcBorders>
              <w:top w:val="single" w:color="000000" w:sz="4" w:space="0"/>
              <w:left w:val="nil"/>
              <w:bottom w:val="nil"/>
              <w:right w:val="nil"/>
            </w:tcBorders>
            <w:shd w:val="clear" w:color="auto" w:fill="FFFFFF"/>
            <w:noWrap w:val="0"/>
            <w:vAlign w:val="center"/>
          </w:tcPr>
          <w:p w14:paraId="71B1978E">
            <w:pPr>
              <w:pStyle w:val="19"/>
              <w:bidi w:val="0"/>
              <w:ind w:firstLine="0" w:firstLineChars="0"/>
              <w:jc w:val="center"/>
              <w:rPr>
                <w:rFonts w:hint="default"/>
                <w:b w:val="0"/>
                <w:color w:val="000000"/>
                <w:lang w:val="en-US" w:eastAsia="zh-CN"/>
              </w:rPr>
            </w:pPr>
            <w:r>
              <w:rPr>
                <w:rFonts w:hint="default"/>
                <w:b w:val="0"/>
                <w:color w:val="000000"/>
                <w:lang w:val="en-US" w:eastAsia="zh-CN"/>
              </w:rPr>
              <w:t>商品模块</w:t>
            </w:r>
          </w:p>
        </w:tc>
        <w:tc>
          <w:tcPr>
            <w:tcW w:w="871" w:type="dxa"/>
            <w:tcBorders>
              <w:top w:val="single" w:color="000000" w:sz="4" w:space="0"/>
              <w:left w:val="nil"/>
              <w:bottom w:val="nil"/>
              <w:right w:val="nil"/>
            </w:tcBorders>
            <w:shd w:val="clear" w:color="auto" w:fill="FFFFFF"/>
            <w:noWrap w:val="0"/>
            <w:vAlign w:val="center"/>
          </w:tcPr>
          <w:p w14:paraId="0E562CE7">
            <w:pPr>
              <w:pStyle w:val="19"/>
              <w:bidi w:val="0"/>
              <w:ind w:firstLine="0" w:firstLineChars="0"/>
              <w:jc w:val="center"/>
              <w:rPr>
                <w:rFonts w:hint="default"/>
                <w:b w:val="0"/>
                <w:color w:val="000000"/>
                <w:lang w:val="en-US" w:eastAsia="zh-CN"/>
              </w:rPr>
            </w:pPr>
            <w:r>
              <w:rPr>
                <w:rFonts w:hint="default"/>
                <w:b w:val="0"/>
                <w:color w:val="000000"/>
                <w:lang w:val="en-US" w:eastAsia="zh-CN"/>
              </w:rPr>
              <w:t>关键词模糊检索</w:t>
            </w:r>
          </w:p>
        </w:tc>
        <w:tc>
          <w:tcPr>
            <w:tcW w:w="1986" w:type="dxa"/>
            <w:tcBorders>
              <w:top w:val="single" w:color="000000" w:sz="4" w:space="0"/>
              <w:left w:val="nil"/>
              <w:bottom w:val="nil"/>
              <w:right w:val="nil"/>
            </w:tcBorders>
            <w:shd w:val="clear" w:color="auto" w:fill="FFFFFF"/>
            <w:noWrap w:val="0"/>
            <w:vAlign w:val="center"/>
          </w:tcPr>
          <w:p w14:paraId="0C6B7C70">
            <w:pPr>
              <w:pStyle w:val="19"/>
              <w:bidi w:val="0"/>
              <w:ind w:firstLine="0" w:firstLineChars="0"/>
              <w:jc w:val="center"/>
              <w:rPr>
                <w:rFonts w:hint="default"/>
                <w:b w:val="0"/>
                <w:color w:val="000000"/>
                <w:lang w:val="en-US" w:eastAsia="zh-CN"/>
              </w:rPr>
            </w:pPr>
            <w:r>
              <w:rPr>
                <w:rFonts w:hint="default"/>
                <w:b w:val="0"/>
                <w:color w:val="000000"/>
                <w:lang w:val="en-US" w:eastAsia="zh-CN"/>
              </w:rPr>
              <w:t>在搜索框输入关键词</w:t>
            </w:r>
            <w:r>
              <w:rPr>
                <w:rFonts w:hint="eastAsia"/>
                <w:b w:val="0"/>
                <w:color w:val="000000"/>
                <w:lang w:val="en-US" w:eastAsia="zh-CN"/>
              </w:rPr>
              <w:t>“</w:t>
            </w:r>
            <w:r>
              <w:rPr>
                <w:rFonts w:hint="default"/>
                <w:b w:val="0"/>
                <w:color w:val="000000"/>
                <w:lang w:val="en-US" w:eastAsia="zh-CN"/>
              </w:rPr>
              <w:t>手机</w:t>
            </w:r>
            <w:r>
              <w:rPr>
                <w:rFonts w:hint="eastAsia"/>
                <w:b w:val="0"/>
                <w:color w:val="000000"/>
                <w:lang w:val="en-US" w:eastAsia="zh-CN"/>
              </w:rPr>
              <w:t>”，</w:t>
            </w:r>
            <w:r>
              <w:rPr>
                <w:rFonts w:hint="default"/>
                <w:b w:val="0"/>
                <w:color w:val="000000"/>
                <w:lang w:val="en-US" w:eastAsia="zh-CN"/>
              </w:rPr>
              <w:t>点击搜索</w:t>
            </w:r>
            <w:r>
              <w:rPr>
                <w:rFonts w:hint="eastAsia"/>
                <w:b w:val="0"/>
                <w:color w:val="000000"/>
                <w:lang w:val="en-US" w:eastAsia="zh-CN"/>
              </w:rPr>
              <w:t>．</w:t>
            </w:r>
          </w:p>
        </w:tc>
        <w:tc>
          <w:tcPr>
            <w:tcW w:w="2043" w:type="dxa"/>
            <w:tcBorders>
              <w:top w:val="single" w:color="000000" w:sz="4" w:space="0"/>
              <w:left w:val="nil"/>
              <w:bottom w:val="nil"/>
              <w:right w:val="nil"/>
            </w:tcBorders>
            <w:shd w:val="clear" w:color="auto" w:fill="FFFFFF"/>
            <w:noWrap w:val="0"/>
            <w:vAlign w:val="center"/>
          </w:tcPr>
          <w:p w14:paraId="68A5CFDE">
            <w:pPr>
              <w:pStyle w:val="19"/>
              <w:bidi w:val="0"/>
              <w:ind w:firstLine="0" w:firstLineChars="0"/>
              <w:jc w:val="center"/>
              <w:rPr>
                <w:rFonts w:hint="default"/>
                <w:b w:val="0"/>
                <w:color w:val="000000"/>
                <w:lang w:val="en-US" w:eastAsia="zh-CN"/>
              </w:rPr>
            </w:pPr>
            <w:r>
              <w:rPr>
                <w:rFonts w:hint="default"/>
                <w:b w:val="0"/>
                <w:color w:val="000000"/>
                <w:lang w:val="en-US" w:eastAsia="zh-CN"/>
              </w:rPr>
              <w:t>触发</w:t>
            </w:r>
            <w:r>
              <w:rPr>
                <w:rFonts w:hint="default" w:ascii="Times New Roman" w:hAnsi="Times New Roman"/>
                <w:b w:val="0"/>
                <w:color w:val="000000"/>
                <w:lang w:val="en-US" w:eastAsia="zh-CN"/>
              </w:rPr>
              <w:t>ES</w:t>
            </w:r>
            <w:r>
              <w:rPr>
                <w:rFonts w:hint="default"/>
                <w:b w:val="0"/>
                <w:color w:val="000000"/>
                <w:lang w:val="en-US" w:eastAsia="zh-CN"/>
              </w:rPr>
              <w:t>检索引擎</w:t>
            </w:r>
            <w:r>
              <w:rPr>
                <w:rFonts w:hint="eastAsia"/>
                <w:b w:val="0"/>
                <w:color w:val="000000"/>
                <w:lang w:val="en-US" w:eastAsia="zh-CN"/>
              </w:rPr>
              <w:t>，</w:t>
            </w:r>
            <w:r>
              <w:rPr>
                <w:rFonts w:hint="default"/>
                <w:b w:val="0"/>
                <w:color w:val="000000"/>
                <w:lang w:val="en-US" w:eastAsia="zh-CN"/>
              </w:rPr>
              <w:t>毫秒级返回标题或描述中包含</w:t>
            </w:r>
            <w:r>
              <w:rPr>
                <w:rFonts w:hint="eastAsia"/>
                <w:b w:val="0"/>
                <w:color w:val="000000"/>
                <w:lang w:val="en-US" w:eastAsia="zh-CN"/>
              </w:rPr>
              <w:t>“</w:t>
            </w:r>
            <w:r>
              <w:rPr>
                <w:rFonts w:hint="default"/>
                <w:b w:val="0"/>
                <w:color w:val="000000"/>
                <w:lang w:val="en-US" w:eastAsia="zh-CN"/>
              </w:rPr>
              <w:t>手机</w:t>
            </w:r>
            <w:r>
              <w:rPr>
                <w:rFonts w:hint="eastAsia"/>
                <w:b w:val="0"/>
                <w:color w:val="000000"/>
                <w:lang w:val="en-US" w:eastAsia="zh-CN"/>
              </w:rPr>
              <w:t>”</w:t>
            </w:r>
            <w:r>
              <w:rPr>
                <w:rFonts w:hint="default"/>
                <w:b w:val="0"/>
                <w:color w:val="000000"/>
                <w:lang w:val="en-US" w:eastAsia="zh-CN"/>
              </w:rPr>
              <w:t>的商品列表</w:t>
            </w:r>
            <w:r>
              <w:rPr>
                <w:rFonts w:hint="eastAsia"/>
                <w:b w:val="0"/>
                <w:color w:val="000000"/>
                <w:lang w:val="en-US" w:eastAsia="zh-CN"/>
              </w:rPr>
              <w:t>．</w:t>
            </w:r>
          </w:p>
        </w:tc>
        <w:tc>
          <w:tcPr>
            <w:tcW w:w="1850" w:type="dxa"/>
            <w:tcBorders>
              <w:top w:val="single" w:color="000000" w:sz="4" w:space="0"/>
              <w:left w:val="nil"/>
              <w:bottom w:val="nil"/>
              <w:right w:val="nil"/>
            </w:tcBorders>
            <w:shd w:val="clear" w:color="auto" w:fill="FFFFFF"/>
            <w:noWrap w:val="0"/>
            <w:vAlign w:val="center"/>
          </w:tcPr>
          <w:p w14:paraId="2D5246A5">
            <w:pPr>
              <w:pStyle w:val="19"/>
              <w:bidi w:val="0"/>
              <w:ind w:firstLine="0" w:firstLineChars="0"/>
              <w:jc w:val="center"/>
              <w:rPr>
                <w:rFonts w:hint="default"/>
                <w:b w:val="0"/>
                <w:color w:val="000000"/>
                <w:lang w:val="en-US" w:eastAsia="zh-CN"/>
              </w:rPr>
            </w:pPr>
            <w:r>
              <w:rPr>
                <w:rFonts w:hint="default"/>
                <w:b w:val="0"/>
                <w:color w:val="000000"/>
                <w:lang w:val="en-US" w:eastAsia="zh-CN"/>
              </w:rPr>
              <w:t>列表正确渲染相关商品</w:t>
            </w:r>
            <w:r>
              <w:rPr>
                <w:rFonts w:hint="eastAsia"/>
                <w:b w:val="0"/>
                <w:color w:val="000000"/>
                <w:lang w:val="en-US" w:eastAsia="zh-CN"/>
              </w:rPr>
              <w:t>，</w:t>
            </w:r>
            <w:r>
              <w:rPr>
                <w:rFonts w:hint="default"/>
                <w:b w:val="0"/>
                <w:color w:val="000000"/>
                <w:lang w:val="en-US" w:eastAsia="zh-CN"/>
              </w:rPr>
              <w:t>响应无明显延迟</w:t>
            </w:r>
            <w:r>
              <w:rPr>
                <w:rFonts w:hint="eastAsia"/>
                <w:b w:val="0"/>
                <w:color w:val="000000"/>
                <w:lang w:val="en-US" w:eastAsia="zh-CN"/>
              </w:rPr>
              <w:t>．</w:t>
            </w:r>
          </w:p>
        </w:tc>
        <w:tc>
          <w:tcPr>
            <w:tcW w:w="802" w:type="dxa"/>
            <w:tcBorders>
              <w:top w:val="single" w:color="000000" w:sz="4" w:space="0"/>
              <w:left w:val="nil"/>
              <w:bottom w:val="nil"/>
              <w:right w:val="nil"/>
            </w:tcBorders>
            <w:shd w:val="clear" w:color="auto" w:fill="FFFFFF"/>
            <w:noWrap w:val="0"/>
            <w:vAlign w:val="center"/>
          </w:tcPr>
          <w:p w14:paraId="435BD690">
            <w:pPr>
              <w:pStyle w:val="19"/>
              <w:bidi w:val="0"/>
              <w:ind w:firstLine="0" w:firstLineChars="0"/>
              <w:jc w:val="center"/>
              <w:rPr>
                <w:rFonts w:hint="default"/>
                <w:b w:val="0"/>
                <w:color w:val="000000"/>
                <w:lang w:val="en-US" w:eastAsia="zh-CN"/>
              </w:rPr>
            </w:pPr>
            <w:r>
              <w:rPr>
                <w:rFonts w:hint="default"/>
                <w:b w:val="0"/>
                <w:color w:val="000000"/>
                <w:lang w:val="en-US" w:eastAsia="zh-CN"/>
              </w:rPr>
              <w:t>通过</w:t>
            </w:r>
          </w:p>
        </w:tc>
      </w:tr>
      <w:tr w14:paraId="4653E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995" w:type="dxa"/>
            <w:tcBorders>
              <w:top w:val="nil"/>
              <w:left w:val="nil"/>
              <w:bottom w:val="single" w:color="000000" w:sz="12" w:space="0"/>
              <w:right w:val="nil"/>
            </w:tcBorders>
            <w:shd w:val="clear" w:color="auto" w:fill="FFFFFF"/>
            <w:noWrap w:val="0"/>
            <w:vAlign w:val="center"/>
          </w:tcPr>
          <w:p w14:paraId="1426353A">
            <w:pPr>
              <w:pStyle w:val="19"/>
              <w:bidi w:val="0"/>
              <w:ind w:firstLine="0" w:firstLineChars="0"/>
              <w:jc w:val="center"/>
              <w:rPr>
                <w:rFonts w:hint="default"/>
                <w:b w:val="0"/>
                <w:color w:val="000000"/>
                <w:lang w:val="en-US" w:eastAsia="zh-CN"/>
              </w:rPr>
            </w:pPr>
            <w:r>
              <w:rPr>
                <w:rFonts w:hint="eastAsia" w:ascii="Times New Roman" w:hAnsi="Times New Roman"/>
                <w:b w:val="0"/>
                <w:color w:val="000000"/>
                <w:lang w:val="en-US" w:eastAsia="zh-CN"/>
              </w:rPr>
              <w:t>Product</w:t>
            </w:r>
            <w:r>
              <w:rPr>
                <w:rFonts w:hint="eastAsia"/>
                <w:b w:val="0"/>
                <w:color w:val="000000"/>
                <w:lang w:val="en-US" w:eastAsia="zh-CN"/>
              </w:rPr>
              <w:t>-</w:t>
            </w:r>
            <w:r>
              <w:rPr>
                <w:rFonts w:hint="eastAsia" w:ascii="Times New Roman" w:hAnsi="Times New Roman"/>
                <w:b w:val="0"/>
                <w:color w:val="000000"/>
                <w:lang w:val="en-US" w:eastAsia="zh-CN"/>
              </w:rPr>
              <w:t>02</w:t>
            </w:r>
          </w:p>
        </w:tc>
        <w:tc>
          <w:tcPr>
            <w:tcW w:w="843" w:type="dxa"/>
            <w:tcBorders>
              <w:top w:val="nil"/>
              <w:left w:val="nil"/>
              <w:bottom w:val="single" w:color="000000" w:sz="12" w:space="0"/>
              <w:right w:val="nil"/>
            </w:tcBorders>
            <w:shd w:val="clear" w:color="auto" w:fill="FFFFFF"/>
            <w:noWrap w:val="0"/>
            <w:vAlign w:val="center"/>
          </w:tcPr>
          <w:p w14:paraId="0E275590">
            <w:pPr>
              <w:pStyle w:val="19"/>
              <w:bidi w:val="0"/>
              <w:ind w:firstLine="0" w:firstLineChars="0"/>
              <w:jc w:val="center"/>
              <w:rPr>
                <w:rFonts w:hint="default"/>
                <w:b w:val="0"/>
                <w:color w:val="000000"/>
                <w:lang w:val="en-US" w:eastAsia="zh-CN"/>
              </w:rPr>
            </w:pPr>
            <w:r>
              <w:rPr>
                <w:rFonts w:hint="default"/>
                <w:b w:val="0"/>
                <w:color w:val="000000"/>
                <w:lang w:val="en-US" w:eastAsia="zh-CN"/>
              </w:rPr>
              <w:t>商品模块</w:t>
            </w:r>
          </w:p>
        </w:tc>
        <w:tc>
          <w:tcPr>
            <w:tcW w:w="871" w:type="dxa"/>
            <w:tcBorders>
              <w:top w:val="nil"/>
              <w:left w:val="nil"/>
              <w:bottom w:val="single" w:color="000000" w:sz="12" w:space="0"/>
              <w:right w:val="nil"/>
            </w:tcBorders>
            <w:shd w:val="clear" w:color="auto" w:fill="FFFFFF"/>
            <w:noWrap w:val="0"/>
            <w:vAlign w:val="center"/>
          </w:tcPr>
          <w:p w14:paraId="6413E8E3">
            <w:pPr>
              <w:pStyle w:val="19"/>
              <w:bidi w:val="0"/>
              <w:ind w:firstLine="0" w:firstLineChars="0"/>
              <w:jc w:val="center"/>
              <w:rPr>
                <w:rFonts w:hint="default"/>
                <w:b w:val="0"/>
                <w:color w:val="000000"/>
                <w:lang w:val="en-US" w:eastAsia="zh-CN"/>
              </w:rPr>
            </w:pPr>
            <w:r>
              <w:rPr>
                <w:rFonts w:hint="default"/>
                <w:b w:val="0"/>
                <w:color w:val="000000"/>
                <w:lang w:val="en-US" w:eastAsia="zh-CN"/>
              </w:rPr>
              <w:t>多规格</w:t>
            </w:r>
            <w:r>
              <w:rPr>
                <w:rFonts w:hint="default" w:ascii="Times New Roman" w:hAnsi="Times New Roman"/>
                <w:b w:val="0"/>
                <w:color w:val="000000"/>
                <w:lang w:val="en-US" w:eastAsia="zh-CN"/>
              </w:rPr>
              <w:t>SKU</w:t>
            </w:r>
            <w:r>
              <w:rPr>
                <w:rFonts w:hint="default"/>
                <w:b w:val="0"/>
                <w:color w:val="000000"/>
                <w:lang w:val="en-US" w:eastAsia="zh-CN"/>
              </w:rPr>
              <w:t>选择</w:t>
            </w:r>
          </w:p>
        </w:tc>
        <w:tc>
          <w:tcPr>
            <w:tcW w:w="1986" w:type="dxa"/>
            <w:tcBorders>
              <w:top w:val="nil"/>
              <w:left w:val="nil"/>
              <w:bottom w:val="single" w:color="000000" w:sz="12" w:space="0"/>
              <w:right w:val="nil"/>
            </w:tcBorders>
            <w:shd w:val="clear" w:color="auto" w:fill="FFFFFF"/>
            <w:noWrap w:val="0"/>
            <w:vAlign w:val="center"/>
          </w:tcPr>
          <w:p w14:paraId="645DCEC5">
            <w:pPr>
              <w:pStyle w:val="19"/>
              <w:bidi w:val="0"/>
              <w:ind w:firstLine="0" w:firstLineChars="0"/>
              <w:jc w:val="center"/>
              <w:rPr>
                <w:rFonts w:hint="default"/>
                <w:b w:val="0"/>
                <w:color w:val="000000"/>
                <w:lang w:val="en-US" w:eastAsia="zh-CN"/>
              </w:rPr>
            </w:pPr>
            <w:r>
              <w:rPr>
                <w:rFonts w:hint="default"/>
                <w:b w:val="0"/>
                <w:color w:val="000000"/>
                <w:lang w:val="en-US" w:eastAsia="zh-CN"/>
              </w:rPr>
              <w:t>进入商品详情页</w:t>
            </w:r>
            <w:r>
              <w:rPr>
                <w:rFonts w:hint="eastAsia"/>
                <w:b w:val="0"/>
                <w:color w:val="000000"/>
                <w:lang w:val="en-US" w:eastAsia="zh-CN"/>
              </w:rPr>
              <w:t>，</w:t>
            </w:r>
            <w:r>
              <w:rPr>
                <w:rFonts w:hint="default"/>
                <w:b w:val="0"/>
                <w:color w:val="000000"/>
                <w:lang w:val="en-US" w:eastAsia="zh-CN"/>
              </w:rPr>
              <w:t>点击</w:t>
            </w:r>
            <w:r>
              <w:rPr>
                <w:rFonts w:hint="eastAsia"/>
                <w:b w:val="0"/>
                <w:color w:val="000000"/>
                <w:lang w:val="en-US" w:eastAsia="zh-CN"/>
              </w:rPr>
              <w:t>“</w:t>
            </w:r>
            <w:r>
              <w:rPr>
                <w:rFonts w:hint="default"/>
                <w:b w:val="0"/>
                <w:color w:val="000000"/>
                <w:lang w:val="en-US" w:eastAsia="zh-CN"/>
              </w:rPr>
              <w:t>加入购物车</w:t>
            </w:r>
            <w:r>
              <w:rPr>
                <w:rFonts w:hint="eastAsia"/>
                <w:b w:val="0"/>
                <w:color w:val="000000"/>
                <w:lang w:val="en-US" w:eastAsia="zh-CN"/>
              </w:rPr>
              <w:t>”，</w:t>
            </w:r>
            <w:r>
              <w:rPr>
                <w:rFonts w:hint="default"/>
                <w:b w:val="0"/>
                <w:color w:val="000000"/>
                <w:lang w:val="en-US" w:eastAsia="zh-CN"/>
              </w:rPr>
              <w:t>选择</w:t>
            </w:r>
            <w:r>
              <w:rPr>
                <w:rFonts w:hint="eastAsia"/>
                <w:b w:val="0"/>
                <w:color w:val="000000"/>
                <w:lang w:val="en-US" w:eastAsia="zh-CN"/>
              </w:rPr>
              <w:t>“</w:t>
            </w:r>
            <w:r>
              <w:rPr>
                <w:rFonts w:hint="default"/>
                <w:b w:val="0"/>
                <w:color w:val="000000"/>
                <w:lang w:val="en-US" w:eastAsia="zh-CN"/>
              </w:rPr>
              <w:t>红色</w:t>
            </w:r>
            <w:r>
              <w:rPr>
                <w:rFonts w:hint="eastAsia"/>
                <w:b w:val="0"/>
                <w:color w:val="000000"/>
                <w:lang w:val="en-US" w:eastAsia="zh-CN"/>
              </w:rPr>
              <w:t>”</w:t>
            </w:r>
            <w:r>
              <w:rPr>
                <w:rFonts w:hint="default"/>
                <w:b w:val="0"/>
                <w:color w:val="000000"/>
                <w:lang w:val="en-US" w:eastAsia="zh-CN"/>
              </w:rPr>
              <w:t>+</w:t>
            </w:r>
            <w:r>
              <w:rPr>
                <w:rFonts w:hint="eastAsia"/>
                <w:b w:val="0"/>
                <w:color w:val="000000"/>
                <w:lang w:val="en-US" w:eastAsia="zh-CN"/>
              </w:rPr>
              <w:t>“</w:t>
            </w:r>
            <w:r>
              <w:rPr>
                <w:rFonts w:hint="default" w:ascii="Times New Roman" w:hAnsi="Times New Roman"/>
                <w:b w:val="0"/>
                <w:color w:val="000000"/>
                <w:lang w:val="en-US" w:eastAsia="zh-CN"/>
              </w:rPr>
              <w:t>256G</w:t>
            </w:r>
            <w:r>
              <w:rPr>
                <w:rFonts w:hint="eastAsia"/>
                <w:b w:val="0"/>
                <w:color w:val="000000"/>
                <w:lang w:val="en-US" w:eastAsia="zh-CN"/>
              </w:rPr>
              <w:t>”</w:t>
            </w:r>
            <w:r>
              <w:rPr>
                <w:rFonts w:hint="default"/>
                <w:b w:val="0"/>
                <w:color w:val="000000"/>
                <w:lang w:val="en-US" w:eastAsia="zh-CN"/>
              </w:rPr>
              <w:t>规格</w:t>
            </w:r>
            <w:r>
              <w:rPr>
                <w:rFonts w:hint="eastAsia"/>
                <w:b w:val="0"/>
                <w:color w:val="000000"/>
                <w:lang w:val="en-US" w:eastAsia="zh-CN"/>
              </w:rPr>
              <w:t>．</w:t>
            </w:r>
          </w:p>
        </w:tc>
        <w:tc>
          <w:tcPr>
            <w:tcW w:w="2043" w:type="dxa"/>
            <w:tcBorders>
              <w:top w:val="nil"/>
              <w:left w:val="nil"/>
              <w:bottom w:val="single" w:color="000000" w:sz="12" w:space="0"/>
              <w:right w:val="nil"/>
            </w:tcBorders>
            <w:shd w:val="clear" w:color="auto" w:fill="FFFFFF"/>
            <w:noWrap w:val="0"/>
            <w:vAlign w:val="center"/>
          </w:tcPr>
          <w:p w14:paraId="093EC39D">
            <w:pPr>
              <w:pStyle w:val="19"/>
              <w:bidi w:val="0"/>
              <w:ind w:firstLine="0" w:firstLineChars="0"/>
              <w:jc w:val="center"/>
              <w:rPr>
                <w:rFonts w:hint="default"/>
                <w:b w:val="0"/>
                <w:color w:val="000000"/>
                <w:lang w:val="en-US" w:eastAsia="zh-CN"/>
              </w:rPr>
            </w:pPr>
            <w:r>
              <w:rPr>
                <w:rFonts w:hint="default"/>
                <w:b w:val="0"/>
                <w:color w:val="000000"/>
                <w:lang w:val="en-US" w:eastAsia="zh-CN"/>
              </w:rPr>
              <w:t>自动匹配并高亮对应的</w:t>
            </w:r>
            <w:r>
              <w:rPr>
                <w:rFonts w:hint="default" w:ascii="Times New Roman" w:hAnsi="Times New Roman"/>
                <w:b w:val="0"/>
                <w:color w:val="000000"/>
                <w:lang w:val="en-US" w:eastAsia="zh-CN"/>
              </w:rPr>
              <w:t>SKU</w:t>
            </w:r>
            <w:r>
              <w:rPr>
                <w:rFonts w:hint="eastAsia"/>
                <w:b w:val="0"/>
                <w:color w:val="000000"/>
                <w:lang w:val="en-US" w:eastAsia="zh-CN"/>
              </w:rPr>
              <w:t>，</w:t>
            </w:r>
            <w:r>
              <w:rPr>
                <w:rFonts w:hint="default"/>
                <w:b w:val="0"/>
                <w:color w:val="000000"/>
                <w:lang w:val="en-US" w:eastAsia="zh-CN"/>
              </w:rPr>
              <w:t>动态显示该规格的真实库存与售价</w:t>
            </w:r>
            <w:r>
              <w:rPr>
                <w:rFonts w:hint="eastAsia"/>
                <w:b w:val="0"/>
                <w:color w:val="000000"/>
                <w:lang w:val="en-US" w:eastAsia="zh-CN"/>
              </w:rPr>
              <w:t>．</w:t>
            </w:r>
          </w:p>
        </w:tc>
        <w:tc>
          <w:tcPr>
            <w:tcW w:w="1850" w:type="dxa"/>
            <w:tcBorders>
              <w:top w:val="nil"/>
              <w:left w:val="nil"/>
              <w:bottom w:val="single" w:color="000000" w:sz="12" w:space="0"/>
              <w:right w:val="nil"/>
            </w:tcBorders>
            <w:shd w:val="clear" w:color="auto" w:fill="FFFFFF"/>
            <w:noWrap w:val="0"/>
            <w:vAlign w:val="center"/>
          </w:tcPr>
          <w:p w14:paraId="5C139432">
            <w:pPr>
              <w:pStyle w:val="19"/>
              <w:bidi w:val="0"/>
              <w:ind w:firstLine="0" w:firstLineChars="0"/>
              <w:jc w:val="center"/>
              <w:rPr>
                <w:rFonts w:hint="default"/>
                <w:b w:val="0"/>
                <w:color w:val="000000"/>
                <w:lang w:val="en-US" w:eastAsia="zh-CN"/>
              </w:rPr>
            </w:pPr>
            <w:r>
              <w:rPr>
                <w:rFonts w:hint="default"/>
                <w:b w:val="0"/>
                <w:color w:val="000000"/>
                <w:lang w:val="en-US" w:eastAsia="zh-CN"/>
              </w:rPr>
              <w:t>价格与库存根据选中规格动态切换</w:t>
            </w:r>
            <w:r>
              <w:rPr>
                <w:rFonts w:hint="eastAsia"/>
                <w:b w:val="0"/>
                <w:color w:val="000000"/>
                <w:lang w:val="en-US" w:eastAsia="zh-CN"/>
              </w:rPr>
              <w:t>，</w:t>
            </w:r>
            <w:r>
              <w:rPr>
                <w:rFonts w:hint="default"/>
                <w:b w:val="0"/>
                <w:color w:val="000000"/>
                <w:lang w:val="en-US" w:eastAsia="zh-CN"/>
              </w:rPr>
              <w:t>缺货项置灰</w:t>
            </w:r>
            <w:r>
              <w:rPr>
                <w:rFonts w:hint="eastAsia"/>
                <w:b w:val="0"/>
                <w:color w:val="000000"/>
                <w:lang w:val="en-US" w:eastAsia="zh-CN"/>
              </w:rPr>
              <w:t>．</w:t>
            </w:r>
          </w:p>
        </w:tc>
        <w:tc>
          <w:tcPr>
            <w:tcW w:w="802" w:type="dxa"/>
            <w:tcBorders>
              <w:top w:val="nil"/>
              <w:left w:val="nil"/>
              <w:bottom w:val="single" w:color="000000" w:sz="12" w:space="0"/>
              <w:right w:val="nil"/>
            </w:tcBorders>
            <w:shd w:val="clear" w:color="auto" w:fill="FFFFFF"/>
            <w:noWrap w:val="0"/>
            <w:vAlign w:val="center"/>
          </w:tcPr>
          <w:p w14:paraId="57E6351D">
            <w:pPr>
              <w:pStyle w:val="19"/>
              <w:bidi w:val="0"/>
              <w:ind w:firstLine="0" w:firstLineChars="0"/>
              <w:jc w:val="center"/>
              <w:rPr>
                <w:rFonts w:hint="default"/>
                <w:b w:val="0"/>
                <w:color w:val="000000"/>
                <w:lang w:val="en-US" w:eastAsia="zh-CN"/>
              </w:rPr>
            </w:pPr>
            <w:r>
              <w:rPr>
                <w:rFonts w:hint="default"/>
                <w:b w:val="0"/>
                <w:color w:val="000000"/>
                <w:lang w:val="en-US" w:eastAsia="zh-CN"/>
              </w:rPr>
              <w:t>通过</w:t>
            </w:r>
          </w:p>
        </w:tc>
      </w:tr>
    </w:tbl>
    <w:p w14:paraId="73FC9018">
      <w:pPr>
        <w:numPr>
          <w:ilvl w:val="0"/>
          <w:numId w:val="5"/>
        </w:numPr>
        <w:ind w:left="0" w:leftChars="0" w:firstLine="480" w:firstLineChars="200"/>
        <w:rPr>
          <w:rFonts w:hint="default"/>
          <w:lang w:val="en-US" w:eastAsia="zh-CN"/>
        </w:rPr>
      </w:pPr>
      <w:r>
        <w:rPr>
          <w:rFonts w:hint="eastAsia"/>
          <w:lang w:val="en-US" w:eastAsia="zh-CN"/>
        </w:rPr>
        <w:t xml:space="preserve"> 订单模块测试案例表如表</w:t>
      </w:r>
      <w:r>
        <w:rPr>
          <w:rFonts w:hint="eastAsia" w:ascii="Times New Roman" w:hAnsi="Times New Roman"/>
          <w:lang w:val="en-US" w:eastAsia="zh-CN"/>
        </w:rPr>
        <w:t>8</w:t>
      </w:r>
      <w:r>
        <w:rPr>
          <w:rFonts w:hint="eastAsia"/>
          <w:lang w:val="en-US" w:eastAsia="zh-CN"/>
        </w:rPr>
        <w:t>所示</w:t>
      </w:r>
      <w:r>
        <w:rPr>
          <w:rFonts w:hint="eastAsia"/>
          <w:lang w:eastAsia="zh-CN"/>
        </w:rPr>
        <w:t>．</w:t>
      </w:r>
    </w:p>
    <w:p w14:paraId="5A65E3D6">
      <w:pPr>
        <w:pStyle w:val="5"/>
        <w:bidi w:val="0"/>
        <w:rPr>
          <w:rFonts w:hint="eastAsia"/>
          <w:lang w:val="en-US" w:eastAsia="zh-CN"/>
        </w:rPr>
      </w:pPr>
      <w:r>
        <w:t>表</w:t>
      </w:r>
      <w:r>
        <w:fldChar w:fldCharType="begin"/>
      </w:r>
      <w:r>
        <w:instrText xml:space="preserve">SEQ表\*ARABIC\*MERGEFORMAT</w:instrText>
      </w:r>
      <w:r>
        <w:fldChar w:fldCharType="separate"/>
      </w:r>
      <w:r>
        <w:rPr>
          <w:rFonts w:ascii="Times New Roman" w:hAnsi="Times New Roman"/>
        </w:rPr>
        <w:t>8</w:t>
      </w:r>
      <w:r>
        <w:fldChar w:fldCharType="end"/>
      </w:r>
      <w:bookmarkStart w:id="627" w:name="_Toc26062"/>
      <w:r>
        <w:rPr>
          <w:rFonts w:ascii="Times New Roman" w:hAnsi="Times New Roman" w:eastAsia="宋体"/>
          <w:szCs w:val="21"/>
        </w:rPr>
        <w:t xml:space="preserve"> </w:t>
      </w:r>
      <w:r>
        <w:rPr>
          <w:rFonts w:hint="eastAsia"/>
          <w:lang w:val="en-US" w:eastAsia="zh-CN"/>
        </w:rPr>
        <w:t>订单模块测试案例表</w:t>
      </w:r>
      <w:bookmarkEnd w:id="627"/>
    </w:p>
    <w:tbl>
      <w:tblPr>
        <w:tblStyle w:val="12"/>
        <w:tblpPr w:leftFromText="180" w:rightFromText="180" w:vertAnchor="text" w:tblpXSpec="center" w:tblpY="86"/>
        <w:tblOverlap w:val="never"/>
        <w:tblW w:w="93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80"/>
        <w:gridCol w:w="815"/>
        <w:gridCol w:w="1214"/>
        <w:gridCol w:w="2100"/>
        <w:gridCol w:w="1743"/>
        <w:gridCol w:w="1936"/>
        <w:gridCol w:w="802"/>
      </w:tblGrid>
      <w:tr w14:paraId="465025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780" w:type="dxa"/>
            <w:tcBorders>
              <w:top w:val="single" w:color="000000" w:sz="12" w:space="0"/>
              <w:left w:val="nil"/>
              <w:bottom w:val="single" w:color="000000" w:sz="4" w:space="0"/>
              <w:right w:val="nil"/>
              <w:tl2br w:val="nil"/>
            </w:tcBorders>
            <w:shd w:val="clear" w:color="auto" w:fill="FFFFFF"/>
            <w:noWrap w:val="0"/>
            <w:vAlign w:val="center"/>
          </w:tcPr>
          <w:p w14:paraId="45FC87CE">
            <w:pPr>
              <w:pStyle w:val="19"/>
              <w:bidi w:val="0"/>
              <w:ind w:firstLine="0" w:firstLineChars="0"/>
              <w:jc w:val="center"/>
              <w:rPr>
                <w:rFonts w:hint="default"/>
                <w:b w:val="0"/>
                <w:color w:val="000000"/>
                <w:lang w:val="en-US" w:eastAsia="zh-CN"/>
              </w:rPr>
            </w:pPr>
            <w:r>
              <w:rPr>
                <w:b w:val="0"/>
                <w:highlight w:val="none"/>
                <w:lang w:val="en-US" w:eastAsia="zh-CN"/>
              </w:rPr>
              <w:t>用例编号</w:t>
            </w:r>
          </w:p>
        </w:tc>
        <w:tc>
          <w:tcPr>
            <w:tcW w:w="815" w:type="dxa"/>
            <w:tcBorders>
              <w:top w:val="single" w:color="000000" w:sz="12" w:space="0"/>
              <w:left w:val="nil"/>
              <w:bottom w:val="single" w:color="000000" w:sz="4" w:space="0"/>
              <w:right w:val="nil"/>
            </w:tcBorders>
            <w:shd w:val="clear" w:color="auto" w:fill="FFFFFF"/>
            <w:noWrap w:val="0"/>
            <w:vAlign w:val="center"/>
          </w:tcPr>
          <w:p w14:paraId="49950B51">
            <w:pPr>
              <w:pStyle w:val="19"/>
              <w:bidi w:val="0"/>
              <w:ind w:firstLine="0" w:firstLineChars="0"/>
              <w:jc w:val="center"/>
              <w:rPr>
                <w:rFonts w:hint="default"/>
                <w:b w:val="0"/>
                <w:color w:val="000000"/>
                <w:lang w:val="en-US" w:eastAsia="zh-CN"/>
              </w:rPr>
            </w:pPr>
            <w:r>
              <w:rPr>
                <w:rFonts w:hint="default"/>
                <w:b w:val="0"/>
                <w:color w:val="000000"/>
                <w:lang w:val="en-US" w:eastAsia="zh-CN"/>
              </w:rPr>
              <w:t>测试模块</w:t>
            </w:r>
          </w:p>
        </w:tc>
        <w:tc>
          <w:tcPr>
            <w:tcW w:w="1214" w:type="dxa"/>
            <w:tcBorders>
              <w:top w:val="single" w:color="000000" w:sz="12" w:space="0"/>
              <w:left w:val="nil"/>
              <w:bottom w:val="single" w:color="000000" w:sz="4" w:space="0"/>
              <w:right w:val="nil"/>
            </w:tcBorders>
            <w:shd w:val="clear" w:color="auto" w:fill="FFFFFF"/>
            <w:noWrap w:val="0"/>
            <w:vAlign w:val="center"/>
          </w:tcPr>
          <w:p w14:paraId="552F9B20">
            <w:pPr>
              <w:pStyle w:val="19"/>
              <w:bidi w:val="0"/>
              <w:ind w:firstLine="0" w:firstLineChars="0"/>
              <w:jc w:val="center"/>
              <w:rPr>
                <w:rFonts w:hint="default"/>
                <w:b w:val="0"/>
                <w:color w:val="000000"/>
                <w:lang w:val="en-US" w:eastAsia="zh-CN"/>
              </w:rPr>
            </w:pPr>
            <w:r>
              <w:rPr>
                <w:rFonts w:hint="default"/>
                <w:b w:val="0"/>
                <w:color w:val="000000"/>
                <w:lang w:val="en-US" w:eastAsia="zh-CN"/>
              </w:rPr>
              <w:t>测试项</w:t>
            </w:r>
          </w:p>
        </w:tc>
        <w:tc>
          <w:tcPr>
            <w:tcW w:w="2100" w:type="dxa"/>
            <w:tcBorders>
              <w:top w:val="single" w:color="000000" w:sz="12" w:space="0"/>
              <w:left w:val="nil"/>
              <w:bottom w:val="single" w:color="000000" w:sz="4" w:space="0"/>
              <w:right w:val="nil"/>
            </w:tcBorders>
            <w:shd w:val="clear" w:color="auto" w:fill="FFFFFF"/>
            <w:noWrap w:val="0"/>
            <w:vAlign w:val="center"/>
          </w:tcPr>
          <w:p w14:paraId="76F9B9A0">
            <w:pPr>
              <w:pStyle w:val="19"/>
              <w:bidi w:val="0"/>
              <w:ind w:firstLine="0" w:firstLineChars="0"/>
              <w:jc w:val="center"/>
              <w:rPr>
                <w:rFonts w:hint="default"/>
                <w:b w:val="0"/>
                <w:color w:val="000000"/>
                <w:lang w:val="en-US" w:eastAsia="zh-CN"/>
              </w:rPr>
            </w:pPr>
            <w:r>
              <w:rPr>
                <w:rFonts w:hint="default"/>
                <w:b w:val="0"/>
                <w:color w:val="000000"/>
                <w:lang w:val="en-US" w:eastAsia="zh-CN"/>
              </w:rPr>
              <w:t>操作步骤描述</w:t>
            </w:r>
          </w:p>
        </w:tc>
        <w:tc>
          <w:tcPr>
            <w:tcW w:w="1743" w:type="dxa"/>
            <w:tcBorders>
              <w:top w:val="single" w:color="000000" w:sz="12" w:space="0"/>
              <w:left w:val="nil"/>
              <w:bottom w:val="single" w:color="000000" w:sz="4" w:space="0"/>
              <w:right w:val="nil"/>
            </w:tcBorders>
            <w:shd w:val="clear" w:color="auto" w:fill="FFFFFF"/>
            <w:noWrap w:val="0"/>
            <w:vAlign w:val="center"/>
          </w:tcPr>
          <w:p w14:paraId="3E719C70">
            <w:pPr>
              <w:pStyle w:val="19"/>
              <w:bidi w:val="0"/>
              <w:ind w:firstLine="0" w:firstLineChars="0"/>
              <w:jc w:val="center"/>
              <w:rPr>
                <w:rFonts w:hint="default"/>
                <w:b w:val="0"/>
                <w:color w:val="000000"/>
                <w:lang w:val="en-US" w:eastAsia="zh-CN"/>
              </w:rPr>
            </w:pPr>
            <w:r>
              <w:rPr>
                <w:rFonts w:hint="default"/>
                <w:b w:val="0"/>
                <w:color w:val="000000"/>
                <w:lang w:val="en-US" w:eastAsia="zh-CN"/>
              </w:rPr>
              <w:t>预期结果</w:t>
            </w:r>
          </w:p>
        </w:tc>
        <w:tc>
          <w:tcPr>
            <w:tcW w:w="1936" w:type="dxa"/>
            <w:tcBorders>
              <w:top w:val="single" w:color="000000" w:sz="12" w:space="0"/>
              <w:left w:val="nil"/>
              <w:bottom w:val="single" w:color="000000" w:sz="4" w:space="0"/>
              <w:right w:val="nil"/>
            </w:tcBorders>
            <w:shd w:val="clear" w:color="auto" w:fill="FFFFFF"/>
            <w:noWrap w:val="0"/>
            <w:vAlign w:val="center"/>
          </w:tcPr>
          <w:p w14:paraId="4A607BCA">
            <w:pPr>
              <w:pStyle w:val="19"/>
              <w:bidi w:val="0"/>
              <w:ind w:firstLine="0" w:firstLineChars="0"/>
              <w:jc w:val="center"/>
              <w:rPr>
                <w:rFonts w:hint="default"/>
                <w:b w:val="0"/>
                <w:color w:val="000000"/>
                <w:lang w:val="en-US" w:eastAsia="zh-CN"/>
              </w:rPr>
            </w:pPr>
            <w:r>
              <w:rPr>
                <w:rFonts w:hint="default"/>
                <w:b w:val="0"/>
                <w:color w:val="000000"/>
                <w:lang w:val="en-US" w:eastAsia="zh-CN"/>
              </w:rPr>
              <w:t>实际结果</w:t>
            </w:r>
          </w:p>
        </w:tc>
        <w:tc>
          <w:tcPr>
            <w:tcW w:w="802" w:type="dxa"/>
            <w:tcBorders>
              <w:top w:val="single" w:color="000000" w:sz="12" w:space="0"/>
              <w:left w:val="nil"/>
              <w:bottom w:val="single" w:color="000000" w:sz="4" w:space="0"/>
              <w:right w:val="nil"/>
            </w:tcBorders>
            <w:shd w:val="clear" w:color="auto" w:fill="FFFFFF"/>
            <w:noWrap w:val="0"/>
            <w:vAlign w:val="center"/>
          </w:tcPr>
          <w:p w14:paraId="507D94EB">
            <w:pPr>
              <w:pStyle w:val="19"/>
              <w:bidi w:val="0"/>
              <w:ind w:firstLine="0" w:firstLineChars="0"/>
              <w:jc w:val="center"/>
              <w:rPr>
                <w:rFonts w:hint="default"/>
                <w:b w:val="0"/>
                <w:color w:val="000000"/>
                <w:lang w:val="en-US" w:eastAsia="zh-CN"/>
              </w:rPr>
            </w:pPr>
            <w:r>
              <w:rPr>
                <w:rFonts w:hint="default"/>
                <w:b w:val="0"/>
                <w:color w:val="000000"/>
                <w:lang w:val="en-US" w:eastAsia="zh-CN"/>
              </w:rPr>
              <w:t>测试结论</w:t>
            </w:r>
          </w:p>
        </w:tc>
      </w:tr>
      <w:tr w14:paraId="0B148B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780" w:type="dxa"/>
            <w:tcBorders>
              <w:top w:val="single" w:color="000000" w:sz="4" w:space="0"/>
              <w:left w:val="nil"/>
              <w:bottom w:val="nil"/>
              <w:right w:val="nil"/>
            </w:tcBorders>
            <w:shd w:val="clear" w:color="auto" w:fill="FFFFFF"/>
            <w:noWrap w:val="0"/>
            <w:vAlign w:val="center"/>
          </w:tcPr>
          <w:p w14:paraId="36197AD2">
            <w:pPr>
              <w:pStyle w:val="19"/>
              <w:bidi w:val="0"/>
              <w:ind w:firstLine="0" w:firstLineChars="0"/>
              <w:jc w:val="center"/>
              <w:rPr>
                <w:rFonts w:hint="default"/>
                <w:b w:val="0"/>
                <w:color w:val="000000"/>
                <w:lang w:val="en-US" w:eastAsia="zh-CN"/>
              </w:rPr>
            </w:pPr>
            <w:r>
              <w:rPr>
                <w:rFonts w:hint="eastAsia" w:ascii="Times New Roman" w:hAnsi="Times New Roman"/>
                <w:b w:val="0"/>
                <w:color w:val="000000"/>
                <w:lang w:val="en-US" w:eastAsia="zh-CN"/>
              </w:rPr>
              <w:t>Order</w:t>
            </w:r>
            <w:r>
              <w:rPr>
                <w:rFonts w:hint="eastAsia"/>
                <w:b w:val="0"/>
                <w:color w:val="000000"/>
                <w:lang w:val="en-US" w:eastAsia="zh-CN"/>
              </w:rPr>
              <w:t>-</w:t>
            </w:r>
            <w:r>
              <w:rPr>
                <w:rFonts w:hint="eastAsia" w:ascii="Times New Roman" w:hAnsi="Times New Roman"/>
                <w:b w:val="0"/>
                <w:color w:val="000000"/>
                <w:lang w:val="en-US" w:eastAsia="zh-CN"/>
              </w:rPr>
              <w:t>01</w:t>
            </w:r>
          </w:p>
        </w:tc>
        <w:tc>
          <w:tcPr>
            <w:tcW w:w="815" w:type="dxa"/>
            <w:tcBorders>
              <w:top w:val="single" w:color="000000" w:sz="4" w:space="0"/>
              <w:left w:val="nil"/>
              <w:bottom w:val="nil"/>
              <w:right w:val="nil"/>
            </w:tcBorders>
            <w:shd w:val="clear" w:color="auto" w:fill="FFFFFF"/>
            <w:noWrap w:val="0"/>
            <w:vAlign w:val="center"/>
          </w:tcPr>
          <w:p w14:paraId="1949C594">
            <w:pPr>
              <w:pStyle w:val="19"/>
              <w:bidi w:val="0"/>
              <w:ind w:firstLine="0" w:firstLineChars="0"/>
              <w:jc w:val="center"/>
              <w:rPr>
                <w:rFonts w:hint="default"/>
                <w:b w:val="0"/>
                <w:color w:val="000000"/>
                <w:lang w:val="en-US" w:eastAsia="zh-CN"/>
              </w:rPr>
            </w:pPr>
            <w:r>
              <w:rPr>
                <w:rFonts w:hint="default"/>
                <w:b w:val="0"/>
                <w:color w:val="000000"/>
                <w:lang w:val="en-US" w:eastAsia="zh-CN"/>
              </w:rPr>
              <w:t>订单模块</w:t>
            </w:r>
          </w:p>
        </w:tc>
        <w:tc>
          <w:tcPr>
            <w:tcW w:w="1214" w:type="dxa"/>
            <w:tcBorders>
              <w:top w:val="single" w:color="000000" w:sz="4" w:space="0"/>
              <w:left w:val="nil"/>
              <w:bottom w:val="nil"/>
              <w:right w:val="nil"/>
            </w:tcBorders>
            <w:shd w:val="clear" w:color="auto" w:fill="FFFFFF"/>
            <w:noWrap w:val="0"/>
            <w:vAlign w:val="center"/>
          </w:tcPr>
          <w:p w14:paraId="6B9AD839">
            <w:pPr>
              <w:pStyle w:val="19"/>
              <w:bidi w:val="0"/>
              <w:ind w:firstLine="0" w:firstLineChars="0"/>
              <w:jc w:val="center"/>
              <w:rPr>
                <w:rFonts w:hint="default"/>
                <w:b w:val="0"/>
                <w:color w:val="000000"/>
                <w:lang w:val="en-US" w:eastAsia="zh-CN"/>
              </w:rPr>
            </w:pPr>
            <w:r>
              <w:rPr>
                <w:rFonts w:hint="default"/>
                <w:b w:val="0"/>
                <w:color w:val="000000"/>
                <w:lang w:val="en-US" w:eastAsia="zh-CN"/>
              </w:rPr>
              <w:t>购物车数据聚合</w:t>
            </w:r>
          </w:p>
        </w:tc>
        <w:tc>
          <w:tcPr>
            <w:tcW w:w="2100" w:type="dxa"/>
            <w:tcBorders>
              <w:top w:val="single" w:color="000000" w:sz="4" w:space="0"/>
              <w:left w:val="nil"/>
              <w:bottom w:val="nil"/>
              <w:right w:val="nil"/>
            </w:tcBorders>
            <w:shd w:val="clear" w:color="auto" w:fill="FFFFFF"/>
            <w:noWrap w:val="0"/>
            <w:vAlign w:val="center"/>
          </w:tcPr>
          <w:p w14:paraId="0A88F053">
            <w:pPr>
              <w:pStyle w:val="19"/>
              <w:bidi w:val="0"/>
              <w:ind w:firstLine="0" w:firstLineChars="0"/>
              <w:jc w:val="center"/>
              <w:rPr>
                <w:rFonts w:hint="default"/>
                <w:b w:val="0"/>
                <w:color w:val="000000"/>
                <w:lang w:val="en-US" w:eastAsia="zh-CN"/>
              </w:rPr>
            </w:pPr>
            <w:r>
              <w:rPr>
                <w:rFonts w:hint="default"/>
                <w:b w:val="0"/>
                <w:color w:val="000000"/>
                <w:lang w:val="en-US" w:eastAsia="zh-CN"/>
              </w:rPr>
              <w:t>在不同设备登录同一账号</w:t>
            </w:r>
            <w:r>
              <w:rPr>
                <w:rFonts w:hint="eastAsia"/>
                <w:b w:val="0"/>
                <w:color w:val="000000"/>
                <w:lang w:val="en-US" w:eastAsia="zh-CN"/>
              </w:rPr>
              <w:t>，</w:t>
            </w:r>
            <w:r>
              <w:rPr>
                <w:rFonts w:hint="default"/>
                <w:b w:val="0"/>
                <w:color w:val="000000"/>
                <w:lang w:val="en-US" w:eastAsia="zh-CN"/>
              </w:rPr>
              <w:t>查看购物车列表</w:t>
            </w:r>
            <w:r>
              <w:rPr>
                <w:rFonts w:hint="eastAsia"/>
                <w:b w:val="0"/>
                <w:color w:val="000000"/>
                <w:lang w:val="en-US" w:eastAsia="zh-CN"/>
              </w:rPr>
              <w:t>．</w:t>
            </w:r>
          </w:p>
        </w:tc>
        <w:tc>
          <w:tcPr>
            <w:tcW w:w="1743" w:type="dxa"/>
            <w:tcBorders>
              <w:top w:val="single" w:color="000000" w:sz="4" w:space="0"/>
              <w:left w:val="nil"/>
              <w:bottom w:val="nil"/>
              <w:right w:val="nil"/>
            </w:tcBorders>
            <w:shd w:val="clear" w:color="auto" w:fill="FFFFFF"/>
            <w:noWrap w:val="0"/>
            <w:vAlign w:val="center"/>
          </w:tcPr>
          <w:p w14:paraId="183B33FB">
            <w:pPr>
              <w:pStyle w:val="19"/>
              <w:bidi w:val="0"/>
              <w:ind w:firstLine="0" w:firstLineChars="0"/>
              <w:jc w:val="center"/>
              <w:rPr>
                <w:rFonts w:hint="default"/>
                <w:b w:val="0"/>
                <w:color w:val="000000"/>
                <w:lang w:val="en-US" w:eastAsia="zh-CN"/>
              </w:rPr>
            </w:pPr>
            <w:r>
              <w:rPr>
                <w:rFonts w:hint="default"/>
                <w:b w:val="0"/>
                <w:color w:val="000000"/>
                <w:lang w:val="en-US" w:eastAsia="zh-CN"/>
              </w:rPr>
              <w:t>购物车列表正确显示已添加的商品</w:t>
            </w:r>
            <w:r>
              <w:rPr>
                <w:rFonts w:hint="eastAsia"/>
                <w:b w:val="0"/>
                <w:color w:val="000000"/>
                <w:lang w:val="en-US" w:eastAsia="zh-CN"/>
              </w:rPr>
              <w:t>．</w:t>
            </w:r>
          </w:p>
        </w:tc>
        <w:tc>
          <w:tcPr>
            <w:tcW w:w="1936" w:type="dxa"/>
            <w:tcBorders>
              <w:top w:val="single" w:color="000000" w:sz="4" w:space="0"/>
              <w:left w:val="nil"/>
              <w:bottom w:val="nil"/>
              <w:right w:val="nil"/>
            </w:tcBorders>
            <w:shd w:val="clear" w:color="auto" w:fill="FFFFFF"/>
            <w:noWrap w:val="0"/>
            <w:vAlign w:val="center"/>
          </w:tcPr>
          <w:p w14:paraId="377D9600">
            <w:pPr>
              <w:pStyle w:val="19"/>
              <w:bidi w:val="0"/>
              <w:ind w:firstLine="0" w:firstLineChars="0"/>
              <w:jc w:val="center"/>
              <w:rPr>
                <w:rFonts w:hint="default"/>
                <w:b w:val="0"/>
                <w:color w:val="000000"/>
                <w:lang w:val="en-US" w:eastAsia="zh-CN"/>
              </w:rPr>
            </w:pPr>
            <w:r>
              <w:rPr>
                <w:rFonts w:hint="default"/>
                <w:b w:val="0"/>
                <w:color w:val="000000"/>
                <w:lang w:val="en-US" w:eastAsia="zh-CN"/>
              </w:rPr>
              <w:t>跨设备数据一致</w:t>
            </w:r>
            <w:r>
              <w:rPr>
                <w:rFonts w:hint="eastAsia"/>
                <w:b w:val="0"/>
                <w:color w:val="000000"/>
                <w:lang w:val="en-US" w:eastAsia="zh-CN"/>
              </w:rPr>
              <w:t>，</w:t>
            </w:r>
            <w:r>
              <w:rPr>
                <w:rFonts w:hint="default"/>
                <w:b w:val="0"/>
                <w:color w:val="000000"/>
                <w:lang w:val="en-US" w:eastAsia="zh-CN"/>
              </w:rPr>
              <w:t>价格同步更新</w:t>
            </w:r>
            <w:r>
              <w:rPr>
                <w:rFonts w:hint="eastAsia"/>
                <w:b w:val="0"/>
                <w:color w:val="000000"/>
                <w:lang w:val="en-US" w:eastAsia="zh-CN"/>
              </w:rPr>
              <w:t>．</w:t>
            </w:r>
          </w:p>
        </w:tc>
        <w:tc>
          <w:tcPr>
            <w:tcW w:w="802" w:type="dxa"/>
            <w:tcBorders>
              <w:top w:val="single" w:color="000000" w:sz="4" w:space="0"/>
              <w:left w:val="nil"/>
              <w:bottom w:val="nil"/>
              <w:right w:val="nil"/>
            </w:tcBorders>
            <w:shd w:val="clear" w:color="auto" w:fill="FFFFFF"/>
            <w:noWrap w:val="0"/>
            <w:vAlign w:val="center"/>
          </w:tcPr>
          <w:p w14:paraId="606D26E5">
            <w:pPr>
              <w:pStyle w:val="19"/>
              <w:bidi w:val="0"/>
              <w:ind w:firstLine="0" w:firstLineChars="0"/>
              <w:jc w:val="center"/>
              <w:rPr>
                <w:rFonts w:hint="default"/>
                <w:b w:val="0"/>
                <w:color w:val="000000"/>
                <w:lang w:val="en-US" w:eastAsia="zh-CN"/>
              </w:rPr>
            </w:pPr>
            <w:r>
              <w:rPr>
                <w:rFonts w:hint="default"/>
                <w:b w:val="0"/>
                <w:color w:val="000000"/>
                <w:lang w:val="en-US" w:eastAsia="zh-CN"/>
              </w:rPr>
              <w:t>通过</w:t>
            </w:r>
          </w:p>
        </w:tc>
      </w:tr>
      <w:tr w14:paraId="1688D5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81" w:hRule="atLeast"/>
          <w:jc w:val="center"/>
        </w:trPr>
        <w:tc>
          <w:tcPr>
            <w:tcW w:w="780" w:type="dxa"/>
            <w:tcBorders>
              <w:top w:val="nil"/>
              <w:left w:val="nil"/>
              <w:bottom w:val="single" w:color="000000" w:sz="12" w:space="0"/>
              <w:right w:val="nil"/>
            </w:tcBorders>
            <w:shd w:val="clear" w:color="auto" w:fill="FFFFFF"/>
            <w:noWrap w:val="0"/>
            <w:vAlign w:val="center"/>
          </w:tcPr>
          <w:p w14:paraId="546DE893">
            <w:pPr>
              <w:pStyle w:val="19"/>
              <w:bidi w:val="0"/>
              <w:ind w:firstLine="0" w:firstLineChars="0"/>
              <w:jc w:val="center"/>
              <w:rPr>
                <w:rFonts w:hint="default"/>
                <w:b w:val="0"/>
                <w:color w:val="000000"/>
                <w:lang w:val="en-US" w:eastAsia="zh-CN"/>
              </w:rPr>
            </w:pPr>
            <w:r>
              <w:rPr>
                <w:rFonts w:hint="eastAsia" w:ascii="Times New Roman" w:hAnsi="Times New Roman"/>
                <w:b w:val="0"/>
                <w:color w:val="000000"/>
                <w:lang w:val="en-US" w:eastAsia="zh-CN"/>
              </w:rPr>
              <w:t>Order</w:t>
            </w:r>
            <w:r>
              <w:rPr>
                <w:rFonts w:hint="eastAsia"/>
                <w:b w:val="0"/>
                <w:color w:val="000000"/>
                <w:lang w:val="en-US" w:eastAsia="zh-CN"/>
              </w:rPr>
              <w:t>-</w:t>
            </w:r>
            <w:r>
              <w:rPr>
                <w:rFonts w:hint="eastAsia" w:ascii="Times New Roman" w:hAnsi="Times New Roman"/>
                <w:b w:val="0"/>
                <w:color w:val="000000"/>
                <w:lang w:val="en-US" w:eastAsia="zh-CN"/>
              </w:rPr>
              <w:t>02</w:t>
            </w:r>
          </w:p>
        </w:tc>
        <w:tc>
          <w:tcPr>
            <w:tcW w:w="815" w:type="dxa"/>
            <w:tcBorders>
              <w:top w:val="nil"/>
              <w:left w:val="nil"/>
              <w:bottom w:val="single" w:color="000000" w:sz="12" w:space="0"/>
              <w:right w:val="nil"/>
            </w:tcBorders>
            <w:shd w:val="clear" w:color="auto" w:fill="FFFFFF"/>
            <w:noWrap w:val="0"/>
            <w:vAlign w:val="center"/>
          </w:tcPr>
          <w:p w14:paraId="4D51349C">
            <w:pPr>
              <w:pStyle w:val="19"/>
              <w:bidi w:val="0"/>
              <w:ind w:firstLine="0" w:firstLineChars="0"/>
              <w:jc w:val="center"/>
              <w:rPr>
                <w:rFonts w:hint="default"/>
                <w:b w:val="0"/>
                <w:color w:val="000000"/>
                <w:lang w:val="en-US" w:eastAsia="zh-CN"/>
              </w:rPr>
            </w:pPr>
            <w:r>
              <w:rPr>
                <w:rFonts w:hint="default"/>
                <w:b w:val="0"/>
                <w:color w:val="000000"/>
                <w:lang w:val="en-US" w:eastAsia="zh-CN"/>
              </w:rPr>
              <w:t>订单模块</w:t>
            </w:r>
          </w:p>
        </w:tc>
        <w:tc>
          <w:tcPr>
            <w:tcW w:w="1214" w:type="dxa"/>
            <w:tcBorders>
              <w:top w:val="nil"/>
              <w:left w:val="nil"/>
              <w:bottom w:val="single" w:color="000000" w:sz="12" w:space="0"/>
              <w:right w:val="nil"/>
            </w:tcBorders>
            <w:shd w:val="clear" w:color="auto" w:fill="FFFFFF"/>
            <w:noWrap w:val="0"/>
            <w:vAlign w:val="center"/>
          </w:tcPr>
          <w:p w14:paraId="2E73EB98">
            <w:pPr>
              <w:pStyle w:val="19"/>
              <w:bidi w:val="0"/>
              <w:ind w:firstLine="0" w:firstLineChars="0"/>
              <w:jc w:val="center"/>
              <w:rPr>
                <w:rFonts w:hint="default"/>
                <w:b w:val="0"/>
                <w:color w:val="000000"/>
                <w:lang w:val="en-US" w:eastAsia="zh-CN"/>
              </w:rPr>
            </w:pPr>
            <w:r>
              <w:rPr>
                <w:rFonts w:hint="default"/>
                <w:b w:val="0"/>
                <w:color w:val="000000"/>
                <w:lang w:val="en-US" w:eastAsia="zh-CN"/>
              </w:rPr>
              <w:t>并发库存扣减</w:t>
            </w:r>
          </w:p>
        </w:tc>
        <w:tc>
          <w:tcPr>
            <w:tcW w:w="2100" w:type="dxa"/>
            <w:tcBorders>
              <w:top w:val="nil"/>
              <w:left w:val="nil"/>
              <w:bottom w:val="single" w:color="000000" w:sz="12" w:space="0"/>
              <w:right w:val="nil"/>
            </w:tcBorders>
            <w:shd w:val="clear" w:color="auto" w:fill="FFFFFF"/>
            <w:noWrap w:val="0"/>
            <w:vAlign w:val="center"/>
          </w:tcPr>
          <w:p w14:paraId="28209ADA">
            <w:pPr>
              <w:pStyle w:val="19"/>
              <w:bidi w:val="0"/>
              <w:ind w:firstLine="0" w:firstLineChars="0"/>
              <w:jc w:val="center"/>
              <w:rPr>
                <w:rFonts w:hint="default"/>
                <w:b w:val="0"/>
                <w:color w:val="000000"/>
                <w:lang w:val="en-US" w:eastAsia="zh-CN"/>
              </w:rPr>
            </w:pPr>
            <w:r>
              <w:rPr>
                <w:rFonts w:hint="default"/>
                <w:b w:val="0"/>
                <w:color w:val="000000"/>
                <w:lang w:val="en-US" w:eastAsia="zh-CN"/>
              </w:rPr>
              <w:t>模拟用户提交订单</w:t>
            </w:r>
            <w:r>
              <w:rPr>
                <w:rFonts w:hint="eastAsia"/>
                <w:b w:val="0"/>
                <w:color w:val="000000"/>
                <w:lang w:val="en-US" w:eastAsia="zh-CN"/>
              </w:rPr>
              <w:t>，</w:t>
            </w:r>
            <w:r>
              <w:rPr>
                <w:rFonts w:hint="default"/>
                <w:b w:val="0"/>
                <w:color w:val="000000"/>
                <w:lang w:val="en-US" w:eastAsia="zh-CN"/>
              </w:rPr>
              <w:t>购买数量等于当前</w:t>
            </w:r>
            <w:r>
              <w:rPr>
                <w:rFonts w:hint="default" w:ascii="Times New Roman" w:hAnsi="Times New Roman"/>
                <w:b w:val="0"/>
                <w:color w:val="000000"/>
                <w:lang w:val="en-US" w:eastAsia="zh-CN"/>
              </w:rPr>
              <w:t>SKU</w:t>
            </w:r>
            <w:r>
              <w:rPr>
                <w:rFonts w:hint="default"/>
                <w:b w:val="0"/>
                <w:color w:val="000000"/>
                <w:lang w:val="en-US" w:eastAsia="zh-CN"/>
              </w:rPr>
              <w:t>剩余库存</w:t>
            </w:r>
            <w:r>
              <w:rPr>
                <w:rFonts w:hint="eastAsia"/>
                <w:b w:val="0"/>
                <w:color w:val="000000"/>
                <w:lang w:val="en-US" w:eastAsia="zh-CN"/>
              </w:rPr>
              <w:t>．</w:t>
            </w:r>
          </w:p>
        </w:tc>
        <w:tc>
          <w:tcPr>
            <w:tcW w:w="1743" w:type="dxa"/>
            <w:tcBorders>
              <w:top w:val="nil"/>
              <w:left w:val="nil"/>
              <w:bottom w:val="single" w:color="000000" w:sz="12" w:space="0"/>
              <w:right w:val="nil"/>
            </w:tcBorders>
            <w:shd w:val="clear" w:color="auto" w:fill="FFFFFF"/>
            <w:noWrap w:val="0"/>
            <w:vAlign w:val="center"/>
          </w:tcPr>
          <w:p w14:paraId="7DCA894F">
            <w:pPr>
              <w:pStyle w:val="19"/>
              <w:bidi w:val="0"/>
              <w:ind w:firstLine="0" w:firstLineChars="0"/>
              <w:jc w:val="center"/>
              <w:rPr>
                <w:rFonts w:hint="default"/>
                <w:b w:val="0"/>
                <w:color w:val="000000"/>
                <w:lang w:val="en-US" w:eastAsia="zh-CN"/>
              </w:rPr>
            </w:pPr>
            <w:r>
              <w:rPr>
                <w:rFonts w:hint="default"/>
                <w:b w:val="0"/>
                <w:color w:val="000000"/>
                <w:lang w:val="en-US" w:eastAsia="zh-CN"/>
              </w:rPr>
              <w:t>订单创建成功</w:t>
            </w:r>
            <w:r>
              <w:rPr>
                <w:rFonts w:hint="eastAsia"/>
                <w:b w:val="0"/>
                <w:color w:val="000000"/>
                <w:lang w:val="en-US" w:eastAsia="zh-CN"/>
              </w:rPr>
              <w:t>，</w:t>
            </w:r>
            <w:r>
              <w:rPr>
                <w:rFonts w:hint="default"/>
                <w:b w:val="0"/>
                <w:color w:val="000000"/>
                <w:lang w:val="en-US" w:eastAsia="zh-CN"/>
              </w:rPr>
              <w:t>对应</w:t>
            </w:r>
            <w:r>
              <w:rPr>
                <w:rFonts w:hint="default" w:ascii="Times New Roman" w:hAnsi="Times New Roman"/>
                <w:b w:val="0"/>
                <w:color w:val="000000"/>
                <w:lang w:val="en-US" w:eastAsia="zh-CN"/>
              </w:rPr>
              <w:t>SKU</w:t>
            </w:r>
            <w:r>
              <w:rPr>
                <w:rFonts w:hint="default"/>
                <w:b w:val="0"/>
                <w:color w:val="000000"/>
                <w:lang w:val="en-US" w:eastAsia="zh-CN"/>
              </w:rPr>
              <w:t>库存精确扣减为</w:t>
            </w:r>
            <w:r>
              <w:rPr>
                <w:rFonts w:hint="default" w:ascii="Times New Roman" w:hAnsi="Times New Roman"/>
                <w:b w:val="0"/>
                <w:color w:val="000000"/>
                <w:lang w:val="en-US" w:eastAsia="zh-CN"/>
              </w:rPr>
              <w:t>0</w:t>
            </w:r>
            <w:r>
              <w:rPr>
                <w:rFonts w:hint="eastAsia"/>
                <w:b w:val="0"/>
                <w:color w:val="000000"/>
                <w:lang w:val="en-US" w:eastAsia="zh-CN"/>
              </w:rPr>
              <w:t>，</w:t>
            </w:r>
            <w:r>
              <w:rPr>
                <w:rFonts w:hint="default"/>
                <w:b w:val="0"/>
                <w:color w:val="000000"/>
                <w:lang w:val="en-US" w:eastAsia="zh-CN"/>
              </w:rPr>
              <w:t>不出现负数</w:t>
            </w:r>
            <w:r>
              <w:rPr>
                <w:rFonts w:hint="eastAsia"/>
                <w:b w:val="0"/>
                <w:color w:val="000000"/>
                <w:lang w:val="en-US" w:eastAsia="zh-CN"/>
              </w:rPr>
              <w:t>(</w:t>
            </w:r>
            <w:r>
              <w:rPr>
                <w:rFonts w:hint="default"/>
                <w:b w:val="0"/>
                <w:color w:val="000000"/>
                <w:lang w:val="en-US" w:eastAsia="zh-CN"/>
              </w:rPr>
              <w:t>超卖</w:t>
            </w:r>
            <w:r>
              <w:rPr>
                <w:rFonts w:hint="eastAsia"/>
                <w:b w:val="0"/>
                <w:color w:val="000000"/>
                <w:lang w:val="en-US" w:eastAsia="zh-CN"/>
              </w:rPr>
              <w:t>)．</w:t>
            </w:r>
          </w:p>
        </w:tc>
        <w:tc>
          <w:tcPr>
            <w:tcW w:w="1936" w:type="dxa"/>
            <w:tcBorders>
              <w:top w:val="nil"/>
              <w:left w:val="nil"/>
              <w:bottom w:val="single" w:color="000000" w:sz="12" w:space="0"/>
              <w:right w:val="nil"/>
            </w:tcBorders>
            <w:shd w:val="clear" w:color="auto" w:fill="FFFFFF"/>
            <w:noWrap w:val="0"/>
            <w:vAlign w:val="center"/>
          </w:tcPr>
          <w:p w14:paraId="661AB578">
            <w:pPr>
              <w:pStyle w:val="19"/>
              <w:bidi w:val="0"/>
              <w:ind w:firstLine="0" w:firstLineChars="0"/>
              <w:jc w:val="center"/>
              <w:rPr>
                <w:rFonts w:hint="default"/>
                <w:b w:val="0"/>
                <w:color w:val="000000"/>
                <w:lang w:val="en-US" w:eastAsia="zh-CN"/>
              </w:rPr>
            </w:pPr>
            <w:r>
              <w:rPr>
                <w:rFonts w:hint="default"/>
                <w:b w:val="0"/>
                <w:color w:val="000000"/>
                <w:lang w:val="en-US" w:eastAsia="zh-CN"/>
              </w:rPr>
              <w:t>生成订单号</w:t>
            </w:r>
            <w:r>
              <w:rPr>
                <w:rFonts w:hint="eastAsia"/>
                <w:b w:val="0"/>
                <w:color w:val="000000"/>
                <w:lang w:val="en-US" w:eastAsia="zh-CN"/>
              </w:rPr>
              <w:t>，</w:t>
            </w:r>
            <w:r>
              <w:rPr>
                <w:rFonts w:hint="default"/>
                <w:b w:val="0"/>
                <w:color w:val="000000"/>
                <w:lang w:val="en-US" w:eastAsia="zh-CN"/>
              </w:rPr>
              <w:t>数据库库存更新为</w:t>
            </w:r>
            <w:r>
              <w:rPr>
                <w:rFonts w:hint="default" w:ascii="Times New Roman" w:hAnsi="Times New Roman"/>
                <w:b w:val="0"/>
                <w:color w:val="000000"/>
                <w:lang w:val="en-US" w:eastAsia="zh-CN"/>
              </w:rPr>
              <w:t>0</w:t>
            </w:r>
            <w:r>
              <w:rPr>
                <w:rFonts w:hint="eastAsia"/>
                <w:b w:val="0"/>
                <w:color w:val="000000"/>
                <w:lang w:val="en-US" w:eastAsia="zh-CN"/>
              </w:rPr>
              <w:t>．</w:t>
            </w:r>
          </w:p>
        </w:tc>
        <w:tc>
          <w:tcPr>
            <w:tcW w:w="802" w:type="dxa"/>
            <w:tcBorders>
              <w:top w:val="nil"/>
              <w:left w:val="nil"/>
              <w:bottom w:val="single" w:color="000000" w:sz="12" w:space="0"/>
              <w:right w:val="nil"/>
            </w:tcBorders>
            <w:shd w:val="clear" w:color="auto" w:fill="FFFFFF"/>
            <w:noWrap w:val="0"/>
            <w:vAlign w:val="center"/>
          </w:tcPr>
          <w:p w14:paraId="76B50B65">
            <w:pPr>
              <w:pStyle w:val="19"/>
              <w:bidi w:val="0"/>
              <w:ind w:firstLine="0" w:firstLineChars="0"/>
              <w:jc w:val="center"/>
              <w:rPr>
                <w:rFonts w:hint="default"/>
                <w:b w:val="0"/>
                <w:color w:val="000000"/>
                <w:lang w:val="en-US" w:eastAsia="zh-CN"/>
              </w:rPr>
            </w:pPr>
            <w:r>
              <w:rPr>
                <w:rFonts w:hint="default"/>
                <w:b w:val="0"/>
                <w:color w:val="000000"/>
                <w:lang w:val="en-US" w:eastAsia="zh-CN"/>
              </w:rPr>
              <w:t>通过</w:t>
            </w:r>
          </w:p>
        </w:tc>
      </w:tr>
    </w:tbl>
    <w:p w14:paraId="0ED2C2E9">
      <w:pPr>
        <w:numPr>
          <w:ilvl w:val="0"/>
          <w:numId w:val="5"/>
        </w:numPr>
        <w:ind w:left="0" w:leftChars="0" w:firstLine="480" w:firstLineChars="200"/>
        <w:rPr>
          <w:rFonts w:hint="default"/>
          <w:lang w:val="en-US" w:eastAsia="zh-CN"/>
        </w:rPr>
      </w:pPr>
      <w:r>
        <w:rPr>
          <w:rFonts w:hint="eastAsia"/>
          <w:lang w:val="en-US" w:eastAsia="zh-CN"/>
        </w:rPr>
        <w:t xml:space="preserve"> 物流模块测试案例表如表</w:t>
      </w:r>
      <w:r>
        <w:rPr>
          <w:rFonts w:hint="eastAsia" w:ascii="Times New Roman" w:hAnsi="Times New Roman"/>
          <w:lang w:val="en-US" w:eastAsia="zh-CN"/>
        </w:rPr>
        <w:t>9</w:t>
      </w:r>
      <w:r>
        <w:rPr>
          <w:rFonts w:hint="eastAsia"/>
          <w:lang w:val="en-US" w:eastAsia="zh-CN"/>
        </w:rPr>
        <w:t>所示</w:t>
      </w:r>
      <w:r>
        <w:rPr>
          <w:rFonts w:hint="eastAsia"/>
          <w:lang w:eastAsia="zh-CN"/>
        </w:rPr>
        <w:t>．</w:t>
      </w:r>
    </w:p>
    <w:p w14:paraId="011B6599">
      <w:pPr>
        <w:pStyle w:val="5"/>
        <w:bidi w:val="0"/>
        <w:rPr>
          <w:rFonts w:hint="default"/>
          <w:lang w:val="en-US" w:eastAsia="zh-CN"/>
        </w:rPr>
      </w:pPr>
      <w:r>
        <w:t>表</w:t>
      </w:r>
      <w:r>
        <w:fldChar w:fldCharType="begin"/>
      </w:r>
      <w:r>
        <w:instrText xml:space="preserve">SEQ表\*ARABIC\*MERGEFORMAT</w:instrText>
      </w:r>
      <w:r>
        <w:fldChar w:fldCharType="separate"/>
      </w:r>
      <w:r>
        <w:rPr>
          <w:rFonts w:ascii="Times New Roman" w:hAnsi="Times New Roman"/>
        </w:rPr>
        <w:t>9</w:t>
      </w:r>
      <w:r>
        <w:fldChar w:fldCharType="end"/>
      </w:r>
      <w:bookmarkStart w:id="628" w:name="_Toc27644"/>
      <w:r>
        <w:rPr>
          <w:rFonts w:ascii="Times New Roman" w:hAnsi="Times New Roman" w:eastAsia="宋体"/>
          <w:szCs w:val="21"/>
        </w:rPr>
        <w:t xml:space="preserve"> </w:t>
      </w:r>
      <w:r>
        <w:rPr>
          <w:rFonts w:hint="eastAsia"/>
          <w:lang w:val="en-US" w:eastAsia="zh-CN"/>
        </w:rPr>
        <w:t>物流模块测试案例</w:t>
      </w:r>
      <w:bookmarkEnd w:id="628"/>
      <w:r>
        <w:rPr>
          <w:rFonts w:hint="eastAsia"/>
          <w:lang w:val="en-US" w:eastAsia="zh-CN"/>
        </w:rPr>
        <w:t>表</w:t>
      </w:r>
    </w:p>
    <w:tbl>
      <w:tblPr>
        <w:tblStyle w:val="12"/>
        <w:tblpPr w:leftFromText="180" w:rightFromText="180" w:vertAnchor="text" w:tblpXSpec="center" w:tblpY="86"/>
        <w:tblOverlap w:val="never"/>
        <w:tblW w:w="93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41"/>
        <w:gridCol w:w="657"/>
        <w:gridCol w:w="1314"/>
        <w:gridCol w:w="1915"/>
        <w:gridCol w:w="2428"/>
        <w:gridCol w:w="1286"/>
        <w:gridCol w:w="749"/>
      </w:tblGrid>
      <w:tr w14:paraId="3EEFC6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1041" w:type="dxa"/>
            <w:tcBorders>
              <w:top w:val="single" w:color="000000" w:sz="12" w:space="0"/>
              <w:left w:val="nil"/>
              <w:right w:val="nil"/>
              <w:tl2br w:val="nil"/>
            </w:tcBorders>
            <w:shd w:val="clear" w:color="auto" w:fill="FFFFFF"/>
            <w:noWrap w:val="0"/>
            <w:vAlign w:val="center"/>
          </w:tcPr>
          <w:p w14:paraId="3BB43DB2">
            <w:pPr>
              <w:pStyle w:val="19"/>
              <w:bidi w:val="0"/>
              <w:ind w:firstLine="0" w:firstLineChars="0"/>
              <w:jc w:val="center"/>
              <w:rPr>
                <w:rFonts w:hint="default"/>
                <w:lang w:val="en-US" w:eastAsia="zh-CN"/>
              </w:rPr>
            </w:pPr>
            <w:r>
              <w:rPr>
                <w:b w:val="0"/>
                <w:highlight w:val="none"/>
                <w:lang w:val="en-US" w:eastAsia="zh-CN"/>
              </w:rPr>
              <w:t>用例编号</w:t>
            </w:r>
          </w:p>
        </w:tc>
        <w:tc>
          <w:tcPr>
            <w:tcW w:w="657" w:type="dxa"/>
            <w:tcBorders>
              <w:top w:val="single" w:color="000000" w:sz="12" w:space="0"/>
              <w:left w:val="nil"/>
              <w:right w:val="nil"/>
            </w:tcBorders>
            <w:shd w:val="clear" w:color="auto" w:fill="FFFFFF"/>
            <w:noWrap w:val="0"/>
            <w:vAlign w:val="center"/>
          </w:tcPr>
          <w:p w14:paraId="2BD59474">
            <w:pPr>
              <w:pStyle w:val="19"/>
              <w:bidi w:val="0"/>
              <w:ind w:firstLine="0" w:firstLineChars="0"/>
              <w:jc w:val="center"/>
              <w:rPr>
                <w:rFonts w:hint="default"/>
                <w:lang w:val="en-US" w:eastAsia="zh-CN"/>
              </w:rPr>
            </w:pPr>
            <w:r>
              <w:rPr>
                <w:rFonts w:hint="default"/>
                <w:lang w:val="en-US" w:eastAsia="zh-CN"/>
              </w:rPr>
              <w:t>测试模块</w:t>
            </w:r>
          </w:p>
        </w:tc>
        <w:tc>
          <w:tcPr>
            <w:tcW w:w="1314" w:type="dxa"/>
            <w:tcBorders>
              <w:top w:val="single" w:color="000000" w:sz="12" w:space="0"/>
              <w:left w:val="nil"/>
              <w:right w:val="nil"/>
            </w:tcBorders>
            <w:shd w:val="clear" w:color="auto" w:fill="FFFFFF"/>
            <w:noWrap w:val="0"/>
            <w:vAlign w:val="center"/>
          </w:tcPr>
          <w:p w14:paraId="50B834B6">
            <w:pPr>
              <w:pStyle w:val="19"/>
              <w:bidi w:val="0"/>
              <w:ind w:firstLine="0" w:firstLineChars="0"/>
              <w:jc w:val="center"/>
              <w:rPr>
                <w:rFonts w:hint="default"/>
                <w:lang w:val="en-US" w:eastAsia="zh-CN"/>
              </w:rPr>
            </w:pPr>
            <w:r>
              <w:rPr>
                <w:rFonts w:hint="default"/>
                <w:lang w:val="en-US" w:eastAsia="zh-CN"/>
              </w:rPr>
              <w:t>测试项</w:t>
            </w:r>
          </w:p>
        </w:tc>
        <w:tc>
          <w:tcPr>
            <w:tcW w:w="1915" w:type="dxa"/>
            <w:tcBorders>
              <w:top w:val="single" w:color="000000" w:sz="12" w:space="0"/>
              <w:left w:val="nil"/>
              <w:right w:val="nil"/>
            </w:tcBorders>
            <w:shd w:val="clear" w:color="auto" w:fill="FFFFFF"/>
            <w:noWrap w:val="0"/>
            <w:vAlign w:val="center"/>
          </w:tcPr>
          <w:p w14:paraId="64479A83">
            <w:pPr>
              <w:pStyle w:val="19"/>
              <w:bidi w:val="0"/>
              <w:ind w:firstLine="0" w:firstLineChars="0"/>
              <w:jc w:val="center"/>
              <w:rPr>
                <w:rFonts w:hint="default"/>
                <w:lang w:val="en-US" w:eastAsia="zh-CN"/>
              </w:rPr>
            </w:pPr>
            <w:r>
              <w:rPr>
                <w:rFonts w:hint="default"/>
                <w:lang w:val="en-US" w:eastAsia="zh-CN"/>
              </w:rPr>
              <w:t>操作步骤描述</w:t>
            </w:r>
          </w:p>
        </w:tc>
        <w:tc>
          <w:tcPr>
            <w:tcW w:w="2428" w:type="dxa"/>
            <w:tcBorders>
              <w:top w:val="single" w:color="000000" w:sz="12" w:space="0"/>
              <w:left w:val="nil"/>
              <w:right w:val="nil"/>
            </w:tcBorders>
            <w:shd w:val="clear" w:color="auto" w:fill="FFFFFF"/>
            <w:noWrap w:val="0"/>
            <w:vAlign w:val="center"/>
          </w:tcPr>
          <w:p w14:paraId="6491227E">
            <w:pPr>
              <w:pStyle w:val="19"/>
              <w:bidi w:val="0"/>
              <w:ind w:firstLine="0" w:firstLineChars="0"/>
              <w:jc w:val="center"/>
              <w:rPr>
                <w:rFonts w:hint="default"/>
                <w:lang w:val="en-US" w:eastAsia="zh-CN"/>
              </w:rPr>
            </w:pPr>
            <w:r>
              <w:rPr>
                <w:rFonts w:hint="default"/>
                <w:lang w:val="en-US" w:eastAsia="zh-CN"/>
              </w:rPr>
              <w:t>预期结果</w:t>
            </w:r>
          </w:p>
        </w:tc>
        <w:tc>
          <w:tcPr>
            <w:tcW w:w="1286" w:type="dxa"/>
            <w:tcBorders>
              <w:top w:val="single" w:color="000000" w:sz="12" w:space="0"/>
              <w:left w:val="nil"/>
              <w:right w:val="nil"/>
            </w:tcBorders>
            <w:shd w:val="clear" w:color="auto" w:fill="FFFFFF"/>
            <w:noWrap w:val="0"/>
            <w:vAlign w:val="center"/>
          </w:tcPr>
          <w:p w14:paraId="7704FCDB">
            <w:pPr>
              <w:pStyle w:val="19"/>
              <w:bidi w:val="0"/>
              <w:ind w:firstLine="0" w:firstLineChars="0"/>
              <w:jc w:val="center"/>
              <w:rPr>
                <w:rFonts w:hint="default"/>
                <w:lang w:val="en-US" w:eastAsia="zh-CN"/>
              </w:rPr>
            </w:pPr>
            <w:r>
              <w:rPr>
                <w:rFonts w:hint="default"/>
                <w:lang w:val="en-US" w:eastAsia="zh-CN"/>
              </w:rPr>
              <w:t>实际结果</w:t>
            </w:r>
          </w:p>
        </w:tc>
        <w:tc>
          <w:tcPr>
            <w:tcW w:w="749" w:type="dxa"/>
            <w:tcBorders>
              <w:top w:val="single" w:color="000000" w:sz="12" w:space="0"/>
              <w:left w:val="nil"/>
              <w:right w:val="nil"/>
            </w:tcBorders>
            <w:shd w:val="clear" w:color="auto" w:fill="FFFFFF"/>
            <w:noWrap w:val="0"/>
            <w:vAlign w:val="center"/>
          </w:tcPr>
          <w:p w14:paraId="0BC531C4">
            <w:pPr>
              <w:pStyle w:val="19"/>
              <w:bidi w:val="0"/>
              <w:ind w:firstLine="0" w:firstLineChars="0"/>
              <w:jc w:val="center"/>
              <w:rPr>
                <w:rFonts w:hint="default"/>
                <w:lang w:val="en-US" w:eastAsia="zh-CN"/>
              </w:rPr>
            </w:pPr>
            <w:r>
              <w:rPr>
                <w:rFonts w:hint="default"/>
                <w:lang w:val="en-US" w:eastAsia="zh-CN"/>
              </w:rPr>
              <w:t>测试结论</w:t>
            </w:r>
          </w:p>
        </w:tc>
      </w:tr>
      <w:tr w14:paraId="388D14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1041" w:type="dxa"/>
            <w:tcBorders>
              <w:top w:val="nil"/>
              <w:left w:val="nil"/>
              <w:bottom w:val="nil"/>
              <w:right w:val="nil"/>
            </w:tcBorders>
            <w:shd w:val="clear" w:color="auto" w:fill="FFFFFF"/>
            <w:noWrap w:val="0"/>
            <w:vAlign w:val="center"/>
          </w:tcPr>
          <w:p w14:paraId="3B6CD42F">
            <w:pPr>
              <w:pStyle w:val="19"/>
              <w:bidi w:val="0"/>
              <w:ind w:firstLine="0" w:firstLineChars="0"/>
              <w:jc w:val="center"/>
              <w:rPr>
                <w:rFonts w:hint="default"/>
                <w:lang w:val="en-US" w:eastAsia="zh-CN"/>
              </w:rPr>
            </w:pPr>
            <w:r>
              <w:rPr>
                <w:rFonts w:hint="eastAsia" w:ascii="Times New Roman" w:hAnsi="Times New Roman"/>
                <w:b w:val="0"/>
                <w:color w:val="000000"/>
                <w:lang w:val="en-US" w:eastAsia="zh-CN"/>
              </w:rPr>
              <w:t>Logistics</w:t>
            </w:r>
            <w:r>
              <w:rPr>
                <w:rFonts w:hint="eastAsia"/>
                <w:b w:val="0"/>
                <w:color w:val="000000"/>
                <w:lang w:val="en-US" w:eastAsia="zh-CN"/>
              </w:rPr>
              <w:t>-</w:t>
            </w:r>
            <w:r>
              <w:rPr>
                <w:rFonts w:hint="eastAsia" w:ascii="Times New Roman" w:hAnsi="Times New Roman"/>
                <w:b w:val="0"/>
                <w:color w:val="000000"/>
                <w:lang w:val="en-US" w:eastAsia="zh-CN"/>
              </w:rPr>
              <w:t>01</w:t>
            </w:r>
          </w:p>
        </w:tc>
        <w:tc>
          <w:tcPr>
            <w:tcW w:w="657" w:type="dxa"/>
            <w:tcBorders>
              <w:top w:val="nil"/>
              <w:left w:val="nil"/>
              <w:bottom w:val="nil"/>
              <w:right w:val="nil"/>
            </w:tcBorders>
            <w:shd w:val="clear" w:color="auto" w:fill="FFFFFF"/>
            <w:noWrap w:val="0"/>
            <w:vAlign w:val="center"/>
          </w:tcPr>
          <w:p w14:paraId="35A7A9B7">
            <w:pPr>
              <w:pStyle w:val="19"/>
              <w:bidi w:val="0"/>
              <w:spacing w:line="240" w:lineRule="auto"/>
              <w:ind w:firstLine="0" w:firstLineChars="0"/>
              <w:jc w:val="center"/>
              <w:rPr>
                <w:rFonts w:hint="default"/>
                <w:lang w:val="en-US" w:eastAsia="zh-CN"/>
              </w:rPr>
            </w:pPr>
            <w:r>
              <w:rPr>
                <w:rFonts w:hint="default"/>
                <w:lang w:val="en-US" w:eastAsia="zh-CN"/>
              </w:rPr>
              <w:t>物流模块</w:t>
            </w:r>
          </w:p>
        </w:tc>
        <w:tc>
          <w:tcPr>
            <w:tcW w:w="1314" w:type="dxa"/>
            <w:tcBorders>
              <w:top w:val="nil"/>
              <w:left w:val="nil"/>
              <w:bottom w:val="nil"/>
              <w:right w:val="nil"/>
            </w:tcBorders>
            <w:shd w:val="clear" w:color="auto" w:fill="FFFFFF"/>
            <w:noWrap w:val="0"/>
            <w:vAlign w:val="center"/>
          </w:tcPr>
          <w:p w14:paraId="3D587761">
            <w:pPr>
              <w:pStyle w:val="19"/>
              <w:bidi w:val="0"/>
              <w:spacing w:line="240" w:lineRule="auto"/>
              <w:ind w:firstLine="0" w:firstLineChars="0"/>
              <w:jc w:val="center"/>
              <w:rPr>
                <w:rFonts w:hint="default"/>
                <w:lang w:val="en-US" w:eastAsia="zh-CN"/>
              </w:rPr>
            </w:pPr>
            <w:r>
              <w:rPr>
                <w:rFonts w:hint="default"/>
                <w:lang w:val="en-US" w:eastAsia="zh-CN"/>
              </w:rPr>
              <w:t>动态轨迹查询</w:t>
            </w:r>
          </w:p>
        </w:tc>
        <w:tc>
          <w:tcPr>
            <w:tcW w:w="1915" w:type="dxa"/>
            <w:tcBorders>
              <w:top w:val="nil"/>
              <w:left w:val="nil"/>
              <w:bottom w:val="nil"/>
              <w:right w:val="nil"/>
            </w:tcBorders>
            <w:shd w:val="clear" w:color="auto" w:fill="FFFFFF"/>
            <w:noWrap w:val="0"/>
            <w:vAlign w:val="center"/>
          </w:tcPr>
          <w:p w14:paraId="3C5AAC25">
            <w:pPr>
              <w:pStyle w:val="19"/>
              <w:bidi w:val="0"/>
              <w:spacing w:line="240" w:lineRule="auto"/>
              <w:ind w:firstLine="0" w:firstLineChars="0"/>
              <w:jc w:val="center"/>
              <w:rPr>
                <w:rFonts w:hint="default"/>
                <w:lang w:val="en-US" w:eastAsia="zh-CN"/>
              </w:rPr>
            </w:pPr>
            <w:r>
              <w:rPr>
                <w:rFonts w:hint="default"/>
                <w:lang w:val="en-US" w:eastAsia="zh-CN"/>
              </w:rPr>
              <w:t>在</w:t>
            </w:r>
            <w:r>
              <w:rPr>
                <w:rFonts w:hint="eastAsia"/>
                <w:lang w:val="en-US" w:eastAsia="zh-CN"/>
              </w:rPr>
              <w:t>“</w:t>
            </w:r>
            <w:r>
              <w:rPr>
                <w:rFonts w:hint="default"/>
                <w:lang w:val="en-US" w:eastAsia="zh-CN"/>
              </w:rPr>
              <w:t>我的订单</w:t>
            </w:r>
            <w:r>
              <w:rPr>
                <w:rFonts w:hint="eastAsia"/>
                <w:lang w:val="en-US" w:eastAsia="zh-CN"/>
              </w:rPr>
              <w:t>”</w:t>
            </w:r>
            <w:r>
              <w:rPr>
                <w:rFonts w:hint="default"/>
                <w:lang w:val="en-US" w:eastAsia="zh-CN"/>
              </w:rPr>
              <w:t>中点击</w:t>
            </w:r>
            <w:r>
              <w:rPr>
                <w:rFonts w:hint="eastAsia"/>
                <w:lang w:val="en-US" w:eastAsia="zh-CN"/>
              </w:rPr>
              <w:t>“</w:t>
            </w:r>
            <w:r>
              <w:rPr>
                <w:rFonts w:hint="default"/>
                <w:lang w:val="en-US" w:eastAsia="zh-CN"/>
              </w:rPr>
              <w:t>查看物流</w:t>
            </w:r>
            <w:r>
              <w:rPr>
                <w:rFonts w:hint="eastAsia"/>
                <w:lang w:val="en-US" w:eastAsia="zh-CN"/>
              </w:rPr>
              <w:t>“．</w:t>
            </w:r>
          </w:p>
        </w:tc>
        <w:tc>
          <w:tcPr>
            <w:tcW w:w="2428" w:type="dxa"/>
            <w:tcBorders>
              <w:top w:val="nil"/>
              <w:left w:val="nil"/>
              <w:bottom w:val="nil"/>
              <w:right w:val="nil"/>
            </w:tcBorders>
            <w:shd w:val="clear" w:color="auto" w:fill="FFFFFF"/>
            <w:noWrap w:val="0"/>
            <w:vAlign w:val="center"/>
          </w:tcPr>
          <w:p w14:paraId="2AD117CF">
            <w:pPr>
              <w:pStyle w:val="19"/>
              <w:bidi w:val="0"/>
              <w:spacing w:line="240" w:lineRule="auto"/>
              <w:ind w:firstLine="0" w:firstLineChars="0"/>
              <w:jc w:val="center"/>
              <w:rPr>
                <w:rFonts w:hint="default"/>
                <w:lang w:val="en-US" w:eastAsia="zh-CN"/>
              </w:rPr>
            </w:pPr>
            <w:r>
              <w:rPr>
                <w:rFonts w:hint="default"/>
                <w:lang w:val="en-US" w:eastAsia="zh-CN"/>
              </w:rPr>
              <w:t>触发物流轨迹生成算法</w:t>
            </w:r>
            <w:r>
              <w:rPr>
                <w:rFonts w:hint="eastAsia"/>
                <w:lang w:val="en-US" w:eastAsia="zh-CN"/>
              </w:rPr>
              <w:t>，</w:t>
            </w:r>
            <w:r>
              <w:rPr>
                <w:rFonts w:hint="default"/>
                <w:lang w:val="en-US" w:eastAsia="zh-CN"/>
              </w:rPr>
              <w:t>根据发收件地址渲染带有时间轴的运输节点树</w:t>
            </w:r>
            <w:r>
              <w:rPr>
                <w:rFonts w:hint="eastAsia"/>
                <w:lang w:val="en-US" w:eastAsia="zh-CN"/>
              </w:rPr>
              <w:t>．</w:t>
            </w:r>
          </w:p>
        </w:tc>
        <w:tc>
          <w:tcPr>
            <w:tcW w:w="1286" w:type="dxa"/>
            <w:tcBorders>
              <w:top w:val="nil"/>
              <w:left w:val="nil"/>
              <w:bottom w:val="nil"/>
              <w:right w:val="nil"/>
            </w:tcBorders>
            <w:shd w:val="clear" w:color="auto" w:fill="FFFFFF"/>
            <w:noWrap w:val="0"/>
            <w:vAlign w:val="center"/>
          </w:tcPr>
          <w:p w14:paraId="5588C1C6">
            <w:pPr>
              <w:pStyle w:val="19"/>
              <w:bidi w:val="0"/>
              <w:spacing w:line="240" w:lineRule="auto"/>
              <w:ind w:firstLine="0" w:firstLineChars="0"/>
              <w:jc w:val="center"/>
              <w:rPr>
                <w:rFonts w:hint="default"/>
                <w:lang w:val="en-US" w:eastAsia="zh-CN"/>
              </w:rPr>
            </w:pPr>
            <w:r>
              <w:rPr>
                <w:rFonts w:hint="default"/>
                <w:lang w:val="en-US" w:eastAsia="zh-CN"/>
              </w:rPr>
              <w:t>成功渲染时间轴</w:t>
            </w:r>
            <w:r>
              <w:rPr>
                <w:rFonts w:hint="eastAsia"/>
                <w:lang w:val="en-US" w:eastAsia="zh-CN"/>
              </w:rPr>
              <w:t>，</w:t>
            </w:r>
            <w:r>
              <w:rPr>
                <w:rFonts w:hint="default"/>
                <w:lang w:val="en-US" w:eastAsia="zh-CN"/>
              </w:rPr>
              <w:t>轨迹逻辑符合地理常识</w:t>
            </w:r>
            <w:r>
              <w:rPr>
                <w:rFonts w:hint="eastAsia"/>
                <w:lang w:val="en-US" w:eastAsia="zh-CN"/>
              </w:rPr>
              <w:t>．</w:t>
            </w:r>
          </w:p>
        </w:tc>
        <w:tc>
          <w:tcPr>
            <w:tcW w:w="749" w:type="dxa"/>
            <w:tcBorders>
              <w:top w:val="nil"/>
              <w:left w:val="nil"/>
              <w:bottom w:val="nil"/>
              <w:right w:val="nil"/>
            </w:tcBorders>
            <w:shd w:val="clear" w:color="auto" w:fill="FFFFFF"/>
            <w:noWrap w:val="0"/>
            <w:vAlign w:val="center"/>
          </w:tcPr>
          <w:p w14:paraId="0C04E5F8">
            <w:pPr>
              <w:pStyle w:val="19"/>
              <w:bidi w:val="0"/>
              <w:spacing w:line="240" w:lineRule="auto"/>
              <w:ind w:firstLine="0" w:firstLineChars="0"/>
              <w:jc w:val="center"/>
              <w:rPr>
                <w:rFonts w:hint="default"/>
                <w:lang w:val="en-US" w:eastAsia="zh-CN"/>
              </w:rPr>
            </w:pPr>
            <w:r>
              <w:rPr>
                <w:rFonts w:hint="default"/>
                <w:lang w:val="en-US" w:eastAsia="zh-CN"/>
              </w:rPr>
              <w:t>通过</w:t>
            </w:r>
          </w:p>
        </w:tc>
      </w:tr>
      <w:tr w14:paraId="1054C5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7" w:hRule="atLeast"/>
          <w:jc w:val="center"/>
        </w:trPr>
        <w:tc>
          <w:tcPr>
            <w:tcW w:w="1041" w:type="dxa"/>
            <w:tcBorders>
              <w:top w:val="nil"/>
              <w:left w:val="nil"/>
              <w:bottom w:val="single" w:color="000000" w:sz="12" w:space="0"/>
              <w:right w:val="nil"/>
            </w:tcBorders>
            <w:shd w:val="clear" w:color="auto" w:fill="FFFFFF"/>
            <w:noWrap w:val="0"/>
            <w:vAlign w:val="center"/>
          </w:tcPr>
          <w:p w14:paraId="125B17E3">
            <w:pPr>
              <w:pStyle w:val="19"/>
              <w:bidi w:val="0"/>
              <w:ind w:firstLine="0" w:firstLineChars="0"/>
              <w:jc w:val="center"/>
              <w:rPr>
                <w:rFonts w:hint="default" w:ascii="Arial" w:hAnsi="Arial"/>
                <w:lang w:val="en-US" w:eastAsia="zh-CN"/>
              </w:rPr>
            </w:pPr>
            <w:bookmarkStart w:id="629" w:name="_Toc12853"/>
            <w:bookmarkStart w:id="630" w:name="_Toc31555"/>
            <w:bookmarkStart w:id="631" w:name="_Toc20811"/>
            <w:bookmarkStart w:id="632" w:name="_Toc15407"/>
            <w:bookmarkStart w:id="633" w:name="_Toc1547"/>
            <w:bookmarkStart w:id="634" w:name="_Toc9788"/>
            <w:bookmarkStart w:id="635" w:name="_Toc5095"/>
            <w:bookmarkStart w:id="636" w:name="_Toc4309"/>
            <w:r>
              <w:rPr>
                <w:rFonts w:hint="eastAsia" w:ascii="Times New Roman" w:hAnsi="Times New Roman"/>
                <w:b w:val="0"/>
                <w:color w:val="000000"/>
                <w:lang w:val="en-US" w:eastAsia="zh-CN"/>
              </w:rPr>
              <w:t>Logistics</w:t>
            </w:r>
            <w:r>
              <w:rPr>
                <w:rFonts w:hint="eastAsia"/>
                <w:b w:val="0"/>
                <w:color w:val="000000"/>
                <w:lang w:val="en-US" w:eastAsia="zh-CN"/>
              </w:rPr>
              <w:t>-</w:t>
            </w:r>
            <w:r>
              <w:rPr>
                <w:rFonts w:hint="eastAsia" w:ascii="Times New Roman" w:hAnsi="Times New Roman"/>
                <w:b w:val="0"/>
                <w:color w:val="000000"/>
                <w:lang w:val="en-US" w:eastAsia="zh-CN"/>
              </w:rPr>
              <w:t>02</w:t>
            </w:r>
          </w:p>
        </w:tc>
        <w:tc>
          <w:tcPr>
            <w:tcW w:w="657" w:type="dxa"/>
            <w:tcBorders>
              <w:top w:val="nil"/>
              <w:left w:val="nil"/>
              <w:bottom w:val="single" w:color="000000" w:sz="12" w:space="0"/>
              <w:right w:val="nil"/>
            </w:tcBorders>
            <w:shd w:val="clear" w:color="auto" w:fill="FFFFFF"/>
            <w:noWrap w:val="0"/>
            <w:vAlign w:val="center"/>
          </w:tcPr>
          <w:p w14:paraId="07B8E853">
            <w:pPr>
              <w:pStyle w:val="19"/>
              <w:bidi w:val="0"/>
              <w:spacing w:line="240" w:lineRule="auto"/>
              <w:ind w:firstLine="0" w:firstLineChars="0"/>
              <w:jc w:val="center"/>
              <w:rPr>
                <w:rFonts w:hint="default" w:ascii="Arial" w:hAnsi="Arial"/>
                <w:lang w:val="en-US" w:eastAsia="zh-CN"/>
              </w:rPr>
            </w:pPr>
            <w:r>
              <w:rPr>
                <w:rFonts w:hint="default" w:ascii="Arial" w:hAnsi="Arial"/>
                <w:lang w:val="en-US" w:eastAsia="zh-CN"/>
              </w:rPr>
              <w:t>物流模块</w:t>
            </w:r>
          </w:p>
        </w:tc>
        <w:tc>
          <w:tcPr>
            <w:tcW w:w="1314" w:type="dxa"/>
            <w:tcBorders>
              <w:top w:val="nil"/>
              <w:left w:val="nil"/>
              <w:bottom w:val="single" w:color="000000" w:sz="12" w:space="0"/>
              <w:right w:val="nil"/>
            </w:tcBorders>
            <w:shd w:val="clear" w:color="auto" w:fill="FFFFFF"/>
            <w:noWrap w:val="0"/>
            <w:vAlign w:val="center"/>
          </w:tcPr>
          <w:p w14:paraId="60DBAD37">
            <w:pPr>
              <w:pStyle w:val="19"/>
              <w:bidi w:val="0"/>
              <w:spacing w:line="240" w:lineRule="auto"/>
              <w:ind w:firstLine="0" w:firstLineChars="0"/>
              <w:jc w:val="center"/>
              <w:rPr>
                <w:rFonts w:hint="default" w:ascii="Arial" w:hAnsi="Arial"/>
                <w:lang w:val="en-US" w:eastAsia="zh-CN"/>
              </w:rPr>
            </w:pPr>
            <w:r>
              <w:rPr>
                <w:rFonts w:hint="default" w:ascii="Arial" w:hAnsi="Arial"/>
                <w:lang w:val="en-US" w:eastAsia="zh-CN"/>
              </w:rPr>
              <w:t>物流地图轨迹查看</w:t>
            </w:r>
          </w:p>
        </w:tc>
        <w:tc>
          <w:tcPr>
            <w:tcW w:w="1915" w:type="dxa"/>
            <w:tcBorders>
              <w:top w:val="nil"/>
              <w:left w:val="nil"/>
              <w:bottom w:val="single" w:color="000000" w:sz="12" w:space="0"/>
              <w:right w:val="nil"/>
            </w:tcBorders>
            <w:shd w:val="clear" w:color="auto" w:fill="FFFFFF"/>
            <w:noWrap w:val="0"/>
            <w:vAlign w:val="center"/>
          </w:tcPr>
          <w:p w14:paraId="3A9DB317">
            <w:pPr>
              <w:pStyle w:val="19"/>
              <w:bidi w:val="0"/>
              <w:spacing w:line="240" w:lineRule="auto"/>
              <w:ind w:firstLine="0" w:firstLineChars="0"/>
              <w:jc w:val="center"/>
              <w:rPr>
                <w:rFonts w:hint="default" w:ascii="Arial" w:hAnsi="Arial"/>
                <w:lang w:val="en-US" w:eastAsia="zh-CN"/>
              </w:rPr>
            </w:pPr>
            <w:r>
              <w:rPr>
                <w:rFonts w:hint="default" w:ascii="Arial" w:hAnsi="Arial"/>
                <w:lang w:val="en-US" w:eastAsia="zh-CN"/>
              </w:rPr>
              <w:t>在物流轨迹页面点击查看地图轨迹</w:t>
            </w:r>
          </w:p>
        </w:tc>
        <w:tc>
          <w:tcPr>
            <w:tcW w:w="2428" w:type="dxa"/>
            <w:tcBorders>
              <w:top w:val="nil"/>
              <w:left w:val="nil"/>
              <w:bottom w:val="single" w:color="000000" w:sz="12" w:space="0"/>
              <w:right w:val="nil"/>
            </w:tcBorders>
            <w:shd w:val="clear" w:color="auto" w:fill="FFFFFF"/>
            <w:noWrap w:val="0"/>
            <w:vAlign w:val="center"/>
          </w:tcPr>
          <w:p w14:paraId="0147213E">
            <w:pPr>
              <w:pStyle w:val="19"/>
              <w:bidi w:val="0"/>
              <w:spacing w:line="240" w:lineRule="auto"/>
              <w:ind w:firstLine="0" w:firstLineChars="0"/>
              <w:jc w:val="center"/>
              <w:rPr>
                <w:rFonts w:hint="default" w:ascii="Arial" w:hAnsi="Arial"/>
                <w:lang w:val="en-US" w:eastAsia="zh-CN"/>
              </w:rPr>
            </w:pPr>
            <w:r>
              <w:rPr>
                <w:rFonts w:hint="default" w:ascii="Arial" w:hAnsi="Arial"/>
                <w:lang w:val="en-US" w:eastAsia="zh-CN"/>
              </w:rPr>
              <w:t>地图上清晰显示发货地、运输途经点及收货地位置，轨迹路线显示连贯无异常正常加载地图轨迹</w:t>
            </w:r>
          </w:p>
        </w:tc>
        <w:tc>
          <w:tcPr>
            <w:tcW w:w="1286" w:type="dxa"/>
            <w:tcBorders>
              <w:top w:val="nil"/>
              <w:left w:val="nil"/>
              <w:bottom w:val="single" w:color="000000" w:sz="12" w:space="0"/>
              <w:right w:val="nil"/>
            </w:tcBorders>
            <w:shd w:val="clear" w:color="auto" w:fill="FFFFFF"/>
            <w:noWrap w:val="0"/>
            <w:vAlign w:val="center"/>
          </w:tcPr>
          <w:p w14:paraId="42F42F8B">
            <w:pPr>
              <w:pStyle w:val="19"/>
              <w:bidi w:val="0"/>
              <w:spacing w:line="240" w:lineRule="auto"/>
              <w:ind w:firstLine="0" w:firstLineChars="0"/>
              <w:jc w:val="center"/>
              <w:rPr>
                <w:rFonts w:hint="default" w:ascii="Arial" w:hAnsi="Arial"/>
                <w:lang w:val="en-US" w:eastAsia="zh-CN"/>
              </w:rPr>
            </w:pPr>
            <w:r>
              <w:rPr>
                <w:rFonts w:hint="default" w:ascii="Arial" w:hAnsi="Arial"/>
                <w:lang w:val="en-US" w:eastAsia="zh-CN"/>
              </w:rPr>
              <w:t>路线展示完整连贯</w:t>
            </w:r>
          </w:p>
        </w:tc>
        <w:tc>
          <w:tcPr>
            <w:tcW w:w="749" w:type="dxa"/>
            <w:tcBorders>
              <w:top w:val="nil"/>
              <w:left w:val="nil"/>
              <w:bottom w:val="single" w:color="000000" w:sz="12" w:space="0"/>
              <w:right w:val="nil"/>
            </w:tcBorders>
            <w:shd w:val="clear" w:color="auto" w:fill="FFFFFF"/>
            <w:noWrap w:val="0"/>
            <w:vAlign w:val="center"/>
          </w:tcPr>
          <w:p w14:paraId="5F0EFAB0">
            <w:pPr>
              <w:pStyle w:val="19"/>
              <w:bidi w:val="0"/>
              <w:spacing w:line="240" w:lineRule="auto"/>
              <w:ind w:firstLine="0" w:firstLineChars="0"/>
              <w:jc w:val="center"/>
              <w:rPr>
                <w:rFonts w:hint="eastAsia" w:ascii="Arial" w:hAnsi="Arial"/>
                <w:lang w:val="en-US" w:eastAsia="zh-CN"/>
              </w:rPr>
            </w:pPr>
            <w:r>
              <w:rPr>
                <w:rFonts w:hint="eastAsia" w:ascii="Arial" w:hAnsi="Arial"/>
                <w:lang w:val="en-US" w:eastAsia="zh-CN"/>
              </w:rPr>
              <w:t>通过</w:t>
            </w:r>
          </w:p>
        </w:tc>
      </w:tr>
      <w:bookmarkEnd w:id="629"/>
      <w:bookmarkEnd w:id="630"/>
      <w:bookmarkEnd w:id="631"/>
      <w:bookmarkEnd w:id="632"/>
      <w:bookmarkEnd w:id="633"/>
      <w:bookmarkEnd w:id="634"/>
      <w:bookmarkEnd w:id="635"/>
      <w:bookmarkEnd w:id="636"/>
    </w:tbl>
    <w:p w14:paraId="36AB0EA2">
      <w:pPr>
        <w:pStyle w:val="3"/>
        <w:widowControl/>
        <w:ind w:left="575" w:leftChars="0" w:hanging="575" w:firstLineChars="0"/>
        <w:rPr>
          <w:rFonts w:hint="default" w:ascii="Times New Roman" w:hAnsi="Times New Roman" w:eastAsia="黑体" w:cs="Times New Roman"/>
          <w:kern w:val="2"/>
          <w:sz w:val="28"/>
          <w:szCs w:val="28"/>
        </w:rPr>
      </w:pPr>
      <w:bookmarkStart w:id="637" w:name="_Toc18882"/>
      <w:bookmarkStart w:id="638" w:name="_Toc15985"/>
      <w:bookmarkStart w:id="639" w:name="_Toc11992"/>
      <w:bookmarkStart w:id="640" w:name="_Toc11033"/>
      <w:bookmarkStart w:id="641" w:name="_Toc23303"/>
      <w:bookmarkStart w:id="642" w:name="_Toc20107"/>
      <w:bookmarkStart w:id="643" w:name="_Toc25757"/>
      <w:bookmarkStart w:id="644" w:name="_Toc30409"/>
      <w:bookmarkStart w:id="645" w:name="_Toc541"/>
      <w:bookmarkStart w:id="646" w:name="_Toc19370"/>
      <w:bookmarkStart w:id="647" w:name="_Toc17765"/>
      <w:bookmarkStart w:id="648" w:name="_Toc15674"/>
      <w:bookmarkStart w:id="649" w:name="_Toc15714"/>
      <w:bookmarkStart w:id="650" w:name="_Toc2588"/>
      <w:bookmarkStart w:id="651" w:name="_Toc8784"/>
      <w:bookmarkStart w:id="652" w:name="_Toc26647"/>
      <w:bookmarkStart w:id="653" w:name="_Toc18439"/>
      <w:r>
        <w:rPr>
          <w:rFonts w:hint="eastAsia" w:cs="Times New Roman"/>
          <w:kern w:val="2"/>
          <w:sz w:val="28"/>
          <w:szCs w:val="28"/>
          <w:lang w:val="en-US" w:eastAsia="zh-CN"/>
        </w:rPr>
        <w:t>系统性能优化策略</w:t>
      </w:r>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Start w:id="654" w:name="_Toc9968"/>
      <w:bookmarkStart w:id="655" w:name="_Toc16961"/>
      <w:bookmarkStart w:id="656" w:name="_Toc31960"/>
      <w:bookmarkStart w:id="657" w:name="_Toc18771"/>
      <w:bookmarkStart w:id="658" w:name="_Toc31275"/>
      <w:bookmarkStart w:id="659" w:name="_Toc12971"/>
      <w:bookmarkStart w:id="660" w:name="_Toc32552"/>
      <w:bookmarkStart w:id="661" w:name="_Toc23329"/>
      <w:bookmarkStart w:id="662" w:name="_Toc16381"/>
      <w:r>
        <w:fldChar w:fldCharType="begin"/>
      </w:r>
      <w:r>
        <w:rPr>
          <w:rFonts w:hint="eastAsia" w:cs="Times New Roman"/>
          <w:kern w:val="2"/>
          <w:sz w:val="28"/>
          <w:szCs w:val="28"/>
          <w:lang w:val="en-US" w:eastAsia="zh-CN"/>
        </w:rPr>
        <w:instrText xml:space="preserve">TC"6.2 Performance Optimization Strategies"\l 2\*MERGEFORMAT</w:instrText>
      </w:r>
      <w:r>
        <w:rPr>
          <w:rFonts w:hint="eastAsia" w:cs="Times New Roman"/>
          <w:kern w:val="2"/>
          <w:sz w:val="28"/>
          <w:szCs w:val="28"/>
          <w:lang w:val="en-US" w:eastAsia="zh-CN"/>
        </w:rPr>
        <w:fldChar w:fldCharType="end"/>
      </w:r>
      <w:bookmarkEnd w:id="651"/>
      <w:bookmarkEnd w:id="652"/>
      <w:bookmarkEnd w:id="653"/>
      <w:bookmarkEnd w:id="654"/>
      <w:bookmarkEnd w:id="655"/>
      <w:bookmarkEnd w:id="656"/>
      <w:bookmarkEnd w:id="657"/>
      <w:bookmarkEnd w:id="658"/>
      <w:bookmarkEnd w:id="659"/>
      <w:bookmarkEnd w:id="660"/>
      <w:bookmarkEnd w:id="661"/>
      <w:bookmarkEnd w:id="662"/>
    </w:p>
    <w:p w14:paraId="78B7DA43">
      <w:pPr>
        <w:bidi w:val="0"/>
        <w:rPr>
          <w:rFonts w:hint="eastAsia"/>
          <w:lang w:val="en-US" w:eastAsia="zh-CN"/>
        </w:rPr>
      </w:pPr>
      <w:bookmarkStart w:id="663" w:name="_Toc19577"/>
      <w:r>
        <w:rPr>
          <w:rFonts w:hint="eastAsia"/>
          <w:lang w:val="en-US" w:eastAsia="zh-CN"/>
        </w:rPr>
        <w:t>电商系统大多存在读取数据多、写入数据少的特点，而且大促活动时还会面临高并发的压力，为了防止接口出现响应变慢甚至服务崩溃的情况，“安琦购”平台在设计阶段就从缓存结构、数据库连接池和搜索引擎三方面对系统性能做了整体优化，保证平台在高访问量下依然能稳定运行</w:t>
      </w:r>
      <w:r>
        <w:rPr>
          <w:rFonts w:hint="eastAsia"/>
          <w:vertAlign w:val="superscript"/>
          <w:lang w:val="en-US" w:eastAsia="zh-CN"/>
        </w:rPr>
        <w:t>[</w:t>
      </w:r>
      <w:r>
        <w:rPr>
          <w:rFonts w:hint="eastAsia" w:ascii="Times New Roman" w:hAnsi="Times New Roman"/>
          <w:vertAlign w:val="superscript"/>
          <w:lang w:val="en-US" w:eastAsia="zh-CN"/>
        </w:rPr>
        <w:t>15</w:t>
      </w:r>
      <w:r>
        <w:rPr>
          <w:rFonts w:hint="eastAsia"/>
          <w:vertAlign w:val="superscript"/>
          <w:lang w:val="en-US" w:eastAsia="zh-CN"/>
        </w:rPr>
        <w:t>]</w:t>
      </w:r>
      <w:r>
        <w:rPr>
          <w:rFonts w:hint="eastAsia"/>
          <w:lang w:val="en-US" w:eastAsia="zh-CN"/>
        </w:rPr>
        <w:t>．</w:t>
      </w:r>
    </w:p>
    <w:p w14:paraId="265AF40B">
      <w:pPr>
        <w:bidi w:val="0"/>
        <w:rPr>
          <w:rFonts w:hint="eastAsia"/>
          <w:lang w:val="en-US" w:eastAsia="zh-CN"/>
        </w:rPr>
      </w:pPr>
      <w:r>
        <w:rPr>
          <w:rFonts w:hint="eastAsia"/>
          <w:lang w:val="en-US" w:eastAsia="zh-CN"/>
        </w:rPr>
        <w:t>在缓存方面，商品详情页的访问量很高，直接查询</w:t>
      </w:r>
      <w:r>
        <w:rPr>
          <w:rFonts w:hint="eastAsia" w:ascii="Times New Roman" w:hAnsi="Times New Roman"/>
          <w:lang w:val="en-US" w:eastAsia="zh-CN"/>
        </w:rPr>
        <w:t>MySQL</w:t>
      </w:r>
      <w:r>
        <w:rPr>
          <w:rFonts w:hint="eastAsia"/>
          <w:lang w:val="en-US" w:eastAsia="zh-CN"/>
        </w:rPr>
        <w:t>数据库容易造成连接数被占满，因此系统使用</w:t>
      </w:r>
      <w:r>
        <w:rPr>
          <w:rFonts w:hint="eastAsia" w:ascii="Times New Roman" w:hAnsi="Times New Roman"/>
          <w:lang w:val="en-US" w:eastAsia="zh-CN"/>
        </w:rPr>
        <w:t>Redis</w:t>
      </w:r>
      <w:r>
        <w:rPr>
          <w:rFonts w:hint="eastAsia"/>
          <w:lang w:val="en-US" w:eastAsia="zh-CN"/>
        </w:rPr>
        <w:t>，把热门商品的基本信息和</w:t>
      </w:r>
      <w:r>
        <w:rPr>
          <w:rFonts w:hint="eastAsia" w:ascii="Times New Roman" w:hAnsi="Times New Roman"/>
          <w:lang w:val="en-US" w:eastAsia="zh-CN"/>
        </w:rPr>
        <w:t>SKU</w:t>
      </w:r>
      <w:r>
        <w:rPr>
          <w:rFonts w:hint="eastAsia"/>
          <w:lang w:val="en-US" w:eastAsia="zh-CN"/>
        </w:rPr>
        <w:t>数据转换成</w:t>
      </w:r>
      <w:r>
        <w:rPr>
          <w:rFonts w:hint="eastAsia" w:ascii="Times New Roman" w:hAnsi="Times New Roman"/>
          <w:lang w:val="en-US" w:eastAsia="zh-CN"/>
        </w:rPr>
        <w:t>JSON</w:t>
      </w:r>
      <w:r>
        <w:rPr>
          <w:rFonts w:hint="eastAsia"/>
          <w:lang w:val="en-US" w:eastAsia="zh-CN"/>
        </w:rPr>
        <w:t>格式提前缓存起来．用户请求会先查找缓存，只有缓存中没有对应数据时才会查询数据库，大大减轻了数据库的读取压力．</w:t>
      </w:r>
    </w:p>
    <w:p w14:paraId="4B3354E1">
      <w:pPr>
        <w:bidi w:val="0"/>
        <w:rPr>
          <w:rFonts w:hint="eastAsia"/>
          <w:lang w:val="en-US" w:eastAsia="zh-CN"/>
        </w:rPr>
      </w:pPr>
      <w:r>
        <w:rPr>
          <w:rFonts w:hint="eastAsia"/>
          <w:lang w:val="en-US" w:eastAsia="zh-CN"/>
        </w:rPr>
        <w:t>在数据库连接管理上，系统选用</w:t>
      </w:r>
      <w:r>
        <w:rPr>
          <w:rFonts w:hint="eastAsia" w:ascii="Times New Roman" w:hAnsi="Times New Roman"/>
          <w:lang w:val="en-US" w:eastAsia="zh-CN"/>
        </w:rPr>
        <w:t>Alibaba</w:t>
      </w:r>
      <w:r>
        <w:rPr>
          <w:rFonts w:hint="eastAsia"/>
          <w:lang w:val="en-US" w:eastAsia="zh-CN"/>
        </w:rPr>
        <w:t xml:space="preserve"> </w:t>
      </w:r>
      <w:r>
        <w:rPr>
          <w:rFonts w:hint="eastAsia" w:ascii="Times New Roman" w:hAnsi="Times New Roman"/>
          <w:lang w:val="en-US" w:eastAsia="zh-CN"/>
        </w:rPr>
        <w:t>Druid</w:t>
      </w:r>
      <w:r>
        <w:rPr>
          <w:rFonts w:hint="eastAsia"/>
          <w:lang w:val="en-US" w:eastAsia="zh-CN"/>
        </w:rPr>
        <w:t>作为</w:t>
      </w:r>
      <w:r>
        <w:rPr>
          <w:rFonts w:hint="eastAsia" w:ascii="Times New Roman" w:hAnsi="Times New Roman"/>
          <w:lang w:val="en-US" w:eastAsia="zh-CN"/>
        </w:rPr>
        <w:t>MySQL</w:t>
      </w:r>
      <w:r>
        <w:rPr>
          <w:rFonts w:hint="eastAsia"/>
          <w:lang w:val="en-US" w:eastAsia="zh-CN"/>
        </w:rPr>
        <w:t>的连接池，并根据实际的并发情况调整核心参数：初始连接数设置为</w:t>
      </w:r>
      <w:r>
        <w:rPr>
          <w:rFonts w:hint="eastAsia" w:ascii="Times New Roman" w:hAnsi="Times New Roman"/>
          <w:lang w:val="en-US" w:eastAsia="zh-CN"/>
        </w:rPr>
        <w:t>5</w:t>
      </w:r>
      <w:r>
        <w:rPr>
          <w:rFonts w:hint="eastAsia"/>
          <w:lang w:val="en-US" w:eastAsia="zh-CN"/>
        </w:rPr>
        <w:t>，最大活跃连接数设置为</w:t>
      </w:r>
      <w:r>
        <w:rPr>
          <w:rFonts w:hint="eastAsia" w:ascii="Times New Roman" w:hAnsi="Times New Roman"/>
          <w:lang w:val="en-US" w:eastAsia="zh-CN"/>
        </w:rPr>
        <w:t>20</w:t>
      </w:r>
      <w:r>
        <w:rPr>
          <w:rFonts w:hint="eastAsia"/>
          <w:lang w:val="en-US" w:eastAsia="zh-CN"/>
        </w:rPr>
        <w:t>．同时开启</w:t>
      </w:r>
      <w:r>
        <w:rPr>
          <w:rFonts w:hint="eastAsia" w:ascii="Times New Roman" w:hAnsi="Times New Roman"/>
          <w:lang w:val="en-US" w:eastAsia="zh-CN"/>
        </w:rPr>
        <w:t>testWhileIdle</w:t>
      </w:r>
      <w:r>
        <w:rPr>
          <w:rFonts w:hint="eastAsia"/>
          <w:lang w:val="en-US" w:eastAsia="zh-CN"/>
        </w:rPr>
        <w:t>和</w:t>
      </w:r>
      <w:r>
        <w:rPr>
          <w:rFonts w:hint="eastAsia" w:ascii="Times New Roman" w:hAnsi="Times New Roman"/>
          <w:lang w:val="en-US" w:eastAsia="zh-CN"/>
        </w:rPr>
        <w:t>validationQuery</w:t>
      </w:r>
      <w:r>
        <w:rPr>
          <w:rFonts w:hint="eastAsia"/>
          <w:lang w:val="en-US" w:eastAsia="zh-CN"/>
        </w:rPr>
        <w:t>功能来检测连接是否可用，避免数据库回收空闲连接后出现通信错误，提升了事务运行的稳定性．</w:t>
      </w:r>
    </w:p>
    <w:p w14:paraId="5357F071">
      <w:pPr>
        <w:bidi w:val="0"/>
        <w:rPr>
          <w:rFonts w:hint="eastAsia"/>
          <w:lang w:val="en-US" w:eastAsia="zh-CN"/>
        </w:rPr>
      </w:pPr>
      <w:r>
        <w:rPr>
          <w:rFonts w:hint="eastAsia"/>
          <w:lang w:val="en-US" w:eastAsia="zh-CN"/>
        </w:rPr>
        <w:t>除此之外，为了解决搜索速度慢的问题，系统用</w:t>
      </w:r>
      <w:r>
        <w:rPr>
          <w:rFonts w:hint="eastAsia" w:ascii="Times New Roman" w:hAnsi="Times New Roman"/>
          <w:lang w:val="en-US" w:eastAsia="zh-CN"/>
        </w:rPr>
        <w:t>Elasticsearch</w:t>
      </w:r>
      <w:r>
        <w:rPr>
          <w:rFonts w:hint="eastAsia"/>
          <w:lang w:val="en-US" w:eastAsia="zh-CN"/>
        </w:rPr>
        <w:t>代替了</w:t>
      </w:r>
      <w:r>
        <w:rPr>
          <w:rFonts w:hint="eastAsia" w:ascii="Times New Roman" w:hAnsi="Times New Roman"/>
          <w:lang w:val="en-US" w:eastAsia="zh-CN"/>
        </w:rPr>
        <w:t>MySQL</w:t>
      </w:r>
      <w:r>
        <w:rPr>
          <w:rFonts w:hint="eastAsia"/>
          <w:lang w:val="en-US" w:eastAsia="zh-CN"/>
        </w:rPr>
        <w:t>模糊查询，通过</w:t>
      </w:r>
      <w:r>
        <w:rPr>
          <w:rFonts w:hint="eastAsia" w:ascii="Times New Roman" w:hAnsi="Times New Roman"/>
          <w:lang w:val="en-US" w:eastAsia="zh-CN"/>
        </w:rPr>
        <w:t>IK</w:t>
      </w:r>
      <w:r>
        <w:rPr>
          <w:rFonts w:hint="eastAsia"/>
          <w:lang w:val="en-US" w:eastAsia="zh-CN"/>
        </w:rPr>
        <w:t>分词器为商品名称、品牌和介绍等内容建立倒排索引，把原本全表扫描的</w:t>
      </w:r>
      <w:r>
        <w:rPr>
          <w:rFonts w:hint="eastAsia" w:ascii="Times New Roman" w:hAnsi="Times New Roman"/>
          <w:lang w:val="en-US" w:eastAsia="zh-CN"/>
        </w:rPr>
        <w:t>O</w:t>
      </w:r>
      <w:r>
        <w:rPr>
          <w:rFonts w:hint="eastAsia"/>
          <w:lang w:val="en-US" w:eastAsia="zh-CN"/>
        </w:rPr>
        <w:t>(</w:t>
      </w:r>
      <w:r>
        <w:rPr>
          <w:rFonts w:hint="eastAsia" w:ascii="Times New Roman" w:hAnsi="Times New Roman"/>
          <w:lang w:val="en-US" w:eastAsia="zh-CN"/>
        </w:rPr>
        <w:t>N</w:t>
      </w:r>
      <w:r>
        <w:rPr>
          <w:rFonts w:hint="eastAsia"/>
          <w:lang w:val="en-US" w:eastAsia="zh-CN"/>
        </w:rPr>
        <w:t>)复杂度降到接近</w:t>
      </w:r>
      <w:r>
        <w:rPr>
          <w:rFonts w:hint="eastAsia" w:ascii="Times New Roman" w:hAnsi="Times New Roman"/>
          <w:lang w:val="en-US" w:eastAsia="zh-CN"/>
        </w:rPr>
        <w:t>O</w:t>
      </w:r>
      <w:r>
        <w:rPr>
          <w:rFonts w:hint="eastAsia"/>
          <w:lang w:val="en-US" w:eastAsia="zh-CN"/>
        </w:rPr>
        <w:t>(</w:t>
      </w:r>
      <w:r>
        <w:rPr>
          <w:rFonts w:hint="eastAsia" w:ascii="Times New Roman" w:hAnsi="Times New Roman"/>
          <w:lang w:val="en-US" w:eastAsia="zh-CN"/>
        </w:rPr>
        <w:t>1</w:t>
      </w:r>
      <w:r>
        <w:rPr>
          <w:rFonts w:hint="eastAsia"/>
          <w:lang w:val="en-US" w:eastAsia="zh-CN"/>
        </w:rPr>
        <w:t>)，实现了毫秒级的精准商品搜索．</w:t>
      </w:r>
    </w:p>
    <w:p w14:paraId="43607BA7">
      <w:pPr>
        <w:pStyle w:val="2"/>
        <w:bidi w:val="0"/>
        <w:ind w:left="432" w:leftChars="0" w:hanging="432" w:firstLineChars="0"/>
      </w:pPr>
      <w:bookmarkStart w:id="664" w:name="_Toc9067"/>
      <w:bookmarkStart w:id="665" w:name="_Toc15242"/>
      <w:bookmarkStart w:id="666" w:name="_Toc27450"/>
      <w:bookmarkStart w:id="667" w:name="_Toc31712"/>
      <w:bookmarkStart w:id="668" w:name="_Toc23161"/>
      <w:bookmarkStart w:id="669" w:name="_Toc10329"/>
      <w:bookmarkStart w:id="670" w:name="_Toc10999"/>
      <w:bookmarkStart w:id="671" w:name="_Toc24689"/>
      <w:bookmarkStart w:id="672" w:name="_Toc29068"/>
      <w:bookmarkStart w:id="673" w:name="_Toc30193"/>
      <w:bookmarkStart w:id="674" w:name="_Toc5179"/>
      <w:bookmarkStart w:id="675" w:name="_Toc29402"/>
      <w:bookmarkStart w:id="676" w:name="_Toc15904"/>
      <w:bookmarkStart w:id="677" w:name="_Toc3825"/>
      <w:bookmarkStart w:id="678" w:name="_Toc8108"/>
      <w:bookmarkStart w:id="679" w:name="_Toc28684"/>
      <w:r>
        <w:rPr>
          <w:rFonts w:hint="eastAsia"/>
          <w:lang w:val="en-US" w:eastAsia="zh-CN"/>
        </w:rPr>
        <w:t>总结</w:t>
      </w:r>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Start w:id="680" w:name="_Toc13085"/>
      <w:bookmarkStart w:id="681" w:name="_Toc29583"/>
      <w:bookmarkStart w:id="682" w:name="_Toc2111"/>
      <w:bookmarkStart w:id="683" w:name="_Toc32261"/>
      <w:bookmarkStart w:id="684" w:name="_Toc11276"/>
      <w:bookmarkStart w:id="685" w:name="_Toc8151"/>
      <w:bookmarkStart w:id="686" w:name="_Toc26239"/>
      <w:bookmarkStart w:id="687" w:name="_Toc20540"/>
      <w:bookmarkStart w:id="688" w:name="_Toc3471"/>
      <w:r>
        <w:fldChar w:fldCharType="begin"/>
      </w:r>
      <w:r>
        <w:rPr>
          <w:rFonts w:hint="eastAsia"/>
          <w:lang w:val="en-US" w:eastAsia="zh-CN"/>
        </w:rPr>
        <w:instrText xml:space="preserve">TC"7 Summary"\l 1\*MERGEFORMAT</w:instrText>
      </w:r>
      <w:r>
        <w:rPr>
          <w:rFonts w:hint="eastAsia"/>
          <w:lang w:val="en-US" w:eastAsia="zh-CN"/>
        </w:rPr>
        <w:fldChar w:fldCharType="end"/>
      </w:r>
      <w:bookmarkEnd w:id="677"/>
      <w:bookmarkEnd w:id="678"/>
      <w:bookmarkEnd w:id="679"/>
      <w:bookmarkEnd w:id="680"/>
      <w:bookmarkEnd w:id="681"/>
      <w:bookmarkEnd w:id="682"/>
      <w:bookmarkEnd w:id="683"/>
      <w:bookmarkEnd w:id="684"/>
      <w:bookmarkEnd w:id="685"/>
      <w:bookmarkEnd w:id="686"/>
      <w:bookmarkEnd w:id="687"/>
      <w:bookmarkEnd w:id="688"/>
    </w:p>
    <w:p w14:paraId="065FFF47">
      <w:pPr>
        <w:bidi w:val="0"/>
        <w:rPr>
          <w:rFonts w:hint="eastAsia"/>
          <w:lang w:val="en-US" w:eastAsia="zh-CN"/>
        </w:rPr>
      </w:pPr>
      <w:bookmarkStart w:id="689" w:name="_Toc9891"/>
      <w:r>
        <w:rPr>
          <w:rFonts w:hint="eastAsia"/>
          <w:lang w:val="en-US" w:eastAsia="zh-CN"/>
        </w:rPr>
        <w:t>由于在整套项目开展的具体开发过程之中，一直在把电商领域里最为核心的那些买卖业务需求给紧紧围绕着的，并且是把这些个需求给当成了最核心的基础底子，去构建出来了一套包含了客户端接入层、网关路由层、微服务应用层以及底层数据基础设施在内的四层逻辑框架；一是在微服务开展开发的那个阶段里，把后端的整体功能模块给拆分成了包括用户、商品、订单在内的多个相互独立的微服务，这中间是借助到了</w:t>
      </w:r>
      <w:r>
        <w:rPr>
          <w:rFonts w:hint="eastAsia" w:ascii="Times New Roman" w:hAnsi="Times New Roman"/>
          <w:lang w:val="en-US" w:eastAsia="zh-CN"/>
        </w:rPr>
        <w:t>Nacos</w:t>
      </w:r>
      <w:r>
        <w:rPr>
          <w:rFonts w:hint="eastAsia"/>
          <w:lang w:val="en-US" w:eastAsia="zh-CN"/>
        </w:rPr>
        <w:t>这种工具，才算是实打实地把关于服务注册以及配置管理的相关工作给真正地落实到了位；二是能依托着</w:t>
      </w:r>
      <w:r>
        <w:rPr>
          <w:rFonts w:hint="eastAsia" w:ascii="Times New Roman" w:hAnsi="Times New Roman"/>
          <w:lang w:val="en-US" w:eastAsia="zh-CN"/>
        </w:rPr>
        <w:t>Spring</w:t>
      </w:r>
      <w:r>
        <w:rPr>
          <w:rFonts w:hint="eastAsia"/>
          <w:lang w:val="en-US" w:eastAsia="zh-CN"/>
        </w:rPr>
        <w:t xml:space="preserve"> </w:t>
      </w:r>
      <w:r>
        <w:rPr>
          <w:rFonts w:hint="eastAsia" w:ascii="Times New Roman" w:hAnsi="Times New Roman"/>
          <w:lang w:val="en-US" w:eastAsia="zh-CN"/>
        </w:rPr>
        <w:t>Cloud</w:t>
      </w:r>
      <w:r>
        <w:rPr>
          <w:rFonts w:hint="eastAsia"/>
          <w:lang w:val="en-US" w:eastAsia="zh-CN"/>
        </w:rPr>
        <w:t xml:space="preserve"> </w:t>
      </w:r>
      <w:r>
        <w:rPr>
          <w:rFonts w:hint="eastAsia" w:ascii="Times New Roman" w:hAnsi="Times New Roman"/>
          <w:lang w:val="en-US" w:eastAsia="zh-CN"/>
        </w:rPr>
        <w:t>Gateway</w:t>
      </w:r>
      <w:r>
        <w:rPr>
          <w:rFonts w:hint="eastAsia"/>
          <w:lang w:val="en-US" w:eastAsia="zh-CN"/>
        </w:rPr>
        <w:t>并且搭配上</w:t>
      </w:r>
      <w:r>
        <w:rPr>
          <w:rFonts w:hint="eastAsia" w:ascii="Times New Roman" w:hAnsi="Times New Roman"/>
          <w:lang w:val="en-US" w:eastAsia="zh-CN"/>
        </w:rPr>
        <w:t>JWT</w:t>
      </w:r>
      <w:r>
        <w:rPr>
          <w:rFonts w:hint="eastAsia"/>
          <w:lang w:val="en-US" w:eastAsia="zh-CN"/>
        </w:rPr>
        <w:t>这种技术，才总算是把那个具备了统一鉴权功能的访问入口给成功地搭建了起来．</w:t>
      </w:r>
    </w:p>
    <w:p w14:paraId="6DAC47D8">
      <w:pPr>
        <w:bidi w:val="0"/>
        <w:rPr>
          <w:rFonts w:hint="eastAsia"/>
          <w:lang w:val="en-US" w:eastAsia="zh-CN"/>
        </w:rPr>
      </w:pPr>
      <w:r>
        <w:rPr>
          <w:rFonts w:hint="eastAsia"/>
          <w:lang w:val="en-US" w:eastAsia="zh-CN"/>
        </w:rPr>
        <w:t>前端层面使用</w:t>
      </w:r>
      <w:r>
        <w:rPr>
          <w:rFonts w:hint="eastAsia" w:ascii="Times New Roman" w:hAnsi="Times New Roman"/>
          <w:lang w:val="en-US" w:eastAsia="zh-CN"/>
        </w:rPr>
        <w:t>Pinia</w:t>
      </w:r>
      <w:r>
        <w:rPr>
          <w:rFonts w:hint="eastAsia"/>
          <w:lang w:val="en-US" w:eastAsia="zh-CN"/>
        </w:rPr>
        <w:t>进行全局状态管理，同时封装</w:t>
      </w:r>
      <w:r>
        <w:rPr>
          <w:rFonts w:hint="eastAsia" w:ascii="Times New Roman" w:hAnsi="Times New Roman"/>
          <w:lang w:val="en-US" w:eastAsia="zh-CN"/>
        </w:rPr>
        <w:t>Axios</w:t>
      </w:r>
      <w:r>
        <w:rPr>
          <w:rFonts w:hint="eastAsia"/>
          <w:lang w:val="en-US" w:eastAsia="zh-CN"/>
        </w:rPr>
        <w:t>拦截器，统一处理接口鉴权和异常信息，再依托</w:t>
      </w:r>
      <w:r>
        <w:rPr>
          <w:rFonts w:hint="eastAsia" w:ascii="Times New Roman" w:hAnsi="Times New Roman"/>
          <w:lang w:val="en-US" w:eastAsia="zh-CN"/>
        </w:rPr>
        <w:t>uni</w:t>
      </w:r>
      <w:r>
        <w:rPr>
          <w:rFonts w:hint="eastAsia"/>
          <w:lang w:val="en-US" w:eastAsia="zh-CN"/>
        </w:rPr>
        <w:t>-</w:t>
      </w:r>
      <w:r>
        <w:rPr>
          <w:rFonts w:hint="eastAsia" w:ascii="Times New Roman" w:hAnsi="Times New Roman"/>
          <w:lang w:val="en-US" w:eastAsia="zh-CN"/>
        </w:rPr>
        <w:t>app</w:t>
      </w:r>
      <w:r>
        <w:rPr>
          <w:rFonts w:hint="eastAsia"/>
          <w:lang w:val="en-US" w:eastAsia="zh-CN"/>
        </w:rPr>
        <w:t>框架，实现了微信小程序与</w:t>
      </w:r>
      <w:r>
        <w:rPr>
          <w:rFonts w:hint="eastAsia" w:ascii="Times New Roman" w:hAnsi="Times New Roman"/>
          <w:lang w:val="en-US" w:eastAsia="zh-CN"/>
        </w:rPr>
        <w:t>H5</w:t>
      </w:r>
      <w:r>
        <w:rPr>
          <w:rFonts w:hint="eastAsia"/>
          <w:lang w:val="en-US" w:eastAsia="zh-CN"/>
        </w:rPr>
        <w:t>端的一体化开发．</w:t>
      </w:r>
    </w:p>
    <w:p w14:paraId="7173131C">
      <w:pPr>
        <w:bidi w:val="0"/>
        <w:rPr>
          <w:rFonts w:hint="eastAsia"/>
          <w:lang w:val="en-US" w:eastAsia="zh-CN"/>
        </w:rPr>
      </w:pPr>
      <w:r>
        <w:rPr>
          <w:rFonts w:hint="eastAsia"/>
          <w:lang w:val="en-US" w:eastAsia="zh-CN"/>
        </w:rPr>
        <w:t>在商品模块的设计思路中，确实建立了以</w:t>
      </w:r>
      <w:r>
        <w:rPr>
          <w:rFonts w:hint="eastAsia" w:ascii="Times New Roman" w:hAnsi="Times New Roman"/>
          <w:lang w:val="en-US" w:eastAsia="zh-CN"/>
        </w:rPr>
        <w:t>MySQL</w:t>
      </w:r>
      <w:r>
        <w:rPr>
          <w:rFonts w:hint="eastAsia"/>
          <w:lang w:val="en-US" w:eastAsia="zh-CN"/>
        </w:rPr>
        <w:t>数据库为主存储核心、将</w:t>
      </w:r>
      <w:r>
        <w:rPr>
          <w:rFonts w:hint="eastAsia" w:ascii="Times New Roman" w:hAnsi="Times New Roman"/>
          <w:lang w:val="en-US" w:eastAsia="zh-CN"/>
        </w:rPr>
        <w:t>Elasticsearch</w:t>
      </w:r>
      <w:r>
        <w:rPr>
          <w:rFonts w:hint="eastAsia"/>
          <w:lang w:val="en-US" w:eastAsia="zh-CN"/>
        </w:rPr>
        <w:t>灵活应用于辅助检索的读写分离架构，这一架构的搭建，使得商品信息的搜索查询真正达到了毫秒级水准；一方面通过编写专门的适配器函数，有效解决了</w:t>
      </w:r>
      <w:r>
        <w:rPr>
          <w:rFonts w:hint="eastAsia" w:ascii="Times New Roman" w:hAnsi="Times New Roman"/>
          <w:lang w:val="en-US" w:eastAsia="zh-CN"/>
        </w:rPr>
        <w:t>SKU</w:t>
      </w:r>
      <w:r>
        <w:rPr>
          <w:rFonts w:hint="eastAsia"/>
          <w:lang w:val="en-US" w:eastAsia="zh-CN"/>
        </w:rPr>
        <w:t>多规格数据适配过程中面临的棘手难题，另一方面，借助多组件的协同配合，系统在应对海量商品数据时的整体检索效率也实现了质的飞跃．</w:t>
      </w:r>
    </w:p>
    <w:p w14:paraId="1BF64FB7">
      <w:pPr>
        <w:bidi w:val="0"/>
        <w:rPr>
          <w:rFonts w:hint="eastAsia"/>
          <w:lang w:val="en-US" w:eastAsia="zh-CN"/>
        </w:rPr>
      </w:pPr>
      <w:r>
        <w:rPr>
          <w:rFonts w:hint="eastAsia"/>
          <w:lang w:val="en-US" w:eastAsia="zh-CN"/>
        </w:rPr>
        <w:t>对于订单支付模块而言，确实有采用这种轻量化的数据模型，将购物车里的各类琐碎数据妥善管理起来，再配合乐观锁机制，便平稳高效地完成了分布式环境中常见的库存消减操作；一方面在与微信、支付宝等平台进行支付连通时，能够将具体配置参数与核心业务逻辑彻底分离，另一方面还会有多重校验规则全程管控，确保支付流程的整体安全性真正落到实处．</w:t>
      </w:r>
    </w:p>
    <w:p w14:paraId="1B8C398D">
      <w:pPr>
        <w:bidi w:val="0"/>
        <w:rPr>
          <w:rFonts w:hint="eastAsia"/>
          <w:lang w:val="en-US" w:eastAsia="zh-CN"/>
        </w:rPr>
      </w:pPr>
      <w:r>
        <w:rPr>
          <w:rFonts w:hint="eastAsia"/>
          <w:lang w:val="en-US" w:eastAsia="zh-CN"/>
        </w:rPr>
        <w:t>出于项目实际情况的综合考量，物流模块在现阶段还没能获取到相关资质，也就没法直接将第三方服务接口完成对接；基于这样的现实条件，本文已经通过自主设计的形式搭建出一套物流轨迹生成算法，能够用来把真实包裹的完整流转过程给模拟得更为清晰</w:t>
      </w:r>
      <w:r>
        <w:rPr>
          <w:rFonts w:hint="eastAsia" w:ascii="宋体" w:hAnsi="宋体" w:cs="宋体"/>
          <w:sz w:val="24"/>
          <w:szCs w:val="24"/>
          <w:lang w:eastAsia="zh-CN"/>
        </w:rPr>
        <w:t>．</w:t>
      </w:r>
    </w:p>
    <w:p w14:paraId="3DBA9CF6">
      <w:pPr>
        <w:bidi w:val="0"/>
        <w:rPr>
          <w:rFonts w:hint="eastAsia"/>
          <w:lang w:val="en-US" w:eastAsia="zh-CN"/>
        </w:rPr>
      </w:pPr>
      <w:r>
        <w:rPr>
          <w:rFonts w:hint="eastAsia"/>
          <w:lang w:val="en-US" w:eastAsia="zh-CN"/>
        </w:rPr>
        <w:t>当整套系统的开发工作都已经全部完成过后，本文便又采用等价类划分、边界值分析等测试方式，对平台内部核心的业务流程开展过全方位的功能校验，能够看到所有测试用例都已经达到了预设的预期效果</w:t>
      </w:r>
      <w:r>
        <w:rPr>
          <w:rFonts w:ascii="宋体" w:hAnsi="宋体" w:eastAsia="宋体" w:cs="宋体"/>
          <w:sz w:val="24"/>
          <w:szCs w:val="24"/>
        </w:rPr>
        <w:t>，一方面能看出本课题所构建的这套微服务电商平台，在实用性与架构扩展性上的表现确实较好，能够充分满足中小型电商企业的日常经营需求，另一方面其在架构设计与性能调优方面的思考路径，也可被同类型电商开发项目作为有价值的参考</w:t>
      </w:r>
      <w:r>
        <w:rPr>
          <w:rFonts w:hint="eastAsia"/>
          <w:lang w:val="en-US" w:eastAsia="zh-CN"/>
        </w:rPr>
        <w:t>．</w:t>
      </w:r>
    </w:p>
    <w:bookmarkEnd w:id="689"/>
    <w:p w14:paraId="57B1CD5E">
      <w:pPr>
        <w:pStyle w:val="2"/>
        <w:keepNext w:val="0"/>
        <w:keepLines/>
        <w:pageBreakBefore/>
        <w:widowControl w:val="0"/>
        <w:numPr>
          <w:ilvl w:val="0"/>
          <w:numId w:val="0"/>
        </w:numPr>
        <w:tabs>
          <w:tab w:val="clear" w:pos="420"/>
        </w:tabs>
        <w:kinsoku/>
        <w:wordWrap/>
        <w:overflowPunct/>
        <w:topLinePunct w:val="0"/>
        <w:autoSpaceDE/>
        <w:autoSpaceDN/>
        <w:bidi w:val="0"/>
        <w:adjustRightInd/>
        <w:snapToGrid/>
        <w:ind w:leftChars="0"/>
        <w:textAlignment w:val="auto"/>
        <w:rPr>
          <w:rFonts w:hint="default" w:ascii="Times New Roman" w:hAnsi="Times New Roman" w:eastAsia="楷体_GB2312" w:cs="Times New Roman"/>
          <w:kern w:val="2"/>
          <w:sz w:val="21"/>
          <w:szCs w:val="20"/>
          <w:lang w:val="en-US" w:eastAsia="zh-CN" w:bidi="ar-SA"/>
        </w:rPr>
      </w:pPr>
      <w:bookmarkStart w:id="690" w:name="_Toc12154"/>
      <w:bookmarkStart w:id="691" w:name="_Toc16228"/>
      <w:bookmarkStart w:id="692" w:name="_Toc10893"/>
      <w:bookmarkStart w:id="693" w:name="_Toc12831"/>
      <w:bookmarkStart w:id="694" w:name="_Toc27584"/>
      <w:bookmarkStart w:id="695" w:name="_Toc9295"/>
      <w:bookmarkStart w:id="696" w:name="_Toc30392"/>
      <w:bookmarkStart w:id="697" w:name="_Toc1084"/>
      <w:bookmarkStart w:id="698" w:name="_Toc5472"/>
      <w:r>
        <w:rPr>
          <w:sz w:val="28"/>
          <w:szCs w:val="28"/>
        </w:rPr>
        <w:t>参考文献</w:t>
      </w:r>
      <w:bookmarkEnd w:id="0"/>
      <w:bookmarkEnd w:id="1"/>
      <w:bookmarkEnd w:id="2"/>
      <w:bookmarkEnd w:id="3"/>
      <w:bookmarkEnd w:id="4"/>
      <w:bookmarkEnd w:id="5"/>
      <w:bookmarkEnd w:id="6"/>
      <w:bookmarkEnd w:id="7"/>
      <w:bookmarkEnd w:id="690"/>
      <w:bookmarkEnd w:id="691"/>
      <w:bookmarkEnd w:id="692"/>
      <w:bookmarkEnd w:id="693"/>
      <w:bookmarkEnd w:id="694"/>
      <w:bookmarkEnd w:id="695"/>
      <w:bookmarkStart w:id="699" w:name="_Toc26536"/>
      <w:bookmarkStart w:id="700" w:name="_Toc24786"/>
      <w:bookmarkStart w:id="701" w:name="_Toc5793"/>
      <w:bookmarkStart w:id="702" w:name="_Toc3894"/>
      <w:bookmarkStart w:id="703" w:name="_Toc27223"/>
      <w:bookmarkStart w:id="704" w:name="_Toc24067"/>
      <w:bookmarkStart w:id="705" w:name="_Toc5638"/>
      <w:bookmarkStart w:id="706" w:name="_Toc29642"/>
      <w:bookmarkStart w:id="707" w:name="_Toc17303"/>
      <w:r>
        <w:fldChar w:fldCharType="begin"/>
      </w:r>
      <w:r>
        <w:instrText xml:space="preserve">TC"References"\l 1\*MERGEFORMAT</w:instrText>
      </w:r>
      <w:r>
        <w:fldChar w:fldCharType="end"/>
      </w:r>
      <w:bookmarkEnd w:id="696"/>
      <w:bookmarkEnd w:id="697"/>
      <w:bookmarkEnd w:id="698"/>
      <w:bookmarkEnd w:id="699"/>
      <w:bookmarkEnd w:id="700"/>
      <w:bookmarkEnd w:id="701"/>
      <w:bookmarkEnd w:id="702"/>
      <w:bookmarkEnd w:id="703"/>
      <w:bookmarkEnd w:id="704"/>
      <w:bookmarkEnd w:id="705"/>
      <w:bookmarkEnd w:id="706"/>
      <w:bookmarkEnd w:id="707"/>
    </w:p>
    <w:p w14:paraId="6844C32A">
      <w:pPr>
        <w:pStyle w:val="20"/>
        <w:numPr>
          <w:ilvl w:val="0"/>
          <w:numId w:val="6"/>
        </w:numPr>
        <w:bidi w:val="0"/>
        <w:jc w:val="both"/>
        <w:rPr>
          <w:rFonts w:hint="default"/>
          <w:lang w:val="en-US" w:eastAsia="zh-CN"/>
        </w:rPr>
      </w:pPr>
      <w:bookmarkStart w:id="708" w:name="_Ref14194"/>
      <w:r>
        <w:rPr>
          <w:rFonts w:hint="eastAsia"/>
          <w:lang w:val="en-US" w:eastAsia="zh-CN"/>
        </w:rPr>
        <w:t xml:space="preserve"> 吴子珺．电子商务系统分析与设计[</w:t>
      </w:r>
      <w:r>
        <w:rPr>
          <w:rFonts w:hint="eastAsia" w:ascii="Times New Roman" w:hAnsi="Times New Roman"/>
          <w:lang w:val="en-US" w:eastAsia="zh-CN"/>
        </w:rPr>
        <w:t>M</w:t>
      </w:r>
      <w:r>
        <w:rPr>
          <w:rFonts w:hint="eastAsia"/>
          <w:lang w:val="en-US" w:eastAsia="zh-CN"/>
        </w:rPr>
        <w:t>]．第</w:t>
      </w:r>
      <w:r>
        <w:rPr>
          <w:rFonts w:hint="eastAsia" w:ascii="Times New Roman" w:hAnsi="Times New Roman"/>
          <w:lang w:val="en-US" w:eastAsia="zh-CN"/>
        </w:rPr>
        <w:t>3</w:t>
      </w:r>
      <w:r>
        <w:rPr>
          <w:rFonts w:hint="eastAsia"/>
          <w:lang w:val="en-US" w:eastAsia="zh-CN"/>
        </w:rPr>
        <w:t>版．北京：机械工业出版社</w:t>
      </w:r>
      <w:r>
        <w:t>，</w:t>
      </w:r>
      <w:r>
        <w:rPr>
          <w:rFonts w:hint="eastAsia" w:ascii="Times New Roman" w:hAnsi="Times New Roman"/>
          <w:lang w:val="en-US" w:eastAsia="zh-CN"/>
        </w:rPr>
        <w:t>2024</w:t>
      </w:r>
      <w:r>
        <w:rPr>
          <w:rFonts w:hint="eastAsia"/>
          <w:lang w:val="en-US" w:eastAsia="zh-CN"/>
        </w:rPr>
        <w:t>．</w:t>
      </w:r>
      <w:bookmarkEnd w:id="708"/>
    </w:p>
    <w:p w14:paraId="4A1F9EFC">
      <w:pPr>
        <w:pStyle w:val="20"/>
        <w:numPr>
          <w:ilvl w:val="0"/>
          <w:numId w:val="6"/>
        </w:numPr>
        <w:bidi w:val="0"/>
        <w:jc w:val="both"/>
        <w:rPr>
          <w:rFonts w:hint="default"/>
          <w:lang w:val="en-US" w:eastAsia="zh-CN"/>
        </w:rPr>
      </w:pPr>
      <w:bookmarkStart w:id="709" w:name="_Ref14429"/>
      <w:r>
        <w:rPr>
          <w:rFonts w:hint="eastAsia"/>
          <w:lang w:val="en-US" w:eastAsia="zh-CN"/>
        </w:rPr>
        <w:t xml:space="preserve"> 龙芳，吴勇灵．微信小程序购物系统的设计与实现[</w:t>
      </w:r>
      <w:r>
        <w:rPr>
          <w:rFonts w:hint="eastAsia" w:ascii="Times New Roman" w:hAnsi="Times New Roman"/>
          <w:lang w:val="en-US" w:eastAsia="zh-CN"/>
        </w:rPr>
        <w:t>J</w:t>
      </w:r>
      <w:r>
        <w:rPr>
          <w:rFonts w:hint="eastAsia"/>
          <w:lang w:val="en-US" w:eastAsia="zh-CN"/>
        </w:rPr>
        <w:t>]．现代信息科技，</w:t>
      </w:r>
      <w:r>
        <w:rPr>
          <w:rFonts w:hint="eastAsia" w:ascii="Times New Roman" w:hAnsi="Times New Roman"/>
          <w:lang w:val="en-US" w:eastAsia="zh-CN"/>
        </w:rPr>
        <w:t>2023</w:t>
      </w:r>
      <w:r>
        <w:rPr>
          <w:rFonts w:hint="eastAsia"/>
          <w:lang w:val="en-US" w:eastAsia="zh-CN"/>
        </w:rPr>
        <w:t>，</w:t>
      </w:r>
      <w:r>
        <w:rPr>
          <w:rFonts w:hint="eastAsia" w:ascii="Times New Roman" w:hAnsi="Times New Roman"/>
          <w:lang w:val="en-US" w:eastAsia="zh-CN"/>
        </w:rPr>
        <w:t>7</w:t>
      </w:r>
      <w:r>
        <w:rPr>
          <w:rFonts w:hint="eastAsia"/>
          <w:lang w:val="en-US" w:eastAsia="zh-CN"/>
        </w:rPr>
        <w:t>(</w:t>
      </w:r>
      <w:r>
        <w:rPr>
          <w:rFonts w:hint="eastAsia" w:ascii="Times New Roman" w:hAnsi="Times New Roman"/>
          <w:lang w:val="en-US" w:eastAsia="zh-CN"/>
        </w:rPr>
        <w:t>23</w:t>
      </w:r>
      <w:r>
        <w:rPr>
          <w:rFonts w:hint="eastAsia"/>
          <w:lang w:val="en-US" w:eastAsia="zh-CN"/>
        </w:rPr>
        <w:t>)：</w:t>
      </w:r>
      <w:r>
        <w:rPr>
          <w:rFonts w:hint="eastAsia" w:ascii="Times New Roman" w:hAnsi="Times New Roman"/>
          <w:lang w:val="en-US" w:eastAsia="zh-CN"/>
        </w:rPr>
        <w:t>13</w:t>
      </w:r>
      <w:r>
        <w:rPr>
          <w:rFonts w:hint="eastAsia"/>
          <w:lang w:val="en-US" w:eastAsia="zh-CN"/>
        </w:rPr>
        <w:t>-</w:t>
      </w:r>
      <w:r>
        <w:rPr>
          <w:rFonts w:hint="eastAsia" w:ascii="Times New Roman" w:hAnsi="Times New Roman"/>
          <w:lang w:val="en-US" w:eastAsia="zh-CN"/>
        </w:rPr>
        <w:t>16</w:t>
      </w:r>
      <w:r>
        <w:rPr>
          <w:rFonts w:hint="eastAsia"/>
          <w:lang w:val="en-US" w:eastAsia="zh-CN"/>
        </w:rPr>
        <w:t>．</w:t>
      </w:r>
      <w:bookmarkEnd w:id="709"/>
    </w:p>
    <w:p w14:paraId="114E0243">
      <w:pPr>
        <w:pStyle w:val="20"/>
        <w:numPr>
          <w:ilvl w:val="0"/>
          <w:numId w:val="6"/>
        </w:numPr>
        <w:bidi w:val="0"/>
        <w:jc w:val="both"/>
        <w:rPr>
          <w:rFonts w:hint="default"/>
          <w:lang w:val="en-US" w:eastAsia="zh-CN"/>
        </w:rPr>
      </w:pPr>
      <w:bookmarkStart w:id="710" w:name="_Ref15732"/>
      <w:bookmarkStart w:id="711" w:name="_Ref14586"/>
      <w:r>
        <w:rPr>
          <w:rFonts w:hint="eastAsia"/>
          <w:lang w:val="en-US" w:eastAsia="zh-CN"/>
        </w:rPr>
        <w:t xml:space="preserve"> </w:t>
      </w:r>
      <w:r>
        <w:rPr>
          <w:rFonts w:hint="default" w:ascii="Times New Roman" w:hAnsi="Times New Roman"/>
          <w:lang w:val="en-US" w:eastAsia="zh-CN"/>
        </w:rPr>
        <w:t>Zhu</w:t>
      </w:r>
      <w:r>
        <w:rPr>
          <w:rFonts w:hint="default"/>
          <w:lang w:val="en-US" w:eastAsia="zh-CN"/>
        </w:rPr>
        <w:t xml:space="preserve"> </w:t>
      </w:r>
      <w:r>
        <w:rPr>
          <w:rFonts w:hint="default" w:ascii="Times New Roman" w:hAnsi="Times New Roman"/>
          <w:lang w:val="en-US" w:eastAsia="zh-CN"/>
        </w:rPr>
        <w:t>Y</w:t>
      </w:r>
      <w:r>
        <w:rPr>
          <w:rFonts w:hint="default"/>
          <w:lang w:val="en-US" w:eastAsia="zh-CN"/>
        </w:rPr>
        <w:t xml:space="preserve"> </w:t>
      </w:r>
      <w:r>
        <w:rPr>
          <w:rFonts w:hint="default" w:ascii="Times New Roman" w:hAnsi="Times New Roman"/>
          <w:lang w:val="en-US" w:eastAsia="zh-CN"/>
        </w:rPr>
        <w:t>R</w:t>
      </w:r>
      <w:r>
        <w:rPr>
          <w:rFonts w:hint="default"/>
          <w:lang w:val="en-US" w:eastAsia="zh-CN"/>
        </w:rPr>
        <w:t xml:space="preserve">. </w:t>
      </w:r>
      <w:r>
        <w:rPr>
          <w:rFonts w:hint="default" w:ascii="Times New Roman" w:hAnsi="Times New Roman"/>
          <w:lang w:val="en-US" w:eastAsia="zh-CN"/>
        </w:rPr>
        <w:t>Contract</w:t>
      </w:r>
      <w:r>
        <w:rPr>
          <w:rFonts w:hint="default"/>
          <w:lang w:val="en-US" w:eastAsia="zh-CN"/>
        </w:rPr>
        <w:t xml:space="preserve"> </w:t>
      </w:r>
      <w:r>
        <w:rPr>
          <w:rFonts w:hint="default" w:ascii="Times New Roman" w:hAnsi="Times New Roman"/>
          <w:lang w:val="en-US" w:eastAsia="zh-CN"/>
        </w:rPr>
        <w:t>Management</w:t>
      </w:r>
      <w:r>
        <w:rPr>
          <w:rFonts w:hint="default"/>
          <w:lang w:val="en-US" w:eastAsia="zh-CN"/>
        </w:rPr>
        <w:t xml:space="preserve"> </w:t>
      </w:r>
      <w:r>
        <w:rPr>
          <w:rFonts w:hint="default" w:ascii="Times New Roman" w:hAnsi="Times New Roman"/>
          <w:lang w:val="en-US" w:eastAsia="zh-CN"/>
        </w:rPr>
        <w:t>System</w:t>
      </w:r>
      <w:r>
        <w:rPr>
          <w:rFonts w:hint="default"/>
          <w:lang w:val="en-US" w:eastAsia="zh-CN"/>
        </w:rPr>
        <w:t xml:space="preserve"> </w:t>
      </w:r>
      <w:r>
        <w:rPr>
          <w:rFonts w:hint="default" w:ascii="Times New Roman" w:hAnsi="Times New Roman"/>
          <w:lang w:val="en-US" w:eastAsia="zh-CN"/>
        </w:rPr>
        <w:t>Based</w:t>
      </w:r>
      <w:r>
        <w:rPr>
          <w:rFonts w:hint="default"/>
          <w:lang w:val="en-US" w:eastAsia="zh-CN"/>
        </w:rPr>
        <w:t xml:space="preserve"> </w:t>
      </w:r>
      <w:r>
        <w:rPr>
          <w:rFonts w:hint="default" w:ascii="Times New Roman" w:hAnsi="Times New Roman"/>
          <w:lang w:val="en-US" w:eastAsia="zh-CN"/>
        </w:rPr>
        <w:t>on</w:t>
      </w:r>
      <w:r>
        <w:rPr>
          <w:rFonts w:hint="default"/>
          <w:lang w:val="en-US" w:eastAsia="zh-CN"/>
        </w:rPr>
        <w:t xml:space="preserve"> </w:t>
      </w:r>
      <w:r>
        <w:rPr>
          <w:rFonts w:hint="default" w:ascii="Times New Roman" w:hAnsi="Times New Roman"/>
          <w:lang w:val="en-US" w:eastAsia="zh-CN"/>
        </w:rPr>
        <w:t>SpringBoot</w:t>
      </w:r>
      <w:r>
        <w:rPr>
          <w:rFonts w:hint="default"/>
          <w:lang w:val="en-US" w:eastAsia="zh-CN"/>
        </w:rPr>
        <w:t xml:space="preserve"> </w:t>
      </w:r>
      <w:r>
        <w:rPr>
          <w:rFonts w:hint="default" w:ascii="Times New Roman" w:hAnsi="Times New Roman"/>
          <w:lang w:val="en-US" w:eastAsia="zh-CN"/>
        </w:rPr>
        <w:t>and</w:t>
      </w:r>
      <w:r>
        <w:rPr>
          <w:rFonts w:hint="default"/>
          <w:lang w:val="en-US" w:eastAsia="zh-CN"/>
        </w:rPr>
        <w:t xml:space="preserve"> </w:t>
      </w:r>
      <w:r>
        <w:rPr>
          <w:rFonts w:hint="default" w:ascii="Times New Roman" w:hAnsi="Times New Roman"/>
          <w:lang w:val="en-US" w:eastAsia="zh-CN"/>
        </w:rPr>
        <w:t>Vue</w:t>
      </w:r>
      <w:r>
        <w:rPr>
          <w:rFonts w:hint="default"/>
          <w:lang w:val="en-US" w:eastAsia="zh-CN"/>
        </w:rPr>
        <w:t>[</w:t>
      </w:r>
      <w:r>
        <w:rPr>
          <w:rFonts w:hint="default" w:ascii="Times New Roman" w:hAnsi="Times New Roman"/>
          <w:lang w:val="en-US" w:eastAsia="zh-CN"/>
        </w:rPr>
        <w:t>J</w:t>
      </w:r>
      <w:r>
        <w:rPr>
          <w:rFonts w:hint="default"/>
          <w:lang w:val="en-US" w:eastAsia="zh-CN"/>
        </w:rPr>
        <w:t xml:space="preserve">]. </w:t>
      </w:r>
      <w:r>
        <w:rPr>
          <w:rFonts w:hint="default" w:ascii="Times New Roman" w:hAnsi="Times New Roman"/>
          <w:lang w:val="en-US" w:eastAsia="zh-CN"/>
        </w:rPr>
        <w:t>Advances</w:t>
      </w:r>
      <w:r>
        <w:rPr>
          <w:rFonts w:hint="default"/>
          <w:lang w:val="en-US" w:eastAsia="zh-CN"/>
        </w:rPr>
        <w:t xml:space="preserve"> </w:t>
      </w:r>
      <w:r>
        <w:rPr>
          <w:rFonts w:hint="default" w:ascii="Times New Roman" w:hAnsi="Times New Roman"/>
          <w:lang w:val="en-US" w:eastAsia="zh-CN"/>
        </w:rPr>
        <w:t>in</w:t>
      </w:r>
      <w:r>
        <w:rPr>
          <w:rFonts w:hint="default"/>
          <w:lang w:val="en-US" w:eastAsia="zh-CN"/>
        </w:rPr>
        <w:t xml:space="preserve"> </w:t>
      </w:r>
      <w:r>
        <w:rPr>
          <w:rFonts w:hint="default" w:ascii="Times New Roman" w:hAnsi="Times New Roman"/>
          <w:lang w:val="en-US" w:eastAsia="zh-CN"/>
        </w:rPr>
        <w:t>Computer</w:t>
      </w:r>
      <w:r>
        <w:rPr>
          <w:rFonts w:hint="default"/>
          <w:lang w:val="en-US" w:eastAsia="zh-CN"/>
        </w:rPr>
        <w:t xml:space="preserve">, </w:t>
      </w:r>
      <w:r>
        <w:rPr>
          <w:rFonts w:hint="default" w:ascii="Times New Roman" w:hAnsi="Times New Roman"/>
          <w:lang w:val="en-US" w:eastAsia="zh-CN"/>
        </w:rPr>
        <w:t>Signals</w:t>
      </w:r>
      <w:r>
        <w:rPr>
          <w:rFonts w:hint="default"/>
          <w:lang w:val="en-US" w:eastAsia="zh-CN"/>
        </w:rPr>
        <w:t xml:space="preserve"> </w:t>
      </w:r>
      <w:r>
        <w:rPr>
          <w:rFonts w:hint="default" w:ascii="Times New Roman" w:hAnsi="Times New Roman"/>
          <w:lang w:val="en-US" w:eastAsia="zh-CN"/>
        </w:rPr>
        <w:t>and</w:t>
      </w:r>
      <w:r>
        <w:rPr>
          <w:rFonts w:hint="default"/>
          <w:lang w:val="en-US" w:eastAsia="zh-CN"/>
        </w:rPr>
        <w:t xml:space="preserve"> </w:t>
      </w:r>
      <w:r>
        <w:rPr>
          <w:rFonts w:hint="default" w:ascii="Times New Roman" w:hAnsi="Times New Roman"/>
          <w:lang w:val="en-US" w:eastAsia="zh-CN"/>
        </w:rPr>
        <w:t>Systems</w:t>
      </w:r>
      <w:r>
        <w:rPr>
          <w:rFonts w:hint="default"/>
          <w:lang w:val="en-US" w:eastAsia="zh-CN"/>
        </w:rPr>
        <w:t xml:space="preserve">, </w:t>
      </w:r>
      <w:r>
        <w:rPr>
          <w:rFonts w:hint="default" w:ascii="Times New Roman" w:hAnsi="Times New Roman"/>
          <w:lang w:val="en-US" w:eastAsia="zh-CN"/>
        </w:rPr>
        <w:t>2024</w:t>
      </w:r>
      <w:r>
        <w:rPr>
          <w:rFonts w:hint="default"/>
          <w:lang w:val="en-US" w:eastAsia="zh-CN"/>
        </w:rPr>
        <w:t xml:space="preserve">, </w:t>
      </w:r>
      <w:r>
        <w:rPr>
          <w:rFonts w:hint="default" w:ascii="Times New Roman" w:hAnsi="Times New Roman"/>
          <w:lang w:val="en-US" w:eastAsia="zh-CN"/>
        </w:rPr>
        <w:t>8</w:t>
      </w:r>
      <w:r>
        <w:rPr>
          <w:rFonts w:hint="default"/>
          <w:lang w:val="en-US" w:eastAsia="zh-CN"/>
        </w:rPr>
        <w:t>(</w:t>
      </w:r>
      <w:r>
        <w:rPr>
          <w:rFonts w:hint="default" w:ascii="Times New Roman" w:hAnsi="Times New Roman"/>
          <w:lang w:val="en-US" w:eastAsia="zh-CN"/>
        </w:rPr>
        <w:t>4</w:t>
      </w:r>
      <w:r>
        <w:rPr>
          <w:rFonts w:hint="default"/>
          <w:lang w:val="en-US" w:eastAsia="zh-CN"/>
        </w:rPr>
        <w:t>)</w:t>
      </w:r>
      <w:r>
        <w:rPr>
          <w:rFonts w:hint="eastAsia"/>
          <w:lang w:val="en-US" w:eastAsia="zh-CN"/>
        </w:rPr>
        <w:t xml:space="preserve">: </w:t>
      </w:r>
      <w:r>
        <w:rPr>
          <w:rFonts w:hint="default" w:ascii="Times New Roman" w:hAnsi="Times New Roman"/>
          <w:lang w:val="en-US" w:eastAsia="zh-CN"/>
        </w:rPr>
        <w:t>55</w:t>
      </w:r>
      <w:r>
        <w:rPr>
          <w:rFonts w:hint="default"/>
          <w:lang w:val="en-US" w:eastAsia="zh-CN"/>
        </w:rPr>
        <w:t>-</w:t>
      </w:r>
      <w:r>
        <w:rPr>
          <w:rFonts w:hint="default" w:ascii="Times New Roman" w:hAnsi="Times New Roman"/>
          <w:lang w:val="en-US" w:eastAsia="zh-CN"/>
        </w:rPr>
        <w:t>60</w:t>
      </w:r>
      <w:r>
        <w:rPr>
          <w:rFonts w:hint="default"/>
          <w:lang w:val="en-US" w:eastAsia="zh-CN"/>
        </w:rPr>
        <w:t>.</w:t>
      </w:r>
    </w:p>
    <w:bookmarkEnd w:id="710"/>
    <w:bookmarkEnd w:id="711"/>
    <w:p w14:paraId="429003D5">
      <w:pPr>
        <w:pStyle w:val="20"/>
        <w:numPr>
          <w:ilvl w:val="0"/>
          <w:numId w:val="6"/>
        </w:numPr>
        <w:bidi w:val="0"/>
        <w:jc w:val="both"/>
        <w:rPr>
          <w:rFonts w:hint="default"/>
          <w:lang w:val="en-US" w:eastAsia="zh-CN"/>
        </w:rPr>
      </w:pPr>
      <w:bookmarkStart w:id="712" w:name="_Ref14723"/>
      <w:bookmarkStart w:id="713" w:name="_Ref15850"/>
      <w:r>
        <w:rPr>
          <w:rFonts w:hint="eastAsia"/>
          <w:lang w:val="en-US" w:eastAsia="zh-CN"/>
        </w:rPr>
        <w:t xml:space="preserve"> </w:t>
      </w:r>
      <w:r>
        <w:rPr>
          <w:rFonts w:hint="default"/>
          <w:lang w:val="en-US" w:eastAsia="zh-CN"/>
        </w:rPr>
        <w:t>陈冈</w:t>
      </w:r>
      <w:r>
        <w:rPr>
          <w:rFonts w:hint="eastAsia"/>
          <w:lang w:val="en-US" w:eastAsia="zh-CN"/>
        </w:rPr>
        <w:t>．</w:t>
      </w:r>
      <w:r>
        <w:rPr>
          <w:rFonts w:hint="default" w:ascii="Times New Roman" w:hAnsi="Times New Roman"/>
          <w:lang w:val="en-US" w:eastAsia="zh-CN"/>
        </w:rPr>
        <w:t>RxJS</w:t>
      </w:r>
      <w:r>
        <w:rPr>
          <w:rFonts w:hint="default"/>
          <w:lang w:val="en-US" w:eastAsia="zh-CN"/>
        </w:rPr>
        <w:t>+</w:t>
      </w:r>
      <w:r>
        <w:rPr>
          <w:rFonts w:hint="default" w:ascii="Times New Roman" w:hAnsi="Times New Roman"/>
          <w:lang w:val="en-US" w:eastAsia="zh-CN"/>
        </w:rPr>
        <w:t>Vue</w:t>
      </w:r>
      <w:r>
        <w:rPr>
          <w:rFonts w:hint="eastAsia"/>
          <w:lang w:val="en-US" w:eastAsia="zh-CN"/>
        </w:rPr>
        <w:t>.</w:t>
      </w:r>
      <w:r>
        <w:rPr>
          <w:rFonts w:hint="default" w:ascii="Times New Roman" w:hAnsi="Times New Roman"/>
          <w:lang w:val="en-US" w:eastAsia="zh-CN"/>
        </w:rPr>
        <w:t>js</w:t>
      </w:r>
      <w:r>
        <w:rPr>
          <w:rFonts w:hint="default"/>
          <w:lang w:val="en-US" w:eastAsia="zh-CN"/>
        </w:rPr>
        <w:t>+</w:t>
      </w:r>
      <w:r>
        <w:rPr>
          <w:rFonts w:hint="default" w:ascii="Times New Roman" w:hAnsi="Times New Roman"/>
          <w:lang w:val="en-US" w:eastAsia="zh-CN"/>
        </w:rPr>
        <w:t>Spring</w:t>
      </w:r>
      <w:r>
        <w:rPr>
          <w:rFonts w:hint="default"/>
          <w:lang w:val="en-US" w:eastAsia="zh-CN"/>
        </w:rPr>
        <w:t>响应式项目开发实战[</w:t>
      </w:r>
      <w:r>
        <w:rPr>
          <w:rFonts w:hint="default" w:ascii="Times New Roman" w:hAnsi="Times New Roman"/>
          <w:lang w:val="en-US" w:eastAsia="zh-CN"/>
        </w:rPr>
        <w:t>M</w:t>
      </w:r>
      <w:r>
        <w:rPr>
          <w:rFonts w:hint="default"/>
          <w:lang w:val="en-US" w:eastAsia="zh-CN"/>
        </w:rPr>
        <w:t>]</w:t>
      </w:r>
      <w:r>
        <w:rPr>
          <w:rFonts w:hint="eastAsia"/>
          <w:lang w:val="en-US" w:eastAsia="zh-CN"/>
        </w:rPr>
        <w:t>．</w:t>
      </w:r>
      <w:r>
        <w:rPr>
          <w:rFonts w:hint="default"/>
          <w:lang w:val="en-US" w:eastAsia="zh-CN"/>
        </w:rPr>
        <w:t>北京：清华大学出版社</w:t>
      </w:r>
      <w:r>
        <w:t>，</w:t>
      </w:r>
      <w:r>
        <w:rPr>
          <w:rFonts w:hint="default" w:ascii="Times New Roman" w:hAnsi="Times New Roman"/>
          <w:lang w:val="en-US" w:eastAsia="zh-CN"/>
        </w:rPr>
        <w:t>2024</w:t>
      </w:r>
      <w:r>
        <w:rPr>
          <w:rFonts w:hint="eastAsia"/>
          <w:lang w:val="en-US" w:eastAsia="zh-CN"/>
        </w:rPr>
        <w:t>．</w:t>
      </w:r>
    </w:p>
    <w:bookmarkEnd w:id="712"/>
    <w:bookmarkEnd w:id="713"/>
    <w:p w14:paraId="798B6F87">
      <w:pPr>
        <w:pStyle w:val="20"/>
        <w:numPr>
          <w:ilvl w:val="0"/>
          <w:numId w:val="6"/>
        </w:numPr>
        <w:bidi w:val="0"/>
        <w:jc w:val="both"/>
        <w:rPr>
          <w:rFonts w:hint="default"/>
          <w:lang w:val="en-US" w:eastAsia="zh-CN"/>
        </w:rPr>
      </w:pPr>
      <w:bookmarkStart w:id="714" w:name="_Ref14765"/>
      <w:bookmarkStart w:id="715" w:name="_Ref17610"/>
      <w:r>
        <w:rPr>
          <w:rFonts w:hint="eastAsia"/>
          <w:lang w:val="en-US" w:eastAsia="zh-CN"/>
        </w:rPr>
        <w:t xml:space="preserve"> 贾志杰．</w:t>
      </w:r>
      <w:r>
        <w:rPr>
          <w:rFonts w:hint="eastAsia" w:ascii="Times New Roman" w:hAnsi="Times New Roman"/>
          <w:lang w:val="en-US" w:eastAsia="zh-CN"/>
        </w:rPr>
        <w:t>Vue</w:t>
      </w:r>
      <w:r>
        <w:rPr>
          <w:rFonts w:hint="eastAsia"/>
          <w:lang w:val="en-US" w:eastAsia="zh-CN"/>
        </w:rPr>
        <w:t>+</w:t>
      </w:r>
      <w:r>
        <w:rPr>
          <w:rFonts w:hint="eastAsia" w:ascii="Times New Roman" w:hAnsi="Times New Roman"/>
          <w:lang w:val="en-US" w:eastAsia="zh-CN"/>
        </w:rPr>
        <w:t>SpringBoot</w:t>
      </w:r>
      <w:r>
        <w:rPr>
          <w:rFonts w:hint="eastAsia"/>
          <w:lang w:val="en-US" w:eastAsia="zh-CN"/>
        </w:rPr>
        <w:t>前后端分离开发实战(第</w:t>
      </w:r>
      <w:r>
        <w:rPr>
          <w:rFonts w:hint="eastAsia" w:ascii="Times New Roman" w:hAnsi="Times New Roman"/>
          <w:lang w:val="en-US" w:eastAsia="zh-CN"/>
        </w:rPr>
        <w:t>2</w:t>
      </w:r>
      <w:r>
        <w:rPr>
          <w:rFonts w:hint="eastAsia"/>
          <w:lang w:val="en-US" w:eastAsia="zh-CN"/>
        </w:rPr>
        <w:t>版)[</w:t>
      </w:r>
      <w:r>
        <w:rPr>
          <w:rFonts w:hint="eastAsia" w:ascii="Times New Roman" w:hAnsi="Times New Roman"/>
          <w:lang w:val="en-US" w:eastAsia="zh-CN"/>
        </w:rPr>
        <w:t>M</w:t>
      </w:r>
      <w:r>
        <w:rPr>
          <w:rFonts w:hint="eastAsia"/>
          <w:lang w:val="en-US" w:eastAsia="zh-CN"/>
        </w:rPr>
        <w:t>]．北京：清华大学出版社，</w:t>
      </w:r>
      <w:r>
        <w:rPr>
          <w:rFonts w:hint="eastAsia" w:ascii="Times New Roman" w:hAnsi="Times New Roman"/>
          <w:lang w:val="en-US" w:eastAsia="zh-CN"/>
        </w:rPr>
        <w:t>2025</w:t>
      </w:r>
      <w:r>
        <w:rPr>
          <w:rFonts w:hint="eastAsia"/>
          <w:lang w:val="en-US" w:eastAsia="zh-CN"/>
        </w:rPr>
        <w:t>．</w:t>
      </w:r>
      <w:bookmarkEnd w:id="714"/>
    </w:p>
    <w:bookmarkEnd w:id="715"/>
    <w:p w14:paraId="5CDF2DB2">
      <w:pPr>
        <w:pStyle w:val="20"/>
        <w:numPr>
          <w:ilvl w:val="0"/>
          <w:numId w:val="6"/>
        </w:numPr>
        <w:bidi w:val="0"/>
        <w:jc w:val="both"/>
        <w:rPr>
          <w:rFonts w:hint="default"/>
          <w:lang w:val="en-US" w:eastAsia="zh-CN"/>
        </w:rPr>
      </w:pPr>
      <w:bookmarkStart w:id="716" w:name="_Ref17352"/>
      <w:r>
        <w:rPr>
          <w:rFonts w:hint="eastAsia"/>
          <w:lang w:val="en-US" w:eastAsia="zh-CN"/>
        </w:rPr>
        <w:t xml:space="preserve"> 陈恒．</w:t>
      </w:r>
      <w:r>
        <w:rPr>
          <w:rFonts w:hint="eastAsia" w:ascii="Times New Roman" w:hAnsi="Times New Roman"/>
          <w:lang w:val="en-US" w:eastAsia="zh-CN"/>
        </w:rPr>
        <w:t>Spring</w:t>
      </w:r>
      <w:r>
        <w:rPr>
          <w:rFonts w:hint="eastAsia"/>
          <w:lang w:val="en-US" w:eastAsia="zh-CN"/>
        </w:rPr>
        <w:t xml:space="preserve"> </w:t>
      </w:r>
      <w:r>
        <w:rPr>
          <w:rFonts w:hint="eastAsia" w:ascii="Times New Roman" w:hAnsi="Times New Roman"/>
          <w:lang w:val="en-US" w:eastAsia="zh-CN"/>
        </w:rPr>
        <w:t>Boot</w:t>
      </w:r>
      <w:r>
        <w:rPr>
          <w:rFonts w:hint="eastAsia"/>
          <w:lang w:val="en-US" w:eastAsia="zh-CN"/>
        </w:rPr>
        <w:t>从入门到实战(第</w:t>
      </w:r>
      <w:r>
        <w:rPr>
          <w:rFonts w:hint="eastAsia" w:ascii="Times New Roman" w:hAnsi="Times New Roman"/>
          <w:lang w:val="en-US" w:eastAsia="zh-CN"/>
        </w:rPr>
        <w:t>2</w:t>
      </w:r>
      <w:r>
        <w:rPr>
          <w:rFonts w:hint="eastAsia"/>
          <w:lang w:val="en-US" w:eastAsia="zh-CN"/>
        </w:rPr>
        <w:t>版)[</w:t>
      </w:r>
      <w:r>
        <w:rPr>
          <w:rFonts w:hint="eastAsia" w:ascii="Times New Roman" w:hAnsi="Times New Roman"/>
          <w:lang w:val="en-US" w:eastAsia="zh-CN"/>
        </w:rPr>
        <w:t>M</w:t>
      </w:r>
      <w:r>
        <w:rPr>
          <w:rFonts w:hint="eastAsia"/>
          <w:lang w:val="en-US" w:eastAsia="zh-CN"/>
        </w:rPr>
        <w:t>]．北京：清华大学出版社，</w:t>
      </w:r>
      <w:r>
        <w:rPr>
          <w:rFonts w:hint="eastAsia" w:ascii="Times New Roman" w:hAnsi="Times New Roman"/>
          <w:lang w:val="en-US" w:eastAsia="zh-CN"/>
        </w:rPr>
        <w:t>2024</w:t>
      </w:r>
      <w:r>
        <w:rPr>
          <w:rFonts w:hint="eastAsia"/>
          <w:lang w:val="en-US" w:eastAsia="zh-CN"/>
        </w:rPr>
        <w:t>．</w:t>
      </w:r>
    </w:p>
    <w:p w14:paraId="38C5658B">
      <w:pPr>
        <w:pStyle w:val="20"/>
        <w:numPr>
          <w:ilvl w:val="0"/>
          <w:numId w:val="6"/>
        </w:numPr>
        <w:bidi w:val="0"/>
        <w:jc w:val="both"/>
        <w:rPr>
          <w:rFonts w:hint="default"/>
          <w:lang w:val="en-US" w:eastAsia="zh-CN"/>
        </w:rPr>
      </w:pPr>
      <w:r>
        <w:rPr>
          <w:rFonts w:hint="eastAsia"/>
          <w:lang w:val="en-US" w:eastAsia="zh-CN"/>
        </w:rPr>
        <w:t xml:space="preserve"> 朱元涛，江冬勤，黄毅．</w:t>
      </w:r>
      <w:r>
        <w:rPr>
          <w:rFonts w:hint="eastAsia" w:ascii="Times New Roman" w:hAnsi="Times New Roman"/>
          <w:lang w:val="en-US" w:eastAsia="zh-CN"/>
        </w:rPr>
        <w:t>Spring</w:t>
      </w:r>
      <w:r>
        <w:rPr>
          <w:rFonts w:hint="eastAsia"/>
          <w:lang w:val="en-US" w:eastAsia="zh-CN"/>
        </w:rPr>
        <w:t xml:space="preserve"> </w:t>
      </w:r>
      <w:r>
        <w:rPr>
          <w:rFonts w:hint="eastAsia" w:ascii="Times New Roman" w:hAnsi="Times New Roman"/>
          <w:lang w:val="en-US" w:eastAsia="zh-CN"/>
        </w:rPr>
        <w:t>Boot</w:t>
      </w:r>
      <w:r>
        <w:rPr>
          <w:rFonts w:hint="eastAsia"/>
          <w:lang w:val="en-US" w:eastAsia="zh-CN"/>
        </w:rPr>
        <w:t>项目开发实践[</w:t>
      </w:r>
      <w:r>
        <w:rPr>
          <w:rFonts w:hint="eastAsia" w:ascii="Times New Roman" w:hAnsi="Times New Roman"/>
          <w:lang w:val="en-US" w:eastAsia="zh-CN"/>
        </w:rPr>
        <w:t>M</w:t>
      </w:r>
      <w:r>
        <w:rPr>
          <w:rFonts w:hint="eastAsia"/>
          <w:lang w:val="en-US" w:eastAsia="zh-CN"/>
        </w:rPr>
        <w:t>]．北京：清华大学出版社</w:t>
      </w:r>
      <w:r>
        <w:t>，</w:t>
      </w:r>
      <w:r>
        <w:rPr>
          <w:rFonts w:hint="eastAsia" w:ascii="Times New Roman" w:hAnsi="Times New Roman"/>
          <w:lang w:val="en-US" w:eastAsia="zh-CN"/>
        </w:rPr>
        <w:t>2024</w:t>
      </w:r>
      <w:r>
        <w:rPr>
          <w:rFonts w:hint="eastAsia"/>
          <w:lang w:val="en-US" w:eastAsia="zh-CN"/>
        </w:rPr>
        <w:t>．</w:t>
      </w:r>
      <w:bookmarkEnd w:id="716"/>
    </w:p>
    <w:p w14:paraId="7894C20F">
      <w:pPr>
        <w:pStyle w:val="20"/>
        <w:numPr>
          <w:ilvl w:val="0"/>
          <w:numId w:val="6"/>
        </w:numPr>
        <w:bidi w:val="0"/>
        <w:jc w:val="both"/>
        <w:rPr>
          <w:rFonts w:hint="default"/>
          <w:lang w:val="en-US" w:eastAsia="zh-CN"/>
        </w:rPr>
      </w:pPr>
      <w:bookmarkStart w:id="717" w:name="_Ref10901"/>
      <w:bookmarkStart w:id="718" w:name="_Ref16020"/>
      <w:r>
        <w:rPr>
          <w:rFonts w:hint="eastAsia"/>
          <w:lang w:val="en-US" w:eastAsia="zh-CN"/>
        </w:rPr>
        <w:t xml:space="preserve"> 赵俊杰</w:t>
      </w:r>
      <w:r>
        <w:t>，</w:t>
      </w:r>
      <w:r>
        <w:rPr>
          <w:rFonts w:hint="eastAsia"/>
          <w:lang w:val="en-US" w:eastAsia="zh-CN"/>
        </w:rPr>
        <w:t>葛敬军</w:t>
      </w:r>
      <w:r>
        <w:t>，</w:t>
      </w:r>
      <w:r>
        <w:rPr>
          <w:rFonts w:hint="eastAsia"/>
          <w:lang w:val="en-US" w:eastAsia="zh-CN"/>
        </w:rPr>
        <w:t>朱文婷．基于微信小程序的校园二手书交易平台的设计与实现[</w:t>
      </w:r>
      <w:r>
        <w:rPr>
          <w:rFonts w:hint="eastAsia" w:ascii="Times New Roman" w:hAnsi="Times New Roman"/>
          <w:lang w:val="en-US" w:eastAsia="zh-CN"/>
        </w:rPr>
        <w:t>J</w:t>
      </w:r>
      <w:r>
        <w:rPr>
          <w:rFonts w:hint="eastAsia"/>
          <w:lang w:val="en-US" w:eastAsia="zh-CN"/>
        </w:rPr>
        <w:t>]．科技与创新，</w:t>
      </w:r>
      <w:r>
        <w:rPr>
          <w:rFonts w:hint="eastAsia" w:ascii="Times New Roman" w:hAnsi="Times New Roman"/>
          <w:lang w:val="en-US" w:eastAsia="zh-CN"/>
        </w:rPr>
        <w:t>2024</w:t>
      </w:r>
      <w:r>
        <w:rPr>
          <w:rFonts w:hint="eastAsia"/>
          <w:lang w:val="en-US" w:eastAsia="zh-CN"/>
        </w:rPr>
        <w:t>(</w:t>
      </w:r>
      <w:r>
        <w:rPr>
          <w:rFonts w:hint="eastAsia" w:ascii="Times New Roman" w:hAnsi="Times New Roman"/>
          <w:lang w:val="en-US" w:eastAsia="zh-CN"/>
        </w:rPr>
        <w:t>9</w:t>
      </w:r>
      <w:r>
        <w:rPr>
          <w:rFonts w:hint="eastAsia"/>
          <w:lang w:val="en-US" w:eastAsia="zh-CN"/>
        </w:rPr>
        <w:t>)：</w:t>
      </w:r>
      <w:r>
        <w:rPr>
          <w:rFonts w:hint="eastAsia" w:ascii="Times New Roman" w:hAnsi="Times New Roman"/>
          <w:lang w:val="en-US" w:eastAsia="zh-CN"/>
        </w:rPr>
        <w:t>7</w:t>
      </w:r>
      <w:r>
        <w:rPr>
          <w:rFonts w:hint="eastAsia"/>
          <w:lang w:val="en-US" w:eastAsia="zh-CN"/>
        </w:rPr>
        <w:t>-</w:t>
      </w:r>
      <w:r>
        <w:rPr>
          <w:rFonts w:hint="eastAsia" w:ascii="Times New Roman" w:hAnsi="Times New Roman"/>
          <w:lang w:val="en-US" w:eastAsia="zh-CN"/>
        </w:rPr>
        <w:t>11</w:t>
      </w:r>
      <w:r>
        <w:rPr>
          <w:rFonts w:hint="eastAsia"/>
          <w:lang w:val="en-US" w:eastAsia="zh-CN"/>
        </w:rPr>
        <w:t>．</w:t>
      </w:r>
    </w:p>
    <w:bookmarkEnd w:id="717"/>
    <w:bookmarkEnd w:id="718"/>
    <w:p w14:paraId="521E164F">
      <w:pPr>
        <w:pStyle w:val="20"/>
        <w:numPr>
          <w:ilvl w:val="0"/>
          <w:numId w:val="6"/>
        </w:numPr>
        <w:bidi w:val="0"/>
        <w:jc w:val="both"/>
        <w:rPr>
          <w:rFonts w:hint="eastAsia"/>
          <w:lang w:val="en-US" w:eastAsia="zh-CN"/>
        </w:rPr>
      </w:pPr>
      <w:bookmarkStart w:id="719" w:name="_Ref16513"/>
      <w:r>
        <w:rPr>
          <w:rFonts w:hint="eastAsia"/>
          <w:lang w:val="en-US" w:eastAsia="zh-CN"/>
        </w:rPr>
        <w:t xml:space="preserve"> </w:t>
      </w:r>
      <w:r>
        <w:rPr>
          <w:rFonts w:hint="default"/>
          <w:lang w:val="en-US" w:eastAsia="zh-CN"/>
        </w:rPr>
        <w:t>李梦雯，刘彬</w:t>
      </w:r>
      <w:r>
        <w:rPr>
          <w:rFonts w:hint="eastAsia"/>
          <w:lang w:val="en-US" w:eastAsia="zh-CN"/>
        </w:rPr>
        <w:t>．</w:t>
      </w:r>
      <w:r>
        <w:rPr>
          <w:rFonts w:hint="default"/>
          <w:lang w:val="en-US" w:eastAsia="zh-CN"/>
        </w:rPr>
        <w:t>微信小程序性能优化策略与实践研究[</w:t>
      </w:r>
      <w:r>
        <w:rPr>
          <w:rFonts w:hint="default" w:ascii="Times New Roman" w:hAnsi="Times New Roman"/>
          <w:lang w:val="en-US" w:eastAsia="zh-CN"/>
        </w:rPr>
        <w:t>J</w:t>
      </w:r>
      <w:r>
        <w:rPr>
          <w:rFonts w:hint="default"/>
          <w:lang w:val="en-US" w:eastAsia="zh-CN"/>
        </w:rPr>
        <w:t>]</w:t>
      </w:r>
      <w:r>
        <w:rPr>
          <w:rFonts w:hint="eastAsia"/>
          <w:lang w:val="en-US" w:eastAsia="zh-CN"/>
        </w:rPr>
        <w:t>．</w:t>
      </w:r>
      <w:r>
        <w:rPr>
          <w:rFonts w:hint="default"/>
          <w:lang w:val="en-US" w:eastAsia="zh-CN"/>
        </w:rPr>
        <w:t>移动信息(英文版)</w:t>
      </w:r>
      <w:r>
        <w:t>，</w:t>
      </w:r>
      <w:r>
        <w:rPr>
          <w:rFonts w:hint="default" w:ascii="Times New Roman" w:hAnsi="Times New Roman"/>
          <w:lang w:val="en-US" w:eastAsia="zh-CN"/>
        </w:rPr>
        <w:t>2024</w:t>
      </w:r>
      <w:r>
        <w:rPr>
          <w:rFonts w:hint="eastAsia"/>
          <w:lang w:val="en-US" w:eastAsia="zh-CN"/>
        </w:rPr>
        <w:t>，</w:t>
      </w:r>
      <w:r>
        <w:rPr>
          <w:rFonts w:hint="default" w:ascii="Times New Roman" w:hAnsi="Times New Roman"/>
          <w:lang w:val="en-US" w:eastAsia="zh-CN"/>
        </w:rPr>
        <w:t>46</w:t>
      </w:r>
      <w:r>
        <w:rPr>
          <w:rFonts w:hint="default"/>
          <w:lang w:val="en-US" w:eastAsia="zh-CN"/>
        </w:rPr>
        <w:t>(</w:t>
      </w:r>
      <w:r>
        <w:rPr>
          <w:rFonts w:hint="default" w:ascii="Times New Roman" w:hAnsi="Times New Roman"/>
          <w:lang w:val="en-US" w:eastAsia="zh-CN"/>
        </w:rPr>
        <w:t>6</w:t>
      </w:r>
      <w:r>
        <w:rPr>
          <w:rFonts w:hint="default"/>
          <w:lang w:val="en-US" w:eastAsia="zh-CN"/>
        </w:rPr>
        <w:t>)</w:t>
      </w:r>
      <w:r>
        <w:rPr>
          <w:rFonts w:hint="eastAsia"/>
          <w:lang w:val="en-US" w:eastAsia="zh-CN"/>
        </w:rPr>
        <w:t>：</w:t>
      </w:r>
      <w:r>
        <w:rPr>
          <w:rFonts w:hint="default" w:ascii="Times New Roman" w:hAnsi="Times New Roman"/>
          <w:lang w:val="en-US" w:eastAsia="zh-CN"/>
        </w:rPr>
        <w:t>270</w:t>
      </w:r>
      <w:r>
        <w:rPr>
          <w:rFonts w:hint="default"/>
          <w:lang w:val="en-US" w:eastAsia="zh-CN"/>
        </w:rPr>
        <w:t>-</w:t>
      </w:r>
      <w:r>
        <w:rPr>
          <w:rFonts w:hint="default" w:ascii="Times New Roman" w:hAnsi="Times New Roman"/>
          <w:lang w:val="en-US" w:eastAsia="zh-CN"/>
        </w:rPr>
        <w:t>272</w:t>
      </w:r>
      <w:r>
        <w:rPr>
          <w:rFonts w:hint="eastAsia"/>
          <w:lang w:val="en-US" w:eastAsia="zh-CN"/>
        </w:rPr>
        <w:t>．</w:t>
      </w:r>
    </w:p>
    <w:bookmarkEnd w:id="719"/>
    <w:p w14:paraId="1444F5B4">
      <w:pPr>
        <w:pStyle w:val="20"/>
        <w:numPr>
          <w:ilvl w:val="0"/>
          <w:numId w:val="6"/>
        </w:numPr>
        <w:bidi w:val="0"/>
        <w:jc w:val="both"/>
        <w:rPr>
          <w:rFonts w:hint="eastAsia"/>
          <w:lang w:val="en-US" w:eastAsia="zh-CN"/>
        </w:rPr>
      </w:pPr>
      <w:bookmarkStart w:id="720" w:name="_Ref4475"/>
      <w:r>
        <w:rPr>
          <w:rFonts w:hint="eastAsia"/>
          <w:lang w:val="en-US" w:eastAsia="zh-CN"/>
        </w:rPr>
        <w:t xml:space="preserve"> </w:t>
      </w:r>
      <w:r>
        <w:rPr>
          <w:rFonts w:hint="default"/>
          <w:lang w:val="en-US" w:eastAsia="zh-CN"/>
        </w:rPr>
        <w:t>张齐勋</w:t>
      </w:r>
      <w:r>
        <w:t>，</w:t>
      </w:r>
      <w:r>
        <w:rPr>
          <w:rFonts w:hint="default"/>
          <w:lang w:val="en-US" w:eastAsia="zh-CN"/>
        </w:rPr>
        <w:t>吴一凡</w:t>
      </w:r>
      <w:r>
        <w:t>，</w:t>
      </w:r>
      <w:r>
        <w:rPr>
          <w:rFonts w:hint="default"/>
          <w:lang w:val="en-US" w:eastAsia="zh-CN"/>
        </w:rPr>
        <w:t>杨勇</w:t>
      </w:r>
      <w:r>
        <w:t>，</w:t>
      </w:r>
      <w:r>
        <w:rPr>
          <w:rFonts w:hint="default"/>
          <w:lang w:val="en-US" w:eastAsia="zh-CN"/>
        </w:rPr>
        <w:t>等</w:t>
      </w:r>
      <w:r>
        <w:rPr>
          <w:rFonts w:hint="eastAsia"/>
          <w:lang w:val="en-US" w:eastAsia="zh-CN"/>
        </w:rPr>
        <w:t>．微服务系统服务依赖发现技术综述[</w:t>
      </w:r>
      <w:r>
        <w:rPr>
          <w:rFonts w:hint="eastAsia" w:ascii="Times New Roman" w:hAnsi="Times New Roman"/>
          <w:lang w:val="en-US" w:eastAsia="zh-CN"/>
        </w:rPr>
        <w:t>J</w:t>
      </w:r>
      <w:r>
        <w:rPr>
          <w:rFonts w:hint="eastAsia"/>
          <w:lang w:val="en-US" w:eastAsia="zh-CN"/>
        </w:rPr>
        <w:t>]．软件学报，</w:t>
      </w:r>
      <w:r>
        <w:rPr>
          <w:rFonts w:hint="eastAsia" w:ascii="Times New Roman" w:hAnsi="Times New Roman"/>
          <w:lang w:val="en-US" w:eastAsia="zh-CN"/>
        </w:rPr>
        <w:t>2024</w:t>
      </w:r>
      <w:r>
        <w:rPr>
          <w:rFonts w:hint="eastAsia"/>
          <w:lang w:val="en-US" w:eastAsia="zh-CN"/>
        </w:rPr>
        <w:t>，</w:t>
      </w:r>
      <w:r>
        <w:rPr>
          <w:rFonts w:hint="eastAsia" w:ascii="Times New Roman" w:hAnsi="Times New Roman"/>
          <w:lang w:val="en-US" w:eastAsia="zh-CN"/>
        </w:rPr>
        <w:t>35</w:t>
      </w:r>
      <w:r>
        <w:rPr>
          <w:rFonts w:hint="eastAsia"/>
          <w:lang w:val="en-US" w:eastAsia="zh-CN"/>
        </w:rPr>
        <w:t>(</w:t>
      </w:r>
      <w:r>
        <w:rPr>
          <w:rFonts w:hint="eastAsia" w:ascii="Times New Roman" w:hAnsi="Times New Roman"/>
          <w:lang w:val="en-US" w:eastAsia="zh-CN"/>
        </w:rPr>
        <w:t>1</w:t>
      </w:r>
      <w:r>
        <w:rPr>
          <w:rFonts w:hint="eastAsia"/>
          <w:lang w:val="en-US" w:eastAsia="zh-CN"/>
        </w:rPr>
        <w:t>)：</w:t>
      </w:r>
      <w:r>
        <w:rPr>
          <w:rFonts w:hint="eastAsia" w:ascii="Times New Roman" w:hAnsi="Times New Roman"/>
          <w:lang w:val="en-US" w:eastAsia="zh-CN"/>
        </w:rPr>
        <w:t>118</w:t>
      </w:r>
      <w:r>
        <w:rPr>
          <w:rFonts w:hint="eastAsia"/>
          <w:lang w:val="en-US" w:eastAsia="zh-CN"/>
        </w:rPr>
        <w:t>-</w:t>
      </w:r>
      <w:r>
        <w:rPr>
          <w:rFonts w:hint="eastAsia" w:ascii="Times New Roman" w:hAnsi="Times New Roman"/>
          <w:lang w:val="en-US" w:eastAsia="zh-CN"/>
        </w:rPr>
        <w:t>135</w:t>
      </w:r>
      <w:r>
        <w:rPr>
          <w:rFonts w:hint="eastAsia"/>
          <w:lang w:val="en-US" w:eastAsia="zh-CN"/>
        </w:rPr>
        <w:t>．</w:t>
      </w:r>
    </w:p>
    <w:bookmarkEnd w:id="720"/>
    <w:p w14:paraId="3326D561">
      <w:pPr>
        <w:pStyle w:val="20"/>
        <w:numPr>
          <w:ilvl w:val="0"/>
          <w:numId w:val="6"/>
        </w:numPr>
        <w:bidi w:val="0"/>
        <w:jc w:val="both"/>
        <w:rPr>
          <w:rFonts w:hint="eastAsia"/>
          <w:lang w:val="en-US" w:eastAsia="zh-CN"/>
        </w:rPr>
      </w:pPr>
      <w:bookmarkStart w:id="721" w:name="_Ref4573"/>
      <w:r>
        <w:rPr>
          <w:rFonts w:hint="eastAsia"/>
          <w:lang w:val="en-US" w:eastAsia="zh-CN"/>
        </w:rPr>
        <w:t xml:space="preserve"> 梁自豪，荆浩，李雪源．基于微服务的中小型</w:t>
      </w:r>
      <w:r>
        <w:rPr>
          <w:rFonts w:hint="eastAsia" w:ascii="Times New Roman" w:hAnsi="Times New Roman"/>
          <w:lang w:val="en-US" w:eastAsia="zh-CN"/>
        </w:rPr>
        <w:t>B2C</w:t>
      </w:r>
      <w:r>
        <w:rPr>
          <w:rFonts w:hint="eastAsia"/>
          <w:lang w:val="en-US" w:eastAsia="zh-CN"/>
        </w:rPr>
        <w:t>电商抢购系统的设计与实现[</w:t>
      </w:r>
      <w:r>
        <w:rPr>
          <w:rFonts w:hint="eastAsia" w:ascii="Times New Roman" w:hAnsi="Times New Roman"/>
          <w:lang w:val="en-US" w:eastAsia="zh-CN"/>
        </w:rPr>
        <w:t>J</w:t>
      </w:r>
      <w:r>
        <w:rPr>
          <w:rFonts w:hint="eastAsia"/>
          <w:lang w:val="en-US" w:eastAsia="zh-CN"/>
        </w:rPr>
        <w:t>]．长江信息通信，</w:t>
      </w:r>
      <w:r>
        <w:rPr>
          <w:rFonts w:hint="eastAsia" w:ascii="Times New Roman" w:hAnsi="Times New Roman"/>
          <w:lang w:val="en-US" w:eastAsia="zh-CN"/>
        </w:rPr>
        <w:t>2024</w:t>
      </w:r>
      <w:r>
        <w:rPr>
          <w:rFonts w:hint="eastAsia"/>
          <w:lang w:val="en-US" w:eastAsia="zh-CN"/>
        </w:rPr>
        <w:t>，</w:t>
      </w:r>
      <w:r>
        <w:rPr>
          <w:rFonts w:hint="eastAsia" w:ascii="Times New Roman" w:hAnsi="Times New Roman"/>
          <w:lang w:val="en-US" w:eastAsia="zh-CN"/>
        </w:rPr>
        <w:t>37</w:t>
      </w:r>
      <w:r>
        <w:rPr>
          <w:rFonts w:hint="eastAsia"/>
          <w:lang w:val="en-US" w:eastAsia="zh-CN"/>
        </w:rPr>
        <w:t>(</w:t>
      </w:r>
      <w:r>
        <w:rPr>
          <w:rFonts w:hint="eastAsia" w:ascii="Times New Roman" w:hAnsi="Times New Roman"/>
          <w:lang w:val="en-US" w:eastAsia="zh-CN"/>
        </w:rPr>
        <w:t>4</w:t>
      </w:r>
      <w:r>
        <w:rPr>
          <w:rFonts w:hint="eastAsia"/>
          <w:lang w:val="en-US" w:eastAsia="zh-CN"/>
        </w:rPr>
        <w:t>)：</w:t>
      </w:r>
      <w:r>
        <w:rPr>
          <w:rFonts w:hint="eastAsia" w:ascii="Times New Roman" w:hAnsi="Times New Roman"/>
          <w:lang w:val="en-US" w:eastAsia="zh-CN"/>
        </w:rPr>
        <w:t>115</w:t>
      </w:r>
      <w:r>
        <w:rPr>
          <w:rFonts w:hint="eastAsia"/>
          <w:lang w:val="en-US" w:eastAsia="zh-CN"/>
        </w:rPr>
        <w:t>-</w:t>
      </w:r>
      <w:r>
        <w:rPr>
          <w:rFonts w:hint="eastAsia" w:ascii="Times New Roman" w:hAnsi="Times New Roman"/>
          <w:lang w:val="en-US" w:eastAsia="zh-CN"/>
        </w:rPr>
        <w:t>117</w:t>
      </w:r>
      <w:r>
        <w:rPr>
          <w:rFonts w:hint="eastAsia"/>
          <w:lang w:val="en-US" w:eastAsia="zh-CN"/>
        </w:rPr>
        <w:t>．</w:t>
      </w:r>
    </w:p>
    <w:bookmarkEnd w:id="721"/>
    <w:p w14:paraId="6AC9DB1A">
      <w:pPr>
        <w:pStyle w:val="20"/>
        <w:numPr>
          <w:ilvl w:val="0"/>
          <w:numId w:val="6"/>
        </w:numPr>
        <w:bidi w:val="0"/>
        <w:jc w:val="both"/>
        <w:rPr>
          <w:rFonts w:hint="eastAsia"/>
          <w:lang w:val="en-US" w:eastAsia="zh-CN"/>
        </w:rPr>
      </w:pPr>
      <w:bookmarkStart w:id="722" w:name="_Ref4720"/>
      <w:r>
        <w:rPr>
          <w:rFonts w:hint="eastAsia"/>
          <w:lang w:val="en-US" w:eastAsia="zh-CN"/>
        </w:rPr>
        <w:t xml:space="preserve"> </w:t>
      </w:r>
      <w:r>
        <w:rPr>
          <w:rFonts w:hint="default"/>
          <w:lang w:val="en-US" w:eastAsia="zh-CN"/>
        </w:rPr>
        <w:t>田松涛</w:t>
      </w:r>
      <w:r>
        <w:t>，</w:t>
      </w:r>
      <w:r>
        <w:rPr>
          <w:rFonts w:hint="default"/>
          <w:lang w:val="en-US" w:eastAsia="zh-CN"/>
        </w:rPr>
        <w:t>段元梅</w:t>
      </w:r>
      <w:r>
        <w:rPr>
          <w:rFonts w:hint="eastAsia"/>
          <w:lang w:val="en-US" w:eastAsia="zh-CN"/>
        </w:rPr>
        <w:t>．</w:t>
      </w:r>
      <w:r>
        <w:rPr>
          <w:rFonts w:hint="default"/>
          <w:lang w:val="en-US" w:eastAsia="zh-CN"/>
        </w:rPr>
        <w:t>基于</w:t>
      </w:r>
      <w:r>
        <w:rPr>
          <w:rFonts w:hint="default" w:ascii="Times New Roman" w:hAnsi="Times New Roman"/>
          <w:lang w:val="en-US" w:eastAsia="zh-CN"/>
        </w:rPr>
        <w:t>SpringBoot</w:t>
      </w:r>
      <w:r>
        <w:rPr>
          <w:rFonts w:hint="default"/>
          <w:lang w:val="en-US" w:eastAsia="zh-CN"/>
        </w:rPr>
        <w:t>的线上商城平台设计[</w:t>
      </w:r>
      <w:r>
        <w:rPr>
          <w:rFonts w:hint="default" w:ascii="Times New Roman" w:hAnsi="Times New Roman"/>
          <w:lang w:val="en-US" w:eastAsia="zh-CN"/>
        </w:rPr>
        <w:t>J</w:t>
      </w:r>
      <w:r>
        <w:rPr>
          <w:rFonts w:hint="default"/>
          <w:lang w:val="en-US" w:eastAsia="zh-CN"/>
        </w:rPr>
        <w:t>]</w:t>
      </w:r>
      <w:r>
        <w:rPr>
          <w:rFonts w:hint="eastAsia"/>
          <w:lang w:val="en-US" w:eastAsia="zh-CN"/>
        </w:rPr>
        <w:t>．</w:t>
      </w:r>
      <w:r>
        <w:rPr>
          <w:rFonts w:hint="default"/>
          <w:lang w:val="en-US" w:eastAsia="zh-CN"/>
        </w:rPr>
        <w:t>电脑编程技巧与维护，</w:t>
      </w:r>
      <w:r>
        <w:rPr>
          <w:rFonts w:hint="default" w:ascii="Times New Roman" w:hAnsi="Times New Roman"/>
          <w:lang w:val="en-US" w:eastAsia="zh-CN"/>
        </w:rPr>
        <w:t>2024</w:t>
      </w:r>
      <w:r>
        <w:t>，</w:t>
      </w:r>
      <w:r>
        <w:rPr>
          <w:rFonts w:hint="eastAsia" w:ascii="Times New Roman" w:hAnsi="Times New Roman"/>
          <w:lang w:val="en-US" w:eastAsia="zh-CN"/>
        </w:rPr>
        <w:t>30</w:t>
      </w:r>
      <w:r>
        <w:rPr>
          <w:rFonts w:hint="default"/>
          <w:lang w:val="en-US" w:eastAsia="zh-CN"/>
        </w:rPr>
        <w:t>(</w:t>
      </w:r>
      <w:r>
        <w:rPr>
          <w:rFonts w:hint="default" w:ascii="Times New Roman" w:hAnsi="Times New Roman"/>
          <w:lang w:val="en-US" w:eastAsia="zh-CN"/>
        </w:rPr>
        <w:t>8</w:t>
      </w:r>
      <w:r>
        <w:rPr>
          <w:rFonts w:hint="default"/>
          <w:lang w:val="en-US" w:eastAsia="zh-CN"/>
        </w:rPr>
        <w:t>)：</w:t>
      </w:r>
      <w:r>
        <w:rPr>
          <w:rFonts w:hint="default" w:ascii="Times New Roman" w:hAnsi="Times New Roman"/>
          <w:lang w:val="en-US" w:eastAsia="zh-CN"/>
        </w:rPr>
        <w:t>58</w:t>
      </w:r>
      <w:r>
        <w:rPr>
          <w:rFonts w:hint="default"/>
          <w:lang w:val="en-US" w:eastAsia="zh-CN"/>
        </w:rPr>
        <w:t>-</w:t>
      </w:r>
      <w:r>
        <w:rPr>
          <w:rFonts w:hint="default" w:ascii="Times New Roman" w:hAnsi="Times New Roman"/>
          <w:lang w:val="en-US" w:eastAsia="zh-CN"/>
        </w:rPr>
        <w:t>60</w:t>
      </w:r>
      <w:r>
        <w:rPr>
          <w:rFonts w:hint="eastAsia"/>
          <w:lang w:val="en-US" w:eastAsia="zh-CN"/>
        </w:rPr>
        <w:t>．</w:t>
      </w:r>
    </w:p>
    <w:bookmarkEnd w:id="722"/>
    <w:p w14:paraId="46174607">
      <w:pPr>
        <w:pStyle w:val="20"/>
        <w:numPr>
          <w:ilvl w:val="0"/>
          <w:numId w:val="6"/>
        </w:numPr>
        <w:bidi w:val="0"/>
        <w:jc w:val="both"/>
        <w:rPr>
          <w:rFonts w:hint="eastAsia"/>
          <w:lang w:val="en-US" w:eastAsia="zh-CN"/>
        </w:rPr>
      </w:pPr>
      <w:bookmarkStart w:id="723" w:name="_Ref3283"/>
      <w:bookmarkStart w:id="724" w:name="_Ref4929"/>
      <w:r>
        <w:rPr>
          <w:rFonts w:hint="eastAsia"/>
          <w:lang w:val="en-US" w:eastAsia="zh-CN"/>
        </w:rPr>
        <w:t xml:space="preserve"> </w:t>
      </w:r>
      <w:r>
        <w:rPr>
          <w:rFonts w:hint="default"/>
          <w:lang w:val="en-US" w:eastAsia="zh-CN"/>
        </w:rPr>
        <w:t>孙</w:t>
      </w:r>
      <w:bookmarkEnd w:id="723"/>
      <w:r>
        <w:rPr>
          <w:rFonts w:hint="default"/>
          <w:lang w:val="en-US" w:eastAsia="zh-CN"/>
        </w:rPr>
        <w:t>旭．基于</w:t>
      </w:r>
      <w:r>
        <w:rPr>
          <w:rFonts w:hint="default" w:ascii="Times New Roman" w:hAnsi="Times New Roman"/>
          <w:lang w:val="en-US" w:eastAsia="zh-CN"/>
        </w:rPr>
        <w:t>Spring</w:t>
      </w:r>
      <w:r>
        <w:rPr>
          <w:rFonts w:hint="default"/>
          <w:lang w:val="en-US" w:eastAsia="zh-CN"/>
        </w:rPr>
        <w:t xml:space="preserve"> </w:t>
      </w:r>
      <w:r>
        <w:rPr>
          <w:rFonts w:hint="default" w:ascii="Times New Roman" w:hAnsi="Times New Roman"/>
          <w:lang w:val="en-US" w:eastAsia="zh-CN"/>
        </w:rPr>
        <w:t>Boot</w:t>
      </w:r>
      <w:r>
        <w:rPr>
          <w:rFonts w:hint="default"/>
          <w:lang w:val="en-US" w:eastAsia="zh-CN"/>
        </w:rPr>
        <w:t>框架与</w:t>
      </w:r>
      <w:r>
        <w:rPr>
          <w:rFonts w:hint="default" w:ascii="Times New Roman" w:hAnsi="Times New Roman"/>
          <w:lang w:val="en-US" w:eastAsia="zh-CN"/>
        </w:rPr>
        <w:t>B</w:t>
      </w:r>
      <w:r>
        <w:rPr>
          <w:rFonts w:hint="default"/>
          <w:lang w:val="en-US" w:eastAsia="zh-CN"/>
        </w:rPr>
        <w:t>/</w:t>
      </w:r>
      <w:r>
        <w:rPr>
          <w:rFonts w:hint="default" w:ascii="Times New Roman" w:hAnsi="Times New Roman"/>
          <w:lang w:val="en-US" w:eastAsia="zh-CN"/>
        </w:rPr>
        <w:t>S</w:t>
      </w:r>
      <w:r>
        <w:rPr>
          <w:rFonts w:hint="default"/>
          <w:lang w:val="en-US" w:eastAsia="zh-CN"/>
        </w:rPr>
        <w:t>架构的公务用车预约平台设计[</w:t>
      </w:r>
      <w:r>
        <w:rPr>
          <w:rFonts w:hint="default" w:ascii="Times New Roman" w:hAnsi="Times New Roman"/>
          <w:lang w:val="en-US" w:eastAsia="zh-CN"/>
        </w:rPr>
        <w:t>J</w:t>
      </w:r>
      <w:r>
        <w:rPr>
          <w:rFonts w:hint="default"/>
          <w:lang w:val="en-US" w:eastAsia="zh-CN"/>
        </w:rPr>
        <w:t>]．</w:t>
      </w:r>
      <w:r>
        <w:rPr>
          <w:rFonts w:hint="default" w:ascii="Times New Roman" w:hAnsi="Times New Roman"/>
          <w:lang w:val="en-US" w:eastAsia="zh-CN"/>
        </w:rPr>
        <w:t>Science</w:t>
      </w:r>
      <w:r>
        <w:rPr>
          <w:rFonts w:hint="default"/>
          <w:lang w:val="en-US" w:eastAsia="zh-CN"/>
        </w:rPr>
        <w:t xml:space="preserve"> </w:t>
      </w:r>
      <w:r>
        <w:rPr>
          <w:rFonts w:hint="default" w:ascii="Times New Roman" w:hAnsi="Times New Roman"/>
          <w:lang w:val="en-US" w:eastAsia="zh-CN"/>
        </w:rPr>
        <w:t>World</w:t>
      </w:r>
      <w:r>
        <w:rPr>
          <w:rFonts w:hint="default"/>
          <w:lang w:val="en-US" w:eastAsia="zh-CN"/>
        </w:rPr>
        <w:t xml:space="preserve"> </w:t>
      </w:r>
      <w:r>
        <w:rPr>
          <w:rFonts w:hint="default" w:ascii="Times New Roman" w:hAnsi="Times New Roman"/>
          <w:lang w:val="en-US" w:eastAsia="zh-CN"/>
        </w:rPr>
        <w:t>Journal</w:t>
      </w:r>
      <w:r>
        <w:rPr>
          <w:rFonts w:hint="default"/>
          <w:lang w:val="en-US" w:eastAsia="zh-CN"/>
        </w:rPr>
        <w:t>，</w:t>
      </w:r>
      <w:r>
        <w:rPr>
          <w:rFonts w:hint="default" w:ascii="Times New Roman" w:hAnsi="Times New Roman"/>
          <w:lang w:val="en-US" w:eastAsia="zh-CN"/>
        </w:rPr>
        <w:t>2024</w:t>
      </w:r>
      <w:r>
        <w:rPr>
          <w:rFonts w:hint="default"/>
          <w:lang w:val="en-US" w:eastAsia="zh-CN"/>
        </w:rPr>
        <w:t>，</w:t>
      </w:r>
      <w:r>
        <w:rPr>
          <w:rFonts w:hint="default" w:ascii="Times New Roman" w:hAnsi="Times New Roman"/>
          <w:lang w:val="en-US" w:eastAsia="zh-CN"/>
        </w:rPr>
        <w:t>3</w:t>
      </w:r>
      <w:r>
        <w:rPr>
          <w:rFonts w:hint="default"/>
          <w:lang w:val="en-US" w:eastAsia="zh-CN"/>
        </w:rPr>
        <w:t>(</w:t>
      </w:r>
      <w:r>
        <w:rPr>
          <w:rFonts w:hint="default" w:ascii="Times New Roman" w:hAnsi="Times New Roman"/>
          <w:lang w:val="en-US" w:eastAsia="zh-CN"/>
        </w:rPr>
        <w:t>2</w:t>
      </w:r>
      <w:r>
        <w:rPr>
          <w:rFonts w:hint="default"/>
          <w:lang w:val="en-US" w:eastAsia="zh-CN"/>
        </w:rPr>
        <w:t>)</w:t>
      </w:r>
      <w:r>
        <w:rPr>
          <w:rFonts w:hint="eastAsia"/>
          <w:lang w:val="en-US" w:eastAsia="zh-CN"/>
        </w:rPr>
        <w:t>：</w:t>
      </w:r>
      <w:r>
        <w:rPr>
          <w:rFonts w:hint="default" w:ascii="Times New Roman" w:hAnsi="Times New Roman"/>
          <w:lang w:val="en-US" w:eastAsia="zh-CN"/>
        </w:rPr>
        <w:t>45</w:t>
      </w:r>
      <w:r>
        <w:rPr>
          <w:rFonts w:hint="default"/>
          <w:lang w:val="en-US" w:eastAsia="zh-CN"/>
        </w:rPr>
        <w:t>-</w:t>
      </w:r>
      <w:r>
        <w:rPr>
          <w:rFonts w:hint="default" w:ascii="Times New Roman" w:hAnsi="Times New Roman"/>
          <w:lang w:val="en-US" w:eastAsia="zh-CN"/>
        </w:rPr>
        <w:t>50</w:t>
      </w:r>
      <w:r>
        <w:rPr>
          <w:rFonts w:hint="default"/>
          <w:lang w:val="en-US" w:eastAsia="zh-CN"/>
        </w:rPr>
        <w:t>．</w:t>
      </w:r>
    </w:p>
    <w:bookmarkEnd w:id="724"/>
    <w:p w14:paraId="7CC1830C">
      <w:pPr>
        <w:pStyle w:val="20"/>
        <w:numPr>
          <w:ilvl w:val="0"/>
          <w:numId w:val="6"/>
        </w:numPr>
        <w:bidi w:val="0"/>
        <w:jc w:val="both"/>
        <w:rPr>
          <w:rFonts w:hint="eastAsia"/>
          <w:lang w:val="en-US" w:eastAsia="zh-CN"/>
        </w:rPr>
      </w:pPr>
      <w:bookmarkStart w:id="725" w:name="_Ref5024"/>
      <w:r>
        <w:rPr>
          <w:rFonts w:hint="eastAsia"/>
          <w:lang w:val="en-US" w:eastAsia="zh-CN"/>
        </w:rPr>
        <w:t xml:space="preserve"> </w:t>
      </w:r>
      <w:r>
        <w:rPr>
          <w:rFonts w:hint="default" w:ascii="Times New Roman" w:hAnsi="Times New Roman"/>
          <w:lang w:val="en-US" w:eastAsia="zh-CN"/>
        </w:rPr>
        <w:t>Mors</w:t>
      </w:r>
      <w:r>
        <w:rPr>
          <w:rFonts w:hint="eastAsia" w:ascii="Times New Roman" w:hAnsi="Times New Roman"/>
          <w:lang w:val="en-US" w:eastAsia="zh-CN"/>
        </w:rPr>
        <w:t>hchinina</w:t>
      </w:r>
      <w:r>
        <w:rPr>
          <w:rFonts w:hint="eastAsia"/>
          <w:lang w:val="en-US" w:eastAsia="zh-CN"/>
        </w:rPr>
        <w:t xml:space="preserve"> </w:t>
      </w:r>
      <w:r>
        <w:rPr>
          <w:rFonts w:hint="eastAsia" w:ascii="Times New Roman" w:hAnsi="Times New Roman"/>
          <w:lang w:val="en-US" w:eastAsia="zh-CN"/>
        </w:rPr>
        <w:t>L</w:t>
      </w:r>
      <w:r>
        <w:rPr>
          <w:rFonts w:hint="eastAsia"/>
          <w:lang w:val="en-US" w:eastAsia="zh-CN"/>
        </w:rPr>
        <w:t xml:space="preserve">, </w:t>
      </w:r>
      <w:r>
        <w:rPr>
          <w:rFonts w:hint="eastAsia" w:ascii="Times New Roman" w:hAnsi="Times New Roman"/>
          <w:lang w:val="en-US" w:eastAsia="zh-CN"/>
        </w:rPr>
        <w:t>Zubareva</w:t>
      </w:r>
      <w:r>
        <w:rPr>
          <w:rFonts w:hint="eastAsia"/>
          <w:lang w:val="en-US" w:eastAsia="zh-CN"/>
        </w:rPr>
        <w:t xml:space="preserve"> </w:t>
      </w:r>
      <w:r>
        <w:rPr>
          <w:rFonts w:hint="eastAsia" w:ascii="Times New Roman" w:hAnsi="Times New Roman"/>
          <w:lang w:val="en-US" w:eastAsia="zh-CN"/>
        </w:rPr>
        <w:t>A</w:t>
      </w:r>
      <w:r>
        <w:rPr>
          <w:rFonts w:hint="eastAsia"/>
          <w:lang w:val="en-US" w:eastAsia="zh-CN"/>
        </w:rPr>
        <w:t xml:space="preserve">, </w:t>
      </w:r>
      <w:r>
        <w:rPr>
          <w:rFonts w:hint="eastAsia" w:ascii="Times New Roman" w:hAnsi="Times New Roman"/>
          <w:lang w:val="en-US" w:eastAsia="zh-CN"/>
        </w:rPr>
        <w:t>Volosiuk</w:t>
      </w:r>
      <w:r>
        <w:rPr>
          <w:rFonts w:hint="eastAsia"/>
          <w:lang w:val="en-US" w:eastAsia="zh-CN"/>
        </w:rPr>
        <w:t xml:space="preserve"> </w:t>
      </w:r>
      <w:r>
        <w:rPr>
          <w:rFonts w:hint="eastAsia" w:ascii="Times New Roman" w:hAnsi="Times New Roman"/>
          <w:lang w:val="en-US" w:eastAsia="zh-CN"/>
        </w:rPr>
        <w:t>A</w:t>
      </w:r>
      <w:r>
        <w:rPr>
          <w:rFonts w:hint="eastAsia"/>
          <w:lang w:val="en-US" w:eastAsia="zh-CN"/>
        </w:rPr>
        <w:t xml:space="preserve"> </w:t>
      </w:r>
      <w:r>
        <w:rPr>
          <w:rFonts w:hint="eastAsia" w:ascii="Times New Roman" w:hAnsi="Times New Roman"/>
          <w:lang w:val="en-US" w:eastAsia="zh-CN"/>
        </w:rPr>
        <w:t>A</w:t>
      </w:r>
      <w:r>
        <w:rPr>
          <w:rFonts w:hint="eastAsia"/>
          <w:lang w:val="en-US" w:eastAsia="zh-CN"/>
        </w:rPr>
        <w:t xml:space="preserve">. </w:t>
      </w:r>
      <w:r>
        <w:rPr>
          <w:rFonts w:hint="eastAsia" w:ascii="Times New Roman" w:hAnsi="Times New Roman"/>
          <w:lang w:val="en-US" w:eastAsia="zh-CN"/>
        </w:rPr>
        <w:t>A</w:t>
      </w:r>
      <w:r>
        <w:rPr>
          <w:rFonts w:hint="eastAsia"/>
          <w:lang w:val="en-US" w:eastAsia="zh-CN"/>
        </w:rPr>
        <w:t xml:space="preserve"> </w:t>
      </w:r>
      <w:r>
        <w:rPr>
          <w:rFonts w:hint="eastAsia" w:ascii="Times New Roman" w:hAnsi="Times New Roman"/>
          <w:lang w:val="en-US" w:eastAsia="zh-CN"/>
        </w:rPr>
        <w:t>Comparative</w:t>
      </w:r>
      <w:r>
        <w:rPr>
          <w:rFonts w:hint="eastAsia"/>
          <w:lang w:val="en-US" w:eastAsia="zh-CN"/>
        </w:rPr>
        <w:t xml:space="preserve"> </w:t>
      </w:r>
      <w:r>
        <w:rPr>
          <w:rFonts w:hint="eastAsia" w:ascii="Times New Roman" w:hAnsi="Times New Roman"/>
          <w:lang w:val="en-US" w:eastAsia="zh-CN"/>
        </w:rPr>
        <w:t>Study</w:t>
      </w:r>
      <w:r>
        <w:rPr>
          <w:rFonts w:hint="eastAsia"/>
          <w:lang w:val="en-US" w:eastAsia="zh-CN"/>
        </w:rPr>
        <w:t xml:space="preserve"> </w:t>
      </w:r>
      <w:r>
        <w:rPr>
          <w:rFonts w:hint="eastAsia" w:ascii="Times New Roman" w:hAnsi="Times New Roman"/>
          <w:lang w:val="en-US" w:eastAsia="zh-CN"/>
        </w:rPr>
        <w:t>of</w:t>
      </w:r>
      <w:r>
        <w:rPr>
          <w:rFonts w:hint="eastAsia"/>
          <w:lang w:val="en-US" w:eastAsia="zh-CN"/>
        </w:rPr>
        <w:t xml:space="preserve"> </w:t>
      </w:r>
      <w:r>
        <w:rPr>
          <w:rFonts w:hint="eastAsia" w:ascii="Times New Roman" w:hAnsi="Times New Roman"/>
          <w:lang w:val="en-US" w:eastAsia="zh-CN"/>
        </w:rPr>
        <w:t>Web</w:t>
      </w:r>
      <w:r>
        <w:rPr>
          <w:rFonts w:hint="eastAsia"/>
          <w:lang w:val="en-US" w:eastAsia="zh-CN"/>
        </w:rPr>
        <w:t xml:space="preserve"> </w:t>
      </w:r>
      <w:r>
        <w:rPr>
          <w:rFonts w:hint="eastAsia" w:ascii="Times New Roman" w:hAnsi="Times New Roman"/>
          <w:lang w:val="en-US" w:eastAsia="zh-CN"/>
        </w:rPr>
        <w:t>Frontend</w:t>
      </w:r>
      <w:r>
        <w:rPr>
          <w:rFonts w:hint="eastAsia"/>
          <w:lang w:val="en-US" w:eastAsia="zh-CN"/>
        </w:rPr>
        <w:t xml:space="preserve"> </w:t>
      </w:r>
      <w:r>
        <w:rPr>
          <w:rFonts w:hint="eastAsia" w:ascii="Times New Roman" w:hAnsi="Times New Roman"/>
          <w:lang w:val="en-US" w:eastAsia="zh-CN"/>
        </w:rPr>
        <w:t>Reactivity</w:t>
      </w:r>
      <w:r>
        <w:rPr>
          <w:rFonts w:hint="eastAsia"/>
          <w:lang w:val="en-US" w:eastAsia="zh-CN"/>
        </w:rPr>
        <w:t>(</w:t>
      </w:r>
      <w:r>
        <w:rPr>
          <w:rFonts w:hint="eastAsia" w:ascii="Times New Roman" w:hAnsi="Times New Roman"/>
          <w:lang w:val="en-US" w:eastAsia="zh-CN"/>
        </w:rPr>
        <w:t>Vue3</w:t>
      </w:r>
      <w:r>
        <w:rPr>
          <w:rFonts w:hint="eastAsia"/>
          <w:lang w:val="en-US" w:eastAsia="zh-CN"/>
        </w:rPr>
        <w:t>)[</w:t>
      </w:r>
      <w:r>
        <w:rPr>
          <w:rFonts w:hint="eastAsia" w:ascii="Times New Roman" w:hAnsi="Times New Roman"/>
          <w:lang w:val="en-US" w:eastAsia="zh-CN"/>
        </w:rPr>
        <w:t>C</w:t>
      </w:r>
      <w:r>
        <w:rPr>
          <w:rFonts w:hint="eastAsia"/>
          <w:lang w:val="en-US" w:eastAsia="zh-CN"/>
        </w:rPr>
        <w:t xml:space="preserve">]. </w:t>
      </w:r>
      <w:r>
        <w:rPr>
          <w:rFonts w:hint="eastAsia" w:ascii="Times New Roman" w:hAnsi="Times New Roman"/>
          <w:lang w:val="en-US" w:eastAsia="zh-CN"/>
        </w:rPr>
        <w:t>Proceedings</w:t>
      </w:r>
      <w:r>
        <w:rPr>
          <w:rFonts w:hint="eastAsia"/>
          <w:lang w:val="en-US" w:eastAsia="zh-CN"/>
        </w:rPr>
        <w:t xml:space="preserve"> </w:t>
      </w:r>
      <w:r>
        <w:rPr>
          <w:rFonts w:hint="eastAsia" w:ascii="Times New Roman" w:hAnsi="Times New Roman"/>
          <w:lang w:val="en-US" w:eastAsia="zh-CN"/>
        </w:rPr>
        <w:t>of</w:t>
      </w:r>
      <w:r>
        <w:rPr>
          <w:rFonts w:hint="eastAsia"/>
          <w:lang w:val="en-US" w:eastAsia="zh-CN"/>
        </w:rPr>
        <w:t xml:space="preserve"> </w:t>
      </w:r>
      <w:r>
        <w:rPr>
          <w:rFonts w:hint="eastAsia" w:ascii="Times New Roman" w:hAnsi="Times New Roman"/>
          <w:lang w:val="en-US" w:eastAsia="zh-CN"/>
        </w:rPr>
        <w:t>SPIE</w:t>
      </w:r>
      <w:r>
        <w:rPr>
          <w:rFonts w:hint="eastAsia"/>
          <w:lang w:val="en-US" w:eastAsia="zh-CN"/>
        </w:rPr>
        <w:t xml:space="preserve">, </w:t>
      </w:r>
      <w:r>
        <w:rPr>
          <w:rFonts w:hint="eastAsia" w:ascii="Times New Roman" w:hAnsi="Times New Roman"/>
          <w:lang w:val="en-US" w:eastAsia="zh-CN"/>
        </w:rPr>
        <w:t>2025</w:t>
      </w:r>
      <w:r>
        <w:rPr>
          <w:rFonts w:hint="eastAsia"/>
          <w:lang w:val="en-US" w:eastAsia="zh-CN"/>
        </w:rPr>
        <w:t xml:space="preserve">, </w:t>
      </w:r>
      <w:r>
        <w:rPr>
          <w:rFonts w:hint="eastAsia" w:ascii="Times New Roman" w:hAnsi="Times New Roman"/>
          <w:lang w:val="en-US" w:eastAsia="zh-CN"/>
        </w:rPr>
        <w:t>13651</w:t>
      </w:r>
      <w:r>
        <w:rPr>
          <w:rFonts w:hint="eastAsia"/>
          <w:lang w:val="en-US" w:eastAsia="zh-CN"/>
        </w:rPr>
        <w:t xml:space="preserve">: </w:t>
      </w:r>
      <w:r>
        <w:rPr>
          <w:rFonts w:hint="eastAsia" w:ascii="Times New Roman" w:hAnsi="Times New Roman"/>
          <w:lang w:val="en-US" w:eastAsia="zh-CN"/>
        </w:rPr>
        <w:t>136510R</w:t>
      </w:r>
      <w:r>
        <w:rPr>
          <w:rFonts w:hint="eastAsia"/>
          <w:lang w:val="en-US" w:eastAsia="zh-CN"/>
        </w:rPr>
        <w:t>.</w:t>
      </w:r>
    </w:p>
    <w:bookmarkEnd w:id="725"/>
    <w:p w14:paraId="7FE9BFC3">
      <w:pPr>
        <w:pStyle w:val="20"/>
        <w:numPr>
          <w:ilvl w:val="0"/>
          <w:numId w:val="6"/>
        </w:numPr>
        <w:bidi w:val="0"/>
        <w:jc w:val="both"/>
        <w:rPr>
          <w:rStyle w:val="16"/>
          <w:rFonts w:hint="eastAsia" w:ascii="Times New Roman" w:hAnsi="Times New Roman" w:eastAsia="宋体"/>
          <w:sz w:val="24"/>
          <w:szCs w:val="24"/>
        </w:rPr>
        <w:sectPr>
          <w:headerReference r:id="rId13" w:type="default"/>
          <w:footerReference r:id="rId14" w:type="default"/>
          <w:pgSz w:w="11906" w:h="16838"/>
          <w:pgMar w:top="1134" w:right="1134" w:bottom="1134" w:left="1134" w:header="851" w:footer="992" w:gutter="0"/>
          <w:pgNumType w:fmt="decimal" w:start="1"/>
          <w:cols w:space="720" w:num="1"/>
          <w:docGrid w:type="lines" w:linePitch="312" w:charSpace="0"/>
        </w:sectPr>
      </w:pPr>
      <w:r>
        <w:rPr>
          <w:rFonts w:hint="eastAsia"/>
          <w:lang w:val="en-US" w:eastAsia="zh-CN"/>
        </w:rPr>
        <w:t xml:space="preserve"> </w:t>
      </w:r>
      <w:r>
        <w:rPr>
          <w:rFonts w:hint="eastAsia" w:ascii="Times New Roman" w:hAnsi="Times New Roman"/>
          <w:lang w:val="en-US" w:eastAsia="zh-CN"/>
        </w:rPr>
        <w:t>Di</w:t>
      </w:r>
      <w:r>
        <w:rPr>
          <w:rFonts w:hint="eastAsia"/>
          <w:lang w:val="en-US" w:eastAsia="zh-CN"/>
        </w:rPr>
        <w:t xml:space="preserve"> </w:t>
      </w:r>
      <w:r>
        <w:rPr>
          <w:rFonts w:hint="eastAsia" w:ascii="Times New Roman" w:hAnsi="Times New Roman"/>
          <w:lang w:val="en-US" w:eastAsia="zh-CN"/>
        </w:rPr>
        <w:t>Meglio</w:t>
      </w:r>
      <w:r>
        <w:rPr>
          <w:rFonts w:hint="eastAsia"/>
          <w:lang w:val="en-US" w:eastAsia="zh-CN"/>
        </w:rPr>
        <w:t xml:space="preserve"> </w:t>
      </w:r>
      <w:r>
        <w:rPr>
          <w:rFonts w:hint="eastAsia" w:ascii="Times New Roman" w:hAnsi="Times New Roman"/>
          <w:lang w:val="en-US" w:eastAsia="zh-CN"/>
        </w:rPr>
        <w:t>S</w:t>
      </w:r>
      <w:r>
        <w:rPr>
          <w:rFonts w:hint="eastAsia"/>
          <w:lang w:val="en-US" w:eastAsia="zh-CN"/>
        </w:rPr>
        <w:t xml:space="preserve">, </w:t>
      </w:r>
      <w:r>
        <w:rPr>
          <w:rFonts w:hint="eastAsia" w:ascii="Times New Roman" w:hAnsi="Times New Roman"/>
          <w:lang w:val="en-US" w:eastAsia="zh-CN"/>
        </w:rPr>
        <w:t>Starace</w:t>
      </w:r>
      <w:r>
        <w:rPr>
          <w:rFonts w:hint="eastAsia"/>
          <w:lang w:val="en-US" w:eastAsia="zh-CN"/>
        </w:rPr>
        <w:t xml:space="preserve"> </w:t>
      </w:r>
      <w:r>
        <w:rPr>
          <w:rFonts w:hint="eastAsia" w:ascii="Times New Roman" w:hAnsi="Times New Roman"/>
          <w:lang w:val="en-US" w:eastAsia="zh-CN"/>
        </w:rPr>
        <w:t>L</w:t>
      </w:r>
      <w:r>
        <w:rPr>
          <w:rFonts w:hint="eastAsia"/>
          <w:lang w:val="en-US" w:eastAsia="zh-CN"/>
        </w:rPr>
        <w:t xml:space="preserve"> </w:t>
      </w:r>
      <w:r>
        <w:rPr>
          <w:rFonts w:hint="eastAsia" w:ascii="Times New Roman" w:hAnsi="Times New Roman"/>
          <w:lang w:val="en-US" w:eastAsia="zh-CN"/>
        </w:rPr>
        <w:t>L</w:t>
      </w:r>
      <w:r>
        <w:rPr>
          <w:rFonts w:hint="eastAsia"/>
          <w:lang w:val="en-US" w:eastAsia="zh-CN"/>
        </w:rPr>
        <w:t xml:space="preserve"> </w:t>
      </w:r>
      <w:r>
        <w:rPr>
          <w:rFonts w:hint="eastAsia" w:ascii="Times New Roman" w:hAnsi="Times New Roman"/>
          <w:lang w:val="en-US" w:eastAsia="zh-CN"/>
        </w:rPr>
        <w:t>L</w:t>
      </w:r>
      <w:r>
        <w:rPr>
          <w:rFonts w:hint="eastAsia"/>
          <w:lang w:val="en-US" w:eastAsia="zh-CN"/>
        </w:rPr>
        <w:t xml:space="preserve">. </w:t>
      </w:r>
      <w:r>
        <w:rPr>
          <w:rFonts w:hint="eastAsia" w:ascii="Times New Roman" w:hAnsi="Times New Roman"/>
          <w:lang w:val="en-US" w:eastAsia="zh-CN"/>
        </w:rPr>
        <w:t>Evaluating</w:t>
      </w:r>
      <w:r>
        <w:rPr>
          <w:rFonts w:hint="eastAsia"/>
          <w:lang w:val="en-US" w:eastAsia="zh-CN"/>
        </w:rPr>
        <w:t xml:space="preserve"> </w:t>
      </w:r>
      <w:r>
        <w:rPr>
          <w:rFonts w:hint="eastAsia" w:ascii="Times New Roman" w:hAnsi="Times New Roman"/>
          <w:lang w:val="en-US" w:eastAsia="zh-CN"/>
        </w:rPr>
        <w:t>Performance</w:t>
      </w:r>
      <w:r>
        <w:rPr>
          <w:rFonts w:hint="eastAsia"/>
          <w:lang w:val="en-US" w:eastAsia="zh-CN"/>
        </w:rPr>
        <w:t xml:space="preserve"> </w:t>
      </w:r>
      <w:r>
        <w:rPr>
          <w:rFonts w:hint="eastAsia" w:ascii="Times New Roman" w:hAnsi="Times New Roman"/>
          <w:lang w:val="en-US" w:eastAsia="zh-CN"/>
        </w:rPr>
        <w:t>and</w:t>
      </w:r>
      <w:r>
        <w:rPr>
          <w:rFonts w:hint="eastAsia"/>
          <w:lang w:val="en-US" w:eastAsia="zh-CN"/>
        </w:rPr>
        <w:t xml:space="preserve"> </w:t>
      </w:r>
      <w:r>
        <w:rPr>
          <w:rFonts w:hint="eastAsia" w:ascii="Times New Roman" w:hAnsi="Times New Roman"/>
          <w:lang w:val="en-US" w:eastAsia="zh-CN"/>
        </w:rPr>
        <w:t>Resource</w:t>
      </w:r>
      <w:r>
        <w:rPr>
          <w:rFonts w:hint="eastAsia"/>
          <w:lang w:val="en-US" w:eastAsia="zh-CN"/>
        </w:rPr>
        <w:t xml:space="preserve"> </w:t>
      </w:r>
      <w:r>
        <w:rPr>
          <w:rFonts w:hint="eastAsia" w:ascii="Times New Roman" w:hAnsi="Times New Roman"/>
          <w:lang w:val="en-US" w:eastAsia="zh-CN"/>
        </w:rPr>
        <w:t>Consumption</w:t>
      </w:r>
      <w:r>
        <w:rPr>
          <w:rFonts w:hint="eastAsia"/>
          <w:lang w:val="en-US" w:eastAsia="zh-CN"/>
        </w:rPr>
        <w:t xml:space="preserve"> </w:t>
      </w:r>
      <w:r>
        <w:rPr>
          <w:rFonts w:hint="eastAsia" w:ascii="Times New Roman" w:hAnsi="Times New Roman"/>
          <w:lang w:val="en-US" w:eastAsia="zh-CN"/>
        </w:rPr>
        <w:t>of</w:t>
      </w:r>
      <w:r>
        <w:rPr>
          <w:rFonts w:hint="eastAsia"/>
          <w:lang w:val="en-US" w:eastAsia="zh-CN"/>
        </w:rPr>
        <w:t xml:space="preserve"> </w:t>
      </w:r>
      <w:r>
        <w:rPr>
          <w:rFonts w:hint="eastAsia" w:ascii="Times New Roman" w:hAnsi="Times New Roman"/>
          <w:lang w:val="en-US" w:eastAsia="zh-CN"/>
        </w:rPr>
        <w:t>REST</w:t>
      </w:r>
      <w:r>
        <w:rPr>
          <w:rFonts w:hint="eastAsia"/>
          <w:lang w:val="en-US" w:eastAsia="zh-CN"/>
        </w:rPr>
        <w:t xml:space="preserve"> </w:t>
      </w:r>
      <w:r>
        <w:rPr>
          <w:rFonts w:hint="eastAsia" w:ascii="Times New Roman" w:hAnsi="Times New Roman"/>
          <w:lang w:val="en-US" w:eastAsia="zh-CN"/>
        </w:rPr>
        <w:t>Frameworks</w:t>
      </w:r>
      <w:r>
        <w:rPr>
          <w:rFonts w:hint="eastAsia"/>
          <w:lang w:val="en-US" w:eastAsia="zh-CN"/>
        </w:rPr>
        <w:t xml:space="preserve"> </w:t>
      </w:r>
      <w:r>
        <w:rPr>
          <w:rFonts w:hint="eastAsia" w:ascii="Times New Roman" w:hAnsi="Times New Roman"/>
          <w:lang w:val="en-US" w:eastAsia="zh-CN"/>
        </w:rPr>
        <w:t>and</w:t>
      </w:r>
      <w:r>
        <w:rPr>
          <w:rFonts w:hint="eastAsia"/>
          <w:lang w:val="en-US" w:eastAsia="zh-CN"/>
        </w:rPr>
        <w:t xml:space="preserve"> </w:t>
      </w:r>
      <w:r>
        <w:rPr>
          <w:rFonts w:hint="eastAsia" w:ascii="Times New Roman" w:hAnsi="Times New Roman"/>
          <w:lang w:val="en-US" w:eastAsia="zh-CN"/>
        </w:rPr>
        <w:t>Execution</w:t>
      </w:r>
      <w:r>
        <w:rPr>
          <w:rFonts w:hint="eastAsia"/>
          <w:lang w:val="en-US" w:eastAsia="zh-CN"/>
        </w:rPr>
        <w:t xml:space="preserve"> </w:t>
      </w:r>
      <w:r>
        <w:rPr>
          <w:rFonts w:hint="eastAsia" w:ascii="Times New Roman" w:hAnsi="Times New Roman"/>
          <w:lang w:val="en-US" w:eastAsia="zh-CN"/>
        </w:rPr>
        <w:t>Environments</w:t>
      </w:r>
      <w:r>
        <w:rPr>
          <w:rFonts w:hint="eastAsia"/>
          <w:lang w:val="en-US" w:eastAsia="zh-CN"/>
        </w:rPr>
        <w:t>[</w:t>
      </w:r>
      <w:r>
        <w:rPr>
          <w:rFonts w:hint="eastAsia" w:ascii="Times New Roman" w:hAnsi="Times New Roman"/>
          <w:lang w:val="en-US" w:eastAsia="zh-CN"/>
        </w:rPr>
        <w:t>J</w:t>
      </w:r>
      <w:r>
        <w:rPr>
          <w:rFonts w:hint="eastAsia"/>
          <w:lang w:val="en-US" w:eastAsia="zh-CN"/>
        </w:rPr>
        <w:t xml:space="preserve">]. </w:t>
      </w:r>
      <w:r>
        <w:rPr>
          <w:rFonts w:hint="eastAsia" w:ascii="Times New Roman" w:hAnsi="Times New Roman"/>
          <w:lang w:val="en-US" w:eastAsia="zh-CN"/>
        </w:rPr>
        <w:t>IEEE</w:t>
      </w:r>
      <w:r>
        <w:rPr>
          <w:rFonts w:hint="eastAsia"/>
          <w:lang w:val="en-US" w:eastAsia="zh-CN"/>
        </w:rPr>
        <w:t xml:space="preserve"> </w:t>
      </w:r>
      <w:r>
        <w:rPr>
          <w:rFonts w:hint="eastAsia" w:ascii="Times New Roman" w:hAnsi="Times New Roman"/>
          <w:lang w:val="en-US" w:eastAsia="zh-CN"/>
        </w:rPr>
        <w:t>Access</w:t>
      </w:r>
      <w:r>
        <w:rPr>
          <w:rFonts w:hint="eastAsia"/>
          <w:lang w:val="en-US" w:eastAsia="zh-CN"/>
        </w:rPr>
        <w:t xml:space="preserve">, </w:t>
      </w:r>
      <w:r>
        <w:rPr>
          <w:rFonts w:hint="eastAsia" w:ascii="Times New Roman" w:hAnsi="Times New Roman"/>
          <w:lang w:val="en-US" w:eastAsia="zh-CN"/>
        </w:rPr>
        <w:t>2024</w:t>
      </w:r>
      <w:r>
        <w:rPr>
          <w:rFonts w:hint="eastAsia"/>
          <w:lang w:val="en-US" w:eastAsia="zh-CN"/>
        </w:rPr>
        <w:t xml:space="preserve">, </w:t>
      </w:r>
      <w:r>
        <w:rPr>
          <w:rFonts w:hint="eastAsia" w:ascii="Times New Roman" w:hAnsi="Times New Roman"/>
          <w:lang w:val="en-US" w:eastAsia="zh-CN"/>
        </w:rPr>
        <w:t>12</w:t>
      </w:r>
      <w:r>
        <w:rPr>
          <w:rFonts w:hint="eastAsia"/>
          <w:lang w:val="en-US" w:eastAsia="zh-CN"/>
        </w:rPr>
        <w:t xml:space="preserve">: </w:t>
      </w:r>
      <w:r>
        <w:rPr>
          <w:rFonts w:hint="eastAsia" w:ascii="Times New Roman" w:hAnsi="Times New Roman"/>
          <w:lang w:val="en-US" w:eastAsia="zh-CN"/>
        </w:rPr>
        <w:t>161649</w:t>
      </w:r>
      <w:r>
        <w:rPr>
          <w:rFonts w:hint="eastAsia"/>
          <w:lang w:val="en-US" w:eastAsia="zh-CN"/>
        </w:rPr>
        <w:t>-</w:t>
      </w:r>
      <w:r>
        <w:rPr>
          <w:rFonts w:hint="eastAsia" w:ascii="Times New Roman" w:hAnsi="Times New Roman"/>
          <w:lang w:val="en-US" w:eastAsia="zh-CN"/>
        </w:rPr>
        <w:t>161669</w:t>
      </w:r>
      <w:r>
        <w:rPr>
          <w:rFonts w:hint="eastAsia"/>
          <w:lang w:val="en-US" w:eastAsia="zh-CN"/>
        </w:rPr>
        <w:t>.</w:t>
      </w:r>
    </w:p>
    <w:p w14:paraId="3F2081C7">
      <w:pPr>
        <w:keepNext w:val="0"/>
        <w:keepLines w:val="0"/>
        <w:pageBreakBefore/>
        <w:widowControl w:val="0"/>
        <w:kinsoku/>
        <w:wordWrap/>
        <w:overflowPunct/>
        <w:topLinePunct w:val="0"/>
        <w:autoSpaceDE/>
        <w:autoSpaceDN/>
        <w:bidi w:val="0"/>
        <w:adjustRightInd/>
        <w:snapToGrid/>
        <w:spacing w:line="360" w:lineRule="auto"/>
        <w:ind w:firstLine="0" w:firstLineChars="0"/>
        <w:jc w:val="center"/>
        <w:textAlignment w:val="baseline"/>
        <w:rPr>
          <w:b/>
          <w:bCs/>
          <w:color w:val="000000"/>
          <w:sz w:val="36"/>
          <w:szCs w:val="36"/>
        </w:rPr>
      </w:pPr>
      <w:r>
        <w:rPr>
          <w:rFonts w:ascii="Times New Roman" w:hAnsi="Times New Roman"/>
          <w:b/>
          <w:bCs/>
          <w:color w:val="000000"/>
          <w:sz w:val="36"/>
          <w:szCs w:val="36"/>
        </w:rPr>
        <w:t>Design</w:t>
      </w:r>
      <w:r>
        <w:rPr>
          <w:b/>
          <w:bCs/>
          <w:color w:val="000000"/>
          <w:sz w:val="36"/>
          <w:szCs w:val="36"/>
        </w:rPr>
        <w:t xml:space="preserve"> </w:t>
      </w:r>
      <w:r>
        <w:rPr>
          <w:rFonts w:ascii="Times New Roman" w:hAnsi="Times New Roman"/>
          <w:b/>
          <w:bCs/>
          <w:color w:val="000000"/>
          <w:sz w:val="36"/>
          <w:szCs w:val="36"/>
        </w:rPr>
        <w:t>and</w:t>
      </w:r>
      <w:r>
        <w:rPr>
          <w:b/>
          <w:bCs/>
          <w:color w:val="000000"/>
          <w:sz w:val="36"/>
          <w:szCs w:val="36"/>
        </w:rPr>
        <w:t xml:space="preserve"> </w:t>
      </w:r>
      <w:r>
        <w:rPr>
          <w:rFonts w:ascii="Times New Roman" w:hAnsi="Times New Roman"/>
          <w:b/>
          <w:bCs/>
          <w:color w:val="000000"/>
          <w:sz w:val="36"/>
          <w:szCs w:val="36"/>
        </w:rPr>
        <w:t>Implementation</w:t>
      </w:r>
      <w:r>
        <w:rPr>
          <w:b/>
          <w:bCs/>
          <w:color w:val="000000"/>
          <w:sz w:val="36"/>
          <w:szCs w:val="36"/>
        </w:rPr>
        <w:t xml:space="preserve"> </w:t>
      </w:r>
      <w:r>
        <w:rPr>
          <w:rFonts w:ascii="Times New Roman" w:hAnsi="Times New Roman"/>
          <w:b/>
          <w:bCs/>
          <w:color w:val="000000"/>
          <w:sz w:val="36"/>
          <w:szCs w:val="36"/>
        </w:rPr>
        <w:t>of</w:t>
      </w:r>
      <w:r>
        <w:rPr>
          <w:b/>
          <w:bCs/>
          <w:color w:val="000000"/>
          <w:sz w:val="36"/>
          <w:szCs w:val="36"/>
        </w:rPr>
        <w:t xml:space="preserve"> </w:t>
      </w:r>
      <w:r>
        <w:rPr>
          <w:rFonts w:ascii="Times New Roman" w:hAnsi="Times New Roman"/>
          <w:b/>
          <w:bCs/>
          <w:color w:val="000000"/>
          <w:sz w:val="36"/>
          <w:szCs w:val="36"/>
        </w:rPr>
        <w:t>AnqiGou</w:t>
      </w:r>
      <w:r>
        <w:rPr>
          <w:b/>
          <w:bCs/>
          <w:color w:val="000000"/>
          <w:sz w:val="36"/>
          <w:szCs w:val="36"/>
        </w:rPr>
        <w:t xml:space="preserve"> </w:t>
      </w:r>
      <w:r>
        <w:rPr>
          <w:rFonts w:ascii="Times New Roman" w:hAnsi="Times New Roman"/>
          <w:b/>
          <w:bCs/>
          <w:color w:val="000000"/>
          <w:sz w:val="36"/>
          <w:szCs w:val="36"/>
        </w:rPr>
        <w:t>Platform</w:t>
      </w:r>
      <w:r>
        <w:rPr>
          <w:b/>
          <w:bCs/>
          <w:color w:val="000000"/>
          <w:sz w:val="36"/>
          <w:szCs w:val="36"/>
        </w:rPr>
        <w:t xml:space="preserve"> </w:t>
      </w:r>
      <w:r>
        <w:rPr>
          <w:rFonts w:ascii="Times New Roman" w:hAnsi="Times New Roman"/>
          <w:b/>
          <w:bCs/>
          <w:color w:val="000000"/>
          <w:sz w:val="36"/>
          <w:szCs w:val="36"/>
        </w:rPr>
        <w:t>Based</w:t>
      </w:r>
      <w:r>
        <w:rPr>
          <w:b/>
          <w:bCs/>
          <w:color w:val="000000"/>
          <w:sz w:val="36"/>
          <w:szCs w:val="36"/>
        </w:rPr>
        <w:t xml:space="preserve"> </w:t>
      </w:r>
      <w:r>
        <w:rPr>
          <w:rFonts w:ascii="Times New Roman" w:hAnsi="Times New Roman"/>
          <w:b/>
          <w:bCs/>
          <w:color w:val="000000"/>
          <w:sz w:val="36"/>
          <w:szCs w:val="36"/>
        </w:rPr>
        <w:t>on</w:t>
      </w:r>
      <w:r>
        <w:rPr>
          <w:b/>
          <w:bCs/>
          <w:color w:val="000000"/>
          <w:sz w:val="36"/>
          <w:szCs w:val="36"/>
        </w:rPr>
        <w:t xml:space="preserve"> </w:t>
      </w:r>
      <w:r>
        <w:rPr>
          <w:rFonts w:ascii="Times New Roman" w:hAnsi="Times New Roman"/>
          <w:b/>
          <w:bCs/>
          <w:color w:val="000000"/>
          <w:sz w:val="36"/>
          <w:szCs w:val="36"/>
        </w:rPr>
        <w:t>WeChat</w:t>
      </w:r>
      <w:r>
        <w:rPr>
          <w:b/>
          <w:bCs/>
          <w:color w:val="000000"/>
          <w:sz w:val="36"/>
          <w:szCs w:val="36"/>
        </w:rPr>
        <w:t xml:space="preserve"> </w:t>
      </w:r>
      <w:r>
        <w:rPr>
          <w:rFonts w:ascii="Times New Roman" w:hAnsi="Times New Roman"/>
          <w:b/>
          <w:bCs/>
          <w:color w:val="000000"/>
          <w:sz w:val="36"/>
          <w:szCs w:val="36"/>
        </w:rPr>
        <w:t>Mini</w:t>
      </w:r>
      <w:r>
        <w:rPr>
          <w:b/>
          <w:bCs/>
          <w:color w:val="000000"/>
          <w:sz w:val="36"/>
          <w:szCs w:val="36"/>
        </w:rPr>
        <w:t xml:space="preserve"> </w:t>
      </w:r>
      <w:r>
        <w:rPr>
          <w:rFonts w:ascii="Times New Roman" w:hAnsi="Times New Roman"/>
          <w:b/>
          <w:bCs/>
          <w:color w:val="000000"/>
          <w:sz w:val="36"/>
          <w:szCs w:val="36"/>
        </w:rPr>
        <w:t>Program</w:t>
      </w:r>
    </w:p>
    <w:p w14:paraId="3D2B7FB0">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baseline"/>
        <w:rPr>
          <w:color w:val="000000"/>
          <w:sz w:val="24"/>
          <w:szCs w:val="24"/>
        </w:rPr>
      </w:pPr>
      <w:r>
        <w:rPr>
          <w:rFonts w:ascii="Times New Roman" w:hAnsi="Times New Roman"/>
          <w:color w:val="000000"/>
          <w:sz w:val="24"/>
          <w:szCs w:val="24"/>
        </w:rPr>
        <w:t>Zhao</w:t>
      </w:r>
      <w:r>
        <w:rPr>
          <w:color w:val="000000"/>
          <w:sz w:val="24"/>
          <w:szCs w:val="24"/>
        </w:rPr>
        <w:t xml:space="preserve"> </w:t>
      </w:r>
      <w:r>
        <w:rPr>
          <w:rFonts w:ascii="Times New Roman" w:hAnsi="Times New Roman"/>
          <w:color w:val="000000"/>
          <w:sz w:val="24"/>
          <w:szCs w:val="24"/>
        </w:rPr>
        <w:t>Ruqing</w:t>
      </w:r>
    </w:p>
    <w:p w14:paraId="39FECFC6">
      <w:pPr>
        <w:spacing w:line="360" w:lineRule="auto"/>
        <w:jc w:val="center"/>
        <w:textAlignment w:val="baseline"/>
        <w:rPr>
          <w:rFonts w:ascii="Times New Roman" w:hAnsi="Times New Roman"/>
          <w:sz w:val="24"/>
        </w:rPr>
      </w:pPr>
      <w:r>
        <w:rPr>
          <w:rFonts w:ascii="Times New Roman" w:hAnsi="Times New Roman"/>
        </w:rPr>
        <w:t xml:space="preserve">(School of Mathematics and </w:t>
      </w:r>
      <w:r>
        <w:rPr>
          <w:rFonts w:ascii="Times New Roman" w:hAnsi="Times New Roman"/>
          <w:color w:val="000000"/>
        </w:rPr>
        <w:t>Big Data</w:t>
      </w:r>
      <w:r>
        <w:rPr>
          <w:rFonts w:ascii="Times New Roman" w:hAnsi="Times New Roman"/>
        </w:rPr>
        <w:t>, Dezhou University, Dezhou Shandong, 253023)</w:t>
      </w:r>
    </w:p>
    <w:p w14:paraId="1416BA9E">
      <w:pPr>
        <w:keepNext w:val="0"/>
        <w:keepLines w:val="0"/>
        <w:pageBreakBefore w:val="0"/>
        <w:widowControl w:val="0"/>
        <w:kinsoku/>
        <w:wordWrap/>
        <w:overflowPunct/>
        <w:topLinePunct w:val="0"/>
        <w:autoSpaceDE/>
        <w:autoSpaceDN/>
        <w:bidi w:val="0"/>
        <w:adjustRightInd/>
        <w:snapToGrid/>
        <w:spacing w:line="240" w:lineRule="auto"/>
        <w:ind w:firstLine="422"/>
        <w:jc w:val="both"/>
        <w:textAlignment w:val="baseline"/>
        <w:rPr>
          <w:b/>
          <w:bCs/>
          <w:color w:val="000000"/>
          <w:sz w:val="21"/>
          <w:szCs w:val="21"/>
          <w:lang w:val="en-US" w:eastAsia="zh-CN"/>
        </w:rPr>
      </w:pPr>
      <w:r>
        <w:rPr>
          <w:rFonts w:ascii="Times New Roman" w:hAnsi="Times New Roman"/>
          <w:b/>
          <w:bCs/>
          <w:color w:val="000000"/>
          <w:sz w:val="21"/>
          <w:szCs w:val="21"/>
          <w:lang w:val="en-US" w:eastAsia="zh-CN"/>
        </w:rPr>
        <w:t>Abstract</w:t>
      </w:r>
      <w:r>
        <w:rPr>
          <w:rFonts w:hint="eastAsia"/>
          <w:b/>
          <w:bCs/>
          <w:color w:val="000000"/>
          <w:sz w:val="21"/>
          <w:szCs w:val="21"/>
          <w:lang w:val="en-US" w:eastAsia="zh-CN"/>
        </w:rPr>
        <w:t xml:space="preserve">: </w:t>
      </w:r>
      <w:r>
        <w:rPr>
          <w:rFonts w:ascii="Times New Roman" w:hAnsi="Times New Roman"/>
          <w:color w:val="000000"/>
          <w:sz w:val="21"/>
          <w:szCs w:val="21"/>
          <w:lang w:val="en-US" w:eastAsia="zh-CN"/>
        </w:rPr>
        <w:t xml:space="preserve">In the current development of large enterprise-level e-commerce platforms, the microservice architecture has become an essential system design principle. It delivers substantial practical value in multiple aspects such as improving the system’s high-concurrency processing efficiency and enhancing the flexibility of business expansion. On the one hand, an in-depth analysis based on the complete development case of the Anqigou WeChat mini-program enables readers to clearly understand the operational logic of the technical solution combining Spring Cloud Alibaba and </w:t>
      </w:r>
      <w:r>
        <w:rPr>
          <w:rFonts w:hint="eastAsia" w:ascii="Times New Roman" w:hAnsi="Times New Roman"/>
          <w:color w:val="000000"/>
          <w:sz w:val="21"/>
          <w:szCs w:val="21"/>
          <w:lang w:val="en-US" w:eastAsia="zh-CN"/>
        </w:rPr>
        <w:t>uni</w:t>
      </w:r>
      <w:r>
        <w:rPr>
          <w:rFonts w:hint="eastAsia"/>
          <w:color w:val="000000"/>
          <w:sz w:val="21"/>
          <w:szCs w:val="21"/>
          <w:lang w:val="en-US" w:eastAsia="zh-CN"/>
        </w:rPr>
        <w:t>-</w:t>
      </w:r>
      <w:r>
        <w:rPr>
          <w:rFonts w:hint="eastAsia" w:ascii="Times New Roman" w:hAnsi="Times New Roman"/>
          <w:color w:val="000000"/>
          <w:sz w:val="21"/>
          <w:szCs w:val="21"/>
          <w:lang w:val="en-US" w:eastAsia="zh-CN"/>
        </w:rPr>
        <w:t>app</w:t>
      </w:r>
      <w:r>
        <w:rPr>
          <w:rFonts w:ascii="Times New Roman" w:hAnsi="Times New Roman"/>
          <w:color w:val="000000"/>
          <w:sz w:val="21"/>
          <w:szCs w:val="21"/>
          <w:lang w:val="en-US" w:eastAsia="zh-CN"/>
        </w:rPr>
        <w:t xml:space="preserve"> within the full-link e-commerce system. On the other hand, following the entire development workflow, this paper elaborates thoroughly on how to apply the core concepts of the architecture to properly solve practical engineering challenges encountered in project development, including cross-platform adaptation, high-performance product retrieval, and distributed business governance</w:t>
      </w:r>
      <w:r>
        <w:rPr>
          <w:rFonts w:hint="eastAsia"/>
          <w:color w:val="000000"/>
          <w:sz w:val="21"/>
          <w:szCs w:val="21"/>
          <w:lang w:val="en-US" w:eastAsia="zh-CN"/>
        </w:rPr>
        <w:t>.</w:t>
      </w:r>
    </w:p>
    <w:p w14:paraId="1D14CB20">
      <w:pPr>
        <w:spacing w:line="240" w:lineRule="auto"/>
        <w:ind w:firstLine="422"/>
        <w:jc w:val="both"/>
        <w:textAlignment w:val="baseline"/>
        <w:rPr>
          <w:rFonts w:hint="eastAsia"/>
          <w:color w:val="000000"/>
          <w:sz w:val="21"/>
          <w:szCs w:val="21"/>
          <w:lang w:val="en-US" w:eastAsia="zh-CN"/>
        </w:rPr>
        <w:sectPr>
          <w:footerReference r:id="rId15" w:type="default"/>
          <w:pgSz w:w="11906" w:h="16838"/>
          <w:pgMar w:top="1134" w:right="1134" w:bottom="1134" w:left="1134" w:header="851" w:footer="992" w:gutter="0"/>
          <w:pgNumType w:fmt="decimal"/>
          <w:cols w:space="720" w:num="1"/>
          <w:docGrid w:type="lines" w:linePitch="312" w:charSpace="0"/>
        </w:sectPr>
      </w:pPr>
      <w:r>
        <w:rPr>
          <w:rFonts w:ascii="Times New Roman" w:hAnsi="Times New Roman"/>
          <w:b/>
          <w:bCs/>
          <w:color w:val="000000"/>
          <w:sz w:val="21"/>
          <w:szCs w:val="21"/>
          <w:lang w:val="en-US" w:eastAsia="zh-CN"/>
        </w:rPr>
        <w:t>Keywords</w:t>
      </w:r>
      <w:r>
        <w:rPr>
          <w:rFonts w:hint="eastAsia"/>
          <w:b/>
          <w:bCs/>
          <w:color w:val="000000"/>
          <w:sz w:val="21"/>
          <w:szCs w:val="21"/>
          <w:lang w:val="en-US" w:eastAsia="zh-CN"/>
        </w:rPr>
        <w:t xml:space="preserve">: </w:t>
      </w:r>
      <w:r>
        <w:rPr>
          <w:rFonts w:ascii="Times New Roman" w:hAnsi="Times New Roman"/>
          <w:color w:val="000000"/>
          <w:sz w:val="21"/>
          <w:szCs w:val="21"/>
          <w:lang w:val="en-US" w:eastAsia="zh-CN"/>
        </w:rPr>
        <w:t>Microservice</w:t>
      </w:r>
      <w:r>
        <w:rPr>
          <w:rFonts w:hint="eastAsia"/>
          <w:color w:val="000000"/>
          <w:sz w:val="21"/>
          <w:szCs w:val="21"/>
          <w:lang w:val="en-US" w:eastAsia="zh-CN"/>
        </w:rPr>
        <w:t xml:space="preserve">, </w:t>
      </w:r>
      <w:r>
        <w:rPr>
          <w:rFonts w:ascii="Times New Roman" w:hAnsi="Times New Roman"/>
          <w:color w:val="000000"/>
          <w:sz w:val="21"/>
          <w:szCs w:val="21"/>
          <w:lang w:val="en-US" w:eastAsia="zh-CN"/>
        </w:rPr>
        <w:t>WeChat</w:t>
      </w:r>
      <w:r>
        <w:rPr>
          <w:color w:val="000000"/>
          <w:sz w:val="21"/>
          <w:szCs w:val="21"/>
          <w:lang w:val="en-US" w:eastAsia="zh-CN"/>
        </w:rPr>
        <w:t xml:space="preserve"> </w:t>
      </w:r>
      <w:r>
        <w:rPr>
          <w:rFonts w:ascii="Times New Roman" w:hAnsi="Times New Roman"/>
          <w:color w:val="000000"/>
          <w:sz w:val="21"/>
          <w:szCs w:val="21"/>
          <w:lang w:val="en-US" w:eastAsia="zh-CN"/>
        </w:rPr>
        <w:t>Mini</w:t>
      </w:r>
      <w:r>
        <w:rPr>
          <w:color w:val="000000"/>
          <w:sz w:val="21"/>
          <w:szCs w:val="21"/>
          <w:lang w:val="en-US" w:eastAsia="zh-CN"/>
        </w:rPr>
        <w:t xml:space="preserve"> </w:t>
      </w:r>
      <w:r>
        <w:rPr>
          <w:rFonts w:ascii="Times New Roman" w:hAnsi="Times New Roman"/>
          <w:color w:val="000000"/>
          <w:sz w:val="21"/>
          <w:szCs w:val="21"/>
          <w:lang w:val="en-US" w:eastAsia="zh-CN"/>
        </w:rPr>
        <w:t>Program</w:t>
      </w:r>
      <w:r>
        <w:rPr>
          <w:rFonts w:hint="eastAsia"/>
          <w:color w:val="000000"/>
          <w:sz w:val="21"/>
          <w:szCs w:val="21"/>
          <w:lang w:val="en-US" w:eastAsia="zh-CN"/>
        </w:rPr>
        <w:t xml:space="preserve">, </w:t>
      </w:r>
      <w:r>
        <w:rPr>
          <w:rFonts w:ascii="Times New Roman" w:hAnsi="Times New Roman"/>
          <w:color w:val="000000"/>
          <w:sz w:val="21"/>
          <w:szCs w:val="21"/>
          <w:lang w:val="en-US" w:eastAsia="zh-CN"/>
        </w:rPr>
        <w:t>Spring</w:t>
      </w:r>
      <w:r>
        <w:rPr>
          <w:color w:val="000000"/>
          <w:sz w:val="21"/>
          <w:szCs w:val="21"/>
          <w:lang w:val="en-US" w:eastAsia="zh-CN"/>
        </w:rPr>
        <w:t xml:space="preserve"> </w:t>
      </w:r>
      <w:r>
        <w:rPr>
          <w:rFonts w:ascii="Times New Roman" w:hAnsi="Times New Roman"/>
          <w:color w:val="000000"/>
          <w:sz w:val="21"/>
          <w:szCs w:val="21"/>
          <w:lang w:val="en-US" w:eastAsia="zh-CN"/>
        </w:rPr>
        <w:t>Cloud</w:t>
      </w:r>
      <w:r>
        <w:rPr>
          <w:color w:val="000000"/>
          <w:sz w:val="21"/>
          <w:szCs w:val="21"/>
          <w:lang w:val="en-US" w:eastAsia="zh-CN"/>
        </w:rPr>
        <w:t xml:space="preserve"> </w:t>
      </w:r>
      <w:r>
        <w:rPr>
          <w:rFonts w:ascii="Times New Roman" w:hAnsi="Times New Roman"/>
          <w:color w:val="000000"/>
          <w:sz w:val="21"/>
          <w:szCs w:val="21"/>
          <w:lang w:val="en-US" w:eastAsia="zh-CN"/>
        </w:rPr>
        <w:t>Alibaba</w:t>
      </w:r>
      <w:r>
        <w:rPr>
          <w:rFonts w:hint="eastAsia"/>
          <w:color w:val="000000"/>
          <w:sz w:val="21"/>
          <w:szCs w:val="21"/>
          <w:lang w:val="en-US" w:eastAsia="zh-CN"/>
        </w:rPr>
        <w:t xml:space="preserve">, </w:t>
      </w:r>
      <w:r>
        <w:rPr>
          <w:rFonts w:ascii="Times New Roman" w:hAnsi="Times New Roman"/>
          <w:color w:val="000000"/>
          <w:sz w:val="21"/>
          <w:szCs w:val="21"/>
          <w:lang w:val="en-US" w:eastAsia="zh-CN"/>
        </w:rPr>
        <w:t>Elasticsearch</w:t>
      </w:r>
    </w:p>
    <w:p w14:paraId="35207414">
      <w:pPr>
        <w:pStyle w:val="2"/>
        <w:keepNext w:val="0"/>
        <w:keepLines/>
        <w:pageBreakBefore/>
        <w:widowControl w:val="0"/>
        <w:numPr>
          <w:ilvl w:val="0"/>
          <w:numId w:val="0"/>
        </w:numPr>
        <w:tabs>
          <w:tab w:val="clear" w:pos="420"/>
        </w:tabs>
        <w:kinsoku/>
        <w:wordWrap/>
        <w:overflowPunct/>
        <w:topLinePunct w:val="0"/>
        <w:autoSpaceDE/>
        <w:autoSpaceDN/>
        <w:bidi w:val="0"/>
        <w:adjustRightInd/>
        <w:snapToGrid/>
        <w:ind w:leftChars="0"/>
        <w:jc w:val="center"/>
        <w:textAlignment w:val="auto"/>
        <w:rPr>
          <w:rFonts w:hint="default"/>
        </w:rPr>
      </w:pPr>
      <w:bookmarkStart w:id="726" w:name="_Toc18804"/>
      <w:bookmarkStart w:id="727" w:name="_Toc17643"/>
      <w:bookmarkStart w:id="728" w:name="_Toc11443"/>
      <w:bookmarkStart w:id="729" w:name="_Toc17734"/>
      <w:bookmarkStart w:id="730" w:name="_Toc1216"/>
      <w:bookmarkStart w:id="731" w:name="_Toc24409"/>
      <w:bookmarkStart w:id="732" w:name="_Toc12714"/>
      <w:bookmarkStart w:id="733" w:name="_Toc23963"/>
      <w:bookmarkStart w:id="734" w:name="_Toc11494"/>
      <w:bookmarkStart w:id="735" w:name="_Toc11754"/>
      <w:bookmarkStart w:id="736" w:name="_Toc11911"/>
      <w:bookmarkStart w:id="737" w:name="_Toc13718"/>
      <w:bookmarkStart w:id="738" w:name="_Toc28429"/>
      <w:bookmarkStart w:id="739" w:name="_Toc6829"/>
      <w:bookmarkStart w:id="740" w:name="_Toc11284"/>
      <w:bookmarkStart w:id="741" w:name="_Toc10321"/>
      <w:bookmarkStart w:id="742" w:name="_Toc29574"/>
      <w:r>
        <w:t>谢</w:t>
      </w:r>
      <w:r>
        <w:rPr>
          <w:rFonts w:hint="eastAsia"/>
          <w:lang w:val="en-US" w:eastAsia="zh-CN"/>
        </w:rPr>
        <w:t xml:space="preserve">  </w:t>
      </w:r>
      <w:r>
        <w:t>辞</w:t>
      </w:r>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Start w:id="743" w:name="_Toc8320"/>
      <w:bookmarkStart w:id="744" w:name="_Toc17745"/>
      <w:bookmarkStart w:id="745" w:name="_Toc27036"/>
      <w:bookmarkStart w:id="746" w:name="_Toc5593"/>
      <w:bookmarkStart w:id="747" w:name="_Toc27425"/>
      <w:bookmarkStart w:id="748" w:name="_Toc18697"/>
      <w:bookmarkStart w:id="749" w:name="_Toc5863"/>
      <w:bookmarkStart w:id="750" w:name="_Toc18495"/>
      <w:r>
        <w:fldChar w:fldCharType="begin"/>
      </w:r>
      <w:r>
        <w:instrText xml:space="preserve">TC"Acknowledgements"\l 1\*MERGEFORMAT</w:instrText>
      </w:r>
      <w:r>
        <w:fldChar w:fldCharType="end"/>
      </w:r>
      <w:bookmarkEnd w:id="740"/>
      <w:bookmarkEnd w:id="741"/>
      <w:bookmarkEnd w:id="742"/>
      <w:bookmarkEnd w:id="743"/>
      <w:bookmarkEnd w:id="744"/>
      <w:bookmarkEnd w:id="745"/>
      <w:bookmarkEnd w:id="746"/>
      <w:bookmarkEnd w:id="747"/>
      <w:bookmarkEnd w:id="748"/>
      <w:bookmarkEnd w:id="749"/>
      <w:bookmarkEnd w:id="750"/>
    </w:p>
    <w:p w14:paraId="5D6B50D0">
      <w:pPr>
        <w:bidi w:val="0"/>
        <w:jc w:val="both"/>
        <w:rPr>
          <w:rFonts w:hint="eastAsia" w:eastAsia="宋体"/>
          <w:lang w:eastAsia="zh-CN"/>
        </w:rPr>
      </w:pPr>
      <w:r>
        <w:rPr>
          <w:rFonts w:hint="eastAsia"/>
        </w:rPr>
        <w:t>岁月总会在不经意间缓缓流转，随着本篇毕业论文已然顺利完成定稿，安琦购平台的整体开发工作也已经实现了完整落地，我数年的大学求学时光也即将迎来圆满的收尾；在论文顺利撰写完成的当下，我发自内心地想要向指导老师表达最真切的心意与满心的感恩之情</w:t>
      </w:r>
      <w:r>
        <w:rPr>
          <w:rFonts w:hint="eastAsia"/>
          <w:lang w:eastAsia="zh-CN"/>
        </w:rPr>
        <w:t>．</w:t>
      </w:r>
    </w:p>
    <w:p w14:paraId="55979F2E">
      <w:pPr>
        <w:bidi w:val="0"/>
        <w:jc w:val="both"/>
        <w:rPr>
          <w:rFonts w:hint="eastAsia" w:eastAsia="宋体"/>
          <w:lang w:eastAsia="zh-CN"/>
        </w:rPr>
      </w:pPr>
      <w:r>
        <w:rPr>
          <w:rFonts w:hint="eastAsia"/>
        </w:rPr>
        <w:t>一方面在项目前期开展整体构思规划以及微服务架构设计的初始阶段，各类陌生的技术选型曾让我陷入深度的迷茫状态，也难以梳理清楚后续的整体开发思路，有了指导老师耐心的引导与细致的讲解，才协助我理顺了整套完整的开发逻辑，也能够让我逐步解开心中留存的各类疑惑，进而明确往后学习与项目开发的整体前行方向；另一方面在完成</w:t>
      </w:r>
      <w:r>
        <w:rPr>
          <w:rFonts w:hint="eastAsia" w:ascii="Times New Roman" w:hAnsi="Times New Roman"/>
        </w:rPr>
        <w:t>Spring</w:t>
      </w:r>
      <w:r>
        <w:rPr>
          <w:rFonts w:hint="eastAsia"/>
        </w:rPr>
        <w:t xml:space="preserve"> </w:t>
      </w:r>
      <w:r>
        <w:rPr>
          <w:rFonts w:hint="eastAsia" w:ascii="Times New Roman" w:hAnsi="Times New Roman"/>
        </w:rPr>
        <w:t>Cloud</w:t>
      </w:r>
      <w:r>
        <w:rPr>
          <w:rFonts w:hint="eastAsia"/>
        </w:rPr>
        <w:t xml:space="preserve"> </w:t>
      </w:r>
      <w:r>
        <w:rPr>
          <w:rFonts w:hint="eastAsia" w:ascii="Times New Roman" w:hAnsi="Times New Roman"/>
        </w:rPr>
        <w:t>Alibaba</w:t>
      </w:r>
      <w:r>
        <w:rPr>
          <w:rFonts w:hint="eastAsia"/>
        </w:rPr>
        <w:t xml:space="preserve"> 组件整合、开展分布式事务处理的重要阶段里，老师会陪同我逐一排查 </w:t>
      </w:r>
      <w:r>
        <w:rPr>
          <w:rFonts w:hint="eastAsia" w:ascii="Times New Roman" w:hAnsi="Times New Roman"/>
          <w:lang w:eastAsia="zh-CN"/>
        </w:rPr>
        <w:t>Nacos</w:t>
      </w:r>
      <w:r>
        <w:rPr>
          <w:rFonts w:hint="eastAsia"/>
        </w:rPr>
        <w:t xml:space="preserve"> 配置异常、网关鉴权失败等诸多技术故障，还能将标准化的工程实操方式与问题排查逻辑逐一传授到我的学习过程当中</w:t>
      </w:r>
      <w:r>
        <w:rPr>
          <w:rFonts w:hint="eastAsia"/>
          <w:lang w:eastAsia="zh-CN"/>
        </w:rPr>
        <w:t>．</w:t>
      </w:r>
    </w:p>
    <w:p w14:paraId="1BFE2B84">
      <w:pPr>
        <w:bidi w:val="0"/>
        <w:jc w:val="both"/>
        <w:rPr>
          <w:rFonts w:hint="eastAsia" w:eastAsia="宋体"/>
          <w:lang w:eastAsia="zh-CN"/>
        </w:rPr>
      </w:pPr>
      <w:r>
        <w:rPr>
          <w:rFonts w:hint="eastAsia"/>
        </w:rPr>
        <w:t>老师严谨认真的治学修养与踏实钻研的学术作风，会让我在系统研发、程序调试以及性能优化的整个过程里，切实夯实自身的编程技术功底，也能够从中积累下诸多珍贵的学习感悟与实践经历；校园毕业从来都不会是人生道路的终点，反倒会成为全新成长旅程的开端，我会带着大学阶段沉淀下来的实践经验与内心感悟，在往后的技术钻研道路上稳步前行，在此也再次向指导老师献上由衷的敬佩与真挚的谢意</w:t>
      </w:r>
      <w:r>
        <w:rPr>
          <w:rFonts w:hint="eastAsia"/>
          <w:lang w:eastAsia="zh-CN"/>
        </w:rPr>
        <w:t>．</w:t>
      </w:r>
    </w:p>
    <w:p w14:paraId="41186176">
      <w:pPr>
        <w:bidi w:val="0"/>
        <w:rPr>
          <w:rFonts w:hint="eastAsia"/>
        </w:rPr>
      </w:pPr>
      <w:r>
        <w:rPr>
          <w:rFonts w:hint="eastAsia" w:eastAsia="宋体"/>
          <w:szCs w:val="21"/>
          <w:lang w:eastAsia="zh-CN"/>
        </w:rPr>
        <w:drawing>
          <wp:anchor distT="0" distB="0" distL="114300" distR="114300" simplePos="0" relativeHeight="251660288" behindDoc="1" locked="0" layoutInCell="1" allowOverlap="1">
            <wp:simplePos x="0" y="0"/>
            <wp:positionH relativeFrom="column">
              <wp:posOffset>5288915</wp:posOffset>
            </wp:positionH>
            <wp:positionV relativeFrom="paragraph">
              <wp:posOffset>174625</wp:posOffset>
            </wp:positionV>
            <wp:extent cx="864870" cy="415925"/>
            <wp:effectExtent l="0" t="0" r="3810" b="10795"/>
            <wp:wrapNone/>
            <wp:docPr id="6" name="图片 11" descr="26ca82ae76fc32355a97fb69e252a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1" descr="26ca82ae76fc32355a97fb69e252a322"/>
                    <pic:cNvPicPr>
                      <a:picLocks noChangeAspect="1"/>
                    </pic:cNvPicPr>
                  </pic:nvPicPr>
                  <pic:blipFill>
                    <a:blip r:embed="rId22"/>
                    <a:stretch>
                      <a:fillRect/>
                    </a:stretch>
                  </pic:blipFill>
                  <pic:spPr>
                    <a:xfrm>
                      <a:off x="0" y="0"/>
                      <a:ext cx="864870" cy="415925"/>
                    </a:xfrm>
                    <a:prstGeom prst="rect">
                      <a:avLst/>
                    </a:prstGeom>
                    <a:noFill/>
                    <a:ln>
                      <a:noFill/>
                    </a:ln>
                  </pic:spPr>
                </pic:pic>
              </a:graphicData>
            </a:graphic>
          </wp:anchor>
        </w:drawing>
      </w:r>
    </w:p>
    <w:p w14:paraId="0776B773">
      <w:pPr>
        <w:wordWrap w:val="0"/>
        <w:spacing w:line="360" w:lineRule="auto"/>
        <w:jc w:val="center"/>
        <w:rPr>
          <w:rFonts w:hint="default" w:ascii="宋体" w:hAnsi="宋体" w:eastAsia="宋体"/>
          <w:sz w:val="24"/>
          <w:lang w:val="en-US" w:eastAsia="zh-CN"/>
        </w:rPr>
      </w:pPr>
      <w:r>
        <w:rPr>
          <w:rFonts w:hint="eastAsia" w:ascii="宋体" w:hAnsi="宋体"/>
          <w:sz w:val="24"/>
          <w:lang w:val="en-US" w:eastAsia="zh-CN"/>
        </w:rPr>
        <w:t xml:space="preserve">                                                          </w:t>
      </w:r>
      <w:r>
        <w:rPr>
          <w:rFonts w:ascii="宋体" w:hAnsi="宋体" w:eastAsia="宋体"/>
          <w:sz w:val="24"/>
        </w:rPr>
        <w:t>作者：</w:t>
      </w:r>
      <w:r>
        <w:rPr>
          <w:rFonts w:hint="eastAsia" w:ascii="宋体" w:hAnsi="宋体"/>
          <w:sz w:val="24"/>
          <w:lang w:val="en-US" w:eastAsia="zh-CN"/>
        </w:rPr>
        <w:t xml:space="preserve">       </w:t>
      </w:r>
    </w:p>
    <w:p w14:paraId="19D8A6A1">
      <w:pPr>
        <w:wordWrap w:val="0"/>
        <w:spacing w:line="360" w:lineRule="auto"/>
        <w:ind w:left="2520" w:leftChars="0" w:firstLine="4238" w:firstLineChars="1766"/>
        <w:jc w:val="right"/>
      </w:pPr>
      <w:r>
        <w:rPr>
          <w:rFonts w:hint="eastAsia" w:ascii="Times New Roman" w:hAnsi="Times New Roman"/>
          <w:sz w:val="24"/>
          <w:lang w:val="en-US" w:eastAsia="zh-CN"/>
        </w:rPr>
        <w:t>2026</w:t>
      </w:r>
      <w:r>
        <w:rPr>
          <w:rFonts w:ascii="宋体" w:hAnsi="宋体" w:eastAsia="宋体"/>
          <w:sz w:val="24"/>
        </w:rPr>
        <w:t>年</w:t>
      </w:r>
      <w:r>
        <w:rPr>
          <w:rFonts w:hint="eastAsia" w:ascii="Times New Roman" w:hAnsi="Times New Roman"/>
          <w:sz w:val="24"/>
          <w:lang w:val="en-US" w:eastAsia="zh-CN"/>
        </w:rPr>
        <w:t>04</w:t>
      </w:r>
      <w:r>
        <w:rPr>
          <w:rFonts w:ascii="宋体" w:hAnsi="宋体" w:eastAsia="宋体"/>
          <w:sz w:val="24"/>
        </w:rPr>
        <w:t>月</w:t>
      </w:r>
      <w:r>
        <w:rPr>
          <w:rFonts w:hint="default" w:ascii="Times New Roman" w:hAnsi="Times New Roman" w:cs="Times New Roman"/>
          <w:sz w:val="24"/>
          <w:lang w:val="en-US" w:eastAsia="zh-CN"/>
        </w:rPr>
        <w:t>30</w:t>
      </w:r>
      <w:r>
        <w:rPr>
          <w:rFonts w:ascii="宋体" w:hAnsi="宋体" w:eastAsia="宋体"/>
          <w:sz w:val="24"/>
        </w:rPr>
        <w:t>日</w:t>
      </w:r>
    </w:p>
    <w:sectPr>
      <w:pgSz w:w="11906" w:h="16838"/>
      <w:pgMar w:top="1134" w:right="1134" w:bottom="1134" w:left="1134" w:header="851" w:footer="992" w:gutter="0"/>
      <w:pgNumType w:fmt="decimal"/>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方正小标宋简体">
    <w:altName w:val="微软雅黑"/>
    <w:panose1 w:val="00000000000000000000"/>
    <w:charset w:val="86"/>
    <w:family w:val="script"/>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10" w:usb3="00000000" w:csb0="00040000" w:csb1="00000000"/>
  </w:font>
  <w:font w:name="KaiTi_GB2312">
    <w:altName w:val="楷体"/>
    <w:panose1 w:val="02010609060101010101"/>
    <w:charset w:val="86"/>
    <w:family w:val="modern"/>
    <w:pitch w:val="default"/>
    <w:sig w:usb0="00000000" w:usb1="0000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A54AC">
    <w:pPr>
      <w:pStyle w:val="7"/>
      <w:ind w:right="360"/>
    </w:pPr>
  </w:p>
  <w:p w14:paraId="1D1EA685"/>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B1614">
    <w:pPr>
      <w:pStyle w:val="7"/>
      <w:framePr w:wrap="around" w:vAnchor="text" w:hAnchor="margin" w:xAlign="right" w:y="1"/>
      <w:rPr>
        <w:rStyle w:val="14"/>
      </w:rPr>
    </w:pPr>
    <w:r>
      <w:fldChar w:fldCharType="begin"/>
    </w:r>
    <w:r>
      <w:rPr>
        <w:rStyle w:val="14"/>
      </w:rPr>
      <w:instrText xml:space="preserve">PAGE  </w:instrText>
    </w:r>
    <w:r>
      <w:fldChar w:fldCharType="separate"/>
    </w:r>
    <w:r>
      <w:fldChar w:fldCharType="end"/>
    </w:r>
  </w:p>
  <w:p w14:paraId="61F33434">
    <w:pPr>
      <w:pStyle w:val="7"/>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D5C137">
    <w:pPr>
      <w:pStyle w:val="7"/>
      <w:jc w:val="righ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CE024">
    <w:pPr>
      <w:pStyle w:val="7"/>
      <w:jc w:val="right"/>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E4388A">
    <w:pPr>
      <w:pStyle w:val="7"/>
      <w:jc w:val="right"/>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D8B14">
    <w:pPr>
      <w:pStyle w:val="7"/>
      <w:jc w:val="right"/>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3A7C5F5">
                          <w:pPr>
                            <w:pStyle w:val="7"/>
                          </w:pPr>
                          <w:r>
                            <w:fldChar w:fldCharType="begin"/>
                          </w:r>
                          <w:r>
                            <w:instrText xml:space="preserve"> PAGE  \* MERGEFORMAT </w:instrText>
                          </w:r>
                          <w:r>
                            <w:fldChar w:fldCharType="separate"/>
                          </w:r>
                          <w:r>
                            <w:t>3</w:t>
                          </w:r>
                          <w:r>
                            <w:fldChar w:fldCharType="end"/>
                          </w:r>
                        </w:p>
                      </w:txbxContent>
                    </wps:txbx>
                    <wps:bodyPr wrap="none" lIns="0" tIns="0" rIns="0" bIns="0" upright="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OSi/s/IAQAAmQMAAA4AAAAAAAAAAQAgAAAAHgEAAGRycy9lMm9Eb2Mu&#10;eG1sUEsFBgAAAAAGAAYAWQEAAFgFAAAAAA==&#10;">
              <v:fill on="f" focussize="0,0"/>
              <v:stroke on="f"/>
              <v:imagedata o:title=""/>
              <o:lock v:ext="edit" aspectratio="f"/>
              <v:textbox inset="0mm,0mm,0mm,0mm" style="mso-fit-shape-to-text:t;">
                <w:txbxContent>
                  <w:p w14:paraId="43A7C5F5">
                    <w:pPr>
                      <w:pStyle w:val="7"/>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1678F">
    <w:pPr>
      <w:pStyle w:val="7"/>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61C6C6E">
                          <w:pPr>
                            <w:pStyle w:val="7"/>
                          </w:pPr>
                          <w:r>
                            <w:fldChar w:fldCharType="begin"/>
                          </w:r>
                          <w:r>
                            <w:instrText xml:space="preserve"> PAGE  \* MERGEFORMAT </w:instrText>
                          </w:r>
                          <w:r>
                            <w:fldChar w:fldCharType="separate"/>
                          </w:r>
                          <w:r>
                            <w:t>3</w:t>
                          </w:r>
                          <w:r>
                            <w:fldChar w:fldCharType="end"/>
                          </w:r>
                        </w:p>
                      </w:txbxContent>
                    </wps:txbx>
                    <wps:bodyPr wrap="none" lIns="0" tIns="0" rIns="0" bIns="0" upright="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G+QoMkBAACZAwAADgAAAGRycy9lMm9Eb2MueG1srVPNjtMwEL4j8Q6W&#10;79TZroS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uHEPW+K0uU60G4PSRsovSWK4ywU2GcWGE3bVdeicf3kvXw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Eb5CgyQEAAJkDAAAOAAAAAAAAAAEAIAAAAB4BAABkcnMvZTJvRG9j&#10;LnhtbFBLBQYAAAAABgAGAFkBAABZBQAAAAA=&#10;">
              <v:fill on="f" focussize="0,0"/>
              <v:stroke on="f"/>
              <v:imagedata o:title=""/>
              <o:lock v:ext="edit" aspectratio="f"/>
              <v:textbox inset="0mm,0mm,0mm,0mm" style="mso-fit-shape-to-text:t;">
                <w:txbxContent>
                  <w:p w14:paraId="661C6C6E">
                    <w:pPr>
                      <w:pStyle w:val="7"/>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D6957">
    <w:pPr>
      <w:pBdr>
        <w:bottom w:val="none" w:color="auto" w:sz="0" w:space="1"/>
      </w:pBdr>
      <w:spacing w:line="240" w:lineRule="auto"/>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6B8831">
    <w:pPr>
      <w:pBdr>
        <w:bottom w:val="none" w:color="auto" w:sz="0" w:space="1"/>
      </w:pBdr>
      <w:spacing w:line="240" w:lineRule="auto"/>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0DE1E">
    <w:pPr>
      <w:ind w:firstLine="0" w:firstLineChars="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271A5">
    <w:pPr>
      <w:ind w:firstLine="0" w:firstLineChars="0"/>
      <w:jc w:val="center"/>
    </w:pPr>
    <w:r>
      <w:rPr>
        <w:rFonts w:hint="eastAsia" w:ascii="仿宋" w:hAnsi="仿宋" w:eastAsia="仿宋" w:cs="仿宋"/>
        <w:szCs w:val="24"/>
        <w:u w:val="single"/>
      </w:rPr>
      <w:t xml:space="preserve">德州学院   数学与大数据学院   </w:t>
    </w:r>
    <w:r>
      <w:rPr>
        <w:rFonts w:hint="eastAsia" w:ascii="Times New Roman" w:hAnsi="Times New Roman" w:eastAsia="仿宋" w:cs="仿宋"/>
        <w:szCs w:val="24"/>
        <w:u w:val="single"/>
      </w:rPr>
      <w:t>202</w:t>
    </w:r>
    <w:r>
      <w:rPr>
        <w:rFonts w:hint="eastAsia" w:ascii="Times New Roman" w:hAnsi="Times New Roman" w:eastAsia="仿宋" w:cs="仿宋"/>
        <w:szCs w:val="24"/>
        <w:u w:val="single"/>
        <w:lang w:val="en-US" w:eastAsia="zh-CN"/>
      </w:rPr>
      <w:t>6</w:t>
    </w:r>
    <w:r>
      <w:rPr>
        <w:rFonts w:hint="eastAsia" w:ascii="仿宋" w:hAnsi="仿宋" w:eastAsia="仿宋" w:cs="仿宋"/>
        <w:szCs w:val="24"/>
        <w:u w:val="single"/>
      </w:rPr>
      <w:t>届   数据科学与大数据技术专业   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1A2BA3"/>
    <w:multiLevelType w:val="singleLevel"/>
    <w:tmpl w:val="8A1A2BA3"/>
    <w:lvl w:ilvl="0" w:tentative="0">
      <w:start w:val="1"/>
      <w:numFmt w:val="decimal"/>
      <w:suff w:val="nothing"/>
      <w:lvlText w:val="[%1]"/>
      <w:lvlJc w:val="left"/>
    </w:lvl>
  </w:abstractNum>
  <w:abstractNum w:abstractNumId="1">
    <w:nsid w:val="D3A7C5D8"/>
    <w:multiLevelType w:val="multilevel"/>
    <w:tmpl w:val="D3A7C5D8"/>
    <w:lvl w:ilvl="0" w:tentative="0">
      <w:start w:val="1"/>
      <w:numFmt w:val="decimal"/>
      <w:pStyle w:val="2"/>
      <w:suff w:val="space"/>
      <w:lvlText w:val="%1"/>
      <w:lvlJc w:val="left"/>
      <w:pPr>
        <w:tabs>
          <w:tab w:val="left" w:pos="420"/>
        </w:tabs>
        <w:ind w:left="432" w:hanging="432"/>
      </w:pPr>
      <w:rPr>
        <w:rFonts w:hint="default"/>
      </w:rPr>
    </w:lvl>
    <w:lvl w:ilvl="1" w:tentative="0">
      <w:start w:val="1"/>
      <w:numFmt w:val="decimal"/>
      <w:pStyle w:val="3"/>
      <w:suff w:val="space"/>
      <w:lvlText w:val="%1.%2"/>
      <w:lvlJc w:val="left"/>
      <w:pPr>
        <w:tabs>
          <w:tab w:val="left" w:pos="420"/>
        </w:tabs>
        <w:ind w:left="575" w:hanging="575"/>
      </w:pPr>
      <w:rPr>
        <w:rFonts w:hint="default"/>
      </w:rPr>
    </w:lvl>
    <w:lvl w:ilvl="2" w:tentative="0">
      <w:start w:val="1"/>
      <w:numFmt w:val="decimal"/>
      <w:pStyle w:val="4"/>
      <w:suff w:val="space"/>
      <w:lvlText w:val="%1.%2.%3"/>
      <w:lvlJc w:val="left"/>
      <w:pPr>
        <w:tabs>
          <w:tab w:val="left" w:pos="420"/>
        </w:tabs>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1" w:hanging="1151"/>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3" w:hanging="1583"/>
      </w:pPr>
      <w:rPr>
        <w:rFonts w:hint="default"/>
      </w:rPr>
    </w:lvl>
  </w:abstractNum>
  <w:abstractNum w:abstractNumId="2">
    <w:nsid w:val="1DBD933A"/>
    <w:multiLevelType w:val="singleLevel"/>
    <w:tmpl w:val="1DBD933A"/>
    <w:lvl w:ilvl="0" w:tentative="0">
      <w:start w:val="1"/>
      <w:numFmt w:val="decimal"/>
      <w:suff w:val="nothing"/>
      <w:lvlText w:val="(%1)"/>
      <w:lvlJc w:val="left"/>
    </w:lvl>
  </w:abstractNum>
  <w:abstractNum w:abstractNumId="3">
    <w:nsid w:val="2DB2E348"/>
    <w:multiLevelType w:val="singleLevel"/>
    <w:tmpl w:val="2DB2E348"/>
    <w:lvl w:ilvl="0" w:tentative="0">
      <w:start w:val="1"/>
      <w:numFmt w:val="decimal"/>
      <w:suff w:val="nothing"/>
      <w:lvlText w:val="(%1)"/>
      <w:lvlJc w:val="left"/>
    </w:lvl>
  </w:abstractNum>
  <w:abstractNum w:abstractNumId="4">
    <w:nsid w:val="36C5274A"/>
    <w:multiLevelType w:val="singleLevel"/>
    <w:tmpl w:val="36C5274A"/>
    <w:lvl w:ilvl="0" w:tentative="0">
      <w:start w:val="1"/>
      <w:numFmt w:val="decimal"/>
      <w:suff w:val="nothing"/>
      <w:lvlText w:val="(%1)"/>
      <w:lvlJc w:val="left"/>
      <w:pPr>
        <w:ind w:left="425" w:hanging="425"/>
      </w:pPr>
      <w:rPr>
        <w:rFonts w:hint="default"/>
      </w:rPr>
    </w:lvl>
  </w:abstractNum>
  <w:abstractNum w:abstractNumId="5">
    <w:nsid w:val="3CA60343"/>
    <w:multiLevelType w:val="singleLevel"/>
    <w:tmpl w:val="3CA60343"/>
    <w:lvl w:ilvl="0" w:tentative="0">
      <w:start w:val="1"/>
      <w:numFmt w:val="decimal"/>
      <w:suff w:val="nothing"/>
      <w:lvlText w:val="(%1)"/>
      <w:lvlJc w:val="left"/>
    </w:lvl>
  </w:abstractNum>
  <w:num w:numId="1">
    <w:abstractNumId w:val="1"/>
  </w:num>
  <w:num w:numId="2">
    <w:abstractNumId w:val="5"/>
  </w:num>
  <w:num w:numId="3">
    <w:abstractNumId w:val="4"/>
  </w:num>
  <w:num w:numId="4">
    <w:abstractNumId w:val="3"/>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C1EED"/>
    <w:rsid w:val="03503A2D"/>
    <w:rsid w:val="04BB0EDB"/>
    <w:rsid w:val="05143E2A"/>
    <w:rsid w:val="05436AF0"/>
    <w:rsid w:val="065C22DF"/>
    <w:rsid w:val="06E93094"/>
    <w:rsid w:val="0888662A"/>
    <w:rsid w:val="08F86759"/>
    <w:rsid w:val="0903431A"/>
    <w:rsid w:val="0AA26DAA"/>
    <w:rsid w:val="0AE44A7F"/>
    <w:rsid w:val="0D3A09F0"/>
    <w:rsid w:val="0FBC1346"/>
    <w:rsid w:val="10D66437"/>
    <w:rsid w:val="10E8616A"/>
    <w:rsid w:val="11927A83"/>
    <w:rsid w:val="140E48BC"/>
    <w:rsid w:val="14423DE3"/>
    <w:rsid w:val="14F30E2B"/>
    <w:rsid w:val="15927144"/>
    <w:rsid w:val="16037773"/>
    <w:rsid w:val="16DA0303"/>
    <w:rsid w:val="172D2B29"/>
    <w:rsid w:val="18454DB6"/>
    <w:rsid w:val="18CD6371"/>
    <w:rsid w:val="18DA45EA"/>
    <w:rsid w:val="194728E1"/>
    <w:rsid w:val="196813EC"/>
    <w:rsid w:val="19BA5480"/>
    <w:rsid w:val="1A202B1C"/>
    <w:rsid w:val="1A610FA0"/>
    <w:rsid w:val="1BFF63E6"/>
    <w:rsid w:val="1D3D0010"/>
    <w:rsid w:val="1E0935A7"/>
    <w:rsid w:val="1E7A3A2E"/>
    <w:rsid w:val="1E7C4D2B"/>
    <w:rsid w:val="20065EC3"/>
    <w:rsid w:val="20842E80"/>
    <w:rsid w:val="208C08C0"/>
    <w:rsid w:val="21F12856"/>
    <w:rsid w:val="22737695"/>
    <w:rsid w:val="22A53EBB"/>
    <w:rsid w:val="23362D65"/>
    <w:rsid w:val="24DD592F"/>
    <w:rsid w:val="25276811"/>
    <w:rsid w:val="268A6C08"/>
    <w:rsid w:val="275250B3"/>
    <w:rsid w:val="28472C02"/>
    <w:rsid w:val="28C52BC1"/>
    <w:rsid w:val="297414A2"/>
    <w:rsid w:val="29CA469B"/>
    <w:rsid w:val="2CB76337"/>
    <w:rsid w:val="2D621F11"/>
    <w:rsid w:val="31340C22"/>
    <w:rsid w:val="32721408"/>
    <w:rsid w:val="33022C64"/>
    <w:rsid w:val="351E54D3"/>
    <w:rsid w:val="3A371445"/>
    <w:rsid w:val="3B3B6D13"/>
    <w:rsid w:val="3B943F38"/>
    <w:rsid w:val="3BC95A40"/>
    <w:rsid w:val="3C4340D1"/>
    <w:rsid w:val="3DDB3D1C"/>
    <w:rsid w:val="3E2D256E"/>
    <w:rsid w:val="3EB374A7"/>
    <w:rsid w:val="3EDD3166"/>
    <w:rsid w:val="45012D7B"/>
    <w:rsid w:val="460D1A6F"/>
    <w:rsid w:val="473A5340"/>
    <w:rsid w:val="477C392D"/>
    <w:rsid w:val="47854B13"/>
    <w:rsid w:val="48AD4952"/>
    <w:rsid w:val="49971F00"/>
    <w:rsid w:val="4A0F1A96"/>
    <w:rsid w:val="4A4831FA"/>
    <w:rsid w:val="4A962857"/>
    <w:rsid w:val="4B680D16"/>
    <w:rsid w:val="4BD1408F"/>
    <w:rsid w:val="4C303F46"/>
    <w:rsid w:val="4D5819A6"/>
    <w:rsid w:val="4DA47096"/>
    <w:rsid w:val="4DC4401B"/>
    <w:rsid w:val="517F4EA8"/>
    <w:rsid w:val="51FE2D97"/>
    <w:rsid w:val="53B84F4D"/>
    <w:rsid w:val="542C4FC6"/>
    <w:rsid w:val="55461CD0"/>
    <w:rsid w:val="55C139AB"/>
    <w:rsid w:val="55FC07CB"/>
    <w:rsid w:val="5612266A"/>
    <w:rsid w:val="570A4ADF"/>
    <w:rsid w:val="5AFA346E"/>
    <w:rsid w:val="5B0C4864"/>
    <w:rsid w:val="5CC07591"/>
    <w:rsid w:val="5D251732"/>
    <w:rsid w:val="60603856"/>
    <w:rsid w:val="607641C6"/>
    <w:rsid w:val="60DA29A7"/>
    <w:rsid w:val="61453B98"/>
    <w:rsid w:val="62123462"/>
    <w:rsid w:val="62247FFF"/>
    <w:rsid w:val="62A35BCF"/>
    <w:rsid w:val="63607CF7"/>
    <w:rsid w:val="644D16E1"/>
    <w:rsid w:val="65B5753E"/>
    <w:rsid w:val="672A3684"/>
    <w:rsid w:val="67DC3274"/>
    <w:rsid w:val="680D2629"/>
    <w:rsid w:val="6893128E"/>
    <w:rsid w:val="6B53250E"/>
    <w:rsid w:val="6BCE3108"/>
    <w:rsid w:val="6D1C3D4F"/>
    <w:rsid w:val="6EDD00FF"/>
    <w:rsid w:val="73536CCB"/>
    <w:rsid w:val="737B753A"/>
    <w:rsid w:val="74220E15"/>
    <w:rsid w:val="74553554"/>
    <w:rsid w:val="75091CE1"/>
    <w:rsid w:val="751F2C26"/>
    <w:rsid w:val="7589009F"/>
    <w:rsid w:val="7658004E"/>
    <w:rsid w:val="76E71522"/>
    <w:rsid w:val="77F63C2B"/>
    <w:rsid w:val="78ED00D3"/>
    <w:rsid w:val="78F32001"/>
    <w:rsid w:val="791B299E"/>
    <w:rsid w:val="799E3FCA"/>
    <w:rsid w:val="79E2199E"/>
    <w:rsid w:val="7A1C72A4"/>
    <w:rsid w:val="7C835849"/>
    <w:rsid w:val="7CE41F2F"/>
    <w:rsid w:val="7DE00BE9"/>
    <w:rsid w:val="7E110D76"/>
    <w:rsid w:val="7E9247D6"/>
    <w:rsid w:val="7EDD144D"/>
    <w:rsid w:val="7F8118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lang w:val="en-US" w:eastAsia="zh-CN" w:bidi="ar-SA"/>
    </w:rPr>
  </w:style>
  <w:style w:type="paragraph" w:styleId="2">
    <w:name w:val="heading 1"/>
    <w:basedOn w:val="1"/>
    <w:next w:val="1"/>
    <w:link w:val="17"/>
    <w:qFormat/>
    <w:uiPriority w:val="0"/>
    <w:pPr>
      <w:keepNext w:val="0"/>
      <w:keepLines/>
      <w:numPr>
        <w:ilvl w:val="0"/>
        <w:numId w:val="1"/>
      </w:numPr>
      <w:spacing w:before="0" w:beforeLines="0" w:beforeAutospacing="0" w:after="0" w:afterLines="0" w:afterAutospacing="0" w:line="360" w:lineRule="auto"/>
      <w:ind w:left="431" w:hanging="432"/>
      <w:jc w:val="left"/>
      <w:outlineLvl w:val="0"/>
    </w:pPr>
    <w:rPr>
      <w:rFonts w:eastAsia="黑体"/>
      <w:kern w:val="44"/>
      <w:sz w:val="30"/>
    </w:rPr>
  </w:style>
  <w:style w:type="paragraph" w:styleId="3">
    <w:name w:val="heading 2"/>
    <w:basedOn w:val="1"/>
    <w:next w:val="1"/>
    <w:qFormat/>
    <w:uiPriority w:val="0"/>
    <w:pPr>
      <w:keepNext w:val="0"/>
      <w:keepLines/>
      <w:numPr>
        <w:ilvl w:val="1"/>
        <w:numId w:val="1"/>
      </w:numPr>
      <w:spacing w:before="0" w:beforeLines="0" w:beforeAutospacing="0" w:after="0" w:afterLines="0" w:afterAutospacing="0" w:line="360" w:lineRule="auto"/>
      <w:ind w:left="0" w:firstLine="0" w:firstLineChars="0"/>
      <w:jc w:val="left"/>
      <w:outlineLvl w:val="1"/>
    </w:pPr>
    <w:rPr>
      <w:rFonts w:eastAsia="黑体"/>
      <w:sz w:val="28"/>
    </w:rPr>
  </w:style>
  <w:style w:type="paragraph" w:styleId="4">
    <w:name w:val="heading 3"/>
    <w:basedOn w:val="1"/>
    <w:next w:val="1"/>
    <w:unhideWhenUsed/>
    <w:qFormat/>
    <w:uiPriority w:val="0"/>
    <w:pPr>
      <w:numPr>
        <w:ilvl w:val="2"/>
        <w:numId w:val="1"/>
      </w:numPr>
      <w:spacing w:beforeAutospacing="0" w:afterAutospacing="0" w:line="360" w:lineRule="auto"/>
      <w:ind w:left="0" w:firstLine="0" w:firstLineChars="0"/>
      <w:jc w:val="left"/>
      <w:outlineLvl w:val="2"/>
    </w:pPr>
    <w:rPr>
      <w:rFonts w:hint="eastAsia" w:ascii="Times New Roman" w:hAnsi="Times New Roman" w:eastAsia="黑体" w:cs="宋体"/>
      <w:bCs/>
      <w:kern w:val="0"/>
      <w:szCs w:val="27"/>
      <w:lang w:bidi="ar"/>
    </w:r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caption"/>
    <w:basedOn w:val="1"/>
    <w:next w:val="1"/>
    <w:unhideWhenUsed/>
    <w:qFormat/>
    <w:uiPriority w:val="0"/>
    <w:pPr>
      <w:ind w:firstLine="0" w:firstLineChars="0"/>
      <w:jc w:val="center"/>
    </w:pPr>
    <w:rPr>
      <w:sz w:val="21"/>
    </w:rPr>
  </w:style>
  <w:style w:type="paragraph" w:styleId="6">
    <w:name w:val="Body Text Indent 2"/>
    <w:basedOn w:val="1"/>
    <w:qFormat/>
    <w:uiPriority w:val="0"/>
    <w:pPr>
      <w:spacing w:after="120" w:line="480" w:lineRule="auto"/>
      <w:ind w:left="420" w:leftChars="200"/>
    </w:pPr>
  </w:style>
  <w:style w:type="paragraph" w:styleId="7">
    <w:name w:val="footer"/>
    <w:basedOn w:val="1"/>
    <w:qFormat/>
    <w:uiPriority w:val="99"/>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39"/>
    <w:pPr>
      <w:ind w:firstLine="0" w:firstLineChars="0"/>
    </w:pPr>
  </w:style>
  <w:style w:type="paragraph" w:styleId="10">
    <w:name w:val="toc 2"/>
    <w:basedOn w:val="1"/>
    <w:next w:val="1"/>
    <w:qFormat/>
    <w:uiPriority w:val="39"/>
    <w:pPr>
      <w:tabs>
        <w:tab w:val="right" w:leader="dot" w:pos="9344"/>
      </w:tabs>
      <w:spacing w:line="360" w:lineRule="auto"/>
      <w:ind w:firstLine="240" w:firstLineChars="100"/>
    </w:pPr>
    <w:rPr>
      <w:sz w:val="24"/>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page number"/>
    <w:qFormat/>
    <w:uiPriority w:val="0"/>
  </w:style>
  <w:style w:type="character" w:styleId="15">
    <w:name w:val="Emphasis"/>
    <w:basedOn w:val="13"/>
    <w:qFormat/>
    <w:uiPriority w:val="0"/>
    <w:rPr>
      <w:i/>
    </w:rPr>
  </w:style>
  <w:style w:type="character" w:styleId="16">
    <w:name w:val="annotation reference"/>
    <w:qFormat/>
    <w:uiPriority w:val="0"/>
    <w:rPr>
      <w:sz w:val="21"/>
      <w:szCs w:val="21"/>
    </w:rPr>
  </w:style>
  <w:style w:type="character" w:customStyle="1" w:styleId="17">
    <w:name w:val="标题 1 Char"/>
    <w:link w:val="2"/>
    <w:qFormat/>
    <w:uiPriority w:val="0"/>
    <w:rPr>
      <w:rFonts w:eastAsia="黑体"/>
      <w:kern w:val="44"/>
      <w:sz w:val="30"/>
    </w:rPr>
  </w:style>
  <w:style w:type="paragraph" w:customStyle="1" w:styleId="18">
    <w:name w:val="图片"/>
    <w:basedOn w:val="1"/>
    <w:qFormat/>
    <w:uiPriority w:val="0"/>
    <w:pPr>
      <w:ind w:firstLine="0" w:firstLineChars="0"/>
      <w:jc w:val="center"/>
    </w:pPr>
    <w:rPr>
      <w:rFonts w:ascii="宋体" w:hAnsi="宋体" w:cs="宋体"/>
      <w:szCs w:val="24"/>
    </w:rPr>
  </w:style>
  <w:style w:type="paragraph" w:customStyle="1" w:styleId="19">
    <w:name w:val="表"/>
    <w:basedOn w:val="1"/>
    <w:qFormat/>
    <w:uiPriority w:val="0"/>
    <w:pPr>
      <w:spacing w:line="240" w:lineRule="auto"/>
      <w:ind w:firstLine="0" w:firstLineChars="0"/>
      <w:jc w:val="center"/>
    </w:pPr>
    <w:rPr>
      <w:rFonts w:ascii="Arial" w:hAnsi="Arial"/>
      <w:sz w:val="21"/>
    </w:rPr>
  </w:style>
  <w:style w:type="paragraph" w:customStyle="1" w:styleId="20">
    <w:name w:val="参考文献"/>
    <w:basedOn w:val="1"/>
    <w:qFormat/>
    <w:uiPriority w:val="0"/>
    <w:pPr>
      <w:ind w:firstLine="0" w:firstLineChars="0"/>
    </w:pPr>
    <w:rPr>
      <w:rFonts w:hint="eastAsia" w:ascii="Times New Roman" w:hAnsi="Times New Roman" w:eastAsia="楷体"/>
      <w:sz w:val="21"/>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jpeg"/><Relationship Id="rId24" Type="http://schemas.openxmlformats.org/officeDocument/2006/relationships/image" Target="media/image8.png"/><Relationship Id="rId23" Type="http://schemas.openxmlformats.org/officeDocument/2006/relationships/image" Target="media/image7.jpeg"/><Relationship Id="rId22" Type="http://schemas.openxmlformats.org/officeDocument/2006/relationships/image" Target="media/image6.jpe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7.xml"/><Relationship Id="rId14" Type="http://schemas.openxmlformats.org/officeDocument/2006/relationships/footer" Target="footer6.xml"/><Relationship Id="rId13" Type="http://schemas.openxmlformats.org/officeDocument/2006/relationships/header" Target="header4.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8846</Words>
  <Characters>10775</Characters>
  <Lines>0</Lines>
  <Paragraphs>0</Paragraphs>
  <TotalTime>0</TotalTime>
  <ScaleCrop>false</ScaleCrop>
  <LinksUpToDate>false</LinksUpToDate>
  <CharactersWithSpaces>11232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2026-05-13T01:57:00Z</dcterms:created>
  <dc:creator>35291</dc:creator>
  <cp:lastModifiedBy>WPS_1643092905</cp:lastModifiedBy>
  <dcterms:modified xsi:type="dcterms:W3CDTF">2026-05-19T05:17:23Z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eyJoZGlkIjoiODdmNTI1ODU1NzQwN2NmZTMxYzZkZjQ2Mzg0MTQ1YjUiLCJ1c2VySWQiOiIxMzIxNDU3MzQ2In0=</vt:lpwstr>
  </property>
  <property fmtid="{D5CDD505-2E9C-101B-9397-08002B2CF9AE}" pid="4" name="ICV">
    <vt:lpwstr>8CC23D91158044DBA5A11733544B685C_12</vt:lpwstr>
  </property>
</Properties>
</file>