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A1799" w14:textId="7B21D1F5" w:rsidR="003117FA" w:rsidRDefault="00A84C3F">
      <w:r>
        <w:t>Name</w:t>
      </w:r>
      <w:r w:rsidR="007A0EBC">
        <w:t>: Matthew Mills</w:t>
      </w:r>
      <w:r>
        <w:tab/>
      </w:r>
      <w:r>
        <w:tab/>
      </w:r>
      <w:r>
        <w:tab/>
        <w:t>Mark _____________________/50</w:t>
      </w:r>
    </w:p>
    <w:p w14:paraId="2A83D144" w14:textId="77777777" w:rsidR="00A84C3F" w:rsidRDefault="00A84C3F" w:rsidP="00BF6BE1">
      <w:pPr>
        <w:pStyle w:val="Heading2"/>
        <w:numPr>
          <w:ilvl w:val="0"/>
          <w:numId w:val="2"/>
        </w:numPr>
      </w:pPr>
      <w:r>
        <w:t xml:space="preserve">Brief introduction </w:t>
      </w:r>
      <w:r w:rsidR="00445DC4">
        <w:t>__/3</w:t>
      </w:r>
    </w:p>
    <w:p w14:paraId="1DFFF539" w14:textId="31049426" w:rsidR="00BF6BE1" w:rsidRPr="00BF6BE1" w:rsidRDefault="007A0EBC" w:rsidP="00BF6BE1">
      <w:pPr>
        <w:ind w:left="720"/>
      </w:pPr>
      <w:r>
        <w:t xml:space="preserve">My job is to create a use case that load sound files into a </w:t>
      </w:r>
      <w:r w:rsidR="00820E96">
        <w:t>Sound</w:t>
      </w:r>
      <w:r>
        <w:t xml:space="preserve"> manager object when it is triggered by a level manger object</w:t>
      </w:r>
      <w:r w:rsidR="00F82029">
        <w:t>.</w:t>
      </w:r>
    </w:p>
    <w:p w14:paraId="7F6F452C" w14:textId="77777777" w:rsidR="00BF6BE1" w:rsidRDefault="00BF6BE1" w:rsidP="00BF6BE1">
      <w:pPr>
        <w:pStyle w:val="Heading2"/>
        <w:numPr>
          <w:ilvl w:val="0"/>
          <w:numId w:val="2"/>
        </w:numPr>
      </w:pPr>
      <w:r>
        <w:t>Use case diagram</w:t>
      </w:r>
      <w:r w:rsidR="00195263">
        <w:t xml:space="preserve"> with </w:t>
      </w:r>
      <w:r w:rsidR="00AD2E08">
        <w:t>scenario</w:t>
      </w:r>
      <w:r w:rsidR="00445DC4">
        <w:t xml:space="preserve">   __14</w:t>
      </w:r>
    </w:p>
    <w:p w14:paraId="40C2EE5F" w14:textId="30FC5901" w:rsidR="00807038" w:rsidRDefault="00CE4934" w:rsidP="00195263">
      <w:pPr>
        <w:spacing w:after="0"/>
        <w:ind w:left="720"/>
      </w:pPr>
      <w:r>
        <w:rPr>
          <w:noProof/>
        </w:rPr>
        <w:drawing>
          <wp:inline distT="0" distB="0" distL="0" distR="0" wp14:anchorId="5BEF4B89" wp14:editId="4374438D">
            <wp:extent cx="5943600" cy="2349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F1EEE" w14:textId="23FAC9F0" w:rsidR="00AD2E08" w:rsidRPr="00F82029" w:rsidRDefault="00452373" w:rsidP="00F82029">
      <w:pPr>
        <w:pStyle w:val="Heading3"/>
        <w:ind w:left="1440"/>
      </w:pPr>
      <w:r>
        <w:t>Scenarios</w:t>
      </w:r>
    </w:p>
    <w:p w14:paraId="46C26CEC" w14:textId="671EB52D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 w:rsidR="00F82029">
        <w:rPr>
          <w:lang w:val="en-CA"/>
        </w:rPr>
        <w:t>Load Sound</w:t>
      </w:r>
      <w:r w:rsidR="008F5861">
        <w:rPr>
          <w:lang w:val="en-CA"/>
        </w:rPr>
        <w:t xml:space="preserve"> FX</w:t>
      </w:r>
    </w:p>
    <w:p w14:paraId="2BD9791F" w14:textId="72328976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 w:rsidR="00F82029">
        <w:rPr>
          <w:lang w:val="en-CA"/>
        </w:rPr>
        <w:t xml:space="preserve">The level manager retrieves audio resource files and places them in the </w:t>
      </w:r>
      <w:r w:rsidR="00820E96">
        <w:rPr>
          <w:lang w:val="en-CA"/>
        </w:rPr>
        <w:t>sound</w:t>
      </w:r>
      <w:r w:rsidRPr="00195263">
        <w:rPr>
          <w:lang w:val="en-CA"/>
        </w:rPr>
        <w:t xml:space="preserve"> </w:t>
      </w:r>
      <w:r w:rsidR="00F82029">
        <w:rPr>
          <w:lang w:val="en-CA"/>
        </w:rPr>
        <w:t>manager.</w:t>
      </w:r>
    </w:p>
    <w:p w14:paraId="51085681" w14:textId="745AE21F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 w:rsidR="00F82029">
        <w:rPr>
          <w:lang w:val="en-CA"/>
        </w:rPr>
        <w:t xml:space="preserve">Level Manager, </w:t>
      </w:r>
      <w:r w:rsidR="00820E96">
        <w:rPr>
          <w:lang w:val="en-CA"/>
        </w:rPr>
        <w:t>Sound</w:t>
      </w:r>
      <w:r w:rsidR="00F82029">
        <w:rPr>
          <w:lang w:val="en-CA"/>
        </w:rPr>
        <w:t xml:space="preserve"> Manager</w:t>
      </w:r>
    </w:p>
    <w:p w14:paraId="47EB6E33" w14:textId="5D2E35BD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 w:rsidR="00F82029">
        <w:rPr>
          <w:lang w:val="en-CA"/>
        </w:rPr>
        <w:t xml:space="preserve">The game has been set up and the </w:t>
      </w:r>
      <w:r w:rsidR="00BB031A">
        <w:rPr>
          <w:lang w:val="en-CA"/>
        </w:rPr>
        <w:t xml:space="preserve">Level </w:t>
      </w:r>
      <w:r w:rsidR="00F82029">
        <w:rPr>
          <w:lang w:val="en-CA"/>
        </w:rPr>
        <w:t>Manager have been instantiated</w:t>
      </w:r>
      <w:r w:rsidRPr="00195263">
        <w:rPr>
          <w:lang w:val="en-CA"/>
        </w:rPr>
        <w:t xml:space="preserve"> </w:t>
      </w:r>
    </w:p>
    <w:p w14:paraId="2DEF847A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58BA1004" w14:textId="0D041198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 w:rsidR="00F82029">
        <w:rPr>
          <w:lang w:val="en-CA"/>
        </w:rPr>
        <w:t>The level manager creates a level.</w:t>
      </w:r>
    </w:p>
    <w:p w14:paraId="75053F2B" w14:textId="7C2F8161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2:</w:t>
      </w:r>
      <w:r w:rsidRPr="00195263">
        <w:rPr>
          <w:lang w:val="en-CA"/>
        </w:rPr>
        <w:t xml:space="preserve"> </w:t>
      </w:r>
      <w:r w:rsidR="00F82029">
        <w:rPr>
          <w:lang w:val="en-CA"/>
        </w:rPr>
        <w:t xml:space="preserve">It loads the necessary sounds from audio files and places them in the </w:t>
      </w:r>
      <w:r w:rsidR="00820E96">
        <w:rPr>
          <w:lang w:val="en-CA"/>
        </w:rPr>
        <w:t>sound</w:t>
      </w:r>
      <w:r w:rsidR="00F82029">
        <w:rPr>
          <w:lang w:val="en-CA"/>
        </w:rPr>
        <w:t xml:space="preserve"> manager</w:t>
      </w:r>
      <w:r w:rsidR="008F5861">
        <w:rPr>
          <w:lang w:val="en-CA"/>
        </w:rPr>
        <w:t>.</w:t>
      </w:r>
    </w:p>
    <w:p w14:paraId="0148C8CA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4DF445CA" w14:textId="54218917" w:rsidR="00195263" w:rsidRPr="00F82029" w:rsidRDefault="00F82029" w:rsidP="00452373">
      <w:pPr>
        <w:spacing w:after="0"/>
        <w:ind w:left="2160"/>
      </w:pPr>
      <w:r>
        <w:rPr>
          <w:bCs/>
          <w:lang w:val="en-CA"/>
        </w:rPr>
        <w:t>None, there is no user input, so this process will happen the same way every time the game runs.</w:t>
      </w:r>
    </w:p>
    <w:p w14:paraId="2F2624E9" w14:textId="6B94F684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 w:rsidR="008F5861">
        <w:rPr>
          <w:lang w:val="en-CA"/>
        </w:rPr>
        <w:t xml:space="preserve">The </w:t>
      </w:r>
      <w:r w:rsidR="00820E96">
        <w:rPr>
          <w:lang w:val="en-CA"/>
        </w:rPr>
        <w:t>sound</w:t>
      </w:r>
      <w:r w:rsidR="008F5861">
        <w:rPr>
          <w:lang w:val="en-CA"/>
        </w:rPr>
        <w:t xml:space="preserve"> manager contains the sound </w:t>
      </w:r>
      <w:proofErr w:type="spellStart"/>
      <w:r w:rsidR="008F5861">
        <w:rPr>
          <w:lang w:val="en-CA"/>
        </w:rPr>
        <w:t>fx</w:t>
      </w:r>
      <w:proofErr w:type="spellEnd"/>
      <w:r w:rsidR="008F5861">
        <w:rPr>
          <w:lang w:val="en-CA"/>
        </w:rPr>
        <w:t xml:space="preserve"> that will be accessed by the game objects.</w:t>
      </w:r>
    </w:p>
    <w:p w14:paraId="6562BFE8" w14:textId="473C3D43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="008F5861">
        <w:rPr>
          <w:lang w:val="en-CA"/>
        </w:rPr>
        <w:t xml:space="preserve"> 3</w:t>
      </w:r>
    </w:p>
    <w:p w14:paraId="18690924" w14:textId="0CFD2C48" w:rsidR="00195263" w:rsidRDefault="00195263" w:rsidP="00452373">
      <w:pPr>
        <w:spacing w:after="0"/>
        <w:ind w:left="1440"/>
        <w:rPr>
          <w:lang w:val="en-CA"/>
        </w:rPr>
      </w:pPr>
      <w:r w:rsidRPr="00195263">
        <w:rPr>
          <w:b/>
          <w:bCs/>
          <w:lang w:val="en-CA"/>
        </w:rPr>
        <w:t>ID:</w:t>
      </w:r>
      <w:r w:rsidR="00807038">
        <w:rPr>
          <w:lang w:val="en-CA"/>
        </w:rPr>
        <w:t xml:space="preserve"> </w:t>
      </w:r>
      <w:r w:rsidR="008F5861">
        <w:rPr>
          <w:lang w:val="en-CA"/>
        </w:rPr>
        <w:t>3</w:t>
      </w:r>
      <w:r w:rsidR="00BB031A">
        <w:rPr>
          <w:lang w:val="en-CA"/>
        </w:rPr>
        <w:t>.1</w:t>
      </w:r>
    </w:p>
    <w:p w14:paraId="6798889E" w14:textId="61BDF3A8" w:rsidR="00BB031A" w:rsidRDefault="00BB031A" w:rsidP="00452373">
      <w:pPr>
        <w:spacing w:after="0"/>
        <w:ind w:left="1440"/>
      </w:pPr>
    </w:p>
    <w:p w14:paraId="71662B0C" w14:textId="5E504F36" w:rsidR="00BB031A" w:rsidRDefault="00BB031A" w:rsidP="00BB031A">
      <w:pPr>
        <w:spacing w:after="0"/>
        <w:ind w:left="1440"/>
        <w:rPr>
          <w:b/>
          <w:bCs/>
          <w:lang w:val="en-CA"/>
        </w:rPr>
      </w:pPr>
    </w:p>
    <w:p w14:paraId="49FBC666" w14:textId="3F0BC5BD" w:rsidR="00CE4934" w:rsidRDefault="00CE4934" w:rsidP="00BB031A">
      <w:pPr>
        <w:spacing w:after="0"/>
        <w:ind w:left="1440"/>
        <w:rPr>
          <w:b/>
          <w:bCs/>
          <w:lang w:val="en-CA"/>
        </w:rPr>
      </w:pPr>
    </w:p>
    <w:p w14:paraId="41ADBF5F" w14:textId="77777777" w:rsidR="00CE4934" w:rsidRDefault="00CE4934" w:rsidP="00BB031A">
      <w:pPr>
        <w:spacing w:after="0"/>
        <w:ind w:left="1440"/>
        <w:rPr>
          <w:b/>
          <w:bCs/>
          <w:lang w:val="en-CA"/>
        </w:rPr>
      </w:pPr>
    </w:p>
    <w:p w14:paraId="29DEB1CF" w14:textId="77777777" w:rsidR="00BB031A" w:rsidRDefault="00BB031A" w:rsidP="00BB031A">
      <w:pPr>
        <w:spacing w:after="0"/>
        <w:ind w:left="1440"/>
        <w:rPr>
          <w:b/>
          <w:bCs/>
          <w:lang w:val="en-CA"/>
        </w:rPr>
      </w:pPr>
    </w:p>
    <w:p w14:paraId="6752D451" w14:textId="0720B09A" w:rsidR="00BB031A" w:rsidRPr="00195263" w:rsidRDefault="00BB031A" w:rsidP="00BB031A">
      <w:pPr>
        <w:spacing w:after="0"/>
        <w:ind w:left="1440"/>
      </w:pPr>
      <w:r w:rsidRPr="00195263">
        <w:rPr>
          <w:b/>
          <w:bCs/>
          <w:lang w:val="en-CA"/>
        </w:rPr>
        <w:lastRenderedPageBreak/>
        <w:t>Name:</w:t>
      </w:r>
      <w:r w:rsidRPr="00195263">
        <w:rPr>
          <w:lang w:val="en-CA"/>
        </w:rPr>
        <w:t xml:space="preserve"> </w:t>
      </w:r>
      <w:r>
        <w:rPr>
          <w:lang w:val="en-CA"/>
        </w:rPr>
        <w:t>Load Background</w:t>
      </w:r>
    </w:p>
    <w:p w14:paraId="6FA80BC1" w14:textId="7FD4ADC9" w:rsidR="00BB031A" w:rsidRPr="00195263" w:rsidRDefault="00BB031A" w:rsidP="00BB031A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The level manager retrieves audio resource files and places them in the </w:t>
      </w:r>
      <w:r w:rsidR="00820E96">
        <w:rPr>
          <w:lang w:val="en-CA"/>
        </w:rPr>
        <w:t>sound</w:t>
      </w:r>
      <w:r w:rsidRPr="00195263">
        <w:rPr>
          <w:lang w:val="en-CA"/>
        </w:rPr>
        <w:t xml:space="preserve"> </w:t>
      </w:r>
      <w:r>
        <w:rPr>
          <w:lang w:val="en-CA"/>
        </w:rPr>
        <w:t>manager.</w:t>
      </w:r>
    </w:p>
    <w:p w14:paraId="1CD7CD46" w14:textId="13669ED5" w:rsidR="00BB031A" w:rsidRPr="00195263" w:rsidRDefault="00BB031A" w:rsidP="00BB031A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Level Manager, </w:t>
      </w:r>
      <w:r w:rsidR="00820E96">
        <w:rPr>
          <w:lang w:val="en-CA"/>
        </w:rPr>
        <w:t>Sound</w:t>
      </w:r>
      <w:r>
        <w:rPr>
          <w:lang w:val="en-CA"/>
        </w:rPr>
        <w:t xml:space="preserve"> Manager</w:t>
      </w:r>
    </w:p>
    <w:p w14:paraId="1DEAA81C" w14:textId="2A78E6F7" w:rsidR="00BB031A" w:rsidRPr="00195263" w:rsidRDefault="00BB031A" w:rsidP="00BB031A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>
        <w:rPr>
          <w:lang w:val="en-CA"/>
        </w:rPr>
        <w:t>The game has been set up and the Level Manager has been instantiated</w:t>
      </w:r>
      <w:r w:rsidRPr="00195263">
        <w:rPr>
          <w:lang w:val="en-CA"/>
        </w:rPr>
        <w:t xml:space="preserve"> </w:t>
      </w:r>
    </w:p>
    <w:p w14:paraId="4E3FFE0E" w14:textId="77777777" w:rsidR="00BB031A" w:rsidRPr="00195263" w:rsidRDefault="00BB031A" w:rsidP="00BB031A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08024EA8" w14:textId="77777777" w:rsidR="00BB031A" w:rsidRPr="00195263" w:rsidRDefault="00BB031A" w:rsidP="00BB031A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>
        <w:rPr>
          <w:lang w:val="en-CA"/>
        </w:rPr>
        <w:t>The level manager creates a level.</w:t>
      </w:r>
    </w:p>
    <w:p w14:paraId="5B904843" w14:textId="215EADA3" w:rsidR="00BB031A" w:rsidRPr="00195263" w:rsidRDefault="00BB031A" w:rsidP="00BB031A">
      <w:pPr>
        <w:spacing w:after="0"/>
        <w:ind w:left="2160"/>
      </w:pPr>
      <w:r w:rsidRPr="00195263">
        <w:rPr>
          <w:b/>
          <w:bCs/>
          <w:lang w:val="en-CA"/>
        </w:rPr>
        <w:t>Step 2: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It loads the necessary sounds from audio files and places them in the </w:t>
      </w:r>
      <w:r w:rsidR="00820E96">
        <w:rPr>
          <w:lang w:val="en-CA"/>
        </w:rPr>
        <w:t>sound</w:t>
      </w:r>
      <w:r>
        <w:rPr>
          <w:lang w:val="en-CA"/>
        </w:rPr>
        <w:t xml:space="preserve"> manager.</w:t>
      </w:r>
    </w:p>
    <w:p w14:paraId="49312C3F" w14:textId="77777777" w:rsidR="00BB031A" w:rsidRPr="00195263" w:rsidRDefault="00BB031A" w:rsidP="00BB031A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7E7B5B07" w14:textId="77777777" w:rsidR="00BB031A" w:rsidRPr="00F82029" w:rsidRDefault="00BB031A" w:rsidP="00BB031A">
      <w:pPr>
        <w:spacing w:after="0"/>
        <w:ind w:left="2160"/>
      </w:pPr>
      <w:r>
        <w:rPr>
          <w:bCs/>
          <w:lang w:val="en-CA"/>
        </w:rPr>
        <w:t>None, there is no user input, so this process will happen the same way every time the game runs.</w:t>
      </w:r>
    </w:p>
    <w:p w14:paraId="5D601C32" w14:textId="463A2C04" w:rsidR="00BB031A" w:rsidRPr="00195263" w:rsidRDefault="00BB031A" w:rsidP="00BB031A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The </w:t>
      </w:r>
      <w:r w:rsidR="00820E96">
        <w:rPr>
          <w:lang w:val="en-CA"/>
        </w:rPr>
        <w:t>sound</w:t>
      </w:r>
      <w:r>
        <w:rPr>
          <w:lang w:val="en-CA"/>
        </w:rPr>
        <w:t xml:space="preserve"> manager contains the sound </w:t>
      </w:r>
      <w:proofErr w:type="spellStart"/>
      <w:r>
        <w:rPr>
          <w:lang w:val="en-CA"/>
        </w:rPr>
        <w:t>fx</w:t>
      </w:r>
      <w:proofErr w:type="spellEnd"/>
      <w:r>
        <w:rPr>
          <w:lang w:val="en-CA"/>
        </w:rPr>
        <w:t xml:space="preserve"> that will be accessed by the game objects.</w:t>
      </w:r>
    </w:p>
    <w:p w14:paraId="4B267F5B" w14:textId="77777777" w:rsidR="00BB031A" w:rsidRPr="00195263" w:rsidRDefault="00BB031A" w:rsidP="00BB031A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>
        <w:rPr>
          <w:lang w:val="en-CA"/>
        </w:rPr>
        <w:t xml:space="preserve"> 3</w:t>
      </w:r>
    </w:p>
    <w:p w14:paraId="1EF0B40E" w14:textId="5C8DAABD" w:rsidR="00BB031A" w:rsidRDefault="00BB031A" w:rsidP="00BB031A">
      <w:pPr>
        <w:spacing w:after="0"/>
        <w:ind w:left="1440"/>
        <w:rPr>
          <w:lang w:val="en-CA"/>
        </w:rPr>
      </w:pPr>
      <w:r w:rsidRPr="00195263">
        <w:rPr>
          <w:b/>
          <w:bCs/>
          <w:lang w:val="en-CA"/>
        </w:rPr>
        <w:t>ID:</w:t>
      </w:r>
      <w:r>
        <w:rPr>
          <w:lang w:val="en-CA"/>
        </w:rPr>
        <w:t xml:space="preserve"> 3.1</w:t>
      </w:r>
    </w:p>
    <w:p w14:paraId="1EE2E63E" w14:textId="01A79B4A" w:rsidR="00BB031A" w:rsidRDefault="00BB031A" w:rsidP="00BB031A">
      <w:pPr>
        <w:spacing w:after="0"/>
        <w:ind w:left="1440"/>
      </w:pPr>
    </w:p>
    <w:p w14:paraId="28D9DA92" w14:textId="57EEFD12" w:rsidR="00BB031A" w:rsidRPr="00195263" w:rsidRDefault="00BB031A" w:rsidP="00BB031A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>
        <w:rPr>
          <w:lang w:val="en-CA"/>
        </w:rPr>
        <w:t>End/Die</w:t>
      </w:r>
    </w:p>
    <w:p w14:paraId="48A2EC77" w14:textId="40804353" w:rsidR="00BB031A" w:rsidRPr="00195263" w:rsidRDefault="00BB031A" w:rsidP="00BB031A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The level manager retrieves audio resource files and places them in the </w:t>
      </w:r>
      <w:r w:rsidR="00820E96">
        <w:rPr>
          <w:lang w:val="en-CA"/>
        </w:rPr>
        <w:t>display</w:t>
      </w:r>
      <w:r w:rsidRPr="00195263">
        <w:rPr>
          <w:lang w:val="en-CA"/>
        </w:rPr>
        <w:t xml:space="preserve"> </w:t>
      </w:r>
      <w:r>
        <w:rPr>
          <w:lang w:val="en-CA"/>
        </w:rPr>
        <w:t>manager.</w:t>
      </w:r>
    </w:p>
    <w:p w14:paraId="2D56761F" w14:textId="63247281" w:rsidR="00BB031A" w:rsidRPr="00195263" w:rsidRDefault="00BB031A" w:rsidP="00BB031A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>
        <w:rPr>
          <w:lang w:val="en-CA"/>
        </w:rPr>
        <w:t>Level Manager, Display Manager</w:t>
      </w:r>
    </w:p>
    <w:p w14:paraId="68FE602C" w14:textId="5E6932BE" w:rsidR="00BB031A" w:rsidRPr="00195263" w:rsidRDefault="00BB031A" w:rsidP="00BB031A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>
        <w:rPr>
          <w:lang w:val="en-CA"/>
        </w:rPr>
        <w:t>The game has been set up and the Level Manager has been notified that the player stopped playing or died.</w:t>
      </w:r>
      <w:r w:rsidRPr="00195263">
        <w:rPr>
          <w:lang w:val="en-CA"/>
        </w:rPr>
        <w:t xml:space="preserve"> </w:t>
      </w:r>
    </w:p>
    <w:p w14:paraId="01BC5AD2" w14:textId="77777777" w:rsidR="00BB031A" w:rsidRPr="00195263" w:rsidRDefault="00BB031A" w:rsidP="00BB031A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31F4CDCE" w14:textId="77777777" w:rsidR="00BB031A" w:rsidRPr="00195263" w:rsidRDefault="00BB031A" w:rsidP="00BB031A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>
        <w:rPr>
          <w:lang w:val="en-CA"/>
        </w:rPr>
        <w:t>The level manager creates a level.</w:t>
      </w:r>
    </w:p>
    <w:p w14:paraId="1788356D" w14:textId="783E27DF" w:rsidR="00BB031A" w:rsidRPr="00195263" w:rsidRDefault="00BB031A" w:rsidP="00BB031A">
      <w:pPr>
        <w:spacing w:after="0"/>
        <w:ind w:left="2160"/>
      </w:pPr>
      <w:r w:rsidRPr="00195263">
        <w:rPr>
          <w:b/>
          <w:bCs/>
          <w:lang w:val="en-CA"/>
        </w:rPr>
        <w:t>Step 2:</w:t>
      </w:r>
      <w:r w:rsidRPr="00195263">
        <w:rPr>
          <w:lang w:val="en-CA"/>
        </w:rPr>
        <w:t xml:space="preserve"> </w:t>
      </w:r>
      <w:r>
        <w:rPr>
          <w:lang w:val="en-CA"/>
        </w:rPr>
        <w:t>It loads the necessary sounds from audio files and places them in the display manager.</w:t>
      </w:r>
    </w:p>
    <w:p w14:paraId="5F765C0E" w14:textId="77777777" w:rsidR="00BB031A" w:rsidRPr="00195263" w:rsidRDefault="00BB031A" w:rsidP="00BB031A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5AB66D89" w14:textId="77777777" w:rsidR="00BB031A" w:rsidRPr="00F82029" w:rsidRDefault="00BB031A" w:rsidP="00BB031A">
      <w:pPr>
        <w:spacing w:after="0"/>
        <w:ind w:left="2160"/>
      </w:pPr>
      <w:r>
        <w:rPr>
          <w:bCs/>
          <w:lang w:val="en-CA"/>
        </w:rPr>
        <w:t>None, there is no user input, so this process will happen the same way every time the game runs.</w:t>
      </w:r>
    </w:p>
    <w:p w14:paraId="2395028E" w14:textId="4ECA100E" w:rsidR="00BB031A" w:rsidRPr="00195263" w:rsidRDefault="00BB031A" w:rsidP="00BB031A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>
        <w:rPr>
          <w:lang w:val="en-CA"/>
        </w:rPr>
        <w:t>The Display Manager contains the end/die music that will it will play.</w:t>
      </w:r>
    </w:p>
    <w:p w14:paraId="268FB6A3" w14:textId="77777777" w:rsidR="00BB031A" w:rsidRPr="00195263" w:rsidRDefault="00BB031A" w:rsidP="00BB031A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>
        <w:rPr>
          <w:lang w:val="en-CA"/>
        </w:rPr>
        <w:t xml:space="preserve"> 3</w:t>
      </w:r>
    </w:p>
    <w:p w14:paraId="2CBFEC97" w14:textId="0528A99A" w:rsidR="00BB031A" w:rsidRDefault="00BB031A" w:rsidP="00924841">
      <w:pPr>
        <w:spacing w:after="0"/>
        <w:ind w:left="1440"/>
        <w:rPr>
          <w:lang w:val="en-CA"/>
        </w:rPr>
      </w:pPr>
      <w:r w:rsidRPr="00195263">
        <w:rPr>
          <w:b/>
          <w:bCs/>
          <w:lang w:val="en-CA"/>
        </w:rPr>
        <w:t>ID:</w:t>
      </w:r>
      <w:r>
        <w:rPr>
          <w:lang w:val="en-CA"/>
        </w:rPr>
        <w:t xml:space="preserve"> 3.1</w:t>
      </w:r>
    </w:p>
    <w:p w14:paraId="03FF1D97" w14:textId="64DB71A3" w:rsidR="00FE0E17" w:rsidRDefault="00FE0E17" w:rsidP="00924841">
      <w:pPr>
        <w:spacing w:after="0"/>
        <w:ind w:left="1440"/>
      </w:pPr>
    </w:p>
    <w:p w14:paraId="51A353AE" w14:textId="01CE0F69" w:rsidR="00FE0E17" w:rsidRDefault="00FE0E17" w:rsidP="00924841">
      <w:pPr>
        <w:spacing w:after="0"/>
        <w:ind w:left="1440"/>
      </w:pPr>
    </w:p>
    <w:p w14:paraId="5931D069" w14:textId="67153EDC" w:rsidR="00FE0E17" w:rsidRDefault="00FE0E17" w:rsidP="00924841">
      <w:pPr>
        <w:spacing w:after="0"/>
        <w:ind w:left="1440"/>
      </w:pPr>
    </w:p>
    <w:p w14:paraId="35197249" w14:textId="2C4237BB" w:rsidR="00FE0E17" w:rsidRDefault="00FE0E17" w:rsidP="00924841">
      <w:pPr>
        <w:spacing w:after="0"/>
        <w:ind w:left="1440"/>
      </w:pPr>
    </w:p>
    <w:p w14:paraId="0360D947" w14:textId="77777777" w:rsidR="00FE0E17" w:rsidRDefault="00FE0E17" w:rsidP="00924841">
      <w:pPr>
        <w:spacing w:after="0"/>
        <w:ind w:left="1440"/>
      </w:pPr>
    </w:p>
    <w:p w14:paraId="7834B9B1" w14:textId="67F46D7A" w:rsidR="00195263" w:rsidRDefault="00A84C3F" w:rsidP="00820E96">
      <w:pPr>
        <w:pStyle w:val="Heading2"/>
        <w:numPr>
          <w:ilvl w:val="0"/>
          <w:numId w:val="2"/>
        </w:numPr>
      </w:pPr>
      <w:r>
        <w:lastRenderedPageBreak/>
        <w:t>Data Flow diagram(s) from Level 0 to process description for your feature</w:t>
      </w:r>
      <w:r w:rsidR="00445DC4">
        <w:t xml:space="preserve"> _______14</w:t>
      </w:r>
    </w:p>
    <w:p w14:paraId="17087A45" w14:textId="08C48EC3" w:rsidR="00FE0E17" w:rsidRPr="00FE0E17" w:rsidRDefault="00452373" w:rsidP="00CE4934">
      <w:pPr>
        <w:pStyle w:val="Heading3"/>
        <w:ind w:left="1440"/>
      </w:pPr>
      <w:r>
        <w:t>Data Flow Diagrams</w:t>
      </w:r>
    </w:p>
    <w:p w14:paraId="2E95A7F3" w14:textId="35766708" w:rsidR="00BB031A" w:rsidRPr="00FE0E17" w:rsidRDefault="00CE4934" w:rsidP="00FE0E17">
      <w:r>
        <w:rPr>
          <w:noProof/>
        </w:rPr>
        <w:drawing>
          <wp:inline distT="0" distB="0" distL="0" distR="0" wp14:anchorId="1A5B7D5E" wp14:editId="22AE0362">
            <wp:extent cx="5943600" cy="46856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E3A85" w14:textId="77777777" w:rsidR="00FE0E17" w:rsidRDefault="00FE0E17" w:rsidP="00452373">
      <w:pPr>
        <w:pStyle w:val="Heading3"/>
        <w:ind w:left="1440"/>
      </w:pPr>
    </w:p>
    <w:p w14:paraId="34A1AD4A" w14:textId="357C3230" w:rsidR="00452373" w:rsidRDefault="00452373" w:rsidP="00452373">
      <w:pPr>
        <w:pStyle w:val="Heading3"/>
        <w:ind w:left="1440"/>
      </w:pPr>
      <w:r>
        <w:t>Process Descriptions</w:t>
      </w:r>
    </w:p>
    <w:p w14:paraId="7D9125E1" w14:textId="36A7E748" w:rsidR="00820E96" w:rsidRDefault="00820E96" w:rsidP="00820E96">
      <w:r>
        <w:tab/>
      </w:r>
      <w:r>
        <w:tab/>
        <w:t>Load Sounds:</w:t>
      </w:r>
    </w:p>
    <w:p w14:paraId="62608FAB" w14:textId="64845C7D" w:rsidR="00820E96" w:rsidRDefault="00820E96" w:rsidP="00820E96">
      <w:r>
        <w:t xml:space="preserve">                             The level manager opens the resource files</w:t>
      </w:r>
    </w:p>
    <w:p w14:paraId="44DD16D4" w14:textId="55850263" w:rsidR="00820E96" w:rsidRDefault="00820E96" w:rsidP="00820E96">
      <w:r>
        <w:tab/>
      </w:r>
      <w:r>
        <w:tab/>
        <w:t>It then loads the sound files into the Sound Manager</w:t>
      </w:r>
    </w:p>
    <w:p w14:paraId="40E13D5F" w14:textId="77A57F3E" w:rsidR="00820E96" w:rsidRDefault="00820E96" w:rsidP="00820E96">
      <w:r>
        <w:tab/>
      </w:r>
      <w:r>
        <w:tab/>
      </w:r>
    </w:p>
    <w:p w14:paraId="230F5467" w14:textId="1E25B608" w:rsidR="00CE4934" w:rsidRDefault="00CE4934" w:rsidP="00820E96"/>
    <w:p w14:paraId="27C516BE" w14:textId="77777777" w:rsidR="00CE4934" w:rsidRPr="00820E96" w:rsidRDefault="00CE4934" w:rsidP="00820E96"/>
    <w:p w14:paraId="19DE8BD0" w14:textId="77777777" w:rsidR="00A84C3F" w:rsidRDefault="00BF6BE1" w:rsidP="00BF6BE1">
      <w:pPr>
        <w:pStyle w:val="Heading2"/>
        <w:numPr>
          <w:ilvl w:val="0"/>
          <w:numId w:val="2"/>
        </w:numPr>
      </w:pPr>
      <w:r>
        <w:lastRenderedPageBreak/>
        <w:t>Acceptance Tests</w:t>
      </w:r>
      <w:r w:rsidR="00445DC4">
        <w:t xml:space="preserve"> ________9</w:t>
      </w:r>
    </w:p>
    <w:p w14:paraId="6D2160A7" w14:textId="4ACA9663" w:rsidR="00820E96" w:rsidRDefault="00820E96" w:rsidP="00445DC4">
      <w:pPr>
        <w:ind w:left="720"/>
        <w:rPr>
          <w:b/>
        </w:rPr>
      </w:pPr>
    </w:p>
    <w:p w14:paraId="58F83692" w14:textId="26B17CEC" w:rsidR="00820E96" w:rsidRDefault="00820E96" w:rsidP="00820E96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The method in the Level manager that retrieves audio files will be tested by being called using every possible file path to the resource files</w:t>
      </w:r>
    </w:p>
    <w:p w14:paraId="32083F5A" w14:textId="38494D9C" w:rsidR="00347369" w:rsidRPr="00CE4934" w:rsidRDefault="00820E96" w:rsidP="00820E96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The maximum size of audio file that can be stored in the Sound Manager object will be investigated and discovered.</w:t>
      </w:r>
    </w:p>
    <w:p w14:paraId="28AC562C" w14:textId="5F888E7C" w:rsidR="00593E67" w:rsidRDefault="00BF6BE1" w:rsidP="00FE0E17">
      <w:pPr>
        <w:pStyle w:val="Heading2"/>
        <w:numPr>
          <w:ilvl w:val="0"/>
          <w:numId w:val="2"/>
        </w:numPr>
      </w:pPr>
      <w:r>
        <w:t>Timeline</w:t>
      </w:r>
      <w:r w:rsidR="00445DC4">
        <w:t xml:space="preserve"> _________/10</w:t>
      </w:r>
    </w:p>
    <w:p w14:paraId="76728E8D" w14:textId="77777777" w:rsidR="00593E67" w:rsidRDefault="00593E67" w:rsidP="00AE06C4">
      <w:pPr>
        <w:pStyle w:val="Heading3"/>
        <w:ind w:left="720"/>
      </w:pPr>
      <w:r>
        <w:t>Work items</w:t>
      </w:r>
    </w:p>
    <w:tbl>
      <w:tblPr>
        <w:tblW w:w="8010" w:type="dxa"/>
        <w:tblInd w:w="140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330"/>
        <w:gridCol w:w="2250"/>
        <w:gridCol w:w="2430"/>
      </w:tblGrid>
      <w:tr w:rsidR="00593E67" w:rsidRPr="00593E67" w14:paraId="022B0AE9" w14:textId="77777777" w:rsidTr="00FE0E17">
        <w:tc>
          <w:tcPr>
            <w:tcW w:w="333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D3BCBF" w14:textId="0A126D51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Tas</w:t>
            </w:r>
            <w:r w:rsidR="00CB747B">
              <w:t>k</w:t>
            </w:r>
          </w:p>
        </w:tc>
        <w:tc>
          <w:tcPr>
            <w:tcW w:w="225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FCB93E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Duration (</w:t>
            </w:r>
            <w:proofErr w:type="spellStart"/>
            <w:r w:rsidRPr="00593E67">
              <w:t>PWks</w:t>
            </w:r>
            <w:proofErr w:type="spellEnd"/>
            <w:r w:rsidRPr="00593E67">
              <w:t>)</w:t>
            </w:r>
          </w:p>
        </w:tc>
        <w:tc>
          <w:tcPr>
            <w:tcW w:w="243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5B286F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Predecessor Task(s)</w:t>
            </w:r>
          </w:p>
        </w:tc>
      </w:tr>
      <w:tr w:rsidR="00593E67" w:rsidRPr="00593E67" w14:paraId="165DCA92" w14:textId="77777777" w:rsidTr="00FE0E17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4E454A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1.  Requirements Collection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C50E02" w14:textId="13155D14" w:rsidR="00593E67" w:rsidRPr="00CB747B" w:rsidRDefault="00CB747B" w:rsidP="00AE06C4">
            <w:pPr>
              <w:spacing w:after="0"/>
            </w:pPr>
            <w: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B769AD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-</w:t>
            </w:r>
          </w:p>
        </w:tc>
      </w:tr>
      <w:tr w:rsidR="00593E67" w:rsidRPr="00593E67" w14:paraId="71100BAC" w14:textId="77777777" w:rsidTr="00FE0E17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74E25E" w14:textId="2ED6F7D2" w:rsidR="00593E67" w:rsidRPr="00593E67" w:rsidRDefault="00CB747B" w:rsidP="00AE06C4">
            <w:pPr>
              <w:spacing w:after="0"/>
              <w:rPr>
                <w:sz w:val="36"/>
                <w:szCs w:val="36"/>
              </w:rPr>
            </w:pPr>
            <w:r>
              <w:t>2</w:t>
            </w:r>
            <w:r w:rsidR="00593E67" w:rsidRPr="00593E67">
              <w:t xml:space="preserve">.  Report Design  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1D2808" w14:textId="2C41D7E9" w:rsidR="00593E67" w:rsidRPr="00CB747B" w:rsidRDefault="00CB747B" w:rsidP="00AE06C4">
            <w:pPr>
              <w:spacing w:after="0"/>
            </w:pPr>
            <w:r>
              <w:t>1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95ACBA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</w:t>
            </w:r>
          </w:p>
        </w:tc>
      </w:tr>
      <w:tr w:rsidR="00593E67" w:rsidRPr="00593E67" w14:paraId="7B0F066C" w14:textId="77777777" w:rsidTr="00FE0E17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C1409A" w14:textId="50A5F1BD" w:rsidR="00593E67" w:rsidRPr="00593E67" w:rsidRDefault="00CB747B" w:rsidP="00AE06C4">
            <w:pPr>
              <w:spacing w:after="0"/>
              <w:rPr>
                <w:sz w:val="36"/>
                <w:szCs w:val="36"/>
              </w:rPr>
            </w:pPr>
            <w:r>
              <w:t>3</w:t>
            </w:r>
            <w:r w:rsidR="00593E67" w:rsidRPr="00593E67">
              <w:t>.  User Documentation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D830B6" w14:textId="568B6EE4" w:rsidR="00593E67" w:rsidRPr="00593E67" w:rsidRDefault="00CB747B" w:rsidP="00AE06C4">
            <w:pPr>
              <w:spacing w:after="0"/>
              <w:rPr>
                <w:sz w:val="36"/>
                <w:szCs w:val="36"/>
              </w:rPr>
            </w:pPr>
            <w: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D164A7" w14:textId="4A0F0B81" w:rsidR="00593E67" w:rsidRPr="00593E67" w:rsidRDefault="00CB747B" w:rsidP="00AE06C4">
            <w:pPr>
              <w:spacing w:after="0"/>
              <w:rPr>
                <w:sz w:val="36"/>
                <w:szCs w:val="36"/>
              </w:rPr>
            </w:pPr>
            <w:r>
              <w:t>5</w:t>
            </w:r>
          </w:p>
        </w:tc>
      </w:tr>
      <w:tr w:rsidR="00593E67" w:rsidRPr="00593E67" w14:paraId="38FF80F1" w14:textId="77777777" w:rsidTr="00FE0E17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766070" w14:textId="07442BBE" w:rsidR="00593E67" w:rsidRPr="00593E67" w:rsidRDefault="00CB747B" w:rsidP="00AE06C4">
            <w:pPr>
              <w:spacing w:after="0"/>
              <w:rPr>
                <w:sz w:val="36"/>
                <w:szCs w:val="36"/>
              </w:rPr>
            </w:pPr>
            <w:r>
              <w:t>4</w:t>
            </w:r>
            <w:r w:rsidR="00593E67" w:rsidRPr="00593E67">
              <w:t>.  Programming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5E5E42" w14:textId="6D2BB0A6" w:rsidR="00593E67" w:rsidRPr="00593E67" w:rsidRDefault="00CB747B" w:rsidP="00AE06C4">
            <w:pPr>
              <w:spacing w:after="0"/>
              <w:rPr>
                <w:sz w:val="36"/>
                <w:szCs w:val="36"/>
              </w:rPr>
            </w:pPr>
            <w:r>
              <w:t>5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530550" w14:textId="58BD4778" w:rsidR="00593E67" w:rsidRPr="00593E67" w:rsidRDefault="00CB747B" w:rsidP="00AE06C4">
            <w:pPr>
              <w:spacing w:after="0"/>
              <w:rPr>
                <w:sz w:val="36"/>
                <w:szCs w:val="36"/>
              </w:rPr>
            </w:pPr>
            <w:r>
              <w:t>1,2</w:t>
            </w:r>
          </w:p>
        </w:tc>
      </w:tr>
      <w:tr w:rsidR="00593E67" w:rsidRPr="00593E67" w14:paraId="2744DB69" w14:textId="77777777" w:rsidTr="00FE0E17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025DD7" w14:textId="34CD490F" w:rsidR="00593E67" w:rsidRPr="00593E67" w:rsidRDefault="00CB747B" w:rsidP="00AE06C4">
            <w:pPr>
              <w:spacing w:after="0"/>
              <w:rPr>
                <w:sz w:val="36"/>
                <w:szCs w:val="36"/>
              </w:rPr>
            </w:pPr>
            <w:r>
              <w:t>5</w:t>
            </w:r>
            <w:r w:rsidR="00593E67" w:rsidRPr="00593E67">
              <w:t>.  Testing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D6D51A" w14:textId="5FE41706" w:rsidR="00593E67" w:rsidRPr="00593E67" w:rsidRDefault="00CB747B" w:rsidP="00AE06C4">
            <w:pPr>
              <w:spacing w:after="0"/>
              <w:rPr>
                <w:sz w:val="36"/>
                <w:szCs w:val="36"/>
              </w:rPr>
            </w:pPr>
            <w: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BA11AD" w14:textId="5375C120" w:rsidR="00593E67" w:rsidRPr="00593E67" w:rsidRDefault="00CB747B" w:rsidP="00AE06C4">
            <w:pPr>
              <w:spacing w:after="0"/>
              <w:rPr>
                <w:sz w:val="36"/>
                <w:szCs w:val="36"/>
              </w:rPr>
            </w:pPr>
            <w:r>
              <w:t>1,2</w:t>
            </w:r>
          </w:p>
        </w:tc>
      </w:tr>
      <w:tr w:rsidR="00593E67" w:rsidRPr="00593E67" w14:paraId="581A7DD4" w14:textId="77777777" w:rsidTr="00CE4934">
        <w:trPr>
          <w:trHeight w:val="88"/>
        </w:trPr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A22284" w14:textId="262CC7C6" w:rsidR="00593E67" w:rsidRPr="00593E67" w:rsidRDefault="00CB747B" w:rsidP="00AE06C4">
            <w:pPr>
              <w:spacing w:after="0"/>
              <w:rPr>
                <w:sz w:val="36"/>
                <w:szCs w:val="36"/>
              </w:rPr>
            </w:pPr>
            <w:r>
              <w:t>6</w:t>
            </w:r>
            <w:r w:rsidR="00593E67" w:rsidRPr="00593E67">
              <w:t>.  Installation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12CD7D" w14:textId="52EDB15B" w:rsidR="00593E67" w:rsidRPr="00593E67" w:rsidRDefault="00CB747B" w:rsidP="00AE06C4">
            <w:pPr>
              <w:spacing w:after="0"/>
              <w:rPr>
                <w:sz w:val="36"/>
                <w:szCs w:val="36"/>
              </w:rPr>
            </w:pPr>
            <w: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61FC57" w14:textId="4F07F7EA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5</w:t>
            </w:r>
          </w:p>
        </w:tc>
      </w:tr>
    </w:tbl>
    <w:p w14:paraId="0B5A2142" w14:textId="4CCFD72A" w:rsidR="00AE06C4" w:rsidRDefault="00AE06C4" w:rsidP="00AE06C4">
      <w:pPr>
        <w:pStyle w:val="Heading3"/>
        <w:ind w:left="720"/>
      </w:pPr>
      <w:r>
        <w:t>Pert diagram</w:t>
      </w:r>
    </w:p>
    <w:p w14:paraId="5C7E5680" w14:textId="75C94A15" w:rsidR="00FE0E17" w:rsidRDefault="00FE0E17" w:rsidP="00FE0E17"/>
    <w:p w14:paraId="462C02D0" w14:textId="145D4B09" w:rsidR="00FE0E17" w:rsidRPr="00FE0E17" w:rsidRDefault="00FE0E17" w:rsidP="00FE0E17">
      <w:r>
        <w:rPr>
          <w:noProof/>
        </w:rPr>
        <w:drawing>
          <wp:inline distT="0" distB="0" distL="0" distR="0" wp14:anchorId="5A1444ED" wp14:editId="7244E3C9">
            <wp:extent cx="5943600" cy="121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AA264" w14:textId="7FBE9C41" w:rsidR="00AE06C4" w:rsidRDefault="00AE06C4" w:rsidP="00AE06C4"/>
    <w:p w14:paraId="61F49FC2" w14:textId="77777777" w:rsidR="00AE06C4" w:rsidRDefault="00AE06C4" w:rsidP="00AE06C4">
      <w:pPr>
        <w:pStyle w:val="Heading3"/>
        <w:ind w:left="720"/>
      </w:pPr>
      <w:r>
        <w:t>Gantt 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6"/>
        <w:gridCol w:w="619"/>
        <w:gridCol w:w="619"/>
        <w:gridCol w:w="620"/>
        <w:gridCol w:w="620"/>
        <w:gridCol w:w="620"/>
        <w:gridCol w:w="620"/>
        <w:gridCol w:w="620"/>
        <w:gridCol w:w="620"/>
        <w:gridCol w:w="621"/>
        <w:gridCol w:w="627"/>
        <w:gridCol w:w="627"/>
        <w:gridCol w:w="627"/>
        <w:gridCol w:w="627"/>
        <w:gridCol w:w="627"/>
      </w:tblGrid>
      <w:tr w:rsidR="00CB747B" w14:paraId="19EB5560" w14:textId="77777777" w:rsidTr="009A2481">
        <w:tc>
          <w:tcPr>
            <w:tcW w:w="636" w:type="dxa"/>
          </w:tcPr>
          <w:p w14:paraId="202559EE" w14:textId="664589A7" w:rsidR="00CB747B" w:rsidRDefault="00CB747B" w:rsidP="00AE06C4">
            <w:r>
              <w:t>Task</w:t>
            </w:r>
          </w:p>
        </w:tc>
        <w:tc>
          <w:tcPr>
            <w:tcW w:w="619" w:type="dxa"/>
          </w:tcPr>
          <w:p w14:paraId="53F7D0AF" w14:textId="14BEC32E" w:rsidR="00CB747B" w:rsidRDefault="00CB747B" w:rsidP="00AE06C4">
            <w:r>
              <w:t>1</w:t>
            </w:r>
          </w:p>
        </w:tc>
        <w:tc>
          <w:tcPr>
            <w:tcW w:w="619" w:type="dxa"/>
          </w:tcPr>
          <w:p w14:paraId="650D9F84" w14:textId="75528AAF" w:rsidR="00CB747B" w:rsidRDefault="00CB747B" w:rsidP="00AE06C4">
            <w:r>
              <w:t>2</w:t>
            </w:r>
          </w:p>
        </w:tc>
        <w:tc>
          <w:tcPr>
            <w:tcW w:w="620" w:type="dxa"/>
          </w:tcPr>
          <w:p w14:paraId="56AD71E7" w14:textId="7A9F46A5" w:rsidR="00CB747B" w:rsidRDefault="00CB747B" w:rsidP="00AE06C4">
            <w:r>
              <w:t>3</w:t>
            </w:r>
          </w:p>
        </w:tc>
        <w:tc>
          <w:tcPr>
            <w:tcW w:w="620" w:type="dxa"/>
          </w:tcPr>
          <w:p w14:paraId="56F79AC9" w14:textId="4B661782" w:rsidR="00CB747B" w:rsidRDefault="00CB747B" w:rsidP="00AE06C4">
            <w:r>
              <w:t>4</w:t>
            </w:r>
          </w:p>
        </w:tc>
        <w:tc>
          <w:tcPr>
            <w:tcW w:w="620" w:type="dxa"/>
          </w:tcPr>
          <w:p w14:paraId="73F9F220" w14:textId="26A0C1E6" w:rsidR="00CB747B" w:rsidRDefault="00CB747B" w:rsidP="00AE06C4">
            <w:r>
              <w:t>5</w:t>
            </w:r>
          </w:p>
        </w:tc>
        <w:tc>
          <w:tcPr>
            <w:tcW w:w="620" w:type="dxa"/>
          </w:tcPr>
          <w:p w14:paraId="56CA9F0C" w14:textId="003B6F13" w:rsidR="00CB747B" w:rsidRDefault="00CB747B" w:rsidP="00AE06C4">
            <w:r>
              <w:t>6</w:t>
            </w:r>
          </w:p>
        </w:tc>
        <w:tc>
          <w:tcPr>
            <w:tcW w:w="620" w:type="dxa"/>
          </w:tcPr>
          <w:p w14:paraId="36447F14" w14:textId="0320C934" w:rsidR="00CB747B" w:rsidRDefault="00CB747B" w:rsidP="00AE06C4">
            <w:r>
              <w:t>7</w:t>
            </w:r>
          </w:p>
        </w:tc>
        <w:tc>
          <w:tcPr>
            <w:tcW w:w="620" w:type="dxa"/>
          </w:tcPr>
          <w:p w14:paraId="7CCBF56F" w14:textId="1BD38432" w:rsidR="00CB747B" w:rsidRDefault="00CB747B" w:rsidP="00AE06C4">
            <w:r>
              <w:t>8</w:t>
            </w:r>
          </w:p>
        </w:tc>
        <w:tc>
          <w:tcPr>
            <w:tcW w:w="621" w:type="dxa"/>
          </w:tcPr>
          <w:p w14:paraId="379394FE" w14:textId="1C832BC6" w:rsidR="00CB747B" w:rsidRDefault="00CB747B" w:rsidP="00AE06C4">
            <w:r>
              <w:t>9</w:t>
            </w:r>
          </w:p>
        </w:tc>
        <w:tc>
          <w:tcPr>
            <w:tcW w:w="627" w:type="dxa"/>
          </w:tcPr>
          <w:p w14:paraId="33C79CE1" w14:textId="16463021" w:rsidR="00CB747B" w:rsidRDefault="00CB747B" w:rsidP="00AE06C4">
            <w:r>
              <w:t>10</w:t>
            </w:r>
          </w:p>
        </w:tc>
        <w:tc>
          <w:tcPr>
            <w:tcW w:w="627" w:type="dxa"/>
          </w:tcPr>
          <w:p w14:paraId="0BDA3DF5" w14:textId="2CA59282" w:rsidR="00CB747B" w:rsidRDefault="00CB747B" w:rsidP="00AE06C4">
            <w:r>
              <w:t>11</w:t>
            </w:r>
          </w:p>
        </w:tc>
        <w:tc>
          <w:tcPr>
            <w:tcW w:w="627" w:type="dxa"/>
          </w:tcPr>
          <w:p w14:paraId="4E8787CA" w14:textId="7A0AEE4B" w:rsidR="00CB747B" w:rsidRDefault="00CB747B" w:rsidP="00AE06C4">
            <w:r>
              <w:t>12</w:t>
            </w:r>
          </w:p>
        </w:tc>
        <w:tc>
          <w:tcPr>
            <w:tcW w:w="627" w:type="dxa"/>
          </w:tcPr>
          <w:p w14:paraId="40713B88" w14:textId="0330C9EC" w:rsidR="00CB747B" w:rsidRDefault="00CB747B" w:rsidP="00AE06C4">
            <w:r>
              <w:t>13</w:t>
            </w:r>
          </w:p>
        </w:tc>
        <w:tc>
          <w:tcPr>
            <w:tcW w:w="627" w:type="dxa"/>
          </w:tcPr>
          <w:p w14:paraId="5305A081" w14:textId="1CD7AF5E" w:rsidR="00CB747B" w:rsidRDefault="00CB747B" w:rsidP="00AE06C4">
            <w:r>
              <w:t>14</w:t>
            </w:r>
          </w:p>
        </w:tc>
      </w:tr>
      <w:tr w:rsidR="00CB747B" w14:paraId="3D522711" w14:textId="77777777" w:rsidTr="009A2481">
        <w:tc>
          <w:tcPr>
            <w:tcW w:w="636" w:type="dxa"/>
          </w:tcPr>
          <w:p w14:paraId="7436F58D" w14:textId="196F780C" w:rsidR="00CB747B" w:rsidRDefault="00CB747B" w:rsidP="00AE06C4">
            <w:r>
              <w:t>1</w:t>
            </w:r>
          </w:p>
        </w:tc>
        <w:tc>
          <w:tcPr>
            <w:tcW w:w="619" w:type="dxa"/>
            <w:shd w:val="clear" w:color="auto" w:fill="4F81BD" w:themeFill="accent1"/>
          </w:tcPr>
          <w:p w14:paraId="7B770C78" w14:textId="77777777" w:rsidR="00CB747B" w:rsidRDefault="00CB747B" w:rsidP="00AE06C4"/>
        </w:tc>
        <w:tc>
          <w:tcPr>
            <w:tcW w:w="619" w:type="dxa"/>
            <w:shd w:val="clear" w:color="auto" w:fill="4F81BD" w:themeFill="accent1"/>
          </w:tcPr>
          <w:p w14:paraId="21264750" w14:textId="77777777" w:rsidR="00CB747B" w:rsidRDefault="00CB747B" w:rsidP="00AE06C4"/>
        </w:tc>
        <w:tc>
          <w:tcPr>
            <w:tcW w:w="620" w:type="dxa"/>
          </w:tcPr>
          <w:p w14:paraId="548A9B4F" w14:textId="77777777" w:rsidR="00CB747B" w:rsidRDefault="00CB747B" w:rsidP="00AE06C4"/>
        </w:tc>
        <w:tc>
          <w:tcPr>
            <w:tcW w:w="620" w:type="dxa"/>
          </w:tcPr>
          <w:p w14:paraId="6474F7F8" w14:textId="77777777" w:rsidR="00CB747B" w:rsidRDefault="00CB747B" w:rsidP="00AE06C4"/>
        </w:tc>
        <w:tc>
          <w:tcPr>
            <w:tcW w:w="620" w:type="dxa"/>
          </w:tcPr>
          <w:p w14:paraId="7659CFDD" w14:textId="77777777" w:rsidR="00CB747B" w:rsidRDefault="00CB747B" w:rsidP="00AE06C4"/>
        </w:tc>
        <w:tc>
          <w:tcPr>
            <w:tcW w:w="620" w:type="dxa"/>
          </w:tcPr>
          <w:p w14:paraId="6E884B44" w14:textId="77777777" w:rsidR="00CB747B" w:rsidRDefault="00CB747B" w:rsidP="00AE06C4"/>
        </w:tc>
        <w:tc>
          <w:tcPr>
            <w:tcW w:w="620" w:type="dxa"/>
          </w:tcPr>
          <w:p w14:paraId="7DBC64D0" w14:textId="77777777" w:rsidR="00CB747B" w:rsidRDefault="00CB747B" w:rsidP="00AE06C4"/>
        </w:tc>
        <w:tc>
          <w:tcPr>
            <w:tcW w:w="620" w:type="dxa"/>
          </w:tcPr>
          <w:p w14:paraId="3F747C2B" w14:textId="77777777" w:rsidR="00CB747B" w:rsidRDefault="00CB747B" w:rsidP="00AE06C4"/>
        </w:tc>
        <w:tc>
          <w:tcPr>
            <w:tcW w:w="621" w:type="dxa"/>
          </w:tcPr>
          <w:p w14:paraId="72CC5A28" w14:textId="77777777" w:rsidR="00CB747B" w:rsidRDefault="00CB747B" w:rsidP="00AE06C4"/>
        </w:tc>
        <w:tc>
          <w:tcPr>
            <w:tcW w:w="627" w:type="dxa"/>
          </w:tcPr>
          <w:p w14:paraId="24AB96E3" w14:textId="77777777" w:rsidR="00CB747B" w:rsidRDefault="00CB747B" w:rsidP="00AE06C4"/>
        </w:tc>
        <w:tc>
          <w:tcPr>
            <w:tcW w:w="627" w:type="dxa"/>
          </w:tcPr>
          <w:p w14:paraId="65C83ABC" w14:textId="77777777" w:rsidR="00CB747B" w:rsidRDefault="00CB747B" w:rsidP="00AE06C4"/>
        </w:tc>
        <w:tc>
          <w:tcPr>
            <w:tcW w:w="627" w:type="dxa"/>
          </w:tcPr>
          <w:p w14:paraId="4D8227F2" w14:textId="77777777" w:rsidR="00CB747B" w:rsidRDefault="00CB747B" w:rsidP="00AE06C4"/>
        </w:tc>
        <w:tc>
          <w:tcPr>
            <w:tcW w:w="627" w:type="dxa"/>
          </w:tcPr>
          <w:p w14:paraId="15434D1A" w14:textId="77777777" w:rsidR="00CB747B" w:rsidRDefault="00CB747B" w:rsidP="00AE06C4"/>
        </w:tc>
        <w:tc>
          <w:tcPr>
            <w:tcW w:w="627" w:type="dxa"/>
          </w:tcPr>
          <w:p w14:paraId="51F19E49" w14:textId="77777777" w:rsidR="00CB747B" w:rsidRDefault="00CB747B" w:rsidP="00AE06C4"/>
        </w:tc>
      </w:tr>
      <w:tr w:rsidR="00CB747B" w14:paraId="0B4B2280" w14:textId="77777777" w:rsidTr="009A2481">
        <w:tc>
          <w:tcPr>
            <w:tcW w:w="636" w:type="dxa"/>
          </w:tcPr>
          <w:p w14:paraId="13B19B22" w14:textId="645D1A75" w:rsidR="00CB747B" w:rsidRDefault="00CB747B" w:rsidP="00AE06C4">
            <w:r>
              <w:t>2</w:t>
            </w:r>
          </w:p>
        </w:tc>
        <w:tc>
          <w:tcPr>
            <w:tcW w:w="619" w:type="dxa"/>
          </w:tcPr>
          <w:p w14:paraId="1F9926AB" w14:textId="77777777" w:rsidR="00CB747B" w:rsidRDefault="00CB747B" w:rsidP="00AE06C4"/>
        </w:tc>
        <w:tc>
          <w:tcPr>
            <w:tcW w:w="619" w:type="dxa"/>
          </w:tcPr>
          <w:p w14:paraId="516D3441" w14:textId="77777777" w:rsidR="00CB747B" w:rsidRDefault="00CB747B" w:rsidP="00AE06C4"/>
        </w:tc>
        <w:tc>
          <w:tcPr>
            <w:tcW w:w="620" w:type="dxa"/>
            <w:shd w:val="clear" w:color="auto" w:fill="4F81BD" w:themeFill="accent1"/>
          </w:tcPr>
          <w:p w14:paraId="657A7C0D" w14:textId="77777777" w:rsidR="00CB747B" w:rsidRDefault="00CB747B" w:rsidP="00AE06C4"/>
        </w:tc>
        <w:tc>
          <w:tcPr>
            <w:tcW w:w="620" w:type="dxa"/>
          </w:tcPr>
          <w:p w14:paraId="26F5E1C8" w14:textId="77777777" w:rsidR="00CB747B" w:rsidRDefault="00CB747B" w:rsidP="00AE06C4"/>
        </w:tc>
        <w:tc>
          <w:tcPr>
            <w:tcW w:w="620" w:type="dxa"/>
          </w:tcPr>
          <w:p w14:paraId="41E36E14" w14:textId="77777777" w:rsidR="00CB747B" w:rsidRDefault="00CB747B" w:rsidP="00AE06C4"/>
        </w:tc>
        <w:tc>
          <w:tcPr>
            <w:tcW w:w="620" w:type="dxa"/>
          </w:tcPr>
          <w:p w14:paraId="4D02C67D" w14:textId="77777777" w:rsidR="00CB747B" w:rsidRDefault="00CB747B" w:rsidP="00AE06C4"/>
        </w:tc>
        <w:tc>
          <w:tcPr>
            <w:tcW w:w="620" w:type="dxa"/>
          </w:tcPr>
          <w:p w14:paraId="7E857F59" w14:textId="77777777" w:rsidR="00CB747B" w:rsidRDefault="00CB747B" w:rsidP="00AE06C4"/>
        </w:tc>
        <w:tc>
          <w:tcPr>
            <w:tcW w:w="620" w:type="dxa"/>
          </w:tcPr>
          <w:p w14:paraId="627386A5" w14:textId="77777777" w:rsidR="00CB747B" w:rsidRDefault="00CB747B" w:rsidP="00AE06C4"/>
        </w:tc>
        <w:tc>
          <w:tcPr>
            <w:tcW w:w="621" w:type="dxa"/>
          </w:tcPr>
          <w:p w14:paraId="050157F7" w14:textId="77777777" w:rsidR="00CB747B" w:rsidRDefault="00CB747B" w:rsidP="00AE06C4"/>
        </w:tc>
        <w:tc>
          <w:tcPr>
            <w:tcW w:w="627" w:type="dxa"/>
          </w:tcPr>
          <w:p w14:paraId="1F98410D" w14:textId="77777777" w:rsidR="00CB747B" w:rsidRDefault="00CB747B" w:rsidP="00AE06C4"/>
        </w:tc>
        <w:tc>
          <w:tcPr>
            <w:tcW w:w="627" w:type="dxa"/>
          </w:tcPr>
          <w:p w14:paraId="2F044A8B" w14:textId="77777777" w:rsidR="00CB747B" w:rsidRDefault="00CB747B" w:rsidP="00AE06C4"/>
        </w:tc>
        <w:tc>
          <w:tcPr>
            <w:tcW w:w="627" w:type="dxa"/>
          </w:tcPr>
          <w:p w14:paraId="52AC8086" w14:textId="77777777" w:rsidR="00CB747B" w:rsidRDefault="00CB747B" w:rsidP="00AE06C4"/>
        </w:tc>
        <w:tc>
          <w:tcPr>
            <w:tcW w:w="627" w:type="dxa"/>
          </w:tcPr>
          <w:p w14:paraId="3ECB8034" w14:textId="77777777" w:rsidR="00CB747B" w:rsidRDefault="00CB747B" w:rsidP="00AE06C4"/>
        </w:tc>
        <w:tc>
          <w:tcPr>
            <w:tcW w:w="627" w:type="dxa"/>
          </w:tcPr>
          <w:p w14:paraId="20021778" w14:textId="77777777" w:rsidR="00CB747B" w:rsidRDefault="00CB747B" w:rsidP="00AE06C4"/>
        </w:tc>
      </w:tr>
      <w:tr w:rsidR="009A2481" w14:paraId="7D428BA0" w14:textId="77777777" w:rsidTr="00CC4BE8">
        <w:tc>
          <w:tcPr>
            <w:tcW w:w="636" w:type="dxa"/>
          </w:tcPr>
          <w:p w14:paraId="5C773C0D" w14:textId="62CCD9E3" w:rsidR="009A2481" w:rsidRDefault="009A2481" w:rsidP="009A2481">
            <w:r>
              <w:t>3</w:t>
            </w:r>
          </w:p>
        </w:tc>
        <w:tc>
          <w:tcPr>
            <w:tcW w:w="619" w:type="dxa"/>
          </w:tcPr>
          <w:p w14:paraId="6547975C" w14:textId="77777777" w:rsidR="009A2481" w:rsidRDefault="009A2481" w:rsidP="009A2481"/>
        </w:tc>
        <w:tc>
          <w:tcPr>
            <w:tcW w:w="619" w:type="dxa"/>
          </w:tcPr>
          <w:p w14:paraId="0686A00F" w14:textId="77777777" w:rsidR="009A2481" w:rsidRDefault="009A2481" w:rsidP="009A2481"/>
        </w:tc>
        <w:tc>
          <w:tcPr>
            <w:tcW w:w="620" w:type="dxa"/>
          </w:tcPr>
          <w:p w14:paraId="75B707AF" w14:textId="77777777" w:rsidR="009A2481" w:rsidRDefault="009A2481" w:rsidP="009A2481"/>
        </w:tc>
        <w:tc>
          <w:tcPr>
            <w:tcW w:w="620" w:type="dxa"/>
            <w:shd w:val="clear" w:color="auto" w:fill="4F81BD" w:themeFill="accent1"/>
          </w:tcPr>
          <w:p w14:paraId="09AEB32C" w14:textId="77777777" w:rsidR="009A2481" w:rsidRDefault="009A2481" w:rsidP="009A2481"/>
        </w:tc>
        <w:tc>
          <w:tcPr>
            <w:tcW w:w="620" w:type="dxa"/>
            <w:shd w:val="clear" w:color="auto" w:fill="4F81BD" w:themeFill="accent1"/>
          </w:tcPr>
          <w:p w14:paraId="0E1C565C" w14:textId="77777777" w:rsidR="009A2481" w:rsidRDefault="009A2481" w:rsidP="009A2481"/>
        </w:tc>
        <w:tc>
          <w:tcPr>
            <w:tcW w:w="620" w:type="dxa"/>
            <w:shd w:val="clear" w:color="auto" w:fill="4F81BD" w:themeFill="accent1"/>
          </w:tcPr>
          <w:p w14:paraId="7029C3D0" w14:textId="77777777" w:rsidR="009A2481" w:rsidRDefault="009A2481" w:rsidP="009A2481"/>
        </w:tc>
        <w:tc>
          <w:tcPr>
            <w:tcW w:w="620" w:type="dxa"/>
            <w:shd w:val="clear" w:color="auto" w:fill="4F81BD" w:themeFill="accent1"/>
          </w:tcPr>
          <w:p w14:paraId="0D49EBD7" w14:textId="77777777" w:rsidR="009A2481" w:rsidRDefault="009A2481" w:rsidP="009A2481"/>
        </w:tc>
        <w:tc>
          <w:tcPr>
            <w:tcW w:w="620" w:type="dxa"/>
            <w:shd w:val="clear" w:color="auto" w:fill="4F81BD" w:themeFill="accent1"/>
          </w:tcPr>
          <w:p w14:paraId="67E95286" w14:textId="77777777" w:rsidR="009A2481" w:rsidRDefault="009A2481" w:rsidP="009A2481"/>
        </w:tc>
        <w:tc>
          <w:tcPr>
            <w:tcW w:w="621" w:type="dxa"/>
            <w:shd w:val="clear" w:color="auto" w:fill="4F81BD" w:themeFill="accent1"/>
          </w:tcPr>
          <w:p w14:paraId="7D0FBA17" w14:textId="77777777" w:rsidR="009A2481" w:rsidRDefault="009A2481" w:rsidP="009A2481"/>
        </w:tc>
        <w:tc>
          <w:tcPr>
            <w:tcW w:w="627" w:type="dxa"/>
            <w:shd w:val="clear" w:color="auto" w:fill="4F81BD" w:themeFill="accent1"/>
          </w:tcPr>
          <w:p w14:paraId="5F62F545" w14:textId="77777777" w:rsidR="009A2481" w:rsidRDefault="009A2481" w:rsidP="009A2481"/>
        </w:tc>
        <w:tc>
          <w:tcPr>
            <w:tcW w:w="627" w:type="dxa"/>
          </w:tcPr>
          <w:p w14:paraId="72684E13" w14:textId="77777777" w:rsidR="009A2481" w:rsidRDefault="009A2481" w:rsidP="009A2481"/>
        </w:tc>
        <w:tc>
          <w:tcPr>
            <w:tcW w:w="627" w:type="dxa"/>
          </w:tcPr>
          <w:p w14:paraId="26883254" w14:textId="77777777" w:rsidR="009A2481" w:rsidRDefault="009A2481" w:rsidP="009A2481"/>
        </w:tc>
        <w:tc>
          <w:tcPr>
            <w:tcW w:w="627" w:type="dxa"/>
          </w:tcPr>
          <w:p w14:paraId="51FF8B12" w14:textId="77777777" w:rsidR="009A2481" w:rsidRDefault="009A2481" w:rsidP="009A2481"/>
        </w:tc>
        <w:tc>
          <w:tcPr>
            <w:tcW w:w="627" w:type="dxa"/>
          </w:tcPr>
          <w:p w14:paraId="5387011D" w14:textId="77777777" w:rsidR="009A2481" w:rsidRDefault="009A2481" w:rsidP="009A2481"/>
        </w:tc>
      </w:tr>
      <w:tr w:rsidR="009A2481" w14:paraId="017863C7" w14:textId="77777777" w:rsidTr="00D51345">
        <w:tc>
          <w:tcPr>
            <w:tcW w:w="636" w:type="dxa"/>
          </w:tcPr>
          <w:p w14:paraId="7CF36E02" w14:textId="67CFBC12" w:rsidR="009A2481" w:rsidRDefault="009A2481" w:rsidP="009A2481">
            <w:r>
              <w:t>4</w:t>
            </w:r>
          </w:p>
        </w:tc>
        <w:tc>
          <w:tcPr>
            <w:tcW w:w="619" w:type="dxa"/>
          </w:tcPr>
          <w:p w14:paraId="21D050B8" w14:textId="77777777" w:rsidR="009A2481" w:rsidRDefault="009A2481" w:rsidP="009A2481"/>
        </w:tc>
        <w:tc>
          <w:tcPr>
            <w:tcW w:w="619" w:type="dxa"/>
          </w:tcPr>
          <w:p w14:paraId="4FB55E69" w14:textId="77777777" w:rsidR="009A2481" w:rsidRDefault="009A2481" w:rsidP="009A2481"/>
        </w:tc>
        <w:tc>
          <w:tcPr>
            <w:tcW w:w="620" w:type="dxa"/>
          </w:tcPr>
          <w:p w14:paraId="7BF3CB7E" w14:textId="77777777" w:rsidR="009A2481" w:rsidRDefault="009A2481" w:rsidP="009A2481"/>
        </w:tc>
        <w:tc>
          <w:tcPr>
            <w:tcW w:w="620" w:type="dxa"/>
          </w:tcPr>
          <w:p w14:paraId="52D28973" w14:textId="77777777" w:rsidR="009A2481" w:rsidRDefault="009A2481" w:rsidP="009A2481"/>
        </w:tc>
        <w:tc>
          <w:tcPr>
            <w:tcW w:w="620" w:type="dxa"/>
          </w:tcPr>
          <w:p w14:paraId="71EFD12C" w14:textId="77777777" w:rsidR="009A2481" w:rsidRDefault="009A2481" w:rsidP="009A2481"/>
        </w:tc>
        <w:tc>
          <w:tcPr>
            <w:tcW w:w="620" w:type="dxa"/>
          </w:tcPr>
          <w:p w14:paraId="1838815E" w14:textId="77777777" w:rsidR="009A2481" w:rsidRDefault="009A2481" w:rsidP="009A2481"/>
        </w:tc>
        <w:tc>
          <w:tcPr>
            <w:tcW w:w="620" w:type="dxa"/>
          </w:tcPr>
          <w:p w14:paraId="4AC7BAB4" w14:textId="77777777" w:rsidR="009A2481" w:rsidRDefault="009A2481" w:rsidP="009A2481"/>
        </w:tc>
        <w:tc>
          <w:tcPr>
            <w:tcW w:w="620" w:type="dxa"/>
          </w:tcPr>
          <w:p w14:paraId="6B527723" w14:textId="77777777" w:rsidR="009A2481" w:rsidRDefault="009A2481" w:rsidP="009A2481"/>
        </w:tc>
        <w:tc>
          <w:tcPr>
            <w:tcW w:w="621" w:type="dxa"/>
          </w:tcPr>
          <w:p w14:paraId="55B15B32" w14:textId="77777777" w:rsidR="009A2481" w:rsidRDefault="009A2481" w:rsidP="009A2481"/>
        </w:tc>
        <w:tc>
          <w:tcPr>
            <w:tcW w:w="627" w:type="dxa"/>
          </w:tcPr>
          <w:p w14:paraId="10047325" w14:textId="77777777" w:rsidR="009A2481" w:rsidRDefault="009A2481" w:rsidP="009A2481"/>
        </w:tc>
        <w:tc>
          <w:tcPr>
            <w:tcW w:w="627" w:type="dxa"/>
            <w:shd w:val="clear" w:color="auto" w:fill="4F81BD" w:themeFill="accent1"/>
          </w:tcPr>
          <w:p w14:paraId="15C20E16" w14:textId="77777777" w:rsidR="009A2481" w:rsidRDefault="009A2481" w:rsidP="009A2481"/>
        </w:tc>
        <w:tc>
          <w:tcPr>
            <w:tcW w:w="627" w:type="dxa"/>
            <w:shd w:val="clear" w:color="auto" w:fill="4F81BD" w:themeFill="accent1"/>
          </w:tcPr>
          <w:p w14:paraId="50A32BF2" w14:textId="77777777" w:rsidR="009A2481" w:rsidRDefault="009A2481" w:rsidP="009A2481"/>
        </w:tc>
        <w:tc>
          <w:tcPr>
            <w:tcW w:w="627" w:type="dxa"/>
            <w:shd w:val="clear" w:color="auto" w:fill="1F497D" w:themeFill="text2"/>
          </w:tcPr>
          <w:p w14:paraId="1ED9C778" w14:textId="77777777" w:rsidR="009A2481" w:rsidRDefault="009A2481" w:rsidP="009A2481"/>
        </w:tc>
        <w:tc>
          <w:tcPr>
            <w:tcW w:w="627" w:type="dxa"/>
          </w:tcPr>
          <w:p w14:paraId="23C6174B" w14:textId="77777777" w:rsidR="009A2481" w:rsidRDefault="009A2481" w:rsidP="009A2481"/>
        </w:tc>
      </w:tr>
      <w:tr w:rsidR="00CB747B" w14:paraId="1A869C00" w14:textId="77777777" w:rsidTr="009A2481">
        <w:tc>
          <w:tcPr>
            <w:tcW w:w="636" w:type="dxa"/>
          </w:tcPr>
          <w:p w14:paraId="0298805F" w14:textId="276ED9E1" w:rsidR="00CB747B" w:rsidRDefault="00CB747B" w:rsidP="00AE06C4">
            <w:r>
              <w:t>5</w:t>
            </w:r>
          </w:p>
        </w:tc>
        <w:tc>
          <w:tcPr>
            <w:tcW w:w="619" w:type="dxa"/>
          </w:tcPr>
          <w:p w14:paraId="2F815D08" w14:textId="77777777" w:rsidR="00CB747B" w:rsidRDefault="00CB747B" w:rsidP="00AE06C4"/>
        </w:tc>
        <w:tc>
          <w:tcPr>
            <w:tcW w:w="619" w:type="dxa"/>
          </w:tcPr>
          <w:p w14:paraId="10DADACE" w14:textId="77777777" w:rsidR="00CB747B" w:rsidRDefault="00CB747B" w:rsidP="00AE06C4"/>
        </w:tc>
        <w:tc>
          <w:tcPr>
            <w:tcW w:w="620" w:type="dxa"/>
          </w:tcPr>
          <w:p w14:paraId="3708C254" w14:textId="77777777" w:rsidR="00CB747B" w:rsidRDefault="00CB747B" w:rsidP="00AE06C4"/>
        </w:tc>
        <w:tc>
          <w:tcPr>
            <w:tcW w:w="620" w:type="dxa"/>
          </w:tcPr>
          <w:p w14:paraId="6613D629" w14:textId="77777777" w:rsidR="00CB747B" w:rsidRDefault="00CB747B" w:rsidP="00AE06C4"/>
        </w:tc>
        <w:tc>
          <w:tcPr>
            <w:tcW w:w="620" w:type="dxa"/>
          </w:tcPr>
          <w:p w14:paraId="220BC98C" w14:textId="77777777" w:rsidR="00CB747B" w:rsidRDefault="00CB747B" w:rsidP="00AE06C4"/>
        </w:tc>
        <w:tc>
          <w:tcPr>
            <w:tcW w:w="620" w:type="dxa"/>
          </w:tcPr>
          <w:p w14:paraId="393FD3DB" w14:textId="77777777" w:rsidR="00CB747B" w:rsidRDefault="00CB747B" w:rsidP="00AE06C4"/>
        </w:tc>
        <w:tc>
          <w:tcPr>
            <w:tcW w:w="620" w:type="dxa"/>
          </w:tcPr>
          <w:p w14:paraId="60AF43C9" w14:textId="77777777" w:rsidR="00CB747B" w:rsidRDefault="00CB747B" w:rsidP="00AE06C4"/>
        </w:tc>
        <w:tc>
          <w:tcPr>
            <w:tcW w:w="620" w:type="dxa"/>
          </w:tcPr>
          <w:p w14:paraId="3EC85DF2" w14:textId="77777777" w:rsidR="00CB747B" w:rsidRDefault="00CB747B" w:rsidP="00AE06C4"/>
        </w:tc>
        <w:tc>
          <w:tcPr>
            <w:tcW w:w="621" w:type="dxa"/>
          </w:tcPr>
          <w:p w14:paraId="27C8E448" w14:textId="77777777" w:rsidR="00CB747B" w:rsidRDefault="00CB747B" w:rsidP="00AE06C4"/>
        </w:tc>
        <w:tc>
          <w:tcPr>
            <w:tcW w:w="627" w:type="dxa"/>
          </w:tcPr>
          <w:p w14:paraId="60EA700D" w14:textId="77777777" w:rsidR="00CB747B" w:rsidRDefault="00CB747B" w:rsidP="00AE06C4"/>
        </w:tc>
        <w:tc>
          <w:tcPr>
            <w:tcW w:w="627" w:type="dxa"/>
            <w:shd w:val="clear" w:color="auto" w:fill="4F81BD" w:themeFill="accent1"/>
          </w:tcPr>
          <w:p w14:paraId="1CD99105" w14:textId="77777777" w:rsidR="00CB747B" w:rsidRDefault="00CB747B" w:rsidP="00AE06C4"/>
        </w:tc>
        <w:tc>
          <w:tcPr>
            <w:tcW w:w="627" w:type="dxa"/>
            <w:shd w:val="clear" w:color="auto" w:fill="4F81BD" w:themeFill="accent1"/>
          </w:tcPr>
          <w:p w14:paraId="619D2EAD" w14:textId="77777777" w:rsidR="00CB747B" w:rsidRDefault="00CB747B" w:rsidP="00AE06C4"/>
        </w:tc>
        <w:tc>
          <w:tcPr>
            <w:tcW w:w="627" w:type="dxa"/>
          </w:tcPr>
          <w:p w14:paraId="66149616" w14:textId="77777777" w:rsidR="00CB747B" w:rsidRDefault="00CB747B" w:rsidP="00AE06C4"/>
        </w:tc>
        <w:tc>
          <w:tcPr>
            <w:tcW w:w="627" w:type="dxa"/>
          </w:tcPr>
          <w:p w14:paraId="3ECEB1C5" w14:textId="77777777" w:rsidR="00CB747B" w:rsidRDefault="00CB747B" w:rsidP="00AE06C4"/>
        </w:tc>
      </w:tr>
      <w:tr w:rsidR="00CB747B" w14:paraId="24E5A928" w14:textId="77777777" w:rsidTr="009A2481">
        <w:tc>
          <w:tcPr>
            <w:tcW w:w="636" w:type="dxa"/>
          </w:tcPr>
          <w:p w14:paraId="391B5FC7" w14:textId="62A95052" w:rsidR="00CB747B" w:rsidRDefault="00CB747B" w:rsidP="00AE06C4">
            <w:r>
              <w:t>6</w:t>
            </w:r>
          </w:p>
        </w:tc>
        <w:tc>
          <w:tcPr>
            <w:tcW w:w="619" w:type="dxa"/>
          </w:tcPr>
          <w:p w14:paraId="6A361C79" w14:textId="77777777" w:rsidR="00CB747B" w:rsidRDefault="00CB747B" w:rsidP="00AE06C4"/>
        </w:tc>
        <w:tc>
          <w:tcPr>
            <w:tcW w:w="619" w:type="dxa"/>
          </w:tcPr>
          <w:p w14:paraId="38EF3D3A" w14:textId="77777777" w:rsidR="00CB747B" w:rsidRDefault="00CB747B" w:rsidP="00AE06C4"/>
        </w:tc>
        <w:tc>
          <w:tcPr>
            <w:tcW w:w="620" w:type="dxa"/>
          </w:tcPr>
          <w:p w14:paraId="4D0CA9CB" w14:textId="77777777" w:rsidR="00CB747B" w:rsidRDefault="00CB747B" w:rsidP="00AE06C4"/>
        </w:tc>
        <w:tc>
          <w:tcPr>
            <w:tcW w:w="620" w:type="dxa"/>
          </w:tcPr>
          <w:p w14:paraId="79DAB4C6" w14:textId="77777777" w:rsidR="00CB747B" w:rsidRDefault="00CB747B" w:rsidP="00AE06C4"/>
        </w:tc>
        <w:tc>
          <w:tcPr>
            <w:tcW w:w="620" w:type="dxa"/>
          </w:tcPr>
          <w:p w14:paraId="5655FC93" w14:textId="77777777" w:rsidR="00CB747B" w:rsidRDefault="00CB747B" w:rsidP="00AE06C4"/>
        </w:tc>
        <w:tc>
          <w:tcPr>
            <w:tcW w:w="620" w:type="dxa"/>
          </w:tcPr>
          <w:p w14:paraId="3BC77BEE" w14:textId="77777777" w:rsidR="00CB747B" w:rsidRDefault="00CB747B" w:rsidP="00AE06C4"/>
        </w:tc>
        <w:tc>
          <w:tcPr>
            <w:tcW w:w="620" w:type="dxa"/>
          </w:tcPr>
          <w:p w14:paraId="6EEA1BD8" w14:textId="77777777" w:rsidR="00CB747B" w:rsidRDefault="00CB747B" w:rsidP="00AE06C4"/>
        </w:tc>
        <w:tc>
          <w:tcPr>
            <w:tcW w:w="620" w:type="dxa"/>
          </w:tcPr>
          <w:p w14:paraId="263B2B20" w14:textId="77777777" w:rsidR="00CB747B" w:rsidRDefault="00CB747B" w:rsidP="00AE06C4"/>
        </w:tc>
        <w:tc>
          <w:tcPr>
            <w:tcW w:w="621" w:type="dxa"/>
          </w:tcPr>
          <w:p w14:paraId="46F235A1" w14:textId="77777777" w:rsidR="00CB747B" w:rsidRDefault="00CB747B" w:rsidP="00AE06C4"/>
        </w:tc>
        <w:tc>
          <w:tcPr>
            <w:tcW w:w="627" w:type="dxa"/>
          </w:tcPr>
          <w:p w14:paraId="55003482" w14:textId="77777777" w:rsidR="00CB747B" w:rsidRDefault="00CB747B" w:rsidP="00AE06C4"/>
        </w:tc>
        <w:tc>
          <w:tcPr>
            <w:tcW w:w="627" w:type="dxa"/>
          </w:tcPr>
          <w:p w14:paraId="03EB42F6" w14:textId="77777777" w:rsidR="00CB747B" w:rsidRDefault="00CB747B" w:rsidP="00AE06C4"/>
        </w:tc>
        <w:tc>
          <w:tcPr>
            <w:tcW w:w="627" w:type="dxa"/>
          </w:tcPr>
          <w:p w14:paraId="737481C6" w14:textId="77777777" w:rsidR="00CB747B" w:rsidRDefault="00CB747B" w:rsidP="00AE06C4"/>
        </w:tc>
        <w:tc>
          <w:tcPr>
            <w:tcW w:w="627" w:type="dxa"/>
            <w:shd w:val="clear" w:color="auto" w:fill="4F81BD" w:themeFill="accent1"/>
          </w:tcPr>
          <w:p w14:paraId="57A381CA" w14:textId="77777777" w:rsidR="00CB747B" w:rsidRDefault="00CB747B" w:rsidP="00AE06C4"/>
        </w:tc>
        <w:tc>
          <w:tcPr>
            <w:tcW w:w="627" w:type="dxa"/>
            <w:shd w:val="clear" w:color="auto" w:fill="4F81BD" w:themeFill="accent1"/>
          </w:tcPr>
          <w:p w14:paraId="36B6FBC6" w14:textId="77777777" w:rsidR="00CB747B" w:rsidRDefault="00CB747B" w:rsidP="00AE06C4"/>
        </w:tc>
      </w:tr>
    </w:tbl>
    <w:p w14:paraId="50357F56" w14:textId="77777777" w:rsidR="00593E67" w:rsidRPr="00593E67" w:rsidRDefault="00593E67" w:rsidP="00CE4934">
      <w:bookmarkStart w:id="0" w:name="_GoBack"/>
      <w:bookmarkEnd w:id="0"/>
    </w:p>
    <w:sectPr w:rsidR="00593E67" w:rsidRPr="00593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10382"/>
    <w:multiLevelType w:val="hybridMultilevel"/>
    <w:tmpl w:val="995E44C4"/>
    <w:lvl w:ilvl="0" w:tplc="93AE1C9A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545D7D"/>
    <w:multiLevelType w:val="hybridMultilevel"/>
    <w:tmpl w:val="AE7A08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DC93A6D"/>
    <w:multiLevelType w:val="hybridMultilevel"/>
    <w:tmpl w:val="4D72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C3235A"/>
    <w:multiLevelType w:val="hybridMultilevel"/>
    <w:tmpl w:val="17F2F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761"/>
    <w:rsid w:val="00101761"/>
    <w:rsid w:val="00195263"/>
    <w:rsid w:val="003117FA"/>
    <w:rsid w:val="00347369"/>
    <w:rsid w:val="00445DC4"/>
    <w:rsid w:val="00452373"/>
    <w:rsid w:val="0055281C"/>
    <w:rsid w:val="00593E67"/>
    <w:rsid w:val="0073164C"/>
    <w:rsid w:val="007A0EBC"/>
    <w:rsid w:val="00807038"/>
    <w:rsid w:val="00820E96"/>
    <w:rsid w:val="008F5861"/>
    <w:rsid w:val="00924841"/>
    <w:rsid w:val="009A2481"/>
    <w:rsid w:val="00A84C3F"/>
    <w:rsid w:val="00AD2E08"/>
    <w:rsid w:val="00AE06C4"/>
    <w:rsid w:val="00BB031A"/>
    <w:rsid w:val="00BF6BE1"/>
    <w:rsid w:val="00C81450"/>
    <w:rsid w:val="00CB747B"/>
    <w:rsid w:val="00CE4934"/>
    <w:rsid w:val="00F82029"/>
    <w:rsid w:val="00FE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3CDAD"/>
  <w15:docId w15:val="{A2086139-23F3-4B4A-8F57-9934C7E70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B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B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6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C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6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6B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3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E06C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Matthew Mills</cp:lastModifiedBy>
  <cp:revision>3</cp:revision>
  <dcterms:created xsi:type="dcterms:W3CDTF">2018-02-08T06:18:00Z</dcterms:created>
  <dcterms:modified xsi:type="dcterms:W3CDTF">2018-02-09T04:52:00Z</dcterms:modified>
</cp:coreProperties>
</file>